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A38A" w14:textId="77777777" w:rsidR="00C7543A" w:rsidRDefault="00EF1481">
      <w:pPr>
        <w:rPr>
          <w:rFonts w:hint="eastAsia"/>
        </w:rPr>
      </w:pPr>
      <w:r>
        <w:rPr>
          <w:rFonts w:ascii="Arial" w:eastAsia="Arial" w:hAnsi="Arial"/>
          <w:b/>
          <w:color w:val="C4452C"/>
          <w:sz w:val="20"/>
        </w:rPr>
        <w:t>TradePilot AI · EXPORT INTELLIGENCE</w:t>
      </w:r>
    </w:p>
    <w:p w14:paraId="631CAEC9" w14:textId="77777777" w:rsidR="00C7543A" w:rsidRDefault="00C7543A">
      <w:pPr>
        <w:pBdr>
          <w:bottom w:val="single" w:sz="12" w:space="1" w:color="C4452C"/>
        </w:pBdr>
        <w:spacing w:before="120" w:after="360"/>
        <w:rPr>
          <w:rFonts w:hint="eastAsia"/>
        </w:rPr>
      </w:pPr>
    </w:p>
    <w:p w14:paraId="5E6A4410" w14:textId="77777777" w:rsidR="00C7543A" w:rsidRDefault="00EF1481">
      <w:pPr>
        <w:jc w:val="center"/>
        <w:rPr>
          <w:rFonts w:hint="eastAsia"/>
        </w:rPr>
      </w:pPr>
      <w:r>
        <w:rPr>
          <w:rFonts w:ascii="黑体" w:eastAsia="黑体" w:hAnsi="黑体"/>
          <w:b/>
          <w:color w:val="123C5C"/>
          <w:sz w:val="40"/>
        </w:rPr>
        <w:t>蓝牙耳机</w:t>
      </w:r>
      <w:r>
        <w:rPr>
          <w:rFonts w:ascii="黑体" w:eastAsia="黑体" w:hAnsi="黑体"/>
          <w:b/>
          <w:color w:val="123C5C"/>
          <w:sz w:val="40"/>
        </w:rPr>
        <w:t xml:space="preserve"> </w:t>
      </w:r>
      <w:r>
        <w:rPr>
          <w:rFonts w:ascii="黑体" w:eastAsia="黑体" w:hAnsi="黑体"/>
          <w:b/>
          <w:color w:val="123C5C"/>
          <w:sz w:val="40"/>
        </w:rPr>
        <w:t>市场分析报告（德国）</w:t>
      </w:r>
    </w:p>
    <w:p w14:paraId="2DC1FAFF" w14:textId="77777777" w:rsidR="00C7543A" w:rsidRDefault="00EF1481">
      <w:pPr>
        <w:jc w:val="center"/>
        <w:rPr>
          <w:rFonts w:hint="eastAsia"/>
        </w:rPr>
      </w:pPr>
      <w:r>
        <w:rPr>
          <w:color w:val="7A715F"/>
          <w:sz w:val="20"/>
        </w:rPr>
        <w:t xml:space="preserve">AI Agent </w:t>
      </w:r>
      <w:r>
        <w:rPr>
          <w:color w:val="7A715F"/>
          <w:sz w:val="20"/>
        </w:rPr>
        <w:t>一句话全流程生成</w:t>
      </w:r>
      <w:r>
        <w:rPr>
          <w:color w:val="7A715F"/>
          <w:sz w:val="20"/>
        </w:rPr>
        <w:t xml:space="preserve"> · TradePilot AI</w:t>
      </w:r>
    </w:p>
    <w:p w14:paraId="05C6D2AB" w14:textId="77777777" w:rsidR="00C7543A" w:rsidRDefault="00EF1481">
      <w:pPr>
        <w:spacing w:before="480"/>
        <w:rPr>
          <w:rFonts w:hint="eastAsia"/>
        </w:rPr>
      </w:pPr>
      <w:r>
        <w:rPr>
          <w:color w:val="7A715F"/>
          <w:sz w:val="18"/>
        </w:rPr>
        <w:t>生成日期：</w:t>
      </w:r>
      <w:r>
        <w:rPr>
          <w:color w:val="7A715F"/>
          <w:sz w:val="18"/>
        </w:rPr>
        <w:t xml:space="preserve">2026-08-14    </w:t>
      </w:r>
      <w:r>
        <w:rPr>
          <w:color w:val="7A715F"/>
          <w:sz w:val="18"/>
        </w:rPr>
        <w:t>数据来源：</w:t>
      </w:r>
      <w:r>
        <w:rPr>
          <w:color w:val="7A715F"/>
          <w:sz w:val="18"/>
        </w:rPr>
        <w:t xml:space="preserve">UN Comtrade · World Bank · Tavily </w:t>
      </w:r>
      <w:r>
        <w:rPr>
          <w:color w:val="7A715F"/>
          <w:sz w:val="18"/>
        </w:rPr>
        <w:t>行业检索</w:t>
      </w:r>
      <w:r>
        <w:rPr>
          <w:color w:val="7A715F"/>
          <w:sz w:val="18"/>
        </w:rPr>
        <w:br/>
      </w:r>
      <w:r>
        <w:rPr>
          <w:color w:val="7A715F"/>
          <w:sz w:val="18"/>
        </w:rPr>
        <w:t>统计指标由程序精确计算</w:t>
      </w:r>
      <w:r>
        <w:rPr>
          <w:color w:val="7A715F"/>
          <w:sz w:val="18"/>
        </w:rPr>
        <w:t xml:space="preserve"> · AI </w:t>
      </w:r>
      <w:r>
        <w:rPr>
          <w:color w:val="7A715F"/>
          <w:sz w:val="18"/>
        </w:rPr>
        <w:t>估算处明确标注</w:t>
      </w:r>
    </w:p>
    <w:p w14:paraId="378CAF48" w14:textId="77777777" w:rsidR="00C7543A" w:rsidRDefault="00EF1481">
      <w:pPr>
        <w:rPr>
          <w:rFonts w:hint="eastAsia"/>
        </w:rPr>
      </w:pPr>
      <w:r>
        <w:br w:type="page"/>
      </w:r>
    </w:p>
    <w:p w14:paraId="2B2D29BC" w14:textId="77777777" w:rsidR="00C7543A" w:rsidRDefault="00EF1481">
      <w:pPr>
        <w:pStyle w:val="aa"/>
        <w:rPr>
          <w:rFonts w:hint="eastAsia"/>
        </w:rPr>
      </w:pPr>
      <w:r>
        <w:lastRenderedPageBreak/>
        <w:t>蓝牙耳机市场分析（德国）</w:t>
      </w:r>
    </w:p>
    <w:p w14:paraId="7EA6DD32" w14:textId="77777777" w:rsidR="00C7543A" w:rsidRDefault="00EF1481">
      <w:pPr>
        <w:pStyle w:val="1"/>
        <w:rPr>
          <w:rFonts w:hint="eastAsia"/>
        </w:rPr>
      </w:pPr>
      <w:r>
        <w:t>市场规模</w:t>
      </w:r>
    </w:p>
    <w:p w14:paraId="6280C771" w14:textId="77777777" w:rsidR="00C7543A" w:rsidRDefault="00EF1481">
      <w:pPr>
        <w:ind w:left="360"/>
        <w:rPr>
          <w:rFonts w:hint="eastAsia"/>
        </w:rPr>
      </w:pPr>
      <w:r>
        <w:t xml:space="preserve">• 2024 </w:t>
      </w:r>
      <w:r>
        <w:t>年德国蓝牙耳机市场规模约</w:t>
      </w:r>
      <w:r>
        <w:t xml:space="preserve"> 15 </w:t>
      </w:r>
      <w:r>
        <w:t>亿欧元</w:t>
      </w:r>
    </w:p>
    <w:p w14:paraId="017012B2" w14:textId="77777777" w:rsidR="00C7543A" w:rsidRDefault="00EF1481">
      <w:pPr>
        <w:ind w:left="360"/>
        <w:rPr>
          <w:rFonts w:hint="eastAsia"/>
        </w:rPr>
      </w:pPr>
      <w:r>
        <w:t xml:space="preserve">• 5 </w:t>
      </w:r>
      <w:r>
        <w:t>年复合增速</w:t>
      </w:r>
      <w:r>
        <w:t xml:space="preserve"> CAGR 8.2%</w:t>
      </w:r>
    </w:p>
    <w:p w14:paraId="4389E592" w14:textId="77777777" w:rsidR="00C7543A" w:rsidRDefault="00EF1481">
      <w:pPr>
        <w:pStyle w:val="1"/>
        <w:rPr>
          <w:rFonts w:hint="eastAsia"/>
        </w:rPr>
      </w:pPr>
      <w:r>
        <w:t>竞争格局</w:t>
      </w:r>
    </w:p>
    <w:p w14:paraId="1C38E0A4" w14:textId="77777777" w:rsidR="00C7543A" w:rsidRDefault="00EF1481">
      <w:pPr>
        <w:rPr>
          <w:rFonts w:hint="eastAsia"/>
        </w:rPr>
      </w:pPr>
      <w:r>
        <w:rPr>
          <w:i/>
          <w:color w:val="7A715F"/>
        </w:rPr>
        <w:t>数据来源：</w:t>
      </w:r>
      <w:r>
        <w:rPr>
          <w:i/>
          <w:color w:val="7A715F"/>
        </w:rPr>
        <w:t>UN Comtrade 2024</w:t>
      </w:r>
    </w:p>
    <w:p w14:paraId="4D0EC746" w14:textId="77777777" w:rsidR="00C7543A" w:rsidRDefault="00EF1481">
      <w:pPr>
        <w:ind w:firstLine="480"/>
        <w:rPr>
          <w:rFonts w:hint="eastAsia"/>
        </w:rPr>
      </w:pPr>
      <w:r>
        <w:t>主要品牌：</w:t>
      </w:r>
      <w:r>
        <w:t>Sony</w:t>
      </w:r>
      <w:r>
        <w:t>、</w:t>
      </w:r>
      <w:r>
        <w:t>Bose</w:t>
      </w:r>
      <w:r>
        <w:t>、</w:t>
      </w:r>
      <w:r>
        <w:t>Anker</w:t>
      </w:r>
      <w:r>
        <w:t>、</w:t>
      </w:r>
      <w:r>
        <w:t>Edifier</w:t>
      </w:r>
    </w:p>
    <w:p w14:paraId="4AFF9E26" w14:textId="77777777" w:rsidR="00C7543A" w:rsidRDefault="00EF1481">
      <w:pPr>
        <w:pStyle w:val="1"/>
        <w:rPr>
          <w:rFonts w:hint="eastAsia"/>
        </w:rPr>
      </w:pPr>
      <w:r>
        <w:t>行动路线</w:t>
      </w:r>
    </w:p>
    <w:p w14:paraId="4B62E9DA" w14:textId="77777777" w:rsidR="00C7543A" w:rsidRDefault="00EF1481">
      <w:pPr>
        <w:ind w:left="360"/>
        <w:rPr>
          <w:rFonts w:hint="eastAsia"/>
        </w:rPr>
      </w:pPr>
      <w:r>
        <w:t xml:space="preserve">• </w:t>
      </w:r>
      <w:r>
        <w:t>主攻中端价位</w:t>
      </w:r>
    </w:p>
    <w:p w14:paraId="2CB22611" w14:textId="77777777" w:rsidR="00C7543A" w:rsidRDefault="00EF1481">
      <w:pPr>
        <w:ind w:left="360"/>
        <w:rPr>
          <w:rFonts w:hint="eastAsia"/>
        </w:rPr>
      </w:pPr>
      <w:r>
        <w:t xml:space="preserve">• </w:t>
      </w:r>
      <w:r>
        <w:t>布局线上渠道</w:t>
      </w:r>
    </w:p>
    <w:sectPr w:rsidR="00C7543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C7752" w14:textId="77777777" w:rsidR="00EF1481" w:rsidRDefault="00EF1481" w:rsidP="0098333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133954" w14:textId="77777777" w:rsidR="00EF1481" w:rsidRDefault="00EF1481" w:rsidP="0098333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FF7A1" w14:textId="77777777" w:rsidR="0098333B" w:rsidRDefault="0098333B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45AF6" w14:textId="77777777" w:rsidR="0098333B" w:rsidRDefault="0098333B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5437B" w14:textId="77777777" w:rsidR="0098333B" w:rsidRDefault="0098333B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21875" w14:textId="77777777" w:rsidR="00EF1481" w:rsidRDefault="00EF1481" w:rsidP="0098333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CFA461" w14:textId="77777777" w:rsidR="00EF1481" w:rsidRDefault="00EF1481" w:rsidP="0098333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A7F5F" w14:textId="77777777" w:rsidR="0098333B" w:rsidRDefault="0098333B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D09E" w14:textId="77777777" w:rsidR="0098333B" w:rsidRDefault="0098333B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7DC8C" w14:textId="77777777" w:rsidR="0098333B" w:rsidRDefault="0098333B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765978">
    <w:abstractNumId w:val="8"/>
  </w:num>
  <w:num w:numId="2" w16cid:durableId="1077442531">
    <w:abstractNumId w:val="6"/>
  </w:num>
  <w:num w:numId="3" w16cid:durableId="1058818971">
    <w:abstractNumId w:val="5"/>
  </w:num>
  <w:num w:numId="4" w16cid:durableId="728726754">
    <w:abstractNumId w:val="4"/>
  </w:num>
  <w:num w:numId="5" w16cid:durableId="927008568">
    <w:abstractNumId w:val="7"/>
  </w:num>
  <w:num w:numId="6" w16cid:durableId="353044844">
    <w:abstractNumId w:val="3"/>
  </w:num>
  <w:num w:numId="7" w16cid:durableId="1164707238">
    <w:abstractNumId w:val="2"/>
  </w:num>
  <w:num w:numId="8" w16cid:durableId="1789279208">
    <w:abstractNumId w:val="1"/>
  </w:num>
  <w:num w:numId="9" w16cid:durableId="770786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hideGrammaticalErrors w:val="true"/>
  <w:hideSpellingErrors w:val="true"/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333B"/>
    <w:rsid w:val="00AA1D8D"/>
    <w:rsid w:val="00B47730"/>
    <w:rsid w:val="00C7543A"/>
    <w:rsid w:val="00CB0664"/>
    <w:rsid w:val="00D63D46"/>
    <w:rsid w:val="00EF14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CBEDE9"/>
  <w14:defaultImageDpi w14:val="300"/>
  <w15:docId w15:val="{80F22A7A-7120-4514-BB3C-4D003AEBF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40"/>
      <w:outlineLvl w:val="0"/>
    </w:pPr>
    <w:rPr>
      <w:rFonts w:ascii="黑体" w:eastAsia="黑体" w:hAnsi="黑体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12" w:after="120"/>
      <w:outlineLvl w:val="1"/>
    </w:pPr>
    <w:rPr>
      <w:rFonts w:ascii="黑体" w:eastAsia="黑体" w:hAnsi="黑体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="黑体" w:eastAsia="黑体" w:hAnsi="黑体"/>
      <w:bCs/>
      <w:color w:val="4F81BD" w:themeColor="accent1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="黑体" w:eastAsia="黑体" w:hAnsi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267</Characters>
  <Application>Microsoft Office Word</Application>
  <DocSecurity>0</DocSecurity>
  <Lines>17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宏成 邱</cp:lastModifiedBy>
  <cp:revision>2</cp:revision>
  <dcterms:created xsi:type="dcterms:W3CDTF">2013-12-23T23:15:00Z</dcterms:created>
  <dcterms:modified xsi:type="dcterms:W3CDTF">2026-08-14T11:26:00Z</dcterms:modified>
  <cp:category/>
</cp:coreProperties>
</file>