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01. Linearity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>Linearity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아래의 두가지를 만족하면 선형성을 갖는다고 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1) Superposition(중첩의 원리) : </w:t>
      </w:r>
      <m:oMath xmlns:m="http://schemas.openxmlformats.org/officeDocument/2006/math">
        <m:r>
          <m:rPr>
            <m:scr m:val=""/>
            <m:sty m:val=""/>
          </m:rPr>
          <w:rPr>
            <w:color w:val="000000"/>
            <w:sz w:val="20"/>
            <w:i/>
          </w:rPr>
          <m:t>f</m:t>
        </m:r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x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1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+</m:t>
        </m:r>
      </m:oMath>
      <m:oMath xmlns:m="http://schemas.openxmlformats.org/officeDocument/2006/math"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x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2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=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f</m:t>
        </m:r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x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1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  <m:r>
          <m:rPr>
            <m:scr m:val=""/>
            <m:sty m:val=""/>
          </m:rPr>
          <w:rPr>
            <w:color w:val="000000"/>
            <w:sz w:val="20"/>
            <w:i/>
          </w:rPr>
          <m:t>+</m:t>
        </m:r>
        <m:r>
          <m:rPr>
            <m:scr m:val=""/>
            <m:sty m:val=""/>
          </m:rPr>
          <w:rPr>
            <w:color w:val="000000"/>
            <w:sz w:val="20"/>
            <w:i/>
          </w:rPr>
          <m:t>f</m:t>
        </m:r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x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2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</m:oMath>
    </w:p>
    <w:p>
      <w:pPr>
        <w:pStyle w:val="PO1"/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rStyle w:val="PO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rStyle w:val="PO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2) Homogenity: </w:t>
      </w:r>
      <m:oMath xmlns:m="http://schemas.openxmlformats.org/officeDocument/2006/math">
        <m:r>
          <m:rPr>
            <m:scr m:val=""/>
            <m:sty m:val=""/>
          </m:rPr>
          <w:rPr>
            <w:color w:val="000000"/>
            <w:sz w:val="20"/>
            <w:i/>
          </w:rPr>
          <m:t>f</m:t>
        </m:r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r>
          <m:rPr>
            <m:scr m:val=""/>
            <m:sty m:val=""/>
          </m:rPr>
          <w:rPr>
            <w:color w:val="000000"/>
            <w:sz w:val="20"/>
            <w:i/>
          </w:rPr>
          <m:t>a</m:t>
        </m:r>
        <m:r>
          <m:rPr>
            <m:scr m:val=""/>
            <m:sty m:val=""/>
          </m:rPr>
          <w:rPr>
            <w:color w:val="000000"/>
            <w:sz w:val="20"/>
            <w:i/>
          </w:rPr>
          <m:t>x</m:t>
        </m:r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=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a</m:t>
        </m:r>
        <m:r>
          <m:rPr>
            <m:scr m:val=""/>
            <m:sty m:val=""/>
          </m:rPr>
          <w:rPr>
            <w:color w:val="000000"/>
            <w:sz w:val="20"/>
            <w:i/>
          </w:rPr>
          <m:t>f</m:t>
        </m:r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r>
          <m:rPr>
            <m:scr m:val=""/>
            <m:sty m:val=""/>
          </m:rPr>
          <w:rPr>
            <w:color w:val="000000"/>
            <w:sz w:val="20"/>
            <w:i/>
          </w:rPr>
          <m:t>x</m:t>
        </m:r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</m:oMath>
    </w:p>
    <w:p>
      <w:pPr>
        <w:pStyle w:val="PO5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즉, </w:t>
      </w:r>
      <m:oMath xmlns:m="http://schemas.openxmlformats.org/officeDocument/2006/math">
        <m:r>
          <m:rPr>
            <m:scr m:val=""/>
            <m:sty m:val=""/>
          </m:rPr>
          <w:rPr>
            <w:color w:val="000000"/>
            <w:sz w:val="20"/>
            <w:i/>
          </w:rPr>
          <m:t>f</m:t>
        </m:r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r>
          <m:rPr>
            <m:scr m:val=""/>
            <m:sty m:val=""/>
          </m:rPr>
          <w:rPr>
            <w:color w:val="000000"/>
            <w:sz w:val="20"/>
            <w:i/>
          </w:rPr>
          <m:t>a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x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1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+</m:t>
        </m:r>
        <m:r>
          <m:rPr>
            <m:scr m:val=""/>
            <m:sty m:val=""/>
          </m:rPr>
          <w:rPr>
            <w:color w:val="000000"/>
            <w:sz w:val="20"/>
            <w:i/>
          </w:rPr>
          <m:t>b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x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2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=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a</m:t>
        </m:r>
        <m:r>
          <m:rPr>
            <m:scr m:val=""/>
            <m:sty m:val=""/>
          </m:rPr>
          <w:rPr>
            <w:color w:val="000000"/>
            <w:sz w:val="20"/>
            <w:i/>
          </w:rPr>
          <m:t>f</m:t>
        </m:r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x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1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+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b</m:t>
        </m:r>
        <m:r>
          <m:rPr>
            <m:scr m:val=""/>
            <m:sty m:val=""/>
          </m:rPr>
          <w:rPr>
            <w:color w:val="000000"/>
            <w:sz w:val="20"/>
            <w:i/>
          </w:rPr>
          <m:t>f</m:t>
        </m:r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x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2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</m:oMath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직선이 Linearity를 갖기 위해선 원점을 지나야 한다. (직선이라고 선형성을 갖는 것은 아니다.)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원점을 지나는 평면, 그 위에 점들은 Linearity를 갖는다.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Linearity at Operation 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Differentiation: </w:t>
      </w:r>
      <m:oMath xmlns:m="http://schemas.openxmlformats.org/officeDocument/2006/math">
        <m:f>
          <m:fPr>
            <m:type m:val="bar"/>
            <m:ctrlPr>
              <w:rPr>
                <w:color w:val="000000"/>
                <w:sz w:val="20"/>
                <w:i/>
              </w:rPr>
            </m:ctrlPr>
          </m:fPr>
          <m:num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d</m:t>
            </m:r>
          </m:num>
          <m:den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d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t</m:t>
            </m:r>
          </m:den>
        </m:f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a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1</m:t>
            </m:r>
          </m:sub>
        </m:sSub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x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1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r>
          <m:rPr>
            <m:scr m:val=""/>
            <m:sty m:val=""/>
          </m:rPr>
          <w:rPr>
            <w:color w:val="000000"/>
            <w:sz w:val="20"/>
            <w:i/>
          </w:rPr>
          <m:t>t</m:t>
        </m:r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+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a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2</m:t>
            </m:r>
          </m:sub>
        </m:sSub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x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2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r>
          <m:rPr>
            <m:scr m:val=""/>
            <m:sty m:val=""/>
          </m:rPr>
          <w:rPr>
            <w:color w:val="000000"/>
            <w:sz w:val="20"/>
            <w:i/>
          </w:rPr>
          <m:t>t</m:t>
        </m:r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=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</m:oMath>
      <m:oMath xmlns:m="http://schemas.openxmlformats.org/officeDocument/2006/math"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a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1</m:t>
            </m:r>
          </m:sub>
        </m:sSub>
        <m:f>
          <m:fPr>
            <m:type m:val="bar"/>
            <m:ctrlPr>
              <w:rPr>
                <w:color w:val="000000"/>
                <w:sz w:val="20"/>
                <w:i/>
              </w:rPr>
            </m:ctrlPr>
          </m:fPr>
          <m:num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d</m:t>
            </m:r>
          </m:num>
          <m:den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d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t</m:t>
            </m:r>
          </m:den>
        </m:f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x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1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r>
          <m:rPr>
            <m:scr m:val=""/>
            <m:sty m:val=""/>
          </m:rPr>
          <w:rPr>
            <w:color w:val="000000"/>
            <w:sz w:val="20"/>
            <w:i/>
          </w:rPr>
          <m:t>t</m:t>
        </m:r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</m:oMath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+ </w:t>
      </w:r>
      <m:oMath xmlns:m="http://schemas.openxmlformats.org/officeDocument/2006/math"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a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2</m:t>
            </m:r>
          </m:sub>
        </m:sSub>
        <m:f>
          <m:fPr>
            <m:type m:val="bar"/>
            <m:ctrlPr>
              <w:rPr>
                <w:color w:val="000000"/>
                <w:sz w:val="20"/>
                <w:i/>
              </w:rPr>
            </m:ctrlPr>
          </m:fPr>
          <m:num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d</m:t>
            </m:r>
          </m:num>
          <m:den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d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t</m:t>
            </m:r>
          </m:den>
        </m:f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x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2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r>
          <m:rPr>
            <m:scr m:val=""/>
            <m:sty m:val=""/>
          </m:rPr>
          <w:rPr>
            <w:color w:val="000000"/>
            <w:sz w:val="20"/>
            <w:i/>
          </w:rPr>
          <m:t>t</m:t>
        </m:r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</m:oMath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Integration: </w:t>
      </w:r>
      <m:oMath xmlns:m="http://schemas.openxmlformats.org/officeDocument/2006/math">
        <m:nary>
          <m:naryPr>
            <m:chr m:val="∫"/>
            <m:grow m:val="off"/>
            <m:limLoc m:val="undOvr"/>
            <m:subHide m:val="off"/>
            <m:supHide m:val="off"/>
            <m:ctrlPr>
              <w:rPr>
                <w:color w:val="000000"/>
                <w:sz w:val="20"/>
                <w:i/>
              </w:rPr>
            </m:ctrlPr>
          </m:nary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(</m:t>
            </m:r>
            <m:sSub>
              <m:sSubPr>
                <m:ctrlPr>
                  <w:rPr>
                    <w:color w:val="000000"/>
                    <w:sz w:val="20"/>
                    <w:i/>
                  </w:rPr>
                </m:ctrlPr>
              </m:sSubPr>
              <m:e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a</m:t>
                </m:r>
              </m:e>
              <m:sub>
                <m:r>
                  <m:rPr>
                    <m:scr m:val=""/>
                    <m:sty m:val=""/>
                  </m:rPr>
                  <w:rPr>
                    <w:color w:val="000000"/>
                    <w:sz w:val="14"/>
                    <w:i/>
                  </w:rPr>
                  <m:t>1</m:t>
                </m:r>
              </m:sub>
            </m:sSub>
            <m:sSub>
              <m:sSubPr>
                <m:ctrlPr>
                  <w:rPr>
                    <w:color w:val="000000"/>
                    <w:sz w:val="20"/>
                    <w:i/>
                  </w:rPr>
                </m:ctrlPr>
              </m:sSubPr>
              <m:e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x</m:t>
                </m:r>
              </m:e>
              <m:sub>
                <m:r>
                  <m:rPr>
                    <m:scr m:val=""/>
                    <m:sty m:val=""/>
                  </m:rPr>
                  <w:rPr>
                    <w:color w:val="000000"/>
                    <w:sz w:val="14"/>
                    <w:i/>
                  </w:rPr>
                  <m:t>1</m:t>
                </m:r>
              </m:sub>
            </m:sSub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(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t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)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 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+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 </m:t>
            </m:r>
            <m:sSub>
              <m:sSubPr>
                <m:ctrlPr>
                  <w:rPr>
                    <w:color w:val="000000"/>
                    <w:sz w:val="20"/>
                    <w:i/>
                  </w:rPr>
                </m:ctrlPr>
              </m:sSubPr>
              <m:e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a</m:t>
                </m:r>
              </m:e>
              <m:sub>
                <m:r>
                  <m:rPr>
                    <m:scr m:val=""/>
                    <m:sty m:val=""/>
                  </m:rPr>
                  <w:rPr>
                    <w:color w:val="000000"/>
                    <w:sz w:val="14"/>
                    <w:i/>
                  </w:rPr>
                  <m:t>2</m:t>
                </m:r>
              </m:sub>
            </m:sSub>
            <m:sSub>
              <m:sSubPr>
                <m:ctrlPr>
                  <w:rPr>
                    <w:color w:val="000000"/>
                    <w:sz w:val="20"/>
                    <w:i/>
                  </w:rPr>
                </m:ctrlPr>
              </m:sSubPr>
              <m:e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x</m:t>
                </m:r>
              </m:e>
              <m:sub>
                <m:r>
                  <m:rPr>
                    <m:scr m:val=""/>
                    <m:sty m:val=""/>
                  </m:rPr>
                  <w:rPr>
                    <w:color w:val="000000"/>
                    <w:sz w:val="14"/>
                    <w:i/>
                  </w:rPr>
                  <m:t>2</m:t>
                </m:r>
              </m:sub>
            </m:sSub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(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t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)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)</m:t>
            </m:r>
          </m:e>
        </m:nary>
        <m:r>
          <m:rPr>
            <m:scr m:val=""/>
            <m:sty m:val=""/>
          </m:rPr>
          <w:rPr>
            <w:color w:val="000000"/>
            <w:sz w:val="20"/>
            <w:i/>
          </w:rPr>
          <m:t>d</m:t>
        </m:r>
        <m:r>
          <m:rPr>
            <m:scr m:val=""/>
            <m:sty m:val=""/>
          </m:rPr>
          <w:rPr>
            <w:color w:val="000000"/>
            <w:sz w:val="20"/>
            <w:i/>
          </w:rPr>
          <m:t>t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=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a</m:t>
        </m:r>
        <m:nary>
          <m:naryPr>
            <m:chr m:val="∫"/>
            <m:grow m:val="off"/>
            <m:limLoc m:val="undOvr"/>
            <m:subHide m:val="off"/>
            <m:supHide m:val="off"/>
            <m:ctrlPr>
              <w:rPr>
                <w:color w:val="000000"/>
                <w:sz w:val="20"/>
                <w:i/>
              </w:rPr>
            </m:ctrlPr>
          </m:naryPr>
          <m:e>
            <m:sSub>
              <m:sSubPr>
                <m:ctrlPr>
                  <w:rPr>
                    <w:color w:val="000000"/>
                    <w:sz w:val="20"/>
                    <w:i/>
                  </w:rPr>
                </m:ctrlPr>
              </m:sSubPr>
              <m:e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x</m:t>
                </m:r>
              </m:e>
              <m:sub>
                <m:r>
                  <m:rPr>
                    <m:scr m:val=""/>
                    <m:sty m:val=""/>
                  </m:rPr>
                  <w:rPr>
                    <w:color w:val="000000"/>
                    <w:sz w:val="14"/>
                    <w:i/>
                  </w:rPr>
                  <m:t>1</m:t>
                </m:r>
              </m:sub>
            </m:sSub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(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t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)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d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t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 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+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 </m:t>
            </m:r>
          </m:e>
        </m:nary>
      </m:oMath>
      <m:oMath xmlns:m="http://schemas.openxmlformats.org/officeDocument/2006/math">
        <m:r>
          <m:rPr>
            <m:scr m:val=""/>
            <m:sty m:val=""/>
          </m:rPr>
          <w:rPr>
            <w:color w:val="000000"/>
            <w:sz w:val="20"/>
            <w:i/>
          </w:rPr>
          <m:t>b</m:t>
        </m:r>
        <m:nary>
          <m:naryPr>
            <m:chr m:val="∫"/>
            <m:grow m:val="off"/>
            <m:limLoc m:val="undOvr"/>
            <m:subHide m:val="off"/>
            <m:supHide m:val="off"/>
            <m:ctrlPr>
              <w:rPr>
                <w:color w:val="000000"/>
                <w:sz w:val="20"/>
                <w:i/>
              </w:rPr>
            </m:ctrlPr>
          </m:naryPr>
          <m:e>
            <m:sSub>
              <m:sSubPr>
                <m:ctrlPr>
                  <w:rPr>
                    <w:color w:val="000000"/>
                    <w:sz w:val="20"/>
                    <w:i/>
                  </w:rPr>
                </m:ctrlPr>
              </m:sSubPr>
              <m:e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x</m:t>
                </m:r>
              </m:e>
              <m:sub>
                <m:r>
                  <m:rPr>
                    <m:scr m:val=""/>
                    <m:sty m:val=""/>
                  </m:rPr>
                  <w:rPr>
                    <w:color w:val="000000"/>
                    <w:sz w:val="14"/>
                    <w:i/>
                  </w:rPr>
                  <m:t>2</m:t>
                </m:r>
              </m:sub>
            </m:sSub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(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t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)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d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t</m:t>
            </m:r>
          </m:e>
        </m:nary>
      </m:oMath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0"/>
          <w:spacing w:val="0"/>
          <w:b w:val="1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rStyle w:val="PO5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Matrix에서의 Linearity</w:t>
      </w:r>
    </w:p>
    <w:p>
      <w:pPr>
        <w:pStyle w:val="PO5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A(</w:t>
      </w:r>
      <m:oMath xmlns:m="http://schemas.openxmlformats.org/officeDocument/2006/math"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a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1</m:t>
            </m:r>
          </m:sub>
        </m:sSub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x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1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+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a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2</m:t>
            </m:r>
          </m:sub>
        </m:sSub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x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2</m:t>
            </m:r>
          </m:sub>
        </m:sSub>
      </m:oMath>
      <w:r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) = </w:t>
      </w:r>
      <m:oMath xmlns:m="http://schemas.openxmlformats.org/officeDocument/2006/math"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a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1</m:t>
            </m:r>
          </m:sub>
        </m:sSub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A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x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1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+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a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2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A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x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2</m:t>
            </m:r>
          </m:sub>
        </m:sSub>
      </m:oMath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w:r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A: Matrix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</w:pPr>
      <m:oMath xmlns:m="http://schemas.openxmlformats.org/officeDocument/2006/math"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x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1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: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</m:oMath>
      <w:r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>Vector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5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5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rStyle w:val="PO5"/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*Basic Notation of Matrix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Vector 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선형대수에서 벡터는 column으로 표시하기로 하자</w:t>
      </w:r>
    </w:p>
    <w:p>
      <w:pPr>
        <w:pStyle w:val="PO5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m:oMathPara xmlns:m="http://schemas.openxmlformats.org/officeDocument/2006/math">
        <m:oMathParaPr>
          <m:jc m:val="centerGroup"/>
        </m:oMathParaPr>
        <m:oMath xmlns:m="http://schemas.openxmlformats.org/officeDocument/2006/math">
          <m:r>
            <m:rPr>
              <m:scr m:val=""/>
              <m:sty m:val=""/>
            </m:rPr>
            <w:rPr>
              <w:color w:val="000000"/>
              <w:sz w:val="20"/>
              <w:i/>
            </w:rPr>
            <m:t>v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=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d>
            <m:dPr>
              <m:begChr m:val=""/>
              <m:endChr m:val=""/>
              <m:sepChr m:val="|"/>
              <m:shp m:val="centered"/>
              <m:ctrlPr>
                <w:rPr>
                  <w:color w:val="000000"/>
                  <w:sz w:val="20"/>
                  <w:i/>
                </w:rPr>
              </m:ctrlPr>
            </m:dPr>
            <m:e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[</m:t>
              </m:r>
              <m:m>
                <m:mPr>
                  <m:baseJc m:val="center"/>
                  <m:cGp m:val="200"/>
                  <m:cGpRule m:val="0"/>
                  <m:cSp m:val="200"/>
                  <m:plcHide m:val="off"/>
                  <m:rSp m:val="100"/>
                  <m:rSpRule m:val="0"/>
                  <m:ctrlPr>
                    <w:rPr>
                      <w:color w:val="000000"/>
                      <w:sz w:val="20"/>
                      <w:i/>
                    </w:rPr>
                  </m:ctrl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</m:mPr>
                <m:mr>
                  <m:e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a</m:t>
                    </m:r>
                  </m:e>
                </m:mr>
                <m:mr>
                  <m:e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b</m:t>
                    </m:r>
                  </m:e>
                </m:mr>
                <m:mr>
                  <m:e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c</m:t>
                    </m:r>
                  </m:e>
                </m:mr>
              </m:m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]</m:t>
              </m:r>
            </m:e>
          </m:d>
        </m:oMath>
      </m:oMathPara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Transpose (치환)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Row &lt;--&gt; column / 둘을 바꾼 행렬을 전치행렬(Transpose Matrix)라고 한다.</w:t>
      </w:r>
    </w:p>
    <w:p>
      <w:pPr>
        <w:pStyle w:val="PO5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m:oMathPara xmlns:m="http://schemas.openxmlformats.org/officeDocument/2006/math">
        <m:oMathParaPr>
          <m:jc m:val="centerGroup"/>
        </m:oMathParaPr>
        <m:oMath xmlns:m="http://schemas.openxmlformats.org/officeDocument/2006/math">
          <m:sSup>
            <m:sSupPr>
              <m:ctrlPr>
                <w:rPr>
                  <w:color w:val="000000"/>
                  <w:sz w:val="20"/>
                  <w:i/>
                </w:rPr>
              </m:ctrlPr>
            </m:sSupPr>
            <m:e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[</m:t>
              </m:r>
              <m:m>
                <m:mPr>
                  <m:baseJc m:val="center"/>
                  <m:cGp m:val="200"/>
                  <m:cGpRule m:val="0"/>
                  <m:cSp m:val="200"/>
                  <m:plcHide m:val="off"/>
                  <m:rSp m:val="100"/>
                  <m:rSpRule m:val="0"/>
                  <m:ctrlPr>
                    <w:rPr>
                      <w:color w:val="000000"/>
                      <w:sz w:val="20"/>
                      <w:i/>
                    </w:rPr>
                  </m:ctrl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</m:mPr>
                <m:mr>
                  <m:e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1</m:t>
                    </m:r>
                  </m:e>
                  <m:e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2</m:t>
                    </m:r>
                  </m:e>
                  <m:e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3</m:t>
                    </m:r>
                  </m:e>
                </m:mr>
                <m:mr>
                  <m:e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4</m:t>
                    </m:r>
                  </m:e>
                  <m:e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5</m:t>
                    </m:r>
                  </m:e>
                  <m:e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6</m:t>
                    </m:r>
                  </m:e>
                </m:mr>
              </m:m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]</m:t>
              </m:r>
            </m:e>
            <m:sup>
              <m:r>
                <m:rPr>
                  <m:scr m:val=""/>
                  <m:sty m:val=""/>
                </m:rPr>
                <w:rPr>
                  <w:color w:val="000000"/>
                  <w:sz w:val="14"/>
                  <w:i/>
                </w:rPr>
                <m:t>T</m:t>
              </m:r>
            </m:sup>
          </m:sSup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=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[</m:t>
          </m:r>
          <m:m>
            <m:mPr>
              <m:baseJc m:val="center"/>
              <m:cGp m:val="200"/>
              <m:cGpRule m:val="0"/>
              <m:cSp m:val="200"/>
              <m:plcHide m:val="off"/>
              <m:rSp m:val="100"/>
              <m:rSpRule m:val="0"/>
              <m:ctrlPr>
                <w:rPr>
                  <w:color w:val="000000"/>
                  <w:sz w:val="20"/>
                  <w:i/>
                </w:rPr>
              </m:ctrlPr>
              <m:mcs>
                <m:mc>
                  <m:mcPr>
                    <m:count m:val="2"/>
                    <m:mcJc m:val="center"/>
                  </m:mcPr>
                </m:mc>
              </m:mcs>
            </m:mPr>
            <m:mr>
              <m:e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1</m:t>
                </m:r>
              </m:e>
              <m:e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4</m:t>
                </m:r>
              </m:e>
            </m:mr>
            <m:mr>
              <m:e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2</m:t>
                </m:r>
              </m:e>
              <m:e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5</m:t>
                </m:r>
              </m:e>
            </m:mr>
            <m:mr>
              <m:e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3</m:t>
                </m:r>
              </m:e>
              <m:e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6</m:t>
                </m:r>
              </m:e>
            </m:mr>
          </m:m>
          <m:r>
            <m:rPr>
              <m:scr m:val=""/>
              <m:sty m:val=""/>
            </m:rPr>
            <w:rPr>
              <w:color w:val="000000"/>
              <w:sz w:val="20"/>
              <w:i/>
            </w:rPr>
            <m:t>]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</m:oMath>
      </m:oMathPara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Linear combination(선형 결합)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벡터들을 특정한 상수 값의 합으로 표현하였다. </w:t>
      </w:r>
    </w:p>
    <w:p>
      <w:pPr>
        <w:pStyle w:val="PO5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m:oMath xmlns:m="http://schemas.openxmlformats.org/officeDocument/2006/math">
        <m:r>
          <m:rPr>
            <m:scr m:val=""/>
            <m:sty m:val=""/>
          </m:rPr>
          <w:rPr>
            <w:color w:val="000000"/>
            <w:sz w:val="20"/>
            <w:i/>
          </w:rPr>
          <m:t>v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=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d>
          <m:dPr>
            <m:begChr m:val=""/>
            <m:endChr m:val=""/>
            <m:sepChr m:val="|"/>
            <m:shp m:val="centered"/>
            <m:ctrlPr>
              <w:rPr>
                <w:color w:val="000000"/>
                <w:sz w:val="20"/>
                <w:i/>
              </w:rPr>
            </m:ctrlPr>
          </m:d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[</m:t>
            </m:r>
            <m:m>
              <m:mPr>
                <m:baseJc m:val="center"/>
                <m:cGp m:val="200"/>
                <m:cGpRule m:val="0"/>
                <m:cSp m:val="200"/>
                <m:plcHide m:val="off"/>
                <m:rSp m:val="100"/>
                <m:rSpRule m:val="0"/>
                <m:ctrlPr>
                  <w:rPr>
                    <w:color w:val="000000"/>
                    <w:sz w:val="20"/>
                    <w:i/>
                  </w:rPr>
                </m:ctrlPr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sSub>
                    <m:sSubPr>
                      <m:ctrlPr>
                        <w:rPr>
                          <w:color w:val="000000"/>
                          <w:sz w:val="20"/>
                          <w:i/>
                        </w:rPr>
                      </m:ctrlPr>
                    </m:sSubPr>
                    <m:e>
                      <m:r>
                        <m:rPr>
                          <m:scr m:val=""/>
                          <m:sty m:val=""/>
                        </m:rPr>
                        <w:rPr>
                          <w:color w:val="000000"/>
                          <w:sz w:val="20"/>
                          <w:i/>
                        </w:rPr>
                        <m:t>a</m:t>
                      </m:r>
                    </m:e>
                    <m:sub>
                      <m:r>
                        <m:rPr>
                          <m:scr m:val=""/>
                          <m:sty m:val=""/>
                        </m:rPr>
                        <w:rPr>
                          <w:color w:val="000000"/>
                          <w:sz w:val="14"/>
                          <w:i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color w:val="000000"/>
                          <w:sz w:val="20"/>
                          <w:i/>
                        </w:rPr>
                      </m:ctrlPr>
                    </m:sSubPr>
                    <m:e>
                      <m:r>
                        <m:rPr>
                          <m:scr m:val=""/>
                          <m:sty m:val=""/>
                        </m:rPr>
                        <w:rPr>
                          <w:color w:val="000000"/>
                          <w:sz w:val="20"/>
                          <w:i/>
                        </w:rPr>
                        <m:t>b</m:t>
                      </m:r>
                    </m:e>
                    <m:sub>
                      <m:r>
                        <m:rPr>
                          <m:scr m:val=""/>
                          <m:sty m:val=""/>
                        </m:rPr>
                        <w:rPr>
                          <w:color w:val="000000"/>
                          <w:sz w:val="14"/>
                          <w:i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color w:val="000000"/>
                          <w:sz w:val="20"/>
                          <w:i/>
                        </w:rPr>
                      </m:ctrlPr>
                    </m:sSubPr>
                    <m:e>
                      <m:r>
                        <m:rPr>
                          <m:scr m:val=""/>
                          <m:sty m:val=""/>
                        </m:rPr>
                        <w:rPr>
                          <w:color w:val="000000"/>
                          <w:sz w:val="20"/>
                          <w:i/>
                        </w:rPr>
                        <m:t>c</m:t>
                      </m:r>
                    </m:e>
                    <m:sub>
                      <m:r>
                        <m:rPr>
                          <m:scr m:val=""/>
                          <m:sty m:val=""/>
                        </m:rPr>
                        <w:rPr>
                          <w:color w:val="000000"/>
                          <w:sz w:val="14"/>
                          <w:i/>
                        </w:rPr>
                        <m:t>1</m:t>
                      </m:r>
                    </m:sub>
                  </m:sSub>
                </m:e>
              </m:mr>
            </m:m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]</m:t>
            </m:r>
          </m:e>
        </m:d>
      </m:oMath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</w:t>
      </w: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m:oMath xmlns:m="http://schemas.openxmlformats.org/officeDocument/2006/math">
        <m:r>
          <m:rPr>
            <m:scr m:val=""/>
            <m:sty m:val=""/>
          </m:rPr>
          <w:rPr>
            <w:color w:val="000000"/>
            <w:sz w:val="20"/>
            <w:i/>
          </w:rPr>
          <m:t>w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=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[</m:t>
        </m:r>
        <m:m>
          <m:mPr>
            <m:baseJc m:val="center"/>
            <m:cGp m:val="200"/>
            <m:cGpRule m:val="0"/>
            <m:cSp m:val="200"/>
            <m:plcHide m:val="off"/>
            <m:rSp m:val="100"/>
            <m:rSpRule m:val="0"/>
            <m:ctrlPr>
              <w:rPr>
                <w:color w:val="000000"/>
                <w:sz w:val="20"/>
                <w:i/>
              </w:rPr>
            </m:ctrlPr>
            <m:mcs>
              <m:mc>
                <m:mcPr>
                  <m:count m:val="1"/>
                  <m:mcJc m:val="center"/>
                </m:mcPr>
              </m:mc>
            </m:mcs>
          </m:mPr>
          <m:mr>
            <m:e>
              <m:sSub>
                <m:sSubPr>
                  <m:ctrlPr>
                    <w:rPr>
                      <w:color w:val="000000"/>
                      <w:sz w:val="20"/>
                      <w:i/>
                    </w:rPr>
                  </m:ctrlPr>
                </m:sSubPr>
                <m:e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a</m:t>
                  </m:r>
                </m:e>
                <m:sub>
                  <m:r>
                    <m:rPr>
                      <m:scr m:val=""/>
                      <m:sty m:val=""/>
                    </m:rPr>
                    <w:rPr>
                      <w:color w:val="000000"/>
                      <w:sz w:val="14"/>
                      <w:i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color w:val="000000"/>
                      <w:sz w:val="20"/>
                      <w:i/>
                    </w:rPr>
                  </m:ctrlPr>
                </m:sSubPr>
                <m:e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b</m:t>
                  </m:r>
                </m:e>
                <m:sub>
                  <m:r>
                    <m:rPr>
                      <m:scr m:val=""/>
                      <m:sty m:val=""/>
                    </m:rPr>
                    <w:rPr>
                      <w:color w:val="000000"/>
                      <w:sz w:val="14"/>
                      <w:i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color w:val="000000"/>
                      <w:sz w:val="20"/>
                      <w:i/>
                    </w:rPr>
                  </m:ctrlPr>
                </m:sSubPr>
                <m:e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c</m:t>
                  </m:r>
                </m:e>
                <m:sub>
                  <m:r>
                    <m:rPr>
                      <m:scr m:val=""/>
                      <m:sty m:val=""/>
                    </m:rPr>
                    <w:rPr>
                      <w:color w:val="000000"/>
                      <w:sz w:val="14"/>
                      <w:i/>
                    </w:rPr>
                    <m:t>2</m:t>
                  </m:r>
                </m:sub>
              </m:sSub>
            </m:e>
          </m:mr>
        </m:m>
        <m:r>
          <m:rPr>
            <m:scr m:val=""/>
            <m:sty m:val=""/>
          </m:rPr>
          <w:rPr>
            <w:color w:val="000000"/>
            <w:sz w:val="20"/>
            <w:i/>
          </w:rPr>
          <m:t>]</m:t>
        </m:r>
      </m:oMath>
    </w:p>
    <w:p>
      <w:pPr>
        <w:pStyle w:val="PO5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m:oMathPara xmlns:m="http://schemas.openxmlformats.org/officeDocument/2006/math">
        <m:oMathParaPr>
          <m:jc m:val="centerGroup"/>
        </m:oMathParaPr>
        <m:oMath xmlns:m="http://schemas.openxmlformats.org/officeDocument/2006/math">
          <m:r>
            <m:rPr>
              <m:scr m:val=""/>
              <m:sty m:val=""/>
            </m:rPr>
            <w:rPr>
              <w:color w:val="000000"/>
              <w:sz w:val="20"/>
              <w:i/>
            </w:rPr>
            <m:t>α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v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+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β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w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=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α</m:t>
          </m:r>
          <m:d>
            <m:dPr>
              <m:begChr m:val=""/>
              <m:endChr m:val=""/>
              <m:sepChr m:val="|"/>
              <m:shp m:val="centered"/>
              <m:ctrlPr>
                <w:rPr>
                  <w:color w:val="000000"/>
                  <w:sz w:val="20"/>
                  <w:i/>
                </w:rPr>
              </m:ctrlPr>
            </m:dPr>
            <m:e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 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[</m:t>
              </m:r>
              <m:m>
                <m:mPr>
                  <m:baseJc m:val="center"/>
                  <m:cGp m:val="200"/>
                  <m:cGpRule m:val="0"/>
                  <m:cSp m:val="200"/>
                  <m:plcHide m:val="off"/>
                  <m:rSp m:val="100"/>
                  <m:rSpRule m:val="0"/>
                  <m:ctrlPr>
                    <w:rPr>
                      <w:color w:val="000000"/>
                      <w:sz w:val="20"/>
                      <w:i/>
                    </w:rPr>
                  </m:ctrl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</m:mPr>
                <m:mr>
                  <m:e>
                    <m:sSub>
                      <m:sSubPr>
                        <m:ctrlPr>
                          <w:rPr>
                            <w:color w:val="000000"/>
                            <w:sz w:val="20"/>
                            <w:i/>
                          </w:rPr>
                        </m:ctrlPr>
                      </m:sSubPr>
                      <m:e>
                        <m:r>
                          <m:rPr>
                            <m:scr m:val=""/>
                            <m:sty m:val=""/>
                          </m:rPr>
                          <w:rPr>
                            <w:color w:val="000000"/>
                            <w:sz w:val="20"/>
                            <w:i/>
                          </w:rPr>
                          <m:t>a</m:t>
                        </m:r>
                      </m:e>
                      <m:sub>
                        <m:r>
                          <m:rPr>
                            <m:scr m:val=""/>
                            <m:sty m:val=""/>
                          </m:rPr>
                          <w:rPr>
                            <w:color w:val="000000"/>
                            <w:sz w:val="14"/>
                            <w:i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color w:val="000000"/>
                            <w:sz w:val="20"/>
                            <w:i/>
                          </w:rPr>
                        </m:ctrlPr>
                      </m:sSubPr>
                      <m:e>
                        <m:r>
                          <m:rPr>
                            <m:scr m:val=""/>
                            <m:sty m:val=""/>
                          </m:rPr>
                          <w:rPr>
                            <w:color w:val="000000"/>
                            <w:sz w:val="20"/>
                            <w:i/>
                          </w:rPr>
                          <m:t>b</m:t>
                        </m:r>
                      </m:e>
                      <m:sub>
                        <m:r>
                          <m:rPr>
                            <m:scr m:val=""/>
                            <m:sty m:val=""/>
                          </m:rPr>
                          <w:rPr>
                            <w:color w:val="000000"/>
                            <w:sz w:val="14"/>
                            <w:i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color w:val="000000"/>
                            <w:sz w:val="20"/>
                            <w:i/>
                          </w:rPr>
                        </m:ctrlPr>
                      </m:sSubPr>
                      <m:e>
                        <m:r>
                          <m:rPr>
                            <m:scr m:val=""/>
                            <m:sty m:val=""/>
                          </m:rPr>
                          <w:rPr>
                            <w:color w:val="000000"/>
                            <w:sz w:val="20"/>
                            <w:i/>
                          </w:rPr>
                          <m:t>c</m:t>
                        </m:r>
                      </m:e>
                      <m:sub>
                        <m:r>
                          <m:rPr>
                            <m:scr m:val=""/>
                            <m:sty m:val=""/>
                          </m:rPr>
                          <w:rPr>
                            <w:color w:val="000000"/>
                            <w:sz w:val="14"/>
                            <w:i/>
                          </w:rPr>
                          <m:t>1</m:t>
                        </m:r>
                      </m:sub>
                    </m:sSub>
                  </m:e>
                </m:mr>
              </m:m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]</m:t>
              </m:r>
            </m:e>
          </m:d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+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β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[</m:t>
          </m:r>
          <m:m>
            <m:mPr>
              <m:baseJc m:val="center"/>
              <m:cGp m:val="200"/>
              <m:cGpRule m:val="0"/>
              <m:cSp m:val="200"/>
              <m:plcHide m:val="off"/>
              <m:rSp m:val="100"/>
              <m:rSpRule m:val="0"/>
              <m:ctrlPr>
                <w:rPr>
                  <w:color w:val="000000"/>
                  <w:sz w:val="20"/>
                  <w:i/>
                </w:rPr>
              </m:ctrlPr>
              <m:mcs>
                <m:mc>
                  <m:mcPr>
                    <m:count m:val="1"/>
                    <m:mcJc m:val="center"/>
                  </m:mcPr>
                </m:mc>
              </m:mcs>
            </m:mPr>
            <m:mr>
              <m:e>
                <m:sSub>
                  <m:sSubPr>
                    <m:ctrlPr>
                      <w:rPr>
                        <w:color w:val="000000"/>
                        <w:sz w:val="20"/>
                        <w:i/>
                      </w:rPr>
                    </m:ctrlPr>
                  </m:sSubPr>
                  <m:e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a</m:t>
                    </m:r>
                  </m:e>
                  <m:sub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14"/>
                        <w:i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color w:val="000000"/>
                        <w:sz w:val="20"/>
                        <w:i/>
                      </w:rPr>
                    </m:ctrlPr>
                  </m:sSubPr>
                  <m:e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b</m:t>
                    </m:r>
                  </m:e>
                  <m:sub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14"/>
                        <w:i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color w:val="000000"/>
                        <w:sz w:val="20"/>
                        <w:i/>
                      </w:rPr>
                    </m:ctrlPr>
                  </m:sSubPr>
                  <m:e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c</m:t>
                    </m:r>
                  </m:e>
                  <m:sub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14"/>
                        <w:i/>
                      </w:rPr>
                      <m:t>2</m:t>
                    </m:r>
                  </m:sub>
                </m:sSub>
              </m:e>
            </m:mr>
          </m:m>
          <m:r>
            <m:rPr>
              <m:scr m:val=""/>
              <m:sty m:val=""/>
            </m:rPr>
            <w:rPr>
              <w:color w:val="000000"/>
              <w:sz w:val="20"/>
              <w:i/>
            </w:rPr>
            <m:t>]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=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[</m:t>
          </m:r>
          <m:m>
            <m:mPr>
              <m:baseJc m:val="center"/>
              <m:cGp m:val="200"/>
              <m:cGpRule m:val="0"/>
              <m:cSp m:val="200"/>
              <m:plcHide m:val="off"/>
              <m:rSp m:val="100"/>
              <m:rSpRule m:val="0"/>
              <m:ctrlPr>
                <w:rPr>
                  <w:color w:val="000000"/>
                  <w:sz w:val="20"/>
                  <w:i/>
                </w:rPr>
              </m:ctrlPr>
              <m:mcs>
                <m:mc>
                  <m:mcPr>
                    <m:count m:val="1"/>
                    <m:mcJc m:val="center"/>
                  </m:mcPr>
                </m:mc>
              </m:mcs>
            </m:mPr>
            <m:mr>
              <m:e>
                <m:sSub>
                  <m:sSubPr>
                    <m:ctrlPr>
                      <w:rPr>
                        <w:color w:val="000000"/>
                        <w:sz w:val="20"/>
                        <w:i/>
                      </w:rPr>
                    </m:ctrlPr>
                  </m:sSubPr>
                  <m:e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α</m:t>
                    </m:r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a</m:t>
                    </m:r>
                  </m:e>
                  <m:sub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14"/>
                        <w:i/>
                      </w:rPr>
                      <m:t>1</m:t>
                    </m:r>
                  </m:sub>
                </m:sSub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 </m:t>
                </m:r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+</m:t>
                </m:r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 </m:t>
                </m:r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 </m:t>
                </m:r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β</m:t>
                </m:r>
                <m:sSub>
                  <m:sSubPr>
                    <m:ctrlPr>
                      <w:rPr>
                        <w:color w:val="000000"/>
                        <w:sz w:val="20"/>
                        <w:i/>
                      </w:rPr>
                    </m:ctrlPr>
                  </m:sSubPr>
                  <m:e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a</m:t>
                    </m:r>
                  </m:e>
                  <m:sub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14"/>
                        <w:i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color w:val="000000"/>
                        <w:sz w:val="20"/>
                        <w:i/>
                      </w:rPr>
                    </m:ctrlPr>
                  </m:sSubPr>
                  <m:e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α</m:t>
                    </m:r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b</m:t>
                    </m:r>
                  </m:e>
                  <m:sub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14"/>
                        <w:i/>
                      </w:rPr>
                      <m:t>1</m:t>
                    </m:r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14"/>
                        <w:i/>
                      </w:rPr>
                      <m:t> </m:t>
                    </m:r>
                  </m:sub>
                </m:sSub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+</m:t>
                </m:r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 </m:t>
                </m:r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 </m:t>
                </m:r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β</m:t>
                </m:r>
                <m:sSub>
                  <m:sSubPr>
                    <m:ctrlPr>
                      <w:rPr>
                        <w:color w:val="000000"/>
                        <w:sz w:val="20"/>
                        <w:i/>
                      </w:rPr>
                    </m:ctrlPr>
                  </m:sSubPr>
                  <m:e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b</m:t>
                    </m:r>
                  </m:e>
                  <m:sub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14"/>
                        <w:i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color w:val="000000"/>
                        <w:sz w:val="20"/>
                        <w:i/>
                      </w:rPr>
                    </m:ctrlPr>
                  </m:sSubPr>
                  <m:e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α</m:t>
                    </m:r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c</m:t>
                    </m:r>
                  </m:e>
                  <m:sub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14"/>
                        <w:i/>
                      </w:rPr>
                      <m:t>1</m:t>
                    </m:r>
                  </m:sub>
                </m:sSub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 </m:t>
                </m:r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+</m:t>
                </m:r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 </m:t>
                </m:r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 </m:t>
                </m:r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β</m:t>
                </m:r>
                <m:sSub>
                  <m:sSubPr>
                    <m:ctrlPr>
                      <w:rPr>
                        <w:color w:val="000000"/>
                        <w:sz w:val="20"/>
                        <w:i/>
                      </w:rPr>
                    </m:ctrlPr>
                  </m:sSubPr>
                  <m:e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c</m:t>
                    </m:r>
                  </m:e>
                  <m:sub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14"/>
                        <w:i/>
                      </w:rPr>
                      <m:t>2</m:t>
                    </m:r>
                  </m:sub>
                </m:sSub>
              </m:e>
            </m:mr>
          </m:m>
          <m:r>
            <m:rPr>
              <m:scr m:val=""/>
              <m:sty m:val=""/>
            </m:rPr>
            <w:rPr>
              <w:color w:val="000000"/>
              <w:sz w:val="20"/>
              <w:i/>
            </w:rPr>
            <m:t>]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</m:oMath>
      </m:oMathPara>
    </w:p>
    <w:p>
      <w:pPr>
        <w:pStyle w:val="PO5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pStyle w:val="PO5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벡터를 column으로 표기할 경우 아래와 같이 Matrix를 정의할 수 있음</w:t>
      </w:r>
    </w:p>
    <w:p>
      <w:pPr>
        <w:pStyle w:val="PO5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m:oMathPara xmlns:m="http://schemas.openxmlformats.org/officeDocument/2006/math">
        <m:oMathParaPr>
          <m:jc m:val="centerGroup"/>
        </m:oMathParaPr>
        <m:oMath xmlns:m="http://schemas.openxmlformats.org/officeDocument/2006/math">
          <m:r>
            <m:rPr>
              <m:scr m:val=""/>
              <m:sty m:val=""/>
            </m:rPr>
            <w:rPr>
              <w:color w:val="000000"/>
              <w:sz w:val="20"/>
              <w:i/>
            </w:rPr>
            <m:t>[</m:t>
          </m:r>
          <m:m>
            <m:mPr>
              <m:baseJc m:val="center"/>
              <m:cGp m:val="200"/>
              <m:cGpRule m:val="0"/>
              <m:cSp m:val="200"/>
              <m:plcHide m:val="off"/>
              <m:rSp m:val="100"/>
              <m:rSpRule m:val="0"/>
              <m:ctrlPr>
                <w:rPr>
                  <w:color w:val="000000"/>
                  <w:sz w:val="20"/>
                  <w:i/>
                </w:rPr>
              </m:ctrlPr>
              <m:mcs>
                <m:mc>
                  <m:mcPr>
                    <m:count m:val="2"/>
                    <m:mcJc m:val="center"/>
                  </m:mcPr>
                </m:mc>
              </m:mcs>
            </m:mPr>
            <m:mr>
              <m:e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v</m:t>
                </m:r>
              </m:e>
              <m:e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w</m:t>
                </m:r>
              </m:e>
            </m:mr>
          </m:m>
          <m:r>
            <m:rPr>
              <m:scr m:val=""/>
              <m:sty m:val=""/>
            </m:rPr>
            <w:rPr>
              <w:color w:val="000000"/>
              <w:sz w:val="20"/>
              <w:i/>
            </w:rPr>
            <m:t>]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=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[</m:t>
          </m:r>
          <m:m>
            <m:mPr>
              <m:baseJc m:val="center"/>
              <m:cGp m:val="200"/>
              <m:cGpRule m:val="0"/>
              <m:cSp m:val="200"/>
              <m:plcHide m:val="off"/>
              <m:rSp m:val="100"/>
              <m:rSpRule m:val="0"/>
              <m:ctrlPr>
                <w:rPr>
                  <w:color w:val="000000"/>
                  <w:sz w:val="20"/>
                  <w:i/>
                </w:rPr>
              </m:ctrlPr>
              <m:mcs>
                <m:mc>
                  <m:mcPr>
                    <m:count m:val="1"/>
                    <m:mcJc m:val="center"/>
                  </m:mcPr>
                </m:mc>
              </m:mcs>
            </m:mPr>
            <m:mr>
              <m:e>
                <m:sSub>
                  <m:sSubPr>
                    <m:ctrlPr>
                      <w:rPr>
                        <w:color w:val="000000"/>
                        <w:sz w:val="20"/>
                        <w:i/>
                      </w:rPr>
                    </m:ctrlPr>
                  </m:sSubPr>
                  <m:e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a</m:t>
                    </m:r>
                  </m:e>
                  <m:sub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14"/>
                        <w:i/>
                      </w:rPr>
                      <m:t>1</m:t>
                    </m:r>
                  </m:sub>
                </m:sSub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 </m:t>
                </m:r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 </m:t>
                </m:r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 </m:t>
                </m:r>
                <m:sSub>
                  <m:sSubPr>
                    <m:ctrlPr>
                      <w:rPr>
                        <w:color w:val="000000"/>
                        <w:sz w:val="20"/>
                        <w:i/>
                      </w:rPr>
                    </m:ctrlPr>
                  </m:sSubPr>
                  <m:e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a</m:t>
                    </m:r>
                  </m:e>
                  <m:sub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14"/>
                        <w:i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color w:val="000000"/>
                        <w:sz w:val="20"/>
                        <w:i/>
                      </w:rPr>
                    </m:ctrlPr>
                  </m:sSubPr>
                  <m:e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b</m:t>
                    </m:r>
                  </m:e>
                  <m:sub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14"/>
                        <w:i/>
                      </w:rPr>
                      <m:t>1</m:t>
                    </m:r>
                  </m:sub>
                </m:sSub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 </m:t>
                </m:r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 </m:t>
                </m:r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 </m:t>
                </m:r>
                <m:sSub>
                  <m:sSubPr>
                    <m:ctrlPr>
                      <w:rPr>
                        <w:color w:val="000000"/>
                        <w:sz w:val="20"/>
                        <w:i/>
                      </w:rPr>
                    </m:ctrlPr>
                  </m:sSubPr>
                  <m:e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b</m:t>
                    </m:r>
                  </m:e>
                  <m:sub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14"/>
                        <w:i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color w:val="000000"/>
                        <w:sz w:val="20"/>
                        <w:i/>
                      </w:rPr>
                    </m:ctrlPr>
                  </m:sSubPr>
                  <m:e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c</m:t>
                    </m:r>
                  </m:e>
                  <m:sub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14"/>
                        <w:i/>
                      </w:rPr>
                      <m:t>1</m:t>
                    </m:r>
                  </m:sub>
                </m:sSub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 </m:t>
                </m:r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 </m:t>
                </m:r>
                <m:r>
                  <m:rPr>
                    <m:scr m:val=""/>
                    <m:sty m:val=""/>
                  </m:rPr>
                  <w:rPr>
                    <w:color w:val="000000"/>
                    <w:sz w:val="20"/>
                    <w:i/>
                  </w:rPr>
                  <m:t> </m:t>
                </m:r>
                <m:sSub>
                  <m:sSubPr>
                    <m:ctrlPr>
                      <w:rPr>
                        <w:color w:val="000000"/>
                        <w:sz w:val="20"/>
                        <w:i/>
                      </w:rPr>
                    </m:ctrlPr>
                  </m:sSubPr>
                  <m:e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20"/>
                        <w:i/>
                      </w:rPr>
                      <m:t>c</m:t>
                    </m:r>
                  </m:e>
                  <m:sub>
                    <m:r>
                      <m:rPr>
                        <m:scr m:val=""/>
                        <m:sty m:val=""/>
                      </m:rPr>
                      <w:rPr>
                        <w:color w:val="000000"/>
                        <w:sz w:val="14"/>
                        <w:i/>
                      </w:rPr>
                      <m:t>2</m:t>
                    </m:r>
                  </m:sub>
                </m:sSub>
              </m:e>
            </m:mr>
          </m:m>
          <m:r>
            <m:rPr>
              <m:scr m:val=""/>
              <m:sty m:val=""/>
            </m:rPr>
            <w:rPr>
              <w:color w:val="000000"/>
              <w:sz w:val="20"/>
              <w:i/>
            </w:rPr>
            <m:t>]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/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벡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터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들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을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하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나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의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행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렬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로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만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듦</m:t>
          </m:r>
        </m:oMath>
      </m:oMathPara>
    </w:p>
    <w:p>
      <w:pPr>
        <w:pStyle w:val="PO5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m:oMath xmlns:m="http://schemas.openxmlformats.org/officeDocument/2006/math"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</m:oMath>
      <m:oMath xmlns:m="http://schemas.openxmlformats.org/officeDocument/2006/math">
        <m:r>
          <m:rPr>
            <m:scr m:val=""/>
            <m:sty m:val=""/>
          </m:rPr>
          <w:rPr>
            <w:color w:val="000000"/>
            <w:sz w:val="20"/>
            <w:i/>
          </w:rPr>
          <m:t>[</m:t>
        </m:r>
        <m:m>
          <m:mPr>
            <m:baseJc m:val="center"/>
            <m:cGp m:val="200"/>
            <m:cGpRule m:val="0"/>
            <m:cSp m:val="200"/>
            <m:plcHide m:val="off"/>
            <m:rSp m:val="100"/>
            <m:rSpRule m:val="0"/>
            <m:ctrlPr>
              <w:rPr>
                <w:color w:val="000000"/>
                <w:sz w:val="20"/>
                <w:i/>
              </w:rPr>
            </m:ctrlPr>
            <m:mcs>
              <m:mc>
                <m:mcPr>
                  <m:count m:val="1"/>
                  <m:mcJc m:val="center"/>
                </m:mcPr>
              </m:mc>
            </m:mcs>
          </m:mPr>
          <m:mr>
            <m:e>
              <m:sSub>
                <m:sSubPr>
                  <m:ctrlPr>
                    <w:rPr>
                      <w:color w:val="000000"/>
                      <w:sz w:val="20"/>
                      <w:i/>
                    </w:rPr>
                  </m:ctrlPr>
                </m:sSubPr>
                <m:e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a</m:t>
                  </m:r>
                </m:e>
                <m:sub>
                  <m:r>
                    <m:rPr>
                      <m:scr m:val=""/>
                      <m:sty m:val=""/>
                    </m:rPr>
                    <w:rPr>
                      <w:color w:val="000000"/>
                      <w:sz w:val="14"/>
                      <w:i/>
                    </w:rPr>
                    <m:t>1</m:t>
                  </m:r>
                </m:sub>
              </m:sSub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 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 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 </m:t>
              </m:r>
              <m:sSub>
                <m:sSubPr>
                  <m:ctrlPr>
                    <w:rPr>
                      <w:color w:val="000000"/>
                      <w:sz w:val="20"/>
                      <w:i/>
                    </w:rPr>
                  </m:ctrlPr>
                </m:sSubPr>
                <m:e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a</m:t>
                  </m:r>
                </m:e>
                <m:sub>
                  <m:r>
                    <m:rPr>
                      <m:scr m:val=""/>
                      <m:sty m:val=""/>
                    </m:rPr>
                    <w:rPr>
                      <w:color w:val="000000"/>
                      <w:sz w:val="14"/>
                      <w:i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color w:val="000000"/>
                      <w:sz w:val="20"/>
                      <w:i/>
                    </w:rPr>
                  </m:ctrlPr>
                </m:sSubPr>
                <m:e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b</m:t>
                  </m:r>
                </m:e>
                <m:sub>
                  <m:r>
                    <m:rPr>
                      <m:scr m:val=""/>
                      <m:sty m:val=""/>
                    </m:rPr>
                    <w:rPr>
                      <w:color w:val="000000"/>
                      <w:sz w:val="14"/>
                      <w:i/>
                    </w:rPr>
                    <m:t>1</m:t>
                  </m:r>
                </m:sub>
              </m:sSub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 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 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 </m:t>
              </m:r>
              <m:sSub>
                <m:sSubPr>
                  <m:ctrlPr>
                    <w:rPr>
                      <w:color w:val="000000"/>
                      <w:sz w:val="20"/>
                      <w:i/>
                    </w:rPr>
                  </m:ctrlPr>
                </m:sSubPr>
                <m:e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b</m:t>
                  </m:r>
                </m:e>
                <m:sub>
                  <m:r>
                    <m:rPr>
                      <m:scr m:val=""/>
                      <m:sty m:val=""/>
                    </m:rPr>
                    <w:rPr>
                      <w:color w:val="000000"/>
                      <w:sz w:val="14"/>
                      <w:i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color w:val="000000"/>
                      <w:sz w:val="20"/>
                      <w:i/>
                    </w:rPr>
                  </m:ctrlPr>
                </m:sSubPr>
                <m:e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c</m:t>
                  </m:r>
                </m:e>
                <m:sub>
                  <m:r>
                    <m:rPr>
                      <m:scr m:val=""/>
                      <m:sty m:val=""/>
                    </m:rPr>
                    <w:rPr>
                      <w:color w:val="000000"/>
                      <w:sz w:val="14"/>
                      <w:i/>
                    </w:rPr>
                    <m:t>1</m:t>
                  </m:r>
                </m:sub>
              </m:sSub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 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 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 </m:t>
              </m:r>
              <m:sSub>
                <m:sSubPr>
                  <m:ctrlPr>
                    <w:rPr>
                      <w:color w:val="000000"/>
                      <w:sz w:val="20"/>
                      <w:i/>
                    </w:rPr>
                  </m:ctrlPr>
                </m:sSubPr>
                <m:e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c</m:t>
                  </m:r>
                </m:e>
                <m:sub>
                  <m:r>
                    <m:rPr>
                      <m:scr m:val=""/>
                      <m:sty m:val=""/>
                    </m:rPr>
                    <w:rPr>
                      <w:color w:val="000000"/>
                      <w:sz w:val="14"/>
                      <w:i/>
                    </w:rPr>
                    <m:t>2</m:t>
                  </m:r>
                </m:sub>
              </m:sSub>
            </m:e>
          </m:mr>
        </m:m>
        <m:r>
          <m:rPr>
            <m:scr m:val=""/>
            <m:sty m:val=""/>
          </m:rPr>
          <w:rPr>
            <w:color w:val="000000"/>
            <w:sz w:val="20"/>
            <w:i/>
          </w:rPr>
          <m:t>]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</m:oMath>
      <m:oMath xmlns:m="http://schemas.openxmlformats.org/officeDocument/2006/math">
        <m:r>
          <m:rPr>
            <m:scr m:val=""/>
            <m:sty m:val=""/>
          </m:rPr>
          <w:rPr>
            <w:color w:val="000000"/>
            <w:sz w:val="20"/>
            <w:i/>
          </w:rPr>
          <m:t>[</m:t>
        </m:r>
        <m:m>
          <m:mPr>
            <m:baseJc m:val="center"/>
            <m:cGp m:val="200"/>
            <m:cGpRule m:val="0"/>
            <m:cSp m:val="200"/>
            <m:plcHide m:val="off"/>
            <m:rSp m:val="100"/>
            <m:rSpRule m:val="0"/>
            <m:ctrlPr>
              <w:rPr>
                <w:color w:val="000000"/>
                <w:sz w:val="20"/>
                <w:i/>
              </w:rPr>
            </m:ctrlPr>
            <m:mcs>
              <m:mc>
                <m:mcPr>
                  <m:count m:val="1"/>
                  <m:mcJc m:val="center"/>
                </m:mcPr>
              </m:mc>
            </m:mcs>
          </m:mPr>
          <m:mr>
            <m:e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α</m:t>
              </m:r>
            </m:e>
          </m:mr>
          <m:mr>
            <m:e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β</m:t>
              </m:r>
            </m:e>
          </m:mr>
        </m:m>
        <m:r>
          <m:rPr>
            <m:scr m:val=""/>
            <m:sty m:val=""/>
          </m:rPr>
          <w:rPr>
            <w:color w:val="000000"/>
            <w:sz w:val="20"/>
            <w:i/>
          </w:rPr>
          <m:t>]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=</m:t>
        </m:r>
        <m:r>
          <m:rPr>
            <m:scr m:val=""/>
            <m:sty m:val=""/>
          </m:rPr>
          <w:rPr>
            <w:color w:val="000000"/>
            <w:sz w:val="20"/>
            <w:i/>
          </w:rPr>
          <m:t>[</m:t>
        </m:r>
        <m:m>
          <m:mPr>
            <m:baseJc m:val="center"/>
            <m:cGp m:val="200"/>
            <m:cGpRule m:val="0"/>
            <m:cSp m:val="200"/>
            <m:plcHide m:val="off"/>
            <m:rSp m:val="100"/>
            <m:rSpRule m:val="0"/>
            <m:ctrlPr>
              <w:rPr>
                <w:color w:val="000000"/>
                <w:sz w:val="20"/>
                <w:i/>
              </w:rPr>
            </m:ctrlPr>
            <m:mcs>
              <m:mc>
                <m:mcPr>
                  <m:count m:val="1"/>
                  <m:mcJc m:val="center"/>
                </m:mcPr>
              </m:mc>
            </m:mcs>
          </m:mPr>
          <m:mr>
            <m:e>
              <m:sSub>
                <m:sSubPr>
                  <m:ctrlPr>
                    <w:rPr>
                      <w:color w:val="000000"/>
                      <w:sz w:val="20"/>
                      <w:i/>
                    </w:rPr>
                  </m:ctrlPr>
                </m:sSubPr>
                <m:e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α</m:t>
                  </m:r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a</m:t>
                  </m:r>
                </m:e>
                <m:sub>
                  <m:r>
                    <m:rPr>
                      <m:scr m:val=""/>
                      <m:sty m:val=""/>
                    </m:rPr>
                    <w:rPr>
                      <w:color w:val="000000"/>
                      <w:sz w:val="14"/>
                      <w:i/>
                    </w:rPr>
                    <m:t>1</m:t>
                  </m:r>
                </m:sub>
              </m:sSub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 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+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 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 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β</m:t>
              </m:r>
              <m:sSub>
                <m:sSubPr>
                  <m:ctrlPr>
                    <w:rPr>
                      <w:color w:val="000000"/>
                      <w:sz w:val="20"/>
                      <w:i/>
                    </w:rPr>
                  </m:ctrlPr>
                </m:sSubPr>
                <m:e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a</m:t>
                  </m:r>
                </m:e>
                <m:sub>
                  <m:r>
                    <m:rPr>
                      <m:scr m:val=""/>
                      <m:sty m:val=""/>
                    </m:rPr>
                    <w:rPr>
                      <w:color w:val="000000"/>
                      <w:sz w:val="14"/>
                      <w:i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color w:val="000000"/>
                      <w:sz w:val="20"/>
                      <w:i/>
                    </w:rPr>
                  </m:ctrlPr>
                </m:sSubPr>
                <m:e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α</m:t>
                  </m:r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b</m:t>
                  </m:r>
                </m:e>
                <m:sub>
                  <m:r>
                    <m:rPr>
                      <m:scr m:val=""/>
                      <m:sty m:val=""/>
                    </m:rPr>
                    <w:rPr>
                      <w:color w:val="000000"/>
                      <w:sz w:val="14"/>
                      <w:i/>
                    </w:rPr>
                    <m:t>1</m:t>
                  </m:r>
                </m:sub>
              </m:sSub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 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+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 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 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β</m:t>
              </m:r>
              <m:sSub>
                <m:sSubPr>
                  <m:ctrlPr>
                    <w:rPr>
                      <w:color w:val="000000"/>
                      <w:sz w:val="20"/>
                      <w:i/>
                    </w:rPr>
                  </m:ctrlPr>
                </m:sSubPr>
                <m:e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b</m:t>
                  </m:r>
                </m:e>
                <m:sub>
                  <m:r>
                    <m:rPr>
                      <m:scr m:val=""/>
                      <m:sty m:val=""/>
                    </m:rPr>
                    <w:rPr>
                      <w:color w:val="000000"/>
                      <w:sz w:val="14"/>
                      <w:i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color w:val="000000"/>
                      <w:sz w:val="20"/>
                      <w:i/>
                    </w:rPr>
                  </m:ctrlPr>
                </m:sSubPr>
                <m:e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α</m:t>
                  </m:r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c</m:t>
                  </m:r>
                </m:e>
                <m:sub>
                  <m:r>
                    <m:rPr>
                      <m:scr m:val=""/>
                      <m:sty m:val=""/>
                    </m:rPr>
                    <w:rPr>
                      <w:color w:val="000000"/>
                      <w:sz w:val="14"/>
                      <w:i/>
                    </w:rPr>
                    <m:t>1</m:t>
                  </m:r>
                </m:sub>
              </m:sSub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 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+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 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 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β</m:t>
              </m:r>
              <m:sSub>
                <m:sSubPr>
                  <m:ctrlPr>
                    <w:rPr>
                      <w:color w:val="000000"/>
                      <w:sz w:val="20"/>
                      <w:i/>
                    </w:rPr>
                  </m:ctrlPr>
                </m:sSubPr>
                <m:e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c</m:t>
                  </m:r>
                </m:e>
                <m:sub>
                  <m:r>
                    <m:rPr>
                      <m:scr m:val=""/>
                      <m:sty m:val=""/>
                    </m:rPr>
                    <w:rPr>
                      <w:color w:val="000000"/>
                      <w:sz w:val="14"/>
                      <w:i/>
                    </w:rPr>
                    <m:t>2</m:t>
                  </m:r>
                </m:sub>
              </m:sSub>
            </m:e>
          </m:mr>
        </m:m>
        <m:r>
          <m:rPr>
            <m:scr m:val=""/>
            <m:sty m:val=""/>
          </m:rPr>
          <w:rPr>
            <w:color w:val="000000"/>
            <w:sz w:val="20"/>
            <w:i/>
          </w:rPr>
          <m:t>]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=</m:t>
        </m:r>
      </m:oMath>
      <m:oMath xmlns:m="http://schemas.openxmlformats.org/officeDocument/2006/math">
        <m:r>
          <m:rPr>
            <m:scr m:val=""/>
            <m:sty m:val=""/>
          </m:rPr>
          <w:rPr>
            <w:color w:val="000000"/>
            <w:sz w:val="20"/>
            <w:i/>
          </w:rPr>
          <m:t>α</m:t>
        </m:r>
        <m:d>
          <m:dPr>
            <m:begChr m:val=""/>
            <m:endChr m:val=""/>
            <m:sepChr m:val="|"/>
            <m:shp m:val="centered"/>
            <m:ctrlPr>
              <w:rPr>
                <w:color w:val="000000"/>
                <w:sz w:val="20"/>
                <w:i/>
              </w:rPr>
            </m:ctrlPr>
          </m:d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 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[</m:t>
            </m:r>
            <m:m>
              <m:mPr>
                <m:baseJc m:val="center"/>
                <m:cGp m:val="200"/>
                <m:cGpRule m:val="0"/>
                <m:cSp m:val="200"/>
                <m:plcHide m:val="off"/>
                <m:rSp m:val="100"/>
                <m:rSpRule m:val="0"/>
                <m:ctrlPr>
                  <w:rPr>
                    <w:color w:val="000000"/>
                    <w:sz w:val="20"/>
                    <w:i/>
                  </w:rPr>
                </m:ctrlPr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sSub>
                    <m:sSubPr>
                      <m:ctrlPr>
                        <w:rPr>
                          <w:color w:val="000000"/>
                          <w:sz w:val="20"/>
                          <w:i/>
                        </w:rPr>
                      </m:ctrlPr>
                    </m:sSubPr>
                    <m:e>
                      <m:r>
                        <m:rPr>
                          <m:scr m:val=""/>
                          <m:sty m:val=""/>
                        </m:rPr>
                        <w:rPr>
                          <w:color w:val="000000"/>
                          <w:sz w:val="20"/>
                          <w:i/>
                        </w:rPr>
                        <m:t>a</m:t>
                      </m:r>
                    </m:e>
                    <m:sub>
                      <m:r>
                        <m:rPr>
                          <m:scr m:val=""/>
                          <m:sty m:val=""/>
                        </m:rPr>
                        <w:rPr>
                          <w:color w:val="000000"/>
                          <w:sz w:val="14"/>
                          <w:i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color w:val="000000"/>
                          <w:sz w:val="20"/>
                          <w:i/>
                        </w:rPr>
                      </m:ctrlPr>
                    </m:sSubPr>
                    <m:e>
                      <m:r>
                        <m:rPr>
                          <m:scr m:val=""/>
                          <m:sty m:val=""/>
                        </m:rPr>
                        <w:rPr>
                          <w:color w:val="000000"/>
                          <w:sz w:val="20"/>
                          <w:i/>
                        </w:rPr>
                        <m:t>b</m:t>
                      </m:r>
                    </m:e>
                    <m:sub>
                      <m:r>
                        <m:rPr>
                          <m:scr m:val=""/>
                          <m:sty m:val=""/>
                        </m:rPr>
                        <w:rPr>
                          <w:color w:val="000000"/>
                          <w:sz w:val="14"/>
                          <w:i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color w:val="000000"/>
                          <w:sz w:val="20"/>
                          <w:i/>
                        </w:rPr>
                      </m:ctrlPr>
                    </m:sSubPr>
                    <m:e>
                      <m:r>
                        <m:rPr>
                          <m:scr m:val=""/>
                          <m:sty m:val=""/>
                        </m:rPr>
                        <w:rPr>
                          <w:color w:val="000000"/>
                          <w:sz w:val="20"/>
                          <w:i/>
                        </w:rPr>
                        <m:t>c</m:t>
                      </m:r>
                    </m:e>
                    <m:sub>
                      <m:r>
                        <m:rPr>
                          <m:scr m:val=""/>
                          <m:sty m:val=""/>
                        </m:rPr>
                        <w:rPr>
                          <w:color w:val="000000"/>
                          <w:sz w:val="14"/>
                          <w:i/>
                        </w:rPr>
                        <m:t>1</m:t>
                      </m:r>
                    </m:sub>
                  </m:sSub>
                </m:e>
              </m:mr>
            </m:m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]</m:t>
            </m:r>
          </m:e>
        </m:d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+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β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[</m:t>
        </m:r>
        <m:m>
          <m:mPr>
            <m:baseJc m:val="center"/>
            <m:cGp m:val="200"/>
            <m:cGpRule m:val="0"/>
            <m:cSp m:val="200"/>
            <m:plcHide m:val="off"/>
            <m:rSp m:val="100"/>
            <m:rSpRule m:val="0"/>
            <m:ctrlPr>
              <w:rPr>
                <w:color w:val="000000"/>
                <w:sz w:val="20"/>
                <w:i/>
              </w:rPr>
            </m:ctrlPr>
            <m:mcs>
              <m:mc>
                <m:mcPr>
                  <m:count m:val="1"/>
                  <m:mcJc m:val="center"/>
                </m:mcPr>
              </m:mc>
            </m:mcs>
          </m:mPr>
          <m:mr>
            <m:e>
              <m:sSub>
                <m:sSubPr>
                  <m:ctrlPr>
                    <w:rPr>
                      <w:color w:val="000000"/>
                      <w:sz w:val="20"/>
                      <w:i/>
                    </w:rPr>
                  </m:ctrlPr>
                </m:sSubPr>
                <m:e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a</m:t>
                  </m:r>
                </m:e>
                <m:sub>
                  <m:r>
                    <m:rPr>
                      <m:scr m:val=""/>
                      <m:sty m:val=""/>
                    </m:rPr>
                    <w:rPr>
                      <w:color w:val="000000"/>
                      <w:sz w:val="14"/>
                      <w:i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color w:val="000000"/>
                      <w:sz w:val="20"/>
                      <w:i/>
                    </w:rPr>
                  </m:ctrlPr>
                </m:sSubPr>
                <m:e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b</m:t>
                  </m:r>
                </m:e>
                <m:sub>
                  <m:r>
                    <m:rPr>
                      <m:scr m:val=""/>
                      <m:sty m:val=""/>
                    </m:rPr>
                    <w:rPr>
                      <w:color w:val="000000"/>
                      <w:sz w:val="14"/>
                      <w:i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color w:val="000000"/>
                      <w:sz w:val="20"/>
                      <w:i/>
                    </w:rPr>
                  </m:ctrlPr>
                </m:sSubPr>
                <m:e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c</m:t>
                  </m:r>
                </m:e>
                <m:sub>
                  <m:r>
                    <m:rPr>
                      <m:scr m:val=""/>
                      <m:sty m:val=""/>
                    </m:rPr>
                    <w:rPr>
                      <w:color w:val="000000"/>
                      <w:sz w:val="14"/>
                      <w:i/>
                    </w:rPr>
                    <m:t>2</m:t>
                  </m:r>
                </m:sub>
              </m:sSub>
            </m:e>
          </m:mr>
        </m:m>
        <m:r>
          <m:rPr>
            <m:scr m:val=""/>
            <m:sty m:val=""/>
          </m:rPr>
          <w:rPr>
            <w:color w:val="000000"/>
            <w:sz w:val="20"/>
            <w:i/>
          </w:rPr>
          <m:t>]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/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계</m:t>
        </m:r>
        <m:r>
          <m:rPr>
            <m:scr m:val=""/>
            <m:sty m:val=""/>
          </m:rPr>
          <w:rPr>
            <w:color w:val="000000"/>
            <w:sz w:val="20"/>
            <w:i/>
          </w:rPr>
          <m:t>수</m:t>
        </m:r>
        <m:r>
          <m:rPr>
            <m:scr m:val=""/>
            <m:sty m:val=""/>
          </m:rPr>
          <w:rPr>
            <w:color w:val="000000"/>
            <w:sz w:val="20"/>
            <w:i/>
          </w:rPr>
          <m:t>를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</m:oMath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m:oMath xmlns:m="http://schemas.openxmlformats.org/officeDocument/2006/math">
        <m:r>
          <m:rPr>
            <m:scr m:val=""/>
            <m:sty m:val=""/>
          </m:rPr>
          <w:rPr>
            <w:color w:val="000000"/>
            <w:sz w:val="20"/>
            <w:i/>
          </w:rPr>
          <m:t>[</m:t>
        </m:r>
        <m:m>
          <m:mPr>
            <m:baseJc m:val="center"/>
            <m:cGp m:val="200"/>
            <m:cGpRule m:val="0"/>
            <m:cSp m:val="200"/>
            <m:plcHide m:val="off"/>
            <m:rSp m:val="100"/>
            <m:rSpRule m:val="0"/>
            <m:ctrlPr>
              <w:rPr>
                <w:color w:val="000000"/>
                <w:sz w:val="20"/>
                <w:i/>
              </w:rPr>
            </m:ctrlPr>
            <m:mcs>
              <m:mc>
                <m:mcPr>
                  <m:count m:val="1"/>
                  <m:mcJc m:val="center"/>
                </m:mcPr>
              </m:mc>
            </m:mcs>
          </m:mPr>
          <m:mr>
            <m:e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α</m:t>
              </m:r>
            </m:e>
          </m:mr>
          <m:mr>
            <m:e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β</m:t>
              </m:r>
            </m:e>
          </m:mr>
        </m:m>
        <m:r>
          <m:rPr>
            <m:scr m:val=""/>
            <m:sty m:val=""/>
          </m:rPr>
          <w:rPr>
            <w:color w:val="000000"/>
            <w:sz w:val="20"/>
            <w:i/>
          </w:rPr>
          <m:t>]</m:t>
        </m:r>
      </m:oMath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와 같이 벡터로 표현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벡터의 덧셈, 뺄셈도 Linearity가 보장되어야 한다.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함수에도 벡터와 마찬가지로 내적이 있다.</w:t>
      </w:r>
    </w:p>
    <w:p>
      <w:pPr>
        <w:pStyle w:val="PO5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m:oMath xmlns:m="http://schemas.openxmlformats.org/officeDocument/2006/math"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f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1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r>
          <m:rPr>
            <m:scr m:val=""/>
            <m:sty m:val=""/>
          </m:rPr>
          <w:rPr>
            <w:color w:val="000000"/>
            <w:sz w:val="20"/>
            <w:i/>
          </w:rPr>
          <m:t>t</m:t>
        </m:r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  <m:r>
          <m:rPr>
            <m:scr m:val=""/>
            <m:sty m:val=""/>
          </m:rPr>
          <w:rPr>
            <w:color w:val="000000"/>
            <w:sz w:val="20"/>
            <w:i/>
          </w:rPr>
          <m:t>,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 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f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2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r>
          <m:rPr>
            <m:scr m:val=""/>
            <m:sty m:val=""/>
          </m:rPr>
          <w:rPr>
            <w:color w:val="000000"/>
            <w:sz w:val="20"/>
            <w:i/>
          </w:rPr>
          <m:t>t</m:t>
        </m:r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→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</m:oMath>
      <m:oMath xmlns:m="http://schemas.openxmlformats.org/officeDocument/2006/math"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f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1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r>
          <m:rPr>
            <m:scr m:val=""/>
            <m:sty m:val=""/>
          </m:rPr>
          <w:rPr>
            <w:color w:val="000000"/>
            <w:sz w:val="20"/>
            <w:i/>
          </w:rPr>
          <m:t>t</m:t>
        </m:r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  <m:r>
          <m:rPr>
            <m:scr m:val=""/>
            <m:sty m:val=""/>
          </m:rPr>
          <w:rPr>
            <w:color w:val="000000"/>
            <w:sz w:val="20"/>
            <w:i/>
          </w:rPr>
          <m:t>,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 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f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2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r>
          <m:rPr>
            <m:scr m:val=""/>
            <m:sty m:val=""/>
          </m:rPr>
          <w:rPr>
            <w:color w:val="000000"/>
            <w:sz w:val="20"/>
            <w:i/>
          </w:rPr>
          <m:t>t</m:t>
        </m:r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</m:oMath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) / 함수의 내적은 큰 괄호로 표현</w:t>
      </w:r>
    </w:p>
    <w:p>
      <w:pPr>
        <w:pStyle w:val="PO5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함수를 벡터로 표현</w:t>
      </w:r>
    </w:p>
    <w:p>
      <w:pPr>
        <w:pStyle w:val="PO5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m:oMath xmlns:m="http://schemas.openxmlformats.org/officeDocument/2006/math"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f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1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r>
          <m:rPr>
            <m:scr m:val=""/>
            <m:sty m:val=""/>
          </m:rPr>
          <w:rPr>
            <w:color w:val="000000"/>
            <w:sz w:val="20"/>
            <w:i/>
          </w:rPr>
          <m:t>t</m:t>
        </m:r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</m:oMath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= </w:t>
      </w:r>
      <m:oMath xmlns:m="http://schemas.openxmlformats.org/officeDocument/2006/math"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⋯</m:t>
        </m:r>
        <m:r>
          <m:rPr>
            <m:scr m:val=""/>
            <m:sty m:val=""/>
          </m:rPr>
          <w:rPr>
            <w:color w:val="000000"/>
            <w:sz w:val="20"/>
            <w:i/>
          </w:rPr>
          <m:t>,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f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1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t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1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,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f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1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t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2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,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⋯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</m:oMath>
    </w:p>
    <w:p>
      <w:pPr>
        <w:pStyle w:val="PO5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m:oMath xmlns:m="http://schemas.openxmlformats.org/officeDocument/2006/math"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f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2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r>
          <m:rPr>
            <m:scr m:val=""/>
            <m:sty m:val=""/>
          </m:rPr>
          <w:rPr>
            <w:color w:val="000000"/>
            <w:sz w:val="20"/>
            <w:i/>
          </w:rPr>
          <m:t>t</m:t>
        </m:r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</m:oMath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= </w:t>
      </w:r>
      <m:oMath xmlns:m="http://schemas.openxmlformats.org/officeDocument/2006/math"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⋯</m:t>
        </m:r>
        <m:r>
          <m:rPr>
            <m:scr m:val=""/>
            <m:sty m:val=""/>
          </m:rPr>
          <w:rPr>
            <w:color w:val="000000"/>
            <w:sz w:val="20"/>
            <w:i/>
          </w:rPr>
          <m:t>,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f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2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t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1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,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f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2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t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2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,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⋯</m:t>
        </m:r>
        <m:r>
          <m:rPr>
            <m:scr m:val=""/>
            <m:sty m:val=""/>
          </m:rPr>
          <w:rPr>
            <w:color w:val="000000"/>
            <w:sz w:val="20"/>
            <w:i/>
          </w:rPr>
          <m:t> </m:t>
        </m:r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</m:oMath>
    </w:p>
    <w:p>
      <w:pPr>
        <w:pStyle w:val="PO5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m:oMathPara xmlns:m="http://schemas.openxmlformats.org/officeDocument/2006/math">
        <m:oMathParaPr>
          <m:jc m:val="centerGroup"/>
        </m:oMathParaPr>
        <m:oMath xmlns:m="http://schemas.openxmlformats.org/officeDocument/2006/math">
          <m:nary>
            <m:naryPr>
              <m:chr m:val="∑"/>
              <m:grow m:val="off"/>
              <m:limLoc m:val="undOvr"/>
              <m:subHide m:val="off"/>
              <m:supHide m:val="off"/>
              <m:ctrlPr>
                <w:rPr>
                  <w:color w:val="000000"/>
                  <w:sz w:val="20"/>
                  <w:i/>
                </w:rPr>
              </m:ctrlPr>
            </m:naryPr>
            <m:sub>
              <m:r>
                <m:rPr>
                  <m:scr m:val=""/>
                  <m:sty m:val=""/>
                </m:rPr>
                <w:rPr>
                  <w:color w:val="000000"/>
                  <w:sz w:val="14"/>
                  <w:i/>
                </w:rPr>
                <m:t>-</m:t>
              </m:r>
              <m:r>
                <m:rPr>
                  <m:scr m:val=""/>
                  <m:sty m:val=""/>
                </m:rPr>
                <w:rPr>
                  <w:color w:val="000000"/>
                  <w:sz w:val="14"/>
                  <w:i/>
                </w:rPr>
                <m:t>∞</m:t>
              </m:r>
            </m:sub>
            <m:sup>
              <m:r>
                <m:rPr>
                  <m:scr m:val=""/>
                  <m:sty m:val=""/>
                </m:rPr>
                <w:rPr>
                  <w:color w:val="000000"/>
                  <w:sz w:val="14"/>
                  <w:i/>
                </w:rPr>
                <m:t>∞</m:t>
              </m:r>
            </m:sup>
            <m:e>
              <m:sSub>
                <m:sSubPr>
                  <m:ctrlPr>
                    <w:rPr>
                      <w:color w:val="000000"/>
                      <w:sz w:val="20"/>
                      <w:i/>
                    </w:rPr>
                  </m:ctrlPr>
                </m:sSubPr>
                <m:e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f</m:t>
                  </m:r>
                </m:e>
                <m:sub>
                  <m:r>
                    <m:rPr>
                      <m:scr m:val=""/>
                      <m:sty m:val=""/>
                    </m:rPr>
                    <w:rPr>
                      <w:color w:val="000000"/>
                      <w:sz w:val="14"/>
                      <w:i/>
                    </w:rPr>
                    <m:t>1</m:t>
                  </m:r>
                </m:sub>
              </m:sSub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(</m:t>
              </m:r>
              <m:sSub>
                <m:sSubPr>
                  <m:ctrlPr>
                    <w:rPr>
                      <w:color w:val="000000"/>
                      <w:sz w:val="20"/>
                      <w:i/>
                    </w:rPr>
                  </m:ctrlPr>
                </m:sSubPr>
                <m:e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t</m:t>
                  </m:r>
                </m:e>
                <m:sub>
                  <m:r>
                    <m:rPr>
                      <m:scr m:val=""/>
                      <m:sty m:val=""/>
                    </m:rPr>
                    <w:rPr>
                      <w:color w:val="000000"/>
                      <w:sz w:val="14"/>
                      <w:i/>
                    </w:rPr>
                    <m:t>k</m:t>
                  </m:r>
                </m:sub>
              </m:sSub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)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,</m:t>
              </m:r>
              <m:sSub>
                <m:sSubPr>
                  <m:ctrlPr>
                    <w:rPr>
                      <w:color w:val="000000"/>
                      <w:sz w:val="20"/>
                      <w:i/>
                    </w:rPr>
                  </m:ctrlPr>
                </m:sSubPr>
                <m:e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 </m:t>
                  </m:r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f</m:t>
                  </m:r>
                </m:e>
                <m:sub>
                  <m:r>
                    <m:rPr>
                      <m:scr m:val=""/>
                      <m:sty m:val=""/>
                    </m:rPr>
                    <w:rPr>
                      <w:color w:val="000000"/>
                      <w:sz w:val="14"/>
                      <w:i/>
                    </w:rPr>
                    <m:t>2</m:t>
                  </m:r>
                </m:sub>
              </m:sSub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(</m:t>
              </m:r>
              <m:sSub>
                <m:sSubPr>
                  <m:ctrlPr>
                    <w:rPr>
                      <w:color w:val="000000"/>
                      <w:sz w:val="20"/>
                      <w:i/>
                    </w:rPr>
                  </m:ctrlPr>
                </m:sSubPr>
                <m:e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t</m:t>
                  </m:r>
                </m:e>
                <m:sub>
                  <m:r>
                    <m:rPr>
                      <m:scr m:val=""/>
                      <m:sty m:val=""/>
                    </m:rPr>
                    <w:rPr>
                      <w:color w:val="000000"/>
                      <w:sz w:val="14"/>
                      <w:i/>
                    </w:rPr>
                    <m:t>k</m:t>
                  </m:r>
                </m:sub>
              </m:sSub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)</m:t>
              </m:r>
            </m:e>
          </m:nary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→</m:t>
          </m:r>
          <m:r>
            <m:rPr>
              <m:scr m:val=""/>
              <m:sty m:val=""/>
            </m:rPr>
            <w:rPr>
              <w:color w:val="000000"/>
              <w:sz w:val="20"/>
              <w:i/>
            </w:rPr>
            <m:t> </m:t>
          </m:r>
          <m:nary>
            <m:naryPr>
              <m:chr m:val="∫"/>
              <m:grow m:val="off"/>
              <m:limLoc m:val="undOvr"/>
              <m:subHide m:val="off"/>
              <m:supHide m:val="off"/>
              <m:ctrlPr>
                <w:rPr>
                  <w:color w:val="000000"/>
                  <w:sz w:val="20"/>
                  <w:i/>
                </w:rPr>
              </m:ctrlPr>
            </m:naryPr>
            <m:e>
              <m:sSub>
                <m:sSubPr>
                  <m:ctrlPr>
                    <w:rPr>
                      <w:color w:val="000000"/>
                      <w:sz w:val="20"/>
                      <w:i/>
                    </w:rPr>
                  </m:ctrlPr>
                </m:sSubPr>
                <m:e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f</m:t>
                  </m:r>
                </m:e>
                <m:sub>
                  <m:r>
                    <m:rPr>
                      <m:scr m:val=""/>
                      <m:sty m:val=""/>
                    </m:rPr>
                    <w:rPr>
                      <w:color w:val="000000"/>
                      <w:sz w:val="14"/>
                      <w:i/>
                    </w:rPr>
                    <m:t>1</m:t>
                  </m:r>
                </m:sub>
              </m:sSub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(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t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)</m:t>
              </m:r>
              <m:sSub>
                <m:sSubPr>
                  <m:ctrlPr>
                    <w:rPr>
                      <w:color w:val="000000"/>
                      <w:sz w:val="20"/>
                      <w:i/>
                    </w:rPr>
                  </m:ctrlPr>
                </m:sSubPr>
                <m:e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 </m:t>
                  </m:r>
                  <m:r>
                    <m:rPr>
                      <m:scr m:val=""/>
                      <m:sty m:val=""/>
                    </m:rPr>
                    <w:rPr>
                      <w:color w:val="000000"/>
                      <w:sz w:val="20"/>
                      <w:i/>
                    </w:rPr>
                    <m:t>f</m:t>
                  </m:r>
                </m:e>
                <m:sub>
                  <m:r>
                    <m:rPr>
                      <m:scr m:val=""/>
                      <m:sty m:val=""/>
                    </m:rPr>
                    <w:rPr>
                      <w:color w:val="000000"/>
                      <w:sz w:val="14"/>
                      <w:i/>
                    </w:rPr>
                    <m:t>2</m:t>
                  </m:r>
                </m:sub>
              </m:sSub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(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t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)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 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d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t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 </m:t>
              </m:r>
              <m:r>
                <m:rPr>
                  <m:scr m:val=""/>
                  <m:sty m:val=""/>
                </m:rPr>
                <w:rPr>
                  <w:color w:val="000000"/>
                  <w:sz w:val="20"/>
                  <w:i/>
                </w:rPr>
                <m:t> </m:t>
              </m:r>
            </m:e>
          </m:nary>
        </m:oMath>
      </m:oMathPara>
    </w:p>
    <w:p>
      <w:pPr>
        <w:pStyle w:val="PO5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이때 </w:t>
      </w:r>
      <m:oMath xmlns:m="http://schemas.openxmlformats.org/officeDocument/2006/math"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f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1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r>
          <m:rPr>
            <m:scr m:val=""/>
            <m:sty m:val=""/>
          </m:rPr>
          <w:rPr>
            <w:color w:val="000000"/>
            <w:sz w:val="20"/>
            <w:i/>
          </w:rPr>
          <m:t>t</m:t>
        </m:r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</m:oMath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>,</w:t>
      </w:r>
      <m:oMath xmlns:m="http://schemas.openxmlformats.org/officeDocument/2006/math">
        <m:sSub>
          <m:sSubPr>
            <m:ctrlPr>
              <w:rPr>
                <w:color w:val="000000"/>
                <w:sz w:val="20"/>
                <w:i/>
              </w:rPr>
            </m:ctrlPr>
          </m:sSubPr>
          <m:e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 </m:t>
            </m:r>
            <m:r>
              <m:rPr>
                <m:scr m:val=""/>
                <m:sty m:val=""/>
              </m:rPr>
              <w:rPr>
                <w:color w:val="000000"/>
                <w:sz w:val="20"/>
                <w:i/>
              </w:rPr>
              <m:t>f</m:t>
            </m:r>
          </m:e>
          <m:sub>
            <m:r>
              <m:rPr>
                <m:scr m:val=""/>
                <m:sty m:val=""/>
              </m:rPr>
              <w:rPr>
                <w:color w:val="000000"/>
                <w:sz w:val="14"/>
                <w:i/>
              </w:rPr>
              <m:t>2</m:t>
            </m:r>
          </m:sub>
        </m:sSub>
        <m:r>
          <m:rPr>
            <m:scr m:val=""/>
            <m:sty m:val=""/>
          </m:rPr>
          <w:rPr>
            <w:color w:val="000000"/>
            <w:sz w:val="20"/>
            <w:i/>
          </w:rPr>
          <m:t>(</m:t>
        </m:r>
        <m:r>
          <m:rPr>
            <m:scr m:val=""/>
            <m:sty m:val=""/>
          </m:rPr>
          <w:rPr>
            <w:color w:val="000000"/>
            <w:sz w:val="20"/>
            <w:i/>
          </w:rPr>
          <m:t>t</m:t>
        </m:r>
        <m:r>
          <m:rPr>
            <m:scr m:val=""/>
            <m:sty m:val=""/>
          </m:rPr>
          <w:rPr>
            <w:color w:val="000000"/>
            <w:sz w:val="20"/>
            <w:i/>
          </w:rPr>
          <m:t>)</m:t>
        </m:r>
      </m:oMath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는 셀 수 없이 많은 차원으로 이루어진 벡터이다.</w:t>
      </w:r>
    </w:p>
    <w:p>
      <w:pPr>
        <w:pStyle w:val="PO5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rStyle w:val="PO5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따라서 함수에 대한 공간 Hibbler space(함수를 vector space로 다룬)로 간다.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rFonts w:ascii="맑은 고딕" w:eastAsia="맑은 고딕" w:hAnsi="맑은 고딕"/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136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 민규</dc:creator>
  <cp:lastModifiedBy/>
</cp:coreProperties>
</file>