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FEFEF"/>
  <w:body>
    <w:p w14:paraId="13425610" w14:textId="58C1116B" w:rsidR="00464BA3" w:rsidRPr="00CF12D8" w:rsidRDefault="00EC4F90" w:rsidP="00A53934">
      <w:pPr>
        <w:pStyle w:val="Ttulo1"/>
        <w:rPr>
          <w:rFonts w:ascii="Poppins" w:eastAsia="Poppins" w:hAnsi="Poppins" w:cs="Poppins"/>
          <w:sz w:val="30"/>
          <w:szCs w:val="30"/>
        </w:rPr>
      </w:pPr>
      <w:r>
        <w:rPr>
          <w:rFonts w:ascii="Poppins" w:eastAsia="Poppins" w:hAnsi="Poppins" w:cs="Poppins"/>
          <w:sz w:val="30"/>
          <w:szCs w:val="30"/>
        </w:rPr>
        <w:t>ML CANVAS</w:t>
      </w:r>
      <w:r w:rsidR="00CF12D8">
        <w:rPr>
          <w:rFonts w:ascii="Poppins" w:eastAsia="Poppins" w:hAnsi="Poppins" w:cs="Poppins"/>
          <w:sz w:val="30"/>
          <w:szCs w:val="30"/>
        </w:rPr>
        <w:t xml:space="preserve"> </w:t>
      </w:r>
      <w:proofErr w:type="spellStart"/>
      <w:r w:rsidR="003E5D28" w:rsidRPr="003E5D28">
        <w:rPr>
          <w:rFonts w:ascii="Poppins" w:eastAsia="Poppins" w:hAnsi="Poppins" w:cs="Poppins"/>
          <w:sz w:val="30"/>
          <w:szCs w:val="30"/>
        </w:rPr>
        <w:t>Student</w:t>
      </w:r>
      <w:proofErr w:type="spellEnd"/>
      <w:r w:rsidR="003E5D28" w:rsidRPr="003E5D28">
        <w:rPr>
          <w:rFonts w:ascii="Poppins" w:eastAsia="Poppins" w:hAnsi="Poppins" w:cs="Poppins"/>
          <w:sz w:val="30"/>
          <w:szCs w:val="30"/>
        </w:rPr>
        <w:t xml:space="preserve"> Performance on </w:t>
      </w:r>
      <w:proofErr w:type="spellStart"/>
      <w:r w:rsidR="003E5D28" w:rsidRPr="003E5D28">
        <w:rPr>
          <w:rFonts w:ascii="Poppins" w:eastAsia="Poppins" w:hAnsi="Poppins" w:cs="Poppins"/>
          <w:sz w:val="30"/>
          <w:szCs w:val="30"/>
        </w:rPr>
        <w:t>an</w:t>
      </w:r>
      <w:proofErr w:type="spellEnd"/>
      <w:r w:rsidR="003E5D28" w:rsidRPr="003E5D28">
        <w:rPr>
          <w:rFonts w:ascii="Poppins" w:eastAsia="Poppins" w:hAnsi="Poppins" w:cs="Poppins"/>
          <w:sz w:val="30"/>
          <w:szCs w:val="30"/>
        </w:rPr>
        <w:t xml:space="preserve"> </w:t>
      </w:r>
      <w:proofErr w:type="spellStart"/>
      <w:r w:rsidR="003E5D28" w:rsidRPr="003E5D28">
        <w:rPr>
          <w:rFonts w:ascii="Poppins" w:eastAsia="Poppins" w:hAnsi="Poppins" w:cs="Poppins"/>
          <w:sz w:val="30"/>
          <w:szCs w:val="30"/>
        </w:rPr>
        <w:t>Entrance</w:t>
      </w:r>
      <w:proofErr w:type="spellEnd"/>
      <w:r w:rsidR="003E5D28" w:rsidRPr="003E5D28">
        <w:rPr>
          <w:rFonts w:ascii="Poppins" w:eastAsia="Poppins" w:hAnsi="Poppins" w:cs="Poppins"/>
          <w:sz w:val="30"/>
          <w:szCs w:val="30"/>
        </w:rPr>
        <w:t xml:space="preserve"> </w:t>
      </w:r>
      <w:proofErr w:type="spellStart"/>
      <w:r w:rsidR="003E5D28" w:rsidRPr="003E5D28">
        <w:rPr>
          <w:rFonts w:ascii="Poppins" w:eastAsia="Poppins" w:hAnsi="Poppins" w:cs="Poppins"/>
          <w:sz w:val="30"/>
          <w:szCs w:val="30"/>
        </w:rPr>
        <w:t>Examinatio</w:t>
      </w:r>
      <w:r w:rsidR="003E5D28">
        <w:rPr>
          <w:rFonts w:ascii="Poppins" w:eastAsia="Poppins" w:hAnsi="Poppins" w:cs="Poppins"/>
          <w:sz w:val="30"/>
          <w:szCs w:val="30"/>
        </w:rPr>
        <w:t>n</w:t>
      </w:r>
      <w:proofErr w:type="spellEnd"/>
      <w:r w:rsidR="00CD19E3">
        <w:rPr>
          <w:rFonts w:ascii="Poppins" w:eastAsia="Poppins" w:hAnsi="Poppins" w:cs="Poppins"/>
          <w:sz w:val="30"/>
          <w:szCs w:val="30"/>
        </w:rPr>
        <w:br/>
        <w:t>Equipo 36</w:t>
      </w:r>
      <w:r>
        <w:t xml:space="preserve"> </w:t>
      </w:r>
      <w:r w:rsidR="003E5D28">
        <w:br/>
      </w:r>
      <w:r>
        <w:rPr>
          <w:b w:val="0"/>
          <w:color w:val="B7B7B7"/>
          <w:sz w:val="16"/>
          <w:szCs w:val="16"/>
        </w:rPr>
        <w:t xml:space="preserve"> </w:t>
      </w:r>
      <w:r w:rsidR="00F42CF2">
        <w:rPr>
          <w:rFonts w:ascii="Poppins" w:eastAsia="Poppins" w:hAnsi="Poppins" w:cs="Poppins"/>
          <w:b w:val="0"/>
          <w:color w:val="999999"/>
          <w:sz w:val="12"/>
          <w:szCs w:val="12"/>
        </w:rPr>
        <w:t>DISEÑADO</w:t>
      </w:r>
      <w:r>
        <w:rPr>
          <w:rFonts w:ascii="Poppins" w:eastAsia="Poppins" w:hAnsi="Poppins" w:cs="Poppins"/>
          <w:b w:val="0"/>
          <w:color w:val="999999"/>
          <w:sz w:val="12"/>
          <w:szCs w:val="12"/>
        </w:rPr>
        <w:t xml:space="preserve"> </w:t>
      </w:r>
      <w:r w:rsidR="00F42CF2">
        <w:rPr>
          <w:rFonts w:ascii="Poppins" w:eastAsia="Poppins" w:hAnsi="Poppins" w:cs="Poppins"/>
          <w:b w:val="0"/>
          <w:color w:val="999999"/>
          <w:sz w:val="12"/>
          <w:szCs w:val="12"/>
        </w:rPr>
        <w:t>PARA</w:t>
      </w:r>
      <w:r>
        <w:rPr>
          <w:rFonts w:ascii="Poppins" w:eastAsia="Poppins" w:hAnsi="Poppins" w:cs="Poppins"/>
          <w:b w:val="0"/>
          <w:color w:val="999999"/>
          <w:sz w:val="12"/>
          <w:szCs w:val="12"/>
        </w:rPr>
        <w:t xml:space="preserve">: </w:t>
      </w:r>
      <w:r>
        <w:rPr>
          <w:rFonts w:ascii="Poppins" w:eastAsia="Poppins" w:hAnsi="Poppins" w:cs="Poppins"/>
          <w:b w:val="0"/>
          <w:color w:val="999999"/>
          <w:sz w:val="12"/>
          <w:szCs w:val="12"/>
          <w:highlight w:val="white"/>
        </w:rPr>
        <w:t xml:space="preserve">           </w:t>
      </w:r>
      <w:r w:rsidR="00B11186">
        <w:rPr>
          <w:rFonts w:ascii="Poppins" w:eastAsia="Poppins" w:hAnsi="Poppins" w:cs="Poppins"/>
          <w:b w:val="0"/>
          <w:color w:val="999999"/>
          <w:sz w:val="12"/>
          <w:szCs w:val="12"/>
          <w:highlight w:val="white"/>
        </w:rPr>
        <w:t xml:space="preserve">MLOps Trimestre </w:t>
      </w:r>
      <w:proofErr w:type="spellStart"/>
      <w:r w:rsidR="00B11186">
        <w:rPr>
          <w:rFonts w:ascii="Poppins" w:eastAsia="Poppins" w:hAnsi="Poppins" w:cs="Poppins"/>
          <w:b w:val="0"/>
          <w:color w:val="999999"/>
          <w:sz w:val="12"/>
          <w:szCs w:val="12"/>
          <w:highlight w:val="white"/>
        </w:rPr>
        <w:t>Sep</w:t>
      </w:r>
      <w:proofErr w:type="spellEnd"/>
      <w:r w:rsidR="00B11186">
        <w:rPr>
          <w:rFonts w:ascii="Poppins" w:eastAsia="Poppins" w:hAnsi="Poppins" w:cs="Poppins"/>
          <w:b w:val="0"/>
          <w:color w:val="999999"/>
          <w:sz w:val="12"/>
          <w:szCs w:val="12"/>
          <w:highlight w:val="white"/>
        </w:rPr>
        <w:t xml:space="preserve"> – Dic 2025</w:t>
      </w:r>
      <w:r>
        <w:rPr>
          <w:rFonts w:ascii="Poppins" w:eastAsia="Poppins" w:hAnsi="Poppins" w:cs="Poppins"/>
          <w:b w:val="0"/>
          <w:color w:val="999999"/>
          <w:sz w:val="12"/>
          <w:szCs w:val="12"/>
          <w:highlight w:val="white"/>
        </w:rPr>
        <w:t xml:space="preserve">            </w:t>
      </w:r>
      <w:r>
        <w:rPr>
          <w:rFonts w:ascii="Poppins" w:eastAsia="Poppins" w:hAnsi="Poppins" w:cs="Poppins"/>
          <w:b w:val="0"/>
          <w:color w:val="999999"/>
          <w:sz w:val="12"/>
          <w:szCs w:val="12"/>
        </w:rPr>
        <w:t xml:space="preserve">   </w:t>
      </w:r>
      <w:r w:rsidR="00F42CF2">
        <w:rPr>
          <w:rFonts w:ascii="Poppins" w:eastAsia="Poppins" w:hAnsi="Poppins" w:cs="Poppins"/>
          <w:b w:val="0"/>
          <w:color w:val="999999"/>
          <w:sz w:val="12"/>
          <w:szCs w:val="12"/>
        </w:rPr>
        <w:t>DISEÑADO POR</w:t>
      </w:r>
      <w:r>
        <w:rPr>
          <w:rFonts w:ascii="Poppins" w:eastAsia="Poppins" w:hAnsi="Poppins" w:cs="Poppins"/>
          <w:b w:val="0"/>
          <w:color w:val="999999"/>
          <w:sz w:val="12"/>
          <w:szCs w:val="12"/>
        </w:rPr>
        <w:t xml:space="preserve">: </w:t>
      </w:r>
      <w:r>
        <w:rPr>
          <w:rFonts w:ascii="Poppins" w:eastAsia="Poppins" w:hAnsi="Poppins" w:cs="Poppins"/>
          <w:b w:val="0"/>
          <w:color w:val="999999"/>
          <w:sz w:val="12"/>
          <w:szCs w:val="12"/>
          <w:highlight w:val="white"/>
        </w:rPr>
        <w:t xml:space="preserve">  </w:t>
      </w:r>
      <w:r>
        <w:rPr>
          <w:rFonts w:ascii="Poppins" w:eastAsia="Poppins" w:hAnsi="Poppins" w:cs="Poppins"/>
          <w:sz w:val="12"/>
          <w:szCs w:val="12"/>
          <w:highlight w:val="white"/>
        </w:rPr>
        <w:t xml:space="preserve">  </w:t>
      </w:r>
      <w:r w:rsidR="00B11186">
        <w:rPr>
          <w:rFonts w:ascii="Poppins" w:eastAsia="Poppins" w:hAnsi="Poppins" w:cs="Poppins"/>
          <w:sz w:val="12"/>
          <w:szCs w:val="12"/>
          <w:highlight w:val="white"/>
        </w:rPr>
        <w:t>Equipo 36</w:t>
      </w:r>
      <w:r>
        <w:rPr>
          <w:rFonts w:ascii="Poppins" w:eastAsia="Poppins" w:hAnsi="Poppins" w:cs="Poppins"/>
          <w:sz w:val="12"/>
          <w:szCs w:val="12"/>
          <w:highlight w:val="white"/>
        </w:rPr>
        <w:t xml:space="preserve"> </w:t>
      </w:r>
      <w:r>
        <w:rPr>
          <w:rFonts w:ascii="Poppins" w:eastAsia="Poppins" w:hAnsi="Poppins" w:cs="Poppins"/>
          <w:b w:val="0"/>
          <w:color w:val="999999"/>
          <w:sz w:val="12"/>
          <w:szCs w:val="12"/>
          <w:highlight w:val="white"/>
        </w:rPr>
        <w:t xml:space="preserve">                            </w:t>
      </w:r>
      <w:r>
        <w:rPr>
          <w:rFonts w:ascii="Poppins" w:eastAsia="Poppins" w:hAnsi="Poppins" w:cs="Poppins"/>
          <w:b w:val="0"/>
          <w:color w:val="999999"/>
          <w:sz w:val="12"/>
          <w:szCs w:val="12"/>
        </w:rPr>
        <w:t xml:space="preserve">     </w:t>
      </w:r>
      <w:r w:rsidR="00F42CF2">
        <w:rPr>
          <w:rFonts w:ascii="Poppins" w:eastAsia="Poppins" w:hAnsi="Poppins" w:cs="Poppins"/>
          <w:b w:val="0"/>
          <w:color w:val="999999"/>
          <w:sz w:val="12"/>
          <w:szCs w:val="12"/>
        </w:rPr>
        <w:t>FECHA</w:t>
      </w:r>
      <w:r>
        <w:rPr>
          <w:rFonts w:ascii="Poppins" w:eastAsia="Poppins" w:hAnsi="Poppins" w:cs="Poppins"/>
          <w:b w:val="0"/>
          <w:color w:val="999999"/>
          <w:sz w:val="12"/>
          <w:szCs w:val="12"/>
        </w:rPr>
        <w:t xml:space="preserve">: </w:t>
      </w:r>
      <w:r>
        <w:rPr>
          <w:rFonts w:ascii="Poppins" w:eastAsia="Poppins" w:hAnsi="Poppins" w:cs="Poppins"/>
          <w:b w:val="0"/>
          <w:color w:val="999999"/>
          <w:sz w:val="12"/>
          <w:szCs w:val="12"/>
          <w:highlight w:val="white"/>
        </w:rPr>
        <w:t xml:space="preserve">  </w:t>
      </w:r>
      <w:r w:rsidR="00B11186">
        <w:rPr>
          <w:rFonts w:ascii="Poppins" w:eastAsia="Poppins" w:hAnsi="Poppins" w:cs="Poppins"/>
          <w:b w:val="0"/>
          <w:color w:val="999999"/>
          <w:sz w:val="12"/>
          <w:szCs w:val="12"/>
          <w:highlight w:val="white"/>
        </w:rPr>
        <w:t>10/10/2025</w:t>
      </w:r>
      <w:r>
        <w:rPr>
          <w:rFonts w:ascii="Poppins" w:eastAsia="Poppins" w:hAnsi="Poppins" w:cs="Poppins"/>
          <w:b w:val="0"/>
          <w:color w:val="999999"/>
          <w:sz w:val="12"/>
          <w:szCs w:val="12"/>
          <w:highlight w:val="white"/>
        </w:rPr>
        <w:t xml:space="preserve">                            </w:t>
      </w:r>
      <w:r>
        <w:rPr>
          <w:rFonts w:ascii="Poppins" w:eastAsia="Poppins" w:hAnsi="Poppins" w:cs="Poppins"/>
          <w:b w:val="0"/>
          <w:color w:val="999999"/>
          <w:sz w:val="12"/>
          <w:szCs w:val="12"/>
        </w:rPr>
        <w:t xml:space="preserve">  </w:t>
      </w:r>
      <w:r w:rsidR="00F42CF2">
        <w:rPr>
          <w:rFonts w:ascii="Poppins" w:eastAsia="Poppins" w:hAnsi="Poppins" w:cs="Poppins"/>
          <w:b w:val="0"/>
          <w:color w:val="999999"/>
          <w:sz w:val="12"/>
          <w:szCs w:val="12"/>
        </w:rPr>
        <w:t>iteración</w:t>
      </w:r>
      <w:r>
        <w:rPr>
          <w:rFonts w:ascii="Poppins" w:eastAsia="Poppins" w:hAnsi="Poppins" w:cs="Poppins"/>
          <w:b w:val="0"/>
          <w:color w:val="999999"/>
          <w:sz w:val="12"/>
          <w:szCs w:val="12"/>
        </w:rPr>
        <w:t xml:space="preserve">: </w:t>
      </w:r>
      <w:r>
        <w:rPr>
          <w:rFonts w:ascii="Poppins" w:eastAsia="Poppins" w:hAnsi="Poppins" w:cs="Poppins"/>
          <w:b w:val="0"/>
          <w:color w:val="999999"/>
          <w:sz w:val="12"/>
          <w:szCs w:val="12"/>
          <w:highlight w:val="white"/>
        </w:rPr>
        <w:t xml:space="preserve">    </w:t>
      </w:r>
      <w:r w:rsidR="00F42CF2">
        <w:rPr>
          <w:rFonts w:ascii="Poppins" w:eastAsia="Poppins" w:hAnsi="Poppins" w:cs="Poppins"/>
          <w:b w:val="0"/>
          <w:color w:val="999999"/>
          <w:sz w:val="12"/>
          <w:szCs w:val="12"/>
          <w:highlight w:val="white"/>
        </w:rPr>
        <w:t>1.0</w:t>
      </w:r>
      <w:r>
        <w:rPr>
          <w:rFonts w:ascii="Poppins" w:eastAsia="Poppins" w:hAnsi="Poppins" w:cs="Poppins"/>
          <w:b w:val="0"/>
          <w:color w:val="999999"/>
          <w:sz w:val="12"/>
          <w:szCs w:val="12"/>
          <w:highlight w:val="white"/>
        </w:rPr>
        <w:t xml:space="preserve"> </w:t>
      </w:r>
      <w:r w:rsidR="00F42CF2">
        <w:rPr>
          <w:rFonts w:ascii="Poppins" w:eastAsia="Poppins" w:hAnsi="Poppins" w:cs="Poppins"/>
          <w:b w:val="0"/>
          <w:color w:val="999999"/>
          <w:sz w:val="12"/>
          <w:szCs w:val="12"/>
          <w:highlight w:val="white"/>
        </w:rPr>
        <w:t xml:space="preserve">        </w:t>
      </w:r>
    </w:p>
    <w:tbl>
      <w:tblPr>
        <w:tblStyle w:val="a"/>
        <w:tblW w:w="1447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880"/>
        <w:gridCol w:w="2880"/>
        <w:gridCol w:w="2880"/>
        <w:gridCol w:w="2880"/>
      </w:tblGrid>
      <w:tr w:rsidR="00464BA3" w14:paraId="14557250" w14:textId="77777777">
        <w:trPr>
          <w:trHeight w:val="4140"/>
          <w:jc w:val="center"/>
        </w:trPr>
        <w:tc>
          <w:tcPr>
            <w:tcW w:w="2955" w:type="dxa"/>
            <w:tcBorders>
              <w:top w:val="single" w:sz="24" w:space="0" w:color="000000"/>
              <w:left w:val="single" w:sz="24" w:space="0" w:color="000000"/>
            </w:tcBorders>
            <w:shd w:val="clear" w:color="auto" w:fill="FFFFFF"/>
            <w:tcMar>
              <w:top w:w="100" w:type="dxa"/>
              <w:left w:w="100" w:type="dxa"/>
              <w:bottom w:w="100" w:type="dxa"/>
              <w:right w:w="100" w:type="dxa"/>
            </w:tcMar>
          </w:tcPr>
          <w:p w14:paraId="72EC6752" w14:textId="2962C8DC" w:rsidR="00464BA3" w:rsidRDefault="00EC4F90" w:rsidP="00A53934">
            <w:pPr>
              <w:pStyle w:val="Ttulo2"/>
            </w:pPr>
            <w:bookmarkStart w:id="0" w:name="_1h1dkvi2yfu9" w:colFirst="0" w:colLast="0"/>
            <w:bookmarkEnd w:id="0"/>
            <w:r>
              <w:rPr>
                <w:noProof/>
              </w:rPr>
              <w:drawing>
                <wp:anchor distT="0" distB="0" distL="0" distR="0" simplePos="0" relativeHeight="251658240" behindDoc="0" locked="0" layoutInCell="1" hidden="0" allowOverlap="1" wp14:anchorId="63B20116" wp14:editId="3EE08DC5">
                  <wp:simplePos x="0" y="0"/>
                  <wp:positionH relativeFrom="column">
                    <wp:posOffset>1390650</wp:posOffset>
                  </wp:positionH>
                  <wp:positionV relativeFrom="paragraph">
                    <wp:posOffset>0</wp:posOffset>
                  </wp:positionV>
                  <wp:extent cx="324000" cy="324000"/>
                  <wp:effectExtent l="0" t="0" r="0" b="0"/>
                  <wp:wrapSquare wrapText="bothSides" distT="0" distB="0" distL="0" distR="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24000" cy="324000"/>
                          </a:xfrm>
                          <a:prstGeom prst="rect">
                            <a:avLst/>
                          </a:prstGeom>
                          <a:ln/>
                        </pic:spPr>
                      </pic:pic>
                    </a:graphicData>
                  </a:graphic>
                </wp:anchor>
              </w:drawing>
            </w:r>
            <w:r w:rsidR="003E5D28">
              <w:t>TAREA PREDICTIVA</w:t>
            </w:r>
          </w:p>
          <w:p w14:paraId="7244A7E0" w14:textId="306BFD88" w:rsidR="00464BA3" w:rsidRDefault="00F42CF2" w:rsidP="00A53934">
            <w:pPr>
              <w:pStyle w:val="Ttulo3"/>
            </w:pPr>
            <w:bookmarkStart w:id="1" w:name="_ey8zlrtsndyk" w:colFirst="0" w:colLast="0"/>
            <w:bookmarkEnd w:id="1"/>
            <w:r w:rsidRPr="003E5D28">
              <w:rPr>
                <w:b/>
                <w:bCs/>
              </w:rPr>
              <w:t>¿Cuál es el tipo de tarea</w:t>
            </w:r>
            <w:r w:rsidR="00EC4F90" w:rsidRPr="003E5D28">
              <w:rPr>
                <w:b/>
                <w:bCs/>
              </w:rPr>
              <w:t>?</w:t>
            </w:r>
            <w:r>
              <w:br/>
              <w:t>- Clasificación</w:t>
            </w:r>
            <w:r>
              <w:br/>
            </w:r>
            <w:r w:rsidR="003E5D28" w:rsidRPr="003E5D28">
              <w:rPr>
                <w:b/>
                <w:bCs/>
              </w:rPr>
              <w:t>¿Sobre qué entidad se hacen las predicciones?</w:t>
            </w:r>
            <w:r>
              <w:br/>
              <w:t xml:space="preserve">- </w:t>
            </w:r>
            <w:r w:rsidR="003E5D28" w:rsidRPr="003E5D28">
              <w:t>El estudiante individual que calificó para el examen de ingreso médico.</w:t>
            </w:r>
            <w:r>
              <w:br/>
            </w:r>
            <w:r w:rsidR="003E5D28" w:rsidRPr="003E5D28">
              <w:rPr>
                <w:b/>
                <w:bCs/>
              </w:rPr>
              <w:t>¿Cuáles son los posibles resultados a predecir?</w:t>
            </w:r>
            <w:r>
              <w:br/>
              <w:t>- VG</w:t>
            </w:r>
            <w:r>
              <w:br/>
              <w:t>- AVERAGE</w:t>
            </w:r>
            <w:r>
              <w:br/>
              <w:t>- GOOD</w:t>
            </w:r>
            <w:r>
              <w:br/>
              <w:t>- EXCELLENT</w:t>
            </w:r>
            <w:r>
              <w:br/>
            </w:r>
            <w:r w:rsidR="003E5D28" w:rsidRPr="003E5D28">
              <w:rPr>
                <w:b/>
                <w:bCs/>
              </w:rPr>
              <w:t>¿En qué momento se observan los resultados?</w:t>
            </w:r>
            <w:r>
              <w:br/>
            </w:r>
            <w:r w:rsidR="003E5D28" w:rsidRPr="003E5D28">
              <w:t>Los resultados se observan después de que el estudiante ha presentado el examen y se han publicado sus calificaciones.</w:t>
            </w:r>
          </w:p>
          <w:p w14:paraId="4EE93C94" w14:textId="77777777" w:rsidR="00464BA3" w:rsidRDefault="00464BA3" w:rsidP="00A53934">
            <w:pPr>
              <w:spacing w:after="200"/>
              <w:rPr>
                <w:rFonts w:ascii="Caveat" w:eastAsia="Caveat" w:hAnsi="Caveat" w:cs="Caveat"/>
                <w:color w:val="020094"/>
                <w:sz w:val="26"/>
                <w:szCs w:val="26"/>
              </w:rPr>
            </w:pPr>
          </w:p>
        </w:tc>
        <w:tc>
          <w:tcPr>
            <w:tcW w:w="2880" w:type="dxa"/>
            <w:tcBorders>
              <w:top w:val="single" w:sz="24" w:space="0" w:color="000000"/>
              <w:right w:val="single" w:sz="12" w:space="0" w:color="000000"/>
            </w:tcBorders>
            <w:shd w:val="clear" w:color="auto" w:fill="FFFFFF"/>
            <w:tcMar>
              <w:top w:w="100" w:type="dxa"/>
              <w:left w:w="100" w:type="dxa"/>
              <w:bottom w:w="100" w:type="dxa"/>
              <w:right w:w="100" w:type="dxa"/>
            </w:tcMar>
          </w:tcPr>
          <w:p w14:paraId="64C5CB83" w14:textId="67320EC2" w:rsidR="00464BA3" w:rsidRDefault="00EC4F90" w:rsidP="00A53934">
            <w:pPr>
              <w:pStyle w:val="Ttulo2"/>
            </w:pPr>
            <w:bookmarkStart w:id="2" w:name="_zi43bbo66xa8" w:colFirst="0" w:colLast="0"/>
            <w:bookmarkEnd w:id="2"/>
            <w:r>
              <w:t>DECISION</w:t>
            </w:r>
            <w:r w:rsidR="001F4A88">
              <w:t>E</w:t>
            </w:r>
            <w:r>
              <w:t>S</w:t>
            </w:r>
            <w:r>
              <w:rPr>
                <w:noProof/>
              </w:rPr>
              <w:drawing>
                <wp:anchor distT="0" distB="0" distL="0" distR="0" simplePos="0" relativeHeight="251659264" behindDoc="0" locked="0" layoutInCell="1" hidden="0" allowOverlap="1" wp14:anchorId="47ABA42B" wp14:editId="1EC5EB27">
                  <wp:simplePos x="0" y="0"/>
                  <wp:positionH relativeFrom="column">
                    <wp:posOffset>1371600</wp:posOffset>
                  </wp:positionH>
                  <wp:positionV relativeFrom="paragraph">
                    <wp:posOffset>0</wp:posOffset>
                  </wp:positionV>
                  <wp:extent cx="324000" cy="324000"/>
                  <wp:effectExtent l="0" t="0" r="0" b="0"/>
                  <wp:wrapSquare wrapText="bothSides" distT="0" distB="0" distL="0" distR="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24000" cy="324000"/>
                          </a:xfrm>
                          <a:prstGeom prst="rect">
                            <a:avLst/>
                          </a:prstGeom>
                          <a:ln/>
                        </pic:spPr>
                      </pic:pic>
                    </a:graphicData>
                  </a:graphic>
                </wp:anchor>
              </w:drawing>
            </w:r>
          </w:p>
          <w:p w14:paraId="4F77397C" w14:textId="48CC512A" w:rsidR="003E5D28" w:rsidRPr="003E5D28" w:rsidRDefault="003E5D28" w:rsidP="00A53934">
            <w:pPr>
              <w:pStyle w:val="Ttulo3"/>
            </w:pPr>
            <w:bookmarkStart w:id="3" w:name="_n3znq0gcdzbg" w:colFirst="0" w:colLast="0"/>
            <w:bookmarkEnd w:id="3"/>
            <w:r w:rsidRPr="003E5D28">
              <w:t>¿Cómo se convierten las predicciones en recomendaciones o decisiones accionables para el usuario final?</w:t>
            </w:r>
            <w:r>
              <w:br/>
              <w:t xml:space="preserve">- </w:t>
            </w:r>
            <w:r w:rsidR="00B848B1">
              <w:t xml:space="preserve">Bajo el contexto de </w:t>
            </w:r>
            <w:r w:rsidR="00B848B1">
              <w:t xml:space="preserve">Predicción </w:t>
            </w:r>
            <w:r w:rsidR="00B848B1">
              <w:t>para evaluar</w:t>
            </w:r>
            <w:r w:rsidR="00B848B1">
              <w:t xml:space="preserve"> Riesg</w:t>
            </w:r>
            <w:r w:rsidR="00B848B1">
              <w:t>o:</w:t>
            </w:r>
            <w:r w:rsidR="00B848B1">
              <w:br/>
              <w:t xml:space="preserve">        - </w:t>
            </w:r>
            <w:r w:rsidR="00B848B1">
              <w:t>El modelo predice que un estudiante individual tiene una baja probabilidad de tener un rendimiento alto en el examen.</w:t>
            </w:r>
            <w:r w:rsidR="00B848B1">
              <w:br/>
              <w:t xml:space="preserve">       - </w:t>
            </w:r>
            <w:r w:rsidR="00B848B1">
              <w:t>Acción/Decisión: La institución educativa, el mentor o los padres reciben una alerta temprana. La recomendación sería ofrecer tutorías personalizadas en las áreas débiles detectadas o asignar un mentor con experiencia para mejorar su resultado potencial.</w:t>
            </w:r>
          </w:p>
          <w:p w14:paraId="64517461" w14:textId="77777777" w:rsidR="00464BA3" w:rsidRDefault="00464BA3" w:rsidP="00A53934">
            <w:pPr>
              <w:spacing w:after="200"/>
              <w:rPr>
                <w:rFonts w:ascii="Caveat" w:eastAsia="Caveat" w:hAnsi="Caveat" w:cs="Caveat"/>
              </w:rPr>
            </w:pPr>
          </w:p>
        </w:tc>
        <w:tc>
          <w:tcPr>
            <w:tcW w:w="2880" w:type="dxa"/>
            <w:tcBorders>
              <w:top w:val="single" w:sz="24" w:space="0" w:color="000000"/>
              <w:left w:val="single" w:sz="12" w:space="0" w:color="000000"/>
              <w:bottom w:val="nil"/>
              <w:right w:val="single" w:sz="12" w:space="0" w:color="000000"/>
            </w:tcBorders>
            <w:shd w:val="clear" w:color="auto" w:fill="FFFFFF"/>
            <w:tcMar>
              <w:top w:w="100" w:type="dxa"/>
              <w:left w:w="100" w:type="dxa"/>
              <w:bottom w:w="100" w:type="dxa"/>
              <w:right w:w="100" w:type="dxa"/>
            </w:tcMar>
          </w:tcPr>
          <w:p w14:paraId="23EA9FBB" w14:textId="7B898481" w:rsidR="00464BA3" w:rsidRDefault="001F4A88" w:rsidP="00A53934">
            <w:pPr>
              <w:pStyle w:val="Ttulo2"/>
            </w:pPr>
            <w:bookmarkStart w:id="4" w:name="_2awhjch1rrw2" w:colFirst="0" w:colLast="0"/>
            <w:bookmarkEnd w:id="4"/>
            <w:r>
              <w:t>PROPOSICIÓN DE VALOR</w:t>
            </w:r>
            <w:r>
              <w:rPr>
                <w:noProof/>
              </w:rPr>
              <w:t xml:space="preserve"> </w:t>
            </w:r>
            <w:r w:rsidR="00EC4F90">
              <w:rPr>
                <w:noProof/>
              </w:rPr>
              <w:drawing>
                <wp:anchor distT="0" distB="0" distL="0" distR="0" simplePos="0" relativeHeight="251660288" behindDoc="0" locked="0" layoutInCell="1" hidden="0" allowOverlap="1" wp14:anchorId="29DAEF5E" wp14:editId="4F1DA577">
                  <wp:simplePos x="0" y="0"/>
                  <wp:positionH relativeFrom="column">
                    <wp:posOffset>1333500</wp:posOffset>
                  </wp:positionH>
                  <wp:positionV relativeFrom="paragraph">
                    <wp:posOffset>0</wp:posOffset>
                  </wp:positionV>
                  <wp:extent cx="360000" cy="3600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0000" cy="360000"/>
                          </a:xfrm>
                          <a:prstGeom prst="rect">
                            <a:avLst/>
                          </a:prstGeom>
                          <a:ln/>
                        </pic:spPr>
                      </pic:pic>
                    </a:graphicData>
                  </a:graphic>
                </wp:anchor>
              </w:drawing>
            </w:r>
          </w:p>
          <w:p w14:paraId="131C759C" w14:textId="291008E5" w:rsidR="00464BA3" w:rsidRPr="001F4A88" w:rsidRDefault="00B848B1" w:rsidP="00A53934">
            <w:pPr>
              <w:pStyle w:val="Ttulo3"/>
            </w:pPr>
            <w:bookmarkStart w:id="5" w:name="_dxjs2hhn8jih" w:colFirst="0" w:colLast="0"/>
            <w:bookmarkEnd w:id="5"/>
            <w:r>
              <w:t>¿Quién es el beneficiario final y qué problemas específicos se abordan?</w:t>
            </w:r>
            <w:r>
              <w:br/>
              <w:t>- Concentrándonos únicamente en la institución educativa, se propone como “</w:t>
            </w:r>
            <w:proofErr w:type="spellStart"/>
            <w:r>
              <w:t>pain</w:t>
            </w:r>
            <w:proofErr w:type="spellEnd"/>
            <w:r>
              <w:t xml:space="preserve"> </w:t>
            </w:r>
            <w:proofErr w:type="spellStart"/>
            <w:r>
              <w:t>point</w:t>
            </w:r>
            <w:proofErr w:type="spellEnd"/>
            <w:r>
              <w:t>” a abordar, la as</w:t>
            </w:r>
            <w:r w:rsidRPr="00B848B1">
              <w:t>ignación ineficiente de tutorías, becas o clases de refuerzo</w:t>
            </w:r>
            <w:r>
              <w:t xml:space="preserve"> a</w:t>
            </w:r>
            <w:r w:rsidRPr="00B848B1">
              <w:t>l aplicar un enfoque generalista a todos los estudiantes.</w:t>
            </w:r>
            <w:r>
              <w:br/>
            </w:r>
            <w:r w:rsidRPr="00B848B1">
              <w:t>¿Cómo se integrará la solución de ML con su flujo de trabajo y a través de qué interfaces de usuario?</w:t>
            </w:r>
            <w:r>
              <w:br/>
              <w:t xml:space="preserve">- </w:t>
            </w:r>
            <w:r w:rsidR="001F4A88">
              <w:t>Nuevamente, concentrándonos únicamente en la institución educativa, tenemos que:</w:t>
            </w:r>
            <w:r w:rsidR="001F4A88">
              <w:br/>
              <w:t xml:space="preserve">       - </w:t>
            </w:r>
            <w:r w:rsidR="001F4A88" w:rsidRPr="001F4A88">
              <w:t xml:space="preserve">Integración: El modelo se ejecuta automáticamente en el </w:t>
            </w:r>
            <w:proofErr w:type="spellStart"/>
            <w:r w:rsidR="001F4A88" w:rsidRPr="001F4A88">
              <w:t>backend</w:t>
            </w:r>
            <w:proofErr w:type="spellEnd"/>
            <w:r w:rsidR="001F4A88" w:rsidRPr="001F4A88">
              <w:t xml:space="preserve"> del Sistema de Gestión de Información Estudiantil  de la escuela o universidad.</w:t>
            </w:r>
            <w:r w:rsidR="001F4A88">
              <w:br/>
              <w:t xml:space="preserve">       - Flujo de trabajo: El usuario carga información del estudiante en el </w:t>
            </w:r>
            <w:r w:rsidR="001F4A88" w:rsidRPr="001F4A88">
              <w:t>Sistema de Gestión de Información Estudiantil</w:t>
            </w:r>
            <w:r w:rsidR="001F4A88">
              <w:t>, el sistema ejecuta la predicción y devuelve el resultado. El usuario finalmente toma acción sobre los estudiantes con desempeño pronosticado deficiente.</w:t>
            </w:r>
          </w:p>
        </w:tc>
        <w:tc>
          <w:tcPr>
            <w:tcW w:w="2880" w:type="dxa"/>
            <w:tcBorders>
              <w:top w:val="single" w:sz="24" w:space="0" w:color="000000"/>
              <w:left w:val="single" w:sz="12" w:space="0" w:color="000000"/>
            </w:tcBorders>
            <w:shd w:val="clear" w:color="auto" w:fill="FFFFFF"/>
            <w:tcMar>
              <w:top w:w="100" w:type="dxa"/>
              <w:left w:w="100" w:type="dxa"/>
              <w:bottom w:w="100" w:type="dxa"/>
              <w:right w:w="100" w:type="dxa"/>
            </w:tcMar>
          </w:tcPr>
          <w:p w14:paraId="45D891DA" w14:textId="76EF9CEC" w:rsidR="00464BA3" w:rsidRDefault="00EC4F90" w:rsidP="00A53934">
            <w:pPr>
              <w:pStyle w:val="Ttulo2"/>
            </w:pPr>
            <w:bookmarkStart w:id="6" w:name="_xadehxe6m08r" w:colFirst="0" w:colLast="0"/>
            <w:bookmarkEnd w:id="6"/>
            <w:r>
              <w:rPr>
                <w:noProof/>
              </w:rPr>
              <w:drawing>
                <wp:anchor distT="0" distB="0" distL="0" distR="0" simplePos="0" relativeHeight="251661312" behindDoc="0" locked="0" layoutInCell="1" hidden="0" allowOverlap="1" wp14:anchorId="3F61A889" wp14:editId="208B7599">
                  <wp:simplePos x="0" y="0"/>
                  <wp:positionH relativeFrom="column">
                    <wp:posOffset>1352550</wp:posOffset>
                  </wp:positionH>
                  <wp:positionV relativeFrom="paragraph">
                    <wp:posOffset>0</wp:posOffset>
                  </wp:positionV>
                  <wp:extent cx="324000" cy="32400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4000" cy="324000"/>
                          </a:xfrm>
                          <a:prstGeom prst="rect">
                            <a:avLst/>
                          </a:prstGeom>
                          <a:ln/>
                        </pic:spPr>
                      </pic:pic>
                    </a:graphicData>
                  </a:graphic>
                </wp:anchor>
              </w:drawing>
            </w:r>
            <w:r w:rsidR="001F4A88">
              <w:t>RECOLECCIÓN DE DATOS</w:t>
            </w:r>
          </w:p>
          <w:p w14:paraId="243E8286" w14:textId="05ADB072" w:rsidR="00464BA3" w:rsidRPr="001F4A88" w:rsidRDefault="001F4A88" w:rsidP="00A53934">
            <w:pPr>
              <w:pStyle w:val="Ttulo3"/>
            </w:pPr>
            <w:bookmarkStart w:id="7" w:name="_bycxw25eie8y" w:colFirst="0" w:colLast="0"/>
            <w:bookmarkEnd w:id="7"/>
            <w:r w:rsidRPr="001F4A88">
              <w:t>¿Cómo se obtiene el conjunto inicial de entidades y resultados (p. ej., extracciones de bases de datos, llamadas a API, etiquetado manual)?</w:t>
            </w:r>
            <w:r>
              <w:br/>
              <w:t>- Por ahora se cuenta únicamente con el archivo .</w:t>
            </w:r>
            <w:proofErr w:type="spellStart"/>
            <w:r>
              <w:t>csv</w:t>
            </w:r>
            <w:proofErr w:type="spellEnd"/>
            <w:r>
              <w:t xml:space="preserve"> que puede descargarse desde la liga: </w:t>
            </w:r>
            <w:r w:rsidR="00696075" w:rsidRPr="00696075">
              <w:t>https://archive.ics.uci.edu/dataset/582/student+performance+on+an+entrance+examination</w:t>
            </w:r>
            <w:r>
              <w:br/>
              <w:t>La propuesta es que se estandarice el proceso de recolección y etiquetado de datos a través de los Sistemas de Gestión de Información Estudiantil.</w:t>
            </w:r>
            <w:r>
              <w:br/>
            </w:r>
            <w:r w:rsidRPr="001F4A88">
              <w:t>¿Qué estrategias existen para actualizar los datos continuamente, controlando el costo y manteniendo la vigencia (frescura)?</w:t>
            </w:r>
            <w:r>
              <w:br/>
              <w:t>- Una vez estandarizado el proceso de recolección</w:t>
            </w:r>
            <w:r w:rsidR="00257190">
              <w:t xml:space="preserve"> este mismo se alinea con el periodo de evaluación de los estudiantes para que conjuntamente se recolecten y etiqueten los datos.</w:t>
            </w:r>
          </w:p>
        </w:tc>
        <w:tc>
          <w:tcPr>
            <w:tcW w:w="2880" w:type="dxa"/>
            <w:tcBorders>
              <w:top w:val="single" w:sz="24" w:space="0" w:color="000000"/>
              <w:right w:val="single" w:sz="24" w:space="0" w:color="000000"/>
            </w:tcBorders>
            <w:shd w:val="clear" w:color="auto" w:fill="FFFFFF"/>
            <w:tcMar>
              <w:top w:w="100" w:type="dxa"/>
              <w:left w:w="100" w:type="dxa"/>
              <w:bottom w:w="100" w:type="dxa"/>
              <w:right w:w="100" w:type="dxa"/>
            </w:tcMar>
          </w:tcPr>
          <w:p w14:paraId="0D220C6D" w14:textId="49415E99" w:rsidR="00464BA3" w:rsidRDefault="0077326B" w:rsidP="00A53934">
            <w:pPr>
              <w:pStyle w:val="Ttulo2"/>
            </w:pPr>
            <w:bookmarkStart w:id="8" w:name="_akf661vjm278" w:colFirst="0" w:colLast="0"/>
            <w:bookmarkEnd w:id="8"/>
            <w:r>
              <w:t xml:space="preserve">ORÍGENES DE </w:t>
            </w:r>
            <w:r w:rsidR="00EC4F90">
              <w:t>DAT</w:t>
            </w:r>
            <w:r>
              <w:t>OS</w:t>
            </w:r>
            <w:r w:rsidR="00EC4F90">
              <w:t xml:space="preserve"> </w:t>
            </w:r>
            <w:r w:rsidR="00EC4F90">
              <w:rPr>
                <w:noProof/>
              </w:rPr>
              <w:drawing>
                <wp:anchor distT="0" distB="0" distL="0" distR="0" simplePos="0" relativeHeight="251662336" behindDoc="0" locked="0" layoutInCell="1" hidden="0" allowOverlap="1" wp14:anchorId="212B42A7" wp14:editId="13A8D2DE">
                  <wp:simplePos x="0" y="0"/>
                  <wp:positionH relativeFrom="column">
                    <wp:posOffset>1352550</wp:posOffset>
                  </wp:positionH>
                  <wp:positionV relativeFrom="paragraph">
                    <wp:posOffset>0</wp:posOffset>
                  </wp:positionV>
                  <wp:extent cx="324000" cy="324000"/>
                  <wp:effectExtent l="0" t="0" r="0" b="0"/>
                  <wp:wrapSquare wrapText="bothSides" distT="0" distB="0" distL="0" distR="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4000" cy="324000"/>
                          </a:xfrm>
                          <a:prstGeom prst="rect">
                            <a:avLst/>
                          </a:prstGeom>
                          <a:ln/>
                        </pic:spPr>
                      </pic:pic>
                    </a:graphicData>
                  </a:graphic>
                </wp:anchor>
              </w:drawing>
            </w:r>
          </w:p>
          <w:p w14:paraId="28A6714D" w14:textId="626A0434" w:rsidR="00464BA3" w:rsidRPr="00696075" w:rsidRDefault="00696075" w:rsidP="00A53934">
            <w:pPr>
              <w:pStyle w:val="Ttulo3"/>
            </w:pPr>
            <w:bookmarkStart w:id="9" w:name="_3ktfmkup4get" w:colFirst="0" w:colLast="0"/>
            <w:bookmarkEnd w:id="9"/>
            <w:r w:rsidRPr="00696075">
              <w:t>¿De dónde podemos obtener datos sobre las entidades y los resultados observados? (Menciona tablas de bases de datos internas y externas o métodos de API).</w:t>
            </w:r>
            <w:r>
              <w:br/>
              <w:t xml:space="preserve">- Por ahora se cuenta únicamente con el archivo </w:t>
            </w:r>
            <w:proofErr w:type="spellStart"/>
            <w:r>
              <w:t>csv</w:t>
            </w:r>
            <w:proofErr w:type="spellEnd"/>
            <w:r>
              <w:t xml:space="preserve"> que se encuentra en la liga: </w:t>
            </w:r>
            <w:r w:rsidRPr="00696075">
              <w:t>https://archive.ics.uci.edu/dataset/582/student+performance+on+an+entrance+examination</w:t>
            </w:r>
          </w:p>
        </w:tc>
      </w:tr>
      <w:tr w:rsidR="00464BA3" w14:paraId="628D5E98" w14:textId="77777777">
        <w:trPr>
          <w:trHeight w:val="4215"/>
          <w:jc w:val="center"/>
        </w:trPr>
        <w:tc>
          <w:tcPr>
            <w:tcW w:w="2955" w:type="dxa"/>
            <w:tcBorders>
              <w:left w:val="single" w:sz="24" w:space="0" w:color="000000"/>
              <w:bottom w:val="nil"/>
            </w:tcBorders>
            <w:shd w:val="clear" w:color="auto" w:fill="FFFFFF"/>
            <w:tcMar>
              <w:top w:w="100" w:type="dxa"/>
              <w:left w:w="100" w:type="dxa"/>
              <w:bottom w:w="100" w:type="dxa"/>
              <w:right w:w="100" w:type="dxa"/>
            </w:tcMar>
          </w:tcPr>
          <w:p w14:paraId="2D0F2AA6" w14:textId="47CD41A5" w:rsidR="00464BA3" w:rsidRDefault="00B62329" w:rsidP="00A53934">
            <w:pPr>
              <w:pStyle w:val="Ttulo2"/>
            </w:pPr>
            <w:bookmarkStart w:id="10" w:name="_vz9cpjafdrq5" w:colFirst="0" w:colLast="0"/>
            <w:bookmarkEnd w:id="10"/>
            <w:r>
              <w:lastRenderedPageBreak/>
              <w:t>SIMULACIÓN DE IMPACTO</w:t>
            </w:r>
            <w:r>
              <w:rPr>
                <w:noProof/>
              </w:rPr>
              <w:t xml:space="preserve"> </w:t>
            </w:r>
            <w:r w:rsidR="00EC4F90">
              <w:rPr>
                <w:noProof/>
              </w:rPr>
              <w:drawing>
                <wp:anchor distT="0" distB="0" distL="0" distR="0" simplePos="0" relativeHeight="251663360" behindDoc="0" locked="0" layoutInCell="1" hidden="0" allowOverlap="1" wp14:anchorId="4EAE4C17" wp14:editId="0FA9E61A">
                  <wp:simplePos x="0" y="0"/>
                  <wp:positionH relativeFrom="column">
                    <wp:posOffset>1390650</wp:posOffset>
                  </wp:positionH>
                  <wp:positionV relativeFrom="paragraph">
                    <wp:posOffset>0</wp:posOffset>
                  </wp:positionV>
                  <wp:extent cx="324000" cy="324000"/>
                  <wp:effectExtent l="0" t="0" r="0" b="0"/>
                  <wp:wrapSquare wrapText="bothSides" distT="0" distB="0" distL="0" distR="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24000" cy="324000"/>
                          </a:xfrm>
                          <a:prstGeom prst="rect">
                            <a:avLst/>
                          </a:prstGeom>
                          <a:ln/>
                        </pic:spPr>
                      </pic:pic>
                    </a:graphicData>
                  </a:graphic>
                </wp:anchor>
              </w:drawing>
            </w:r>
          </w:p>
          <w:p w14:paraId="0617AE0E" w14:textId="278EEF66" w:rsidR="00696075" w:rsidRPr="00696075" w:rsidRDefault="00696075" w:rsidP="00A53934">
            <w:pPr>
              <w:pStyle w:val="Ttulo3"/>
            </w:pPr>
            <w:r>
              <w:t>¿Cuáles son los valores de costo/ganancia para las decisiones (in)correctas?</w:t>
            </w:r>
            <w:r>
              <w:br/>
              <w:t xml:space="preserve">- </w:t>
            </w:r>
            <w:r>
              <w:br/>
            </w:r>
            <w:r>
              <w:t>¿Qué datos se utilizan para simular el impacto previo al despliegue?</w:t>
            </w:r>
            <w:r>
              <w:br/>
              <w:t xml:space="preserve">- Por le hecho de contar únicamente con el </w:t>
            </w:r>
            <w:proofErr w:type="spellStart"/>
            <w:r>
              <w:t>csv</w:t>
            </w:r>
            <w:proofErr w:type="spellEnd"/>
            <w:r>
              <w:t xml:space="preserve">, son los mismos datos del </w:t>
            </w:r>
            <w:proofErr w:type="spellStart"/>
            <w:r>
              <w:t>csv</w:t>
            </w:r>
            <w:proofErr w:type="spellEnd"/>
            <w:r>
              <w:t xml:space="preserve"> los que serán usados.</w:t>
            </w:r>
            <w:r>
              <w:br/>
            </w:r>
            <w:r>
              <w:t>¿Cuáles son los criterios para el despliegue?</w:t>
            </w:r>
            <w:r>
              <w:br/>
              <w:t xml:space="preserve">- </w:t>
            </w:r>
            <w:r w:rsidR="00810A31" w:rsidRPr="00810A31">
              <w:t>El modelo debe tener un</w:t>
            </w:r>
            <w:r w:rsidR="00810A31">
              <w:t xml:space="preserve"> </w:t>
            </w:r>
            <w:proofErr w:type="spellStart"/>
            <w:r w:rsidR="00E455B1">
              <w:t>accuracy</w:t>
            </w:r>
            <w:proofErr w:type="spellEnd"/>
            <w:r w:rsidR="00E455B1">
              <w:t xml:space="preserve"> de</w:t>
            </w:r>
            <w:r w:rsidR="00810A31">
              <w:t xml:space="preserve"> </w:t>
            </w:r>
            <w:r w:rsidR="00E455B1">
              <w:t>al menos</w:t>
            </w:r>
            <w:r w:rsidR="00810A31">
              <w:t xml:space="preserve"> 80%</w:t>
            </w:r>
            <w:r>
              <w:br/>
            </w:r>
            <w:r>
              <w:t>¿Existen restricciones de equidad (</w:t>
            </w:r>
            <w:proofErr w:type="spellStart"/>
            <w:r>
              <w:t>fairness</w:t>
            </w:r>
            <w:proofErr w:type="spellEnd"/>
            <w:r>
              <w:t>)?</w:t>
            </w:r>
            <w:r>
              <w:br/>
              <w:t>- Sí</w:t>
            </w:r>
            <w:r>
              <w:t>. En un contexto educativo, las restricciones de equidad son fundamentales para evitar sesgos sociale</w:t>
            </w:r>
            <w:r>
              <w:t>s, por ejemplo, s</w:t>
            </w:r>
            <w:r>
              <w:t>e debe monitorear el desempeño del modelo para asegurar que las variables sensibles como Género y Casta (Caste) no causen un rendimiento predictivo diferente.</w:t>
            </w:r>
            <w:r>
              <w:br/>
              <w:t xml:space="preserve">- Además proponemos el uso de la </w:t>
            </w:r>
            <w:r w:rsidRPr="00696075">
              <w:t>Igualdad de Oportunidades</w:t>
            </w:r>
            <w:r>
              <w:t>.</w:t>
            </w:r>
            <w:r w:rsidRPr="00696075">
              <w:t xml:space="preserve"> </w:t>
            </w:r>
            <w:r>
              <w:t>Esta se trata de un</w:t>
            </w:r>
            <w:r w:rsidRPr="00696075">
              <w:t xml:space="preserve"> criterio</w:t>
            </w:r>
            <w:r>
              <w:t xml:space="preserve"> de equidad que busca</w:t>
            </w:r>
            <w:r w:rsidRPr="00696075">
              <w:t xml:space="preserve"> que la tasa de Verdaderos Positivos (VP) debe ser similar para todos los subgrupos demográficos. De esta manera, el apoyo se </w:t>
            </w:r>
            <w:r>
              <w:t>evitan sesgos.</w:t>
            </w:r>
          </w:p>
          <w:p w14:paraId="796133B7" w14:textId="77777777" w:rsidR="00464BA3" w:rsidRDefault="00464BA3" w:rsidP="00A53934">
            <w:pPr>
              <w:spacing w:after="200"/>
              <w:rPr>
                <w:rFonts w:ascii="Caveat" w:eastAsia="Caveat" w:hAnsi="Caveat" w:cs="Caveat"/>
                <w:color w:val="020094"/>
                <w:sz w:val="26"/>
                <w:szCs w:val="26"/>
              </w:rPr>
            </w:pPr>
          </w:p>
        </w:tc>
        <w:tc>
          <w:tcPr>
            <w:tcW w:w="2880" w:type="dxa"/>
            <w:tcBorders>
              <w:bottom w:val="single" w:sz="12" w:space="0" w:color="000000"/>
              <w:right w:val="single" w:sz="12" w:space="0" w:color="000000"/>
            </w:tcBorders>
            <w:shd w:val="clear" w:color="auto" w:fill="FFFFFF"/>
            <w:tcMar>
              <w:top w:w="100" w:type="dxa"/>
              <w:left w:w="100" w:type="dxa"/>
              <w:bottom w:w="100" w:type="dxa"/>
              <w:right w:w="100" w:type="dxa"/>
            </w:tcMar>
          </w:tcPr>
          <w:p w14:paraId="2109EBE4" w14:textId="079D6B8E" w:rsidR="00464BA3" w:rsidRDefault="00B62329" w:rsidP="00A53934">
            <w:pPr>
              <w:pStyle w:val="Ttulo2"/>
              <w:rPr>
                <w:sz w:val="20"/>
                <w:szCs w:val="20"/>
              </w:rPr>
            </w:pPr>
            <w:bookmarkStart w:id="11" w:name="_5s79pjkaaapc" w:colFirst="0" w:colLast="0"/>
            <w:bookmarkEnd w:id="11"/>
            <w:r>
              <w:t>CÁLCULO DE</w:t>
            </w:r>
            <w:r w:rsidR="00EC4F90">
              <w:t xml:space="preserve"> PREDIC</w:t>
            </w:r>
            <w:r>
              <w:t>CIONES</w:t>
            </w:r>
            <w:r w:rsidR="00EC4F90">
              <w:rPr>
                <w:noProof/>
              </w:rPr>
              <w:drawing>
                <wp:anchor distT="0" distB="0" distL="0" distR="0" simplePos="0" relativeHeight="251664384" behindDoc="0" locked="0" layoutInCell="1" hidden="0" allowOverlap="1" wp14:anchorId="03ED1B76" wp14:editId="3A433132">
                  <wp:simplePos x="0" y="0"/>
                  <wp:positionH relativeFrom="column">
                    <wp:posOffset>1371600</wp:posOffset>
                  </wp:positionH>
                  <wp:positionV relativeFrom="paragraph">
                    <wp:posOffset>0</wp:posOffset>
                  </wp:positionV>
                  <wp:extent cx="324000" cy="324000"/>
                  <wp:effectExtent l="0" t="0" r="0" b="0"/>
                  <wp:wrapSquare wrapText="bothSides" distT="0" distB="0" distL="0" distR="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24000" cy="324000"/>
                          </a:xfrm>
                          <a:prstGeom prst="rect">
                            <a:avLst/>
                          </a:prstGeom>
                          <a:ln/>
                        </pic:spPr>
                      </pic:pic>
                    </a:graphicData>
                  </a:graphic>
                </wp:anchor>
              </w:drawing>
            </w:r>
          </w:p>
          <w:p w14:paraId="14AB5FC6" w14:textId="15E4C634" w:rsidR="00464BA3" w:rsidRDefault="00810A31" w:rsidP="00A53934">
            <w:pPr>
              <w:pStyle w:val="Ttulo3"/>
            </w:pPr>
            <w:bookmarkStart w:id="12" w:name="_crxt7dvm8btd" w:colFirst="0" w:colLast="0"/>
            <w:bookmarkEnd w:id="12"/>
            <w:r>
              <w:t>¿Las predicciones se realizan por lotes (</w:t>
            </w:r>
            <w:proofErr w:type="spellStart"/>
            <w:r>
              <w:t>batch</w:t>
            </w:r>
            <w:proofErr w:type="spellEnd"/>
            <w:r>
              <w:t>) o en tiempo real?</w:t>
            </w:r>
            <w:r>
              <w:br/>
              <w:t>- En tiempo real en función del Sistema de Gestión de Información Estudiantil.</w:t>
            </w:r>
            <w:r>
              <w:br/>
            </w:r>
            <w:r>
              <w:t>¿Con qué frecuencia?</w:t>
            </w:r>
            <w:r>
              <w:br/>
              <w:t>- Bajo demanda</w:t>
            </w:r>
            <w:r>
              <w:br/>
            </w:r>
            <w:r>
              <w:t>¿Cuánto tiempo está disponible para esto (incluyendo la extracción de características y las decisiones)?</w:t>
            </w:r>
            <w:r>
              <w:br/>
              <w:t>- Menos de 1min</w:t>
            </w:r>
            <w:r>
              <w:br/>
            </w:r>
            <w:r>
              <w:t>¿Qué recursos computacionales se utilizan?</w:t>
            </w:r>
            <w:r>
              <w:br/>
            </w:r>
            <w:r w:rsidRPr="00810A31">
              <w:t>Un entorno de servidor on-premise de la institución o una instancia de Máquina Virtual (VM) en la nube (ej. Google Cloud, AWS o Azure) con una configuración básica.</w:t>
            </w:r>
          </w:p>
          <w:p w14:paraId="0D85EF85" w14:textId="77777777" w:rsidR="00464BA3" w:rsidRDefault="00464BA3" w:rsidP="00A53934">
            <w:pPr>
              <w:spacing w:after="200"/>
              <w:rPr>
                <w:rFonts w:ascii="Caveat" w:eastAsia="Caveat" w:hAnsi="Caveat" w:cs="Caveat"/>
                <w:b/>
                <w:color w:val="020094"/>
                <w:sz w:val="26"/>
                <w:szCs w:val="26"/>
              </w:rPr>
            </w:pPr>
          </w:p>
        </w:tc>
        <w:tc>
          <w:tcPr>
            <w:tcW w:w="28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6428AD2" w14:textId="77777777" w:rsidR="00464BA3" w:rsidRDefault="00464BA3" w:rsidP="00A53934">
            <w:pPr>
              <w:spacing w:after="200"/>
              <w:rPr>
                <w:rFonts w:ascii="Caveat" w:eastAsia="Caveat" w:hAnsi="Caveat" w:cs="Caveat"/>
                <w:b/>
                <w:color w:val="020094"/>
                <w:sz w:val="26"/>
                <w:szCs w:val="26"/>
              </w:rPr>
            </w:pPr>
          </w:p>
        </w:tc>
        <w:tc>
          <w:tcPr>
            <w:tcW w:w="2880" w:type="dxa"/>
            <w:tcBorders>
              <w:left w:val="single" w:sz="12" w:space="0" w:color="000000"/>
              <w:bottom w:val="single" w:sz="12" w:space="0" w:color="000000"/>
            </w:tcBorders>
            <w:shd w:val="clear" w:color="auto" w:fill="FFFFFF"/>
            <w:tcMar>
              <w:top w:w="100" w:type="dxa"/>
              <w:left w:w="100" w:type="dxa"/>
              <w:bottom w:w="100" w:type="dxa"/>
              <w:right w:w="100" w:type="dxa"/>
            </w:tcMar>
          </w:tcPr>
          <w:p w14:paraId="21D47B66" w14:textId="0BC48219" w:rsidR="00464BA3" w:rsidRDefault="00B62329" w:rsidP="00A53934">
            <w:pPr>
              <w:pStyle w:val="Ttulo2"/>
            </w:pPr>
            <w:bookmarkStart w:id="13" w:name="_81vf84j4p1ue" w:colFirst="0" w:colLast="0"/>
            <w:bookmarkEnd w:id="13"/>
            <w:r>
              <w:t>DESARROLLO DE</w:t>
            </w:r>
            <w:r w:rsidR="00EC4F90">
              <w:t xml:space="preserve"> MODEL</w:t>
            </w:r>
            <w:r>
              <w:t>O</w:t>
            </w:r>
            <w:r w:rsidR="00EC4F90">
              <w:t>S</w:t>
            </w:r>
            <w:r w:rsidR="00EC4F90">
              <w:rPr>
                <w:noProof/>
              </w:rPr>
              <w:drawing>
                <wp:anchor distT="0" distB="0" distL="0" distR="0" simplePos="0" relativeHeight="251665408" behindDoc="0" locked="0" layoutInCell="1" hidden="0" allowOverlap="1" wp14:anchorId="3EC30EE6" wp14:editId="5C1F6F2F">
                  <wp:simplePos x="0" y="0"/>
                  <wp:positionH relativeFrom="column">
                    <wp:posOffset>1352550</wp:posOffset>
                  </wp:positionH>
                  <wp:positionV relativeFrom="paragraph">
                    <wp:posOffset>0</wp:posOffset>
                  </wp:positionV>
                  <wp:extent cx="324000" cy="324000"/>
                  <wp:effectExtent l="0" t="0" r="0" b="0"/>
                  <wp:wrapSquare wrapText="bothSides" distT="0" distB="0" distL="0" distR="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4000" cy="324000"/>
                          </a:xfrm>
                          <a:prstGeom prst="rect">
                            <a:avLst/>
                          </a:prstGeom>
                          <a:ln/>
                        </pic:spPr>
                      </pic:pic>
                    </a:graphicData>
                  </a:graphic>
                </wp:anchor>
              </w:drawing>
            </w:r>
          </w:p>
          <w:p w14:paraId="6F8EBB1D" w14:textId="056A031C" w:rsidR="00464BA3" w:rsidRDefault="000B1CEB" w:rsidP="00A53934">
            <w:pPr>
              <w:pStyle w:val="Ttulo3"/>
            </w:pPr>
            <w:bookmarkStart w:id="14" w:name="_uqcgz6o8ws7h" w:colFirst="0" w:colLast="0"/>
            <w:bookmarkEnd w:id="14"/>
            <w:r>
              <w:t>¿Cuántos modelos se necesitan en producción</w:t>
            </w:r>
            <w:r w:rsidR="00EC4F90">
              <w:t>?</w:t>
            </w:r>
            <w:r>
              <w:br/>
              <w:t>- Solo uno.</w:t>
            </w:r>
            <w:r>
              <w:br/>
              <w:t>¿Cuál es la frecuencia de re entrenamiento</w:t>
            </w:r>
            <w:r w:rsidR="00EC4F90">
              <w:t>?</w:t>
            </w:r>
            <w:r w:rsidR="00EC4F90">
              <w:br/>
            </w:r>
            <w:r>
              <w:t>- Cuando se tengan más datos etiquetados, es decir, después de cada proceso de evaluación estudiantil.</w:t>
            </w:r>
            <w:r>
              <w:br/>
              <w:t>¿Cuánto tiempo se tiene para el proceso de re entrenamiento</w:t>
            </w:r>
            <w:r w:rsidR="00EC4F90">
              <w:t xml:space="preserve"> (</w:t>
            </w:r>
            <w:r>
              <w:t>incluyendo</w:t>
            </w:r>
            <w:r w:rsidR="00EC4F90">
              <w:t xml:space="preserve"> </w:t>
            </w:r>
            <w:r>
              <w:t>la generación de características</w:t>
            </w:r>
            <w:r w:rsidR="00EC4F90">
              <w:t xml:space="preserve"> </w:t>
            </w:r>
            <w:r>
              <w:t xml:space="preserve">y el </w:t>
            </w:r>
            <w:r w:rsidR="00EC4F90">
              <w:t xml:space="preserve"> </w:t>
            </w:r>
            <w:r>
              <w:t>análisis</w:t>
            </w:r>
            <w:r w:rsidR="00EC4F90">
              <w:t>)?</w:t>
            </w:r>
            <w:r w:rsidR="00EC4F90">
              <w:br/>
            </w:r>
            <w:r>
              <w:t>- Debido a que se trata del re entramiento,</w:t>
            </w:r>
            <w:r>
              <w:br/>
              <w:t>se cuenta con una semana como tiempo máximo.</w:t>
            </w:r>
            <w:r>
              <w:br/>
              <w:t>¿Cuáles son los recursos computacionales requeridos</w:t>
            </w:r>
            <w:r w:rsidR="00EC4F90">
              <w:t>?</w:t>
            </w:r>
            <w:r>
              <w:br/>
            </w:r>
            <w:r w:rsidRPr="00810A31">
              <w:t xml:space="preserve">Un entorno de servidor on-premise de la institución o una instancia de Máquina Virtual (VM) en la nube (ej. Google Cloud, AWS o Azure) con una configuración </w:t>
            </w:r>
            <w:r>
              <w:t>optimizada para entrenamiento de modelos de ML</w:t>
            </w:r>
            <w:r w:rsidRPr="00810A31">
              <w:t>.</w:t>
            </w:r>
          </w:p>
          <w:p w14:paraId="51AD372D" w14:textId="77777777" w:rsidR="00464BA3" w:rsidRDefault="00464BA3" w:rsidP="00A53934">
            <w:pPr>
              <w:spacing w:after="200"/>
              <w:rPr>
                <w:rFonts w:ascii="Caveat" w:eastAsia="Caveat" w:hAnsi="Caveat" w:cs="Caveat"/>
                <w:color w:val="020094"/>
                <w:sz w:val="26"/>
                <w:szCs w:val="26"/>
              </w:rPr>
            </w:pPr>
          </w:p>
        </w:tc>
        <w:tc>
          <w:tcPr>
            <w:tcW w:w="2880" w:type="dxa"/>
            <w:tcBorders>
              <w:bottom w:val="nil"/>
              <w:right w:val="single" w:sz="24" w:space="0" w:color="000000"/>
            </w:tcBorders>
            <w:shd w:val="clear" w:color="auto" w:fill="FFFFFF"/>
            <w:tcMar>
              <w:top w:w="100" w:type="dxa"/>
              <w:left w:w="100" w:type="dxa"/>
              <w:bottom w:w="100" w:type="dxa"/>
              <w:right w:w="100" w:type="dxa"/>
            </w:tcMar>
          </w:tcPr>
          <w:p w14:paraId="7D2AAC0F" w14:textId="744513AF" w:rsidR="00464BA3" w:rsidRDefault="00EC4F90" w:rsidP="00A53934">
            <w:pPr>
              <w:pStyle w:val="Ttulo2"/>
            </w:pPr>
            <w:bookmarkStart w:id="15" w:name="_4e49g6s44q5h" w:colFirst="0" w:colLast="0"/>
            <w:bookmarkEnd w:id="15"/>
            <w:r>
              <w:rPr>
                <w:noProof/>
              </w:rPr>
              <w:drawing>
                <wp:anchor distT="0" distB="0" distL="0" distR="0" simplePos="0" relativeHeight="251666432" behindDoc="0" locked="0" layoutInCell="1" hidden="0" allowOverlap="1" wp14:anchorId="3CF951EA" wp14:editId="43C850CE">
                  <wp:simplePos x="0" y="0"/>
                  <wp:positionH relativeFrom="column">
                    <wp:posOffset>1352550</wp:posOffset>
                  </wp:positionH>
                  <wp:positionV relativeFrom="paragraph">
                    <wp:posOffset>0</wp:posOffset>
                  </wp:positionV>
                  <wp:extent cx="324000" cy="324000"/>
                  <wp:effectExtent l="0" t="0" r="0" b="0"/>
                  <wp:wrapSquare wrapText="bothSides" distT="0" distB="0" distL="0" distR="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24000" cy="324000"/>
                          </a:xfrm>
                          <a:prstGeom prst="rect">
                            <a:avLst/>
                          </a:prstGeom>
                          <a:ln/>
                        </pic:spPr>
                      </pic:pic>
                    </a:graphicData>
                  </a:graphic>
                </wp:anchor>
              </w:drawing>
            </w:r>
            <w:r w:rsidR="00B62329">
              <w:t>CARACTERISTICAS</w:t>
            </w:r>
          </w:p>
          <w:p w14:paraId="4F0DE169" w14:textId="3EDFC3B6" w:rsidR="00464BA3" w:rsidRPr="004E6D8E" w:rsidRDefault="004E6D8E" w:rsidP="00A53934">
            <w:pPr>
              <w:pStyle w:val="Ttulo3"/>
            </w:pPr>
            <w:bookmarkStart w:id="16" w:name="_7efx3yacbscb" w:colFirst="0" w:colLast="0"/>
            <w:bookmarkEnd w:id="16"/>
            <w:r>
              <w:t>¿Qué representaciones se utilizan para las entidades en el momento de la predicción?</w:t>
            </w:r>
            <w:r>
              <w:br/>
              <w:t xml:space="preserve">- </w:t>
            </w:r>
            <w:r w:rsidR="00A53934" w:rsidRPr="00A53934">
              <w:t>En el momento de la predicción, la entidad (el estudiante individual) se representa utilizando una combinación de codificaciones para transformar los datos categóricos y socioeconómicos en un formato numérico que el modelo pueda procesar</w:t>
            </w:r>
            <w:r>
              <w:br/>
            </w:r>
            <w:r w:rsidRPr="004E6D8E">
              <w:t>¿Qué agregaciones o transformaciones se aplican a las fuentes de datos sin procesar</w:t>
            </w:r>
            <w:r w:rsidR="00EC4F90">
              <w:t>?</w:t>
            </w:r>
            <w:r>
              <w:br/>
              <w:t xml:space="preserve">- </w:t>
            </w:r>
            <w:r>
              <w:t xml:space="preserve">Para maximizar el poder predictivo del modelo a partir de las fuentes de datos </w:t>
            </w:r>
            <w:r>
              <w:t>originales</w:t>
            </w:r>
            <w:r>
              <w:t xml:space="preserve">, se aplican varias técnicas de preprocesamiento y </w:t>
            </w:r>
            <w:proofErr w:type="spellStart"/>
            <w:r>
              <w:t>Feature</w:t>
            </w:r>
            <w:proofErr w:type="spellEnd"/>
            <w:r>
              <w:t xml:space="preserve"> </w:t>
            </w:r>
            <w:proofErr w:type="spellStart"/>
            <w:r>
              <w:t>Engineering</w:t>
            </w:r>
            <w:proofErr w:type="spellEnd"/>
            <w:r>
              <w:t>:</w:t>
            </w:r>
            <w:r>
              <w:br/>
              <w:t>1</w:t>
            </w:r>
            <w:r>
              <w:t>. Transformaciones de Variables Existentes</w:t>
            </w:r>
            <w:r>
              <w:br/>
              <w:t xml:space="preserve">   - </w:t>
            </w:r>
            <w:r>
              <w:t>Normalización/Estandarización: Los porcentajes (</w:t>
            </w:r>
            <w:proofErr w:type="spellStart"/>
            <w:r>
              <w:t>Class_X_Percentage</w:t>
            </w:r>
            <w:proofErr w:type="spellEnd"/>
            <w:r>
              <w:t xml:space="preserve">, </w:t>
            </w:r>
            <w:proofErr w:type="spellStart"/>
            <w:r>
              <w:t>Class_XII_Percentage</w:t>
            </w:r>
            <w:proofErr w:type="spellEnd"/>
            <w:r>
              <w:t>) se estandarizan (escalan para tener media 0 y desviación estándar 1). Esto asegura que ninguna variable numérica domine a las demás en el cálculo de distancia.</w:t>
            </w:r>
            <w:r>
              <w:br/>
              <w:t>2</w:t>
            </w:r>
            <w:r>
              <w:t>. Creación de Nuevas Variables (</w:t>
            </w:r>
            <w:proofErr w:type="spellStart"/>
            <w:r>
              <w:t>Feature</w:t>
            </w:r>
            <w:proofErr w:type="spellEnd"/>
            <w:r>
              <w:t xml:space="preserve"> </w:t>
            </w:r>
            <w:proofErr w:type="spellStart"/>
            <w:r>
              <w:t>Engineering</w:t>
            </w:r>
            <w:proofErr w:type="spellEnd"/>
            <w:r>
              <w:t>)</w:t>
            </w:r>
            <w:r>
              <w:br/>
              <w:t xml:space="preserve">   - </w:t>
            </w:r>
            <w:r>
              <w:t>Agrupación Socioeconómica: Las variables categóricas con muchas opciones únicas, como la Ocupación del Padre/Madre (</w:t>
            </w:r>
            <w:proofErr w:type="spellStart"/>
            <w:r>
              <w:t>Father_occupation</w:t>
            </w:r>
            <w:proofErr w:type="spellEnd"/>
            <w:r>
              <w:t xml:space="preserve">, </w:t>
            </w:r>
            <w:proofErr w:type="spellStart"/>
            <w:r>
              <w:t>Mother_occupation</w:t>
            </w:r>
            <w:proofErr w:type="spellEnd"/>
            <w:r>
              <w:t>), pueden agruparse en categorías más amplias (ej. "Profesional", "Comercial", "Manual", "Desempleado") para reducir la dimensionalidad y mejorar la robustez del modelo.</w:t>
            </w:r>
            <w:r>
              <w:t xml:space="preserve"> O podemos optar por descartar el uso de dicha variable.</w:t>
            </w:r>
            <w:r>
              <w:br/>
              <w:t xml:space="preserve">   - </w:t>
            </w:r>
            <w:r>
              <w:t xml:space="preserve">Diferencia de Rendimiento: Crear una nueva </w:t>
            </w:r>
            <w:proofErr w:type="spellStart"/>
            <w:r>
              <w:t>feature</w:t>
            </w:r>
            <w:proofErr w:type="spellEnd"/>
            <w:r>
              <w:t xml:space="preserve"> calculando la diferencia entre el porcentaje de la Clase X y el porcentaje de la Clase XII, para medir la tendencia de mejora o declive del estudiante a lo largo del tiempo.</w:t>
            </w:r>
          </w:p>
        </w:tc>
      </w:tr>
      <w:tr w:rsidR="00464BA3" w14:paraId="58A45307" w14:textId="77777777">
        <w:trPr>
          <w:trHeight w:val="1740"/>
          <w:jc w:val="center"/>
        </w:trPr>
        <w:tc>
          <w:tcPr>
            <w:tcW w:w="2955" w:type="dxa"/>
            <w:tcBorders>
              <w:top w:val="nil"/>
              <w:left w:val="single" w:sz="24" w:space="0" w:color="000000"/>
              <w:bottom w:val="single" w:sz="24" w:space="0" w:color="000000"/>
              <w:right w:val="single" w:sz="12" w:space="0" w:color="000000"/>
            </w:tcBorders>
            <w:shd w:val="clear" w:color="auto" w:fill="FFFFFF"/>
            <w:tcMar>
              <w:top w:w="100" w:type="dxa"/>
              <w:left w:w="100" w:type="dxa"/>
              <w:bottom w:w="100" w:type="dxa"/>
              <w:right w:w="100" w:type="dxa"/>
            </w:tcMar>
          </w:tcPr>
          <w:p w14:paraId="6472EB2C" w14:textId="77777777" w:rsidR="00464BA3" w:rsidRDefault="00464BA3" w:rsidP="00A53934"/>
        </w:tc>
        <w:tc>
          <w:tcPr>
            <w:tcW w:w="2880" w:type="dxa"/>
            <w:tcBorders>
              <w:top w:val="single" w:sz="12" w:space="0" w:color="000000"/>
              <w:left w:val="single" w:sz="12" w:space="0" w:color="000000"/>
              <w:bottom w:val="single" w:sz="24" w:space="0" w:color="000000"/>
              <w:right w:val="nil"/>
            </w:tcBorders>
            <w:shd w:val="clear" w:color="auto" w:fill="FFFFFF"/>
            <w:tcMar>
              <w:top w:w="100" w:type="dxa"/>
              <w:left w:w="100" w:type="dxa"/>
              <w:bottom w:w="100" w:type="dxa"/>
              <w:right w:w="100" w:type="dxa"/>
            </w:tcMar>
          </w:tcPr>
          <w:p w14:paraId="27B4DDCA" w14:textId="7B4D8596" w:rsidR="00464BA3" w:rsidRDefault="00B62329" w:rsidP="00A53934">
            <w:pPr>
              <w:pStyle w:val="Ttulo2"/>
            </w:pPr>
            <w:bookmarkStart w:id="17" w:name="_99rbzexhxp86" w:colFirst="0" w:colLast="0"/>
            <w:bookmarkEnd w:id="17"/>
            <w:r>
              <w:t>MONITOREO</w:t>
            </w:r>
          </w:p>
          <w:p w14:paraId="60AD49F3" w14:textId="535C3DD1" w:rsidR="000B1CEB" w:rsidRPr="000B1CEB" w:rsidRDefault="000B1CEB" w:rsidP="00A53934">
            <w:pPr>
              <w:pStyle w:val="Ttulo3"/>
            </w:pPr>
            <w:bookmarkStart w:id="18" w:name="_yrsc8mhn4oky" w:colFirst="0" w:colLast="0"/>
            <w:bookmarkEnd w:id="18"/>
            <w:r w:rsidRPr="000B1CEB">
              <w:t>¿Qué métricas e indicadores clave de desempeño (</w:t>
            </w:r>
            <w:proofErr w:type="spellStart"/>
            <w:r w:rsidRPr="000B1CEB">
              <w:t>KPIs</w:t>
            </w:r>
            <w:proofErr w:type="spellEnd"/>
            <w:r w:rsidRPr="000B1CEB">
              <w:t>) se utilizan para medir el impacto de la solución de Machine Learning una vez implementada, tanto para los usuarios finales como para el negocio?</w:t>
            </w:r>
            <w:r>
              <w:t xml:space="preserve"> ¿Cada cuánto tiempo deben ser revisadas</w:t>
            </w:r>
            <w:r w:rsidR="00EC4F90">
              <w:t>?</w:t>
            </w:r>
            <w:r>
              <w:br/>
            </w:r>
            <w:r w:rsidRPr="000B1CEB">
              <w:t xml:space="preserve">Las métricas para seguir el impacto de la solución de Machine Learning se dividen en dos. Para el usuario (mentores), el KPI </w:t>
            </w:r>
            <w:r w:rsidRPr="000B1CEB">
              <w:lastRenderedPageBreak/>
              <w:t>principal es la Tasa de Falsos Negativos (FN), que mide cuántos estudiantes en riesgo fueron ignorados; esto debe revisarse al menos trimestralmente para asegurar la confianza en el sistema. Para el negocio (la institución), las métricas clave son el Aumento en la Tasa de Alumnos en Clases Altas (GOOD/EXCELLENT) y la Retención Estudiantil, las cuales se revisan anualmente o al final de cada ciclo académico, ya que estas reflejan directamente el éxito estratégico del proyecto y el retorno de la inversión.</w:t>
            </w:r>
          </w:p>
        </w:tc>
        <w:tc>
          <w:tcPr>
            <w:tcW w:w="2880" w:type="dxa"/>
            <w:tcBorders>
              <w:top w:val="single" w:sz="12" w:space="0" w:color="000000"/>
              <w:left w:val="nil"/>
              <w:bottom w:val="single" w:sz="24" w:space="0" w:color="000000"/>
              <w:right w:val="nil"/>
            </w:tcBorders>
            <w:shd w:val="clear" w:color="auto" w:fill="FFFFFF"/>
            <w:tcMar>
              <w:top w:w="100" w:type="dxa"/>
              <w:left w:w="100" w:type="dxa"/>
              <w:bottom w:w="100" w:type="dxa"/>
              <w:right w:w="100" w:type="dxa"/>
            </w:tcMar>
          </w:tcPr>
          <w:p w14:paraId="72FAD8A0" w14:textId="77777777" w:rsidR="00464BA3" w:rsidRDefault="00464BA3" w:rsidP="00A53934">
            <w:pPr>
              <w:spacing w:after="200"/>
              <w:rPr>
                <w:rFonts w:ascii="Caveat" w:eastAsia="Caveat" w:hAnsi="Caveat" w:cs="Caveat"/>
                <w:color w:val="020094"/>
                <w:sz w:val="26"/>
                <w:szCs w:val="26"/>
              </w:rPr>
            </w:pPr>
          </w:p>
        </w:tc>
        <w:tc>
          <w:tcPr>
            <w:tcW w:w="2880" w:type="dxa"/>
            <w:tcBorders>
              <w:top w:val="single" w:sz="12" w:space="0" w:color="000000"/>
              <w:left w:val="nil"/>
              <w:bottom w:val="single" w:sz="24" w:space="0" w:color="000000"/>
              <w:right w:val="single" w:sz="12" w:space="0" w:color="000000"/>
            </w:tcBorders>
            <w:shd w:val="clear" w:color="auto" w:fill="FFFFFF"/>
            <w:tcMar>
              <w:top w:w="100" w:type="dxa"/>
              <w:left w:w="100" w:type="dxa"/>
              <w:bottom w:w="100" w:type="dxa"/>
              <w:right w:w="100" w:type="dxa"/>
            </w:tcMar>
          </w:tcPr>
          <w:p w14:paraId="1C555ACD" w14:textId="77777777" w:rsidR="00464BA3" w:rsidRDefault="00EC4F90" w:rsidP="00A53934">
            <w:pPr>
              <w:spacing w:after="200"/>
              <w:rPr>
                <w:rFonts w:ascii="Caveat" w:eastAsia="Caveat" w:hAnsi="Caveat" w:cs="Caveat"/>
                <w:color w:val="020094"/>
                <w:sz w:val="26"/>
                <w:szCs w:val="26"/>
              </w:rPr>
            </w:pPr>
            <w:r>
              <w:rPr>
                <w:noProof/>
              </w:rPr>
              <w:drawing>
                <wp:anchor distT="0" distB="0" distL="0" distR="0" simplePos="0" relativeHeight="251667456" behindDoc="0" locked="0" layoutInCell="1" hidden="0" allowOverlap="1" wp14:anchorId="76D0BDA8" wp14:editId="4108D988">
                  <wp:simplePos x="0" y="0"/>
                  <wp:positionH relativeFrom="column">
                    <wp:posOffset>1314450</wp:posOffset>
                  </wp:positionH>
                  <wp:positionV relativeFrom="paragraph">
                    <wp:posOffset>0</wp:posOffset>
                  </wp:positionV>
                  <wp:extent cx="324000" cy="324000"/>
                  <wp:effectExtent l="0" t="0" r="0" b="0"/>
                  <wp:wrapSquare wrapText="bothSides" distT="0" distB="0" distL="0" distR="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24000" cy="324000"/>
                          </a:xfrm>
                          <a:prstGeom prst="rect">
                            <a:avLst/>
                          </a:prstGeom>
                          <a:ln/>
                        </pic:spPr>
                      </pic:pic>
                    </a:graphicData>
                  </a:graphic>
                </wp:anchor>
              </w:drawing>
            </w:r>
          </w:p>
        </w:tc>
        <w:tc>
          <w:tcPr>
            <w:tcW w:w="2880" w:type="dxa"/>
            <w:tcBorders>
              <w:top w:val="nil"/>
              <w:left w:val="single" w:sz="12" w:space="0" w:color="000000"/>
              <w:bottom w:val="single" w:sz="24" w:space="0" w:color="000000"/>
              <w:right w:val="single" w:sz="24" w:space="0" w:color="000000"/>
            </w:tcBorders>
            <w:shd w:val="clear" w:color="auto" w:fill="FFFFFF"/>
            <w:tcMar>
              <w:top w:w="100" w:type="dxa"/>
              <w:left w:w="100" w:type="dxa"/>
              <w:bottom w:w="100" w:type="dxa"/>
              <w:right w:w="100" w:type="dxa"/>
            </w:tcMar>
          </w:tcPr>
          <w:p w14:paraId="11893AE0" w14:textId="77777777" w:rsidR="00464BA3" w:rsidRDefault="00464BA3" w:rsidP="00A53934">
            <w:pPr>
              <w:spacing w:after="200"/>
              <w:rPr>
                <w:sz w:val="14"/>
                <w:szCs w:val="14"/>
              </w:rPr>
            </w:pPr>
          </w:p>
        </w:tc>
      </w:tr>
    </w:tbl>
    <w:p w14:paraId="33122177" w14:textId="77777777" w:rsidR="00464BA3" w:rsidRDefault="00464BA3" w:rsidP="00A53934">
      <w:pPr>
        <w:rPr>
          <w:sz w:val="2"/>
          <w:szCs w:val="2"/>
        </w:rPr>
      </w:pPr>
    </w:p>
    <w:sectPr w:rsidR="00464BA3">
      <w:pgSz w:w="15840" w:h="12240" w:orient="landscape"/>
      <w:pgMar w:top="0" w:right="720" w:bottom="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vea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A3"/>
    <w:rsid w:val="000B1CEB"/>
    <w:rsid w:val="001B0029"/>
    <w:rsid w:val="001F4A88"/>
    <w:rsid w:val="00257190"/>
    <w:rsid w:val="003E5D28"/>
    <w:rsid w:val="00464BA3"/>
    <w:rsid w:val="004E6D8E"/>
    <w:rsid w:val="00696075"/>
    <w:rsid w:val="0077326B"/>
    <w:rsid w:val="00810A31"/>
    <w:rsid w:val="00A53934"/>
    <w:rsid w:val="00B11186"/>
    <w:rsid w:val="00B62329"/>
    <w:rsid w:val="00B848B1"/>
    <w:rsid w:val="00CD19E3"/>
    <w:rsid w:val="00CF12D8"/>
    <w:rsid w:val="00E455B1"/>
    <w:rsid w:val="00EC4F90"/>
    <w:rsid w:val="00F42C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C709"/>
  <w15:docId w15:val="{9F7EB2BB-CD6B-40DC-830B-C054B2D9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sz w:val="24"/>
        <w:szCs w:val="24"/>
        <w:lang w:val="es-MX" w:eastAsia="es-MX"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240" w:after="240"/>
      <w:outlineLvl w:val="0"/>
    </w:pPr>
    <w:rPr>
      <w:rFonts w:ascii="Hind" w:eastAsia="Hind" w:hAnsi="Hind" w:cs="Hind"/>
      <w:b/>
      <w:color w:val="020094"/>
      <w:sz w:val="32"/>
      <w:szCs w:val="32"/>
    </w:rPr>
  </w:style>
  <w:style w:type="paragraph" w:styleId="Ttulo2">
    <w:name w:val="heading 2"/>
    <w:basedOn w:val="Normal"/>
    <w:next w:val="Normal"/>
    <w:uiPriority w:val="9"/>
    <w:unhideWhenUsed/>
    <w:qFormat/>
    <w:pPr>
      <w:spacing w:after="200"/>
      <w:outlineLvl w:val="1"/>
    </w:pPr>
    <w:rPr>
      <w:b/>
      <w:sz w:val="18"/>
      <w:szCs w:val="18"/>
    </w:rPr>
  </w:style>
  <w:style w:type="paragraph" w:styleId="Ttulo3">
    <w:name w:val="heading 3"/>
    <w:basedOn w:val="Normal"/>
    <w:next w:val="Normal"/>
    <w:uiPriority w:val="9"/>
    <w:unhideWhenUsed/>
    <w:qFormat/>
    <w:pPr>
      <w:spacing w:after="200"/>
      <w:outlineLvl w:val="2"/>
    </w:pPr>
    <w:rPr>
      <w:color w:val="999999"/>
      <w:sz w:val="12"/>
      <w:szCs w:val="12"/>
    </w:rPr>
  </w:style>
  <w:style w:type="paragraph" w:styleId="Ttulo4">
    <w:name w:val="heading 4"/>
    <w:basedOn w:val="Normal"/>
    <w:next w:val="Normal"/>
    <w:uiPriority w:val="9"/>
    <w:semiHidden/>
    <w:unhideWhenUsed/>
    <w:qFormat/>
    <w:pPr>
      <w:ind w:left="226"/>
      <w:outlineLvl w:val="3"/>
    </w:pPr>
    <w:rPr>
      <w:rFonts w:ascii="Hind" w:eastAsia="Hind" w:hAnsi="Hind" w:cs="Hind"/>
      <w:color w:val="666666"/>
      <w:sz w:val="16"/>
      <w:szCs w:val="16"/>
    </w:rPr>
  </w:style>
  <w:style w:type="paragraph" w:styleId="Ttulo5">
    <w:name w:val="heading 5"/>
    <w:basedOn w:val="Normal"/>
    <w:next w:val="Normal"/>
    <w:uiPriority w:val="9"/>
    <w:semiHidden/>
    <w:unhideWhenUsed/>
    <w:qFormat/>
    <w:pPr>
      <w:spacing w:before="255" w:after="255"/>
      <w:outlineLvl w:val="4"/>
    </w:pPr>
    <w:rPr>
      <w:b/>
      <w:sz w:val="18"/>
      <w:szCs w:val="18"/>
    </w:rPr>
  </w:style>
  <w:style w:type="paragraph" w:styleId="Ttulo6">
    <w:name w:val="heading 6"/>
    <w:basedOn w:val="Normal"/>
    <w:next w:val="Normal"/>
    <w:uiPriority w:val="9"/>
    <w:semiHidden/>
    <w:unhideWhenUsed/>
    <w:qFormat/>
    <w:pPr>
      <w:spacing w:before="360" w:after="360"/>
      <w:outlineLvl w:val="5"/>
    </w:pPr>
    <w:rPr>
      <w:b/>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4251">
      <w:bodyDiv w:val="1"/>
      <w:marLeft w:val="0"/>
      <w:marRight w:val="0"/>
      <w:marTop w:val="0"/>
      <w:marBottom w:val="0"/>
      <w:divBdr>
        <w:top w:val="none" w:sz="0" w:space="0" w:color="auto"/>
        <w:left w:val="none" w:sz="0" w:space="0" w:color="auto"/>
        <w:bottom w:val="none" w:sz="0" w:space="0" w:color="auto"/>
        <w:right w:val="none" w:sz="0" w:space="0" w:color="auto"/>
      </w:divBdr>
    </w:div>
    <w:div w:id="303438222">
      <w:bodyDiv w:val="1"/>
      <w:marLeft w:val="0"/>
      <w:marRight w:val="0"/>
      <w:marTop w:val="0"/>
      <w:marBottom w:val="0"/>
      <w:divBdr>
        <w:top w:val="none" w:sz="0" w:space="0" w:color="auto"/>
        <w:left w:val="none" w:sz="0" w:space="0" w:color="auto"/>
        <w:bottom w:val="none" w:sz="0" w:space="0" w:color="auto"/>
        <w:right w:val="none" w:sz="0" w:space="0" w:color="auto"/>
      </w:divBdr>
    </w:div>
    <w:div w:id="772750796">
      <w:bodyDiv w:val="1"/>
      <w:marLeft w:val="0"/>
      <w:marRight w:val="0"/>
      <w:marTop w:val="0"/>
      <w:marBottom w:val="0"/>
      <w:divBdr>
        <w:top w:val="none" w:sz="0" w:space="0" w:color="auto"/>
        <w:left w:val="none" w:sz="0" w:space="0" w:color="auto"/>
        <w:bottom w:val="none" w:sz="0" w:space="0" w:color="auto"/>
        <w:right w:val="none" w:sz="0" w:space="0" w:color="auto"/>
      </w:divBdr>
    </w:div>
    <w:div w:id="1117020877">
      <w:bodyDiv w:val="1"/>
      <w:marLeft w:val="0"/>
      <w:marRight w:val="0"/>
      <w:marTop w:val="0"/>
      <w:marBottom w:val="0"/>
      <w:divBdr>
        <w:top w:val="none" w:sz="0" w:space="0" w:color="auto"/>
        <w:left w:val="none" w:sz="0" w:space="0" w:color="auto"/>
        <w:bottom w:val="none" w:sz="0" w:space="0" w:color="auto"/>
        <w:right w:val="none" w:sz="0" w:space="0" w:color="auto"/>
      </w:divBdr>
    </w:div>
    <w:div w:id="1520657958">
      <w:bodyDiv w:val="1"/>
      <w:marLeft w:val="0"/>
      <w:marRight w:val="0"/>
      <w:marTop w:val="0"/>
      <w:marBottom w:val="0"/>
      <w:divBdr>
        <w:top w:val="none" w:sz="0" w:space="0" w:color="auto"/>
        <w:left w:val="none" w:sz="0" w:space="0" w:color="auto"/>
        <w:bottom w:val="none" w:sz="0" w:space="0" w:color="auto"/>
        <w:right w:val="none" w:sz="0" w:space="0" w:color="auto"/>
      </w:divBdr>
    </w:div>
    <w:div w:id="1536505333">
      <w:bodyDiv w:val="1"/>
      <w:marLeft w:val="0"/>
      <w:marRight w:val="0"/>
      <w:marTop w:val="0"/>
      <w:marBottom w:val="0"/>
      <w:divBdr>
        <w:top w:val="none" w:sz="0" w:space="0" w:color="auto"/>
        <w:left w:val="none" w:sz="0" w:space="0" w:color="auto"/>
        <w:bottom w:val="none" w:sz="0" w:space="0" w:color="auto"/>
        <w:right w:val="none" w:sz="0" w:space="0" w:color="auto"/>
      </w:divBdr>
    </w:div>
    <w:div w:id="1803309725">
      <w:bodyDiv w:val="1"/>
      <w:marLeft w:val="0"/>
      <w:marRight w:val="0"/>
      <w:marTop w:val="0"/>
      <w:marBottom w:val="0"/>
      <w:divBdr>
        <w:top w:val="none" w:sz="0" w:space="0" w:color="auto"/>
        <w:left w:val="none" w:sz="0" w:space="0" w:color="auto"/>
        <w:bottom w:val="none" w:sz="0" w:space="0" w:color="auto"/>
        <w:right w:val="none" w:sz="0" w:space="0" w:color="auto"/>
      </w:divBdr>
    </w:div>
    <w:div w:id="1859391622">
      <w:bodyDiv w:val="1"/>
      <w:marLeft w:val="0"/>
      <w:marRight w:val="0"/>
      <w:marTop w:val="0"/>
      <w:marBottom w:val="0"/>
      <w:divBdr>
        <w:top w:val="none" w:sz="0" w:space="0" w:color="auto"/>
        <w:left w:val="none" w:sz="0" w:space="0" w:color="auto"/>
        <w:bottom w:val="none" w:sz="0" w:space="0" w:color="auto"/>
        <w:right w:val="none" w:sz="0" w:space="0" w:color="auto"/>
      </w:divBdr>
    </w:div>
    <w:div w:id="1859585967">
      <w:bodyDiv w:val="1"/>
      <w:marLeft w:val="0"/>
      <w:marRight w:val="0"/>
      <w:marTop w:val="0"/>
      <w:marBottom w:val="0"/>
      <w:divBdr>
        <w:top w:val="none" w:sz="0" w:space="0" w:color="auto"/>
        <w:left w:val="none" w:sz="0" w:space="0" w:color="auto"/>
        <w:bottom w:val="none" w:sz="0" w:space="0" w:color="auto"/>
        <w:right w:val="none" w:sz="0" w:space="0" w:color="auto"/>
      </w:divBdr>
    </w:div>
    <w:div w:id="2060518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AB8AAFE5A256346A09D37D480CFCB04" ma:contentTypeVersion="15" ma:contentTypeDescription="Crear nuevo documento." ma:contentTypeScope="" ma:versionID="c4062448a74b567631e4554de0c64ea7">
  <xsd:schema xmlns:xsd="http://www.w3.org/2001/XMLSchema" xmlns:xs="http://www.w3.org/2001/XMLSchema" xmlns:p="http://schemas.microsoft.com/office/2006/metadata/properties" xmlns:ns3="9749763d-0da0-41e3-bb30-14e059f6a266" xmlns:ns4="95a88f41-ee8a-41e5-a917-3b4c4db7c4f7" targetNamespace="http://schemas.microsoft.com/office/2006/metadata/properties" ma:root="true" ma:fieldsID="69687c16a7370ecaf418d0e7c03e1930" ns3:_="" ns4:_="">
    <xsd:import namespace="9749763d-0da0-41e3-bb30-14e059f6a266"/>
    <xsd:import namespace="95a88f41-ee8a-41e5-a917-3b4c4db7c4f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LengthInSecond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763d-0da0-41e3-bb30-14e059f6a266"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a88f41-ee8a-41e5-a917-3b4c4db7c4f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5a88f41-ee8a-41e5-a917-3b4c4db7c4f7" xsi:nil="true"/>
  </documentManagement>
</p:properties>
</file>

<file path=customXml/itemProps1.xml><?xml version="1.0" encoding="utf-8"?>
<ds:datastoreItem xmlns:ds="http://schemas.openxmlformats.org/officeDocument/2006/customXml" ds:itemID="{B90B60A8-0C12-4310-93B8-73D81AF0184B}">
  <ds:schemaRefs>
    <ds:schemaRef ds:uri="http://schemas.microsoft.com/sharepoint/v3/contenttype/forms"/>
  </ds:schemaRefs>
</ds:datastoreItem>
</file>

<file path=customXml/itemProps2.xml><?xml version="1.0" encoding="utf-8"?>
<ds:datastoreItem xmlns:ds="http://schemas.openxmlformats.org/officeDocument/2006/customXml" ds:itemID="{FD4F5FD4-A45A-42A0-89B8-16EC8D305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49763d-0da0-41e3-bb30-14e059f6a266"/>
    <ds:schemaRef ds:uri="95a88f41-ee8a-41e5-a917-3b4c4db7c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14A9D7-6FB1-4855-96E0-7A8E36262BC3}">
  <ds:schemaRefs>
    <ds:schemaRef ds:uri="http://schemas.microsoft.com/office/2006/metadata/properties"/>
    <ds:schemaRef ds:uri="http://schemas.microsoft.com/office/infopath/2007/PartnerControls"/>
    <ds:schemaRef ds:uri="95a88f41-ee8a-41e5-a917-3b4c4db7c4f7"/>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1225</Words>
  <Characters>6740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SoporteTI</dc:creator>
  <cp:lastModifiedBy>Luis Angel</cp:lastModifiedBy>
  <cp:revision>26</cp:revision>
  <dcterms:created xsi:type="dcterms:W3CDTF">2025-10-11T01:09:00Z</dcterms:created>
  <dcterms:modified xsi:type="dcterms:W3CDTF">2025-10-11T02:48:00Z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0x010100BAB8AAFE5A256346A09D37D480CFCB04</vt:lpwstr>
  </property>
</Properties>
</file>