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7B" w:rsidRPr="001A56AA" w:rsidRDefault="001A56AA">
      <w:pPr>
        <w:shd w:val="clear" w:color="auto" w:fill="FFFFFF"/>
        <w:spacing w:beforeAutospacing="1" w:afterAutospacing="1" w:line="240" w:lineRule="auto"/>
        <w:jc w:val="center"/>
        <w:textAlignment w:val="baseline"/>
        <w:outlineLvl w:val="0"/>
        <w:rPr>
          <w:sz w:val="28"/>
          <w:szCs w:val="28"/>
          <w:u w:val="single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8"/>
          <w:szCs w:val="28"/>
          <w:u w:val="single"/>
          <w:lang w:val="es-ES"/>
        </w:rPr>
        <w:t>COLAN CONUHE RÍO NEGRO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24"/>
          <w:szCs w:val="24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br/>
        <w:t>Fecha de fundación: 1964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Ubicación: Argentina – Rio Negro – Patagonia – Línea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sur – Colan Conuhe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.   </w:t>
      </w:r>
    </w:p>
    <w:p w:rsidR="00FB2B7B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noProof/>
          <w:color w:val="000000"/>
          <w:kern w:val="2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1638935</wp:posOffset>
            </wp:positionH>
            <wp:positionV relativeFrom="paragraph">
              <wp:posOffset>20320</wp:posOffset>
            </wp:positionV>
            <wp:extent cx="2410460" cy="1833880"/>
            <wp:effectExtent l="0" t="0" r="0" b="0"/>
            <wp:wrapSquare wrapText="largest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lang w:val="es-ES"/>
        </w:rPr>
      </w:pP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24"/>
          <w:szCs w:val="24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</w:t>
      </w: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24"/>
          <w:szCs w:val="24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Colan Conhue significa 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val="es-ES"/>
        </w:rPr>
        <w:t>“</w:t>
      </w:r>
      <w:r>
        <w:rPr>
          <w:rFonts w:ascii="var famili" w:eastAsia="Times New Roman" w:hAnsi="var famili" w:cs="Times New Roman"/>
          <w:b/>
          <w:bCs/>
          <w:color w:val="000000"/>
          <w:kern w:val="2"/>
          <w:sz w:val="24"/>
          <w:szCs w:val="24"/>
          <w:lang w:val="es-ES"/>
        </w:rPr>
        <w:t>aguas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perdidas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val="es-ES"/>
        </w:rPr>
        <w:t>”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en idioma mapuche. </w:t>
      </w: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24"/>
          <w:szCs w:val="24"/>
          <w:lang w:val="es-ES"/>
        </w:rPr>
      </w:pPr>
      <w:proofErr w:type="gramStart"/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Coordenada geográficas</w:t>
      </w:r>
      <w:proofErr w:type="gramEnd"/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: 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44"/>
          <w:szCs w:val="44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latitud – 40.6675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44"/>
          <w:szCs w:val="44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Longitud - 69.1059</w:t>
      </w:r>
      <w:bookmarkStart w:id="0" w:name="_GoBack"/>
      <w:bookmarkEnd w:id="0"/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Altitud – 1.131 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br/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br/>
        <w:t>Es una peque</w:t>
      </w:r>
      <w:r>
        <w:rPr>
          <w:rFonts w:ascii="Times New Roman" w:eastAsia="Times New Roman" w:hAnsi="Times New Roman" w:cs="Times New Roman"/>
          <w:b/>
          <w:bCs/>
          <w:color w:val="000000"/>
          <w:kern w:val="2"/>
          <w:sz w:val="24"/>
          <w:szCs w:val="24"/>
          <w:lang w:val="es-ES"/>
        </w:rPr>
        <w:t>ñ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a localidad ubicada en el Departamento 25 de Mayo, aproximadamente a unos 93 kilómetros al norte de Jacobacci.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Se trata de reducidos grupos poblacionales, que dan origen a pequeños parajes, por ejemplo, Colan Conhue Grande, 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Tromenco y Fita Ruin, entre otros.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113 habitantes, 160 aproximadamente.</w:t>
      </w:r>
    </w:p>
    <w:p w:rsidR="00FB2B7B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noProof/>
          <w:color w:val="000000"/>
          <w:kern w:val="2"/>
          <w:sz w:val="24"/>
          <w:szCs w:val="24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1215390</wp:posOffset>
            </wp:positionH>
            <wp:positionV relativeFrom="paragraph">
              <wp:posOffset>-44450</wp:posOffset>
            </wp:positionV>
            <wp:extent cx="2857500" cy="1600200"/>
            <wp:effectExtent l="0" t="0" r="0" b="0"/>
            <wp:wrapSquare wrapText="largest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En la localidad se encuentra además de la Comisión de Fomento, la Escuela Hogar Nº 216, el Centro de Salud y el Destacamento Policial, entre otras Instituciones. 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ui-monospace" w:hAnsi="ui-monospace"/>
          <w:b/>
          <w:color w:val="4A494B"/>
          <w:sz w:val="24"/>
          <w:szCs w:val="24"/>
          <w:lang w:val="es-ES"/>
        </w:rPr>
        <w:t>La pequeña comuni</w:t>
      </w:r>
      <w:r>
        <w:rPr>
          <w:rFonts w:ascii="ui-monospace" w:hAnsi="ui-monospace"/>
          <w:b/>
          <w:color w:val="4A494B"/>
          <w:sz w:val="24"/>
          <w:szCs w:val="24"/>
          <w:lang w:val="es-ES"/>
        </w:rPr>
        <w:t>dad se fue formando a partir de la creación de la Escuela Hogar Nº216. Sus vecinos y vecinas siempre esperan con muchas ansias la fecha de cumpleaños.</w:t>
      </w:r>
    </w:p>
    <w:p w:rsidR="00FB2B7B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ui-monospace" w:eastAsia="Times New Roman" w:hAnsi="ui-monospace" w:cs="Segoe UI"/>
          <w:b/>
          <w:bCs/>
          <w:color w:val="4A494B"/>
          <w:kern w:val="2"/>
          <w:sz w:val="24"/>
          <w:szCs w:val="24"/>
          <w:lang w:val="es-ES"/>
        </w:rPr>
      </w:pPr>
      <w:r>
        <w:rPr>
          <w:rFonts w:ascii="ui-monospace" w:eastAsia="Times New Roman" w:hAnsi="ui-monospace" w:cs="Segoe UI"/>
          <w:b/>
          <w:bCs/>
          <w:noProof/>
          <w:color w:val="4A494B"/>
          <w:kern w:val="2"/>
          <w:sz w:val="24"/>
          <w:szCs w:val="24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posOffset>1298575</wp:posOffset>
            </wp:positionH>
            <wp:positionV relativeFrom="paragraph">
              <wp:posOffset>-82550</wp:posOffset>
            </wp:positionV>
            <wp:extent cx="2710815" cy="1874520"/>
            <wp:effectExtent l="0" t="0" r="0" b="0"/>
            <wp:wrapSquare wrapText="largest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15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ui-monospace" w:eastAsia="Times New Roman" w:hAnsi="ui-monospace" w:cs="Segoe UI"/>
          <w:b/>
          <w:bCs/>
          <w:color w:val="4A494B"/>
          <w:kern w:val="2"/>
          <w:sz w:val="24"/>
          <w:szCs w:val="24"/>
          <w:lang w:val="es-ES"/>
        </w:rPr>
      </w:pP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ui-monospace" w:eastAsia="Times New Roman" w:hAnsi="ui-monospace" w:cs="Segoe UI"/>
          <w:b/>
          <w:bCs/>
          <w:color w:val="4A494B"/>
          <w:kern w:val="2"/>
          <w:sz w:val="24"/>
          <w:szCs w:val="24"/>
          <w:lang w:val="es-ES"/>
        </w:rPr>
      </w:pP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ui-monospace" w:eastAsia="Times New Roman" w:hAnsi="ui-monospace" w:cs="Segoe UI"/>
          <w:b/>
          <w:bCs/>
          <w:color w:val="4A494B"/>
          <w:kern w:val="2"/>
          <w:sz w:val="24"/>
          <w:szCs w:val="24"/>
          <w:lang w:val="es-ES"/>
        </w:rPr>
      </w:pP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ui-monospace" w:eastAsia="Times New Roman" w:hAnsi="ui-monospace" w:cs="Segoe UI"/>
          <w:b/>
          <w:bCs/>
          <w:color w:val="4A494B"/>
          <w:kern w:val="2"/>
          <w:sz w:val="24"/>
          <w:szCs w:val="24"/>
          <w:lang w:val="es-ES"/>
        </w:rPr>
      </w:pP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24"/>
          <w:szCs w:val="24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br/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br/>
        <w:t xml:space="preserve">La Escuela de Arte Popular de IUPA, está presente en Colan Conhue, como en tantas otras 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comisiones de fomento.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24"/>
          <w:szCs w:val="24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Actividad Económica: Campo= esquila – mantenimiento.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Publica= escuela – salud – comisión de fomento – micro emprendimiento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>.</w:t>
      </w:r>
    </w:p>
    <w:p w:rsidR="00FB2B7B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noProof/>
          <w:color w:val="000000"/>
          <w:kern w:val="2"/>
          <w:sz w:val="24"/>
          <w:szCs w:val="24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1193800</wp:posOffset>
            </wp:positionH>
            <wp:positionV relativeFrom="paragraph">
              <wp:posOffset>635</wp:posOffset>
            </wp:positionV>
            <wp:extent cx="2900680" cy="1495425"/>
            <wp:effectExtent l="0" t="0" r="0" b="0"/>
            <wp:wrapSquare wrapText="largest"/>
            <wp:docPr id="4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68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Default="00FB2B7B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</w:pP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lastRenderedPageBreak/>
        <w:t>Instituciones: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wasy10" w:eastAsia="Times New Roman" w:hAnsi="wasy10" w:cs="Segoe UI"/>
          <w:b/>
          <w:bCs/>
          <w:color w:val="000000"/>
          <w:kern w:val="2"/>
          <w:sz w:val="24"/>
          <w:szCs w:val="24"/>
          <w:lang w:val="es-ES"/>
        </w:rPr>
        <w:t>B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Escuela.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wasy10" w:eastAsia="Times New Roman" w:hAnsi="wasy10" w:cs="Segoe UI"/>
          <w:b/>
          <w:bCs/>
          <w:color w:val="000000"/>
          <w:kern w:val="2"/>
          <w:sz w:val="24"/>
          <w:szCs w:val="24"/>
          <w:lang w:val="es-ES"/>
        </w:rPr>
        <w:t>B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Comisión de fomento. 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24"/>
          <w:szCs w:val="24"/>
          <w:lang w:val="es-ES"/>
        </w:rPr>
      </w:pPr>
      <w:r>
        <w:rPr>
          <w:rFonts w:ascii="wasy10" w:eastAsia="Times New Roman" w:hAnsi="wasy10" w:cs="Segoe UI"/>
          <w:b/>
          <w:bCs/>
          <w:color w:val="000000"/>
          <w:kern w:val="2"/>
          <w:sz w:val="24"/>
          <w:szCs w:val="24"/>
          <w:lang w:val="es-ES"/>
        </w:rPr>
        <w:t>B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Destacamento.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sz w:val="24"/>
          <w:szCs w:val="24"/>
          <w:lang w:val="es-ES"/>
        </w:rPr>
      </w:pPr>
      <w:r>
        <w:rPr>
          <w:rFonts w:ascii="wasy10" w:eastAsia="Times New Roman" w:hAnsi="wasy10" w:cs="Segoe UI"/>
          <w:b/>
          <w:bCs/>
          <w:color w:val="000000"/>
          <w:kern w:val="2"/>
          <w:sz w:val="24"/>
          <w:szCs w:val="24"/>
          <w:lang w:val="es-ES"/>
        </w:rPr>
        <w:t>B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Sala de P. Auxilio.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wasy10" w:eastAsia="Times New Roman" w:hAnsi="wasy10" w:cs="Segoe UI"/>
          <w:b/>
          <w:bCs/>
          <w:color w:val="000000"/>
          <w:kern w:val="2"/>
          <w:sz w:val="24"/>
          <w:szCs w:val="24"/>
          <w:lang w:val="es-ES"/>
        </w:rPr>
        <w:t>B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SUM.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wasy10" w:eastAsia="Times New Roman" w:hAnsi="wasy10" w:cs="Segoe UI"/>
          <w:b/>
          <w:bCs/>
          <w:color w:val="000000"/>
          <w:kern w:val="2"/>
          <w:sz w:val="24"/>
          <w:szCs w:val="24"/>
          <w:lang w:val="es-ES"/>
        </w:rPr>
        <w:t>B</w:t>
      </w: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24"/>
          <w:szCs w:val="24"/>
          <w:lang w:val="es-ES"/>
        </w:rPr>
        <w:t xml:space="preserve"> Iglesias – IUPA.</w:t>
      </w:r>
    </w:p>
    <w:p w:rsidR="00FB2B7B" w:rsidRPr="001A56AA" w:rsidRDefault="001A56AA">
      <w:pPr>
        <w:shd w:val="clear" w:color="auto" w:fill="FFFFFF"/>
        <w:spacing w:beforeAutospacing="1" w:afterAutospacing="1" w:line="240" w:lineRule="auto"/>
        <w:textAlignment w:val="baseline"/>
        <w:outlineLvl w:val="0"/>
        <w:rPr>
          <w:lang w:val="es-ES"/>
        </w:rPr>
      </w:pPr>
      <w:r>
        <w:rPr>
          <w:rFonts w:ascii="var(--font-family-system)" w:eastAsia="Times New Roman" w:hAnsi="var(--font-family-system)" w:cs="Segoe UI"/>
          <w:b/>
          <w:bCs/>
          <w:color w:val="000000"/>
          <w:kern w:val="2"/>
          <w:sz w:val="48"/>
          <w:szCs w:val="48"/>
          <w:lang w:val="es-ES"/>
        </w:rPr>
        <w:t xml:space="preserve">  </w:t>
      </w:r>
    </w:p>
    <w:p w:rsidR="00FB2B7B" w:rsidRPr="001A56AA" w:rsidRDefault="00FB2B7B">
      <w:pPr>
        <w:rPr>
          <w:lang w:val="es-ES"/>
        </w:rPr>
      </w:pPr>
    </w:p>
    <w:p w:rsidR="00FB2B7B" w:rsidRPr="001A56AA" w:rsidRDefault="00FB2B7B">
      <w:pPr>
        <w:rPr>
          <w:lang w:val="es-ES"/>
        </w:rPr>
      </w:pPr>
    </w:p>
    <w:sectPr w:rsidR="00FB2B7B" w:rsidRPr="001A56AA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var(--font-family-system)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 famili">
    <w:altName w:val="Times New Roman"/>
    <w:panose1 w:val="00000000000000000000"/>
    <w:charset w:val="00"/>
    <w:family w:val="roman"/>
    <w:notTrueType/>
    <w:pitch w:val="default"/>
  </w:font>
  <w:font w:name="ui-monospace">
    <w:altName w:val="Times New Roman"/>
    <w:charset w:val="01"/>
    <w:family w:val="roman"/>
    <w:pitch w:val="variable"/>
  </w:font>
  <w:font w:name="wasy10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B7B"/>
    <w:rsid w:val="001A56AA"/>
    <w:rsid w:val="00FB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9690"/>
  <w15:docId w15:val="{CED68FBB-0A07-494B-B0BC-1603E7B03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Usuario</cp:lastModifiedBy>
  <cp:revision>9</cp:revision>
  <dcterms:created xsi:type="dcterms:W3CDTF">2024-09-02T14:44:00Z</dcterms:created>
  <dcterms:modified xsi:type="dcterms:W3CDTF">2024-10-04T15:03:00Z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