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F57" w:rsidRPr="00722C4F" w:rsidRDefault="00722C4F">
      <w:pPr>
        <w:rPr>
          <w:rFonts w:ascii="Times New Roman" w:hAnsi="Times New Roman" w:cs="Times New Roman"/>
          <w:b/>
        </w:rPr>
      </w:pPr>
      <w:r w:rsidRPr="00722C4F">
        <w:rPr>
          <w:rFonts w:ascii="Times New Roman" w:hAnsi="Times New Roman" w:cs="Times New Roman"/>
          <w:b/>
        </w:rPr>
        <w:t>Preprocessing</w:t>
      </w:r>
      <w:r w:rsidR="00C47C34">
        <w:rPr>
          <w:rFonts w:ascii="Times New Roman" w:hAnsi="Times New Roman" w:cs="Times New Roman"/>
          <w:b/>
        </w:rPr>
        <w:t xml:space="preserve"> for Raw Data</w:t>
      </w:r>
    </w:p>
    <w:p w:rsidR="00722C4F" w:rsidRDefault="00722C4F" w:rsidP="00722C4F">
      <w:pPr>
        <w:pStyle w:val="a3"/>
        <w:numPr>
          <w:ilvl w:val="0"/>
          <w:numId w:val="1"/>
        </w:numPr>
        <w:rPr>
          <w:rFonts w:ascii="Times New Roman" w:hAnsi="Times New Roman" w:cs="Times New Roman"/>
        </w:rPr>
      </w:pPr>
      <w:r>
        <w:rPr>
          <w:rFonts w:ascii="Times New Roman" w:hAnsi="Times New Roman" w:cs="Times New Roman"/>
        </w:rPr>
        <w:t>Deleting the irrelevant variables</w:t>
      </w:r>
    </w:p>
    <w:p w:rsidR="00722C4F" w:rsidRDefault="00722C4F" w:rsidP="00722C4F">
      <w:pPr>
        <w:pStyle w:val="a3"/>
        <w:numPr>
          <w:ilvl w:val="0"/>
          <w:numId w:val="1"/>
        </w:numPr>
        <w:rPr>
          <w:rFonts w:ascii="Times New Roman" w:hAnsi="Times New Roman" w:cs="Times New Roman"/>
        </w:rPr>
      </w:pPr>
      <w:r>
        <w:rPr>
          <w:rFonts w:ascii="Times New Roman" w:hAnsi="Times New Roman" w:cs="Times New Roman"/>
        </w:rPr>
        <w:t>Filling in the missing data</w:t>
      </w:r>
    </w:p>
    <w:tbl>
      <w:tblPr>
        <w:tblStyle w:val="a4"/>
        <w:tblW w:w="10525" w:type="dxa"/>
        <w:tblLook w:val="04A0" w:firstRow="1" w:lastRow="0" w:firstColumn="1" w:lastColumn="0" w:noHBand="0" w:noVBand="1"/>
      </w:tblPr>
      <w:tblGrid>
        <w:gridCol w:w="2965"/>
        <w:gridCol w:w="7560"/>
      </w:tblGrid>
      <w:tr w:rsidR="00B25C9F" w:rsidTr="00D661C8">
        <w:tc>
          <w:tcPr>
            <w:tcW w:w="10525" w:type="dxa"/>
            <w:gridSpan w:val="2"/>
            <w:vAlign w:val="center"/>
          </w:tcPr>
          <w:p w:rsidR="00B25C9F" w:rsidRPr="001E5ED5" w:rsidRDefault="00B25C9F" w:rsidP="00B25C9F">
            <w:pPr>
              <w:jc w:val="center"/>
              <w:rPr>
                <w:rFonts w:ascii="Times New Roman" w:hAnsi="Times New Roman" w:cs="Times New Roman"/>
                <w:b/>
              </w:rPr>
            </w:pPr>
            <w:r w:rsidRPr="001E5ED5">
              <w:rPr>
                <w:rFonts w:ascii="Times New Roman" w:hAnsi="Times New Roman" w:cs="Times New Roman"/>
                <w:b/>
              </w:rPr>
              <w:t>Demographics</w:t>
            </w:r>
          </w:p>
        </w:tc>
      </w:tr>
      <w:tr w:rsidR="00B25C9F" w:rsidTr="00D661C8">
        <w:tc>
          <w:tcPr>
            <w:tcW w:w="2965" w:type="dxa"/>
            <w:vAlign w:val="center"/>
          </w:tcPr>
          <w:p w:rsidR="00B25C9F" w:rsidRDefault="00B25C9F" w:rsidP="00257D6C">
            <w:pPr>
              <w:jc w:val="center"/>
              <w:rPr>
                <w:rFonts w:ascii="Times New Roman" w:hAnsi="Times New Roman" w:cs="Times New Roman"/>
              </w:rPr>
            </w:pPr>
            <w:r>
              <w:rPr>
                <w:rFonts w:ascii="Times New Roman" w:hAnsi="Times New Roman" w:cs="Times New Roman"/>
              </w:rPr>
              <w:t>count</w:t>
            </w:r>
          </w:p>
        </w:tc>
        <w:tc>
          <w:tcPr>
            <w:tcW w:w="7560" w:type="dxa"/>
            <w:vAlign w:val="center"/>
          </w:tcPr>
          <w:p w:rsidR="00B25C9F" w:rsidRDefault="00B25C9F" w:rsidP="00B25C9F">
            <w:pPr>
              <w:rPr>
                <w:rFonts w:ascii="Times New Roman" w:hAnsi="Times New Roman" w:cs="Times New Roman"/>
              </w:rPr>
            </w:pPr>
            <w:r>
              <w:rPr>
                <w:rFonts w:ascii="Times New Roman" w:hAnsi="Times New Roman" w:cs="Times New Roman"/>
              </w:rPr>
              <w:t xml:space="preserve">Remove </w:t>
            </w:r>
            <w:r w:rsidR="00A25482">
              <w:rPr>
                <w:rFonts w:ascii="Times New Roman" w:hAnsi="Times New Roman" w:cs="Times New Roman"/>
              </w:rPr>
              <w:t>due to</w:t>
            </w:r>
            <w:r>
              <w:rPr>
                <w:rFonts w:ascii="Times New Roman" w:hAnsi="Times New Roman" w:cs="Times New Roman"/>
              </w:rPr>
              <w:t xml:space="preserve"> the irrelevant information</w:t>
            </w:r>
          </w:p>
        </w:tc>
      </w:tr>
      <w:tr w:rsidR="00B25C9F" w:rsidTr="00D661C8">
        <w:tc>
          <w:tcPr>
            <w:tcW w:w="2965" w:type="dxa"/>
            <w:vAlign w:val="center"/>
          </w:tcPr>
          <w:p w:rsidR="00B25C9F" w:rsidRPr="00E553CB" w:rsidRDefault="00B25C9F" w:rsidP="00257D6C">
            <w:pPr>
              <w:jc w:val="center"/>
              <w:rPr>
                <w:rFonts w:ascii="Times New Roman" w:hAnsi="Times New Roman" w:cs="Times New Roman"/>
                <w:b/>
              </w:rPr>
            </w:pPr>
            <w:r w:rsidRPr="00E553CB">
              <w:rPr>
                <w:rFonts w:ascii="Times New Roman" w:hAnsi="Times New Roman" w:cs="Times New Roman"/>
                <w:b/>
              </w:rPr>
              <w:t>gender</w:t>
            </w:r>
          </w:p>
        </w:tc>
        <w:tc>
          <w:tcPr>
            <w:tcW w:w="7560" w:type="dxa"/>
            <w:vAlign w:val="center"/>
          </w:tcPr>
          <w:p w:rsidR="003B4965" w:rsidRDefault="003B4965" w:rsidP="003B4965">
            <w:pPr>
              <w:pStyle w:val="a3"/>
              <w:numPr>
                <w:ilvl w:val="0"/>
                <w:numId w:val="10"/>
              </w:numPr>
              <w:rPr>
                <w:rFonts w:ascii="Times New Roman" w:hAnsi="Times New Roman" w:cs="Times New Roman"/>
              </w:rPr>
            </w:pPr>
            <w:r>
              <w:rPr>
                <w:rFonts w:ascii="Times New Roman" w:hAnsi="Times New Roman" w:cs="Times New Roman"/>
              </w:rPr>
              <w:t xml:space="preserve">There is no significant </w:t>
            </w:r>
            <w:r w:rsidR="00891768">
              <w:rPr>
                <w:rFonts w:ascii="Times New Roman" w:hAnsi="Times New Roman" w:cs="Times New Roman"/>
              </w:rPr>
              <w:t xml:space="preserve">difference </w:t>
            </w:r>
            <w:r>
              <w:rPr>
                <w:rFonts w:ascii="Times New Roman" w:hAnsi="Times New Roman" w:cs="Times New Roman"/>
              </w:rPr>
              <w:t>on gender in chi-square test</w:t>
            </w:r>
          </w:p>
          <w:p w:rsidR="003B4965" w:rsidRDefault="001B6EA2" w:rsidP="00800A22">
            <w:pPr>
              <w:pStyle w:val="a3"/>
              <w:numPr>
                <w:ilvl w:val="0"/>
                <w:numId w:val="10"/>
              </w:numPr>
              <w:rPr>
                <w:rFonts w:ascii="Times New Roman" w:hAnsi="Times New Roman" w:cs="Times New Roman"/>
              </w:rPr>
            </w:pPr>
            <w:r w:rsidRPr="003B4965">
              <w:rPr>
                <w:rFonts w:ascii="Times New Roman" w:hAnsi="Times New Roman" w:cs="Times New Roman"/>
              </w:rPr>
              <w:t xml:space="preserve">Random fill: </w:t>
            </w:r>
          </w:p>
          <w:p w:rsidR="0022402A" w:rsidRPr="003B4965" w:rsidRDefault="001B6EA2" w:rsidP="003B4965">
            <w:pPr>
              <w:pStyle w:val="a3"/>
              <w:rPr>
                <w:rFonts w:ascii="Times New Roman" w:hAnsi="Times New Roman" w:cs="Times New Roman"/>
              </w:rPr>
            </w:pPr>
            <w:r w:rsidRPr="003B4965">
              <w:rPr>
                <w:rFonts w:ascii="Times New Roman" w:hAnsi="Times New Roman" w:cs="Times New Roman"/>
                <w:sz w:val="20"/>
                <w:szCs w:val="20"/>
              </w:rPr>
              <w:t>p</w:t>
            </w:r>
            <w:r w:rsidR="0022402A" w:rsidRPr="003B4965">
              <w:rPr>
                <w:rFonts w:ascii="Times New Roman" w:hAnsi="Times New Roman" w:cs="Times New Roman"/>
                <w:sz w:val="20"/>
                <w:szCs w:val="20"/>
              </w:rPr>
              <w:t xml:space="preserve">robability for </w:t>
            </w:r>
            <w:r w:rsidRPr="003B4965">
              <w:rPr>
                <w:rFonts w:ascii="Times New Roman" w:hAnsi="Times New Roman" w:cs="Times New Roman"/>
                <w:sz w:val="20"/>
                <w:szCs w:val="20"/>
              </w:rPr>
              <w:t>“</w:t>
            </w:r>
            <w:r w:rsidR="0022402A" w:rsidRPr="003B4965">
              <w:rPr>
                <w:rFonts w:ascii="Times New Roman" w:hAnsi="Times New Roman" w:cs="Times New Roman"/>
                <w:sz w:val="20"/>
                <w:szCs w:val="20"/>
              </w:rPr>
              <w:t>male</w:t>
            </w:r>
            <w:r w:rsidRPr="003B4965">
              <w:rPr>
                <w:rFonts w:ascii="Times New Roman" w:hAnsi="Times New Roman" w:cs="Times New Roman"/>
                <w:sz w:val="20"/>
                <w:szCs w:val="20"/>
              </w:rPr>
              <w:t>”</w:t>
            </w:r>
            <w:r w:rsidR="0022402A" w:rsidRPr="003B4965">
              <w:rPr>
                <w:rFonts w:ascii="Times New Roman" w:hAnsi="Times New Roman" w:cs="Times New Roman"/>
                <w:sz w:val="20"/>
                <w:szCs w:val="20"/>
              </w:rPr>
              <w:t xml:space="preserve"> = </w:t>
            </w:r>
            <w:r w:rsidR="00EC56F8" w:rsidRPr="003B4965">
              <w:rPr>
                <w:rFonts w:ascii="Times New Roman" w:hAnsi="Times New Roman" w:cs="Times New Roman"/>
                <w:sz w:val="20"/>
                <w:szCs w:val="20"/>
              </w:rPr>
              <w:t>0.506</w:t>
            </w:r>
            <w:r w:rsidRPr="003B4965">
              <w:rPr>
                <w:rFonts w:ascii="Times New Roman" w:hAnsi="Times New Roman" w:cs="Times New Roman"/>
                <w:sz w:val="20"/>
                <w:szCs w:val="20"/>
              </w:rPr>
              <w:t>; probability for “female” = 1-0.506</w:t>
            </w:r>
          </w:p>
        </w:tc>
      </w:tr>
      <w:tr w:rsidR="00B25C9F" w:rsidTr="00D661C8">
        <w:tc>
          <w:tcPr>
            <w:tcW w:w="2965" w:type="dxa"/>
            <w:vAlign w:val="center"/>
          </w:tcPr>
          <w:p w:rsidR="00B25C9F" w:rsidRDefault="00B25C9F" w:rsidP="00257D6C">
            <w:pPr>
              <w:jc w:val="center"/>
              <w:rPr>
                <w:rFonts w:ascii="Times New Roman" w:hAnsi="Times New Roman" w:cs="Times New Roman"/>
              </w:rPr>
            </w:pPr>
            <w:r w:rsidRPr="00E553CB">
              <w:rPr>
                <w:rFonts w:ascii="Times New Roman" w:hAnsi="Times New Roman" w:cs="Times New Roman"/>
                <w:b/>
              </w:rPr>
              <w:t>age</w:t>
            </w:r>
            <w:r>
              <w:rPr>
                <w:rFonts w:ascii="Times New Roman" w:hAnsi="Times New Roman" w:cs="Times New Roman"/>
              </w:rPr>
              <w:t>, under 30, senior citizen</w:t>
            </w:r>
          </w:p>
        </w:tc>
        <w:tc>
          <w:tcPr>
            <w:tcW w:w="7560" w:type="dxa"/>
            <w:vAlign w:val="center"/>
          </w:tcPr>
          <w:p w:rsidR="00B25C9F" w:rsidRDefault="00B25C9F" w:rsidP="00B25C9F">
            <w:pPr>
              <w:pStyle w:val="a3"/>
              <w:numPr>
                <w:ilvl w:val="0"/>
                <w:numId w:val="3"/>
              </w:numPr>
              <w:rPr>
                <w:rFonts w:ascii="Times New Roman" w:hAnsi="Times New Roman" w:cs="Times New Roman"/>
              </w:rPr>
            </w:pPr>
            <w:r>
              <w:rPr>
                <w:rFonts w:ascii="Times New Roman" w:hAnsi="Times New Roman" w:cs="Times New Roman"/>
              </w:rPr>
              <w:t>Fill in “under 30” and “senior citizen” by “age”</w:t>
            </w:r>
          </w:p>
          <w:p w:rsidR="00B25C9F" w:rsidRDefault="00B25C9F" w:rsidP="00B25C9F">
            <w:pPr>
              <w:pStyle w:val="a3"/>
              <w:numPr>
                <w:ilvl w:val="0"/>
                <w:numId w:val="3"/>
              </w:numPr>
              <w:rPr>
                <w:rFonts w:ascii="Times New Roman" w:hAnsi="Times New Roman" w:cs="Times New Roman"/>
              </w:rPr>
            </w:pPr>
            <w:r>
              <w:rPr>
                <w:rFonts w:ascii="Times New Roman" w:hAnsi="Times New Roman" w:cs="Times New Roman"/>
              </w:rPr>
              <w:t>Fill with mean = 24 in “age” for those are under 30</w:t>
            </w:r>
          </w:p>
          <w:p w:rsidR="00B25C9F" w:rsidRDefault="00B25C9F" w:rsidP="00B25C9F">
            <w:pPr>
              <w:pStyle w:val="a3"/>
              <w:numPr>
                <w:ilvl w:val="0"/>
                <w:numId w:val="3"/>
              </w:numPr>
              <w:rPr>
                <w:rFonts w:ascii="Times New Roman" w:hAnsi="Times New Roman" w:cs="Times New Roman"/>
              </w:rPr>
            </w:pPr>
            <w:r>
              <w:rPr>
                <w:rFonts w:ascii="Times New Roman" w:hAnsi="Times New Roman" w:cs="Times New Roman"/>
              </w:rPr>
              <w:t>Fill with mean = 72 in “age” for those are senior citizen</w:t>
            </w:r>
          </w:p>
          <w:p w:rsidR="00B25C9F" w:rsidRPr="00B25C9F" w:rsidRDefault="00B25C9F" w:rsidP="00B25C9F">
            <w:pPr>
              <w:pStyle w:val="a3"/>
              <w:numPr>
                <w:ilvl w:val="0"/>
                <w:numId w:val="3"/>
              </w:numPr>
              <w:rPr>
                <w:rFonts w:ascii="Times New Roman" w:hAnsi="Times New Roman" w:cs="Times New Roman"/>
              </w:rPr>
            </w:pPr>
            <w:r w:rsidRPr="00B25C9F">
              <w:rPr>
                <w:rFonts w:ascii="Times New Roman" w:hAnsi="Times New Roman" w:cs="Times New Roman"/>
              </w:rPr>
              <w:t>Fill with total mean = 47 in “age” for missing all data</w:t>
            </w:r>
          </w:p>
        </w:tc>
      </w:tr>
      <w:tr w:rsidR="00800A22" w:rsidTr="00D661C8">
        <w:tc>
          <w:tcPr>
            <w:tcW w:w="2965" w:type="dxa"/>
            <w:vAlign w:val="center"/>
          </w:tcPr>
          <w:p w:rsidR="00800A22" w:rsidRPr="00E553CB" w:rsidRDefault="00800A22" w:rsidP="00257D6C">
            <w:pPr>
              <w:jc w:val="center"/>
              <w:rPr>
                <w:rFonts w:ascii="Times New Roman" w:hAnsi="Times New Roman" w:cs="Times New Roman"/>
                <w:b/>
              </w:rPr>
            </w:pPr>
            <w:r w:rsidRPr="00E553CB">
              <w:rPr>
                <w:rFonts w:ascii="Times New Roman" w:hAnsi="Times New Roman" w:cs="Times New Roman"/>
                <w:b/>
              </w:rPr>
              <w:t>married</w:t>
            </w:r>
          </w:p>
        </w:tc>
        <w:tc>
          <w:tcPr>
            <w:tcW w:w="7560" w:type="dxa"/>
            <w:vAlign w:val="center"/>
          </w:tcPr>
          <w:p w:rsidR="00E16592" w:rsidRDefault="00E16592" w:rsidP="00800A22">
            <w:pPr>
              <w:pStyle w:val="a3"/>
              <w:numPr>
                <w:ilvl w:val="0"/>
                <w:numId w:val="14"/>
              </w:numPr>
              <w:rPr>
                <w:rFonts w:ascii="Times New Roman" w:hAnsi="Times New Roman" w:cs="Times New Roman"/>
              </w:rPr>
            </w:pPr>
            <w:r>
              <w:rPr>
                <w:rFonts w:ascii="Times New Roman" w:hAnsi="Times New Roman" w:cs="Times New Roman"/>
              </w:rPr>
              <w:t>There is no significant difference on gender in chi-square test</w:t>
            </w:r>
          </w:p>
          <w:p w:rsidR="00E16592" w:rsidRDefault="00800A22" w:rsidP="00800A22">
            <w:pPr>
              <w:pStyle w:val="a3"/>
              <w:numPr>
                <w:ilvl w:val="0"/>
                <w:numId w:val="14"/>
              </w:numPr>
              <w:rPr>
                <w:rFonts w:ascii="Times New Roman" w:hAnsi="Times New Roman" w:cs="Times New Roman"/>
              </w:rPr>
            </w:pPr>
            <w:r w:rsidRPr="00E16592">
              <w:rPr>
                <w:rFonts w:ascii="Times New Roman" w:hAnsi="Times New Roman" w:cs="Times New Roman"/>
              </w:rPr>
              <w:t xml:space="preserve">Random fill in “married”: </w:t>
            </w:r>
          </w:p>
          <w:p w:rsidR="00800A22" w:rsidRPr="00E16592" w:rsidRDefault="00800A22" w:rsidP="00E16592">
            <w:pPr>
              <w:pStyle w:val="a3"/>
              <w:rPr>
                <w:rFonts w:ascii="Times New Roman" w:hAnsi="Times New Roman" w:cs="Times New Roman"/>
              </w:rPr>
            </w:pPr>
            <w:r w:rsidRPr="00E16592">
              <w:rPr>
                <w:rFonts w:ascii="Times New Roman" w:hAnsi="Times New Roman" w:cs="Times New Roman"/>
                <w:sz w:val="20"/>
                <w:szCs w:val="20"/>
              </w:rPr>
              <w:t>probability for “No” = 0.518; probability for “Yes” = 1-0.518</w:t>
            </w:r>
          </w:p>
        </w:tc>
      </w:tr>
      <w:tr w:rsidR="00B25C9F" w:rsidTr="00D661C8">
        <w:tc>
          <w:tcPr>
            <w:tcW w:w="2965" w:type="dxa"/>
            <w:vAlign w:val="center"/>
          </w:tcPr>
          <w:p w:rsidR="002F2427" w:rsidRDefault="00B25C9F" w:rsidP="002F2427">
            <w:pPr>
              <w:jc w:val="center"/>
              <w:rPr>
                <w:rFonts w:ascii="Times New Roman" w:hAnsi="Times New Roman" w:cs="Times New Roman"/>
              </w:rPr>
            </w:pPr>
            <w:r>
              <w:rPr>
                <w:rFonts w:ascii="Times New Roman" w:hAnsi="Times New Roman" w:cs="Times New Roman"/>
              </w:rPr>
              <w:t xml:space="preserve">dependents, </w:t>
            </w:r>
          </w:p>
          <w:p w:rsidR="00B25C9F" w:rsidRDefault="00B25C9F" w:rsidP="002F2427">
            <w:pPr>
              <w:jc w:val="center"/>
              <w:rPr>
                <w:rFonts w:ascii="Times New Roman" w:hAnsi="Times New Roman" w:cs="Times New Roman"/>
              </w:rPr>
            </w:pPr>
            <w:r w:rsidRPr="00E553CB">
              <w:rPr>
                <w:rFonts w:ascii="Times New Roman" w:hAnsi="Times New Roman" w:cs="Times New Roman"/>
                <w:b/>
              </w:rPr>
              <w:t>number of dependents</w:t>
            </w:r>
          </w:p>
        </w:tc>
        <w:tc>
          <w:tcPr>
            <w:tcW w:w="7560" w:type="dxa"/>
            <w:vAlign w:val="center"/>
          </w:tcPr>
          <w:p w:rsidR="00B25C9F" w:rsidRDefault="002C0CEA" w:rsidP="002C0CEA">
            <w:pPr>
              <w:pStyle w:val="a3"/>
              <w:numPr>
                <w:ilvl w:val="0"/>
                <w:numId w:val="7"/>
              </w:numPr>
              <w:rPr>
                <w:rFonts w:ascii="Times New Roman" w:hAnsi="Times New Roman" w:cs="Times New Roman"/>
              </w:rPr>
            </w:pPr>
            <w:r>
              <w:rPr>
                <w:rFonts w:ascii="Times New Roman" w:hAnsi="Times New Roman" w:cs="Times New Roman"/>
              </w:rPr>
              <w:t>Fill in “dependents” by “number of dependents”</w:t>
            </w:r>
          </w:p>
          <w:p w:rsidR="001B6EA2" w:rsidRDefault="001B6EA2" w:rsidP="002C0CEA">
            <w:pPr>
              <w:pStyle w:val="a3"/>
              <w:numPr>
                <w:ilvl w:val="0"/>
                <w:numId w:val="7"/>
              </w:numPr>
              <w:rPr>
                <w:rFonts w:ascii="Times New Roman" w:hAnsi="Times New Roman" w:cs="Times New Roman"/>
              </w:rPr>
            </w:pPr>
            <w:r>
              <w:rPr>
                <w:rFonts w:ascii="Times New Roman" w:hAnsi="Times New Roman" w:cs="Times New Roman"/>
              </w:rPr>
              <w:t xml:space="preserve">Fill with </w:t>
            </w:r>
            <w:r w:rsidR="00C90283">
              <w:rPr>
                <w:rFonts w:ascii="Times New Roman" w:hAnsi="Times New Roman" w:cs="Times New Roman"/>
              </w:rPr>
              <w:t xml:space="preserve">the highest frequency </w:t>
            </w:r>
            <w:r>
              <w:rPr>
                <w:rFonts w:ascii="Times New Roman" w:hAnsi="Times New Roman" w:cs="Times New Roman"/>
              </w:rPr>
              <w:t xml:space="preserve">“2” </w:t>
            </w:r>
            <w:r w:rsidR="00CD5101">
              <w:rPr>
                <w:rFonts w:ascii="Times New Roman" w:hAnsi="Times New Roman" w:cs="Times New Roman"/>
              </w:rPr>
              <w:t xml:space="preserve">for </w:t>
            </w:r>
            <w:r w:rsidR="00DC1F1F">
              <w:rPr>
                <w:rFonts w:ascii="Times New Roman" w:hAnsi="Times New Roman" w:cs="Times New Roman"/>
              </w:rPr>
              <w:t xml:space="preserve">only </w:t>
            </w:r>
            <w:r w:rsidR="00CD5101">
              <w:rPr>
                <w:rFonts w:ascii="Times New Roman" w:hAnsi="Times New Roman" w:cs="Times New Roman"/>
              </w:rPr>
              <w:t xml:space="preserve">missing data </w:t>
            </w:r>
            <w:r>
              <w:rPr>
                <w:rFonts w:ascii="Times New Roman" w:hAnsi="Times New Roman" w:cs="Times New Roman"/>
              </w:rPr>
              <w:t xml:space="preserve">in </w:t>
            </w:r>
            <w:r w:rsidR="005229AC">
              <w:rPr>
                <w:rFonts w:ascii="Times New Roman" w:hAnsi="Times New Roman" w:cs="Times New Roman"/>
              </w:rPr>
              <w:t>“number of dependents”</w:t>
            </w:r>
          </w:p>
          <w:p w:rsidR="001B6EA2" w:rsidRPr="00800A22" w:rsidRDefault="00CD5101" w:rsidP="00800A22">
            <w:pPr>
              <w:pStyle w:val="a3"/>
              <w:numPr>
                <w:ilvl w:val="0"/>
                <w:numId w:val="7"/>
              </w:numPr>
              <w:rPr>
                <w:rFonts w:ascii="Times New Roman" w:hAnsi="Times New Roman" w:cs="Times New Roman"/>
              </w:rPr>
            </w:pPr>
            <w:r>
              <w:rPr>
                <w:rFonts w:ascii="Times New Roman" w:hAnsi="Times New Roman" w:cs="Times New Roman"/>
              </w:rPr>
              <w:t>Fill with the highest frequency “0” in “number of dependents” for missing data both in “dependent</w:t>
            </w:r>
            <w:r w:rsidR="00800A22">
              <w:rPr>
                <w:rFonts w:ascii="Times New Roman" w:hAnsi="Times New Roman" w:cs="Times New Roman"/>
              </w:rPr>
              <w:t>s</w:t>
            </w:r>
            <w:r>
              <w:rPr>
                <w:rFonts w:ascii="Times New Roman" w:hAnsi="Times New Roman" w:cs="Times New Roman"/>
              </w:rPr>
              <w:t>”</w:t>
            </w:r>
            <w:r w:rsidR="00800A22">
              <w:rPr>
                <w:rFonts w:ascii="Times New Roman" w:hAnsi="Times New Roman" w:cs="Times New Roman"/>
              </w:rPr>
              <w:t xml:space="preserve"> and “number of dependents”</w:t>
            </w:r>
            <w:r w:rsidR="0071196D">
              <w:rPr>
                <w:rFonts w:ascii="Times New Roman" w:hAnsi="Times New Roman" w:cs="Times New Roman"/>
              </w:rPr>
              <w:t xml:space="preserve"> since there is no significant difference among “number of dependents”</w:t>
            </w:r>
          </w:p>
        </w:tc>
      </w:tr>
      <w:tr w:rsidR="00B25C9F" w:rsidTr="00D661C8">
        <w:tc>
          <w:tcPr>
            <w:tcW w:w="10525" w:type="dxa"/>
            <w:gridSpan w:val="2"/>
            <w:vAlign w:val="center"/>
          </w:tcPr>
          <w:p w:rsidR="00B25C9F" w:rsidRPr="001E5ED5" w:rsidRDefault="00B25C9F" w:rsidP="00257D6C">
            <w:pPr>
              <w:jc w:val="center"/>
              <w:rPr>
                <w:rFonts w:ascii="Times New Roman" w:hAnsi="Times New Roman" w:cs="Times New Roman"/>
                <w:b/>
              </w:rPr>
            </w:pPr>
            <w:r w:rsidRPr="001E5ED5">
              <w:rPr>
                <w:rFonts w:ascii="Times New Roman" w:hAnsi="Times New Roman" w:cs="Times New Roman"/>
                <w:b/>
              </w:rPr>
              <w:t>Location</w:t>
            </w:r>
          </w:p>
        </w:tc>
      </w:tr>
      <w:tr w:rsidR="00B25C9F" w:rsidTr="00D661C8">
        <w:tc>
          <w:tcPr>
            <w:tcW w:w="2965" w:type="dxa"/>
            <w:vAlign w:val="center"/>
          </w:tcPr>
          <w:p w:rsidR="00B25C9F" w:rsidRDefault="00B25C9F" w:rsidP="00257D6C">
            <w:pPr>
              <w:jc w:val="center"/>
              <w:rPr>
                <w:rFonts w:ascii="Times New Roman" w:hAnsi="Times New Roman" w:cs="Times New Roman"/>
              </w:rPr>
            </w:pPr>
            <w:r>
              <w:rPr>
                <w:rFonts w:ascii="Times New Roman" w:hAnsi="Times New Roman" w:cs="Times New Roman"/>
              </w:rPr>
              <w:t xml:space="preserve">country, state, zip code, </w:t>
            </w:r>
          </w:p>
        </w:tc>
        <w:tc>
          <w:tcPr>
            <w:tcW w:w="7560" w:type="dxa"/>
            <w:vAlign w:val="center"/>
          </w:tcPr>
          <w:p w:rsidR="00B25C9F" w:rsidRDefault="00B25C9F" w:rsidP="00B25C9F">
            <w:pPr>
              <w:rPr>
                <w:rFonts w:ascii="Times New Roman" w:hAnsi="Times New Roman" w:cs="Times New Roman"/>
              </w:rPr>
            </w:pPr>
            <w:r>
              <w:rPr>
                <w:rFonts w:ascii="Times New Roman" w:hAnsi="Times New Roman" w:cs="Times New Roman"/>
              </w:rPr>
              <w:t xml:space="preserve">Remove </w:t>
            </w:r>
            <w:r w:rsidR="00EF2CC0">
              <w:rPr>
                <w:rFonts w:ascii="Times New Roman" w:hAnsi="Times New Roman" w:cs="Times New Roman"/>
              </w:rPr>
              <w:t>because</w:t>
            </w:r>
            <w:r>
              <w:rPr>
                <w:rFonts w:ascii="Times New Roman" w:hAnsi="Times New Roman" w:cs="Times New Roman"/>
              </w:rPr>
              <w:t xml:space="preserve"> all the zip codes are clustered in southern California in the San Diego area</w:t>
            </w:r>
          </w:p>
        </w:tc>
      </w:tr>
      <w:tr w:rsidR="00EC788B" w:rsidTr="00D661C8">
        <w:tc>
          <w:tcPr>
            <w:tcW w:w="2965" w:type="dxa"/>
            <w:vAlign w:val="center"/>
          </w:tcPr>
          <w:p w:rsidR="00EC788B" w:rsidRDefault="00EC788B" w:rsidP="00257D6C">
            <w:pPr>
              <w:jc w:val="center"/>
              <w:rPr>
                <w:rFonts w:ascii="Times New Roman" w:hAnsi="Times New Roman" w:cs="Times New Roman"/>
              </w:rPr>
            </w:pPr>
            <w:r>
              <w:rPr>
                <w:rFonts w:ascii="Times New Roman" w:hAnsi="Times New Roman" w:cs="Times New Roman"/>
              </w:rPr>
              <w:t>city</w:t>
            </w:r>
          </w:p>
        </w:tc>
        <w:tc>
          <w:tcPr>
            <w:tcW w:w="7560" w:type="dxa"/>
            <w:vAlign w:val="center"/>
          </w:tcPr>
          <w:p w:rsidR="00EC788B" w:rsidRDefault="00723CA9" w:rsidP="00B25C9F">
            <w:pPr>
              <w:rPr>
                <w:rFonts w:ascii="Times New Roman" w:hAnsi="Times New Roman" w:cs="Times New Roman"/>
              </w:rPr>
            </w:pPr>
            <w:r>
              <w:rPr>
                <w:rFonts w:ascii="Times New Roman" w:hAnsi="Times New Roman" w:cs="Times New Roman"/>
              </w:rPr>
              <w:t>Remove d</w:t>
            </w:r>
            <w:r w:rsidR="00EF1B52">
              <w:rPr>
                <w:rFonts w:ascii="Times New Roman" w:hAnsi="Times New Roman" w:cs="Times New Roman"/>
              </w:rPr>
              <w:t>ue to the similar information with la long</w:t>
            </w:r>
          </w:p>
        </w:tc>
      </w:tr>
      <w:tr w:rsidR="00DC1F1F" w:rsidTr="00D661C8">
        <w:tc>
          <w:tcPr>
            <w:tcW w:w="2965" w:type="dxa"/>
            <w:vAlign w:val="center"/>
          </w:tcPr>
          <w:p w:rsidR="00DC1F1F" w:rsidRDefault="00DC1F1F" w:rsidP="00257D6C">
            <w:pPr>
              <w:jc w:val="center"/>
              <w:rPr>
                <w:rFonts w:ascii="Times New Roman" w:hAnsi="Times New Roman" w:cs="Times New Roman"/>
              </w:rPr>
            </w:pPr>
            <w:proofErr w:type="spellStart"/>
            <w:r w:rsidRPr="00400B39">
              <w:rPr>
                <w:rFonts w:ascii="Times New Roman" w:hAnsi="Times New Roman" w:cs="Times New Roman"/>
                <w:b/>
              </w:rPr>
              <w:t>lat</w:t>
            </w:r>
            <w:proofErr w:type="spellEnd"/>
            <w:r w:rsidRPr="00400B39">
              <w:rPr>
                <w:rFonts w:ascii="Times New Roman" w:hAnsi="Times New Roman" w:cs="Times New Roman"/>
                <w:b/>
              </w:rPr>
              <w:t xml:space="preserve"> long</w:t>
            </w:r>
            <w:r>
              <w:rPr>
                <w:rFonts w:ascii="Times New Roman" w:hAnsi="Times New Roman" w:cs="Times New Roman"/>
              </w:rPr>
              <w:t xml:space="preserve">, </w:t>
            </w:r>
            <w:r w:rsidRPr="00400B39">
              <w:rPr>
                <w:rFonts w:ascii="Times New Roman" w:hAnsi="Times New Roman" w:cs="Times New Roman"/>
                <w:b/>
              </w:rPr>
              <w:t>latitude, longitude</w:t>
            </w:r>
          </w:p>
        </w:tc>
        <w:tc>
          <w:tcPr>
            <w:tcW w:w="7560" w:type="dxa"/>
            <w:vAlign w:val="center"/>
          </w:tcPr>
          <w:p w:rsidR="00DC1F1F" w:rsidRDefault="00FC509D" w:rsidP="00FC509D">
            <w:pPr>
              <w:pStyle w:val="a3"/>
              <w:numPr>
                <w:ilvl w:val="0"/>
                <w:numId w:val="19"/>
              </w:numPr>
              <w:rPr>
                <w:rFonts w:ascii="Times New Roman" w:hAnsi="Times New Roman" w:cs="Times New Roman"/>
              </w:rPr>
            </w:pPr>
            <w:r>
              <w:rPr>
                <w:rFonts w:ascii="Times New Roman" w:hAnsi="Times New Roman" w:cs="Times New Roman"/>
              </w:rPr>
              <w:t>Fill in “</w:t>
            </w:r>
            <w:proofErr w:type="spellStart"/>
            <w:r>
              <w:rPr>
                <w:rFonts w:ascii="Times New Roman" w:hAnsi="Times New Roman" w:cs="Times New Roman"/>
              </w:rPr>
              <w:t>lat</w:t>
            </w:r>
            <w:proofErr w:type="spellEnd"/>
            <w:r>
              <w:rPr>
                <w:rFonts w:ascii="Times New Roman" w:hAnsi="Times New Roman" w:cs="Times New Roman"/>
              </w:rPr>
              <w:t xml:space="preserve"> long” by “latitude” and “longitude”, and vice versa</w:t>
            </w:r>
          </w:p>
          <w:p w:rsidR="00ED50DF" w:rsidRPr="00DE587A" w:rsidRDefault="00FC509D" w:rsidP="00DE587A">
            <w:pPr>
              <w:pStyle w:val="a3"/>
              <w:numPr>
                <w:ilvl w:val="0"/>
                <w:numId w:val="19"/>
              </w:numPr>
              <w:rPr>
                <w:rFonts w:ascii="Times New Roman" w:hAnsi="Times New Roman" w:cs="Times New Roman"/>
              </w:rPr>
            </w:pPr>
            <w:r>
              <w:rPr>
                <w:rFonts w:ascii="Times New Roman" w:hAnsi="Times New Roman" w:cs="Times New Roman"/>
              </w:rPr>
              <w:t xml:space="preserve">Fill in </w:t>
            </w:r>
            <w:r w:rsidR="00ED50DF">
              <w:rPr>
                <w:rFonts w:ascii="Times New Roman" w:hAnsi="Times New Roman" w:cs="Times New Roman"/>
              </w:rPr>
              <w:t>“</w:t>
            </w:r>
            <w:proofErr w:type="spellStart"/>
            <w:r w:rsidR="00ED50DF">
              <w:rPr>
                <w:rFonts w:ascii="Times New Roman" w:hAnsi="Times New Roman" w:cs="Times New Roman"/>
              </w:rPr>
              <w:t>lat</w:t>
            </w:r>
            <w:proofErr w:type="spellEnd"/>
            <w:r w:rsidR="00ED50DF">
              <w:rPr>
                <w:rFonts w:ascii="Times New Roman" w:hAnsi="Times New Roman" w:cs="Times New Roman"/>
              </w:rPr>
              <w:t xml:space="preserve"> long” by “zip code” and “ID”</w:t>
            </w:r>
          </w:p>
        </w:tc>
      </w:tr>
      <w:tr w:rsidR="001E5ED5" w:rsidTr="00D661C8">
        <w:tc>
          <w:tcPr>
            <w:tcW w:w="10525" w:type="dxa"/>
            <w:gridSpan w:val="2"/>
            <w:vAlign w:val="center"/>
          </w:tcPr>
          <w:p w:rsidR="001E5ED5" w:rsidRPr="001E5ED5" w:rsidRDefault="001E5ED5" w:rsidP="00257D6C">
            <w:pPr>
              <w:jc w:val="center"/>
              <w:rPr>
                <w:rFonts w:ascii="Times New Roman" w:hAnsi="Times New Roman" w:cs="Times New Roman"/>
                <w:b/>
              </w:rPr>
            </w:pPr>
            <w:r w:rsidRPr="001E5ED5">
              <w:rPr>
                <w:rFonts w:ascii="Times New Roman" w:hAnsi="Times New Roman" w:cs="Times New Roman"/>
                <w:b/>
              </w:rPr>
              <w:t>Population</w:t>
            </w:r>
          </w:p>
        </w:tc>
      </w:tr>
      <w:tr w:rsidR="00DE587A" w:rsidTr="00D661C8">
        <w:tc>
          <w:tcPr>
            <w:tcW w:w="2965" w:type="dxa"/>
            <w:vAlign w:val="center"/>
          </w:tcPr>
          <w:p w:rsidR="00DE587A" w:rsidRPr="009F74C3" w:rsidRDefault="00DE587A" w:rsidP="00257D6C">
            <w:pPr>
              <w:jc w:val="center"/>
              <w:rPr>
                <w:rFonts w:ascii="Times New Roman" w:hAnsi="Times New Roman" w:cs="Times New Roman"/>
                <w:b/>
              </w:rPr>
            </w:pPr>
            <w:r>
              <w:rPr>
                <w:rFonts w:ascii="Times New Roman" w:hAnsi="Times New Roman" w:cs="Times New Roman"/>
                <w:b/>
              </w:rPr>
              <w:t>ID, zip code</w:t>
            </w:r>
          </w:p>
        </w:tc>
        <w:tc>
          <w:tcPr>
            <w:tcW w:w="7560" w:type="dxa"/>
            <w:vAlign w:val="center"/>
          </w:tcPr>
          <w:p w:rsidR="00DE587A" w:rsidRDefault="00DE587A" w:rsidP="00B25C9F">
            <w:pPr>
              <w:rPr>
                <w:rFonts w:ascii="Times New Roman" w:hAnsi="Times New Roman" w:cs="Times New Roman"/>
              </w:rPr>
            </w:pPr>
            <w:r>
              <w:rPr>
                <w:rFonts w:ascii="Times New Roman" w:hAnsi="Times New Roman" w:cs="Times New Roman"/>
              </w:rPr>
              <w:t>Remove because all the zip codes are clustered in southern California in the San Diego area</w:t>
            </w:r>
          </w:p>
        </w:tc>
      </w:tr>
      <w:tr w:rsidR="00DE587A" w:rsidTr="00D661C8">
        <w:tc>
          <w:tcPr>
            <w:tcW w:w="2965" w:type="dxa"/>
            <w:vAlign w:val="center"/>
          </w:tcPr>
          <w:p w:rsidR="00DE587A" w:rsidRDefault="00DE587A" w:rsidP="00257D6C">
            <w:pPr>
              <w:jc w:val="center"/>
              <w:rPr>
                <w:rFonts w:ascii="Times New Roman" w:hAnsi="Times New Roman" w:cs="Times New Roman"/>
                <w:b/>
              </w:rPr>
            </w:pPr>
            <w:r>
              <w:rPr>
                <w:rFonts w:ascii="Times New Roman" w:hAnsi="Times New Roman" w:cs="Times New Roman"/>
                <w:b/>
              </w:rPr>
              <w:t>population</w:t>
            </w:r>
          </w:p>
        </w:tc>
        <w:tc>
          <w:tcPr>
            <w:tcW w:w="7560" w:type="dxa"/>
            <w:vAlign w:val="center"/>
          </w:tcPr>
          <w:p w:rsidR="00DE587A" w:rsidRPr="001B2B83" w:rsidRDefault="00DE587A" w:rsidP="001B2B83">
            <w:pPr>
              <w:rPr>
                <w:rFonts w:ascii="Times New Roman" w:hAnsi="Times New Roman" w:cs="Times New Roman"/>
              </w:rPr>
            </w:pPr>
            <w:r w:rsidRPr="001B2B83">
              <w:rPr>
                <w:rFonts w:ascii="Times New Roman" w:hAnsi="Times New Roman" w:cs="Times New Roman"/>
              </w:rPr>
              <w:t>Fill in “population” by “ID”</w:t>
            </w:r>
          </w:p>
        </w:tc>
      </w:tr>
      <w:tr w:rsidR="001B2B83" w:rsidTr="00BF2C1E">
        <w:tc>
          <w:tcPr>
            <w:tcW w:w="10525" w:type="dxa"/>
            <w:gridSpan w:val="2"/>
            <w:vAlign w:val="center"/>
          </w:tcPr>
          <w:p w:rsidR="001B2B83" w:rsidRPr="001B2B83" w:rsidRDefault="001B2B83" w:rsidP="001B2B83">
            <w:pPr>
              <w:jc w:val="center"/>
              <w:rPr>
                <w:rFonts w:ascii="Times New Roman" w:hAnsi="Times New Roman" w:cs="Times New Roman"/>
                <w:b/>
              </w:rPr>
            </w:pPr>
            <w:r w:rsidRPr="00257D6C">
              <w:rPr>
                <w:rFonts w:ascii="Times New Roman" w:hAnsi="Times New Roman" w:cs="Times New Roman"/>
                <w:b/>
              </w:rPr>
              <w:t>Sample Submission</w:t>
            </w:r>
          </w:p>
        </w:tc>
      </w:tr>
      <w:tr w:rsidR="001E5ED5" w:rsidTr="00D661C8">
        <w:tc>
          <w:tcPr>
            <w:tcW w:w="2965" w:type="dxa"/>
            <w:vAlign w:val="center"/>
          </w:tcPr>
          <w:p w:rsidR="001E5ED5" w:rsidRPr="009F74C3" w:rsidRDefault="00257D6C" w:rsidP="00257D6C">
            <w:pPr>
              <w:jc w:val="center"/>
              <w:rPr>
                <w:rFonts w:ascii="Times New Roman" w:hAnsi="Times New Roman" w:cs="Times New Roman"/>
                <w:b/>
              </w:rPr>
            </w:pPr>
            <w:r w:rsidRPr="009F74C3">
              <w:rPr>
                <w:rFonts w:ascii="Times New Roman" w:hAnsi="Times New Roman" w:cs="Times New Roman"/>
                <w:b/>
              </w:rPr>
              <w:t>c</w:t>
            </w:r>
            <w:r w:rsidR="001E5ED5" w:rsidRPr="009F74C3">
              <w:rPr>
                <w:rFonts w:ascii="Times New Roman" w:hAnsi="Times New Roman" w:cs="Times New Roman"/>
                <w:b/>
              </w:rPr>
              <w:t>hurn category</w:t>
            </w:r>
          </w:p>
        </w:tc>
        <w:tc>
          <w:tcPr>
            <w:tcW w:w="7560" w:type="dxa"/>
            <w:vAlign w:val="center"/>
          </w:tcPr>
          <w:p w:rsidR="001E5ED5" w:rsidRDefault="000D44B9" w:rsidP="00B25C9F">
            <w:pPr>
              <w:rPr>
                <w:rFonts w:ascii="Times New Roman" w:hAnsi="Times New Roman" w:cs="Times New Roman"/>
              </w:rPr>
            </w:pPr>
            <w:r>
              <w:rPr>
                <w:rFonts w:ascii="Times New Roman" w:hAnsi="Times New Roman" w:cs="Times New Roman"/>
              </w:rPr>
              <w:t xml:space="preserve">Remove those </w:t>
            </w:r>
            <w:r w:rsidR="001B2B83">
              <w:rPr>
                <w:rFonts w:ascii="Times New Roman" w:hAnsi="Times New Roman" w:cs="Times New Roman"/>
              </w:rPr>
              <w:t xml:space="preserve">are </w:t>
            </w:r>
            <w:r>
              <w:rPr>
                <w:rFonts w:ascii="Times New Roman" w:hAnsi="Times New Roman" w:cs="Times New Roman"/>
              </w:rPr>
              <w:t>missing data in training set</w:t>
            </w:r>
          </w:p>
        </w:tc>
      </w:tr>
      <w:tr w:rsidR="00257D6C" w:rsidTr="00D661C8">
        <w:tc>
          <w:tcPr>
            <w:tcW w:w="10525" w:type="dxa"/>
            <w:gridSpan w:val="2"/>
            <w:vAlign w:val="center"/>
          </w:tcPr>
          <w:p w:rsidR="00257D6C" w:rsidRPr="00257D6C" w:rsidRDefault="001B2B83" w:rsidP="00257D6C">
            <w:pPr>
              <w:jc w:val="center"/>
              <w:rPr>
                <w:rFonts w:ascii="Times New Roman" w:hAnsi="Times New Roman" w:cs="Times New Roman"/>
                <w:b/>
              </w:rPr>
            </w:pPr>
            <w:r>
              <w:rPr>
                <w:rFonts w:ascii="Times New Roman" w:hAnsi="Times New Roman" w:cs="Times New Roman"/>
                <w:b/>
              </w:rPr>
              <w:t>Satisfaction</w:t>
            </w:r>
          </w:p>
        </w:tc>
      </w:tr>
      <w:tr w:rsidR="00257D6C" w:rsidTr="00D661C8">
        <w:tc>
          <w:tcPr>
            <w:tcW w:w="2965" w:type="dxa"/>
            <w:vAlign w:val="center"/>
          </w:tcPr>
          <w:p w:rsidR="00257D6C" w:rsidRPr="009F74C3" w:rsidRDefault="00257D6C" w:rsidP="00257D6C">
            <w:pPr>
              <w:jc w:val="center"/>
              <w:rPr>
                <w:rFonts w:ascii="Times New Roman" w:hAnsi="Times New Roman" w:cs="Times New Roman"/>
                <w:b/>
              </w:rPr>
            </w:pPr>
            <w:r w:rsidRPr="009F74C3">
              <w:rPr>
                <w:rFonts w:ascii="Times New Roman" w:hAnsi="Times New Roman" w:cs="Times New Roman"/>
                <w:b/>
              </w:rPr>
              <w:t>satisfaction score</w:t>
            </w:r>
          </w:p>
        </w:tc>
        <w:tc>
          <w:tcPr>
            <w:tcW w:w="7560" w:type="dxa"/>
            <w:vAlign w:val="center"/>
          </w:tcPr>
          <w:p w:rsidR="00257D6C" w:rsidRDefault="001B2B83" w:rsidP="00257D6C">
            <w:pPr>
              <w:rPr>
                <w:rFonts w:ascii="Times New Roman" w:hAnsi="Times New Roman" w:cs="Times New Roman"/>
              </w:rPr>
            </w:pPr>
            <w:r>
              <w:rPr>
                <w:rFonts w:ascii="Times New Roman" w:hAnsi="Times New Roman" w:cs="Times New Roman"/>
              </w:rPr>
              <w:t>Fill in by forward and backward method</w:t>
            </w:r>
          </w:p>
        </w:tc>
      </w:tr>
      <w:tr w:rsidR="00257D6C" w:rsidTr="00D661C8">
        <w:tc>
          <w:tcPr>
            <w:tcW w:w="10525" w:type="dxa"/>
            <w:gridSpan w:val="2"/>
            <w:vAlign w:val="center"/>
          </w:tcPr>
          <w:p w:rsidR="00257D6C" w:rsidRPr="00257D6C" w:rsidRDefault="00257D6C" w:rsidP="00257D6C">
            <w:pPr>
              <w:jc w:val="center"/>
              <w:rPr>
                <w:rFonts w:ascii="Times New Roman" w:hAnsi="Times New Roman" w:cs="Times New Roman"/>
                <w:b/>
              </w:rPr>
            </w:pPr>
            <w:r w:rsidRPr="00257D6C">
              <w:rPr>
                <w:rFonts w:ascii="Times New Roman" w:hAnsi="Times New Roman" w:cs="Times New Roman"/>
                <w:b/>
              </w:rPr>
              <w:t>Services</w:t>
            </w:r>
          </w:p>
        </w:tc>
      </w:tr>
      <w:tr w:rsidR="00257D6C" w:rsidTr="00D661C8">
        <w:tc>
          <w:tcPr>
            <w:tcW w:w="2965" w:type="dxa"/>
            <w:vAlign w:val="center"/>
          </w:tcPr>
          <w:p w:rsidR="00257D6C" w:rsidRDefault="00257D6C" w:rsidP="00257D6C">
            <w:pPr>
              <w:jc w:val="center"/>
              <w:rPr>
                <w:rFonts w:ascii="Times New Roman" w:hAnsi="Times New Roman" w:cs="Times New Roman"/>
              </w:rPr>
            </w:pPr>
            <w:r>
              <w:rPr>
                <w:rFonts w:ascii="Times New Roman" w:hAnsi="Times New Roman" w:cs="Times New Roman"/>
              </w:rPr>
              <w:t>count</w:t>
            </w:r>
          </w:p>
        </w:tc>
        <w:tc>
          <w:tcPr>
            <w:tcW w:w="7560" w:type="dxa"/>
            <w:vAlign w:val="center"/>
          </w:tcPr>
          <w:p w:rsidR="00257D6C" w:rsidRDefault="00F83876" w:rsidP="00F83876">
            <w:pPr>
              <w:rPr>
                <w:rFonts w:ascii="Times New Roman" w:hAnsi="Times New Roman" w:cs="Times New Roman"/>
              </w:rPr>
            </w:pPr>
            <w:r>
              <w:rPr>
                <w:rFonts w:ascii="Times New Roman" w:hAnsi="Times New Roman" w:cs="Times New Roman"/>
              </w:rPr>
              <w:t>Remove due to the irrelevant information</w:t>
            </w:r>
          </w:p>
        </w:tc>
      </w:tr>
      <w:tr w:rsidR="00257D6C" w:rsidTr="00D661C8">
        <w:tc>
          <w:tcPr>
            <w:tcW w:w="2965" w:type="dxa"/>
            <w:vAlign w:val="center"/>
          </w:tcPr>
          <w:p w:rsidR="00257D6C" w:rsidRDefault="00257D6C" w:rsidP="00257D6C">
            <w:pPr>
              <w:jc w:val="center"/>
              <w:rPr>
                <w:rFonts w:ascii="Times New Roman" w:hAnsi="Times New Roman" w:cs="Times New Roman"/>
              </w:rPr>
            </w:pPr>
            <w:r>
              <w:rPr>
                <w:rFonts w:ascii="Times New Roman" w:hAnsi="Times New Roman" w:cs="Times New Roman"/>
              </w:rPr>
              <w:t>quarter</w:t>
            </w:r>
          </w:p>
        </w:tc>
        <w:tc>
          <w:tcPr>
            <w:tcW w:w="7560" w:type="dxa"/>
            <w:vAlign w:val="center"/>
          </w:tcPr>
          <w:p w:rsidR="00257D6C" w:rsidRDefault="00F83876" w:rsidP="00257D6C">
            <w:pPr>
              <w:rPr>
                <w:rFonts w:ascii="Times New Roman" w:hAnsi="Times New Roman" w:cs="Times New Roman"/>
              </w:rPr>
            </w:pPr>
            <w:r>
              <w:rPr>
                <w:rFonts w:ascii="Times New Roman" w:hAnsi="Times New Roman" w:cs="Times New Roman"/>
              </w:rPr>
              <w:t>Remove because all the quarters are the same</w:t>
            </w:r>
          </w:p>
        </w:tc>
      </w:tr>
      <w:tr w:rsidR="00257D6C" w:rsidTr="00D661C8">
        <w:tc>
          <w:tcPr>
            <w:tcW w:w="2965" w:type="dxa"/>
            <w:vAlign w:val="center"/>
          </w:tcPr>
          <w:p w:rsidR="002F2427" w:rsidRDefault="00257D6C" w:rsidP="00257D6C">
            <w:pPr>
              <w:jc w:val="center"/>
              <w:rPr>
                <w:rFonts w:ascii="Times New Roman" w:hAnsi="Times New Roman" w:cs="Times New Roman"/>
              </w:rPr>
            </w:pPr>
            <w:r>
              <w:rPr>
                <w:rFonts w:ascii="Times New Roman" w:hAnsi="Times New Roman" w:cs="Times New Roman"/>
              </w:rPr>
              <w:t xml:space="preserve">referred a friend, </w:t>
            </w:r>
          </w:p>
          <w:p w:rsidR="00257D6C" w:rsidRDefault="00257D6C" w:rsidP="00257D6C">
            <w:pPr>
              <w:jc w:val="center"/>
              <w:rPr>
                <w:rFonts w:ascii="Times New Roman" w:hAnsi="Times New Roman" w:cs="Times New Roman"/>
              </w:rPr>
            </w:pPr>
            <w:r w:rsidRPr="00B548F3">
              <w:rPr>
                <w:rFonts w:ascii="Times New Roman" w:hAnsi="Times New Roman" w:cs="Times New Roman"/>
                <w:b/>
              </w:rPr>
              <w:t>number of referrals</w:t>
            </w:r>
          </w:p>
        </w:tc>
        <w:tc>
          <w:tcPr>
            <w:tcW w:w="7560" w:type="dxa"/>
            <w:vAlign w:val="center"/>
          </w:tcPr>
          <w:p w:rsidR="00257D6C" w:rsidRDefault="00F83876" w:rsidP="00F83876">
            <w:pPr>
              <w:pStyle w:val="a3"/>
              <w:numPr>
                <w:ilvl w:val="0"/>
                <w:numId w:val="4"/>
              </w:numPr>
              <w:rPr>
                <w:rFonts w:ascii="Times New Roman" w:hAnsi="Times New Roman" w:cs="Times New Roman"/>
              </w:rPr>
            </w:pPr>
            <w:r>
              <w:rPr>
                <w:rFonts w:ascii="Times New Roman" w:hAnsi="Times New Roman" w:cs="Times New Roman"/>
              </w:rPr>
              <w:t>Fill in “referred a friend” by “number of referrals”</w:t>
            </w:r>
          </w:p>
          <w:p w:rsidR="00F83876" w:rsidRPr="00B548F3" w:rsidRDefault="00F83876" w:rsidP="00F83876">
            <w:pPr>
              <w:pStyle w:val="a3"/>
              <w:numPr>
                <w:ilvl w:val="0"/>
                <w:numId w:val="4"/>
              </w:numPr>
              <w:rPr>
                <w:rFonts w:ascii="Times New Roman" w:hAnsi="Times New Roman" w:cs="Times New Roman"/>
              </w:rPr>
            </w:pPr>
            <w:r w:rsidRPr="00B548F3">
              <w:rPr>
                <w:rFonts w:ascii="Times New Roman" w:hAnsi="Times New Roman" w:cs="Times New Roman"/>
              </w:rPr>
              <w:t>Fill</w:t>
            </w:r>
            <w:r w:rsidR="00B04E37" w:rsidRPr="00B548F3">
              <w:rPr>
                <w:rFonts w:ascii="Times New Roman" w:hAnsi="Times New Roman" w:cs="Times New Roman"/>
              </w:rPr>
              <w:t xml:space="preserve"> </w:t>
            </w:r>
            <w:r w:rsidR="00A43405" w:rsidRPr="00B548F3">
              <w:rPr>
                <w:rFonts w:ascii="Times New Roman" w:hAnsi="Times New Roman" w:cs="Times New Roman"/>
              </w:rPr>
              <w:t xml:space="preserve">with the highest frequency “1” </w:t>
            </w:r>
            <w:r w:rsidR="007173E1" w:rsidRPr="00B548F3">
              <w:rPr>
                <w:rFonts w:ascii="Times New Roman" w:hAnsi="Times New Roman" w:cs="Times New Roman"/>
              </w:rPr>
              <w:t>in</w:t>
            </w:r>
            <w:r w:rsidR="00B04E37" w:rsidRPr="00B548F3">
              <w:rPr>
                <w:rFonts w:ascii="Times New Roman" w:hAnsi="Times New Roman" w:cs="Times New Roman"/>
              </w:rPr>
              <w:t xml:space="preserve"> </w:t>
            </w:r>
            <w:r w:rsidR="00A43405" w:rsidRPr="00B548F3">
              <w:rPr>
                <w:rFonts w:ascii="Times New Roman" w:hAnsi="Times New Roman" w:cs="Times New Roman"/>
              </w:rPr>
              <w:t>“number of referrals”</w:t>
            </w:r>
            <w:r w:rsidR="000E473C" w:rsidRPr="00B548F3">
              <w:rPr>
                <w:rFonts w:ascii="Times New Roman" w:hAnsi="Times New Roman" w:cs="Times New Roman"/>
              </w:rPr>
              <w:t xml:space="preserve"> for </w:t>
            </w:r>
            <w:r w:rsidR="00BD140F" w:rsidRPr="00B548F3">
              <w:rPr>
                <w:rFonts w:ascii="Times New Roman" w:hAnsi="Times New Roman" w:cs="Times New Roman"/>
              </w:rPr>
              <w:t>those have referred a friend</w:t>
            </w:r>
            <w:r w:rsidR="000E473C" w:rsidRPr="00B548F3">
              <w:rPr>
                <w:rFonts w:ascii="Times New Roman" w:hAnsi="Times New Roman" w:cs="Times New Roman"/>
              </w:rPr>
              <w:t xml:space="preserve"> </w:t>
            </w:r>
          </w:p>
          <w:p w:rsidR="000E473C" w:rsidRPr="00B548F3" w:rsidRDefault="000E473C" w:rsidP="00B548F3">
            <w:pPr>
              <w:pStyle w:val="a3"/>
              <w:numPr>
                <w:ilvl w:val="0"/>
                <w:numId w:val="4"/>
              </w:numPr>
              <w:rPr>
                <w:rFonts w:ascii="Times New Roman" w:hAnsi="Times New Roman" w:cs="Times New Roman"/>
              </w:rPr>
            </w:pPr>
            <w:r>
              <w:rPr>
                <w:rFonts w:ascii="Times New Roman" w:hAnsi="Times New Roman" w:cs="Times New Roman"/>
              </w:rPr>
              <w:lastRenderedPageBreak/>
              <w:t>Fill with the highest frequency “0” in “number of referrals”</w:t>
            </w:r>
            <w:r w:rsidR="00BD140F">
              <w:rPr>
                <w:rFonts w:ascii="Times New Roman" w:hAnsi="Times New Roman" w:cs="Times New Roman"/>
              </w:rPr>
              <w:t xml:space="preserve"> for </w:t>
            </w:r>
            <w:r w:rsidR="007220AB">
              <w:rPr>
                <w:rFonts w:ascii="Times New Roman" w:hAnsi="Times New Roman" w:cs="Times New Roman"/>
              </w:rPr>
              <w:t>missing data both in “referred a friend” and “number of referrals”</w:t>
            </w:r>
            <w:r w:rsidR="00B548F3">
              <w:rPr>
                <w:rFonts w:ascii="Times New Roman" w:hAnsi="Times New Roman" w:cs="Times New Roman"/>
              </w:rPr>
              <w:t xml:space="preserve"> since there is no significant difference on “number of referrals” under each churn category</w:t>
            </w:r>
          </w:p>
        </w:tc>
      </w:tr>
      <w:tr w:rsidR="00D52A24" w:rsidTr="00D661C8">
        <w:tc>
          <w:tcPr>
            <w:tcW w:w="2965" w:type="dxa"/>
            <w:vAlign w:val="center"/>
          </w:tcPr>
          <w:p w:rsidR="00400B39" w:rsidRDefault="00010344" w:rsidP="00257D6C">
            <w:pPr>
              <w:jc w:val="center"/>
              <w:rPr>
                <w:rFonts w:ascii="Times New Roman" w:hAnsi="Times New Roman" w:cs="Times New Roman"/>
              </w:rPr>
            </w:pPr>
            <w:r w:rsidRPr="008D1B13">
              <w:rPr>
                <w:rFonts w:ascii="Times New Roman" w:hAnsi="Times New Roman" w:cs="Times New Roman"/>
                <w:b/>
              </w:rPr>
              <w:lastRenderedPageBreak/>
              <w:t>phone service</w:t>
            </w:r>
            <w:r>
              <w:rPr>
                <w:rFonts w:ascii="Times New Roman" w:hAnsi="Times New Roman" w:cs="Times New Roman"/>
              </w:rPr>
              <w:t xml:space="preserve">, </w:t>
            </w:r>
          </w:p>
          <w:p w:rsidR="00D52A24" w:rsidRDefault="0048404F" w:rsidP="00257D6C">
            <w:pPr>
              <w:jc w:val="center"/>
              <w:rPr>
                <w:rFonts w:ascii="Times New Roman" w:hAnsi="Times New Roman" w:cs="Times New Roman"/>
              </w:rPr>
            </w:pPr>
            <w:r w:rsidRPr="0048404F">
              <w:rPr>
                <w:rFonts w:ascii="Times New Roman" w:hAnsi="Times New Roman" w:cs="Times New Roman"/>
                <w:b/>
              </w:rPr>
              <w:t>multiple lines</w:t>
            </w:r>
          </w:p>
        </w:tc>
        <w:tc>
          <w:tcPr>
            <w:tcW w:w="7560" w:type="dxa"/>
            <w:vAlign w:val="center"/>
          </w:tcPr>
          <w:p w:rsidR="00D52A24" w:rsidRDefault="00D52A24" w:rsidP="00972C8A">
            <w:pPr>
              <w:pStyle w:val="a3"/>
              <w:numPr>
                <w:ilvl w:val="0"/>
                <w:numId w:val="11"/>
              </w:numPr>
              <w:rPr>
                <w:rFonts w:ascii="Times New Roman" w:hAnsi="Times New Roman" w:cs="Times New Roman"/>
              </w:rPr>
            </w:pPr>
            <w:r>
              <w:rPr>
                <w:rFonts w:ascii="Times New Roman" w:hAnsi="Times New Roman" w:cs="Times New Roman"/>
              </w:rPr>
              <w:t>Fill with “Yes” in “phone service” for those have “None” or “Fiber Optic” in “internet type”</w:t>
            </w:r>
          </w:p>
          <w:p w:rsidR="00D52A24" w:rsidRDefault="00D52A24" w:rsidP="00972C8A">
            <w:pPr>
              <w:pStyle w:val="a3"/>
              <w:numPr>
                <w:ilvl w:val="0"/>
                <w:numId w:val="11"/>
              </w:numPr>
              <w:rPr>
                <w:rFonts w:ascii="Times New Roman" w:hAnsi="Times New Roman" w:cs="Times New Roman"/>
              </w:rPr>
            </w:pPr>
            <w:r>
              <w:rPr>
                <w:rFonts w:ascii="Times New Roman" w:hAnsi="Times New Roman" w:cs="Times New Roman"/>
              </w:rPr>
              <w:t xml:space="preserve">Fill in </w:t>
            </w:r>
            <w:r>
              <w:rPr>
                <w:rFonts w:ascii="Times New Roman" w:hAnsi="Times New Roman" w:cs="Times New Roman" w:hint="eastAsia"/>
              </w:rPr>
              <w:t>t</w:t>
            </w:r>
            <w:r>
              <w:rPr>
                <w:rFonts w:ascii="Times New Roman" w:hAnsi="Times New Roman" w:cs="Times New Roman"/>
              </w:rPr>
              <w:t>he remaining “phone service” by random sampling of binomial distribution with probability = 0.9</w:t>
            </w:r>
            <w:r w:rsidR="004F5646">
              <w:rPr>
                <w:rFonts w:ascii="Times New Roman" w:hAnsi="Times New Roman" w:cs="Times New Roman"/>
              </w:rPr>
              <w:t>04</w:t>
            </w:r>
          </w:p>
          <w:p w:rsidR="00D52A24" w:rsidRDefault="00D52A24" w:rsidP="00972C8A">
            <w:pPr>
              <w:pStyle w:val="a3"/>
              <w:numPr>
                <w:ilvl w:val="0"/>
                <w:numId w:val="11"/>
              </w:numPr>
              <w:rPr>
                <w:rFonts w:ascii="Times New Roman" w:hAnsi="Times New Roman" w:cs="Times New Roman"/>
              </w:rPr>
            </w:pPr>
            <w:r>
              <w:rPr>
                <w:rFonts w:ascii="Times New Roman" w:hAnsi="Times New Roman" w:cs="Times New Roman"/>
              </w:rPr>
              <w:t>Fill with “No” in “multiple lines” for those have “No” in “phone service”</w:t>
            </w:r>
          </w:p>
          <w:p w:rsidR="00D52A24" w:rsidRDefault="00D52A24" w:rsidP="00972C8A">
            <w:pPr>
              <w:pStyle w:val="a3"/>
              <w:numPr>
                <w:ilvl w:val="0"/>
                <w:numId w:val="11"/>
              </w:numPr>
              <w:rPr>
                <w:rFonts w:ascii="Times New Roman" w:hAnsi="Times New Roman" w:cs="Times New Roman"/>
              </w:rPr>
            </w:pPr>
            <w:r>
              <w:rPr>
                <w:rFonts w:ascii="Times New Roman" w:hAnsi="Times New Roman" w:cs="Times New Roman"/>
              </w:rPr>
              <w:t>Fill in the remaining “multiple lines” by random sampling of multinomial distribution of following probabilities</w:t>
            </w:r>
          </w:p>
          <w:p w:rsidR="00D52A24" w:rsidRDefault="00D52A24" w:rsidP="00E552CB">
            <w:pPr>
              <w:pStyle w:val="a3"/>
              <w:rPr>
                <w:rFonts w:ascii="Times New Roman" w:hAnsi="Times New Roman" w:cs="Times New Roman"/>
                <w:sz w:val="20"/>
                <w:szCs w:val="20"/>
              </w:rPr>
            </w:pPr>
            <w:r>
              <w:rPr>
                <w:rFonts w:ascii="Times New Roman" w:hAnsi="Times New Roman" w:cs="Times New Roman"/>
                <w:sz w:val="20"/>
                <w:szCs w:val="20"/>
              </w:rPr>
              <w:t xml:space="preserve">Probability = </w:t>
            </w:r>
            <w:r>
              <w:rPr>
                <w:rFonts w:ascii="Times New Roman" w:hAnsi="Times New Roman" w:cs="Times New Roman" w:hint="eastAsia"/>
                <w:sz w:val="20"/>
                <w:szCs w:val="20"/>
              </w:rPr>
              <w:t>0</w:t>
            </w:r>
            <w:r>
              <w:rPr>
                <w:rFonts w:ascii="Times New Roman" w:hAnsi="Times New Roman" w:cs="Times New Roman"/>
                <w:sz w:val="20"/>
                <w:szCs w:val="20"/>
              </w:rPr>
              <w:t>.566 for “Bank Withdrawal”</w:t>
            </w:r>
          </w:p>
          <w:p w:rsidR="00D52A24" w:rsidRDefault="00D52A24" w:rsidP="00E552CB">
            <w:pPr>
              <w:pStyle w:val="a3"/>
              <w:rPr>
                <w:rFonts w:ascii="Times New Roman" w:hAnsi="Times New Roman" w:cs="Times New Roman"/>
                <w:sz w:val="20"/>
                <w:szCs w:val="20"/>
              </w:rPr>
            </w:pPr>
            <w:r>
              <w:rPr>
                <w:rFonts w:ascii="Times New Roman" w:hAnsi="Times New Roman" w:cs="Times New Roman"/>
                <w:sz w:val="20"/>
                <w:szCs w:val="20"/>
              </w:rPr>
              <w:t>Probability = 0.874 for “Credit Card”</w:t>
            </w:r>
          </w:p>
          <w:p w:rsidR="00D52A24" w:rsidRPr="00D52A24" w:rsidRDefault="00D52A24" w:rsidP="00D52A24">
            <w:pPr>
              <w:pStyle w:val="a3"/>
              <w:rPr>
                <w:rFonts w:ascii="Times New Roman" w:hAnsi="Times New Roman" w:cs="Times New Roman"/>
                <w:sz w:val="20"/>
                <w:szCs w:val="20"/>
              </w:rPr>
            </w:pPr>
            <w:r>
              <w:rPr>
                <w:rFonts w:ascii="Times New Roman" w:hAnsi="Times New Roman" w:cs="Times New Roman"/>
                <w:sz w:val="20"/>
                <w:szCs w:val="20"/>
              </w:rPr>
              <w:t>Others for “Mailed Check”</w:t>
            </w:r>
          </w:p>
        </w:tc>
      </w:tr>
      <w:tr w:rsidR="00D52A24" w:rsidTr="00D661C8">
        <w:tc>
          <w:tcPr>
            <w:tcW w:w="2965" w:type="dxa"/>
            <w:vAlign w:val="center"/>
          </w:tcPr>
          <w:p w:rsidR="00EA387E" w:rsidRDefault="00D52A24" w:rsidP="00EA387E">
            <w:pPr>
              <w:jc w:val="center"/>
              <w:rPr>
                <w:rFonts w:ascii="Times New Roman" w:hAnsi="Times New Roman" w:cs="Times New Roman"/>
              </w:rPr>
            </w:pPr>
            <w:r w:rsidRPr="002F2427">
              <w:rPr>
                <w:rFonts w:ascii="Times New Roman" w:hAnsi="Times New Roman" w:cs="Times New Roman"/>
                <w:b/>
              </w:rPr>
              <w:t>tenure in months</w:t>
            </w:r>
            <w:r>
              <w:rPr>
                <w:rFonts w:ascii="Times New Roman" w:hAnsi="Times New Roman" w:cs="Times New Roman"/>
              </w:rPr>
              <w:t xml:space="preserve">, </w:t>
            </w:r>
            <w:r w:rsidRPr="0008317A">
              <w:rPr>
                <w:rFonts w:ascii="Times New Roman" w:hAnsi="Times New Roman" w:cs="Times New Roman" w:hint="eastAsia"/>
                <w:b/>
              </w:rPr>
              <w:t>o</w:t>
            </w:r>
            <w:r w:rsidRPr="0008317A">
              <w:rPr>
                <w:rFonts w:ascii="Times New Roman" w:hAnsi="Times New Roman" w:cs="Times New Roman"/>
                <w:b/>
              </w:rPr>
              <w:t>ffer</w:t>
            </w:r>
          </w:p>
          <w:p w:rsidR="00D52A24" w:rsidRDefault="00D52A24" w:rsidP="00257D6C">
            <w:pPr>
              <w:jc w:val="center"/>
              <w:rPr>
                <w:rFonts w:ascii="Times New Roman" w:hAnsi="Times New Roman" w:cs="Times New Roman"/>
              </w:rPr>
            </w:pPr>
          </w:p>
        </w:tc>
        <w:tc>
          <w:tcPr>
            <w:tcW w:w="7560" w:type="dxa"/>
            <w:vAlign w:val="center"/>
          </w:tcPr>
          <w:p w:rsidR="00D52A24" w:rsidRDefault="00D52A24" w:rsidP="002F2427">
            <w:pPr>
              <w:pStyle w:val="a3"/>
              <w:numPr>
                <w:ilvl w:val="0"/>
                <w:numId w:val="6"/>
              </w:numPr>
              <w:rPr>
                <w:rFonts w:ascii="Times New Roman" w:hAnsi="Times New Roman" w:cs="Times New Roman"/>
              </w:rPr>
            </w:pPr>
            <w:r>
              <w:rPr>
                <w:rFonts w:ascii="Times New Roman" w:hAnsi="Times New Roman" w:cs="Times New Roman"/>
              </w:rPr>
              <w:t>Fill in “tenure in months”, “total long-distance charges”, “total charges”, “avg long-distance charges”, and “monthly charges” by these functions.</w:t>
            </w:r>
          </w:p>
          <w:p w:rsidR="00D52A24" w:rsidRDefault="00D52A24" w:rsidP="002F2427">
            <w:pPr>
              <w:pStyle w:val="a3"/>
              <w:rPr>
                <w:rFonts w:ascii="Times New Roman" w:hAnsi="Times New Roman" w:cs="Times New Roman"/>
                <w:sz w:val="20"/>
                <w:szCs w:val="20"/>
              </w:rPr>
            </w:pPr>
            <w:r w:rsidRPr="001D3A1F">
              <w:rPr>
                <w:rFonts w:ascii="Times New Roman" w:hAnsi="Times New Roman" w:cs="Times New Roman"/>
                <w:sz w:val="20"/>
                <w:szCs w:val="20"/>
              </w:rPr>
              <w:t>Tenure in months = total long-distance charges / avg long-distance charges</w:t>
            </w:r>
          </w:p>
          <w:p w:rsidR="00D52A24" w:rsidRPr="001D3A1F" w:rsidRDefault="00D52A24" w:rsidP="002F2427">
            <w:pPr>
              <w:pStyle w:val="a3"/>
              <w:rPr>
                <w:rFonts w:ascii="Times New Roman" w:hAnsi="Times New Roman" w:cs="Times New Roman"/>
              </w:rPr>
            </w:pPr>
            <w:r w:rsidRPr="008C78DC">
              <w:rPr>
                <w:rFonts w:ascii="Times New Roman" w:hAnsi="Times New Roman" w:cs="Times New Roman"/>
                <w:sz w:val="20"/>
                <w:szCs w:val="20"/>
              </w:rPr>
              <w:t>Tenure in months = total charges / monthly charges</w:t>
            </w:r>
          </w:p>
          <w:p w:rsidR="00D52A24" w:rsidRDefault="00D52A24" w:rsidP="002F2427">
            <w:pPr>
              <w:pStyle w:val="a3"/>
              <w:numPr>
                <w:ilvl w:val="0"/>
                <w:numId w:val="6"/>
              </w:numPr>
              <w:rPr>
                <w:rFonts w:ascii="Times New Roman" w:hAnsi="Times New Roman" w:cs="Times New Roman"/>
              </w:rPr>
            </w:pPr>
            <w:r>
              <w:rPr>
                <w:rFonts w:ascii="Times New Roman" w:hAnsi="Times New Roman" w:cs="Times New Roman"/>
              </w:rPr>
              <w:t>Fill in the remaining “tenure in months” by the mean of each “offer”</w:t>
            </w:r>
          </w:p>
          <w:p w:rsidR="00D52A24" w:rsidRPr="00E842E5" w:rsidRDefault="00D52A24" w:rsidP="002F2427">
            <w:pPr>
              <w:pStyle w:val="a3"/>
              <w:rPr>
                <w:rFonts w:ascii="Times New Roman" w:hAnsi="Times New Roman" w:cs="Times New Roman"/>
                <w:sz w:val="20"/>
                <w:szCs w:val="20"/>
              </w:rPr>
            </w:pPr>
            <w:r w:rsidRPr="00E842E5">
              <w:rPr>
                <w:rFonts w:ascii="Times New Roman" w:hAnsi="Times New Roman" w:cs="Times New Roman"/>
                <w:sz w:val="20"/>
                <w:szCs w:val="20"/>
              </w:rPr>
              <w:t>Mean(A)</w:t>
            </w:r>
            <w:r w:rsidRPr="00E842E5">
              <w:rPr>
                <w:rFonts w:ascii="Times New Roman" w:hAnsi="Times New Roman" w:cs="Times New Roman"/>
                <w:sz w:val="20"/>
                <w:szCs w:val="20"/>
                <w:vertAlign w:val="subscript"/>
              </w:rPr>
              <w:t xml:space="preserve"> </w:t>
            </w:r>
            <w:r w:rsidRPr="00E842E5">
              <w:rPr>
                <w:rFonts w:ascii="Times New Roman" w:hAnsi="Times New Roman" w:cs="Times New Roman"/>
                <w:sz w:val="20"/>
                <w:szCs w:val="20"/>
              </w:rPr>
              <w:t xml:space="preserve">= 70; </w:t>
            </w:r>
            <w:r>
              <w:rPr>
                <w:rFonts w:ascii="Times New Roman" w:hAnsi="Times New Roman" w:cs="Times New Roman"/>
                <w:sz w:val="20"/>
                <w:szCs w:val="20"/>
              </w:rPr>
              <w:t>Mean(B) = 53; Mean(C) = 31; Mean(D) = 16; Mean€ = 4</w:t>
            </w:r>
          </w:p>
          <w:p w:rsidR="00D52A24" w:rsidRDefault="00D52A24" w:rsidP="002F2427">
            <w:pPr>
              <w:pStyle w:val="a3"/>
              <w:numPr>
                <w:ilvl w:val="0"/>
                <w:numId w:val="6"/>
              </w:numPr>
              <w:rPr>
                <w:rFonts w:ascii="Times New Roman" w:hAnsi="Times New Roman" w:cs="Times New Roman"/>
              </w:rPr>
            </w:pPr>
            <w:r>
              <w:rPr>
                <w:rFonts w:ascii="Times New Roman" w:hAnsi="Times New Roman" w:cs="Times New Roman"/>
              </w:rPr>
              <w:t>Fill in the remaining “tenure in months” by random sampling in the beta distribution for “None” and remaining missing data in “offer”</w:t>
            </w:r>
          </w:p>
          <w:p w:rsidR="00D52A24" w:rsidRPr="00DC0C3A" w:rsidRDefault="00D52A24" w:rsidP="002F2427">
            <w:pPr>
              <w:pStyle w:val="a3"/>
              <w:rPr>
                <w:rFonts w:ascii="Times New Roman" w:hAnsi="Times New Roman" w:cs="Times New Roman"/>
                <w:sz w:val="20"/>
                <w:szCs w:val="20"/>
              </w:rPr>
            </w:pPr>
            <w:r>
              <w:rPr>
                <w:rFonts w:ascii="Times New Roman" w:hAnsi="Times New Roman" w:cs="Times New Roman"/>
                <w:sz w:val="20"/>
                <w:szCs w:val="20"/>
              </w:rPr>
              <w:t>Beta distribution: alpha = 0.526; beta = 0.673</w:t>
            </w:r>
          </w:p>
          <w:p w:rsidR="00430642" w:rsidRPr="002A2E64" w:rsidRDefault="00D52A24" w:rsidP="002A2E64">
            <w:pPr>
              <w:pStyle w:val="a3"/>
              <w:numPr>
                <w:ilvl w:val="0"/>
                <w:numId w:val="11"/>
              </w:numPr>
              <w:rPr>
                <w:rFonts w:ascii="Times New Roman" w:hAnsi="Times New Roman" w:cs="Times New Roman"/>
              </w:rPr>
            </w:pPr>
            <w:r>
              <w:rPr>
                <w:rFonts w:ascii="Times New Roman" w:hAnsi="Times New Roman" w:cs="Times New Roman"/>
              </w:rPr>
              <w:t>Fill with “None” in “offer” for the remaining missing data</w:t>
            </w:r>
          </w:p>
        </w:tc>
      </w:tr>
      <w:tr w:rsidR="002A2E64" w:rsidTr="00D661C8">
        <w:tc>
          <w:tcPr>
            <w:tcW w:w="2965" w:type="dxa"/>
            <w:vAlign w:val="center"/>
          </w:tcPr>
          <w:p w:rsidR="002A2E64" w:rsidRDefault="002A2E64" w:rsidP="002F2427">
            <w:pPr>
              <w:jc w:val="center"/>
              <w:rPr>
                <w:rFonts w:ascii="Times New Roman" w:hAnsi="Times New Roman" w:cs="Times New Roman"/>
                <w:b/>
              </w:rPr>
            </w:pPr>
            <w:r w:rsidRPr="00F72957">
              <w:rPr>
                <w:rFonts w:ascii="Times New Roman" w:hAnsi="Times New Roman" w:cs="Times New Roman"/>
                <w:b/>
              </w:rPr>
              <w:t>internet service</w:t>
            </w:r>
            <w:r w:rsidRPr="00652D0D">
              <w:rPr>
                <w:rFonts w:ascii="Times New Roman" w:hAnsi="Times New Roman" w:cs="Times New Roman"/>
                <w:b/>
              </w:rPr>
              <w:t xml:space="preserve">, </w:t>
            </w:r>
          </w:p>
          <w:p w:rsidR="002A2E64" w:rsidRDefault="002A2E64" w:rsidP="002F2427">
            <w:pPr>
              <w:jc w:val="center"/>
              <w:rPr>
                <w:rFonts w:ascii="Times New Roman" w:hAnsi="Times New Roman" w:cs="Times New Roman"/>
                <w:b/>
              </w:rPr>
            </w:pPr>
            <w:r w:rsidRPr="00652D0D">
              <w:rPr>
                <w:rFonts w:ascii="Times New Roman" w:hAnsi="Times New Roman" w:cs="Times New Roman"/>
                <w:b/>
              </w:rPr>
              <w:t xml:space="preserve">online security, </w:t>
            </w:r>
          </w:p>
          <w:p w:rsidR="002A2E64" w:rsidRDefault="002A2E64" w:rsidP="002F2427">
            <w:pPr>
              <w:jc w:val="center"/>
              <w:rPr>
                <w:rFonts w:ascii="Times New Roman" w:hAnsi="Times New Roman" w:cs="Times New Roman"/>
                <w:b/>
              </w:rPr>
            </w:pPr>
            <w:r w:rsidRPr="00652D0D">
              <w:rPr>
                <w:rFonts w:ascii="Times New Roman" w:hAnsi="Times New Roman" w:cs="Times New Roman"/>
                <w:b/>
              </w:rPr>
              <w:t xml:space="preserve">online backup, </w:t>
            </w:r>
          </w:p>
          <w:p w:rsidR="002A2E64" w:rsidRDefault="002A2E64" w:rsidP="002F2427">
            <w:pPr>
              <w:jc w:val="center"/>
              <w:rPr>
                <w:rFonts w:ascii="Times New Roman" w:hAnsi="Times New Roman" w:cs="Times New Roman"/>
                <w:b/>
              </w:rPr>
            </w:pPr>
            <w:r w:rsidRPr="00652D0D">
              <w:rPr>
                <w:rFonts w:ascii="Times New Roman" w:hAnsi="Times New Roman" w:cs="Times New Roman"/>
                <w:b/>
              </w:rPr>
              <w:t xml:space="preserve">device protection plan, premium tech support, streaming TV, </w:t>
            </w:r>
          </w:p>
          <w:p w:rsidR="002A2E64" w:rsidRDefault="002A2E64" w:rsidP="00257D6C">
            <w:pPr>
              <w:jc w:val="center"/>
              <w:rPr>
                <w:rFonts w:ascii="Times New Roman" w:hAnsi="Times New Roman" w:cs="Times New Roman"/>
              </w:rPr>
            </w:pPr>
            <w:r w:rsidRPr="00652D0D">
              <w:rPr>
                <w:rFonts w:ascii="Times New Roman" w:hAnsi="Times New Roman" w:cs="Times New Roman"/>
                <w:b/>
              </w:rPr>
              <w:t>streaming movies, streaming music</w:t>
            </w:r>
          </w:p>
        </w:tc>
        <w:tc>
          <w:tcPr>
            <w:tcW w:w="7560" w:type="dxa"/>
            <w:vAlign w:val="center"/>
          </w:tcPr>
          <w:p w:rsidR="002A2E64" w:rsidRDefault="002A2E64" w:rsidP="00430642">
            <w:pPr>
              <w:pStyle w:val="a3"/>
              <w:numPr>
                <w:ilvl w:val="0"/>
                <w:numId w:val="12"/>
              </w:numPr>
              <w:rPr>
                <w:rFonts w:ascii="Times New Roman" w:hAnsi="Times New Roman" w:cs="Times New Roman"/>
              </w:rPr>
            </w:pPr>
            <w:r>
              <w:rPr>
                <w:rFonts w:ascii="Times New Roman" w:hAnsi="Times New Roman" w:cs="Times New Roman"/>
              </w:rPr>
              <w:t>Fill with “Yes” in “internet service” for those have “No” in “phone service”</w:t>
            </w:r>
          </w:p>
          <w:p w:rsidR="002A2E64" w:rsidRPr="00430642" w:rsidRDefault="002A2E64" w:rsidP="00430642">
            <w:pPr>
              <w:pStyle w:val="a3"/>
              <w:numPr>
                <w:ilvl w:val="0"/>
                <w:numId w:val="12"/>
              </w:numPr>
              <w:rPr>
                <w:rFonts w:ascii="Times New Roman" w:hAnsi="Times New Roman" w:cs="Times New Roman"/>
              </w:rPr>
            </w:pPr>
            <w:r>
              <w:rPr>
                <w:rFonts w:ascii="Times New Roman" w:hAnsi="Times New Roman" w:cs="Times New Roman"/>
              </w:rPr>
              <w:t>Fill with “Yes” in “internet service” for those have “Yes” in “multiple lines”, “avg long-distance charges”, and “total long-distance charges”</w:t>
            </w:r>
          </w:p>
          <w:p w:rsidR="002A2E64" w:rsidRDefault="002A2E64" w:rsidP="00430642">
            <w:pPr>
              <w:pStyle w:val="a3"/>
              <w:numPr>
                <w:ilvl w:val="0"/>
                <w:numId w:val="12"/>
              </w:numPr>
              <w:rPr>
                <w:rFonts w:ascii="Times New Roman" w:hAnsi="Times New Roman" w:cs="Times New Roman"/>
              </w:rPr>
            </w:pPr>
            <w:r>
              <w:rPr>
                <w:rFonts w:ascii="Times New Roman" w:hAnsi="Times New Roman" w:cs="Times New Roman"/>
              </w:rPr>
              <w:t>Fill with “No” in “internet service”, “online security”, “online backup”, “device protection plan”, “premium tech support”, “streaming TV”, “streaming movies”, “streaming music”, “unlimited data” for those have “None” in “internet type”</w:t>
            </w:r>
          </w:p>
          <w:p w:rsidR="002A2E64" w:rsidRDefault="002A2E64" w:rsidP="00430642">
            <w:pPr>
              <w:pStyle w:val="a3"/>
              <w:numPr>
                <w:ilvl w:val="0"/>
                <w:numId w:val="12"/>
              </w:numPr>
              <w:rPr>
                <w:rFonts w:ascii="Times New Roman" w:hAnsi="Times New Roman" w:cs="Times New Roman"/>
              </w:rPr>
            </w:pPr>
            <w:r>
              <w:rPr>
                <w:rFonts w:ascii="Times New Roman" w:hAnsi="Times New Roman" w:cs="Times New Roman"/>
              </w:rPr>
              <w:t>Fill with “Yes” in “internet service” for those have “internet type” or have “avg monthly GB download” larger than zero</w:t>
            </w:r>
          </w:p>
          <w:p w:rsidR="002A2E64" w:rsidRDefault="002A2E64" w:rsidP="00430642">
            <w:pPr>
              <w:pStyle w:val="a3"/>
              <w:numPr>
                <w:ilvl w:val="0"/>
                <w:numId w:val="12"/>
              </w:numPr>
              <w:rPr>
                <w:rFonts w:ascii="Times New Roman" w:hAnsi="Times New Roman" w:cs="Times New Roman"/>
              </w:rPr>
            </w:pPr>
            <w:r>
              <w:rPr>
                <w:rFonts w:ascii="Times New Roman" w:hAnsi="Times New Roman" w:cs="Times New Roman"/>
              </w:rPr>
              <w:t>Fill with “No” in “internet service” for those have “No” in all “online security”, “online backup”, “device protection plan”, “premium tech support”, “streaming TV”, “streaming movies”, “streaming music”, “unlimited data”</w:t>
            </w:r>
          </w:p>
          <w:p w:rsidR="002A2E64" w:rsidRDefault="002A2E64" w:rsidP="00430642">
            <w:pPr>
              <w:pStyle w:val="a3"/>
              <w:numPr>
                <w:ilvl w:val="0"/>
                <w:numId w:val="12"/>
              </w:numPr>
              <w:rPr>
                <w:rFonts w:ascii="Times New Roman" w:hAnsi="Times New Roman" w:cs="Times New Roman"/>
              </w:rPr>
            </w:pPr>
            <w:r>
              <w:rPr>
                <w:rFonts w:ascii="Times New Roman" w:hAnsi="Times New Roman" w:cs="Times New Roman"/>
              </w:rPr>
              <w:t xml:space="preserve">Fill with “Yes” in “internet service” for those have at least one “Yes” </w:t>
            </w:r>
            <w:r>
              <w:rPr>
                <w:rFonts w:ascii="Times New Roman" w:hAnsi="Times New Roman" w:cs="Times New Roman"/>
              </w:rPr>
              <w:lastRenderedPageBreak/>
              <w:t>in “online security”, “online backup”, “device protection plan”, “premium tech support”, “streaming TV”, “streaming movies”, “streaming music”, “unlimited data”</w:t>
            </w:r>
          </w:p>
          <w:p w:rsidR="002A2E64" w:rsidRDefault="002A2E64" w:rsidP="00430642">
            <w:pPr>
              <w:pStyle w:val="a3"/>
              <w:numPr>
                <w:ilvl w:val="0"/>
                <w:numId w:val="12"/>
              </w:numPr>
              <w:rPr>
                <w:rFonts w:ascii="Times New Roman" w:hAnsi="Times New Roman" w:cs="Times New Roman"/>
              </w:rPr>
            </w:pPr>
            <w:r>
              <w:rPr>
                <w:rFonts w:ascii="Times New Roman" w:hAnsi="Times New Roman" w:cs="Times New Roman"/>
              </w:rPr>
              <w:t>Fill in “internet service” by random sampling of binomial distribution with probability of 0.777</w:t>
            </w:r>
          </w:p>
          <w:p w:rsidR="002A2E64" w:rsidRPr="00E552CB" w:rsidRDefault="002A2E64" w:rsidP="00E552CB">
            <w:pPr>
              <w:rPr>
                <w:rFonts w:ascii="Times New Roman" w:hAnsi="Times New Roman" w:cs="Times New Roman"/>
              </w:rPr>
            </w:pPr>
            <w:r>
              <w:rPr>
                <w:rFonts w:ascii="Times New Roman" w:hAnsi="Times New Roman" w:cs="Times New Roman"/>
              </w:rPr>
              <w:t>Fill in the remaining “online security”, “online backup”, “device protection plan”, “premium tech support”, “streaming TV”, “streaming movies”, and “streaming music” by forward and backward method</w:t>
            </w:r>
          </w:p>
        </w:tc>
      </w:tr>
      <w:tr w:rsidR="002A2E64" w:rsidTr="00D661C8">
        <w:tc>
          <w:tcPr>
            <w:tcW w:w="2965" w:type="dxa"/>
            <w:vAlign w:val="center"/>
          </w:tcPr>
          <w:p w:rsidR="002A2E64" w:rsidRDefault="002A2E64" w:rsidP="002F2427">
            <w:pPr>
              <w:jc w:val="center"/>
              <w:rPr>
                <w:rFonts w:ascii="Times New Roman" w:hAnsi="Times New Roman" w:cs="Times New Roman"/>
              </w:rPr>
            </w:pPr>
            <w:r w:rsidRPr="004F5646">
              <w:rPr>
                <w:rFonts w:ascii="Times New Roman" w:hAnsi="Times New Roman" w:cs="Times New Roman"/>
                <w:b/>
              </w:rPr>
              <w:lastRenderedPageBreak/>
              <w:t>internet type</w:t>
            </w:r>
          </w:p>
        </w:tc>
        <w:tc>
          <w:tcPr>
            <w:tcW w:w="7560" w:type="dxa"/>
            <w:vAlign w:val="center"/>
          </w:tcPr>
          <w:p w:rsidR="002A2E64" w:rsidRDefault="002A2E64" w:rsidP="0079183D">
            <w:pPr>
              <w:pStyle w:val="a3"/>
              <w:numPr>
                <w:ilvl w:val="0"/>
                <w:numId w:val="16"/>
              </w:numPr>
              <w:rPr>
                <w:rFonts w:ascii="Times New Roman" w:hAnsi="Times New Roman" w:cs="Times New Roman"/>
              </w:rPr>
            </w:pPr>
            <w:r>
              <w:rPr>
                <w:rFonts w:ascii="Times New Roman" w:hAnsi="Times New Roman" w:cs="Times New Roman"/>
              </w:rPr>
              <w:t>Fill with “fiber optic” when “monthly charge” &gt;90</w:t>
            </w:r>
          </w:p>
          <w:p w:rsidR="002A2E64" w:rsidRDefault="002A2E64" w:rsidP="0079183D">
            <w:pPr>
              <w:pStyle w:val="a3"/>
              <w:numPr>
                <w:ilvl w:val="0"/>
                <w:numId w:val="16"/>
              </w:numPr>
              <w:rPr>
                <w:rFonts w:ascii="Times New Roman" w:hAnsi="Times New Roman" w:cs="Times New Roman"/>
              </w:rPr>
            </w:pPr>
            <w:r>
              <w:rPr>
                <w:rFonts w:ascii="Times New Roman" w:hAnsi="Times New Roman" w:cs="Times New Roman"/>
              </w:rPr>
              <w:t>Fill with “None” when “monthly charge” &lt;25</w:t>
            </w:r>
          </w:p>
          <w:p w:rsidR="002A2E64" w:rsidRPr="006B3215" w:rsidRDefault="002A2E64" w:rsidP="006B3215">
            <w:pPr>
              <w:pStyle w:val="a3"/>
              <w:numPr>
                <w:ilvl w:val="0"/>
                <w:numId w:val="6"/>
              </w:numPr>
              <w:rPr>
                <w:rFonts w:ascii="Times New Roman" w:hAnsi="Times New Roman" w:cs="Times New Roman"/>
              </w:rPr>
            </w:pPr>
            <w:r>
              <w:rPr>
                <w:rFonts w:ascii="Times New Roman" w:hAnsi="Times New Roman" w:cs="Times New Roman"/>
              </w:rPr>
              <w:t>Fill with “DSL” in the remaining data by random sampling of binomial distribution with probability of 0.655; otherwise, fill with “Cable””</w:t>
            </w:r>
          </w:p>
        </w:tc>
      </w:tr>
      <w:tr w:rsidR="002A2E64" w:rsidTr="00D661C8">
        <w:tc>
          <w:tcPr>
            <w:tcW w:w="2965" w:type="dxa"/>
            <w:vAlign w:val="center"/>
          </w:tcPr>
          <w:p w:rsidR="002A2E64" w:rsidRDefault="002A2E64" w:rsidP="002F2427">
            <w:pPr>
              <w:jc w:val="center"/>
              <w:rPr>
                <w:rFonts w:ascii="Times New Roman" w:hAnsi="Times New Roman" w:cs="Times New Roman"/>
              </w:rPr>
            </w:pPr>
            <w:r w:rsidRPr="00EA387E">
              <w:rPr>
                <w:rFonts w:ascii="Times New Roman" w:hAnsi="Times New Roman" w:cs="Times New Roman"/>
                <w:b/>
              </w:rPr>
              <w:t>avg monthly GB download, unlimited data</w:t>
            </w:r>
          </w:p>
        </w:tc>
        <w:tc>
          <w:tcPr>
            <w:tcW w:w="7560" w:type="dxa"/>
            <w:vAlign w:val="center"/>
          </w:tcPr>
          <w:p w:rsidR="002A2E64" w:rsidRDefault="002A2E64" w:rsidP="00E5316F">
            <w:pPr>
              <w:pStyle w:val="a3"/>
              <w:numPr>
                <w:ilvl w:val="0"/>
                <w:numId w:val="20"/>
              </w:numPr>
              <w:rPr>
                <w:rFonts w:ascii="Times New Roman" w:hAnsi="Times New Roman" w:cs="Times New Roman"/>
              </w:rPr>
            </w:pPr>
            <w:r>
              <w:rPr>
                <w:rFonts w:ascii="Times New Roman" w:hAnsi="Times New Roman" w:cs="Times New Roman"/>
              </w:rPr>
              <w:t>Fill with “0” in “avg monthly GB download” for those have “None” in “internet type”</w:t>
            </w:r>
          </w:p>
          <w:p w:rsidR="002A2E64" w:rsidRPr="00D70066" w:rsidRDefault="002A2E64" w:rsidP="002F2427">
            <w:pPr>
              <w:pStyle w:val="a3"/>
              <w:numPr>
                <w:ilvl w:val="0"/>
                <w:numId w:val="12"/>
              </w:numPr>
              <w:rPr>
                <w:rFonts w:ascii="Times New Roman" w:hAnsi="Times New Roman" w:cs="Times New Roman"/>
              </w:rPr>
            </w:pPr>
            <w:r>
              <w:rPr>
                <w:rFonts w:ascii="Times New Roman" w:hAnsi="Times New Roman" w:cs="Times New Roman"/>
              </w:rPr>
              <w:t>Fill in “avg monthly GB download” by forward and backward method</w:t>
            </w:r>
          </w:p>
        </w:tc>
      </w:tr>
      <w:tr w:rsidR="002A2E64" w:rsidTr="00D661C8">
        <w:tc>
          <w:tcPr>
            <w:tcW w:w="2965" w:type="dxa"/>
            <w:vAlign w:val="center"/>
          </w:tcPr>
          <w:p w:rsidR="002A2E64" w:rsidRPr="004F5646" w:rsidRDefault="002A2E64" w:rsidP="002F2427">
            <w:pPr>
              <w:jc w:val="center"/>
              <w:rPr>
                <w:rFonts w:ascii="Times New Roman" w:hAnsi="Times New Roman" w:cs="Times New Roman"/>
                <w:b/>
              </w:rPr>
            </w:pPr>
            <w:r w:rsidRPr="00EA387E">
              <w:rPr>
                <w:rFonts w:ascii="Times New Roman" w:hAnsi="Times New Roman" w:cs="Times New Roman"/>
                <w:b/>
              </w:rPr>
              <w:t>contract, paperless billing, payment method</w:t>
            </w:r>
          </w:p>
        </w:tc>
        <w:tc>
          <w:tcPr>
            <w:tcW w:w="7560" w:type="dxa"/>
            <w:vAlign w:val="center"/>
          </w:tcPr>
          <w:p w:rsidR="002A2E64" w:rsidRDefault="002A2E64" w:rsidP="0008317A">
            <w:pPr>
              <w:pStyle w:val="a3"/>
              <w:numPr>
                <w:ilvl w:val="0"/>
                <w:numId w:val="15"/>
              </w:numPr>
              <w:rPr>
                <w:rFonts w:ascii="Times New Roman" w:hAnsi="Times New Roman" w:cs="Times New Roman"/>
              </w:rPr>
            </w:pPr>
            <w:r>
              <w:rPr>
                <w:rFonts w:ascii="Times New Roman" w:hAnsi="Times New Roman" w:cs="Times New Roman"/>
              </w:rPr>
              <w:t>Fill in “contract” by random sampling of multinomial distribution with the following probabilities</w:t>
            </w:r>
          </w:p>
          <w:p w:rsidR="002A2E64" w:rsidRDefault="002A2E64" w:rsidP="00D1673E">
            <w:pPr>
              <w:pStyle w:val="a3"/>
              <w:rPr>
                <w:rFonts w:ascii="Times New Roman" w:hAnsi="Times New Roman" w:cs="Times New Roman"/>
                <w:sz w:val="20"/>
                <w:szCs w:val="20"/>
              </w:rPr>
            </w:pPr>
            <w:r w:rsidRPr="00D1673E">
              <w:rPr>
                <w:rFonts w:ascii="Times New Roman" w:hAnsi="Times New Roman" w:cs="Times New Roman"/>
                <w:sz w:val="20"/>
                <w:szCs w:val="20"/>
              </w:rPr>
              <w:t xml:space="preserve">probability = </w:t>
            </w:r>
            <w:r>
              <w:rPr>
                <w:rFonts w:ascii="Times New Roman" w:hAnsi="Times New Roman" w:cs="Times New Roman"/>
                <w:sz w:val="20"/>
                <w:szCs w:val="20"/>
              </w:rPr>
              <w:t xml:space="preserve">0.505 for </w:t>
            </w:r>
            <w:r w:rsidRPr="00D1673E">
              <w:rPr>
                <w:rFonts w:ascii="Times New Roman" w:hAnsi="Times New Roman" w:cs="Times New Roman"/>
                <w:sz w:val="20"/>
                <w:szCs w:val="20"/>
              </w:rPr>
              <w:t>“Month-to-Month”</w:t>
            </w:r>
          </w:p>
          <w:p w:rsidR="002A2E64" w:rsidRDefault="002A2E64" w:rsidP="00D1673E">
            <w:pPr>
              <w:pStyle w:val="a3"/>
              <w:rPr>
                <w:rFonts w:ascii="Times New Roman" w:hAnsi="Times New Roman" w:cs="Times New Roman"/>
                <w:sz w:val="20"/>
                <w:szCs w:val="20"/>
              </w:rPr>
            </w:pPr>
            <w:r>
              <w:rPr>
                <w:rFonts w:ascii="Times New Roman" w:hAnsi="Times New Roman" w:cs="Times New Roman"/>
                <w:sz w:val="20"/>
                <w:szCs w:val="20"/>
              </w:rPr>
              <w:t>probability = 0.45 for “One Year”</w:t>
            </w:r>
          </w:p>
          <w:p w:rsidR="002A2E64" w:rsidRPr="00D1673E" w:rsidRDefault="002A2E64" w:rsidP="00D1673E">
            <w:pPr>
              <w:pStyle w:val="a3"/>
              <w:rPr>
                <w:rFonts w:ascii="Times New Roman" w:hAnsi="Times New Roman" w:cs="Times New Roman"/>
                <w:sz w:val="20"/>
                <w:szCs w:val="20"/>
              </w:rPr>
            </w:pPr>
            <w:r>
              <w:rPr>
                <w:rFonts w:ascii="Times New Roman" w:hAnsi="Times New Roman" w:cs="Times New Roman"/>
                <w:sz w:val="20"/>
                <w:szCs w:val="20"/>
              </w:rPr>
              <w:t>others for “Two Year”</w:t>
            </w:r>
          </w:p>
          <w:p w:rsidR="002A2E64" w:rsidRDefault="002A2E64" w:rsidP="00D1673E">
            <w:pPr>
              <w:pStyle w:val="a3"/>
              <w:numPr>
                <w:ilvl w:val="0"/>
                <w:numId w:val="15"/>
              </w:numPr>
              <w:rPr>
                <w:rFonts w:ascii="Times New Roman" w:hAnsi="Times New Roman" w:cs="Times New Roman"/>
              </w:rPr>
            </w:pPr>
            <w:r>
              <w:rPr>
                <w:rFonts w:ascii="Times New Roman" w:hAnsi="Times New Roman" w:cs="Times New Roman"/>
              </w:rPr>
              <w:t>Fill with ‘Yes’ in “paperless billing” by random sampling of multinomial distribution with the probability of 0.59</w:t>
            </w:r>
          </w:p>
          <w:p w:rsidR="002A2E64" w:rsidRDefault="002A2E64" w:rsidP="00D1673E">
            <w:pPr>
              <w:pStyle w:val="a3"/>
              <w:numPr>
                <w:ilvl w:val="0"/>
                <w:numId w:val="15"/>
              </w:numPr>
              <w:rPr>
                <w:rFonts w:ascii="Times New Roman" w:hAnsi="Times New Roman" w:cs="Times New Roman"/>
              </w:rPr>
            </w:pPr>
            <w:r>
              <w:rPr>
                <w:rFonts w:ascii="Times New Roman" w:hAnsi="Times New Roman" w:cs="Times New Roman"/>
              </w:rPr>
              <w:t>Fill in “payment method” by random sampling of multinomial distribution with the following probabilities</w:t>
            </w:r>
          </w:p>
          <w:p w:rsidR="002A2E64" w:rsidRDefault="002A2E64" w:rsidP="00EE5763">
            <w:pPr>
              <w:pStyle w:val="a3"/>
              <w:rPr>
                <w:rFonts w:ascii="Times New Roman" w:hAnsi="Times New Roman" w:cs="Times New Roman"/>
                <w:sz w:val="20"/>
                <w:szCs w:val="20"/>
              </w:rPr>
            </w:pPr>
            <w:r>
              <w:rPr>
                <w:rFonts w:ascii="Times New Roman" w:hAnsi="Times New Roman" w:cs="Times New Roman"/>
                <w:sz w:val="20"/>
                <w:szCs w:val="20"/>
              </w:rPr>
              <w:t>probability = 0.566 for “Bank Withdrawal”</w:t>
            </w:r>
          </w:p>
          <w:p w:rsidR="002A2E64" w:rsidRDefault="002A2E64" w:rsidP="00EE5763">
            <w:pPr>
              <w:pStyle w:val="a3"/>
              <w:rPr>
                <w:rFonts w:ascii="Times New Roman" w:hAnsi="Times New Roman" w:cs="Times New Roman"/>
                <w:sz w:val="20"/>
                <w:szCs w:val="20"/>
              </w:rPr>
            </w:pPr>
            <w:r>
              <w:rPr>
                <w:rFonts w:ascii="Times New Roman" w:hAnsi="Times New Roman" w:cs="Times New Roman"/>
                <w:sz w:val="20"/>
                <w:szCs w:val="20"/>
              </w:rPr>
              <w:t xml:space="preserve">probability = </w:t>
            </w:r>
            <w:r>
              <w:rPr>
                <w:rFonts w:ascii="Times New Roman" w:hAnsi="Times New Roman" w:cs="Times New Roman"/>
                <w:sz w:val="20"/>
                <w:szCs w:val="20"/>
              </w:rPr>
              <w:t>0.874</w:t>
            </w:r>
            <w:r>
              <w:rPr>
                <w:rFonts w:ascii="Times New Roman" w:hAnsi="Times New Roman" w:cs="Times New Roman"/>
                <w:sz w:val="20"/>
                <w:szCs w:val="20"/>
              </w:rPr>
              <w:t xml:space="preserve"> for “Credit Card”</w:t>
            </w:r>
          </w:p>
          <w:p w:rsidR="002A2E64" w:rsidRPr="00871497" w:rsidRDefault="002A2E64" w:rsidP="009D6540">
            <w:pPr>
              <w:pStyle w:val="a3"/>
              <w:rPr>
                <w:rFonts w:ascii="Times New Roman" w:hAnsi="Times New Roman" w:cs="Times New Roman"/>
              </w:rPr>
            </w:pPr>
            <w:r>
              <w:rPr>
                <w:rFonts w:ascii="Times New Roman" w:hAnsi="Times New Roman" w:cs="Times New Roman"/>
                <w:sz w:val="20"/>
                <w:szCs w:val="20"/>
              </w:rPr>
              <w:t>others for “Mailed Check”</w:t>
            </w:r>
          </w:p>
        </w:tc>
      </w:tr>
      <w:tr w:rsidR="002A2E64" w:rsidTr="00D661C8">
        <w:tc>
          <w:tcPr>
            <w:tcW w:w="2965" w:type="dxa"/>
            <w:vAlign w:val="center"/>
          </w:tcPr>
          <w:p w:rsidR="002A2E64" w:rsidRPr="00EA387E" w:rsidRDefault="002A2E64" w:rsidP="002F2427">
            <w:pPr>
              <w:jc w:val="center"/>
              <w:rPr>
                <w:rFonts w:ascii="Times New Roman" w:hAnsi="Times New Roman" w:cs="Times New Roman"/>
                <w:b/>
              </w:rPr>
            </w:pPr>
            <w:r w:rsidRPr="00EA387E">
              <w:rPr>
                <w:rFonts w:ascii="Times New Roman" w:hAnsi="Times New Roman" w:cs="Times New Roman"/>
                <w:b/>
              </w:rPr>
              <w:t>Satisfaction score</w:t>
            </w:r>
          </w:p>
        </w:tc>
        <w:tc>
          <w:tcPr>
            <w:tcW w:w="7560" w:type="dxa"/>
            <w:vAlign w:val="center"/>
          </w:tcPr>
          <w:p w:rsidR="002A2E64" w:rsidRPr="00F72957" w:rsidRDefault="002A2E64" w:rsidP="00E5316F">
            <w:pPr>
              <w:pStyle w:val="a3"/>
              <w:numPr>
                <w:ilvl w:val="0"/>
                <w:numId w:val="20"/>
              </w:numPr>
              <w:rPr>
                <w:rFonts w:ascii="Times New Roman" w:hAnsi="Times New Roman" w:cs="Times New Roman"/>
              </w:rPr>
            </w:pPr>
            <w:r>
              <w:rPr>
                <w:rFonts w:ascii="Times New Roman" w:hAnsi="Times New Roman" w:cs="Times New Roman"/>
              </w:rPr>
              <w:t>Fill in by forward and backward method</w:t>
            </w:r>
          </w:p>
        </w:tc>
      </w:tr>
      <w:tr w:rsidR="002A2E64" w:rsidTr="00D661C8">
        <w:tc>
          <w:tcPr>
            <w:tcW w:w="2965" w:type="dxa"/>
            <w:vAlign w:val="center"/>
          </w:tcPr>
          <w:p w:rsidR="002A2E64" w:rsidRPr="001D4A70" w:rsidRDefault="002A2E64" w:rsidP="00EA387E">
            <w:pPr>
              <w:jc w:val="center"/>
              <w:rPr>
                <w:rFonts w:ascii="Times New Roman" w:hAnsi="Times New Roman" w:cs="Times New Roman"/>
                <w:b/>
              </w:rPr>
            </w:pPr>
            <w:r w:rsidRPr="001D4A70">
              <w:rPr>
                <w:rFonts w:ascii="Times New Roman" w:hAnsi="Times New Roman" w:cs="Times New Roman"/>
                <w:b/>
              </w:rPr>
              <w:t xml:space="preserve">total long-distance charges, </w:t>
            </w:r>
          </w:p>
          <w:p w:rsidR="002A2E64" w:rsidRPr="001D4A70" w:rsidRDefault="002A2E64" w:rsidP="00EA387E">
            <w:pPr>
              <w:jc w:val="center"/>
              <w:rPr>
                <w:rFonts w:ascii="Times New Roman" w:hAnsi="Times New Roman" w:cs="Times New Roman"/>
                <w:b/>
              </w:rPr>
            </w:pPr>
            <w:r w:rsidRPr="001D4A70">
              <w:rPr>
                <w:rFonts w:ascii="Times New Roman" w:hAnsi="Times New Roman" w:cs="Times New Roman"/>
                <w:b/>
              </w:rPr>
              <w:t xml:space="preserve">total charges, </w:t>
            </w:r>
          </w:p>
          <w:p w:rsidR="002A2E64" w:rsidRPr="001D4A70" w:rsidRDefault="002A2E64" w:rsidP="00EA387E">
            <w:pPr>
              <w:jc w:val="center"/>
              <w:rPr>
                <w:rFonts w:ascii="Times New Roman" w:hAnsi="Times New Roman" w:cs="Times New Roman"/>
                <w:b/>
              </w:rPr>
            </w:pPr>
            <w:r w:rsidRPr="001D4A70">
              <w:rPr>
                <w:rFonts w:ascii="Times New Roman" w:hAnsi="Times New Roman" w:cs="Times New Roman"/>
                <w:b/>
              </w:rPr>
              <w:t>avg long-distance charges, monthly charges</w:t>
            </w:r>
          </w:p>
          <w:p w:rsidR="002A2E64" w:rsidRPr="00EA387E" w:rsidRDefault="002A2E64" w:rsidP="002F2427">
            <w:pPr>
              <w:jc w:val="center"/>
              <w:rPr>
                <w:rFonts w:ascii="Times New Roman" w:hAnsi="Times New Roman" w:cs="Times New Roman"/>
                <w:b/>
              </w:rPr>
            </w:pPr>
            <w:r w:rsidRPr="001D4A70">
              <w:rPr>
                <w:rFonts w:ascii="Times New Roman" w:hAnsi="Times New Roman" w:cs="Times New Roman"/>
                <w:b/>
              </w:rPr>
              <w:t>total refunds, total extra data charges, total revenue</w:t>
            </w:r>
          </w:p>
        </w:tc>
        <w:tc>
          <w:tcPr>
            <w:tcW w:w="7560" w:type="dxa"/>
            <w:vAlign w:val="center"/>
          </w:tcPr>
          <w:p w:rsidR="002A2E64" w:rsidRDefault="002A2E64" w:rsidP="006F2E32">
            <w:pPr>
              <w:pStyle w:val="a3"/>
              <w:numPr>
                <w:ilvl w:val="0"/>
                <w:numId w:val="21"/>
              </w:numPr>
              <w:rPr>
                <w:rFonts w:ascii="Times New Roman" w:hAnsi="Times New Roman" w:cs="Times New Roman"/>
              </w:rPr>
            </w:pPr>
            <w:r>
              <w:rPr>
                <w:rFonts w:ascii="Times New Roman" w:hAnsi="Times New Roman" w:cs="Times New Roman"/>
              </w:rPr>
              <w:t>Fill with “0” in “avg monthly long-distance” for t</w:t>
            </w:r>
            <w:r w:rsidRPr="00BC06AC">
              <w:rPr>
                <w:rFonts w:ascii="Times New Roman" w:hAnsi="Times New Roman" w:cs="Times New Roman"/>
              </w:rPr>
              <w:t>hose hav</w:t>
            </w:r>
            <w:r>
              <w:rPr>
                <w:rFonts w:ascii="Times New Roman" w:hAnsi="Times New Roman" w:cs="Times New Roman"/>
              </w:rPr>
              <w:t>e</w:t>
            </w:r>
            <w:r w:rsidRPr="00BC06AC">
              <w:rPr>
                <w:rFonts w:ascii="Times New Roman" w:hAnsi="Times New Roman" w:cs="Times New Roman"/>
              </w:rPr>
              <w:t xml:space="preserve"> “No” in “phone service”</w:t>
            </w:r>
          </w:p>
          <w:p w:rsidR="002A2E64" w:rsidRDefault="002A2E64" w:rsidP="006F2E32">
            <w:pPr>
              <w:pStyle w:val="a3"/>
              <w:numPr>
                <w:ilvl w:val="0"/>
                <w:numId w:val="21"/>
              </w:numPr>
              <w:rPr>
                <w:rFonts w:ascii="Times New Roman" w:hAnsi="Times New Roman" w:cs="Times New Roman"/>
              </w:rPr>
            </w:pPr>
            <w:r>
              <w:rPr>
                <w:rFonts w:ascii="Times New Roman" w:hAnsi="Times New Roman" w:cs="Times New Roman"/>
              </w:rPr>
              <w:t>Fill in “total long-distance charges”, “total charges”, “avg long-distance charges”, and “monthly charges” by these functions.</w:t>
            </w:r>
          </w:p>
          <w:p w:rsidR="002A2E64" w:rsidRDefault="002A2E64" w:rsidP="006F2E32">
            <w:pPr>
              <w:pStyle w:val="a3"/>
              <w:rPr>
                <w:rFonts w:ascii="Times New Roman" w:hAnsi="Times New Roman" w:cs="Times New Roman"/>
                <w:sz w:val="20"/>
                <w:szCs w:val="20"/>
              </w:rPr>
            </w:pPr>
            <w:r w:rsidRPr="001D3A1F">
              <w:rPr>
                <w:rFonts w:ascii="Times New Roman" w:hAnsi="Times New Roman" w:cs="Times New Roman"/>
                <w:sz w:val="20"/>
                <w:szCs w:val="20"/>
              </w:rPr>
              <w:t>Tenure in months = total long-distance charges / avg long-distance charges</w:t>
            </w:r>
          </w:p>
          <w:p w:rsidR="002A2E64" w:rsidRPr="001D3A1F" w:rsidRDefault="002A2E64" w:rsidP="006F2E32">
            <w:pPr>
              <w:pStyle w:val="a3"/>
              <w:rPr>
                <w:rFonts w:ascii="Times New Roman" w:hAnsi="Times New Roman" w:cs="Times New Roman"/>
              </w:rPr>
            </w:pPr>
            <w:r w:rsidRPr="008C78DC">
              <w:rPr>
                <w:rFonts w:ascii="Times New Roman" w:hAnsi="Times New Roman" w:cs="Times New Roman"/>
                <w:sz w:val="20"/>
                <w:szCs w:val="20"/>
              </w:rPr>
              <w:t>Tenure in months = total charges / monthly charges</w:t>
            </w:r>
          </w:p>
          <w:p w:rsidR="002A2E64" w:rsidRDefault="002A2E64" w:rsidP="006F2E32">
            <w:pPr>
              <w:pStyle w:val="a3"/>
              <w:numPr>
                <w:ilvl w:val="0"/>
                <w:numId w:val="21"/>
              </w:numPr>
              <w:rPr>
                <w:rFonts w:ascii="Times New Roman" w:hAnsi="Times New Roman" w:cs="Times New Roman"/>
              </w:rPr>
            </w:pPr>
            <w:r>
              <w:rPr>
                <w:rFonts w:ascii="Times New Roman" w:hAnsi="Times New Roman" w:cs="Times New Roman"/>
              </w:rPr>
              <w:t>Fill in “total long-distance charges”, “total charges”, “total refunds”, “total extra”, and “total revenue” by the following function:</w:t>
            </w:r>
          </w:p>
          <w:p w:rsidR="002A2E64" w:rsidRDefault="002A2E64" w:rsidP="0029113F">
            <w:pPr>
              <w:pStyle w:val="a3"/>
              <w:rPr>
                <w:rFonts w:ascii="Times New Roman" w:hAnsi="Times New Roman" w:cs="Times New Roman"/>
                <w:sz w:val="20"/>
                <w:szCs w:val="20"/>
              </w:rPr>
            </w:pPr>
            <w:r>
              <w:rPr>
                <w:rFonts w:ascii="Times New Roman" w:hAnsi="Times New Roman" w:cs="Times New Roman"/>
                <w:sz w:val="20"/>
                <w:szCs w:val="20"/>
              </w:rPr>
              <w:t xml:space="preserve">Total revenue </w:t>
            </w:r>
          </w:p>
          <w:p w:rsidR="002A2E64" w:rsidRPr="0029113F" w:rsidRDefault="002A2E64" w:rsidP="0029113F">
            <w:pPr>
              <w:pStyle w:val="a3"/>
              <w:rPr>
                <w:rFonts w:ascii="Times New Roman" w:hAnsi="Times New Roman" w:cs="Times New Roman"/>
                <w:sz w:val="20"/>
                <w:szCs w:val="20"/>
              </w:rPr>
            </w:pPr>
            <w:r>
              <w:rPr>
                <w:rFonts w:ascii="Times New Roman" w:hAnsi="Times New Roman" w:cs="Times New Roman"/>
                <w:sz w:val="20"/>
                <w:szCs w:val="20"/>
              </w:rPr>
              <w:t>= total charges + total long-distance charges + total extra – total refunds</w:t>
            </w:r>
          </w:p>
          <w:p w:rsidR="002A2E64" w:rsidRPr="00DA1061" w:rsidRDefault="002A2E64" w:rsidP="00DA1061">
            <w:pPr>
              <w:pStyle w:val="a3"/>
              <w:numPr>
                <w:ilvl w:val="0"/>
                <w:numId w:val="21"/>
              </w:numPr>
              <w:rPr>
                <w:rFonts w:ascii="Times New Roman" w:hAnsi="Times New Roman" w:cs="Times New Roman"/>
              </w:rPr>
            </w:pPr>
            <w:r>
              <w:rPr>
                <w:rFonts w:ascii="Times New Roman" w:hAnsi="Times New Roman" w:cs="Times New Roman"/>
              </w:rPr>
              <w:t xml:space="preserve">Fill with “0” in the remaining “total refunds”, and modified the </w:t>
            </w:r>
            <w:r w:rsidR="00DA1061">
              <w:rPr>
                <w:rFonts w:ascii="Times New Roman" w:hAnsi="Times New Roman" w:cs="Times New Roman"/>
              </w:rPr>
              <w:t xml:space="preserve">negative </w:t>
            </w:r>
            <w:r>
              <w:rPr>
                <w:rFonts w:ascii="Times New Roman" w:hAnsi="Times New Roman" w:cs="Times New Roman"/>
              </w:rPr>
              <w:t>values of “total extra” as “0” when it was less than 0.05.</w:t>
            </w:r>
          </w:p>
        </w:tc>
      </w:tr>
      <w:tr w:rsidR="001B2B83" w:rsidTr="00240DFF">
        <w:tc>
          <w:tcPr>
            <w:tcW w:w="10525" w:type="dxa"/>
            <w:gridSpan w:val="2"/>
            <w:vAlign w:val="center"/>
          </w:tcPr>
          <w:p w:rsidR="001B2B83" w:rsidRPr="001B2B83" w:rsidRDefault="001B2B83" w:rsidP="001B2B83">
            <w:pPr>
              <w:jc w:val="center"/>
              <w:rPr>
                <w:rFonts w:ascii="Times New Roman" w:hAnsi="Times New Roman" w:cs="Times New Roman"/>
                <w:b/>
                <w:szCs w:val="24"/>
              </w:rPr>
            </w:pPr>
            <w:r w:rsidRPr="001B2B83">
              <w:rPr>
                <w:rFonts w:ascii="Times New Roman" w:hAnsi="Times New Roman" w:cs="Times New Roman"/>
                <w:b/>
                <w:szCs w:val="24"/>
              </w:rPr>
              <w:lastRenderedPageBreak/>
              <w:t>Status</w:t>
            </w:r>
          </w:p>
        </w:tc>
      </w:tr>
      <w:tr w:rsidR="002A2E64" w:rsidTr="00D661C8">
        <w:tc>
          <w:tcPr>
            <w:tcW w:w="2965" w:type="dxa"/>
            <w:vAlign w:val="center"/>
          </w:tcPr>
          <w:p w:rsidR="002A2E64" w:rsidRPr="001B2B83" w:rsidRDefault="001B2B83" w:rsidP="002F2427">
            <w:pPr>
              <w:jc w:val="center"/>
              <w:rPr>
                <w:rFonts w:ascii="Times New Roman" w:hAnsi="Times New Roman" w:cs="Times New Roman"/>
                <w:b/>
              </w:rPr>
            </w:pPr>
            <w:r w:rsidRPr="001B2B83">
              <w:rPr>
                <w:rFonts w:ascii="Times New Roman" w:hAnsi="Times New Roman" w:cs="Times New Roman"/>
                <w:b/>
              </w:rPr>
              <w:t>Churn Category</w:t>
            </w:r>
          </w:p>
        </w:tc>
        <w:tc>
          <w:tcPr>
            <w:tcW w:w="7560" w:type="dxa"/>
            <w:vAlign w:val="center"/>
          </w:tcPr>
          <w:p w:rsidR="002A2E64" w:rsidRPr="001B2B83" w:rsidRDefault="001B2B83" w:rsidP="00EA387E">
            <w:pPr>
              <w:rPr>
                <w:rFonts w:ascii="Times New Roman" w:hAnsi="Times New Roman" w:cs="Times New Roman"/>
                <w:szCs w:val="24"/>
              </w:rPr>
            </w:pPr>
            <w:r w:rsidRPr="001B2B83">
              <w:rPr>
                <w:rFonts w:ascii="Times New Roman" w:hAnsi="Times New Roman" w:cs="Times New Roman"/>
                <w:szCs w:val="24"/>
              </w:rPr>
              <w:t xml:space="preserve">Remove </w:t>
            </w:r>
            <w:r>
              <w:rPr>
                <w:rFonts w:ascii="Times New Roman" w:hAnsi="Times New Roman" w:cs="Times New Roman"/>
                <w:szCs w:val="24"/>
              </w:rPr>
              <w:t>those are missing data in training set</w:t>
            </w:r>
            <w:bookmarkStart w:id="0" w:name="_GoBack"/>
            <w:bookmarkEnd w:id="0"/>
          </w:p>
        </w:tc>
      </w:tr>
    </w:tbl>
    <w:p w:rsidR="002F2427" w:rsidRPr="00722C4F" w:rsidRDefault="002F2427" w:rsidP="00722C4F">
      <w:pPr>
        <w:rPr>
          <w:rFonts w:ascii="Times New Roman" w:hAnsi="Times New Roman" w:cs="Times New Roman"/>
        </w:rPr>
      </w:pPr>
    </w:p>
    <w:sectPr w:rsidR="002F2427" w:rsidRPr="00722C4F" w:rsidSect="00D661C8">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46C"/>
    <w:multiLevelType w:val="hybridMultilevel"/>
    <w:tmpl w:val="73087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F2746"/>
    <w:multiLevelType w:val="hybridMultilevel"/>
    <w:tmpl w:val="25DE2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871C7"/>
    <w:multiLevelType w:val="hybridMultilevel"/>
    <w:tmpl w:val="6B1A42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A4F0D"/>
    <w:multiLevelType w:val="hybridMultilevel"/>
    <w:tmpl w:val="D7A2DB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B7F58"/>
    <w:multiLevelType w:val="hybridMultilevel"/>
    <w:tmpl w:val="0650A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C5F39"/>
    <w:multiLevelType w:val="hybridMultilevel"/>
    <w:tmpl w:val="3D2AF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9604C"/>
    <w:multiLevelType w:val="hybridMultilevel"/>
    <w:tmpl w:val="25DE2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959EE"/>
    <w:multiLevelType w:val="hybridMultilevel"/>
    <w:tmpl w:val="96E089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3268A"/>
    <w:multiLevelType w:val="hybridMultilevel"/>
    <w:tmpl w:val="7F5E9E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A29E1"/>
    <w:multiLevelType w:val="hybridMultilevel"/>
    <w:tmpl w:val="31E0CF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E6EC2"/>
    <w:multiLevelType w:val="hybridMultilevel"/>
    <w:tmpl w:val="0650A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E54A3"/>
    <w:multiLevelType w:val="hybridMultilevel"/>
    <w:tmpl w:val="7ECE2F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72F71"/>
    <w:multiLevelType w:val="hybridMultilevel"/>
    <w:tmpl w:val="6B1A42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D1022"/>
    <w:multiLevelType w:val="hybridMultilevel"/>
    <w:tmpl w:val="20105A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D0338"/>
    <w:multiLevelType w:val="hybridMultilevel"/>
    <w:tmpl w:val="413E6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879BE"/>
    <w:multiLevelType w:val="hybridMultilevel"/>
    <w:tmpl w:val="5EA073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F4315"/>
    <w:multiLevelType w:val="hybridMultilevel"/>
    <w:tmpl w:val="963E53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92EDA"/>
    <w:multiLevelType w:val="hybridMultilevel"/>
    <w:tmpl w:val="40F8F8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17817"/>
    <w:multiLevelType w:val="hybridMultilevel"/>
    <w:tmpl w:val="0650A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D42A80"/>
    <w:multiLevelType w:val="hybridMultilevel"/>
    <w:tmpl w:val="466278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83AA6"/>
    <w:multiLevelType w:val="hybridMultilevel"/>
    <w:tmpl w:val="6CF67C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F0C1B"/>
    <w:multiLevelType w:val="hybridMultilevel"/>
    <w:tmpl w:val="27369C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1"/>
  </w:num>
  <w:num w:numId="4">
    <w:abstractNumId w:val="15"/>
  </w:num>
  <w:num w:numId="5">
    <w:abstractNumId w:val="20"/>
  </w:num>
  <w:num w:numId="6">
    <w:abstractNumId w:val="9"/>
  </w:num>
  <w:num w:numId="7">
    <w:abstractNumId w:val="19"/>
  </w:num>
  <w:num w:numId="8">
    <w:abstractNumId w:val="18"/>
  </w:num>
  <w:num w:numId="9">
    <w:abstractNumId w:val="3"/>
  </w:num>
  <w:num w:numId="10">
    <w:abstractNumId w:val="12"/>
  </w:num>
  <w:num w:numId="11">
    <w:abstractNumId w:val="5"/>
  </w:num>
  <w:num w:numId="12">
    <w:abstractNumId w:val="10"/>
  </w:num>
  <w:num w:numId="13">
    <w:abstractNumId w:val="16"/>
  </w:num>
  <w:num w:numId="14">
    <w:abstractNumId w:val="2"/>
  </w:num>
  <w:num w:numId="15">
    <w:abstractNumId w:val="11"/>
  </w:num>
  <w:num w:numId="16">
    <w:abstractNumId w:val="17"/>
  </w:num>
  <w:num w:numId="17">
    <w:abstractNumId w:val="8"/>
  </w:num>
  <w:num w:numId="18">
    <w:abstractNumId w:val="14"/>
  </w:num>
  <w:num w:numId="19">
    <w:abstractNumId w:val="7"/>
  </w:num>
  <w:num w:numId="20">
    <w:abstractNumId w:val="4"/>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4F"/>
    <w:rsid w:val="00001799"/>
    <w:rsid w:val="00010344"/>
    <w:rsid w:val="00051B58"/>
    <w:rsid w:val="000751BF"/>
    <w:rsid w:val="00077511"/>
    <w:rsid w:val="0008317A"/>
    <w:rsid w:val="000B4B01"/>
    <w:rsid w:val="000D44B9"/>
    <w:rsid w:val="000E473C"/>
    <w:rsid w:val="00102757"/>
    <w:rsid w:val="00102EE3"/>
    <w:rsid w:val="00166E99"/>
    <w:rsid w:val="001805B8"/>
    <w:rsid w:val="001B2B83"/>
    <w:rsid w:val="001B6EA2"/>
    <w:rsid w:val="001D3A1F"/>
    <w:rsid w:val="001D4A70"/>
    <w:rsid w:val="001E5ED5"/>
    <w:rsid w:val="001E73A6"/>
    <w:rsid w:val="0022402A"/>
    <w:rsid w:val="00240143"/>
    <w:rsid w:val="00257D6C"/>
    <w:rsid w:val="00271327"/>
    <w:rsid w:val="0029113F"/>
    <w:rsid w:val="002A1C96"/>
    <w:rsid w:val="002A2E64"/>
    <w:rsid w:val="002B01C1"/>
    <w:rsid w:val="002C0CEA"/>
    <w:rsid w:val="002F2427"/>
    <w:rsid w:val="00306AEF"/>
    <w:rsid w:val="003550B3"/>
    <w:rsid w:val="003B4965"/>
    <w:rsid w:val="003B5181"/>
    <w:rsid w:val="003D351C"/>
    <w:rsid w:val="003E2BB9"/>
    <w:rsid w:val="003F7FDA"/>
    <w:rsid w:val="00400B39"/>
    <w:rsid w:val="00430642"/>
    <w:rsid w:val="004416F5"/>
    <w:rsid w:val="00482EC9"/>
    <w:rsid w:val="0048404F"/>
    <w:rsid w:val="004C09B2"/>
    <w:rsid w:val="004D026B"/>
    <w:rsid w:val="004D4DB6"/>
    <w:rsid w:val="004F5646"/>
    <w:rsid w:val="005229AC"/>
    <w:rsid w:val="00546FA3"/>
    <w:rsid w:val="00566356"/>
    <w:rsid w:val="0058336C"/>
    <w:rsid w:val="005B36D6"/>
    <w:rsid w:val="005E2F57"/>
    <w:rsid w:val="005E6B7B"/>
    <w:rsid w:val="00635E90"/>
    <w:rsid w:val="006459EC"/>
    <w:rsid w:val="00652D0D"/>
    <w:rsid w:val="006B3215"/>
    <w:rsid w:val="006E224E"/>
    <w:rsid w:val="006E7894"/>
    <w:rsid w:val="006F2E32"/>
    <w:rsid w:val="0071196D"/>
    <w:rsid w:val="00712CBC"/>
    <w:rsid w:val="007173E1"/>
    <w:rsid w:val="007220AB"/>
    <w:rsid w:val="00722C4F"/>
    <w:rsid w:val="00723CA9"/>
    <w:rsid w:val="00742736"/>
    <w:rsid w:val="00755B79"/>
    <w:rsid w:val="0079183D"/>
    <w:rsid w:val="00800A22"/>
    <w:rsid w:val="00804756"/>
    <w:rsid w:val="00821999"/>
    <w:rsid w:val="00827FE9"/>
    <w:rsid w:val="00867AD1"/>
    <w:rsid w:val="00871497"/>
    <w:rsid w:val="00884ACD"/>
    <w:rsid w:val="00891768"/>
    <w:rsid w:val="008A5FEC"/>
    <w:rsid w:val="008C2902"/>
    <w:rsid w:val="008C78DC"/>
    <w:rsid w:val="008D1B13"/>
    <w:rsid w:val="008F00D3"/>
    <w:rsid w:val="008F4AEF"/>
    <w:rsid w:val="0095726E"/>
    <w:rsid w:val="00960333"/>
    <w:rsid w:val="00972C8A"/>
    <w:rsid w:val="009804F4"/>
    <w:rsid w:val="009D60EF"/>
    <w:rsid w:val="009D6540"/>
    <w:rsid w:val="009E49A0"/>
    <w:rsid w:val="009F74C3"/>
    <w:rsid w:val="00A25482"/>
    <w:rsid w:val="00A3712C"/>
    <w:rsid w:val="00A43405"/>
    <w:rsid w:val="00A5624E"/>
    <w:rsid w:val="00A62428"/>
    <w:rsid w:val="00AC4806"/>
    <w:rsid w:val="00B0076C"/>
    <w:rsid w:val="00B04E37"/>
    <w:rsid w:val="00B23473"/>
    <w:rsid w:val="00B25C9F"/>
    <w:rsid w:val="00B27AFE"/>
    <w:rsid w:val="00B548F3"/>
    <w:rsid w:val="00B863B7"/>
    <w:rsid w:val="00B90E51"/>
    <w:rsid w:val="00BC06AC"/>
    <w:rsid w:val="00BD140F"/>
    <w:rsid w:val="00BD4F7D"/>
    <w:rsid w:val="00C47C34"/>
    <w:rsid w:val="00C53C05"/>
    <w:rsid w:val="00C90283"/>
    <w:rsid w:val="00C941EB"/>
    <w:rsid w:val="00CC4A7D"/>
    <w:rsid w:val="00CD321A"/>
    <w:rsid w:val="00CD5101"/>
    <w:rsid w:val="00CE0124"/>
    <w:rsid w:val="00CF651E"/>
    <w:rsid w:val="00D02EE4"/>
    <w:rsid w:val="00D1673E"/>
    <w:rsid w:val="00D1695C"/>
    <w:rsid w:val="00D23BF7"/>
    <w:rsid w:val="00D340EF"/>
    <w:rsid w:val="00D52A24"/>
    <w:rsid w:val="00D661C8"/>
    <w:rsid w:val="00D70066"/>
    <w:rsid w:val="00DA1061"/>
    <w:rsid w:val="00DC0C3A"/>
    <w:rsid w:val="00DC1F1F"/>
    <w:rsid w:val="00DE3EBD"/>
    <w:rsid w:val="00DE587A"/>
    <w:rsid w:val="00DE5AD4"/>
    <w:rsid w:val="00DF2A42"/>
    <w:rsid w:val="00E16592"/>
    <w:rsid w:val="00E5316F"/>
    <w:rsid w:val="00E552CB"/>
    <w:rsid w:val="00E553CB"/>
    <w:rsid w:val="00E720E5"/>
    <w:rsid w:val="00E842E5"/>
    <w:rsid w:val="00EA387E"/>
    <w:rsid w:val="00EC5355"/>
    <w:rsid w:val="00EC56F8"/>
    <w:rsid w:val="00EC788B"/>
    <w:rsid w:val="00ED50DF"/>
    <w:rsid w:val="00EE5763"/>
    <w:rsid w:val="00EF1B52"/>
    <w:rsid w:val="00EF2CC0"/>
    <w:rsid w:val="00F154BD"/>
    <w:rsid w:val="00F57C5C"/>
    <w:rsid w:val="00F72957"/>
    <w:rsid w:val="00F83876"/>
    <w:rsid w:val="00F84827"/>
    <w:rsid w:val="00FC50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CCE"/>
  <w15:chartTrackingRefBased/>
  <w15:docId w15:val="{2F7E70F6-6C78-44A4-BF2A-2C2A508C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C4F"/>
    <w:pPr>
      <w:ind w:left="720"/>
      <w:contextualSpacing/>
    </w:pPr>
  </w:style>
  <w:style w:type="table" w:styleId="a4">
    <w:name w:val="Table Grid"/>
    <w:basedOn w:val="a1"/>
    <w:uiPriority w:val="39"/>
    <w:rsid w:val="00C47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4</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Hu</dc:creator>
  <cp:keywords/>
  <dc:description/>
  <cp:lastModifiedBy>Jiayu Hu</cp:lastModifiedBy>
  <cp:revision>114</cp:revision>
  <dcterms:created xsi:type="dcterms:W3CDTF">2022-01-10T08:30:00Z</dcterms:created>
  <dcterms:modified xsi:type="dcterms:W3CDTF">2022-01-15T08:13:00Z</dcterms:modified>
</cp:coreProperties>
</file>