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53FF" w14:textId="77777777" w:rsidR="00327604" w:rsidRDefault="00327604">
      <w:pPr>
        <w:pStyle w:val="Heading1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Quiet Responder Recovery</w:t>
      </w:r>
    </w:p>
    <w:p w14:paraId="483D312E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One-pager · Product, Dispatch · Draft for Helen · 16 October 2026</w:t>
      </w:r>
    </w:p>
    <w:p w14:paraId="6E949FDA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we'd build</w:t>
      </w:r>
    </w:p>
    <w:p w14:paraId="56C56ED9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 xml:space="preserve">Instead of quietly changing a number, we'd make a responder going quiet something a handler can see, and something Dispatch fixes on its own. Three parts: a "gone quiet" alert on the console, a guaranteed way back into the rotation, and a lighter penalty for slow answers than for turn-downs. You can click through it in </w:t>
      </w:r>
      <w:r>
        <w:rPr>
          <w:rStyle w:val="HTMLCode"/>
          <w:color w:val="222222"/>
        </w:rPr>
        <w:t>quiet-responder-prototype.html</w:t>
      </w:r>
      <w:r>
        <w:rPr>
          <w:rFonts w:ascii="Arial" w:hAnsi="Arial" w:cs="Arial"/>
          <w:color w:val="222222"/>
          <w:sz w:val="21"/>
          <w:szCs w:val="21"/>
        </w:rPr>
        <w:t xml:space="preserve"> </w:t>
      </w:r>
      <w:r>
        <w:rPr>
          <w:rFonts w:ascii="Arial" w:hAnsi="Arial" w:cs="Arial"/>
          <w:color w:val="222222"/>
          <w:sz w:val="21"/>
          <w:szCs w:val="21"/>
        </w:rPr>
        <w:t>(handler console and responder phone, with a Before / After toggle).</w:t>
      </w:r>
    </w:p>
    <w:p w14:paraId="6F3A5006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What changes for each person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8" w:type="dxa"/>
          <w:left w:w="38" w:type="dxa"/>
          <w:bottom w:w="38" w:type="dxa"/>
          <w:right w:w="38" w:type="dxa"/>
        </w:tblCellMar>
        <w:tblLook w:val="04A0" w:firstRow="1" w:lastRow="0" w:firstColumn="1" w:lastColumn="0" w:noHBand="0" w:noVBand="1"/>
      </w:tblPr>
      <w:tblGrid>
        <w:gridCol w:w="2007"/>
        <w:gridCol w:w="3599"/>
        <w:gridCol w:w="3738"/>
      </w:tblGrid>
      <w:tr w:rsidR="00000000" w14:paraId="57907A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1CE42D" w14:textId="77777777" w:rsidR="00327604" w:rsidRDefault="00327604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6A5EB4" w14:textId="77777777" w:rsidR="00327604" w:rsidRDefault="00327604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  <w:t>Today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BFD664" w14:textId="77777777" w:rsidR="00327604" w:rsidRDefault="00327604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  <w:t>With this</w:t>
            </w:r>
          </w:p>
        </w:tc>
      </w:tr>
      <w:tr w:rsidR="00000000" w14:paraId="76777D2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AE740A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  <w:t>Linda Pruitt</w:t>
            </w: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 xml:space="preserve"> (handler for Farlight)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A68378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Farlight's card says "Available" with 0 pings. Nothing flags that pings went from about 12 a week to none by 31 August. Tickets lag the drop by 3-5 days.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0E5249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Farlight's card shows this week against their own usual (0 of 12), with a "Gone quiet" banner that gives the reason in plain words and a "Send re-entry ping" button.</w:t>
            </w:r>
          </w:p>
        </w:tc>
      </w:tr>
      <w:tr w:rsidR="00000000" w14:paraId="4760A5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08472F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  <w:t>Farlight</w:t>
            </w: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 xml:space="preserve"> (responder, Uptown)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9FBB01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Pinged on all 59 Uptown callouts before 4.2, on 6 of 31 after. Last ping 28 Aug, missed. Phone silent, with no explanation.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D5E28A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Phone says "It's been quiet. That's not a fault with your phone." A matching ping arrives within 48 hours with a visible countdown, and taking it earns rank back.</w:t>
            </w:r>
          </w:p>
        </w:tc>
      </w:tr>
      <w:tr w:rsidR="00000000" w14:paraId="0BEA6C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B6D92E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  <w:t>Captain Vantage</w:t>
            </w: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 xml:space="preserve"> (responder, Hillcrest; handler Mr. Ambrose)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EB69559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Went from about 12 to 18 pings a week over the same weeks, while Farlight fell to none.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8C56CA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Shown beside Farlight on the same scale, so the imbalance is visible. His own experience doesn't change.</w:t>
            </w:r>
          </w:p>
        </w:tc>
      </w:tr>
      <w:tr w:rsidR="00000000" w14:paraId="350954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62CA4C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  <w:t>Aunt Dot</w:t>
            </w: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 xml:space="preserve"> (handler for Vesper)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F79089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Sees the fast-vanishing pings and the quiet weeks separately, never together.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70CA2F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A responder who is both slow to answer and then quiet shows up as one flagged story.</w:t>
            </w:r>
          </w:p>
        </w:tc>
      </w:tr>
      <w:tr w:rsidR="00000000" w14:paraId="422CABB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0BD87F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1"/>
                <w:szCs w:val="21"/>
              </w:rPr>
              <w:t>Dispatch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7D5627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A miss and a turn-down cost the same. A quiet responder can never earn points back.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25F0416" w14:textId="77777777" w:rsidR="00327604" w:rsidRDefault="00327604">
            <w:pPr>
              <w:rPr>
                <w:rFonts w:ascii="Arial" w:eastAsia="Times New Roman" w:hAnsi="Arial" w:cs="Arial"/>
                <w:color w:val="222222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222222"/>
                <w:sz w:val="21"/>
                <w:szCs w:val="21"/>
              </w:rPr>
              <w:t>Misses cost less than turn-downs, and a quiet responder always gets a way back in.</w:t>
            </w:r>
          </w:p>
        </w:tc>
      </w:tr>
    </w:tbl>
    <w:p w14:paraId="46C5534B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it works</w:t>
      </w:r>
    </w:p>
    <w:p w14:paraId="1B1931B9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1. "</w:t>
      </w:r>
      <w:r>
        <w:rPr>
          <w:rFonts w:ascii="Arial" w:hAnsi="Arial" w:cs="Arial"/>
          <w:b/>
          <w:bCs/>
          <w:color w:val="222222"/>
          <w:sz w:val="21"/>
          <w:szCs w:val="21"/>
        </w:rPr>
        <w:t>Gone quiet" alert (handlers).</w:t>
      </w:r>
    </w:p>
    <w:p w14:paraId="30955901" w14:textId="77777777" w:rsidR="00327604" w:rsidRDefault="0032760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A responder is quiet when their pings over the last 7 days fall under half of their own prior average.</w:t>
      </w:r>
    </w:p>
    <w:p w14:paraId="6C844A2F" w14:textId="77777777" w:rsidR="00327604" w:rsidRDefault="0032760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The console shows a banner on their card with the plain-language reason, plus a "this week vs usual" strip on every card.</w:t>
      </w:r>
    </w:p>
    <w:p w14:paraId="2A1EF093" w14:textId="77777777" w:rsidR="00327604" w:rsidRDefault="0032760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Closes the 3-5 day lag before tickets, and catches handlers who never file one.</w:t>
      </w:r>
    </w:p>
    <w:p w14:paraId="000008DB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2. Guaranteed re-entry ping (responders).</w:t>
      </w:r>
    </w:p>
    <w:p w14:paraId="1C6057AF" w14:textId="77777777" w:rsidR="00327604" w:rsidRDefault="0032760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lastRenderedPageBreak/>
        <w:t>A quiet responder gets at least one matching ping per 48 hours, regardless of rank, so they can earn points back. Matching capability tags only; the ping wait applies as usual.</w:t>
      </w:r>
    </w:p>
    <w:p w14:paraId="371088CD" w14:textId="77777777" w:rsidR="00327604" w:rsidRDefault="0032760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Their phone says why, so quiet no longer reads as "forgotten."</w:t>
      </w:r>
    </w:p>
    <w:p w14:paraId="105CF8E4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3. Lighter penalty for a missed ping.</w:t>
      </w:r>
    </w:p>
    <w:p w14:paraId="59C50331" w14:textId="77777777" w:rsidR="00327604" w:rsidRDefault="0032760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A missed ping costs less than a turned-down one. Proposed starting point is -0.06 vs -0.12 today, to be tuned with Wen.</w:t>
      </w:r>
    </w:p>
    <w:p w14:paraId="761849C3" w14:textId="77777777" w:rsidR="00327604" w:rsidRDefault="0032760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This answers the question Wen left next to the code: the difference between slow and unwilling is no longer thrown away.</w:t>
      </w:r>
    </w:p>
    <w:p w14:paraId="1CD2AB50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Separate, immediate step:</w:t>
      </w:r>
      <w:r>
        <w:rPr>
          <w:rFonts w:ascii="Arial" w:hAnsi="Arial" w:cs="Arial"/>
          <w:color w:val="222222"/>
          <w:sz w:val="21"/>
          <w:szCs w:val="21"/>
        </w:rPr>
        <w:t xml:space="preserve"> restore the 90s ping wait. It is separable from this work and explains the "gone before I could answer" tickets. Needs Marcus and Helen first.</w:t>
      </w:r>
    </w:p>
    <w:p w14:paraId="5902DE13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Why we believe it</w:t>
      </w:r>
    </w:p>
    <w:p w14:paraId="5E0E59B7" w14:textId="77777777" w:rsidR="00327604" w:rsidRDefault="0032760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Four responders were effectively shut out after 4.2 (Farlight, Meteor Mite, The Undertow, Vesper). Pings fell from about 12 a week to about 4, and Farlight to zero by 31 August.</w:t>
      </w:r>
    </w:p>
    <w:p w14:paraId="6794A103" w14:textId="77777777" w:rsidR="00327604" w:rsidRDefault="0032760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Misses rose from 2.3% to 18% of pings. The four were slow to answer, not habitual decliners: turn-downs stayed near 21%.</w:t>
      </w:r>
    </w:p>
    <w:p w14:paraId="4BF1E0A2" w14:textId="77777777" w:rsidR="00327604" w:rsidRDefault="0032760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The score gains 0.08 only when a callout is taken, loses 0.12 for anything else, and has no decay, reset or override. A responder who isn't pinged can't earn points back.</w:t>
      </w:r>
    </w:p>
    <w:p w14:paraId="194379F3" w14:textId="77777777" w:rsidR="00327604" w:rsidRDefault="0032760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Not yet proven: the database has no ranking scores, time-to-accept or push delivery logs. The fix helps either way, because it adds visibility and recovery.</w:t>
      </w:r>
    </w:p>
    <w:p w14:paraId="4CAA239D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Scope</w:t>
      </w:r>
    </w:p>
    <w:p w14:paraId="36250AB0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In:</w:t>
      </w:r>
      <w:r>
        <w:rPr>
          <w:rFonts w:ascii="Arial" w:hAnsi="Arial" w:cs="Arial"/>
          <w:color w:val="222222"/>
          <w:sz w:val="21"/>
          <w:szCs w:val="21"/>
        </w:rPr>
        <w:t xml:space="preserve"> </w:t>
      </w:r>
      <w:r>
        <w:rPr>
          <w:rFonts w:ascii="Arial" w:hAnsi="Arial" w:cs="Arial"/>
          <w:color w:val="222222"/>
          <w:sz w:val="21"/>
          <w:szCs w:val="21"/>
        </w:rPr>
        <w:t>gone-quiet detection, handler banner and strip, re-entry ping, miss vs turn-down penalty, responder phone message.</w:t>
      </w:r>
    </w:p>
    <w:p w14:paraId="4617D4CF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Out:</w:t>
      </w:r>
    </w:p>
    <w:p w14:paraId="1B4BDEFF" w14:textId="77777777" w:rsidR="00327604" w:rsidRDefault="00327604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Availability Confidence. It was committed for 4.2 and dropped without a decision, and it might change the availability record Supply reads. Needs its own conversation with you.</w:t>
      </w:r>
    </w:p>
    <w:p w14:paraId="48B68F4A" w14:textId="77777777" w:rsidR="00327604" w:rsidRDefault="00327604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Mutual aid and shared cover (Q4 exploration), and a handler phone app (Sofia's Q4 brief).</w:t>
      </w:r>
    </w:p>
    <w:p w14:paraId="1EA3DBA2" w14:textId="77777777" w:rsidR="00327604" w:rsidRDefault="00327604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Anything that links a cover identity to a legal identity (Security Policy 4.1). Everything here uses cover names and ping counts only.</w:t>
      </w:r>
    </w:p>
    <w:p w14:paraId="0F2D8FD9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we'd know it worked</w:t>
      </w:r>
    </w:p>
    <w:p w14:paraId="61F441EF" w14:textId="77777777" w:rsidR="00327604" w:rsidRDefault="00327604">
      <w:pPr>
        <w:pStyle w:val="NormalWeb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color w:val="222222"/>
          <w:sz w:val="21"/>
          <w:szCs w:val="21"/>
        </w:rPr>
        <w:t>Ravi tracks weekly, by responder:</w:t>
      </w:r>
    </w:p>
    <w:p w14:paraId="72926050" w14:textId="77777777" w:rsidR="00327604" w:rsidRDefault="0032760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Miss share of pings (2.3% before 4.2, 18% after)</w:t>
      </w:r>
    </w:p>
    <w:p w14:paraId="7485CBE1" w14:textId="77777777" w:rsidR="00327604" w:rsidRDefault="0032760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Pings per week for the four cut responders (back near 12)</w:t>
      </w:r>
    </w:p>
    <w:p w14:paraId="4BEB6974" w14:textId="77777777" w:rsidR="00327604" w:rsidRDefault="0032760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Spread between busiest and quietest responder</w:t>
      </w:r>
    </w:p>
    <w:p w14:paraId="21396494" w14:textId="77777777" w:rsidR="00327604" w:rsidRDefault="0032760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Quiet-responder tickets (about 6 a week before 4.2, about 29 after)</w:t>
      </w:r>
    </w:p>
    <w:p w14:paraId="31D448A6" w14:textId="77777777" w:rsidR="00327604" w:rsidRDefault="00327604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Headline acceptance rate</w:t>
      </w:r>
    </w:p>
    <w:p w14:paraId="37F3DBB3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Risks and open questions</w:t>
      </w:r>
    </w:p>
    <w:p w14:paraId="2140423D" w14:textId="77777777" w:rsidR="00327604" w:rsidRDefault="00327604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</w:rPr>
        <w:lastRenderedPageBreak/>
        <w:t>Wen: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is "recent acceptance" </w:t>
      </w:r>
      <w:r>
        <w:rPr>
          <w:rFonts w:ascii="Arial" w:eastAsia="Times New Roman" w:hAnsi="Arial" w:cs="Arial"/>
          <w:color w:val="222222"/>
          <w:sz w:val="21"/>
          <w:szCs w:val="21"/>
        </w:rPr>
        <w:t>a window or a count? Are scores saved or reset on restart or release? What penalty split is safe?</w:t>
      </w:r>
    </w:p>
    <w:p w14:paraId="3939DA54" w14:textId="77777777" w:rsidR="00327604" w:rsidRDefault="00327604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</w:rPr>
        <w:t>Marcus: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the actual 4.2 diff, and whether the duplicate-push fix can delay a first push. Is there a staging environment?</w:t>
      </w:r>
    </w:p>
    <w:p w14:paraId="7B799CE2" w14:textId="77777777" w:rsidR="00327604" w:rsidRDefault="00327604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</w:rPr>
        <w:t>Re-entry pings cost callouts.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A ping to a slow responder could delay a callout. Needs a decision on how much delay is acceptable.</w:t>
      </w:r>
    </w:p>
    <w:p w14:paraId="0384782D" w14:textId="77777777" w:rsidR="00327604" w:rsidRDefault="00327604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222222"/>
          <w:sz w:val="21"/>
          <w:szCs w:val="21"/>
        </w:rPr>
        <w:t>Intent of the 4.2 ranking change</w:t>
      </w:r>
      <w:r>
        <w:rPr>
          <w:rFonts w:ascii="Arial" w:eastAsia="Times New Roman" w:hAnsi="Arial" w:cs="Arial"/>
          <w:color w:val="222222"/>
          <w:sz w:val="21"/>
          <w:szCs w:val="21"/>
        </w:rPr>
        <w:t xml:space="preserve"> for responders who turn jobs down is still unanswered (Marcus, 14 Aug). Needs Priya or Helen.</w:t>
      </w:r>
    </w:p>
    <w:p w14:paraId="0C030362" w14:textId="77777777" w:rsidR="00327604" w:rsidRDefault="00327604">
      <w:pPr>
        <w:pStyle w:val="Heading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Next steps</w:t>
      </w:r>
    </w:p>
    <w:p w14:paraId="6AA58072" w14:textId="77777777" w:rsidR="00327604" w:rsidRDefault="00327604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Helen reviews the one-pager and prototype.</w:t>
      </w:r>
    </w:p>
    <w:p w14:paraId="6A3D77F1" w14:textId="77777777" w:rsidR="00327604" w:rsidRDefault="00327604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30 minutes with Wen on ranking.</w:t>
      </w:r>
    </w:p>
    <w:p w14:paraId="532F5348" w14:textId="77777777" w:rsidR="00327604" w:rsidRDefault="00327604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Marcus and Helen on restoring the 90s ping wait.</w:t>
      </w:r>
    </w:p>
    <w:p w14:paraId="599ADF3A" w14:textId="77777777" w:rsidR="00327604" w:rsidRDefault="00327604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Ravi sets up the weekly tracking.</w:t>
      </w:r>
    </w:p>
    <w:p w14:paraId="25728764" w14:textId="77777777" w:rsidR="00327604" w:rsidRDefault="00327604">
      <w:pPr>
        <w:numPr>
          <w:ilvl w:val="0"/>
          <w:numId w:val="8"/>
        </w:numPr>
        <w:spacing w:before="100" w:beforeAutospacing="1" w:after="100" w:afterAutospacing="1"/>
        <w:rPr>
          <w:rFonts w:ascii="Arial" w:eastAsia="Times New Roman" w:hAnsi="Arial" w:cs="Arial"/>
          <w:color w:val="222222"/>
          <w:sz w:val="21"/>
          <w:szCs w:val="21"/>
        </w:rPr>
      </w:pPr>
      <w:r>
        <w:rPr>
          <w:rFonts w:ascii="Arial" w:eastAsia="Times New Roman" w:hAnsi="Arial" w:cs="Arial"/>
          <w:color w:val="222222"/>
          <w:sz w:val="21"/>
          <w:szCs w:val="21"/>
        </w:rPr>
        <w:t>Sofia reviews the console and phone screens.</w:t>
      </w:r>
    </w:p>
    <w:sectPr w:rsidR="00327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551"/>
    <w:multiLevelType w:val="multilevel"/>
    <w:tmpl w:val="54A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344"/>
    <w:multiLevelType w:val="multilevel"/>
    <w:tmpl w:val="3926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A72DE"/>
    <w:multiLevelType w:val="multilevel"/>
    <w:tmpl w:val="EB1E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477C6"/>
    <w:multiLevelType w:val="multilevel"/>
    <w:tmpl w:val="88B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06626"/>
    <w:multiLevelType w:val="multilevel"/>
    <w:tmpl w:val="6A4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42C0F"/>
    <w:multiLevelType w:val="multilevel"/>
    <w:tmpl w:val="D7DA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713C6"/>
    <w:multiLevelType w:val="multilevel"/>
    <w:tmpl w:val="A424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142C8"/>
    <w:multiLevelType w:val="multilevel"/>
    <w:tmpl w:val="72685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259206">
    <w:abstractNumId w:val="4"/>
  </w:num>
  <w:num w:numId="2" w16cid:durableId="1992245500">
    <w:abstractNumId w:val="1"/>
  </w:num>
  <w:num w:numId="3" w16cid:durableId="1970864714">
    <w:abstractNumId w:val="2"/>
  </w:num>
  <w:num w:numId="4" w16cid:durableId="1931355567">
    <w:abstractNumId w:val="0"/>
  </w:num>
  <w:num w:numId="5" w16cid:durableId="727068624">
    <w:abstractNumId w:val="5"/>
  </w:num>
  <w:num w:numId="6" w16cid:durableId="552278632">
    <w:abstractNumId w:val="6"/>
  </w:num>
  <w:num w:numId="7" w16cid:durableId="1286817372">
    <w:abstractNumId w:val="3"/>
  </w:num>
  <w:num w:numId="8" w16cid:durableId="19991920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E3"/>
    <w:rsid w:val="00327604"/>
    <w:rsid w:val="00486FE3"/>
    <w:rsid w:val="009F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FE68F"/>
  <w15:chartTrackingRefBased/>
  <w15:docId w15:val="{C673D94F-780F-48E6-B36D-004ABA6A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1D243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772</Words>
  <Characters>4407</Characters>
  <Application>Microsoft Office Word</Application>
  <DocSecurity>4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Levin, Mindy</dc:creator>
  <cp:keywords/>
  <dc:description/>
  <cp:lastModifiedBy>Levin, Mindy</cp:lastModifiedBy>
  <cp:revision>2</cp:revision>
  <dcterms:created xsi:type="dcterms:W3CDTF">2026-10-16T13:56:00Z</dcterms:created>
  <dcterms:modified xsi:type="dcterms:W3CDTF">2026-10-16T13:56:00Z</dcterms:modified>
</cp:coreProperties>
</file>