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1C19" w14:textId="3BCB0773" w:rsidR="005573C6" w:rsidRDefault="0063070D" w:rsidP="0063070D">
      <w:pPr>
        <w:rPr>
          <w:b/>
          <w:color w:val="1F4A8A"/>
          <w:sz w:val="48"/>
        </w:rPr>
      </w:pPr>
      <w:r>
        <w:rPr>
          <w:b/>
          <w:color w:val="1F4A8A"/>
          <w:sz w:val="48"/>
        </w:rPr>
        <w:t>Quarterly Sales Report</w:t>
      </w:r>
    </w:p>
    <w:p w14:paraId="7AD229EE" w14:textId="6B9F9043" w:rsidR="0063070D" w:rsidRDefault="0063070D" w:rsidP="0063070D">
      <w:pPr>
        <w:rPr>
          <w:color w:val="707070"/>
          <w:sz w:val="24"/>
        </w:rPr>
      </w:pPr>
      <w:r>
        <w:rPr>
          <w:color w:val="707070"/>
          <w:sz w:val="24"/>
        </w:rPr>
        <w:t>Q3 2026  ·  Prepared by the Sales Team</w:t>
      </w:r>
    </w:p>
    <w:p w14:paraId="17390A6D" w14:textId="77777777" w:rsidR="0063070D" w:rsidRDefault="0063070D" w:rsidP="0063070D">
      <w:pPr>
        <w:rPr>
          <w:color w:val="707070"/>
          <w:sz w:val="24"/>
        </w:rPr>
      </w:pPr>
    </w:p>
    <w:p w14:paraId="113F7389" w14:textId="4A400C36" w:rsidR="0063070D" w:rsidRDefault="0063070D" w:rsidP="0063070D">
      <w:pPr>
        <w:pStyle w:val="1"/>
      </w:pPr>
      <w:r>
        <w:t>Summary</w:t>
      </w:r>
    </w:p>
    <w:p w14:paraId="19C74F19" w14:textId="0E32263C" w:rsidR="0063070D" w:rsidRDefault="0063070D" w:rsidP="0063070D">
      <w:r>
        <w:t>Total sales reached $210,900 this quarter, up 14% from Q2. Online sales grew the fastest, and every region beat its September target.</w:t>
      </w:r>
    </w:p>
    <w:p w14:paraId="3219562B" w14:textId="110B8139" w:rsidR="0063070D" w:rsidRDefault="0063070D" w:rsidP="0063070D">
      <w:pPr>
        <w:pStyle w:val="1"/>
      </w:pPr>
      <w:r>
        <w:t>Sales by region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3070D" w:rsidRPr="0063070D" w14:paraId="7D9CA3AE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C6D9EB"/>
            <w:vAlign w:val="center"/>
          </w:tcPr>
          <w:p w14:paraId="2D1C0D0D" w14:textId="30EE3CF6" w:rsidR="0063070D" w:rsidRPr="0063070D" w:rsidRDefault="0063070D" w:rsidP="0063070D">
            <w:pPr>
              <w:spacing w:after="0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3009" w:type="dxa"/>
            <w:shd w:val="clear" w:color="auto" w:fill="C6D9EB"/>
            <w:vAlign w:val="center"/>
          </w:tcPr>
          <w:p w14:paraId="282D7F92" w14:textId="3EA57ABD" w:rsidR="0063070D" w:rsidRPr="0063070D" w:rsidRDefault="0063070D" w:rsidP="0063070D">
            <w:pPr>
              <w:spacing w:after="0"/>
              <w:rPr>
                <w:b/>
              </w:rPr>
            </w:pPr>
            <w:r>
              <w:rPr>
                <w:b/>
              </w:rPr>
              <w:t>Q3 total</w:t>
            </w:r>
          </w:p>
        </w:tc>
        <w:tc>
          <w:tcPr>
            <w:tcW w:w="3009" w:type="dxa"/>
            <w:shd w:val="clear" w:color="auto" w:fill="C6D9EB"/>
            <w:vAlign w:val="center"/>
          </w:tcPr>
          <w:p w14:paraId="7483C154" w14:textId="6D62888A" w:rsidR="0063070D" w:rsidRPr="0063070D" w:rsidRDefault="0063070D" w:rsidP="0063070D">
            <w:pPr>
              <w:spacing w:after="0"/>
              <w:rPr>
                <w:b/>
              </w:rPr>
            </w:pPr>
            <w:r>
              <w:rPr>
                <w:b/>
              </w:rPr>
              <w:t>vs. Q2</w:t>
            </w:r>
          </w:p>
        </w:tc>
      </w:tr>
      <w:tr w:rsidR="0063070D" w14:paraId="33B3A0EB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D404743" w14:textId="781CF4D7" w:rsidR="0063070D" w:rsidRDefault="0063070D" w:rsidP="0063070D">
            <w:pPr>
              <w:spacing w:after="0"/>
            </w:pPr>
            <w:r>
              <w:t>North</w:t>
            </w:r>
          </w:p>
        </w:tc>
        <w:tc>
          <w:tcPr>
            <w:tcW w:w="3009" w:type="dxa"/>
            <w:vAlign w:val="center"/>
          </w:tcPr>
          <w:p w14:paraId="25FADBB0" w14:textId="09E9CCBA" w:rsidR="0063070D" w:rsidRDefault="0063070D" w:rsidP="0063070D">
            <w:pPr>
              <w:spacing w:after="0"/>
            </w:pPr>
            <w:r>
              <w:t>$41,350</w:t>
            </w:r>
          </w:p>
        </w:tc>
        <w:tc>
          <w:tcPr>
            <w:tcW w:w="3009" w:type="dxa"/>
            <w:vAlign w:val="center"/>
          </w:tcPr>
          <w:p w14:paraId="23CABCA4" w14:textId="695FAF58" w:rsidR="0063070D" w:rsidRDefault="0063070D" w:rsidP="0063070D">
            <w:pPr>
              <w:spacing w:after="0"/>
            </w:pPr>
            <w:r>
              <w:t>+12%</w:t>
            </w:r>
          </w:p>
        </w:tc>
      </w:tr>
      <w:tr w:rsidR="0063070D" w14:paraId="1915A265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D3119D6" w14:textId="16D6B084" w:rsidR="0063070D" w:rsidRDefault="0063070D" w:rsidP="0063070D">
            <w:pPr>
              <w:spacing w:after="0"/>
            </w:pPr>
            <w:r>
              <w:t>South</w:t>
            </w:r>
          </w:p>
        </w:tc>
        <w:tc>
          <w:tcPr>
            <w:tcW w:w="3009" w:type="dxa"/>
            <w:vAlign w:val="center"/>
          </w:tcPr>
          <w:p w14:paraId="2FB8DEA4" w14:textId="453E80DC" w:rsidR="0063070D" w:rsidRDefault="0063070D" w:rsidP="0063070D">
            <w:pPr>
              <w:spacing w:after="0"/>
            </w:pPr>
            <w:r>
              <w:t>$31,950</w:t>
            </w:r>
          </w:p>
        </w:tc>
        <w:tc>
          <w:tcPr>
            <w:tcW w:w="3009" w:type="dxa"/>
            <w:vAlign w:val="center"/>
          </w:tcPr>
          <w:p w14:paraId="62420062" w14:textId="09E247A6" w:rsidR="0063070D" w:rsidRDefault="0063070D" w:rsidP="0063070D">
            <w:pPr>
              <w:spacing w:after="0"/>
            </w:pPr>
            <w:r>
              <w:t>+9%</w:t>
            </w:r>
          </w:p>
        </w:tc>
      </w:tr>
      <w:tr w:rsidR="0063070D" w14:paraId="6313E091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6E03BAA8" w14:textId="48E368F8" w:rsidR="0063070D" w:rsidRDefault="0063070D" w:rsidP="0063070D">
            <w:pPr>
              <w:spacing w:after="0"/>
            </w:pPr>
            <w:r>
              <w:t>East</w:t>
            </w:r>
          </w:p>
        </w:tc>
        <w:tc>
          <w:tcPr>
            <w:tcW w:w="3009" w:type="dxa"/>
            <w:vAlign w:val="center"/>
          </w:tcPr>
          <w:p w14:paraId="201CA131" w14:textId="573EDEBD" w:rsidR="0063070D" w:rsidRDefault="0063070D" w:rsidP="0063070D">
            <w:pPr>
              <w:spacing w:after="0"/>
            </w:pPr>
            <w:r>
              <w:t>$44,650</w:t>
            </w:r>
          </w:p>
        </w:tc>
        <w:tc>
          <w:tcPr>
            <w:tcW w:w="3009" w:type="dxa"/>
            <w:vAlign w:val="center"/>
          </w:tcPr>
          <w:p w14:paraId="0560867B" w14:textId="21F3E10A" w:rsidR="0063070D" w:rsidRDefault="0063070D" w:rsidP="0063070D">
            <w:pPr>
              <w:spacing w:after="0"/>
            </w:pPr>
            <w:r>
              <w:t>+11%</w:t>
            </w:r>
          </w:p>
        </w:tc>
      </w:tr>
      <w:tr w:rsidR="0063070D" w14:paraId="1979FCFC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C9B0A3F" w14:textId="240CF116" w:rsidR="0063070D" w:rsidRDefault="0063070D" w:rsidP="0063070D">
            <w:pPr>
              <w:spacing w:after="0"/>
            </w:pPr>
            <w:r>
              <w:t>West</w:t>
            </w:r>
          </w:p>
        </w:tc>
        <w:tc>
          <w:tcPr>
            <w:tcW w:w="3009" w:type="dxa"/>
            <w:vAlign w:val="center"/>
          </w:tcPr>
          <w:p w14:paraId="32E4D81F" w14:textId="1F89922A" w:rsidR="0063070D" w:rsidRDefault="0063070D" w:rsidP="0063070D">
            <w:pPr>
              <w:spacing w:after="0"/>
            </w:pPr>
            <w:r>
              <w:t>$28,600</w:t>
            </w:r>
          </w:p>
        </w:tc>
        <w:tc>
          <w:tcPr>
            <w:tcW w:w="3009" w:type="dxa"/>
            <w:vAlign w:val="center"/>
          </w:tcPr>
          <w:p w14:paraId="1043F0CF" w14:textId="7BB91F6F" w:rsidR="0063070D" w:rsidRDefault="0063070D" w:rsidP="0063070D">
            <w:pPr>
              <w:spacing w:after="0"/>
            </w:pPr>
            <w:r>
              <w:t>+6%</w:t>
            </w:r>
          </w:p>
        </w:tc>
      </w:tr>
      <w:tr w:rsidR="0063070D" w14:paraId="21DCDBF0" w14:textId="77777777" w:rsidTr="0063070D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7EB0378" w14:textId="07F7DEC9" w:rsidR="0063070D" w:rsidRDefault="0063070D" w:rsidP="0063070D">
            <w:pPr>
              <w:spacing w:after="0"/>
            </w:pPr>
            <w:r>
              <w:t>Online</w:t>
            </w:r>
          </w:p>
        </w:tc>
        <w:tc>
          <w:tcPr>
            <w:tcW w:w="3009" w:type="dxa"/>
            <w:vAlign w:val="center"/>
          </w:tcPr>
          <w:p w14:paraId="0DF10E14" w14:textId="4B2A896E" w:rsidR="0063070D" w:rsidRDefault="0063070D" w:rsidP="0063070D">
            <w:pPr>
              <w:spacing w:after="0"/>
            </w:pPr>
            <w:r>
              <w:t>$64,350</w:t>
            </w:r>
          </w:p>
        </w:tc>
        <w:tc>
          <w:tcPr>
            <w:tcW w:w="3009" w:type="dxa"/>
            <w:vAlign w:val="center"/>
          </w:tcPr>
          <w:p w14:paraId="73B5D5ED" w14:textId="39E71495" w:rsidR="0063070D" w:rsidRDefault="0063070D" w:rsidP="0063070D">
            <w:pPr>
              <w:spacing w:after="0"/>
            </w:pPr>
            <w:r>
              <w:t>+27%</w:t>
            </w:r>
          </w:p>
        </w:tc>
      </w:tr>
    </w:tbl>
    <w:p w14:paraId="3728188D" w14:textId="77777777" w:rsidR="0063070D" w:rsidRDefault="0063070D" w:rsidP="0063070D"/>
    <w:p w14:paraId="2A309BE8" w14:textId="25D9E8ED" w:rsidR="0063070D" w:rsidRDefault="0063070D" w:rsidP="0063070D">
      <w:pPr>
        <w:pStyle w:val="1"/>
      </w:pPr>
      <w:r>
        <w:t>Next steps</w:t>
      </w:r>
    </w:p>
    <w:p w14:paraId="57B97356" w14:textId="7FB2DD74" w:rsidR="0063070D" w:rsidRDefault="0063070D" w:rsidP="0063070D">
      <w:pPr>
        <w:pStyle w:val="a"/>
        <w:ind w:left="880" w:hanging="440"/>
      </w:pPr>
      <w:r>
        <w:t>Expand the online store to two new markets.</w:t>
      </w:r>
    </w:p>
    <w:p w14:paraId="2AF1E499" w14:textId="1CDB841F" w:rsidR="0063070D" w:rsidRDefault="0063070D" w:rsidP="0063070D">
      <w:pPr>
        <w:pStyle w:val="a"/>
        <w:ind w:left="880" w:hanging="440"/>
      </w:pPr>
      <w:r>
        <w:t>Run a spring promotion in the West region.</w:t>
      </w:r>
    </w:p>
    <w:p w14:paraId="3A09ACAD" w14:textId="203235A7" w:rsidR="0063070D" w:rsidRPr="0063070D" w:rsidRDefault="0063070D" w:rsidP="0063070D">
      <w:pPr>
        <w:pStyle w:val="a"/>
        <w:ind w:left="880" w:hanging="440"/>
      </w:pPr>
      <w:r>
        <w:t>Review the Q4 targets in the October meeting.</w:t>
      </w:r>
    </w:p>
    <w:sectPr w:rsidR="0063070D" w:rsidRPr="006307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36CB9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87172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0D"/>
    <w:rsid w:val="00062D16"/>
    <w:rsid w:val="000B7BBD"/>
    <w:rsid w:val="005573C6"/>
    <w:rsid w:val="0063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A64A"/>
  <w15:chartTrackingRefBased/>
  <w15:docId w15:val="{4D209D58-6CED-4C4B-8E59-C9EE7235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307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3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307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307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307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307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307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307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307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307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307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307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3070D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307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3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307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30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3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3070D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3070D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3070D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30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3070D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63070D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3070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Choi</dc:creator>
  <cp:keywords/>
  <dc:description/>
  <cp:lastModifiedBy>Daniel Choi</cp:lastModifiedBy>
  <cp:revision>1</cp:revision>
  <dcterms:created xsi:type="dcterms:W3CDTF">2026-10-08T09:49:00Z</dcterms:created>
  <dcterms:modified xsi:type="dcterms:W3CDTF">2026-10-08T09:49:00Z</dcterms:modified>
</cp:coreProperties>
</file>