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color w:val="8658e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  <w:color w:val="8658e7"/>
          <w:sz w:val="48"/>
          <w:szCs w:val="48"/>
        </w:rPr>
      </w:pPr>
      <w:r w:rsidDel="00000000" w:rsidR="00000000" w:rsidRPr="00000000">
        <w:rPr>
          <w:b w:val="1"/>
          <w:color w:val="8658e7"/>
          <w:sz w:val="48"/>
          <w:szCs w:val="48"/>
          <w:rtl w:val="0"/>
        </w:rPr>
        <w:t xml:space="preserve">Tipos de Industrias: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  <w:color w:val="8658e7"/>
          <w:sz w:val="20"/>
          <w:szCs w:val="20"/>
        </w:rPr>
      </w:pP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Lista de industrias que actualmente puedes encontrar al momento de buscar empleo: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 la</w:t>
      </w: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 Agronomía, Agricultura, Campos, etc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.  Es la industria entendida 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como el modelo específico de intervención del ser humano en la naturaleza, con fines de obtención de </w:t>
      </w:r>
      <w:hyperlink r:id="rId6">
        <w:r w:rsidDel="00000000" w:rsidR="00000000" w:rsidRPr="00000000">
          <w:rPr>
            <w:b w:val="1"/>
            <w:color w:val="434343"/>
            <w:sz w:val="20"/>
            <w:szCs w:val="20"/>
            <w:rtl w:val="0"/>
          </w:rPr>
          <w:t xml:space="preserve">alimentos</w:t>
        </w:r>
      </w:hyperlink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 y </w:t>
      </w:r>
      <w:hyperlink r:id="rId7">
        <w:r w:rsidDel="00000000" w:rsidR="00000000" w:rsidRPr="00000000">
          <w:rPr>
            <w:b w:val="1"/>
            <w:color w:val="434343"/>
            <w:sz w:val="20"/>
            <w:szCs w:val="20"/>
            <w:rtl w:val="0"/>
          </w:rPr>
          <w:t xml:space="preserve">materia prima</w:t>
        </w:r>
      </w:hyperlink>
      <w:r w:rsidDel="00000000" w:rsidR="00000000" w:rsidRPr="00000000">
        <w:rPr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Agro / Agtech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Agriculture, Construction, Mining Machinery Manufacturing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Agricultural Chemical Manufacturing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Mechanical/Industrial Engineering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 </w:t>
      </w: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Alimentos.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Servicios de alimentos y bebidas / Food and Beverage Services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Fabricación de alimentos y bebidas / Food and Beverage Manufacturing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Alimentos y bebidas para la venta minorista / mayorista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Mobile Food Services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 la </w:t>
      </w:r>
      <w:r w:rsidDel="00000000" w:rsidR="00000000" w:rsidRPr="00000000">
        <w:rPr>
          <w:b w:val="1"/>
          <w:color w:val="8658e7"/>
          <w:rtl w:val="0"/>
        </w:rPr>
        <w:t xml:space="preserve">Construcción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Nonresidential Building Construction / Construcción de edificios no residenciales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Residential Building Construction / Construcción de edificios residenciales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Construction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Construcción de carreteras, vías públicas y puentes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Architecture &amp; Planning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 la </w:t>
      </w:r>
      <w:r w:rsidDel="00000000" w:rsidR="00000000" w:rsidRPr="00000000">
        <w:rPr>
          <w:b w:val="1"/>
          <w:color w:val="8658e7"/>
          <w:rtl w:val="0"/>
        </w:rPr>
        <w:t xml:space="preserve">Comercio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8658e7"/>
          <w:sz w:val="20"/>
          <w:szCs w:val="20"/>
        </w:rPr>
      </w:pPr>
      <w:r w:rsidDel="00000000" w:rsidR="00000000" w:rsidRPr="00000000">
        <w:rPr>
          <w:rtl w:val="0"/>
        </w:rPr>
        <w:t xml:space="preserve">Retail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Transportation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 la </w:t>
      </w: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Educación: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Education / Educación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Edtech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E-Learning Providers / Proveedores de E-learning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 Administration Programs / Programas de gestión educativa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</w:t>
      </w: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 Finanzas / Banca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Services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Finance / Fintech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Accounting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 </w:t>
      </w: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Salud: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Hospitals &amp; Health care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Healthtech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Pharmaceutical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Retail Health and Personal Care Products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</w:t>
      </w: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 Diseño: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Graphic Design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</w:t>
      </w: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 Comunicación: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Public Relations and Communications Services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Services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</w:t>
      </w: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 Legales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Law Practice / Law Practice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Legal Services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  <w:color w:val="8658e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</w:t>
      </w: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 Rubros  IT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&amp; Big Data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8658e7"/>
          <w:sz w:val="20"/>
          <w:szCs w:val="20"/>
        </w:rPr>
      </w:pPr>
      <w:r w:rsidDel="00000000" w:rsidR="00000000" w:rsidRPr="00000000">
        <w:rPr>
          <w:rtl w:val="0"/>
        </w:rPr>
        <w:t xml:space="preserve">Cibersecurity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Computer games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Information Technology &amp; Services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Software Development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4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Relacionado a</w:t>
      </w:r>
      <w:r w:rsidDel="00000000" w:rsidR="00000000" w:rsidRPr="00000000">
        <w:rPr>
          <w:b w:val="1"/>
          <w:color w:val="8658e7"/>
          <w:sz w:val="20"/>
          <w:szCs w:val="20"/>
          <w:rtl w:val="0"/>
        </w:rPr>
        <w:t xml:space="preserve"> Turismo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8658e7"/>
          <w:sz w:val="20"/>
          <w:szCs w:val="20"/>
        </w:rPr>
      </w:pPr>
      <w:r w:rsidDel="00000000" w:rsidR="00000000" w:rsidRPr="00000000">
        <w:rPr>
          <w:rtl w:val="0"/>
        </w:rPr>
        <w:t xml:space="preserve">Hospitality / Travel &amp; Tourism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Travel Arrangements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Otras indutrias: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Biotechnology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Civil Engineering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 Resources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Industrial automation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 / Insurtech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 Consulting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Marketing &amp; Advertising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Mobility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Newspapers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Oil &amp; Energy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70" w:left="4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Alimento" TargetMode="External"/><Relationship Id="rId7" Type="http://schemas.openxmlformats.org/officeDocument/2006/relationships/hyperlink" Target="https://es.wikipedia.org/wiki/Materia_pr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