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294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Fundamentos SQL</w:t>
      </w:r>
    </w:p>
    <w:p w14:paraId="0991E6F6" w14:textId="77777777" w:rsidR="00753A28" w:rsidRPr="00753A28" w:rsidRDefault="00753A28" w:rsidP="00753A28">
      <w:pPr>
        <w:rPr>
          <w:lang w:val="es-ES"/>
        </w:rPr>
      </w:pPr>
    </w:p>
    <w:p w14:paraId="3D56252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Session 2 : Sentencias Iniciales SQL</w:t>
      </w:r>
    </w:p>
    <w:p w14:paraId="2B557830" w14:textId="77777777" w:rsidR="00753A28" w:rsidRPr="00753A28" w:rsidRDefault="00753A28" w:rsidP="00753A28">
      <w:pPr>
        <w:rPr>
          <w:lang w:val="es-ES"/>
        </w:rPr>
      </w:pPr>
    </w:p>
    <w:p w14:paraId="08F084B6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Temario de Clase:</w:t>
      </w:r>
    </w:p>
    <w:p w14:paraId="0E1FE13C" w14:textId="77777777" w:rsidR="00753A28" w:rsidRPr="00753A28" w:rsidRDefault="00753A28" w:rsidP="00753A28">
      <w:pPr>
        <w:rPr>
          <w:lang w:val="es-ES"/>
        </w:rPr>
      </w:pPr>
    </w:p>
    <w:p w14:paraId="7810673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Lenguaje SQL</w:t>
      </w:r>
    </w:p>
    <w:p w14:paraId="28551143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</w:t>
      </w:r>
      <w:proofErr w:type="spellStart"/>
      <w:r w:rsidRPr="00753A28">
        <w:rPr>
          <w:lang w:val="es-ES"/>
        </w:rPr>
        <w:t>Sublenguaje</w:t>
      </w:r>
      <w:proofErr w:type="spellEnd"/>
      <w:r w:rsidRPr="00753A28">
        <w:rPr>
          <w:lang w:val="es-ES"/>
        </w:rPr>
        <w:t xml:space="preserve"> DML</w:t>
      </w:r>
    </w:p>
    <w:p w14:paraId="6283EE1C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Sentencias Principales</w:t>
      </w:r>
    </w:p>
    <w:p w14:paraId="7A529FE7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Operadores</w:t>
      </w:r>
    </w:p>
    <w:p w14:paraId="3994E2AE" w14:textId="539C30B0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Otras Sentencias</w:t>
      </w:r>
    </w:p>
    <w:p w14:paraId="7CD5BE43" w14:textId="77777777" w:rsidR="00753A28" w:rsidRPr="00753A28" w:rsidRDefault="00753A28" w:rsidP="00753A28">
      <w:pPr>
        <w:rPr>
          <w:lang w:val="es-ES"/>
        </w:rPr>
      </w:pPr>
    </w:p>
    <w:p w14:paraId="2EF11DA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Lenguaje SQL</w:t>
      </w:r>
    </w:p>
    <w:p w14:paraId="5A17CDBB" w14:textId="77777777" w:rsidR="00753A28" w:rsidRPr="00753A28" w:rsidRDefault="00753A28" w:rsidP="00753A28">
      <w:pPr>
        <w:rPr>
          <w:lang w:val="es-ES"/>
        </w:rPr>
      </w:pPr>
    </w:p>
    <w:p w14:paraId="5E3C56E6" w14:textId="77777777" w:rsidR="00753A28" w:rsidRPr="00753A28" w:rsidRDefault="00753A28" w:rsidP="00753A28">
      <w:pPr>
        <w:rPr>
          <w:lang w:val="es-ES"/>
        </w:rPr>
      </w:pPr>
      <w:proofErr w:type="spellStart"/>
      <w:r w:rsidRPr="00753A28">
        <w:rPr>
          <w:lang w:val="es-ES"/>
        </w:rPr>
        <w:t>Structured</w:t>
      </w:r>
      <w:proofErr w:type="spellEnd"/>
      <w:r w:rsidRPr="00753A28">
        <w:rPr>
          <w:lang w:val="es-ES"/>
        </w:rPr>
        <w:t xml:space="preserve"> Query </w:t>
      </w:r>
      <w:proofErr w:type="spellStart"/>
      <w:r w:rsidRPr="00753A28">
        <w:rPr>
          <w:lang w:val="es-ES"/>
        </w:rPr>
        <w:t>Lenguage</w:t>
      </w:r>
      <w:proofErr w:type="spellEnd"/>
    </w:p>
    <w:p w14:paraId="4BDE98D6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SQL es un lenguaje universal que permite que todas las base de datos hablen el mismo idioma a modo que ello implique</w:t>
      </w:r>
    </w:p>
    <w:p w14:paraId="359A171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operar con cualquier motor, versión y marca de bases de datos.</w:t>
      </w:r>
    </w:p>
    <w:p w14:paraId="7373D265" w14:textId="77777777" w:rsidR="00753A28" w:rsidRPr="00753A28" w:rsidRDefault="00753A28" w:rsidP="00753A28">
      <w:pPr>
        <w:rPr>
          <w:lang w:val="es-ES"/>
        </w:rPr>
      </w:pPr>
    </w:p>
    <w:p w14:paraId="3D5B6A1F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Este lenguaje permite la interacción con una base de datos relacional, es la única manera de crear bases de datos, agregar</w:t>
      </w:r>
    </w:p>
    <w:p w14:paraId="770303C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tablas, modificar campos, ingesta registros y explotar información.</w:t>
      </w:r>
    </w:p>
    <w:p w14:paraId="49B58F76" w14:textId="77777777" w:rsidR="00753A28" w:rsidRPr="00753A28" w:rsidRDefault="00753A28" w:rsidP="00753A28">
      <w:pPr>
        <w:rPr>
          <w:lang w:val="es-ES"/>
        </w:rPr>
      </w:pPr>
    </w:p>
    <w:p w14:paraId="554D8080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Los motores de Base de Datos requieren de un lenguaje de definición capaz de generar el diseño del modelo relacional,</w:t>
      </w:r>
    </w:p>
    <w:p w14:paraId="1947982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establecer qué tipo de operaciones se pueden realizar con los datos, asignarle restricciones y determinar cómo se manipulan</w:t>
      </w:r>
    </w:p>
    <w:p w14:paraId="6AA4C7F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lastRenderedPageBreak/>
        <w:t>los mismos.</w:t>
      </w:r>
    </w:p>
    <w:p w14:paraId="4E991B1D" w14:textId="77777777" w:rsidR="00753A28" w:rsidRPr="00753A28" w:rsidRDefault="00753A28" w:rsidP="00753A28">
      <w:pPr>
        <w:rPr>
          <w:lang w:val="es-ES"/>
        </w:rPr>
      </w:pPr>
    </w:p>
    <w:p w14:paraId="62B1F815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Al ser un lenguaje declarativo orientado a Base de Datos, es necesario contar con una amplia gama de expresiones que</w:t>
      </w:r>
    </w:p>
    <w:p w14:paraId="6087219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permitan combinar la manipulación y la definición de los datos, así como también generar operaciones con los datos</w:t>
      </w:r>
    </w:p>
    <w:p w14:paraId="3B2036C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almacenados.</w:t>
      </w:r>
    </w:p>
    <w:p w14:paraId="32E1527B" w14:textId="77777777" w:rsidR="00753A28" w:rsidRPr="00753A28" w:rsidRDefault="00753A28" w:rsidP="00753A28">
      <w:pPr>
        <w:rPr>
          <w:lang w:val="es-ES"/>
        </w:rPr>
      </w:pPr>
    </w:p>
    <w:p w14:paraId="0926179F" w14:textId="77777777" w:rsidR="00753A28" w:rsidRPr="00753A28" w:rsidRDefault="00753A28" w:rsidP="00753A28">
      <w:pPr>
        <w:rPr>
          <w:lang w:val="es-ES"/>
        </w:rPr>
      </w:pPr>
      <w:proofErr w:type="spellStart"/>
      <w:r w:rsidRPr="00753A28">
        <w:rPr>
          <w:lang w:val="es-ES"/>
        </w:rPr>
        <w:t>Sublenguajes</w:t>
      </w:r>
      <w:proofErr w:type="spellEnd"/>
      <w:r w:rsidRPr="00753A28">
        <w:rPr>
          <w:lang w:val="es-ES"/>
        </w:rPr>
        <w:t xml:space="preserve"> SQL</w:t>
      </w:r>
    </w:p>
    <w:p w14:paraId="1564E78F" w14:textId="77777777" w:rsidR="00753A28" w:rsidRPr="00753A28" w:rsidRDefault="00753A28" w:rsidP="00753A28">
      <w:pPr>
        <w:rPr>
          <w:lang w:val="es-ES"/>
        </w:rPr>
      </w:pPr>
    </w:p>
    <w:p w14:paraId="5B1426A6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Fundamentos SQL | Flavio Bevilacqua</w:t>
      </w:r>
    </w:p>
    <w:p w14:paraId="2F1B9602" w14:textId="77777777" w:rsidR="00753A28" w:rsidRPr="00753A28" w:rsidRDefault="00753A28" w:rsidP="00753A28">
      <w:pPr>
        <w:rPr>
          <w:lang w:val="es-ES"/>
        </w:rPr>
      </w:pPr>
    </w:p>
    <w:p w14:paraId="50568D3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Módulos del Lenguaje</w:t>
      </w:r>
    </w:p>
    <w:p w14:paraId="237348B3" w14:textId="77777777" w:rsidR="00753A28" w:rsidRPr="00753A28" w:rsidRDefault="00753A28" w:rsidP="00753A28">
      <w:pPr>
        <w:rPr>
          <w:lang w:val="es-ES"/>
        </w:rPr>
      </w:pPr>
    </w:p>
    <w:p w14:paraId="18B8C1D6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Al ser un lenguaje declarativo orientado a Base de Datos,</w:t>
      </w:r>
    </w:p>
    <w:p w14:paraId="02F0FB2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es necesario contar con una amplia gama de expresiones</w:t>
      </w:r>
    </w:p>
    <w:p w14:paraId="71E084F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que permitan combinar la manipulación y la definición de</w:t>
      </w:r>
    </w:p>
    <w:p w14:paraId="4D59406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los datos, así como también generar operaciones con los</w:t>
      </w:r>
    </w:p>
    <w:p w14:paraId="7409D14A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datos almacenados.</w:t>
      </w:r>
    </w:p>
    <w:p w14:paraId="37AF0476" w14:textId="77777777" w:rsidR="00753A28" w:rsidRPr="00753A28" w:rsidRDefault="00753A28" w:rsidP="00753A28">
      <w:pPr>
        <w:rPr>
          <w:lang w:val="es-ES"/>
        </w:rPr>
      </w:pPr>
    </w:p>
    <w:p w14:paraId="504AF104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En consecuencia, se derivan desde SQL 4 </w:t>
      </w:r>
      <w:proofErr w:type="spellStart"/>
      <w:r w:rsidRPr="00753A28">
        <w:rPr>
          <w:lang w:val="es-ES"/>
        </w:rPr>
        <w:t>sublenguajes</w:t>
      </w:r>
      <w:proofErr w:type="spellEnd"/>
    </w:p>
    <w:p w14:paraId="660D119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con diferentes finalidades, como expresiones definidas.</w:t>
      </w:r>
    </w:p>
    <w:p w14:paraId="385633E8" w14:textId="77777777" w:rsidR="00753A28" w:rsidRPr="00753A28" w:rsidRDefault="00753A28" w:rsidP="00753A28">
      <w:pPr>
        <w:rPr>
          <w:lang w:val="es-ES"/>
        </w:rPr>
      </w:pPr>
    </w:p>
    <w:p w14:paraId="5E120F2A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MODULOS Y SUBLENGUAJES</w:t>
      </w:r>
    </w:p>
    <w:p w14:paraId="1FBD61CC" w14:textId="77777777" w:rsidR="00753A28" w:rsidRPr="00753A28" w:rsidRDefault="00753A28" w:rsidP="00753A28">
      <w:pPr>
        <w:rPr>
          <w:lang w:val="es-ES"/>
        </w:rPr>
      </w:pPr>
    </w:p>
    <w:p w14:paraId="3F5D96E4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Data </w:t>
      </w:r>
      <w:proofErr w:type="spellStart"/>
      <w:r w:rsidRPr="00753A28">
        <w:rPr>
          <w:lang w:val="es-ES"/>
        </w:rPr>
        <w:t>Manipulation</w:t>
      </w:r>
      <w:proofErr w:type="spellEnd"/>
      <w:r w:rsidRPr="00753A28">
        <w:rPr>
          <w:lang w:val="es-ES"/>
        </w:rPr>
        <w:t xml:space="preserve"> </w:t>
      </w:r>
      <w:proofErr w:type="spellStart"/>
      <w:r w:rsidRPr="00753A28">
        <w:rPr>
          <w:lang w:val="es-ES"/>
        </w:rPr>
        <w:t>Lenguage</w:t>
      </w:r>
      <w:proofErr w:type="spellEnd"/>
    </w:p>
    <w:p w14:paraId="4870DF7B" w14:textId="77777777" w:rsidR="00753A28" w:rsidRPr="00753A28" w:rsidRDefault="00753A28" w:rsidP="00753A28">
      <w:pPr>
        <w:rPr>
          <w:lang w:val="es-ES"/>
        </w:rPr>
      </w:pPr>
    </w:p>
    <w:p w14:paraId="2D3A422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Data </w:t>
      </w:r>
      <w:proofErr w:type="spellStart"/>
      <w:r w:rsidRPr="00753A28">
        <w:rPr>
          <w:lang w:val="es-ES"/>
        </w:rPr>
        <w:t>Manipulation</w:t>
      </w:r>
      <w:proofErr w:type="spellEnd"/>
      <w:r w:rsidRPr="00753A28">
        <w:rPr>
          <w:lang w:val="es-ES"/>
        </w:rPr>
        <w:t xml:space="preserve"> </w:t>
      </w:r>
      <w:proofErr w:type="spellStart"/>
      <w:r w:rsidRPr="00753A28">
        <w:rPr>
          <w:lang w:val="es-ES"/>
        </w:rPr>
        <w:t>Lenguage</w:t>
      </w:r>
      <w:proofErr w:type="spellEnd"/>
    </w:p>
    <w:p w14:paraId="2F08D585" w14:textId="77777777" w:rsidR="00753A28" w:rsidRPr="00753A28" w:rsidRDefault="00753A28" w:rsidP="00753A28">
      <w:pPr>
        <w:rPr>
          <w:lang w:val="es-ES"/>
        </w:rPr>
      </w:pPr>
    </w:p>
    <w:p w14:paraId="00F412C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Definición:</w:t>
      </w:r>
    </w:p>
    <w:p w14:paraId="2E803BDF" w14:textId="77777777" w:rsidR="00753A28" w:rsidRPr="00753A28" w:rsidRDefault="00753A28" w:rsidP="00753A28">
      <w:pPr>
        <w:rPr>
          <w:lang w:val="es-ES"/>
        </w:rPr>
      </w:pPr>
    </w:p>
    <w:p w14:paraId="0885B7F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Las Instrucciones del Lenguaje de Datos DML hace</w:t>
      </w:r>
    </w:p>
    <w:p w14:paraId="0CEFA84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referencia a la </w:t>
      </w:r>
      <w:proofErr w:type="spellStart"/>
      <w:r w:rsidRPr="00753A28">
        <w:rPr>
          <w:lang w:val="es-ES"/>
        </w:rPr>
        <w:t>Manipulacion</w:t>
      </w:r>
      <w:proofErr w:type="spellEnd"/>
      <w:r w:rsidRPr="00753A28">
        <w:rPr>
          <w:lang w:val="es-ES"/>
        </w:rPr>
        <w:t xml:space="preserve"> de los datos, siendo su</w:t>
      </w:r>
    </w:p>
    <w:p w14:paraId="6116B12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principal funcionalidad operar sobre los registros.</w:t>
      </w:r>
    </w:p>
    <w:p w14:paraId="3E97C83A" w14:textId="77777777" w:rsidR="00753A28" w:rsidRPr="00753A28" w:rsidRDefault="00753A28" w:rsidP="00753A28">
      <w:pPr>
        <w:rPr>
          <w:lang w:val="es-ES"/>
        </w:rPr>
      </w:pPr>
    </w:p>
    <w:p w14:paraId="5FE93621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El </w:t>
      </w:r>
      <w:proofErr w:type="spellStart"/>
      <w:r w:rsidRPr="00753A28">
        <w:rPr>
          <w:lang w:val="es-ES"/>
        </w:rPr>
        <w:t>Modulo</w:t>
      </w:r>
      <w:proofErr w:type="spellEnd"/>
      <w:r w:rsidRPr="00753A28">
        <w:rPr>
          <w:lang w:val="es-ES"/>
        </w:rPr>
        <w:t xml:space="preserve"> DML </w:t>
      </w:r>
      <w:proofErr w:type="spellStart"/>
      <w:r w:rsidRPr="00753A28">
        <w:rPr>
          <w:lang w:val="es-ES"/>
        </w:rPr>
        <w:t>esta</w:t>
      </w:r>
      <w:proofErr w:type="spellEnd"/>
      <w:r w:rsidRPr="00753A28">
        <w:rPr>
          <w:lang w:val="es-ES"/>
        </w:rPr>
        <w:t xml:space="preserve"> orientado a la consulta de los datos,</w:t>
      </w:r>
    </w:p>
    <w:p w14:paraId="10CE80C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como </w:t>
      </w:r>
      <w:proofErr w:type="spellStart"/>
      <w:r w:rsidRPr="00753A28">
        <w:rPr>
          <w:lang w:val="es-ES"/>
        </w:rPr>
        <w:t>asi</w:t>
      </w:r>
      <w:proofErr w:type="spellEnd"/>
      <w:r w:rsidRPr="00753A28">
        <w:rPr>
          <w:lang w:val="es-ES"/>
        </w:rPr>
        <w:t xml:space="preserve"> también la </w:t>
      </w:r>
      <w:proofErr w:type="spellStart"/>
      <w:r w:rsidRPr="00753A28">
        <w:rPr>
          <w:lang w:val="es-ES"/>
        </w:rPr>
        <w:t>insercion</w:t>
      </w:r>
      <w:proofErr w:type="spellEnd"/>
      <w:r w:rsidRPr="00753A28">
        <w:rPr>
          <w:lang w:val="es-ES"/>
        </w:rPr>
        <w:t xml:space="preserve">, </w:t>
      </w:r>
      <w:proofErr w:type="spellStart"/>
      <w:r w:rsidRPr="00753A28">
        <w:rPr>
          <w:lang w:val="es-ES"/>
        </w:rPr>
        <w:t>actualizacion</w:t>
      </w:r>
      <w:proofErr w:type="spellEnd"/>
      <w:r w:rsidRPr="00753A28">
        <w:rPr>
          <w:lang w:val="es-ES"/>
        </w:rPr>
        <w:t xml:space="preserve"> y </w:t>
      </w:r>
      <w:proofErr w:type="spellStart"/>
      <w:r w:rsidRPr="00753A28">
        <w:rPr>
          <w:lang w:val="es-ES"/>
        </w:rPr>
        <w:t>eliminacion</w:t>
      </w:r>
      <w:proofErr w:type="spellEnd"/>
    </w:p>
    <w:p w14:paraId="5D2E541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de filas dentro de las tablas.</w:t>
      </w:r>
    </w:p>
    <w:p w14:paraId="555DBADE" w14:textId="77777777" w:rsidR="00753A28" w:rsidRPr="00753A28" w:rsidRDefault="00753A28" w:rsidP="00753A28">
      <w:pPr>
        <w:rPr>
          <w:lang w:val="es-ES"/>
        </w:rPr>
      </w:pPr>
    </w:p>
    <w:p w14:paraId="07D6CACB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Veamos sus comandos principales:</w:t>
      </w:r>
    </w:p>
    <w:p w14:paraId="0FE94D37" w14:textId="77777777" w:rsidR="00753A28" w:rsidRPr="00753A28" w:rsidRDefault="00753A28" w:rsidP="00753A28">
      <w:pPr>
        <w:rPr>
          <w:lang w:val="es-ES"/>
        </w:rPr>
      </w:pPr>
    </w:p>
    <w:p w14:paraId="0443FA4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Data </w:t>
      </w:r>
      <w:proofErr w:type="spellStart"/>
      <w:r w:rsidRPr="00753A28">
        <w:rPr>
          <w:lang w:val="es-ES"/>
        </w:rPr>
        <w:t>Manipulation</w:t>
      </w:r>
      <w:proofErr w:type="spellEnd"/>
      <w:r w:rsidRPr="00753A28">
        <w:rPr>
          <w:lang w:val="es-ES"/>
        </w:rPr>
        <w:t xml:space="preserve"> </w:t>
      </w:r>
      <w:proofErr w:type="spellStart"/>
      <w:r w:rsidRPr="00753A28">
        <w:rPr>
          <w:lang w:val="es-ES"/>
        </w:rPr>
        <w:t>Lenguage</w:t>
      </w:r>
      <w:proofErr w:type="spellEnd"/>
    </w:p>
    <w:p w14:paraId="3EE4E0E3" w14:textId="77777777" w:rsidR="00753A28" w:rsidRPr="00753A28" w:rsidRDefault="00753A28" w:rsidP="00753A28">
      <w:pPr>
        <w:rPr>
          <w:lang w:val="es-ES"/>
        </w:rPr>
      </w:pPr>
    </w:p>
    <w:p w14:paraId="6D944AA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Una Query es una sentencia DML orientada a la</w:t>
      </w:r>
    </w:p>
    <w:p w14:paraId="6D0152A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consulta sobre una base de datos.</w:t>
      </w:r>
    </w:p>
    <w:p w14:paraId="66CD4E26" w14:textId="77777777" w:rsidR="00753A28" w:rsidRPr="00753A28" w:rsidRDefault="00753A28" w:rsidP="00753A28">
      <w:pPr>
        <w:rPr>
          <w:lang w:val="es-ES"/>
        </w:rPr>
      </w:pPr>
    </w:p>
    <w:p w14:paraId="6D3BF486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COMANDOS PRINCIPALES:</w:t>
      </w:r>
    </w:p>
    <w:p w14:paraId="3020A806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SELECT</w:t>
      </w:r>
    </w:p>
    <w:p w14:paraId="6FDAC505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FROM</w:t>
      </w:r>
    </w:p>
    <w:p w14:paraId="36C53EA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WHERE</w:t>
      </w:r>
    </w:p>
    <w:p w14:paraId="4801BE53" w14:textId="77777777" w:rsidR="00753A28" w:rsidRPr="00753A28" w:rsidRDefault="00753A28" w:rsidP="00753A28">
      <w:pPr>
        <w:rPr>
          <w:lang w:val="es-ES"/>
        </w:rPr>
      </w:pPr>
    </w:p>
    <w:p w14:paraId="46F6CAC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lastRenderedPageBreak/>
        <w:t>➢</w:t>
      </w:r>
      <w:r w:rsidRPr="00753A28">
        <w:rPr>
          <w:lang w:val="es-ES"/>
        </w:rPr>
        <w:t xml:space="preserve">Una Sentencia de </w:t>
      </w:r>
      <w:proofErr w:type="spellStart"/>
      <w:r w:rsidRPr="00753A28">
        <w:rPr>
          <w:lang w:val="es-ES"/>
        </w:rPr>
        <w:t>Codigo</w:t>
      </w:r>
      <w:proofErr w:type="spellEnd"/>
      <w:r w:rsidRPr="00753A28">
        <w:rPr>
          <w:lang w:val="es-ES"/>
        </w:rPr>
        <w:t xml:space="preserve"> nos permite ejecutar</w:t>
      </w:r>
    </w:p>
    <w:p w14:paraId="04CEF9C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diferentes operaciones dentro de un mismo</w:t>
      </w:r>
    </w:p>
    <w:p w14:paraId="1351494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procedimiento.</w:t>
      </w:r>
    </w:p>
    <w:p w14:paraId="3075A1B5" w14:textId="77777777" w:rsidR="00753A28" w:rsidRPr="00753A28" w:rsidRDefault="00753A28" w:rsidP="00753A28">
      <w:pPr>
        <w:rPr>
          <w:lang w:val="es-ES"/>
        </w:rPr>
      </w:pPr>
    </w:p>
    <w:p w14:paraId="2BC95FF7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COMANDOS PRINCIPALES:</w:t>
      </w:r>
    </w:p>
    <w:p w14:paraId="67735DF2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INSERT</w:t>
      </w:r>
    </w:p>
    <w:p w14:paraId="4FE7F73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UPDATE</w:t>
      </w:r>
    </w:p>
    <w:p w14:paraId="1104AF56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DELETE</w:t>
      </w:r>
    </w:p>
    <w:p w14:paraId="7BC7375A" w14:textId="77777777" w:rsidR="00753A28" w:rsidRPr="00753A28" w:rsidRDefault="00753A28" w:rsidP="00753A28">
      <w:pPr>
        <w:rPr>
          <w:lang w:val="es-ES"/>
        </w:rPr>
      </w:pPr>
    </w:p>
    <w:p w14:paraId="24A371FB" w14:textId="77777777" w:rsidR="00753A28" w:rsidRPr="00753A28" w:rsidRDefault="00753A28" w:rsidP="00753A28">
      <w:pPr>
        <w:rPr>
          <w:lang w:val="es-ES"/>
        </w:rPr>
      </w:pPr>
      <w:proofErr w:type="spellStart"/>
      <w:r w:rsidRPr="00753A28">
        <w:rPr>
          <w:lang w:val="es-ES"/>
        </w:rPr>
        <w:t>Queries</w:t>
      </w:r>
      <w:proofErr w:type="spellEnd"/>
      <w:r w:rsidRPr="00753A28">
        <w:rPr>
          <w:lang w:val="es-ES"/>
        </w:rPr>
        <w:t xml:space="preserve"> Sentencias</w:t>
      </w:r>
    </w:p>
    <w:p w14:paraId="2D586E72" w14:textId="77777777" w:rsidR="00753A28" w:rsidRPr="00753A28" w:rsidRDefault="00753A28" w:rsidP="00753A28">
      <w:pPr>
        <w:rPr>
          <w:lang w:val="es-ES"/>
        </w:rPr>
      </w:pPr>
    </w:p>
    <w:p w14:paraId="3491D11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Sentencias de Consultas</w:t>
      </w:r>
    </w:p>
    <w:p w14:paraId="590F8313" w14:textId="77777777" w:rsidR="00753A28" w:rsidRPr="00753A28" w:rsidRDefault="00753A28" w:rsidP="00753A28">
      <w:pPr>
        <w:rPr>
          <w:lang w:val="es-ES"/>
        </w:rPr>
      </w:pPr>
    </w:p>
    <w:p w14:paraId="61843753" w14:textId="77777777" w:rsidR="00753A28" w:rsidRPr="00753A28" w:rsidRDefault="00753A28" w:rsidP="00753A28">
      <w:pPr>
        <w:rPr>
          <w:lang w:val="es-ES"/>
        </w:rPr>
      </w:pPr>
    </w:p>
    <w:p w14:paraId="284B518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SELECT</w:t>
      </w:r>
    </w:p>
    <w:p w14:paraId="6C82A058" w14:textId="77777777" w:rsidR="00753A28" w:rsidRPr="00753A28" w:rsidRDefault="00753A28" w:rsidP="00753A28">
      <w:pPr>
        <w:rPr>
          <w:lang w:val="es-ES"/>
        </w:rPr>
      </w:pPr>
    </w:p>
    <w:p w14:paraId="6A4E520B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Una cláusula SELECT se usa para especificar los nombres de los</w:t>
      </w:r>
    </w:p>
    <w:p w14:paraId="59AE566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campos que contienen los datos que quiere usar en una consulta.</w:t>
      </w:r>
    </w:p>
    <w:p w14:paraId="103652B1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También puede usar operadores para hacer referencias a toda la tabla en</w:t>
      </w:r>
    </w:p>
    <w:p w14:paraId="0F0F018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su conjunto o expresiones capaces de generar campos calculados.</w:t>
      </w:r>
    </w:p>
    <w:p w14:paraId="4DBA7ED8" w14:textId="77777777" w:rsidR="00753A28" w:rsidRPr="00753A28" w:rsidRDefault="00753A28" w:rsidP="00753A28">
      <w:pPr>
        <w:rPr>
          <w:lang w:val="es-ES"/>
        </w:rPr>
      </w:pPr>
    </w:p>
    <w:p w14:paraId="06A10667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Sintácticamente siempre precede a los Atributos que necesitamos</w:t>
      </w:r>
    </w:p>
    <w:p w14:paraId="6A7F606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como resultados.</w:t>
      </w:r>
    </w:p>
    <w:p w14:paraId="33A23818" w14:textId="77777777" w:rsidR="00753A28" w:rsidRPr="00753A28" w:rsidRDefault="00753A28" w:rsidP="00753A28">
      <w:pPr>
        <w:rPr>
          <w:lang w:val="es-ES"/>
        </w:rPr>
      </w:pPr>
    </w:p>
    <w:p w14:paraId="714EC10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La aplicación de estos comandos no tiene incidencia en la base de</w:t>
      </w:r>
    </w:p>
    <w:p w14:paraId="7550920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lastRenderedPageBreak/>
        <w:t>datos o tablas reales. (No generan ninguna modificación)</w:t>
      </w:r>
    </w:p>
    <w:p w14:paraId="2EFFA21D" w14:textId="77777777" w:rsidR="00753A28" w:rsidRPr="00753A28" w:rsidRDefault="00753A28" w:rsidP="00753A28">
      <w:pPr>
        <w:rPr>
          <w:lang w:val="es-ES"/>
        </w:rPr>
      </w:pPr>
    </w:p>
    <w:p w14:paraId="7B05A857" w14:textId="77777777" w:rsidR="00753A28" w:rsidRPr="00753A28" w:rsidRDefault="00753A28" w:rsidP="00753A28">
      <w:pPr>
        <w:rPr>
          <w:lang w:val="es-ES"/>
        </w:rPr>
      </w:pPr>
    </w:p>
    <w:p w14:paraId="2318085E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FROM</w:t>
      </w:r>
    </w:p>
    <w:p w14:paraId="6C05D43D" w14:textId="77777777" w:rsidR="00753A28" w:rsidRPr="00753A28" w:rsidRDefault="00753A28" w:rsidP="00753A28">
      <w:pPr>
        <w:rPr>
          <w:lang w:val="es-ES"/>
        </w:rPr>
      </w:pPr>
    </w:p>
    <w:p w14:paraId="36AC1D0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Este comando es utilizado para especificar la tabla de la cual se van a</w:t>
      </w:r>
    </w:p>
    <w:p w14:paraId="03E33CF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seleccionar los registros que necesitamos como consulta.</w:t>
      </w:r>
    </w:p>
    <w:p w14:paraId="3FA77167" w14:textId="77777777" w:rsidR="00753A28" w:rsidRPr="00753A28" w:rsidRDefault="00753A28" w:rsidP="00753A28">
      <w:pPr>
        <w:rPr>
          <w:lang w:val="es-ES"/>
        </w:rPr>
      </w:pPr>
    </w:p>
    <w:p w14:paraId="15B65EC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Siempre que haremos referencia a una tabla en el FROM, la misma será</w:t>
      </w:r>
    </w:p>
    <w:p w14:paraId="105FA4E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la tabla principal de nuestra consulta.</w:t>
      </w:r>
    </w:p>
    <w:p w14:paraId="4046283B" w14:textId="77777777" w:rsidR="00753A28" w:rsidRPr="00753A28" w:rsidRDefault="00753A28" w:rsidP="00753A28">
      <w:pPr>
        <w:rPr>
          <w:lang w:val="es-ES"/>
        </w:rPr>
      </w:pPr>
    </w:p>
    <w:p w14:paraId="5E823201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El comando FROM siempre procede al comando SELECT, pero a</w:t>
      </w:r>
    </w:p>
    <w:p w14:paraId="43C530A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diferencia de su lectura en el editor, esta sentencia es la primera en</w:t>
      </w:r>
    </w:p>
    <w:p w14:paraId="7EE8137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ejecutarse implícitamente por el motor de SQL.</w:t>
      </w:r>
    </w:p>
    <w:p w14:paraId="283EA64D" w14:textId="77777777" w:rsidR="00753A28" w:rsidRPr="00753A28" w:rsidRDefault="00753A28" w:rsidP="00753A28">
      <w:pPr>
        <w:rPr>
          <w:lang w:val="es-ES"/>
        </w:rPr>
      </w:pPr>
    </w:p>
    <w:p w14:paraId="42D1E8C1" w14:textId="77777777" w:rsidR="00753A28" w:rsidRPr="00753A28" w:rsidRDefault="00753A28" w:rsidP="00753A28">
      <w:pPr>
        <w:rPr>
          <w:lang w:val="es-ES"/>
        </w:rPr>
      </w:pPr>
    </w:p>
    <w:p w14:paraId="09DB1AFE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WHERE</w:t>
      </w:r>
    </w:p>
    <w:p w14:paraId="35A744D0" w14:textId="77777777" w:rsidR="00753A28" w:rsidRPr="00753A28" w:rsidRDefault="00753A28" w:rsidP="00753A28">
      <w:pPr>
        <w:rPr>
          <w:lang w:val="es-ES"/>
        </w:rPr>
      </w:pPr>
    </w:p>
    <w:p w14:paraId="6D079E6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El comando WHERE es utilizado para determinar filtros en nuestras</w:t>
      </w:r>
    </w:p>
    <w:p w14:paraId="5855A4A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consultas.</w:t>
      </w:r>
    </w:p>
    <w:p w14:paraId="689A4141" w14:textId="77777777" w:rsidR="00753A28" w:rsidRPr="00753A28" w:rsidRDefault="00753A28" w:rsidP="00753A28">
      <w:pPr>
        <w:rPr>
          <w:lang w:val="es-ES"/>
        </w:rPr>
      </w:pPr>
    </w:p>
    <w:p w14:paraId="00C6495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Los criterios que serán indicados en el WHERE mayormente tienden a ir</w:t>
      </w:r>
    </w:p>
    <w:p w14:paraId="51F913B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acompañados por Operadores Comparativos, como Operadores Lógicos.</w:t>
      </w:r>
    </w:p>
    <w:p w14:paraId="5B76C77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Aun así, también es posible aplicar Funciones como Operadores</w:t>
      </w:r>
    </w:p>
    <w:p w14:paraId="76CE55E6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Aritméticos.</w:t>
      </w:r>
    </w:p>
    <w:p w14:paraId="64C25190" w14:textId="77777777" w:rsidR="00753A28" w:rsidRPr="00753A28" w:rsidRDefault="00753A28" w:rsidP="00753A28">
      <w:pPr>
        <w:rPr>
          <w:lang w:val="es-ES"/>
        </w:rPr>
      </w:pPr>
    </w:p>
    <w:p w14:paraId="0DBFE8A4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>El comando WHERE es común utilizarlo en Sentencias de Consulta,</w:t>
      </w:r>
    </w:p>
    <w:p w14:paraId="164CA19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como </w:t>
      </w:r>
      <w:proofErr w:type="spellStart"/>
      <w:r w:rsidRPr="00753A28">
        <w:rPr>
          <w:lang w:val="es-ES"/>
        </w:rPr>
        <w:t>asi</w:t>
      </w:r>
      <w:proofErr w:type="spellEnd"/>
      <w:r w:rsidRPr="00753A28">
        <w:rPr>
          <w:lang w:val="es-ES"/>
        </w:rPr>
        <w:t xml:space="preserve"> también en Sentencias de Actualización y Eliminación de</w:t>
      </w:r>
    </w:p>
    <w:p w14:paraId="14DEDDD1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Registros.</w:t>
      </w:r>
    </w:p>
    <w:p w14:paraId="44F05FDC" w14:textId="77777777" w:rsidR="00753A28" w:rsidRPr="00753A28" w:rsidRDefault="00753A28" w:rsidP="00753A28">
      <w:pPr>
        <w:rPr>
          <w:lang w:val="es-ES"/>
        </w:rPr>
      </w:pPr>
    </w:p>
    <w:p w14:paraId="40538745" w14:textId="77777777" w:rsidR="00753A28" w:rsidRPr="00753A28" w:rsidRDefault="00753A28" w:rsidP="00753A28">
      <w:pPr>
        <w:rPr>
          <w:lang w:val="es-ES"/>
        </w:rPr>
      </w:pPr>
    </w:p>
    <w:p w14:paraId="5F793AD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Operadores Comparativos</w:t>
      </w:r>
    </w:p>
    <w:p w14:paraId="48D3C6C3" w14:textId="77777777" w:rsidR="00753A28" w:rsidRPr="00753A28" w:rsidRDefault="00753A28" w:rsidP="00753A28">
      <w:pPr>
        <w:rPr>
          <w:lang w:val="es-ES"/>
        </w:rPr>
      </w:pPr>
    </w:p>
    <w:p w14:paraId="7C64444A" w14:textId="77777777" w:rsidR="00753A28" w:rsidRPr="00753A28" w:rsidRDefault="00753A28" w:rsidP="00753A28">
      <w:pPr>
        <w:rPr>
          <w:lang w:val="es-ES"/>
        </w:rPr>
      </w:pPr>
    </w:p>
    <w:p w14:paraId="2D9CC81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OPERADORES COMPARATIVOS</w:t>
      </w:r>
    </w:p>
    <w:p w14:paraId="72B4E1E9" w14:textId="77777777" w:rsidR="00753A28" w:rsidRPr="00753A28" w:rsidRDefault="00753A28" w:rsidP="00753A28">
      <w:pPr>
        <w:rPr>
          <w:lang w:val="es-ES"/>
        </w:rPr>
      </w:pPr>
    </w:p>
    <w:p w14:paraId="204B936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 DESCRIPCION</w:t>
      </w:r>
    </w:p>
    <w:p w14:paraId="0E6244F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= Igual a..</w:t>
      </w:r>
    </w:p>
    <w:p w14:paraId="6AFC5ED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&gt; Mayor que..</w:t>
      </w:r>
    </w:p>
    <w:p w14:paraId="6ECF574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&lt; Menor que..</w:t>
      </w:r>
    </w:p>
    <w:p w14:paraId="23539A9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&gt;= Mayor o Igual que..</w:t>
      </w:r>
    </w:p>
    <w:p w14:paraId="595EEA2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&lt;= Menor o Igual que..</w:t>
      </w:r>
    </w:p>
    <w:p w14:paraId="2948A1D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&lt;&gt; No es igual a..</w:t>
      </w:r>
    </w:p>
    <w:p w14:paraId="6275BB9A" w14:textId="77777777" w:rsidR="00753A28" w:rsidRPr="00753A28" w:rsidRDefault="00753A28" w:rsidP="00753A28">
      <w:pPr>
        <w:rPr>
          <w:lang w:val="es-ES"/>
        </w:rPr>
      </w:pPr>
    </w:p>
    <w:p w14:paraId="59AADE82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Los Operadores de Comparación validan si dos expresiones son iguales. Se pueden utilizar en todas las</w:t>
      </w:r>
    </w:p>
    <w:p w14:paraId="0B26F9B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expresiones, excepto en las de los tipos TEXT. En la siguiente tabla se presenta un glosario de sus diferentes</w:t>
      </w:r>
    </w:p>
    <w:p w14:paraId="7146CF2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variantes.</w:t>
      </w:r>
    </w:p>
    <w:p w14:paraId="757ED9CD" w14:textId="77777777" w:rsidR="00753A28" w:rsidRPr="00753A28" w:rsidRDefault="00753A28" w:rsidP="00753A28">
      <w:pPr>
        <w:rPr>
          <w:lang w:val="es-ES"/>
        </w:rPr>
      </w:pPr>
    </w:p>
    <w:p w14:paraId="1E76955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Operadores </w:t>
      </w:r>
      <w:proofErr w:type="spellStart"/>
      <w:r w:rsidRPr="00753A28">
        <w:rPr>
          <w:lang w:val="es-ES"/>
        </w:rPr>
        <w:t>Aritmeticos</w:t>
      </w:r>
      <w:proofErr w:type="spellEnd"/>
    </w:p>
    <w:p w14:paraId="7D9D1917" w14:textId="77777777" w:rsidR="00753A28" w:rsidRPr="00753A28" w:rsidRDefault="00753A28" w:rsidP="00753A28">
      <w:pPr>
        <w:rPr>
          <w:lang w:val="es-ES"/>
        </w:rPr>
      </w:pPr>
    </w:p>
    <w:p w14:paraId="0ED891D4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OPERADORES ARITMETICOS</w:t>
      </w:r>
    </w:p>
    <w:p w14:paraId="255F18E8" w14:textId="77777777" w:rsidR="00753A28" w:rsidRPr="00753A28" w:rsidRDefault="00753A28" w:rsidP="00753A28">
      <w:pPr>
        <w:rPr>
          <w:lang w:val="es-ES"/>
        </w:rPr>
      </w:pPr>
    </w:p>
    <w:p w14:paraId="4C4B3A2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 DESCRIPCION</w:t>
      </w:r>
    </w:p>
    <w:p w14:paraId="7D03852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+ Suma</w:t>
      </w:r>
    </w:p>
    <w:p w14:paraId="0B18C50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- Menos</w:t>
      </w:r>
    </w:p>
    <w:p w14:paraId="504A469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* </w:t>
      </w:r>
      <w:proofErr w:type="spellStart"/>
      <w:r w:rsidRPr="00753A28">
        <w:rPr>
          <w:lang w:val="es-ES"/>
        </w:rPr>
        <w:t>Multiplicacion</w:t>
      </w:r>
      <w:proofErr w:type="spellEnd"/>
    </w:p>
    <w:p w14:paraId="4C824A5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/ </w:t>
      </w:r>
      <w:proofErr w:type="spellStart"/>
      <w:r w:rsidRPr="00753A28">
        <w:rPr>
          <w:lang w:val="es-ES"/>
        </w:rPr>
        <w:t>Division</w:t>
      </w:r>
      <w:proofErr w:type="spellEnd"/>
    </w:p>
    <w:p w14:paraId="3D6BF79A" w14:textId="77777777" w:rsidR="00753A28" w:rsidRPr="00753A28" w:rsidRDefault="00753A28" w:rsidP="00753A28">
      <w:pPr>
        <w:rPr>
          <w:lang w:val="es-ES"/>
        </w:rPr>
      </w:pPr>
    </w:p>
    <w:p w14:paraId="7206A7A8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Los Operadores </w:t>
      </w:r>
      <w:proofErr w:type="spellStart"/>
      <w:r w:rsidRPr="00753A28">
        <w:rPr>
          <w:lang w:val="es-ES"/>
        </w:rPr>
        <w:t>Aritmeticos</w:t>
      </w:r>
      <w:proofErr w:type="spellEnd"/>
      <w:r w:rsidRPr="00753A28">
        <w:rPr>
          <w:lang w:val="es-ES"/>
        </w:rPr>
        <w:t xml:space="preserve"> nos permiten realizar operaciones matemáticas básicas como sumas, restas,</w:t>
      </w:r>
    </w:p>
    <w:p w14:paraId="045ADAA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multiplicación o divisiones.</w:t>
      </w:r>
    </w:p>
    <w:p w14:paraId="2C824368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Estos Operadores pueden ser utilizados tanto en sentencias DML de cualquier índole como </w:t>
      </w:r>
      <w:proofErr w:type="spellStart"/>
      <w:r w:rsidRPr="00753A28">
        <w:rPr>
          <w:lang w:val="es-ES"/>
        </w:rPr>
        <w:t>asi</w:t>
      </w:r>
      <w:proofErr w:type="spellEnd"/>
      <w:r w:rsidRPr="00753A28">
        <w:rPr>
          <w:lang w:val="es-ES"/>
        </w:rPr>
        <w:t xml:space="preserve"> también en</w:t>
      </w:r>
    </w:p>
    <w:p w14:paraId="1C60BC5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Funciones, </w:t>
      </w:r>
      <w:proofErr w:type="spellStart"/>
      <w:r w:rsidRPr="00753A28">
        <w:rPr>
          <w:lang w:val="es-ES"/>
        </w:rPr>
        <w:t>StoreProcedure</w:t>
      </w:r>
      <w:proofErr w:type="spellEnd"/>
      <w:r w:rsidRPr="00753A28">
        <w:rPr>
          <w:lang w:val="es-ES"/>
        </w:rPr>
        <w:t xml:space="preserve">, </w:t>
      </w:r>
      <w:proofErr w:type="spellStart"/>
      <w:r w:rsidRPr="00753A28">
        <w:rPr>
          <w:lang w:val="es-ES"/>
        </w:rPr>
        <w:t>Triggers</w:t>
      </w:r>
      <w:proofErr w:type="spellEnd"/>
      <w:r w:rsidRPr="00753A28">
        <w:rPr>
          <w:lang w:val="es-ES"/>
        </w:rPr>
        <w:t xml:space="preserve"> y otros Objetos.</w:t>
      </w:r>
    </w:p>
    <w:p w14:paraId="4626C527" w14:textId="77777777" w:rsidR="00753A28" w:rsidRPr="00753A28" w:rsidRDefault="00753A28" w:rsidP="00753A28">
      <w:pPr>
        <w:rPr>
          <w:lang w:val="es-ES"/>
        </w:rPr>
      </w:pPr>
    </w:p>
    <w:p w14:paraId="647368ED" w14:textId="77777777" w:rsidR="00753A28" w:rsidRPr="00753A28" w:rsidRDefault="00753A28" w:rsidP="00753A28">
      <w:pPr>
        <w:rPr>
          <w:lang w:val="es-ES"/>
        </w:rPr>
      </w:pPr>
    </w:p>
    <w:p w14:paraId="3A8D2DF4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Operadores </w:t>
      </w:r>
      <w:proofErr w:type="spellStart"/>
      <w:r w:rsidRPr="00753A28">
        <w:rPr>
          <w:lang w:val="es-ES"/>
        </w:rPr>
        <w:t>Logicos</w:t>
      </w:r>
      <w:proofErr w:type="spellEnd"/>
    </w:p>
    <w:p w14:paraId="5528CC05" w14:textId="77777777" w:rsidR="00753A28" w:rsidRPr="00753A28" w:rsidRDefault="00753A28" w:rsidP="00753A28">
      <w:pPr>
        <w:rPr>
          <w:lang w:val="es-ES"/>
        </w:rPr>
      </w:pPr>
    </w:p>
    <w:p w14:paraId="2647FEFC" w14:textId="77777777" w:rsidR="00753A28" w:rsidRPr="00753A28" w:rsidRDefault="00753A28" w:rsidP="00753A28">
      <w:pPr>
        <w:rPr>
          <w:lang w:val="es-ES"/>
        </w:rPr>
      </w:pPr>
    </w:p>
    <w:p w14:paraId="330DDC1E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OPERADORES LOGICOS</w:t>
      </w:r>
    </w:p>
    <w:p w14:paraId="35C24B2F" w14:textId="77777777" w:rsidR="00753A28" w:rsidRPr="00753A28" w:rsidRDefault="00753A28" w:rsidP="00753A28">
      <w:pPr>
        <w:rPr>
          <w:lang w:val="es-ES"/>
        </w:rPr>
      </w:pPr>
    </w:p>
    <w:p w14:paraId="79CB0D3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 únicamente sobre aquellos registros que cumplen con todas las</w:t>
      </w:r>
    </w:p>
    <w:p w14:paraId="7DC6A0D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condiciones a la vez.</w:t>
      </w:r>
    </w:p>
    <w:p w14:paraId="48162CCE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AND</w:t>
      </w:r>
    </w:p>
    <w:p w14:paraId="15C1B1AE" w14:textId="77777777" w:rsidR="00753A28" w:rsidRPr="00753A28" w:rsidRDefault="00753A28" w:rsidP="00753A28">
      <w:pPr>
        <w:rPr>
          <w:lang w:val="es-ES"/>
        </w:rPr>
      </w:pPr>
    </w:p>
    <w:p w14:paraId="42CA27B1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lastRenderedPageBreak/>
        <w:t>Opera sobre aquellos registros que cumplen al menos con una condición de</w:t>
      </w:r>
    </w:p>
    <w:p w14:paraId="60619614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las mencionadas en la sintaxis.</w:t>
      </w:r>
    </w:p>
    <w:p w14:paraId="1AC762D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OR</w:t>
      </w:r>
    </w:p>
    <w:p w14:paraId="6E28C42C" w14:textId="77777777" w:rsidR="00753A28" w:rsidRPr="00753A28" w:rsidRDefault="00753A28" w:rsidP="00753A28">
      <w:pPr>
        <w:rPr>
          <w:lang w:val="es-ES"/>
        </w:rPr>
      </w:pPr>
    </w:p>
    <w:p w14:paraId="2CFAD0E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IS NULL es un operador que nos permite retornar resultados NULOS.</w:t>
      </w:r>
    </w:p>
    <w:p w14:paraId="2D2D371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Mayormente se utiliza con la variante NOT NULL para no tener en cuenta los</w:t>
      </w:r>
    </w:p>
    <w:p w14:paraId="3AA81D6A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Valores Nulos en el resultado.</w:t>
      </w:r>
    </w:p>
    <w:p w14:paraId="5E7D491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IS NULL – IS NOT NULL</w:t>
      </w:r>
    </w:p>
    <w:p w14:paraId="0769F28B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Los Operadores </w:t>
      </w:r>
      <w:proofErr w:type="spellStart"/>
      <w:r w:rsidRPr="00753A28">
        <w:rPr>
          <w:lang w:val="es-ES"/>
        </w:rPr>
        <w:t>Logicos</w:t>
      </w:r>
      <w:proofErr w:type="spellEnd"/>
      <w:r w:rsidRPr="00753A28">
        <w:rPr>
          <w:lang w:val="es-ES"/>
        </w:rPr>
        <w:t xml:space="preserve"> nos permiten evaluar expresiones, el resultado </w:t>
      </w:r>
      <w:proofErr w:type="spellStart"/>
      <w:r w:rsidRPr="00753A28">
        <w:rPr>
          <w:lang w:val="es-ES"/>
        </w:rPr>
        <w:t>varia</w:t>
      </w:r>
      <w:proofErr w:type="spellEnd"/>
      <w:r w:rsidRPr="00753A28">
        <w:rPr>
          <w:lang w:val="es-ES"/>
        </w:rPr>
        <w:t xml:space="preserve"> en función al operador lógico</w:t>
      </w:r>
    </w:p>
    <w:p w14:paraId="068A634A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utilizado.</w:t>
      </w:r>
    </w:p>
    <w:p w14:paraId="060FC87B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Muchos de estos operados admiten la variante NOT lo que invierte el valor lógico en el resultado.</w:t>
      </w:r>
    </w:p>
    <w:p w14:paraId="268ACBCF" w14:textId="77777777" w:rsidR="00753A28" w:rsidRPr="00753A28" w:rsidRDefault="00753A28" w:rsidP="00753A28">
      <w:pPr>
        <w:rPr>
          <w:lang w:val="es-ES"/>
        </w:rPr>
      </w:pPr>
    </w:p>
    <w:p w14:paraId="2BB1A5A9" w14:textId="77777777" w:rsidR="00753A28" w:rsidRPr="00753A28" w:rsidRDefault="00753A28" w:rsidP="00753A28">
      <w:pPr>
        <w:rPr>
          <w:lang w:val="es-ES"/>
        </w:rPr>
      </w:pPr>
    </w:p>
    <w:p w14:paraId="592D1AD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OPERADORES LOGICOS</w:t>
      </w:r>
    </w:p>
    <w:p w14:paraId="326C5B4A" w14:textId="77777777" w:rsidR="00753A28" w:rsidRPr="00753A28" w:rsidRDefault="00753A28" w:rsidP="00753A28">
      <w:pPr>
        <w:rPr>
          <w:lang w:val="es-ES"/>
        </w:rPr>
      </w:pPr>
    </w:p>
    <w:p w14:paraId="01F6F8E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Dicho operador nos permite recuperar los registros según el intervalo de</w:t>
      </w:r>
    </w:p>
    <w:p w14:paraId="7AB799A5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valores de un campo. Se tiende a utilizar con valores numéricos como de</w:t>
      </w:r>
    </w:p>
    <w:p w14:paraId="708E4614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tiempo.</w:t>
      </w:r>
    </w:p>
    <w:p w14:paraId="1D2356D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BETWEEN</w:t>
      </w:r>
    </w:p>
    <w:p w14:paraId="6FC74D65" w14:textId="77777777" w:rsidR="00753A28" w:rsidRPr="00753A28" w:rsidRDefault="00753A28" w:rsidP="00753A28">
      <w:pPr>
        <w:rPr>
          <w:lang w:val="es-ES"/>
        </w:rPr>
      </w:pPr>
    </w:p>
    <w:p w14:paraId="4BF10CF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El operador LIKE nos permite comparar una expresión de cadenas, por lo que</w:t>
      </w:r>
    </w:p>
    <w:p w14:paraId="798BEB99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siempre acompañados de comillas simples. A su vez, el símbolo de %</w:t>
      </w:r>
    </w:p>
    <w:p w14:paraId="07DA347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acompaña en caso de no tener con exactitud algunos caracteres adicionales</w:t>
      </w:r>
    </w:p>
    <w:p w14:paraId="591A56D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del valor. Permite el uso de comodines como “% “ o “_”</w:t>
      </w:r>
    </w:p>
    <w:p w14:paraId="62838CF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lastRenderedPageBreak/>
        <w:t>LIKE – LIKE NOT</w:t>
      </w:r>
    </w:p>
    <w:p w14:paraId="6BC3C568" w14:textId="77777777" w:rsidR="00753A28" w:rsidRPr="00753A28" w:rsidRDefault="00753A28" w:rsidP="00753A28">
      <w:pPr>
        <w:rPr>
          <w:lang w:val="es-ES"/>
        </w:rPr>
      </w:pPr>
    </w:p>
    <w:p w14:paraId="5079134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Este operador devuelve aquellos registros cuyo campo indicado coincide con</w:t>
      </w:r>
    </w:p>
    <w:p w14:paraId="4FE5653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alguno de los indicados en una lista o conjunto de valores. Permite la Variante</w:t>
      </w:r>
    </w:p>
    <w:p w14:paraId="2E696B7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IN NOT el cual invierte el valor lógico.</w:t>
      </w:r>
    </w:p>
    <w:p w14:paraId="1D4D793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IN – IN NOT</w:t>
      </w:r>
    </w:p>
    <w:p w14:paraId="402F4463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Los Operadores </w:t>
      </w:r>
      <w:proofErr w:type="spellStart"/>
      <w:r w:rsidRPr="00753A28">
        <w:rPr>
          <w:lang w:val="es-ES"/>
        </w:rPr>
        <w:t>Logicos</w:t>
      </w:r>
      <w:proofErr w:type="spellEnd"/>
      <w:r w:rsidRPr="00753A28">
        <w:rPr>
          <w:lang w:val="es-ES"/>
        </w:rPr>
        <w:t xml:space="preserve"> nos permiten evaluar expresiones, el resultado </w:t>
      </w:r>
      <w:proofErr w:type="spellStart"/>
      <w:r w:rsidRPr="00753A28">
        <w:rPr>
          <w:lang w:val="es-ES"/>
        </w:rPr>
        <w:t>varia</w:t>
      </w:r>
      <w:proofErr w:type="spellEnd"/>
      <w:r w:rsidRPr="00753A28">
        <w:rPr>
          <w:lang w:val="es-ES"/>
        </w:rPr>
        <w:t xml:space="preserve"> en función al operador lógico</w:t>
      </w:r>
    </w:p>
    <w:p w14:paraId="705F5FE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utilizado.</w:t>
      </w:r>
    </w:p>
    <w:p w14:paraId="15EF2E3C" w14:textId="77777777" w:rsidR="00753A28" w:rsidRPr="00753A28" w:rsidRDefault="00753A28" w:rsidP="00753A28">
      <w:pPr>
        <w:rPr>
          <w:lang w:val="es-ES"/>
        </w:rPr>
      </w:pPr>
    </w:p>
    <w:p w14:paraId="4D5293D2" w14:textId="77777777" w:rsidR="00753A28" w:rsidRPr="00753A28" w:rsidRDefault="00753A28" w:rsidP="00753A28">
      <w:pPr>
        <w:rPr>
          <w:lang w:val="es-ES"/>
        </w:rPr>
      </w:pPr>
    </w:p>
    <w:p w14:paraId="73FDC078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Otros Comandos</w:t>
      </w:r>
    </w:p>
    <w:p w14:paraId="68CDABFC" w14:textId="77777777" w:rsidR="00753A28" w:rsidRPr="00753A28" w:rsidRDefault="00753A28" w:rsidP="00753A28">
      <w:pPr>
        <w:rPr>
          <w:lang w:val="es-ES"/>
        </w:rPr>
      </w:pPr>
    </w:p>
    <w:p w14:paraId="382D551E" w14:textId="77777777" w:rsidR="00753A28" w:rsidRPr="00753A28" w:rsidRDefault="00753A28" w:rsidP="00753A28">
      <w:pPr>
        <w:rPr>
          <w:lang w:val="es-ES"/>
        </w:rPr>
      </w:pPr>
    </w:p>
    <w:p w14:paraId="3E272BC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ALIAS (AS)</w:t>
      </w:r>
    </w:p>
    <w:p w14:paraId="7FC83162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Esta sentencia nos permite establecer un ALIAS, tanto a una tabla como a una columna,</w:t>
      </w:r>
    </w:p>
    <w:p w14:paraId="3E1B7B9B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y se utiliza para simplificar las sentencias SQL cuando los nombres de tablas o</w:t>
      </w:r>
    </w:p>
    <w:p w14:paraId="3F61BEA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columnas son largos o complicados.</w:t>
      </w:r>
    </w:p>
    <w:p w14:paraId="23DBE23D" w14:textId="77777777" w:rsidR="00753A28" w:rsidRPr="00753A28" w:rsidRDefault="00753A28" w:rsidP="00753A28">
      <w:pPr>
        <w:rPr>
          <w:lang w:val="es-ES"/>
        </w:rPr>
      </w:pPr>
    </w:p>
    <w:p w14:paraId="45830245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Es utilizado prácticamente de manera obligada cuando se trabajan con Joins o </w:t>
      </w:r>
      <w:proofErr w:type="spellStart"/>
      <w:r w:rsidRPr="00753A28">
        <w:rPr>
          <w:lang w:val="es-ES"/>
        </w:rPr>
        <w:t>multiples</w:t>
      </w:r>
      <w:proofErr w:type="spellEnd"/>
    </w:p>
    <w:p w14:paraId="4DFAEF2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columnas.</w:t>
      </w:r>
    </w:p>
    <w:p w14:paraId="2EB67095" w14:textId="77777777" w:rsidR="00753A28" w:rsidRPr="00753A28" w:rsidRDefault="00753A28" w:rsidP="00753A28">
      <w:pPr>
        <w:rPr>
          <w:lang w:val="es-ES"/>
        </w:rPr>
      </w:pPr>
    </w:p>
    <w:p w14:paraId="2809D8C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A su vez, cuando realizamos operaciones matemáticas en alguno de nuestras campos,</w:t>
      </w:r>
    </w:p>
    <w:p w14:paraId="1CCEEDB1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con el objetivo de aplicar una Columna Calculada, podemos asignarle un nombre a este</w:t>
      </w:r>
    </w:p>
    <w:p w14:paraId="49816223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nuevo campo que obtendremos en nuestra consulta.</w:t>
      </w:r>
    </w:p>
    <w:p w14:paraId="039EB375" w14:textId="77777777" w:rsidR="00753A28" w:rsidRPr="00753A28" w:rsidRDefault="00753A28" w:rsidP="00753A28">
      <w:pPr>
        <w:rPr>
          <w:lang w:val="es-ES"/>
        </w:rPr>
      </w:pPr>
    </w:p>
    <w:p w14:paraId="00808B0F" w14:textId="77777777" w:rsidR="00753A28" w:rsidRPr="00753A28" w:rsidRDefault="00753A28" w:rsidP="00753A28">
      <w:pPr>
        <w:rPr>
          <w:lang w:val="es-ES"/>
        </w:rPr>
      </w:pPr>
    </w:p>
    <w:p w14:paraId="5E636AE1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TOP (x) / LIMIT</w:t>
      </w:r>
    </w:p>
    <w:p w14:paraId="27082EEE" w14:textId="77777777" w:rsidR="00753A28" w:rsidRPr="00753A28" w:rsidRDefault="00753A28" w:rsidP="00753A28">
      <w:pPr>
        <w:rPr>
          <w:lang w:val="es-ES"/>
        </w:rPr>
      </w:pPr>
    </w:p>
    <w:p w14:paraId="7FFD22B2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Este comando es utilizado para limitar la cantidad de registros que vendrán</w:t>
      </w:r>
    </w:p>
    <w:p w14:paraId="2D28F662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como resultado de nuestra consulta.</w:t>
      </w:r>
    </w:p>
    <w:p w14:paraId="1780E0DA" w14:textId="77777777" w:rsidR="00753A28" w:rsidRPr="00753A28" w:rsidRDefault="00753A28" w:rsidP="00753A28">
      <w:pPr>
        <w:rPr>
          <w:lang w:val="es-ES"/>
        </w:rPr>
      </w:pPr>
    </w:p>
    <w:p w14:paraId="463EB71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Sintácticamente se indica luego del SELECT debe ser acompañado por un</w:t>
      </w:r>
    </w:p>
    <w:p w14:paraId="6F034B3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valor (x) que haga referencia a la cantidad de registros esperados como</w:t>
      </w:r>
    </w:p>
    <w:p w14:paraId="6C6976F6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resultado.</w:t>
      </w:r>
    </w:p>
    <w:p w14:paraId="2505B07B" w14:textId="77777777" w:rsidR="00753A28" w:rsidRPr="00753A28" w:rsidRDefault="00753A28" w:rsidP="00753A28">
      <w:pPr>
        <w:rPr>
          <w:lang w:val="es-ES"/>
        </w:rPr>
      </w:pPr>
    </w:p>
    <w:p w14:paraId="665034E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Al utilizarlo en compañía de un ORDER BY podremos especificar nuestra</w:t>
      </w:r>
    </w:p>
    <w:p w14:paraId="2E0B4490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 xml:space="preserve">consulta </w:t>
      </w:r>
      <w:proofErr w:type="spellStart"/>
      <w:r w:rsidRPr="00753A28">
        <w:rPr>
          <w:lang w:val="es-ES"/>
        </w:rPr>
        <w:t>mas</w:t>
      </w:r>
      <w:proofErr w:type="spellEnd"/>
      <w:r w:rsidRPr="00753A28">
        <w:rPr>
          <w:lang w:val="es-ES"/>
        </w:rPr>
        <w:t xml:space="preserve"> en profundidad, incluso trayendo un único resultado como</w:t>
      </w:r>
    </w:p>
    <w:p w14:paraId="01520156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respuesta.</w:t>
      </w:r>
    </w:p>
    <w:p w14:paraId="4209FC7C" w14:textId="77777777" w:rsidR="00753A28" w:rsidRPr="00753A28" w:rsidRDefault="00753A28" w:rsidP="00753A28">
      <w:pPr>
        <w:rPr>
          <w:lang w:val="es-ES"/>
        </w:rPr>
      </w:pPr>
    </w:p>
    <w:p w14:paraId="5D0A3103" w14:textId="77777777" w:rsidR="00753A28" w:rsidRPr="00753A28" w:rsidRDefault="00753A28" w:rsidP="00753A28">
      <w:pPr>
        <w:rPr>
          <w:lang w:val="es-ES"/>
        </w:rPr>
      </w:pPr>
    </w:p>
    <w:p w14:paraId="6B073221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DISTINCT</w:t>
      </w:r>
    </w:p>
    <w:p w14:paraId="0E1B075D" w14:textId="77777777" w:rsidR="00753A28" w:rsidRPr="00753A28" w:rsidRDefault="00753A28" w:rsidP="00753A28">
      <w:pPr>
        <w:rPr>
          <w:lang w:val="es-ES"/>
        </w:rPr>
      </w:pPr>
    </w:p>
    <w:p w14:paraId="3DF63980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El comando DISTINCT nos permite omitir los registros duplicados en el resultado que obtenemos en</w:t>
      </w:r>
    </w:p>
    <w:p w14:paraId="2A08BE9D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base a nuestra consulta.</w:t>
      </w:r>
    </w:p>
    <w:p w14:paraId="2C856215" w14:textId="77777777" w:rsidR="00753A28" w:rsidRPr="00753A28" w:rsidRDefault="00753A28" w:rsidP="00753A28">
      <w:pPr>
        <w:rPr>
          <w:lang w:val="es-ES"/>
        </w:rPr>
      </w:pPr>
    </w:p>
    <w:p w14:paraId="14107954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El DISTINCT se posiciona posterior al SELECT y antes que todos los campos que pretendemos obtener</w:t>
      </w:r>
    </w:p>
    <w:p w14:paraId="570B39B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en nuestra tabla de respuesta.</w:t>
      </w:r>
    </w:p>
    <w:p w14:paraId="64B330FF" w14:textId="77777777" w:rsidR="00753A28" w:rsidRPr="00753A28" w:rsidRDefault="00753A28" w:rsidP="00753A28">
      <w:pPr>
        <w:rPr>
          <w:lang w:val="es-ES"/>
        </w:rPr>
      </w:pPr>
    </w:p>
    <w:p w14:paraId="496B93F5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lastRenderedPageBreak/>
        <w:t>➢</w:t>
      </w:r>
      <w:r w:rsidRPr="00753A28">
        <w:rPr>
          <w:lang w:val="es-ES"/>
        </w:rPr>
        <w:t xml:space="preserve"> Esta sentencia evalúa cada uno de los registros en su completitud y cuando reconoce que hay filas</w:t>
      </w:r>
    </w:p>
    <w:p w14:paraId="3F17F85E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exactamente iguales procede a no duplicarlas.</w:t>
      </w:r>
    </w:p>
    <w:p w14:paraId="15A00A3D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Dado a que solo se atañe al resultado, el DISTINCT no opera sobre aquellas columnas que no fueron</w:t>
      </w:r>
    </w:p>
    <w:p w14:paraId="37B582B4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mencionadas en el SELECT.</w:t>
      </w:r>
    </w:p>
    <w:p w14:paraId="4964043D" w14:textId="77777777" w:rsidR="00753A28" w:rsidRPr="00753A28" w:rsidRDefault="00753A28" w:rsidP="00753A28">
      <w:pPr>
        <w:rPr>
          <w:lang w:val="es-ES"/>
        </w:rPr>
      </w:pPr>
    </w:p>
    <w:p w14:paraId="282ADC52" w14:textId="77777777" w:rsidR="00753A28" w:rsidRPr="00753A28" w:rsidRDefault="00753A28" w:rsidP="00753A28">
      <w:pPr>
        <w:rPr>
          <w:lang w:val="es-ES"/>
        </w:rPr>
      </w:pPr>
    </w:p>
    <w:p w14:paraId="0F52FD6C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ORDER BY</w:t>
      </w:r>
    </w:p>
    <w:p w14:paraId="7DD0E495" w14:textId="77777777" w:rsidR="00753A28" w:rsidRPr="00753A28" w:rsidRDefault="00753A28" w:rsidP="00753A28">
      <w:pPr>
        <w:rPr>
          <w:lang w:val="es-ES"/>
        </w:rPr>
      </w:pPr>
    </w:p>
    <w:p w14:paraId="51DE2BDA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El comando ORDER BY es utilizado para ordenar los registros</w:t>
      </w:r>
    </w:p>
    <w:p w14:paraId="5345309F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seleccionados de acuerdo con un orden especifico.</w:t>
      </w:r>
    </w:p>
    <w:p w14:paraId="20672938" w14:textId="77777777" w:rsidR="00753A28" w:rsidRPr="00753A28" w:rsidRDefault="00753A28" w:rsidP="00753A28">
      <w:pPr>
        <w:rPr>
          <w:lang w:val="es-ES"/>
        </w:rPr>
      </w:pPr>
    </w:p>
    <w:p w14:paraId="30A4FA93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Dicha sentencia siempre se indica al final de todo el bloque de consulta,</w:t>
      </w:r>
    </w:p>
    <w:p w14:paraId="442D99D7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mencionando el campo (o los campos) por los cuales se desea ordenar el</w:t>
      </w:r>
    </w:p>
    <w:p w14:paraId="2473AF0A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resultado</w:t>
      </w:r>
    </w:p>
    <w:p w14:paraId="050ED59F" w14:textId="77777777" w:rsidR="00753A28" w:rsidRPr="00753A28" w:rsidRDefault="00753A28" w:rsidP="00753A28">
      <w:pPr>
        <w:rPr>
          <w:lang w:val="es-ES"/>
        </w:rPr>
      </w:pPr>
    </w:p>
    <w:p w14:paraId="2525F713" w14:textId="77777777" w:rsidR="00753A28" w:rsidRPr="00753A28" w:rsidRDefault="00753A28" w:rsidP="00753A28">
      <w:pPr>
        <w:rPr>
          <w:lang w:val="es-ES"/>
        </w:rPr>
      </w:pPr>
      <w:r w:rsidRPr="00753A28">
        <w:rPr>
          <w:rFonts w:ascii="Segoe UI Symbol" w:hAnsi="Segoe UI Symbol" w:cs="Segoe UI Symbol"/>
          <w:lang w:val="es-ES"/>
        </w:rPr>
        <w:t>➢</w:t>
      </w:r>
      <w:r w:rsidRPr="00753A28">
        <w:rPr>
          <w:lang w:val="es-ES"/>
        </w:rPr>
        <w:t xml:space="preserve"> Dicho comando tiende a ir acompañado por las palabras reservadas ASC</w:t>
      </w:r>
    </w:p>
    <w:p w14:paraId="3C84643A" w14:textId="77777777" w:rsidR="00753A28" w:rsidRPr="00753A28" w:rsidRDefault="00753A28" w:rsidP="00753A28">
      <w:pPr>
        <w:rPr>
          <w:lang w:val="es-ES"/>
        </w:rPr>
      </w:pPr>
      <w:r w:rsidRPr="00753A28">
        <w:rPr>
          <w:lang w:val="es-ES"/>
        </w:rPr>
        <w:t>o DESC para invertir el criterio de organización en el orden de los</w:t>
      </w:r>
    </w:p>
    <w:p w14:paraId="3E05D41F" w14:textId="77777777" w:rsidR="00753A28" w:rsidRDefault="00753A28" w:rsidP="00753A28">
      <w:proofErr w:type="spellStart"/>
      <w:r>
        <w:t>registros</w:t>
      </w:r>
      <w:proofErr w:type="spellEnd"/>
      <w:r>
        <w:t>.</w:t>
      </w:r>
    </w:p>
    <w:p w14:paraId="00A774F2" w14:textId="77777777" w:rsidR="00753A28" w:rsidRDefault="00753A28" w:rsidP="00753A28"/>
    <w:p w14:paraId="1438C7C3" w14:textId="77A75066" w:rsidR="00935DAA" w:rsidRDefault="00935DAA" w:rsidP="00753A28"/>
    <w:sectPr w:rsidR="0093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DC"/>
    <w:rsid w:val="005378DC"/>
    <w:rsid w:val="00753A28"/>
    <w:rsid w:val="00935DAA"/>
    <w:rsid w:val="00A82B3C"/>
    <w:rsid w:val="00C84F6C"/>
    <w:rsid w:val="00CD7D73"/>
    <w:rsid w:val="00F7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A5E0"/>
  <w15:chartTrackingRefBased/>
  <w15:docId w15:val="{9878C882-F9C9-4085-A8CB-35C5B9A7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López</dc:creator>
  <cp:keywords/>
  <dc:description/>
  <cp:lastModifiedBy>Marcelo López</cp:lastModifiedBy>
  <cp:revision>4</cp:revision>
  <dcterms:created xsi:type="dcterms:W3CDTF">2026-01-27T22:09:00Z</dcterms:created>
  <dcterms:modified xsi:type="dcterms:W3CDTF">2026-01-27T22:12:00Z</dcterms:modified>
</cp:coreProperties>
</file>