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gmeuokdb9zc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sz w:val="18"/>
                <w:szCs w:val="18"/>
                <w:highlight w:val="white"/>
                <w:rtl w:val="0"/>
              </w:rPr>
              <w:t xml:space="preserve">Durante esta fase hemos avanzado en el desarrollo del Sistema OMM, trabajando en el frontend, backend y base de datos, además de continuar validando el proyecto con la contraparte. A partir de las reuniones realizadas también se han ajustado algunas funcionalidades y formas de visualizar la información para adaptarlas mejor a las necesidades reales del Hotel El Almendro.</w:t>
            </w: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 general: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un Software de Gestión de Obras, Mantención y Mejoras (OMM) para Hotel El Almendro, implementado como una aplicación web privada, que permita centralizar y organizar la información relacionada con tareas, mantenciones, mejoras, remodelaciones, materiales, costos y planificación, facilitando el seguimiento de las actividades y la toma de decisiones.</w:t>
            </w:r>
          </w:p>
          <w:p w:rsidR="00000000" w:rsidDel="00000000" w:rsidP="00000000" w:rsidRDefault="00000000" w:rsidRPr="00000000" w14:paraId="00000012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Levantar y analizar los requerimientos del área OMM, considerando las necesidades y forma de trabajo actual del cliente.</w:t>
            </w:r>
          </w:p>
          <w:p w:rsidR="00000000" w:rsidDel="00000000" w:rsidP="00000000" w:rsidRDefault="00000000" w:rsidRPr="00000000" w14:paraId="00000014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Diseñar la estructura del sistema, su interfaz y el modelo de datos necesario para organizar y centralizar la información.</w:t>
            </w:r>
          </w:p>
          <w:p w:rsidR="00000000" w:rsidDel="00000000" w:rsidP="00000000" w:rsidRDefault="00000000" w:rsidRPr="00000000" w14:paraId="00000015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Desarrollar las principales funcionalidades del software, incluyendo gestión de tareas, mantenciones, materiales, costos, planificación, alertas y dashboard.</w:t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Implementar mecanismos de acceso y seguridad para controlar el ingreso y los permisos de los usuarios.</w:t>
            </w:r>
          </w:p>
          <w:p w:rsidR="00000000" w:rsidDel="00000000" w:rsidP="00000000" w:rsidRDefault="00000000" w:rsidRPr="00000000" w14:paraId="00000017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Realizar pruebas funcionales y de seguridad para detectar errores y aplicar mejoras.</w:t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Validar la solución con el cliente mediante revisiones periódicas e incorporar su retroalimentación.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 metodología fue ajustada a Scrum como enfoque principal. El trabajo se organiza mediante un Product Backlog priorizado y ciclos cortos de desarrollo, permitiendo avanzar de forma incremental y revisar periódicamente el resultado con la contraparte.</w:t>
            </w:r>
          </w:p>
          <w:p w:rsidR="00000000" w:rsidDel="00000000" w:rsidP="00000000" w:rsidRDefault="00000000" w:rsidRPr="00000000" w14:paraId="0000001C">
            <w:pPr>
              <w:spacing w:after="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Como apoyo visual utilizamos un tablero con estados como Pendiente, En desarrollo, En pruebas y Finalizado. Este tablero facilita el seguimiento de las tareas, mientras que las reuniones con Andrés permiten incorporar cambios y nuevos requerimientos antes de continuar con las siguientes funcionalidades.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tcBorders>
              <w:top w:color="bfbfbf" w:space="0" w:sz="5" w:val="single"/>
              <w:left w:color="bfbfbf" w:space="0" w:sz="5" w:val="single"/>
              <w:bottom w:color="bfbfbf" w:space="0" w:sz="5" w:val="single"/>
              <w:right w:color="bfbfbf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0" w:line="240" w:lineRule="auto"/>
              <w:jc w:val="both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Las evidencias de avance corresponden a los mockups actualizados, pantallas desarrolladas en Angular, backend en Spring Boot, conexión con PostgreSQL, repositorio GitHub y registro de reuniones con la contraparte. También se consideran los ajustes visuales solicitados para Máquinas, Activos, Jardinería, Dashboard y las áreas de mantención. Estas evidencias permiten demostrar el desarrollo progresivo del sistema y los cambios realizados a partir de la validación con el cliente.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3517"/>
        <w:tblW w:w="1032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95"/>
        <w:gridCol w:w="1395"/>
        <w:gridCol w:w="1005"/>
        <w:gridCol w:w="1110"/>
        <w:gridCol w:w="1500"/>
        <w:gridCol w:w="1500"/>
        <w:gridCol w:w="1035"/>
        <w:gridCol w:w="1380"/>
        <w:tblGridChange w:id="0">
          <w:tblGrid>
            <w:gridCol w:w="1395"/>
            <w:gridCol w:w="1395"/>
            <w:gridCol w:w="1005"/>
            <w:gridCol w:w="1110"/>
            <w:gridCol w:w="1500"/>
            <w:gridCol w:w="1500"/>
            <w:gridCol w:w="1035"/>
            <w:gridCol w:w="1380"/>
          </w:tblGrid>
        </w:tblGridChange>
      </w:tblGrid>
      <w:tr>
        <w:trPr>
          <w:cantSplit w:val="0"/>
          <w:trHeight w:val="415" w:hRule="atLeast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60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Gestionar proyectos informáticos.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Seguimiento de requerimientos y Scrum.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Meet, GitHub, documentos.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Durante Fase 2.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Ambos.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Cambios de alcance y nuevos requerimientos.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6"/>
                <w:szCs w:val="16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Ajustada.</w:t>
            </w:r>
            <w:r w:rsidDel="00000000" w:rsidR="00000000" w:rsidRPr="00000000">
              <w:rPr>
                <w:i w:val="1"/>
                <w:iCs w:val="1"/>
                <w:color w:val="c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Actualizar backlog y prioridades.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Construir modelos de datos.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Ajuste del modelo de datos.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PostgreSQL y diagramas.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2 semanas.</w:t>
            </w:r>
          </w:p>
          <w:p w:rsidR="00000000" w:rsidDel="00000000" w:rsidP="00000000" w:rsidRDefault="00000000" w:rsidRPr="00000000" w14:paraId="00000041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Matías Loyola, con apoyo del equipo.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El modelo debe adaptarse a los cambios.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 curso / Ajustada.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Incorporar entidades necesarias.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Desarrollar una solución de software.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Desarrollo y actualización de interfaz y módulos. 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Angular, Spring Boot, VS Code.</w:t>
            </w:r>
          </w:p>
          <w:p w:rsidR="00000000" w:rsidDel="00000000" w:rsidP="00000000" w:rsidRDefault="00000000" w:rsidRPr="00000000" w14:paraId="0000004C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5 semanas.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Matías Cisternas: frontend, diseño visual y documentación; Loyola: backend y BD. 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Varias vistas fueron modificadas según feedback.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 curso / Ajustada.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Agregar calendarios, filtros, tarjetas y agrupaciones. </w:t>
            </w:r>
          </w:p>
        </w:tc>
      </w:tr>
      <w:tr>
        <w:trPr>
          <w:cantSplit w:val="0"/>
          <w:trHeight w:val="675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Realizar pruebas de certificación.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Pruebas y validación con cliente.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Navegador, API y reuniones. 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Durante el desarrollo. 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Ambos.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Se detectan errores durante la integración. 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En curso.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Corregir errores antes de cerrar módulos. </w:t>
            </w:r>
          </w:p>
        </w:tc>
      </w:tr>
    </w:tbl>
    <w:p w:rsidR="00000000" w:rsidDel="00000000" w:rsidP="00000000" w:rsidRDefault="00000000" w:rsidRPr="00000000" w14:paraId="0000005B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5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Ha facilitado el proyecto mantener contacto directo con la contraparte, porque podemos mostrar avances y confirmar si las decisiones tomadas responden a sus necesidades. También ha ayudado dividir las tareas y utilizar herramientas conocidas por el equipo. Entre las dificultades se encuentran los cambios de requerimientos y algunos problemas al integrar frontend, backend y base de datos. Para abordarlos hemos priorizado las funciones principales, dividido los problemas en tareas más pequeñas y realizado pruebas antes de continuar avanzando.</w:t>
            </w:r>
            <w:r w:rsidDel="00000000" w:rsidR="00000000" w:rsidRPr="00000000">
              <w:rPr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No se han eliminado actividades principales, pero sí se han realizado ajustes. El cambio más importante fue dejar de considerar las planillas Excel como la forma principal de administrar la información, pasando a registrar y gestionar los datos directamente desde la aplicación. También se ajustaron las visualizaciones de Mantención de Máquinas, Activos, Jardinería, Dashboard y otras áreas para evitar listas extensas. Además, la metodología se actualizó a Scrum, manteniendo el tablero de estados solo como apoyo visual.</w:t>
            </w: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La integración completa de todos los módulos, las pruebas finales y la validación total del sistema todavía se encuentran en desarrollo. Los principales motivos han sido los cambios solicitados durante las reuniones y algunos problemas técnicos de integración. Para evitar que esto afecte la entrega final, se priorizarán las funciones esenciales, se cerrarán primero los módulos principales y se realizarán pruebas a medida que cada parte quede funcionando.</w:t>
            </w:r>
            <w:r w:rsidDel="00000000" w:rsidR="00000000" w:rsidRPr="00000000">
              <w:rPr>
                <w:i w:val="1"/>
                <w:iCs w:val="1"/>
                <w:color w:val="548dd4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595959"/>
          <w:sz w:val="20"/>
          <w:szCs w:val="20"/>
          <w:u w:val="none"/>
          <w:shd w:fill="auto" w:val="clear"/>
          <w:vertAlign w:val="baseline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7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8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9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znaDH7hixz69iZhbVnDprSwKxg==">CgMxLjAyDmguZ21ldW9rZGI5emNjOAByITF1OVZpUHl0QzdOckt0d3hqMTY5REFIQzFNMUpSTjY1Sw==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