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4" w:after="0"/>
        <w:rPr>
          <w:sz w:val="13"/>
        </w:rPr>
      </w:pPr>
    </w:p>
    <w:p w:rsidR="0018722C">
      <w:pPr>
        <w:spacing w:line="240" w:lineRule="auto"/>
        <w:ind w:leftChars="0" w:left="1797" w:rightChars="0" w:right="0" w:firstLineChars="0" w:firstLine="0"/>
        <w:rPr>
          <w:sz w:val="20"/>
        </w:rPr>
      </w:pPr>
      <w:r>
        <w:rPr>
          <w:sz w:val="20"/>
        </w:rPr>
        <w:drawing>
          <wp:inline distT="0" distB="0" distL="0" distR="0">
            <wp:extent cx="796544" cy="76809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96544" cy="768096"/>
                    </a:xfrm>
                    <a:prstGeom prst="rect">
                      <a:avLst/>
                    </a:prstGeom>
                  </pic:spPr>
                </pic:pic>
              </a:graphicData>
            </a:graphic>
          </wp:inline>
        </w:drawing>
      </w:r>
      <w:r/>
      <w:r>
        <w:rPr>
          <w:spacing w:val="68"/>
          <w:sz w:val="20"/>
        </w:rPr>
        <w:t> </w:t>
      </w:r>
      <w:r>
        <w:rPr>
          <w:spacing w:val="68"/>
          <w:position w:val="24"/>
          <w:sz w:val="20"/>
        </w:rPr>
        <w:drawing>
          <wp:inline distT="0" distB="0" distL="0" distR="0">
            <wp:extent cx="3207861" cy="51863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207861" cy="518636"/>
                    </a:xfrm>
                    <a:prstGeom prst="rect">
                      <a:avLst/>
                    </a:prstGeom>
                  </pic:spPr>
                </pic:pic>
              </a:graphicData>
            </a:graphic>
          </wp:inline>
        </w:drawing>
      </w:r>
      <w:r/>
    </w:p>
    <w:p w:rsidR="0018722C">
      <w:pPr>
        <w:spacing w:line="240" w:lineRule="auto" w:before="0"/>
        <w:rPr>
          <w:sz w:val="20"/>
        </w:rPr>
      </w:pPr>
    </w:p>
    <w:p w:rsidR="0018722C">
      <w:pPr>
        <w:spacing w:line="240" w:lineRule="auto" w:before="6"/>
        <w:rPr>
          <w:sz w:val="19"/>
        </w:rPr>
      </w:pPr>
    </w:p>
    <w:p w:rsidR="0018722C">
      <w:pPr>
        <w:spacing w:line="940" w:lineRule="exact" w:before="0"/>
        <w:ind w:leftChars="0" w:left="1000" w:rightChars="0" w:right="222" w:firstLineChars="0" w:firstLine="0"/>
        <w:jc w:val="center"/>
        <w:rPr>
          <w:rFonts w:ascii="黑体" w:eastAsia="黑体" w:hint="eastAsia"/>
          <w:sz w:val="84"/>
        </w:rPr>
      </w:pPr>
      <w:bookmarkStart w:name="封面 " w:id="1"/>
      <w:bookmarkEnd w:id="1"/>
      <w:r/>
      <w:r>
        <w:rPr>
          <w:rFonts w:ascii="黑体" w:eastAsia="黑体" w:hint="eastAsia"/>
          <w:sz w:val="84"/>
        </w:rPr>
        <w:t>博士学位论文</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88"/>
          <w:szCs w:val="24"/>
          <w:rFonts w:cstheme="minorBidi" w:ascii="黑体" w:hAnsi="宋体" w:eastAsia="宋体" w:cs="宋体"/>
        </w:rPr>
      </w:pPr>
    </w:p>
    <w:p w:rsidR="0018722C">
      <w:pPr>
        <w:spacing w:before="0"/>
        <w:ind w:leftChars="0" w:left="1001" w:rightChars="0" w:right="222" w:firstLineChars="0" w:firstLine="0"/>
        <w:jc w:val="center"/>
        <w:rPr>
          <w:rFonts w:ascii="黑体" w:eastAsia="黑体" w:hint="eastAsia"/>
          <w:sz w:val="36"/>
        </w:rPr>
      </w:pPr>
      <w:r>
        <w:pict>
          <v:line style="position:absolute;mso-position-horizontal-relative:page;mso-position-vertical-relative:paragraph;z-index:0;mso-wrap-distance-left:0;mso-wrap-distance-right:0" from="186.600006pt,27.843428pt" to="501.600006pt,27.843428pt" stroked="true" strokeweight=".75pt" strokecolor="#000000">
            <v:stroke dashstyle="solid"/>
            <w10:wrap type="topAndBottom"/>
          </v:line>
        </w:pict>
      </w:r>
      <w:r>
        <w:rPr>
          <w:rFonts w:ascii="黑体" w:eastAsia="黑体" w:hint="eastAsia"/>
          <w:sz w:val="36"/>
        </w:rPr>
        <w:t>论文题目</w:t>
      </w:r>
      <w:r>
        <w:rPr>
          <w:rFonts w:ascii="宋体" w:eastAsia="宋体" w:hint="eastAsia"/>
          <w:sz w:val="36"/>
        </w:rPr>
        <w:t>：</w:t>
      </w:r>
      <w:r>
        <w:rPr>
          <w:rFonts w:ascii="黑体" w:eastAsia="黑体" w:hint="eastAsia"/>
          <w:sz w:val="36"/>
        </w:rPr>
        <w:t>甘油化学酶法合成光学纯环氧氯丙烷</w:t>
      </w:r>
    </w:p>
    <w:p w:rsidR="0018722C">
      <w:pPr>
        <w:spacing w:before="30"/>
        <w:ind w:leftChars="0" w:left="4064" w:rightChars="0" w:right="0" w:firstLineChars="0" w:firstLine="0"/>
        <w:jc w:val="left"/>
        <w:rPr>
          <w:rFonts w:ascii="黑体" w:eastAsia="黑体" w:hint="eastAsia"/>
          <w:sz w:val="36"/>
        </w:rPr>
        <w:sectPr w:rsidR="00556256">
          <w:pgSz w:w="11910" w:h="16840"/>
          <w:pgMar w:footer="272" w:top="1580" w:bottom="460" w:left="900" w:right="1680"/>
        </w:sectPr>
      </w:pPr>
      <w:r>
        <w:rPr>
          <w:rFonts w:ascii="黑体" w:eastAsia="黑体" w:hint="eastAsia"/>
          <w:sz w:val="36"/>
          <w:u w:val="single"/>
        </w:rPr>
        <w:t>关键酶的挖掘与改造</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topLinePunct/>
      </w:pPr>
      <w:r>
        <w:rPr>
          <w:rFonts w:cstheme="minorBidi" w:hAnsiTheme="minorHAnsi" w:eastAsiaTheme="minorHAnsi" w:asciiTheme="minorHAnsi" w:ascii="微软雅黑" w:eastAsia="微软雅黑" w:hint="eastAsia"/>
          <w:b/>
        </w:rPr>
        <w:t>作者姓名</w:t>
      </w:r>
      <w:r>
        <w:rPr>
          <w:rFonts w:ascii="微软雅黑" w:eastAsia="微软雅黑" w:hint="eastAsia" w:cstheme="minorBidi" w:hAnsiTheme="minorHAnsi"/>
          <w:b/>
          <w:u w:val="single"/>
        </w:rPr>
        <w:t> </w:t>
      </w:r>
      <w:r w:rsidRPr="00000000">
        <w:rPr>
          <w:rFonts w:cstheme="minorBidi" w:hAnsiTheme="minorHAnsi" w:eastAsiaTheme="minorHAnsi" w:asciiTheme="minorHAnsi"/>
        </w:rPr>
        <w:tab/>
        <w:tab/>
        <w:t>薛</w:t>
      </w:r>
      <w:r w:rsidRPr="00000000">
        <w:rPr>
          <w:rFonts w:cstheme="minorBidi" w:hAnsiTheme="minorHAnsi" w:eastAsiaTheme="minorHAnsi" w:asciiTheme="minorHAnsi"/>
        </w:rPr>
        <w:tab/>
        <w:t>锋</w:t>
      </w:r>
      <w:r w:rsidRPr="00000000">
        <w:rPr>
          <w:rFonts w:cstheme="minorBidi" w:hAnsiTheme="minorHAnsi" w:eastAsiaTheme="minorHAnsi" w:asciiTheme="minorHAnsi"/>
        </w:rPr>
        <w:tab/>
        <w:t> </w:t>
      </w:r>
      <w:r>
        <w:rPr>
          <w:rFonts w:ascii="微软雅黑" w:eastAsia="微软雅黑" w:hint="eastAsia" w:cstheme="minorBidi" w:hAnsiTheme="minorHAnsi"/>
          <w:b/>
        </w:rPr>
        <w:t>指导教师</w:t>
      </w:r>
      <w:r>
        <w:rPr>
          <w:rFonts w:ascii="微软雅黑" w:eastAsia="微软雅黑" w:hint="eastAsia" w:cstheme="minorBidi" w:hAnsiTheme="minorHAnsi"/>
          <w:b/>
          <w:u w:val="single"/>
        </w:rPr>
        <w:t> </w:t>
      </w:r>
      <w:r w:rsidRPr="00000000">
        <w:rPr>
          <w:rFonts w:cstheme="minorBidi" w:hAnsiTheme="minorHAnsi" w:eastAsiaTheme="minorHAnsi" w:asciiTheme="minorHAnsi"/>
        </w:rPr>
        <w:tab/>
        <w:t>郑裕国</w:t>
      </w:r>
      <w:r>
        <w:rPr>
          <w:rFonts w:ascii="微软雅黑" w:eastAsia="微软雅黑" w:hint="eastAsia" w:cstheme="minorBidi" w:hAnsiTheme="minorHAnsi"/>
          <w:b/>
          <w:u w:val="single"/>
        </w:rPr>
        <w:t> </w:t>
      </w:r>
      <w:r>
        <w:rPr>
          <w:rFonts w:ascii="微软雅黑" w:eastAsia="微软雅黑" w:hint="eastAsia" w:cstheme="minorBidi" w:hAnsiTheme="minorHAnsi"/>
          <w:b/>
          <w:u w:val="single"/>
        </w:rPr>
        <w:t>教授</w:t>
      </w:r>
    </w:p>
    <w:p w:rsidR="0018722C">
      <w:pPr>
        <w:topLinePunct/>
      </w:pP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ascii="微软雅黑" w:eastAsia="微软雅黑" w:hint="eastAsia" w:cstheme="minorBidi" w:hAnsiTheme="minorHAnsi"/>
          <w:b/>
          <w:u w:val="single"/>
        </w:rPr>
        <w:t>柳志强</w:t>
      </w:r>
      <w:r>
        <w:rPr>
          <w:rFonts w:ascii="微软雅黑" w:eastAsia="微软雅黑" w:hint="eastAsia" w:cstheme="minorBidi" w:hAnsiTheme="minorHAnsi"/>
          <w:b/>
          <w:u w:val="single"/>
        </w:rPr>
        <w:t> </w:t>
      </w:r>
      <w:r>
        <w:rPr>
          <w:rFonts w:ascii="微软雅黑" w:eastAsia="微软雅黑" w:hint="eastAsia" w:cstheme="minorBidi" w:hAnsiTheme="minorHAnsi"/>
          <w:b/>
          <w:u w:val="single"/>
        </w:rPr>
        <w:t>教授</w:t>
      </w:r>
      <w:r w:rsidRPr="00000000">
        <w:rPr>
          <w:rFonts w:cstheme="minorBidi" w:hAnsiTheme="minorHAnsi" w:eastAsiaTheme="minorHAnsi" w:asciiTheme="minorHAnsi"/>
        </w:rPr>
        <w:tab/>
      </w:r>
      <w:r>
        <w:rPr>
          <w:rFonts w:ascii="微软雅黑" w:eastAsia="微软雅黑" w:hint="eastAsia" w:cstheme="minorBidi" w:hAnsiTheme="minorHAnsi"/>
          <w:b/>
          <w:u w:val="single"/>
        </w:rPr>
        <w:t> </w:t>
      </w:r>
      <w:r>
        <w:rPr>
          <w:rFonts w:ascii="微软雅黑" w:eastAsia="微软雅黑" w:hint="eastAsia" w:cstheme="minorBidi" w:hAnsiTheme="minorHAnsi"/>
          <w:b/>
        </w:rPr>
        <w:t>学科专业</w:t>
      </w:r>
      <w:r>
        <w:rPr>
          <w:rFonts w:ascii="微软雅黑" w:eastAsia="微软雅黑" w:hint="eastAsia" w:cstheme="minorBidi" w:hAnsiTheme="minorHAnsi"/>
          <w:b/>
          <w:u w:val="single"/>
        </w:rPr>
        <w:t> </w:t>
      </w:r>
      <w:r w:rsidRPr="00000000">
        <w:rPr>
          <w:rFonts w:cstheme="minorBidi" w:hAnsiTheme="minorHAnsi" w:eastAsiaTheme="minorHAnsi" w:asciiTheme="minorHAnsi"/>
        </w:rPr>
        <w:tab/>
      </w:r>
      <w:r>
        <w:rPr>
          <w:rFonts w:ascii="微软雅黑" w:eastAsia="微软雅黑" w:hint="eastAsia" w:cstheme="minorBidi" w:hAnsiTheme="minorHAnsi"/>
          <w:b/>
          <w:u w:val="single"/>
        </w:rPr>
        <w:t>生物化工</w:t>
      </w:r>
      <w:r w:rsidRPr="00000000">
        <w:rPr>
          <w:rFonts w:cstheme="minorBidi" w:hAnsiTheme="minorHAnsi" w:eastAsiaTheme="minorHAnsi" w:asciiTheme="minorHAnsi"/>
        </w:rPr>
        <w:tab/>
        <w:t> </w:t>
      </w:r>
      <w:r>
        <w:rPr>
          <w:rFonts w:ascii="微软雅黑" w:eastAsia="微软雅黑" w:hint="eastAsia" w:cstheme="minorBidi" w:hAnsiTheme="minorHAnsi"/>
          <w:b/>
        </w:rPr>
        <w:t>所在学院 </w:t>
      </w:r>
      <w:r>
        <w:rPr>
          <w:rFonts w:ascii="微软雅黑" w:eastAsia="微软雅黑" w:hint="eastAsia" w:cstheme="minorBidi" w:hAnsiTheme="minorHAnsi"/>
          <w:b/>
          <w:u w:val="single"/>
        </w:rPr>
        <w:t>      </w:t>
      </w:r>
      <w:r>
        <w:rPr>
          <w:rFonts w:ascii="微软雅黑" w:eastAsia="微软雅黑" w:hint="eastAsia" w:cstheme="minorBidi" w:hAnsiTheme="minorHAnsi"/>
          <w:b/>
          <w:u w:val="single"/>
        </w:rPr>
        <w:t> </w:t>
      </w:r>
      <w:r>
        <w:rPr>
          <w:rFonts w:ascii="微软雅黑" w:eastAsia="微软雅黑" w:hint="eastAsia" w:cstheme="minorBidi" w:hAnsiTheme="minorHAnsi"/>
          <w:b/>
          <w:u w:val="single"/>
        </w:rPr>
        <w:t>生物与环境工程学院  </w:t>
      </w:r>
      <w:r>
        <w:rPr>
          <w:rFonts w:ascii="微软雅黑" w:eastAsia="微软雅黑" w:hint="eastAsia" w:cstheme="minorBidi" w:hAnsiTheme="minorHAnsi"/>
          <w:b/>
          <w:u w:val="single"/>
        </w:rPr>
        <w:t> </w:t>
      </w:r>
    </w:p>
    <w:p w:rsidR="0018722C">
      <w:pPr>
        <w:spacing w:line="522" w:lineRule="exact" w:before="0"/>
        <w:ind w:leftChars="0" w:left="3413" w:rightChars="0" w:right="0" w:firstLineChars="0" w:firstLine="0"/>
        <w:jc w:val="left"/>
        <w:topLinePunct/>
      </w:pPr>
      <w:r>
        <w:rPr>
          <w:kern w:val="2"/>
          <w:sz w:val="32"/>
          <w:szCs w:val="22"/>
          <w:rFonts w:cstheme="minorBidi" w:hAnsiTheme="minorHAnsi" w:eastAsiaTheme="minorHAnsi" w:asciiTheme="minorHAnsi" w:ascii="微软雅黑" w:eastAsia="微软雅黑" w:hint="eastAsia"/>
          <w:b/>
        </w:rPr>
        <w:t>提交日期</w:t>
      </w:r>
      <w:r>
        <w:rPr>
          <w:kern w:val="2"/>
          <w:szCs w:val="22"/>
          <w:rFonts w:cstheme="minorBidi" w:hAnsiTheme="minorHAnsi" w:eastAsiaTheme="minorHAnsi" w:asciiTheme="minorHAnsi"/>
          <w:sz w:val="32"/>
          <w:u w:val="single"/>
        </w:rPr>
        <w:t>2015 </w:t>
      </w:r>
      <w:r>
        <w:rPr>
          <w:kern w:val="2"/>
          <w:szCs w:val="22"/>
          <w:rFonts w:ascii="微软雅黑" w:eastAsia="微软雅黑" w:hint="eastAsia" w:cstheme="minorBidi" w:hAnsiTheme="minorHAnsi"/>
          <w:sz w:val="32"/>
          <w:u w:val="single"/>
        </w:rPr>
        <w:t>年 </w:t>
      </w:r>
      <w:r>
        <w:rPr>
          <w:kern w:val="2"/>
          <w:szCs w:val="22"/>
          <w:rFonts w:cstheme="minorBidi" w:hAnsiTheme="minorHAnsi" w:eastAsiaTheme="minorHAnsi" w:asciiTheme="minorHAnsi"/>
          <w:sz w:val="32"/>
          <w:u w:val="single"/>
        </w:rPr>
        <w:t>12 </w:t>
      </w:r>
      <w:r>
        <w:rPr>
          <w:kern w:val="2"/>
          <w:szCs w:val="22"/>
          <w:rFonts w:ascii="微软雅黑" w:eastAsia="微软雅黑" w:hint="eastAsia" w:cstheme="minorBidi" w:hAnsiTheme="minorHAnsi"/>
          <w:sz w:val="32"/>
          <w:u w:val="single"/>
        </w:rPr>
        <w:t>月</w:t>
      </w:r>
    </w:p>
    <w:p w:rsidR="0018722C">
      <w:pPr>
        <w:topLinePunct/>
      </w:pPr>
      <w:r>
        <w:rPr>
          <w:rFonts w:cstheme="minorBidi" w:hAnsiTheme="minorHAnsi" w:eastAsiaTheme="minorHAnsi" w:asciiTheme="minorHAnsi" w:ascii="Times New Roman" w:hAnsi="Times New Roman" w:eastAsia="Times New Roman" w:cs="Times New Roman"/>
        </w:rPr>
        <w:t>DISCOVERY AND ENGINEERING OF KEY ENZYMES IN CHEMICAL-ENZYMATIC SYNTHESIS OF CHIRAL EPICHLOROHYDRIN FROM GLYCERO</w:t>
      </w:r>
      <w:r>
        <w:rPr>
          <w:rFonts w:cstheme="minorBidi" w:hAnsiTheme="minorHAnsi" w:eastAsiaTheme="minorHAnsi" w:asciiTheme="minorHAnsi" w:ascii="Times New Roman" w:hAnsi="Times New Roman" w:eastAsia="Times New Roman" w:cs="Times New Roman"/>
        </w:rPr>
        <w:t>L</w:t>
      </w:r>
    </w:p>
    <w:p w:rsidR="0018722C">
      <w:pPr>
        <w:topLinePunct/>
      </w:pPr>
      <w:r>
        <w:rPr>
          <w:rFonts w:cstheme="minorBidi" w:hAnsiTheme="minorHAnsi" w:eastAsiaTheme="minorHAnsi" w:asciiTheme="minorHAnsi" w:ascii="Times New Roman" w:hAnsi="Times New Roman" w:eastAsia="Times New Roman" w:cs="Times New Roman"/>
        </w:rPr>
        <w:t>Submitted to</w:t>
      </w:r>
    </w:p>
    <w:p w:rsidR="0018722C">
      <w:pPr>
        <w:topLinePunct/>
      </w:pPr>
      <w:r>
        <w:rPr>
          <w:rFonts w:cstheme="minorBidi" w:hAnsiTheme="minorHAnsi" w:eastAsiaTheme="minorHAnsi" w:asciiTheme="minorHAnsi"/>
        </w:rPr>
        <w:t>Zhejiang University of Technology for Doctoral Degree</w:t>
      </w:r>
    </w:p>
    <w:p w:rsidR="0018722C">
      <w:pPr>
        <w:topLinePunct/>
      </w:pPr>
      <w:r>
        <w:rPr>
          <w:rFonts w:cstheme="minorBidi" w:hAnsiTheme="minorHAnsi" w:eastAsiaTheme="minorHAnsi" w:asciiTheme="minorHAnsi"/>
          <w:i/>
        </w:rPr>
        <w:t>Written </w:t>
      </w:r>
      <w:r>
        <w:rPr>
          <w:rFonts w:cstheme="minorBidi" w:hAnsiTheme="minorHAnsi" w:eastAsiaTheme="minorHAnsi" w:asciiTheme="minorHAnsi"/>
        </w:rPr>
        <w:t>by Xue Feng </w:t>
      </w:r>
      <w:r>
        <w:rPr>
          <w:rFonts w:cstheme="minorBidi" w:hAnsiTheme="minorHAnsi" w:eastAsiaTheme="minorHAnsi" w:asciiTheme="minorHAnsi"/>
          <w:i/>
        </w:rPr>
        <w:t>Majoring in</w:t>
      </w:r>
    </w:p>
    <w:p w:rsidR="0018722C">
      <w:pPr>
        <w:topLinePunct/>
      </w:pPr>
      <w:r>
        <w:rPr>
          <w:rFonts w:cstheme="minorBidi" w:hAnsiTheme="minorHAnsi" w:eastAsiaTheme="minorHAnsi" w:asciiTheme="minorHAnsi" w:ascii="Times New Roman" w:hAnsi="Times New Roman" w:eastAsia="Times New Roman" w:cs="Times New Roman"/>
        </w:rPr>
        <w:t>Biochemical Engineering</w:t>
      </w:r>
    </w:p>
    <w:p w:rsidR="0018722C">
      <w:pPr>
        <w:topLinePunct/>
      </w:pPr>
      <w:r>
        <w:rPr>
          <w:rFonts w:cstheme="minorBidi" w:hAnsiTheme="minorHAnsi" w:eastAsiaTheme="minorHAnsi" w:asciiTheme="minorHAnsi"/>
          <w:i/>
        </w:rPr>
        <w:t>Supervised by </w:t>
      </w:r>
      <w:r>
        <w:rPr>
          <w:rFonts w:cstheme="minorBidi" w:hAnsiTheme="minorHAnsi" w:eastAsiaTheme="minorHAnsi" w:asciiTheme="minorHAnsi"/>
        </w:rPr>
        <w:t>Professor Zheng</w:t>
      </w:r>
      <w:r>
        <w:rPr>
          <w:rFonts w:cstheme="minorBidi" w:hAnsiTheme="minorHAnsi" w:eastAsiaTheme="minorHAnsi" w:asciiTheme="minorHAnsi"/>
        </w:rPr>
        <w:t> </w:t>
      </w:r>
      <w:r>
        <w:rPr>
          <w:rFonts w:cstheme="minorBidi" w:hAnsiTheme="minorHAnsi" w:eastAsiaTheme="minorHAnsi" w:asciiTheme="minorHAnsi"/>
        </w:rPr>
        <w:t>Yuguo </w:t>
      </w:r>
      <w:r>
        <w:rPr>
          <w:rFonts w:cstheme="minorBidi" w:hAnsiTheme="minorHAnsi" w:eastAsiaTheme="minorHAnsi" w:asciiTheme="minorHAnsi"/>
        </w:rPr>
        <w:t>Professor Liu</w:t>
      </w:r>
      <w:r>
        <w:rPr>
          <w:rFonts w:cstheme="minorBidi" w:hAnsiTheme="minorHAnsi" w:eastAsiaTheme="minorHAnsi" w:asciiTheme="minorHAnsi"/>
        </w:rPr>
        <w:t> </w:t>
      </w:r>
      <w:r>
        <w:rPr>
          <w:rFonts w:cstheme="minorBidi" w:hAnsiTheme="minorHAnsi" w:eastAsiaTheme="minorHAnsi" w:asciiTheme="minorHAnsi"/>
        </w:rPr>
        <w:t>Zhiqiang</w:t>
      </w:r>
    </w:p>
    <w:p w:rsidR="0018722C">
      <w:pPr>
        <w:topLinePunct/>
      </w:pPr>
      <w:r>
        <w:rPr>
          <w:rFonts w:cstheme="minorBidi" w:hAnsiTheme="minorHAnsi" w:eastAsiaTheme="minorHAnsi" w:asciiTheme="minorHAnsi" w:ascii="Times New Roman" w:hAnsi="Times New Roman" w:eastAsia="Times New Roman" w:cs="Times New Roman"/>
        </w:rPr>
        <w:t>College of Biological and Environmental Engineering Zhejiang University of Technology</w:t>
      </w:r>
    </w:p>
    <w:p w:rsidR="0018722C">
      <w:pPr>
        <w:topLinePunct/>
      </w:pPr>
      <w:r>
        <w:rPr>
          <w:rFonts w:cstheme="minorBidi" w:hAnsiTheme="minorHAnsi" w:eastAsiaTheme="minorHAnsi" w:asciiTheme="minorHAnsi"/>
        </w:rPr>
        <w:t>December, 2015</w:t>
      </w:r>
    </w:p>
    <w:p w:rsidR="0018722C">
      <w:pPr>
        <w:topLinePunct/>
      </w:pPr>
      <w:r>
        <w:rPr>
          <w:rFonts w:cstheme="minorBidi" w:hAnsiTheme="minorHAnsi" w:eastAsiaTheme="minorHAnsi" w:asciiTheme="minorHAnsi"/>
        </w:rPr>
        <w:t>I</w:t>
      </w:r>
    </w:p>
    <w:p w:rsidR="0018722C">
      <w:pPr>
        <w:spacing w:line="461" w:lineRule="exact" w:before="0"/>
        <w:ind w:leftChars="0" w:left="1000" w:rightChars="0" w:right="222" w:firstLineChars="0" w:firstLine="0"/>
        <w:jc w:val="center"/>
        <w:topLinePunct/>
      </w:pPr>
      <w:bookmarkStart w:name="声明 " w:id="2"/>
      <w:bookmarkEnd w:id="2"/>
      <w:r>
        <w:rPr>
          <w:kern w:val="2"/>
          <w:szCs w:val="22"/>
          <w:rFonts w:ascii="黑体" w:eastAsia="黑体" w:hint="eastAsia" w:cstheme="minorBidi" w:hAnsiTheme="minorHAnsi"/>
          <w:b/>
          <w:w w:val="95"/>
          <w:sz w:val="36"/>
        </w:rPr>
        <w:t>浙江工业大学</w:t>
      </w:r>
    </w:p>
    <w:p w:rsidR="0018722C">
      <w:pPr>
        <w:spacing w:before="249"/>
        <w:ind w:leftChars="0" w:left="3425" w:rightChars="0" w:right="0" w:firstLineChars="0" w:firstLine="0"/>
        <w:jc w:val="left"/>
        <w:topLinePunct/>
      </w:pPr>
      <w:r>
        <w:rPr>
          <w:kern w:val="2"/>
          <w:sz w:val="36"/>
          <w:szCs w:val="22"/>
          <w:rFonts w:cstheme="minorBidi" w:hAnsiTheme="minorHAnsi" w:eastAsiaTheme="minorHAnsi" w:asciiTheme="minorHAnsi" w:ascii="黑体" w:eastAsia="黑体" w:hint="eastAsia"/>
          <w:b/>
          <w:w w:val="95"/>
        </w:rPr>
        <w:t>学位论文原创性声明</w:t>
      </w:r>
    </w:p>
    <w:p w:rsidR="0018722C">
      <w:pPr>
        <w:topLinePunct/>
      </w:pPr>
      <w:r>
        <w:rPr>
          <w:rFonts w:cstheme="minorBidi" w:hAnsiTheme="minorHAnsi" w:eastAsiaTheme="minorHAnsi" w:asciiTheme="minorHAnsi" w:ascii="宋体" w:eastAsia="宋体" w:hint="eastAsia"/>
        </w:rPr>
        <w:t>本人郑重声明：所提交的学位论文是本人在导师的指导下，独立进行</w:t>
      </w:r>
      <w:r>
        <w:rPr>
          <w:rFonts w:ascii="宋体" w:eastAsia="宋体" w:hint="eastAsia" w:cstheme="minorBidi" w:hAnsiTheme="minorHAnsi"/>
        </w:rPr>
        <w:t>研究工作所取得的研究成果。除文中已经加以标注引用的内容外，本论文</w:t>
      </w:r>
      <w:r w:rsidR="001852F3">
        <w:rPr>
          <w:rFonts w:ascii="宋体" w:eastAsia="宋体" w:hint="eastAsia" w:cstheme="minorBidi" w:hAnsiTheme="minorHAnsi"/>
        </w:rPr>
        <w:t xml:space="preserve"> </w:t>
      </w:r>
      <w:r>
        <w:rPr>
          <w:rFonts w:ascii="宋体" w:eastAsia="宋体" w:hint="eastAsia" w:cstheme="minorBidi" w:hAnsiTheme="minorHAnsi"/>
        </w:rPr>
        <w:t>不包含其他个人或集体已经发表或撰写过的研究成果，也不含为获得浙江</w:t>
      </w:r>
      <w:r w:rsidR="001852F3">
        <w:rPr>
          <w:rFonts w:ascii="宋体" w:eastAsia="宋体" w:hint="eastAsia" w:cstheme="minorBidi" w:hAnsiTheme="minorHAnsi"/>
        </w:rPr>
        <w:t xml:space="preserve"> </w:t>
      </w:r>
      <w:r>
        <w:rPr>
          <w:rFonts w:ascii="宋体" w:eastAsia="宋体" w:hint="eastAsia" w:cstheme="minorBidi" w:hAnsiTheme="minorHAnsi"/>
        </w:rPr>
        <w:t>工业大学或其它教育机构的学位证书而使用过的材料。对本文的研究做出</w:t>
      </w:r>
      <w:r w:rsidR="001852F3">
        <w:rPr>
          <w:rFonts w:ascii="宋体" w:eastAsia="宋体" w:hint="eastAsia" w:cstheme="minorBidi" w:hAnsiTheme="minorHAnsi"/>
        </w:rPr>
        <w:t xml:space="preserve"> </w:t>
      </w:r>
      <w:r>
        <w:rPr>
          <w:rFonts w:ascii="宋体" w:eastAsia="宋体" w:hint="eastAsia" w:cstheme="minorBidi" w:hAnsiTheme="minorHAnsi"/>
        </w:rPr>
        <w:t>重要贡献的个人和集体，均已在文中以明确方式标明。本人承担本声明的</w:t>
      </w:r>
      <w:r>
        <w:rPr>
          <w:rFonts w:ascii="宋体" w:eastAsia="宋体" w:hint="eastAsia" w:cstheme="minorBidi" w:hAnsiTheme="minorHAnsi"/>
        </w:rPr>
        <w:t>法律责任。</w:t>
      </w:r>
    </w:p>
    <w:p w:rsidR="0018722C">
      <w:pPr>
        <w:tabs>
          <w:tab w:pos="5100" w:val="left" w:leader="none"/>
          <w:tab w:pos="6270" w:val="left" w:leader="none"/>
          <w:tab w:pos="7050" w:val="left" w:leader="none"/>
          <w:tab w:pos="7830" w:val="left" w:leader="none"/>
        </w:tabs>
        <w:spacing w:before="172"/>
        <w:ind w:leftChars="0" w:left="1380" w:rightChars="0" w:right="0" w:firstLineChars="0" w:firstLine="0"/>
        <w:jc w:val="left"/>
        <w:topLinePunct/>
      </w:pPr>
      <w:r>
        <w:rPr>
          <w:kern w:val="2"/>
          <w:sz w:val="26"/>
          <w:szCs w:val="22"/>
          <w:rFonts w:cstheme="minorBidi" w:hAnsiTheme="minorHAnsi" w:eastAsiaTheme="minorHAnsi" w:asciiTheme="minorHAnsi" w:ascii="宋体" w:eastAsia="宋体" w:hint="eastAsia"/>
        </w:rPr>
        <w:t>作者签名：</w:t>
      </w:r>
      <w:r w:rsidR="001852F3">
        <w:rPr>
          <w:kern w:val="2"/>
          <w:sz w:val="22"/>
          <w:szCs w:val="22"/>
          <w:rFonts w:cstheme="minorBidi" w:hAnsiTheme="minorHAnsi" w:eastAsiaTheme="minorHAnsi" w:asciiTheme="minorHAnsi"/>
        </w:rPr>
        <w:t>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spacing w:before="202"/>
        <w:ind w:leftChars="0" w:left="3065" w:rightChars="0" w:right="0" w:firstLineChars="0" w:firstLine="0"/>
        <w:jc w:val="left"/>
        <w:topLinePunct/>
      </w:pPr>
      <w:r>
        <w:rPr>
          <w:kern w:val="2"/>
          <w:sz w:val="36"/>
          <w:szCs w:val="22"/>
          <w:rFonts w:cstheme="minorBidi" w:hAnsiTheme="minorHAnsi" w:eastAsiaTheme="minorHAnsi" w:asciiTheme="minorHAnsi" w:ascii="黑体" w:eastAsia="黑体" w:hint="eastAsia"/>
          <w:b/>
          <w:w w:val="95"/>
        </w:rPr>
        <w:t>学位论文版权使用授权书</w:t>
      </w:r>
    </w:p>
    <w:p w:rsidR="0018722C">
      <w:pPr>
        <w:topLinePunct/>
      </w:pPr>
      <w:r>
        <w:rPr>
          <w:rFonts w:cstheme="minorBidi" w:hAnsiTheme="minorHAnsi" w:eastAsiaTheme="minorHAnsi" w:asciiTheme="minorHAnsi" w:ascii="宋体" w:eastAsia="宋体" w:hint="eastAsia"/>
        </w:rPr>
        <w:t>本学位论文作者完全了解学校有关保留、使用学位论文的规定，同意</w:t>
      </w:r>
      <w:r>
        <w:rPr>
          <w:rFonts w:ascii="宋体" w:eastAsia="宋体" w:hint="eastAsia" w:cstheme="minorBidi" w:hAnsiTheme="minorHAnsi"/>
        </w:rPr>
        <w:t>学校保留并向国家有关部门或机构送交论文的复印件和电子版，允许论文</w:t>
      </w:r>
      <w:r w:rsidR="001852F3">
        <w:rPr>
          <w:rFonts w:ascii="宋体" w:eastAsia="宋体" w:hint="eastAsia" w:cstheme="minorBidi" w:hAnsiTheme="minorHAnsi"/>
        </w:rPr>
        <w:t xml:space="preserve"> </w:t>
      </w:r>
      <w:r>
        <w:rPr>
          <w:rFonts w:ascii="宋体" w:eastAsia="宋体" w:hint="eastAsia" w:cstheme="minorBidi" w:hAnsiTheme="minorHAnsi"/>
        </w:rPr>
        <w:t>被查阅和借阅。本人授权浙江工业大学可以将本学位论文的全部或部分内</w:t>
      </w:r>
      <w:r>
        <w:rPr>
          <w:rFonts w:ascii="宋体" w:eastAsia="宋体" w:hint="eastAsia" w:cstheme="minorBidi" w:hAnsiTheme="minorHAnsi"/>
        </w:rPr>
        <w:t>容编入有关数据库进行检索，可以采用影印、缩印或扫描等复制手段保存</w:t>
      </w:r>
      <w:r w:rsidR="001852F3">
        <w:rPr>
          <w:rFonts w:ascii="宋体" w:eastAsia="宋体" w:hint="eastAsia" w:cstheme="minorBidi" w:hAnsiTheme="minorHAnsi"/>
        </w:rPr>
        <w:t xml:space="preserve"> 和汇编本学位论文。</w:t>
      </w:r>
    </w:p>
    <w:p w:rsidR="0018722C">
      <w:pPr>
        <w:spacing w:before="33"/>
        <w:ind w:leftChars="0" w:left="1380" w:rightChars="0" w:right="0" w:firstLineChars="0" w:firstLine="0"/>
        <w:jc w:val="left"/>
        <w:topLinePunct/>
      </w:pPr>
      <w:r>
        <w:rPr>
          <w:kern w:val="2"/>
          <w:sz w:val="26"/>
          <w:szCs w:val="22"/>
          <w:rFonts w:cstheme="minorBidi" w:hAnsiTheme="minorHAnsi" w:eastAsiaTheme="minorHAnsi" w:asciiTheme="minorHAnsi" w:ascii="宋体" w:eastAsia="宋体" w:hint="eastAsia"/>
          <w:w w:val="95"/>
        </w:rPr>
        <w:t>本学位论文属于</w:t>
      </w:r>
    </w:p>
    <w:p w:rsidR="0018722C">
      <w:pPr>
        <w:topLinePunct/>
      </w:pPr>
      <w:r>
        <w:rPr>
          <w:rFonts w:cstheme="minorBidi" w:hAnsiTheme="minorHAnsi" w:eastAsiaTheme="minorHAnsi" w:asciiTheme="minorHAnsi"/>
        </w:rPr>
        <w:t>1</w:t>
      </w:r>
      <w:r>
        <w:rPr>
          <w:rFonts w:ascii="宋体" w:hAnsi="宋体" w:eastAsia="宋体" w:hint="eastAsia" w:cstheme="minorBidi"/>
        </w:rPr>
        <w:t>、保密□，在</w:t>
      </w:r>
      <w:r>
        <w:rPr>
          <w:rFonts w:cstheme="minorBidi" w:hAnsiTheme="minorHAnsi" w:eastAsiaTheme="minorHAnsi" w:asciiTheme="minorHAnsi"/>
        </w:rPr>
        <w:t>_</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_</w:t>
      </w:r>
      <w:r>
        <w:rPr>
          <w:rFonts w:ascii="宋体" w:hAnsi="宋体" w:eastAsia="宋体" w:hint="eastAsia" w:cstheme="minorBidi"/>
        </w:rPr>
        <w:t>年解密后适用本授权书。</w:t>
      </w:r>
    </w:p>
    <w:p w:rsidR="0018722C">
      <w:pPr>
        <w:topLinePunct/>
      </w:pPr>
      <w:r>
        <w:rPr>
          <w:rFonts w:cstheme="minorBidi" w:hAnsiTheme="minorHAnsi" w:eastAsiaTheme="minorHAnsi" w:asciiTheme="minorHAnsi"/>
        </w:rPr>
        <w:t>2</w:t>
      </w:r>
      <w:r>
        <w:rPr>
          <w:rFonts w:ascii="宋体" w:hAnsi="宋体" w:eastAsia="宋体" w:hint="eastAsia" w:cstheme="minorBidi"/>
        </w:rPr>
        <w:t>、不保密□。</w:t>
      </w:r>
    </w:p>
    <w:p w:rsidR="0018722C">
      <w:pPr>
        <w:topLinePunct/>
      </w:pPr>
      <w:r>
        <w:rPr>
          <w:rFonts w:cstheme="minorBidi" w:hAnsiTheme="minorHAnsi" w:eastAsiaTheme="minorHAnsi" w:asciiTheme="minorHAnsi" w:ascii="宋体" w:hAnsi="宋体" w:eastAsia="宋体" w:hint="eastAsia"/>
        </w:rPr>
        <w:t>（</w:t>
      </w:r>
      <w:r>
        <w:rPr>
          <w:rFonts w:ascii="宋体" w:hAnsi="宋体" w:eastAsia="宋体" w:hint="eastAsia" w:cstheme="minorBidi"/>
        </w:rPr>
        <w:t>请在以上相应方框内打“√”</w:t>
      </w:r>
      <w:r>
        <w:rPr>
          <w:rFonts w:ascii="宋体" w:hAnsi="宋体" w:eastAsia="宋体" w:hint="eastAsia" w:cstheme="minorBidi"/>
        </w:rPr>
        <w:t>）</w:t>
      </w:r>
    </w:p>
    <w:tbl>
      <w:tblPr>
        <w:tblW w:w="0" w:type="auto"/>
        <w:tblInd w:w="1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1974"/>
        <w:gridCol w:w="715"/>
        <w:gridCol w:w="780"/>
        <w:gridCol w:w="570"/>
      </w:tblGrid>
      <w:tr>
        <w:trPr>
          <w:trHeight w:val="1060" w:hRule="atLeast"/>
        </w:trPr>
        <w:tc>
          <w:tcPr>
            <w:tcW w:w="2349" w:type="dxa"/>
          </w:tcPr>
          <w:p w:rsidR="0018722C">
            <w:pPr>
              <w:topLinePunct/>
              <w:ind w:leftChars="0" w:left="0" w:rightChars="0" w:right="0" w:firstLineChars="0" w:firstLine="0"/>
              <w:spacing w:line="240" w:lineRule="atLeast"/>
            </w:pPr>
            <w:r>
              <w:rPr>
                <w:rFonts w:ascii="宋体" w:eastAsia="宋体" w:hint="eastAsia"/>
              </w:rPr>
              <w:t>作者签名：</w:t>
            </w:r>
          </w:p>
          <w:p w:rsidR="0018722C">
            <w:pPr>
              <w:topLinePunct/>
              <w:ind w:leftChars="0" w:left="0" w:rightChars="0" w:right="0" w:firstLineChars="0" w:firstLine="0"/>
              <w:spacing w:line="240" w:lineRule="atLeast"/>
            </w:pPr>
            <w:r>
              <w:rPr>
                <w:rFonts w:ascii="宋体" w:eastAsia="宋体" w:hint="eastAsia"/>
              </w:rPr>
              <w:t>导师签名：</w:t>
            </w:r>
          </w:p>
        </w:tc>
        <w:tc>
          <w:tcPr>
            <w:tcW w:w="1974" w:type="dxa"/>
          </w:tcPr>
          <w:p w:rsidR="0018722C">
            <w:pPr>
              <w:topLinePunct/>
              <w:ind w:leftChars="0" w:left="0" w:rightChars="0" w:right="0" w:firstLineChars="0" w:firstLine="0"/>
              <w:spacing w:line="240" w:lineRule="atLeast"/>
            </w:pPr>
            <w:r>
              <w:rPr>
                <w:rFonts w:ascii="宋体" w:eastAsia="宋体" w:hint="eastAsia"/>
              </w:rPr>
              <w:t>日期：</w:t>
            </w:r>
          </w:p>
          <w:p w:rsidR="0018722C">
            <w:pPr>
              <w:topLinePunct/>
              <w:ind w:leftChars="0" w:left="0" w:rightChars="0" w:right="0" w:firstLineChars="0" w:firstLine="0"/>
              <w:spacing w:line="240" w:lineRule="atLeast"/>
            </w:pPr>
            <w:r>
              <w:rPr>
                <w:rFonts w:ascii="宋体" w:eastAsia="宋体" w:hint="eastAsia"/>
              </w:rPr>
              <w:t>日期：</w:t>
            </w:r>
          </w:p>
        </w:tc>
        <w:tc>
          <w:tcPr>
            <w:tcW w:w="715" w:type="dxa"/>
          </w:tcPr>
          <w:p w:rsidR="0018722C">
            <w:pPr>
              <w:topLinePunct/>
              <w:ind w:leftChars="0" w:left="0" w:rightChars="0" w:right="0" w:firstLineChars="0" w:firstLine="0"/>
              <w:spacing w:line="240" w:lineRule="atLeast"/>
            </w:pP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年</w:t>
            </w:r>
          </w:p>
        </w:tc>
        <w:tc>
          <w:tcPr>
            <w:tcW w:w="780" w:type="dxa"/>
          </w:tcPr>
          <w:p w:rsidR="0018722C">
            <w:pPr>
              <w:topLinePunct/>
              <w:ind w:leftChars="0" w:left="0" w:rightChars="0" w:right="0" w:firstLineChars="0" w:firstLine="0"/>
              <w:spacing w:line="240" w:lineRule="atLeast"/>
            </w:pPr>
            <w:r>
              <w:rPr>
                <w:rFonts w:ascii="宋体" w:eastAsia="宋体" w:hint="eastAsia"/>
              </w:rPr>
              <w:t>月</w:t>
            </w:r>
          </w:p>
          <w:p w:rsidR="0018722C">
            <w:pPr>
              <w:topLinePunct/>
              <w:ind w:leftChars="0" w:left="0" w:rightChars="0" w:right="0" w:firstLineChars="0" w:firstLine="0"/>
              <w:spacing w:line="240" w:lineRule="atLeast"/>
            </w:pPr>
            <w:r>
              <w:rPr>
                <w:rFonts w:ascii="宋体" w:eastAsia="宋体" w:hint="eastAsia"/>
              </w:rPr>
              <w:t>月</w:t>
            </w:r>
          </w:p>
        </w:tc>
        <w:tc>
          <w:tcPr>
            <w:tcW w:w="570" w:type="dxa"/>
          </w:tcPr>
          <w:p w:rsidR="0018722C">
            <w:pPr>
              <w:topLinePunct/>
              <w:ind w:leftChars="0" w:left="0" w:rightChars="0" w:right="0" w:firstLineChars="0" w:firstLine="0"/>
              <w:spacing w:line="240" w:lineRule="atLeast"/>
            </w:pPr>
            <w:r>
              <w:rPr>
                <w:rFonts w:ascii="宋体" w:eastAsia="宋体" w:hint="eastAsia"/>
              </w:rPr>
              <w:t>日</w:t>
            </w:r>
          </w:p>
          <w:p w:rsidR="0018722C">
            <w:pPr>
              <w:topLinePunct/>
              <w:ind w:leftChars="0" w:left="0" w:rightChars="0" w:right="0" w:firstLineChars="0" w:firstLine="0"/>
              <w:spacing w:line="240" w:lineRule="atLeast"/>
            </w:pPr>
            <w:r>
              <w:rPr>
                <w:rFonts w:ascii="宋体" w:eastAsia="宋体" w:hint="eastAsia"/>
              </w:rPr>
              <w:t>日</w:t>
            </w:r>
          </w:p>
        </w:tc>
      </w:tr>
      <w:tr>
        <w:trPr>
          <w:trHeight w:val="520" w:hRule="atLeast"/>
        </w:trPr>
        <w:tc>
          <w:tcPr>
            <w:tcW w:w="2349" w:type="dxa"/>
          </w:tcPr>
          <w:p w:rsidR="0018722C">
            <w:pPr>
              <w:topLinePunct/>
              <w:ind w:leftChars="0" w:left="0" w:rightChars="0" w:right="0" w:firstLineChars="0" w:firstLine="0"/>
              <w:spacing w:line="240" w:lineRule="atLeast"/>
            </w:pPr>
          </w:p>
        </w:tc>
        <w:tc>
          <w:tcPr>
            <w:tcW w:w="19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II</w:t>
            </w:r>
          </w:p>
        </w:tc>
        <w:tc>
          <w:tcPr>
            <w:tcW w:w="715" w:type="dxa"/>
          </w:tcPr>
          <w:p w:rsidR="0018722C">
            <w:pPr>
              <w:topLinePunct/>
              <w:ind w:leftChars="0" w:left="0" w:rightChars="0" w:right="0" w:firstLineChars="0" w:firstLine="0"/>
              <w:spacing w:line="240" w:lineRule="atLeast"/>
            </w:pPr>
          </w:p>
        </w:tc>
        <w:tc>
          <w:tcPr>
            <w:tcW w:w="780" w:type="dxa"/>
          </w:tcPr>
          <w:p w:rsidR="0018722C">
            <w:pPr>
              <w:topLinePunct/>
              <w:ind w:leftChars="0" w:left="0" w:rightChars="0" w:right="0" w:firstLineChars="0" w:firstLine="0"/>
              <w:spacing w:line="240" w:lineRule="atLeast"/>
            </w:pPr>
          </w:p>
        </w:tc>
        <w:tc>
          <w:tcPr>
            <w:tcW w:w="570"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bookmarkStart w:name="中文摘要 " w:id="3"/>
      <w:bookmarkEnd w:id="3"/>
      <w:r>
        <w:rPr>
          <w:rFonts w:ascii="黑体" w:eastAsia="黑体" w:hint="eastAsia" w:cstheme="minorBidi" w:hAnsiTheme="minorHAnsi" w:hAnsi="Times New Roman" w:cs="Times New Roman"/>
        </w:rPr>
        <w:t>甘油化学酶法合成光学纯环氧氯丙烷关键酶的挖掘与改造</w:t>
      </w:r>
    </w:p>
    <w:p w:rsidR="0018722C">
      <w:pPr>
        <w:pStyle w:val="af6"/>
        <w:topLinePunct/>
      </w:pPr>
      <w:bookmarkStart w:id="55565" w:name="_Ref66555565"/>
      <w:bookmarkStart w:id="881028" w:name="_Toc686881028"/>
      <w:bookmarkStart w:name="_bookmark0" w:id="4"/>
      <w:bookmarkEnd w:id="4"/>
      <w:r/>
      <w:r>
        <w:t>摘</w:t>
      </w:r>
      <w:r w:rsidR="004F241D">
        <w:t xml:space="preserve">  </w:t>
      </w:r>
      <w:r w:rsidR="004F241D">
        <w:t xml:space="preserve">要</w:t>
      </w:r>
      <w:bookmarkEnd w:id="881028"/>
    </w:p>
    <w:bookmarkEnd w:id="55565"/>
    <w:p w:rsidR="0018722C">
      <w:pPr>
        <w:pStyle w:val="aff0"/>
        <w:topLinePunct/>
      </w:pPr>
      <w:r>
        <w:rPr>
          <w:rFonts w:cstheme="minorBidi" w:hAnsiTheme="minorHAnsi" w:eastAsiaTheme="minorHAnsi" w:asciiTheme="minorHAnsi" w:ascii="宋体" w:hAnsi="宋体" w:eastAsia="宋体" w:cs="Times New Roman" w:hint="eastAsia"/>
        </w:rPr>
        <w:t>手性环氧氯丙烷</w:t>
      </w:r>
      <w:r>
        <w:rPr>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Times New Roman" w:cs="Times New Roman"/>
          <w:spacing w:val="-6"/>
        </w:rPr>
        <w:t>ECH</w:t>
      </w:r>
      <w:r>
        <w:rPr>
          <w:rFonts w:ascii="宋体" w:hAnsi="宋体" w:eastAsia="宋体" w:hint="eastAsia" w:cstheme="minorBidi" w:cs="Times New Roman"/>
        </w:rPr>
        <w:t>）</w:t>
      </w:r>
      <w:r>
        <w:rPr>
          <w:rFonts w:ascii="宋体" w:hAnsi="宋体" w:eastAsia="宋体" w:hint="eastAsia" w:cstheme="minorBidi" w:cs="Times New Roman"/>
        </w:rPr>
        <w:t>是一种非常重要的的三碳手性药物合成</w:t>
      </w:r>
      <w:r>
        <w:rPr>
          <w:rFonts w:ascii="宋体" w:hAnsi="宋体" w:eastAsia="宋体" w:hint="eastAsia" w:cstheme="minorBidi" w:cs="Times New Roman"/>
        </w:rPr>
        <w:t>中间体，用于合成降血脂类药物阿托伐他汀、芳氧丙胺醇类</w:t>
      </w:r>
      <w:r>
        <w:rPr>
          <w:rFonts w:cstheme="minorBidi" w:hAnsiTheme="minorHAnsi" w:eastAsiaTheme="minorHAnsi" w:asciiTheme="minorHAnsi" w:ascii="Times New Roman" w:hAnsi="Times New Roman" w:eastAsia="Times New Roman" w:cs="Times New Roman"/>
        </w:rPr>
        <w:t>β-</w:t>
      </w:r>
      <w:r>
        <w:rPr>
          <w:rFonts w:ascii="宋体" w:hAnsi="宋体" w:eastAsia="宋体" w:hint="eastAsia" w:cstheme="minorBidi" w:cs="Times New Roman"/>
        </w:rPr>
        <w:t>肾上腺素阻断剂、减肥药左旋肉碱和抗生素海藻唑啉等多种药物，在医药、</w:t>
      </w:r>
      <w:r>
        <w:rPr>
          <w:rFonts w:ascii="宋体" w:hAnsi="宋体" w:eastAsia="宋体" w:hint="eastAsia" w:cstheme="minorBidi" w:cs="Times New Roman"/>
        </w:rPr>
        <w:t>农药和精细化工等领域有着广泛的应用。由于目前生物柴油副产物甘</w:t>
      </w:r>
      <w:r>
        <w:rPr>
          <w:rFonts w:ascii="宋体" w:hAnsi="宋体" w:eastAsia="宋体" w:hint="eastAsia" w:cstheme="minorBidi" w:cs="Times New Roman"/>
        </w:rPr>
        <w:t>油的大量增加，甘油价格大幅度降低，将甘油转化为手性</w:t>
      </w:r>
      <w:r>
        <w:rPr>
          <w:rFonts w:cstheme="minorBidi" w:hAnsiTheme="minorHAnsi" w:eastAsiaTheme="minorHAnsi" w:asciiTheme="minorHAnsi" w:ascii="Times New Roman" w:hAnsi="Times New Roman" w:eastAsia="Times New Roman" w:cs="Times New Roman"/>
        </w:rPr>
        <w:t>ECH</w:t>
      </w:r>
      <w:r>
        <w:rPr>
          <w:rFonts w:ascii="宋体" w:hAnsi="宋体" w:eastAsia="宋体" w:hint="eastAsia" w:cstheme="minorBidi" w:cs="Times New Roman"/>
        </w:rPr>
        <w:t>工艺</w:t>
      </w:r>
      <w:r>
        <w:rPr>
          <w:rFonts w:ascii="宋体" w:hAnsi="宋体" w:eastAsia="宋体" w:hint="eastAsia" w:cstheme="minorBidi" w:cs="Times New Roman"/>
        </w:rPr>
        <w:t>成为未来甘油生物炼制的主要发展方向之一。手性</w:t>
      </w:r>
      <w:r>
        <w:rPr>
          <w:rFonts w:cstheme="minorBidi" w:hAnsiTheme="minorHAnsi" w:eastAsiaTheme="minorHAnsi" w:asciiTheme="minorHAnsi" w:ascii="Times New Roman" w:hAnsi="Times New Roman" w:eastAsia="Times New Roman" w:cs="Times New Roman"/>
        </w:rPr>
        <w:t>ECH</w:t>
      </w:r>
      <w:r>
        <w:rPr>
          <w:rFonts w:ascii="宋体" w:hAnsi="宋体" w:eastAsia="宋体" w:hint="eastAsia" w:cstheme="minorBidi" w:cs="Times New Roman"/>
        </w:rPr>
        <w:t>的制备方法</w:t>
      </w:r>
      <w:r>
        <w:rPr>
          <w:rFonts w:ascii="宋体" w:hAnsi="宋体" w:eastAsia="宋体" w:hint="eastAsia" w:cstheme="minorBidi" w:cs="Times New Roman"/>
        </w:rPr>
        <w:t>主要有化学法和生物法。生物法由于其具有立体选择性高、酶源广泛、</w:t>
      </w:r>
      <w:r>
        <w:rPr>
          <w:rFonts w:ascii="宋体" w:hAnsi="宋体" w:eastAsia="宋体" w:hint="eastAsia" w:cstheme="minorBidi" w:cs="Times New Roman"/>
        </w:rPr>
        <w:t>生产成本低及环境友好等优点，已成为当前不对称制备手性</w:t>
      </w:r>
      <w:r>
        <w:rPr>
          <w:rFonts w:cstheme="minorBidi" w:hAnsiTheme="minorHAnsi" w:eastAsiaTheme="minorHAnsi" w:asciiTheme="minorHAnsi" w:ascii="Times New Roman" w:hAnsi="Times New Roman" w:eastAsia="Times New Roman" w:cs="Times New Roman"/>
        </w:rPr>
        <w:t>ECH</w:t>
      </w:r>
      <w:r>
        <w:rPr>
          <w:rFonts w:ascii="宋体" w:hAnsi="宋体" w:eastAsia="宋体" w:hint="eastAsia" w:cstheme="minorBidi" w:cs="Times New Roman"/>
        </w:rPr>
        <w:t>的</w:t>
      </w:r>
      <w:r>
        <w:rPr>
          <w:rFonts w:ascii="宋体" w:hAnsi="宋体" w:eastAsia="宋体" w:hint="eastAsia" w:cstheme="minorBidi" w:cs="Times New Roman"/>
        </w:rPr>
        <w:t>重要方法之一。酶法拆分主要包括环氧化物水解酶和卤醇脱卤酶不对</w:t>
      </w:r>
      <w:r>
        <w:rPr>
          <w:rFonts w:ascii="宋体" w:hAnsi="宋体" w:eastAsia="宋体" w:hint="eastAsia" w:cstheme="minorBidi" w:cs="Times New Roman"/>
        </w:rPr>
        <w:t>称拆分外消旋</w:t>
      </w:r>
      <w:r>
        <w:rPr>
          <w:rFonts w:cstheme="minorBidi" w:hAnsiTheme="minorHAnsi" w:eastAsiaTheme="minorHAnsi" w:asciiTheme="minorHAnsi" w:ascii="Times New Roman" w:hAnsi="Times New Roman" w:eastAsia="Times New Roman" w:cs="Times New Roman"/>
        </w:rPr>
        <w:t>ECH</w:t>
      </w:r>
      <w:r>
        <w:rPr>
          <w:rFonts w:ascii="宋体" w:hAnsi="宋体" w:eastAsia="宋体" w:hint="eastAsia" w:cstheme="minorBidi" w:cs="Times New Roman"/>
        </w:rPr>
        <w:t>。生物催化</w:t>
      </w:r>
      <w:r>
        <w:rPr>
          <w:rFonts w:cstheme="minorBidi" w:hAnsiTheme="minorHAnsi" w:eastAsiaTheme="minorHAnsi" w:asciiTheme="minorHAnsi" w:ascii="Times New Roman" w:hAnsi="Times New Roman" w:eastAsia="Times New Roman" w:cs="Times New Roman"/>
        </w:rPr>
        <w:t>1</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3-</w:t>
      </w:r>
      <w:r>
        <w:rPr>
          <w:rFonts w:ascii="宋体" w:hAnsi="宋体" w:eastAsia="宋体" w:hint="eastAsia" w:cstheme="minorBidi" w:cs="Times New Roman"/>
        </w:rPr>
        <w:t>二氯</w:t>
      </w:r>
      <w:r>
        <w:rPr>
          <w:rFonts w:cstheme="minorBidi" w:hAnsiTheme="minorHAnsi" w:eastAsiaTheme="minorHAnsi" w:asciiTheme="minorHAnsi" w:ascii="Times New Roman" w:hAnsi="Times New Roman" w:eastAsia="Times New Roman" w:cs="Times New Roman"/>
        </w:rPr>
        <w:t>-2-</w:t>
      </w:r>
      <w:r>
        <w:rPr>
          <w:rFonts w:ascii="宋体" w:hAnsi="宋体" w:eastAsia="宋体" w:hint="eastAsia" w:cstheme="minorBidi" w:cs="Times New Roman"/>
        </w:rPr>
        <w:t>丙醇</w:t>
      </w:r>
      <w:r>
        <w:rPr>
          <w:rFonts w:ascii="宋体" w:hAnsi="宋体" w:eastAsia="宋体" w:hint="eastAsia" w:cstheme="minorBidi" w:cs="Times New Roman"/>
        </w:rPr>
        <w:t>（</w:t>
      </w:r>
      <w:r>
        <w:rPr>
          <w:kern w:val="2"/>
          <w:sz w:val="28"/>
          <w:szCs w:val="28"/>
          <w:rFonts w:cstheme="minorBidi" w:hAnsiTheme="minorHAnsi" w:eastAsiaTheme="minorHAnsi" w:asciiTheme="minorHAnsi" w:ascii="Times New Roman" w:hAnsi="Times New Roman" w:eastAsia="Times New Roman" w:cs="Times New Roman"/>
          <w:spacing w:val="-2"/>
        </w:rPr>
        <w:t>1,3-DCP</w:t>
      </w:r>
      <w:r>
        <w:rPr>
          <w:rFonts w:ascii="宋体" w:hAnsi="宋体" w:eastAsia="宋体" w:hint="eastAsia" w:cstheme="minorBidi" w:cs="Times New Roman"/>
        </w:rPr>
        <w:t>）</w:t>
      </w:r>
      <w:r>
        <w:rPr>
          <w:rFonts w:ascii="宋体" w:hAnsi="宋体" w:eastAsia="宋体" w:hint="eastAsia" w:cstheme="minorBidi" w:cs="Times New Roman"/>
        </w:rPr>
        <w:t>的不对称</w:t>
      </w:r>
      <w:r>
        <w:rPr>
          <w:rFonts w:ascii="宋体" w:hAnsi="宋体" w:eastAsia="宋体" w:hint="eastAsia" w:cstheme="minorBidi" w:cs="Times New Roman"/>
        </w:rPr>
        <w:t>脱卤因其理论收率达</w:t>
      </w:r>
      <w:r>
        <w:rPr>
          <w:rFonts w:cstheme="minorBidi" w:hAnsiTheme="minorHAnsi" w:eastAsiaTheme="minorHAnsi" w:asciiTheme="minorHAnsi" w:ascii="Times New Roman" w:hAnsi="Times New Roman" w:eastAsia="Times New Roman" w:cs="Times New Roman"/>
        </w:rPr>
        <w:t>100%</w:t>
      </w:r>
      <w:r>
        <w:rPr>
          <w:rFonts w:ascii="宋体" w:hAnsi="宋体" w:eastAsia="宋体" w:hint="eastAsia" w:cstheme="minorBidi" w:cs="Times New Roman"/>
        </w:rPr>
        <w:t>，是绿色高效制备手性</w:t>
      </w:r>
      <w:r>
        <w:rPr>
          <w:rFonts w:cstheme="minorBidi" w:hAnsiTheme="minorHAnsi" w:eastAsiaTheme="minorHAnsi" w:asciiTheme="minorHAnsi" w:ascii="Times New Roman" w:hAnsi="Times New Roman" w:eastAsia="Times New Roman" w:cs="Times New Roman"/>
        </w:rPr>
        <w:t>ECH</w:t>
      </w:r>
      <w:r>
        <w:rPr>
          <w:rFonts w:ascii="宋体" w:hAnsi="宋体" w:eastAsia="宋体" w:hint="eastAsia" w:cstheme="minorBidi" w:cs="Times New Roman"/>
        </w:rPr>
        <w:t>的优先途径。</w:t>
      </w:r>
      <w:r>
        <w:rPr>
          <w:rFonts w:ascii="宋体" w:hAnsi="宋体" w:eastAsia="宋体" w:hint="eastAsia" w:cstheme="minorBidi" w:cs="Times New Roman"/>
        </w:rPr>
        <w:t>本文以制备手性</w:t>
      </w:r>
      <w:r>
        <w:rPr>
          <w:rFonts w:cstheme="minorBidi" w:hAnsiTheme="minorHAnsi" w:eastAsiaTheme="minorHAnsi" w:asciiTheme="minorHAnsi" w:ascii="Times New Roman" w:hAnsi="Times New Roman" w:eastAsia="Times New Roman" w:cs="Times New Roman"/>
        </w:rPr>
        <w:t>ECH</w:t>
      </w:r>
      <w:r>
        <w:rPr>
          <w:rFonts w:ascii="宋体" w:hAnsi="宋体" w:eastAsia="宋体" w:hint="eastAsia" w:cstheme="minorBidi" w:cs="Times New Roman"/>
        </w:rPr>
        <w:t>这一重要平台化合物为目标，着眼于挖掘和分子改造新型卤醇脱卤酶和环氧化物水解酶。</w:t>
      </w:r>
    </w:p>
    <w:p w:rsidR="0018722C">
      <w:pPr>
        <w:pStyle w:val="aff0"/>
        <w:topLinePunct/>
      </w:pPr>
      <w:r>
        <w:rPr>
          <w:rFonts w:cstheme="minorBidi" w:hAnsiTheme="minorHAnsi" w:eastAsiaTheme="minorHAnsi" w:asciiTheme="minorHAnsi" w:ascii="宋体" w:eastAsia="宋体" w:hint="eastAsia"/>
        </w:rPr>
        <w:t>本文通过传统土壤筛选、基因组狩猎和数据库挖掘等方法获得了</w:t>
      </w:r>
    </w:p>
    <w:p w:rsidR="0018722C">
      <w:pPr>
        <w:pStyle w:val="aff0"/>
        <w:topLinePunct/>
      </w:pPr>
      <w:r>
        <w:rPr>
          <w:rFonts w:cstheme="minorBidi" w:hAnsiTheme="minorHAnsi" w:eastAsiaTheme="minorHAnsi" w:asciiTheme="minorHAnsi"/>
        </w:rPr>
        <w:t>7</w:t>
      </w:r>
      <w:r>
        <w:rPr>
          <w:rFonts w:ascii="宋体" w:eastAsia="宋体" w:hint="eastAsia" w:cstheme="minorBidi" w:hAnsiTheme="minorHAnsi"/>
        </w:rPr>
        <w:t>个卤醇脱卤酶，在大肠杆菌中过量表达，筛选出四种催化性能较优</w:t>
      </w:r>
    </w:p>
    <w:p w:rsidR="0018722C">
      <w:pPr>
        <w:pStyle w:val="aff0"/>
        <w:topLinePunct/>
      </w:pPr>
      <w:r>
        <w:rPr>
          <w:rFonts w:cstheme="minorBidi" w:hAnsiTheme="minorHAnsi" w:eastAsiaTheme="minorHAnsi" w:asciiTheme="minorHAnsi" w:ascii="宋体" w:hAnsi="宋体" w:eastAsia="宋体" w:hint="eastAsia"/>
        </w:rPr>
        <w:t>的卤醇脱卤酶。确定</w:t>
      </w:r>
      <w:r>
        <w:rPr>
          <w:rFonts w:cstheme="minorBidi" w:hAnsiTheme="minorHAnsi" w:eastAsiaTheme="minorHAnsi" w:asciiTheme="minorHAnsi"/>
        </w:rPr>
        <w:t>4</w:t>
      </w:r>
      <w:r>
        <w:rPr>
          <w:rFonts w:ascii="宋体" w:hAnsi="宋体" w:eastAsia="宋体" w:hint="eastAsia" w:cstheme="minorBidi"/>
        </w:rPr>
        <w:t>种卤醇脱卤酶最适反应温度为</w:t>
      </w:r>
      <w:r>
        <w:rPr>
          <w:rFonts w:cstheme="minorBidi" w:hAnsiTheme="minorHAnsi" w:eastAsiaTheme="minorHAnsi" w:asciiTheme="minorHAnsi"/>
        </w:rPr>
        <w:t>40-50</w:t>
      </w:r>
      <w:r w:rsidR="001852F3">
        <w:rPr>
          <w:rFonts w:cstheme="minorBidi" w:hAnsiTheme="minorHAnsi" w:eastAsiaTheme="minorHAnsi" w:asciiTheme="minorHAnsi"/>
        </w:rPr>
        <w:t xml:space="preserve">˚C</w:t>
      </w:r>
      <w:r>
        <w:rPr>
          <w:rFonts w:ascii="宋体" w:hAnsi="宋体" w:eastAsia="宋体" w:hint="eastAsia" w:cstheme="minorBidi"/>
        </w:rPr>
        <w:t>，最适</w:t>
      </w:r>
    </w:p>
    <w:p w:rsidR="0018722C">
      <w:pPr>
        <w:pStyle w:val="aff0"/>
        <w:topLinePunct/>
      </w:pPr>
      <w:r>
        <w:rPr>
          <w:rFonts w:cstheme="minorBidi" w:hAnsiTheme="minorHAnsi" w:eastAsiaTheme="minorHAnsi" w:asciiTheme="minorHAnsi"/>
        </w:rPr>
        <w:t>pH</w:t>
      </w:r>
      <w:r>
        <w:rPr>
          <w:rFonts w:ascii="宋体" w:eastAsia="宋体" w:hint="eastAsia" w:cstheme="minorBidi" w:hAnsiTheme="minorHAnsi"/>
        </w:rPr>
        <w:t>为</w:t>
      </w:r>
      <w:r>
        <w:rPr>
          <w:rFonts w:cstheme="minorBidi" w:hAnsiTheme="minorHAnsi" w:eastAsiaTheme="minorHAnsi" w:asciiTheme="minorHAnsi"/>
        </w:rPr>
        <w:t>10.0</w:t>
      </w:r>
      <w:r>
        <w:rPr>
          <w:rFonts w:ascii="宋体" w:eastAsia="宋体" w:hint="eastAsia" w:cstheme="minorBidi" w:hAnsiTheme="minorHAnsi"/>
          <w:kern w:val="2"/>
          <w:rFonts w:ascii="宋体" w:eastAsia="宋体" w:hint="eastAsia" w:cstheme="minorBidi" w:hAnsiTheme="minorHAnsi"/>
          <w:sz w:val="28"/>
        </w:rPr>
        <w:t>.</w:t>
      </w:r>
      <w:r>
        <w:rPr>
          <w:rFonts w:cstheme="minorBidi" w:hAnsiTheme="minorHAnsi" w:eastAsiaTheme="minorHAnsi" w:asciiTheme="minorHAnsi"/>
        </w:rPr>
        <w:t>4</w:t>
      </w:r>
      <w:r>
        <w:rPr>
          <w:rFonts w:ascii="宋体" w:eastAsia="宋体" w:hint="eastAsia" w:cstheme="minorBidi" w:hAnsiTheme="minorHAnsi"/>
        </w:rPr>
        <w:t>种卤醇脱卤酶底物谱广，不仅能催化潜手性卤代醇不</w:t>
      </w:r>
      <w:r>
        <w:rPr>
          <w:rFonts w:ascii="宋体" w:eastAsia="宋体" w:hint="eastAsia" w:cstheme="minorBidi" w:hAnsiTheme="minorHAnsi"/>
        </w:rPr>
        <w:t>对称脱卤制备手性环氧化物，还可以不对称拆分外消旋卤代醇制备手</w:t>
      </w:r>
      <w:r>
        <w:rPr>
          <w:rFonts w:ascii="宋体" w:eastAsia="宋体" w:hint="eastAsia" w:cstheme="minorBidi" w:hAnsiTheme="minorHAnsi"/>
        </w:rPr>
        <w:t>性环氧化物。</w:t>
      </w:r>
      <w:r>
        <w:rPr>
          <w:rFonts w:cstheme="minorBidi" w:hAnsiTheme="minorHAnsi" w:eastAsiaTheme="minorHAnsi" w:asciiTheme="minorHAnsi"/>
        </w:rPr>
        <w:t>HHDH</w:t>
      </w:r>
      <w:r>
        <w:rPr>
          <w:rFonts w:cstheme="minorBidi" w:hAnsiTheme="minorHAnsi" w:eastAsiaTheme="minorHAnsi" w:asciiTheme="minorHAnsi"/>
        </w:rPr>
        <w:t>Is</w:t>
      </w:r>
      <w:r>
        <w:rPr>
          <w:rFonts w:ascii="宋体" w:eastAsia="宋体" w:hint="eastAsia" w:cstheme="minorBidi" w:hAnsiTheme="minorHAnsi"/>
        </w:rPr>
        <w:t>和</w:t>
      </w:r>
      <w:r>
        <w:rPr>
          <w:rFonts w:cstheme="minorBidi" w:hAnsiTheme="minorHAnsi" w:eastAsiaTheme="minorHAnsi" w:asciiTheme="minorHAnsi"/>
        </w:rPr>
        <w:t>HHDH</w:t>
      </w:r>
      <w:r>
        <w:rPr>
          <w:rFonts w:cstheme="minorBidi" w:hAnsiTheme="minorHAnsi" w:eastAsiaTheme="minorHAnsi" w:asciiTheme="minorHAnsi"/>
        </w:rPr>
        <w:t>Tm</w:t>
      </w:r>
      <w:r>
        <w:rPr>
          <w:rFonts w:ascii="宋体" w:eastAsia="宋体" w:hint="eastAsia" w:cstheme="minorBidi" w:hAnsiTheme="minorHAnsi"/>
        </w:rPr>
        <w:t>对</w:t>
      </w:r>
      <w:r>
        <w:rPr>
          <w:rFonts w:cstheme="minorBidi" w:hAnsiTheme="minorHAnsi" w:eastAsiaTheme="minorHAnsi" w:asciiTheme="minorHAnsi"/>
        </w:rPr>
        <w:t>4-</w:t>
      </w:r>
      <w:r>
        <w:rPr>
          <w:rFonts w:ascii="宋体" w:eastAsia="宋体" w:hint="eastAsia" w:cstheme="minorBidi" w:hAnsiTheme="minorHAnsi"/>
        </w:rPr>
        <w:t>氯</w:t>
      </w:r>
      <w:r>
        <w:rPr>
          <w:rFonts w:cstheme="minorBidi" w:hAnsiTheme="minorHAnsi" w:eastAsiaTheme="minorHAnsi" w:asciiTheme="minorHAnsi"/>
        </w:rPr>
        <w:t>-3-</w:t>
      </w:r>
      <w:r>
        <w:rPr>
          <w:rFonts w:ascii="宋体" w:eastAsia="宋体" w:hint="eastAsia" w:cstheme="minorBidi" w:hAnsiTheme="minorHAnsi"/>
        </w:rPr>
        <w:t>羟基丁酸乙酯</w:t>
      </w:r>
      <w:r>
        <w:rPr>
          <w:rFonts w:ascii="宋体" w:eastAsia="宋体" w:hint="eastAsia" w:cstheme="minorBidi" w:hAnsiTheme="minorHAnsi"/>
        </w:rPr>
        <w:t>（</w:t>
      </w:r>
      <w:r>
        <w:rPr>
          <w:rFonts w:cstheme="minorBidi" w:hAnsiTheme="minorHAnsi" w:eastAsiaTheme="minorHAnsi" w:asciiTheme="minorHAnsi"/>
        </w:rPr>
        <w:t>CHBE</w:t>
      </w:r>
      <w:r>
        <w:rPr>
          <w:rFonts w:ascii="宋体" w:eastAsia="宋体" w:hint="eastAsia" w:cstheme="minorBidi" w:hAnsiTheme="minorHAnsi"/>
        </w:rPr>
        <w:t>）</w:t>
      </w:r>
      <w:r>
        <w:rPr>
          <w:rFonts w:ascii="宋体" w:eastAsia="宋体" w:hint="eastAsia" w:cstheme="minorBidi" w:hAnsiTheme="minorHAnsi"/>
        </w:rPr>
        <w:t>也表现出较高的催化活性。在</w:t>
      </w:r>
      <w:r>
        <w:rPr>
          <w:rFonts w:cstheme="minorBidi" w:hAnsiTheme="minorHAnsi" w:eastAsiaTheme="minorHAnsi" w:asciiTheme="minorHAnsi"/>
        </w:rPr>
        <w:t>pH 10.0</w:t>
      </w:r>
      <w:r>
        <w:rPr>
          <w:rFonts w:ascii="宋体" w:eastAsia="宋体" w:hint="eastAsia" w:cstheme="minorBidi" w:hAnsiTheme="minorHAnsi"/>
        </w:rPr>
        <w:t>条件下，</w:t>
      </w:r>
      <w:r>
        <w:rPr>
          <w:rFonts w:cstheme="minorBidi" w:hAnsiTheme="minorHAnsi" w:eastAsiaTheme="minorHAnsi" w:asciiTheme="minorHAnsi"/>
        </w:rPr>
        <w:t>20-100 </w:t>
      </w:r>
      <w:r>
        <w:rPr>
          <w:rFonts w:cstheme="minorBidi" w:hAnsiTheme="minorHAnsi" w:eastAsiaTheme="minorHAnsi" w:asciiTheme="minorHAnsi"/>
        </w:rPr>
        <w:t>mM</w:t>
      </w:r>
      <w:r>
        <w:rPr>
          <w:rFonts w:ascii="宋体" w:eastAsia="宋体" w:hint="eastAsia" w:cstheme="minorBidi" w:hAnsiTheme="minorHAnsi"/>
        </w:rPr>
        <w:t>底物浓度</w:t>
      </w:r>
    </w:p>
    <w:p w:rsidR="0018722C">
      <w:pPr>
        <w:pStyle w:val="aff0"/>
        <w:topLinePunct/>
      </w:pPr>
      <w:r>
        <w:rPr>
          <w:rFonts w:cstheme="minorBidi" w:hAnsiTheme="minorHAnsi" w:eastAsiaTheme="minorHAnsi" w:asciiTheme="minorHAnsi"/>
        </w:rPr>
        <w:t>I</w:t>
      </w:r>
    </w:p>
    <w:p w:rsidR="0018722C">
      <w:pPr>
        <w:pStyle w:val="aff0"/>
        <w:topLinePunct/>
      </w:pPr>
      <w:r>
        <w:rPr>
          <w:rFonts w:cstheme="minorBidi" w:hAnsiTheme="minorHAnsi" w:eastAsiaTheme="minorHAnsi" w:asciiTheme="minorHAnsi" w:ascii="宋体" w:hAnsi="Times New Roman" w:eastAsia="宋体" w:cs="Times New Roman" w:hint="eastAsia"/>
        </w:rPr>
        <w:t xml:space="preserve">范围内，</w:t>
      </w:r>
      <w:r>
        <w:rPr>
          <w:rFonts w:cstheme="minorBidi" w:hAnsiTheme="minorHAnsi" w:eastAsiaTheme="minorHAnsi" w:asciiTheme="minorHAnsi" w:ascii="Times New Roman" w:hAnsi="Times New Roman" w:eastAsia="Times New Roman" w:cs="Times New Roman"/>
        </w:rPr>
        <w:t xml:space="preserve">HHDH</w:t>
      </w:r>
      <w:r>
        <w:rPr>
          <w:rFonts w:cstheme="minorBidi" w:hAnsiTheme="minorHAnsi" w:eastAsiaTheme="minorHAnsi" w:asciiTheme="minorHAnsi" w:ascii="Times New Roman" w:hAnsi="Times New Roman" w:eastAsia="Times New Roman" w:cs="Times New Roman"/>
        </w:rPr>
        <w:t xml:space="preserve">Sg</w:t>
      </w:r>
      <w:r>
        <w:rPr>
          <w:rFonts w:ascii="宋体" w:eastAsia="宋体" w:hint="eastAsia" w:cstheme="minorBidi" w:hAnsiTheme="minorHAnsi" w:hAnsi="Times New Roman" w:cs="Times New Roman"/>
        </w:rPr>
        <w:t xml:space="preserve">催化</w:t>
      </w:r>
      <w:r>
        <w:rPr>
          <w:rFonts w:cstheme="minorBidi" w:hAnsiTheme="minorHAnsi" w:eastAsiaTheme="minorHAnsi" w:asciiTheme="minorHAnsi" w:ascii="Times New Roman" w:hAnsi="Times New Roman" w:eastAsia="Times New Roman" w:cs="Times New Roman"/>
        </w:rPr>
        <w:t xml:space="preserve">1,3-DCP</w:t>
      </w:r>
      <w:r>
        <w:rPr>
          <w:rFonts w:ascii="宋体" w:eastAsia="宋体" w:hint="eastAsia" w:cstheme="minorBidi" w:hAnsiTheme="minorHAnsi" w:hAnsi="Times New Roman" w:cs="Times New Roman"/>
        </w:rPr>
        <w:t xml:space="preserve">制备</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i/>
        </w:rPr>
        <w:t xml:space="preserve">S</w:t>
      </w:r>
      <w:r>
        <w:rPr>
          <w:rFonts w:cstheme="minorBidi" w:hAnsiTheme="minorHAnsi" w:eastAsiaTheme="minorHAnsi" w:asciiTheme="minorHAnsi" w:ascii="Times New Roman" w:hAnsi="Times New Roman" w:eastAsia="Times New Roman" w:cs="Times New Roman"/>
        </w:rPr>
        <w:t xml:space="preserve">)</w:t>
      </w:r>
      <w:r w:rsidR="004B696B">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-ECH</w:t>
      </w:r>
      <w:r>
        <w:rPr>
          <w:rFonts w:ascii="宋体" w:eastAsia="宋体" w:hint="eastAsia" w:cstheme="minorBidi" w:hAnsiTheme="minorHAnsi" w:hAnsi="Times New Roman" w:cs="Times New Roman"/>
        </w:rPr>
        <w:t xml:space="preserve">的立体选择性最高，</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i/>
        </w:rPr>
        <w:t xml:space="preserve">S</w:t>
      </w:r>
      <w:r>
        <w:rPr>
          <w:rFonts w:cstheme="minorBidi" w:hAnsiTheme="minorHAnsi" w:eastAsiaTheme="minorHAnsi" w:asciiTheme="minorHAnsi" w:ascii="Times New Roman" w:hAnsi="Times New Roman" w:eastAsia="Times New Roman" w:cs="Times New Roman"/>
        </w:rPr>
        <w:t xml:space="preserve">)</w:t>
      </w:r>
      <w:r w:rsidR="004B696B">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-ECH</w:t>
      </w:r>
      <w:r>
        <w:rPr>
          <w:rFonts w:ascii="宋体" w:eastAsia="宋体" w:hint="eastAsia" w:cstheme="minorBidi" w:hAnsiTheme="minorHAnsi" w:hAnsi="Times New Roman" w:cs="Times New Roman"/>
        </w:rPr>
        <w:t xml:space="preserve">的对映体过量值</w:t>
      </w:r>
      <w:r>
        <w:rPr>
          <w:rFonts w:ascii="宋体" w:eastAsia="宋体" w:hint="eastAsia" w:cstheme="minorBidi" w:hAnsiTheme="minorHAnsi" w:hAnsi="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ee</w:t>
      </w:r>
      <w:r>
        <w:rPr>
          <w:rFonts w:ascii="宋体" w:eastAsia="宋体" w:hint="eastAsia" w:cstheme="minorBidi" w:hAnsiTheme="minorHAnsi" w:hAnsi="Times New Roman" w:cs="Times New Roman"/>
        </w:rPr>
        <w:t xml:space="preserve">）</w:t>
      </w:r>
      <w:r>
        <w:rPr>
          <w:rFonts w:ascii="宋体" w:eastAsia="宋体" w:hint="eastAsia" w:cstheme="minorBidi" w:hAnsiTheme="minorHAnsi" w:hAnsi="Times New Roman" w:cs="Times New Roman"/>
        </w:rPr>
        <w:t xml:space="preserve">和收率在</w:t>
      </w:r>
      <w:r>
        <w:rPr>
          <w:rFonts w:cstheme="minorBidi" w:hAnsiTheme="minorHAnsi" w:eastAsiaTheme="minorHAnsi" w:asciiTheme="minorHAnsi" w:ascii="Times New Roman" w:hAnsi="Times New Roman" w:eastAsia="Times New Roman" w:cs="Times New Roman"/>
        </w:rPr>
        <w:t xml:space="preserve">83.4-84.9%</w:t>
      </w:r>
      <w:r>
        <w:rPr>
          <w:rFonts w:ascii="宋体" w:eastAsia="宋体" w:hint="eastAsia" w:cstheme="minorBidi" w:hAnsiTheme="minorHAnsi" w:hAnsi="Times New Roman" w:cs="Times New Roman"/>
        </w:rPr>
        <w:t xml:space="preserve">和</w:t>
      </w:r>
      <w:r>
        <w:rPr>
          <w:rFonts w:cstheme="minorBidi" w:hAnsiTheme="minorHAnsi" w:eastAsiaTheme="minorHAnsi" w:asciiTheme="minorHAnsi" w:ascii="Times New Roman" w:hAnsi="Times New Roman" w:eastAsia="Times New Roman" w:cs="Times New Roman"/>
        </w:rPr>
        <w:t xml:space="preserve">56.2-85.9%</w:t>
      </w:r>
      <w:r>
        <w:rPr>
          <w:rFonts w:ascii="宋体" w:eastAsia="宋体" w:hint="eastAsia" w:cstheme="minorBidi" w:hAnsiTheme="minorHAnsi" w:hAnsi="Times New Roman" w:cs="Times New Roman"/>
        </w:rPr>
        <w:t xml:space="preserve">之</w:t>
      </w:r>
      <w:r>
        <w:rPr>
          <w:rFonts w:ascii="宋体" w:eastAsia="宋体" w:hint="eastAsia" w:cstheme="minorBidi" w:hAnsiTheme="minorHAnsi" w:hAnsi="Times New Roman" w:cs="Times New Roman"/>
        </w:rPr>
        <w:t xml:space="preserve">间。而</w:t>
      </w:r>
      <w:r>
        <w:rPr>
          <w:rFonts w:cstheme="minorBidi" w:hAnsiTheme="minorHAnsi" w:eastAsiaTheme="minorHAnsi" w:asciiTheme="minorHAnsi" w:ascii="Times New Roman" w:hAnsi="Times New Roman" w:eastAsia="Times New Roman" w:cs="Times New Roman"/>
        </w:rPr>
        <w:t xml:space="preserve">HHDH</w:t>
      </w:r>
      <w:r>
        <w:rPr>
          <w:rFonts w:cstheme="minorBidi" w:hAnsiTheme="minorHAnsi" w:eastAsiaTheme="minorHAnsi" w:asciiTheme="minorHAnsi" w:ascii="Times New Roman" w:hAnsi="Times New Roman" w:eastAsia="Times New Roman" w:cs="Times New Roman"/>
        </w:rPr>
        <w:t xml:space="preserve">Is</w:t>
      </w:r>
      <w:r>
        <w:rPr>
          <w:rFonts w:ascii="宋体" w:eastAsia="宋体" w:hint="eastAsia" w:cstheme="minorBidi" w:hAnsiTheme="minorHAnsi" w:hAnsi="Times New Roman" w:cs="Times New Roman"/>
        </w:rPr>
        <w:t xml:space="preserve">表现出相反的选择性，产物</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i/>
        </w:rPr>
        <w:t xml:space="preserve">R</w:t>
      </w:r>
      <w:r>
        <w:rPr>
          <w:rFonts w:cstheme="minorBidi" w:hAnsiTheme="minorHAnsi" w:eastAsiaTheme="minorHAnsi" w:asciiTheme="minorHAnsi" w:ascii="Times New Roman" w:hAnsi="Times New Roman" w:eastAsia="Times New Roman" w:cs="Times New Roman"/>
        </w:rPr>
        <w:t xml:space="preserve">)</w:t>
      </w:r>
      <w:r w:rsidR="004B696B">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-ECH</w:t>
      </w:r>
      <w:r>
        <w:rPr>
          <w:rFonts w:ascii="宋体" w:eastAsia="宋体" w:hint="eastAsia" w:cstheme="minorBidi" w:hAnsiTheme="minorHAnsi" w:hAnsi="Times New Roman" w:cs="Times New Roman"/>
        </w:rPr>
        <w:t xml:space="preserve">的</w:t>
      </w:r>
      <w:r>
        <w:rPr>
          <w:rFonts w:cstheme="minorBidi" w:hAnsiTheme="minorHAnsi" w:eastAsiaTheme="minorHAnsi" w:asciiTheme="minorHAnsi" w:ascii="Times New Roman" w:hAnsi="Times New Roman" w:eastAsia="Times New Roman" w:cs="Times New Roman"/>
        </w:rPr>
        <w:t xml:space="preserve">ee</w:t>
      </w:r>
      <w:r>
        <w:rPr>
          <w:rFonts w:ascii="宋体" w:eastAsia="宋体" w:hint="eastAsia" w:cstheme="minorBidi" w:hAnsiTheme="minorHAnsi" w:hAnsi="Times New Roman" w:cs="Times New Roman"/>
        </w:rPr>
        <w:t xml:space="preserve">值和收率在</w:t>
      </w:r>
      <w:r>
        <w:rPr>
          <w:rFonts w:cstheme="minorBidi" w:hAnsiTheme="minorHAnsi" w:eastAsiaTheme="minorHAnsi" w:asciiTheme="minorHAnsi" w:ascii="Times New Roman" w:hAnsi="Times New Roman" w:eastAsia="Times New Roman" w:cs="Times New Roman"/>
        </w:rPr>
        <w:t xml:space="preserve">30.2-58.6%</w:t>
      </w:r>
      <w:r>
        <w:rPr>
          <w:rFonts w:ascii="宋体" w:eastAsia="宋体" w:hint="eastAsia" w:cstheme="minorBidi" w:hAnsiTheme="minorHAnsi" w:hAnsi="Times New Roman" w:cs="Times New Roman"/>
        </w:rPr>
        <w:t xml:space="preserve">和</w:t>
      </w:r>
      <w:r>
        <w:rPr>
          <w:rFonts w:cstheme="minorBidi" w:hAnsiTheme="minorHAnsi" w:eastAsiaTheme="minorHAnsi" w:asciiTheme="minorHAnsi" w:ascii="Times New Roman" w:hAnsi="Times New Roman" w:eastAsia="Times New Roman" w:cs="Times New Roman"/>
        </w:rPr>
        <w:t xml:space="preserve">38.9-73.5%</w:t>
      </w:r>
      <w:r>
        <w:rPr>
          <w:rFonts w:ascii="宋体" w:eastAsia="宋体" w:hint="eastAsia" w:cstheme="minorBidi" w:hAnsiTheme="minorHAnsi" w:hAnsi="Times New Roman" w:cs="Times New Roman"/>
        </w:rPr>
        <w:t xml:space="preserve">之间。利用卤醇脱卤酶催化</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i/>
        </w:rPr>
        <w:t xml:space="preserve">S</w:t>
      </w:r>
      <w:r>
        <w:rPr>
          <w:rFonts w:cstheme="minorBidi" w:hAnsiTheme="minorHAnsi" w:eastAsiaTheme="minorHAnsi" w:asciiTheme="minorHAnsi" w:ascii="Times New Roman" w:hAnsi="Times New Roman" w:eastAsia="Times New Roman" w:cs="Times New Roman"/>
        </w:rPr>
        <w:t xml:space="preserve">)</w:t>
      </w:r>
      <w:r w:rsidR="004B696B">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-CHBE</w:t>
      </w:r>
      <w:r>
        <w:rPr>
          <w:rFonts w:ascii="宋体" w:eastAsia="宋体" w:hint="eastAsia" w:cstheme="minorBidi" w:hAnsiTheme="minorHAnsi" w:hAnsi="Times New Roman" w:cs="Times New Roman"/>
        </w:rPr>
        <w:t xml:space="preserve">合成</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i/>
          <w:spacing w:val="-4"/>
        </w:rPr>
        <w:t xml:space="preserve">R</w:t>
      </w:r>
      <w:r>
        <w:rPr>
          <w:rFonts w:cstheme="minorBidi" w:hAnsiTheme="minorHAnsi" w:eastAsiaTheme="minorHAnsi" w:asciiTheme="minorHAnsi" w:ascii="Times New Roman" w:hAnsi="Times New Roman" w:eastAsia="Times New Roman" w:cs="Times New Roman"/>
        </w:rPr>
        <w:t xml:space="preserve">)</w:t>
      </w:r>
      <w:r w:rsidR="004B696B">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-HN</w:t>
      </w:r>
      <w:r>
        <w:rPr>
          <w:rFonts w:ascii="宋体" w:eastAsia="宋体" w:hint="eastAsia" w:cstheme="minorBidi" w:hAnsiTheme="minorHAnsi" w:hAnsi="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50 </w:t>
      </w:r>
      <w:r>
        <w:rPr>
          <w:rFonts w:cstheme="minorBidi" w:hAnsiTheme="minorHAnsi" w:eastAsiaTheme="minorHAnsi" w:asciiTheme="minorHAnsi" w:ascii="Times New Roman" w:hAnsi="Times New Roman" w:eastAsia="Times New Roman" w:cs="Times New Roman"/>
        </w:rPr>
        <w:t xml:space="preserve">g</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L HHDH</w:t>
      </w:r>
      <w:r>
        <w:rPr>
          <w:rFonts w:cstheme="minorBidi" w:hAnsiTheme="minorHAnsi" w:eastAsiaTheme="minorHAnsi" w:asciiTheme="minorHAnsi" w:ascii="Times New Roman" w:hAnsi="Times New Roman" w:eastAsia="Times New Roman" w:cs="Times New Roman"/>
        </w:rPr>
        <w:t xml:space="preserve">Tm</w:t>
      </w:r>
      <w:r>
        <w:rPr>
          <w:rFonts w:ascii="宋体" w:eastAsia="宋体" w:hint="eastAsia" w:cstheme="minorBidi" w:hAnsiTheme="minorHAnsi" w:hAnsi="Times New Roman" w:cs="Times New Roman"/>
        </w:rPr>
        <w:t xml:space="preserve">湿细胞催化</w:t>
      </w:r>
      <w:r>
        <w:rPr>
          <w:rFonts w:cstheme="minorBidi" w:hAnsiTheme="minorHAnsi" w:eastAsiaTheme="minorHAnsi" w:asciiTheme="minorHAnsi" w:ascii="Times New Roman" w:hAnsi="Times New Roman" w:eastAsia="Times New Roman" w:cs="Times New Roman"/>
        </w:rPr>
        <w:t xml:space="preserve">100 g</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L</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i/>
        </w:rPr>
        <w:t xml:space="preserve">S</w:t>
      </w:r>
      <w:r>
        <w:rPr>
          <w:rFonts w:cstheme="minorBidi" w:hAnsiTheme="minorHAnsi" w:eastAsiaTheme="minorHAnsi" w:asciiTheme="minorHAnsi" w:ascii="Times New Roman" w:hAnsi="Times New Roman" w:eastAsia="Times New Roman" w:cs="Times New Roman"/>
        </w:rPr>
        <w:t xml:space="preserve">)</w:t>
      </w:r>
      <w:r w:rsidR="004B696B">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-CHBE</w:t>
      </w:r>
      <w:r>
        <w:rPr>
          <w:rFonts w:ascii="宋体" w:eastAsia="宋体" w:hint="eastAsia" w:cstheme="minorBidi" w:hAnsiTheme="minorHAnsi" w:hAnsi="Times New Roman" w:cs="Times New Roman"/>
        </w:rPr>
        <w:t xml:space="preserve">的转化率和收</w:t>
      </w:r>
      <w:r>
        <w:rPr>
          <w:rFonts w:ascii="宋体" w:eastAsia="宋体" w:hint="eastAsia" w:cstheme="minorBidi" w:hAnsiTheme="minorHAnsi" w:hAnsi="Times New Roman" w:cs="Times New Roman"/>
        </w:rPr>
        <w:t xml:space="preserve">率分别达到</w:t>
      </w:r>
      <w:r>
        <w:rPr>
          <w:rFonts w:cstheme="minorBidi" w:hAnsiTheme="minorHAnsi" w:eastAsiaTheme="minorHAnsi" w:asciiTheme="minorHAnsi" w:ascii="Times New Roman" w:hAnsi="Times New Roman" w:eastAsia="Times New Roman" w:cs="Times New Roman"/>
        </w:rPr>
        <w:t xml:space="preserve">92.8%</w:t>
      </w:r>
      <w:r>
        <w:rPr>
          <w:rFonts w:ascii="宋体" w:eastAsia="宋体" w:hint="eastAsia" w:cstheme="minorBidi" w:hAnsiTheme="minorHAnsi" w:hAnsi="Times New Roman" w:cs="Times New Roman"/>
        </w:rPr>
        <w:t xml:space="preserve">和</w:t>
      </w:r>
      <w:r>
        <w:rPr>
          <w:rFonts w:cstheme="minorBidi" w:hAnsiTheme="minorHAnsi" w:eastAsiaTheme="minorHAnsi" w:asciiTheme="minorHAnsi" w:ascii="Times New Roman" w:hAnsi="Times New Roman" w:eastAsia="Times New Roman" w:cs="Times New Roman"/>
        </w:rPr>
        <w:t xml:space="preserve">89.2%</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spacing w:val="2"/>
        </w:rPr>
        <w:t xml:space="preserve">.</w:t>
      </w:r>
      <w:r>
        <w:rPr>
          <w:rFonts w:cstheme="minorBidi" w:hAnsiTheme="minorHAnsi" w:eastAsiaTheme="minorHAnsi" w:asciiTheme="minorHAnsi" w:ascii="Times New Roman" w:hAnsi="Times New Roman" w:eastAsia="Times New Roman" w:cs="Times New Roman"/>
        </w:rPr>
        <w:t xml:space="preserve">10 g</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L</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HHDH</w:t>
      </w:r>
      <w:r>
        <w:rPr>
          <w:rFonts w:cstheme="minorBidi" w:hAnsiTheme="minorHAnsi" w:eastAsiaTheme="minorHAnsi" w:asciiTheme="minorHAnsi" w:ascii="Times New Roman" w:hAnsi="Times New Roman" w:eastAsia="Times New Roman" w:cs="Times New Roman"/>
        </w:rPr>
        <w:t xml:space="preserve">Is</w:t>
      </w:r>
      <w:r>
        <w:rPr>
          <w:rFonts w:ascii="宋体" w:eastAsia="宋体" w:hint="eastAsia" w:cstheme="minorBidi" w:hAnsiTheme="minorHAnsi" w:hAnsi="Times New Roman" w:cs="Times New Roman"/>
        </w:rPr>
        <w:t xml:space="preserve">湿细胞催化</w:t>
      </w:r>
      <w:r>
        <w:rPr>
          <w:rFonts w:cstheme="minorBidi" w:hAnsiTheme="minorHAnsi" w:eastAsiaTheme="minorHAnsi" w:asciiTheme="minorHAnsi" w:ascii="Times New Roman" w:hAnsi="Times New Roman" w:eastAsia="Times New Roman" w:cs="Times New Roman"/>
        </w:rPr>
        <w:t xml:space="preserve">150 g</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L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i/>
        </w:rPr>
        <w:t xml:space="preserve">S</w:t>
      </w:r>
      <w:r>
        <w:rPr>
          <w:rFonts w:cstheme="minorBidi" w:hAnsiTheme="minorHAnsi" w:eastAsiaTheme="minorHAnsi" w:asciiTheme="minorHAnsi" w:ascii="Times New Roman" w:hAnsi="Times New Roman" w:eastAsia="Times New Roman" w:cs="Times New Roman"/>
        </w:rPr>
        <w:t xml:space="preserve">)</w:t>
      </w:r>
      <w:r w:rsidR="004B696B">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-CHBE</w:t>
      </w:r>
      <w:r>
        <w:rPr>
          <w:rFonts w:ascii="宋体" w:eastAsia="宋体" w:hint="eastAsia" w:cstheme="minorBidi" w:hAnsiTheme="minorHAnsi" w:hAnsi="Times New Roman" w:cs="Times New Roman"/>
        </w:rPr>
        <w:t xml:space="preserve">的转化率和收率分别达到</w:t>
      </w:r>
      <w:r>
        <w:rPr>
          <w:rFonts w:cstheme="minorBidi" w:hAnsiTheme="minorHAnsi" w:eastAsiaTheme="minorHAnsi" w:asciiTheme="minorHAnsi" w:ascii="Times New Roman" w:hAnsi="Times New Roman" w:eastAsia="Times New Roman" w:cs="Times New Roman"/>
        </w:rPr>
        <w:t xml:space="preserve">95.4%</w:t>
      </w:r>
      <w:r>
        <w:rPr>
          <w:rFonts w:ascii="宋体" w:eastAsia="宋体" w:hint="eastAsia" w:cstheme="minorBidi" w:hAnsiTheme="minorHAnsi" w:hAnsi="Times New Roman" w:cs="Times New Roman"/>
        </w:rPr>
        <w:t xml:space="preserve">和</w:t>
      </w:r>
      <w:r>
        <w:rPr>
          <w:rFonts w:cstheme="minorBidi" w:hAnsiTheme="minorHAnsi" w:eastAsiaTheme="minorHAnsi" w:asciiTheme="minorHAnsi" w:ascii="Times New Roman" w:hAnsi="Times New Roman" w:eastAsia="Times New Roman" w:cs="Times New Roman"/>
        </w:rPr>
        <w:t xml:space="preserve">90.4%</w:t>
      </w:r>
      <w:r>
        <w:rPr>
          <w:rFonts w:ascii="宋体" w:eastAsia="宋体" w:hint="eastAsia" w:cstheme="minorBidi" w:hAnsiTheme="minorHAnsi" w:hAnsi="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65</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g</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L HHDH</w:t>
      </w:r>
      <w:r>
        <w:rPr>
          <w:rFonts w:cstheme="minorBidi" w:hAnsiTheme="minorHAnsi" w:eastAsiaTheme="minorHAnsi" w:asciiTheme="minorHAnsi" w:ascii="Times New Roman" w:hAnsi="Times New Roman" w:eastAsia="Times New Roman" w:cs="Times New Roman"/>
        </w:rPr>
        <w:t xml:space="preserve">Is</w:t>
      </w:r>
      <w:r>
        <w:rPr>
          <w:rFonts w:ascii="宋体" w:eastAsia="宋体" w:hint="eastAsia" w:cstheme="minorBidi" w:hAnsiTheme="minorHAnsi" w:hAnsi="Times New Roman" w:cs="Times New Roman"/>
        </w:rPr>
        <w:t xml:space="preserve">湿细胞催化</w:t>
      </w:r>
      <w:r>
        <w:rPr>
          <w:rFonts w:cstheme="minorBidi" w:hAnsiTheme="minorHAnsi" w:eastAsiaTheme="minorHAnsi" w:asciiTheme="minorHAnsi" w:ascii="Times New Roman" w:hAnsi="Times New Roman" w:eastAsia="Times New Roman" w:cs="Times New Roman"/>
        </w:rPr>
        <w:t xml:space="preserve">300</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g</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L</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i/>
        </w:rPr>
        <w:t xml:space="preserve">S</w:t>
      </w:r>
      <w:r>
        <w:rPr>
          <w:rFonts w:cstheme="minorBidi" w:hAnsiTheme="minorHAnsi" w:eastAsiaTheme="minorHAnsi" w:asciiTheme="minorHAnsi" w:ascii="Times New Roman" w:hAnsi="Times New Roman" w:eastAsia="Times New Roman" w:cs="Times New Roman"/>
        </w:rPr>
        <w:t xml:space="preserve">)</w:t>
      </w:r>
      <w:r w:rsidR="004B696B">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-CHBE</w:t>
      </w:r>
      <w:r w:rsidR="001852F3">
        <w:rPr>
          <w:rFonts w:cstheme="minorBidi" w:hAnsiTheme="minorHAnsi" w:eastAsiaTheme="minorHAnsi" w:asciiTheme="minorHAnsi" w:ascii="Times New Roman" w:hAnsi="Times New Roman" w:eastAsia="Times New Roman" w:cs="Times New Roman"/>
        </w:rPr>
        <w:t xml:space="preserve"> </w:t>
      </w:r>
      <w:r>
        <w:rPr>
          <w:rFonts w:ascii="宋体" w:eastAsia="宋体" w:hint="eastAsia" w:cstheme="minorBidi" w:hAnsiTheme="minorHAnsi" w:hAnsi="Times New Roman" w:cs="Times New Roman"/>
        </w:rPr>
        <w:t xml:space="preserve">的转化率和收率分别达到</w:t>
      </w:r>
      <w:r>
        <w:rPr>
          <w:rFonts w:cstheme="minorBidi" w:hAnsiTheme="minorHAnsi" w:eastAsiaTheme="minorHAnsi" w:asciiTheme="minorHAnsi" w:ascii="Times New Roman" w:hAnsi="Times New Roman" w:eastAsia="Times New Roman" w:cs="Times New Roman"/>
        </w:rPr>
        <w:t xml:space="preserve">94.5%</w:t>
      </w:r>
      <w:r>
        <w:rPr>
          <w:rFonts w:ascii="宋体" w:eastAsia="宋体" w:hint="eastAsia" w:cstheme="minorBidi" w:hAnsiTheme="minorHAnsi" w:hAnsi="Times New Roman" w:cs="Times New Roman"/>
        </w:rPr>
        <w:t xml:space="preserve">和</w:t>
      </w:r>
    </w:p>
    <w:p w:rsidR="0018722C">
      <w:pPr>
        <w:pStyle w:val="aff0"/>
        <w:topLinePunct/>
      </w:pPr>
      <w:r>
        <w:rPr>
          <w:rFonts w:cstheme="minorBidi" w:hAnsiTheme="minorHAnsi" w:eastAsiaTheme="minorHAnsi" w:asciiTheme="minorHAnsi"/>
        </w:rPr>
        <w:t>89.3%</w:t>
      </w:r>
      <w:r>
        <w:rPr>
          <w:rFonts w:ascii="宋体" w:eastAsia="宋体" w:hint="eastAsia" w:cstheme="minorBidi" w:hAnsiTheme="minorHAnsi"/>
        </w:rPr>
        <w:t>。</w:t>
      </w:r>
    </w:p>
    <w:p w:rsidR="0018722C">
      <w:pPr>
        <w:pStyle w:val="aff0"/>
        <w:topLinePunct/>
      </w:pPr>
      <w:r>
        <w:rPr>
          <w:rFonts w:cstheme="minorBidi" w:hAnsiTheme="minorHAnsi" w:eastAsiaTheme="minorHAnsi" w:asciiTheme="minorHAnsi" w:ascii="宋体" w:eastAsia="宋体" w:hint="eastAsia"/>
        </w:rPr>
        <w:t>以拆分</w:t>
      </w:r>
      <w:r>
        <w:rPr>
          <w:rFonts w:cstheme="minorBidi" w:hAnsiTheme="minorHAnsi" w:eastAsiaTheme="minorHAnsi" w:asciiTheme="minorHAnsi"/>
        </w:rPr>
        <w:t>ECH</w:t>
      </w:r>
      <w:r>
        <w:rPr>
          <w:rFonts w:ascii="宋体" w:eastAsia="宋体" w:hint="eastAsia" w:cstheme="minorBidi" w:hAnsiTheme="minorHAnsi"/>
        </w:rPr>
        <w:t>合成</w:t>
      </w:r>
      <w:r>
        <w:rPr>
          <w:rFonts w:cstheme="minorBidi" w:hAnsiTheme="minorHAnsi" w:eastAsiaTheme="minorHAnsi" w:asciiTheme="minorHAnsi"/>
          <w:kern w:val="2"/>
          <w:sz w:val="28"/>
        </w:rPr>
        <w:t>（</w:t>
      </w:r>
      <w:r>
        <w:rPr>
          <w:rFonts w:cstheme="minorBidi" w:hAnsiTheme="minorHAnsi" w:eastAsiaTheme="minorHAnsi" w:asciiTheme="minorHAnsi"/>
          <w:i/>
        </w:rPr>
        <w:t>S</w:t>
      </w:r>
      <w:r>
        <w:rPr>
          <w:rFonts w:cstheme="minorBidi" w:hAnsiTheme="minorHAnsi" w:eastAsiaTheme="minorHAnsi" w:asciiTheme="minorHAnsi"/>
          <w:kern w:val="2"/>
          <w:sz w:val="28"/>
        </w:rPr>
        <w:t>）</w:t>
      </w:r>
      <w:r>
        <w:rPr>
          <w:rFonts w:cstheme="minorBidi" w:hAnsiTheme="minorHAnsi" w:eastAsiaTheme="minorHAnsi" w:asciiTheme="minorHAnsi"/>
        </w:rPr>
        <w:t xml:space="preserve">-ECH</w:t>
      </w:r>
      <w:r>
        <w:rPr>
          <w:rFonts w:ascii="宋体" w:eastAsia="宋体" w:hint="eastAsia" w:cstheme="minorBidi" w:hAnsiTheme="minorHAnsi"/>
        </w:rPr>
        <w:t>为目标，采用两种策略从实验室筛选</w:t>
      </w:r>
      <w:r>
        <w:rPr>
          <w:rFonts w:ascii="宋体" w:eastAsia="宋体" w:hint="eastAsia" w:cstheme="minorBidi" w:hAnsiTheme="minorHAnsi"/>
        </w:rPr>
        <w:t>保藏的</w:t>
      </w:r>
      <w:r>
        <w:rPr>
          <w:rFonts w:cstheme="minorBidi" w:hAnsiTheme="minorHAnsi" w:eastAsiaTheme="minorHAnsi" w:asciiTheme="minorHAnsi"/>
        </w:rPr>
        <w:t>2</w:t>
      </w:r>
      <w:r>
        <w:rPr>
          <w:rFonts w:ascii="宋体" w:eastAsia="宋体" w:hint="eastAsia" w:cstheme="minorBidi" w:hAnsiTheme="minorHAnsi"/>
        </w:rPr>
        <w:t>株菌株中克隆得到</w:t>
      </w:r>
      <w:r>
        <w:rPr>
          <w:rFonts w:cstheme="minorBidi" w:hAnsiTheme="minorHAnsi" w:eastAsiaTheme="minorHAnsi" w:asciiTheme="minorHAnsi"/>
        </w:rPr>
        <w:t>3</w:t>
      </w:r>
      <w:r>
        <w:rPr>
          <w:rFonts w:ascii="宋体" w:eastAsia="宋体" w:hint="eastAsia" w:cstheme="minorBidi" w:hAnsiTheme="minorHAnsi"/>
        </w:rPr>
        <w:t>个</w:t>
      </w:r>
      <w:r>
        <w:rPr>
          <w:rFonts w:cstheme="minorBidi" w:hAnsiTheme="minorHAnsi" w:eastAsiaTheme="minorHAnsi" w:asciiTheme="minorHAnsi"/>
          <w:i/>
        </w:rPr>
        <w:t>R</w:t>
      </w:r>
      <w:r>
        <w:rPr>
          <w:rFonts w:cstheme="minorBidi" w:hAnsiTheme="minorHAnsi" w:eastAsiaTheme="minorHAnsi" w:asciiTheme="minorHAnsi"/>
        </w:rPr>
        <w:t>-</w:t>
      </w:r>
      <w:r>
        <w:rPr>
          <w:rFonts w:ascii="宋体" w:eastAsia="宋体" w:hint="eastAsia" w:cstheme="minorBidi" w:hAnsiTheme="minorHAnsi"/>
        </w:rPr>
        <w:t>环氧化物水解酶基因，并将</w:t>
      </w:r>
      <w:r>
        <w:rPr>
          <w:rFonts w:cstheme="minorBidi" w:hAnsiTheme="minorHAnsi" w:eastAsiaTheme="minorHAnsi" w:asciiTheme="minorHAnsi"/>
        </w:rPr>
        <w:t>3</w:t>
      </w:r>
      <w:r>
        <w:rPr>
          <w:rFonts w:ascii="宋体" w:eastAsia="宋体" w:hint="eastAsia" w:cstheme="minorBidi" w:hAnsiTheme="minorHAnsi"/>
        </w:rPr>
        <w:t>种</w:t>
      </w:r>
      <w:r>
        <w:rPr>
          <w:rFonts w:ascii="宋体" w:eastAsia="宋体" w:hint="eastAsia" w:cstheme="minorBidi" w:hAnsiTheme="minorHAnsi"/>
        </w:rPr>
        <w:t>环氧化物水解酶基因在大肠杆菌中进行异源表达，筛选获得对映体选</w:t>
      </w:r>
      <w:r>
        <w:rPr>
          <w:rFonts w:ascii="宋体" w:eastAsia="宋体" w:hint="eastAsia" w:cstheme="minorBidi" w:hAnsiTheme="minorHAnsi"/>
        </w:rPr>
        <w:t>择性最优的环氧化物水解酶</w:t>
      </w:r>
      <w:r>
        <w:rPr>
          <w:rFonts w:cstheme="minorBidi" w:hAnsiTheme="minorHAnsi" w:eastAsiaTheme="minorHAnsi" w:asciiTheme="minorHAnsi"/>
        </w:rPr>
        <w:t>AmEH</w:t>
      </w:r>
      <w:r>
        <w:rPr>
          <w:rFonts w:ascii="宋体" w:eastAsia="宋体" w:hint="eastAsia" w:cstheme="minorBidi" w:hAnsiTheme="minorHAnsi"/>
        </w:rPr>
        <w:t>。利用亲和层析技术分离纯化</w:t>
      </w:r>
    </w:p>
    <w:p w:rsidR="0018722C">
      <w:pPr>
        <w:pStyle w:val="aff0"/>
        <w:topLinePunct/>
      </w:pPr>
      <w:r>
        <w:rPr>
          <w:rFonts w:cstheme="minorBidi" w:hAnsiTheme="minorHAnsi" w:eastAsiaTheme="minorHAnsi" w:asciiTheme="minorHAnsi"/>
        </w:rPr>
        <w:t>AmEH</w:t>
      </w:r>
      <w:r>
        <w:rPr>
          <w:rFonts w:ascii="宋体" w:hAnsi="宋体" w:eastAsia="宋体" w:hint="eastAsia" w:cstheme="minorBidi"/>
        </w:rPr>
        <w:t>获得纯酶，对其酶学性质进行表征，其最适温度</w:t>
      </w:r>
      <w:r>
        <w:rPr>
          <w:rFonts w:cstheme="minorBidi" w:hAnsiTheme="minorHAnsi" w:eastAsiaTheme="minorHAnsi" w:asciiTheme="minorHAnsi"/>
        </w:rPr>
        <w:t>35</w:t>
      </w:r>
      <w:r>
        <w:rPr>
          <w:rFonts w:cstheme="minorBidi" w:hAnsiTheme="minorHAnsi" w:eastAsiaTheme="minorHAnsi" w:asciiTheme="minorHAnsi"/>
        </w:rPr>
        <w:t>°</w:t>
      </w:r>
      <w:r>
        <w:rPr>
          <w:rFonts w:cstheme="minorBidi" w:hAnsiTheme="minorHAnsi" w:eastAsiaTheme="minorHAnsi" w:asciiTheme="minorHAnsi"/>
        </w:rPr>
        <w:t>C</w:t>
      </w:r>
      <w:r>
        <w:rPr>
          <w:rFonts w:ascii="宋体" w:hAnsi="宋体" w:eastAsia="宋体" w:hint="eastAsia" w:cstheme="minorBidi"/>
        </w:rPr>
        <w:t>，最适</w:t>
      </w:r>
      <w:r>
        <w:rPr>
          <w:rFonts w:cstheme="minorBidi" w:hAnsiTheme="minorHAnsi" w:eastAsiaTheme="minorHAnsi" w:asciiTheme="minorHAnsi"/>
        </w:rPr>
        <w:t>pH</w:t>
      </w:r>
      <w:r>
        <w:rPr>
          <w:rFonts w:cstheme="minorBidi" w:hAnsiTheme="minorHAnsi" w:eastAsiaTheme="minorHAnsi" w:asciiTheme="minorHAnsi"/>
        </w:rPr>
        <w:t> </w:t>
      </w:r>
      <w:r>
        <w:rPr>
          <w:rFonts w:cstheme="minorBidi" w:hAnsiTheme="minorHAnsi" w:eastAsiaTheme="minorHAnsi" w:asciiTheme="minorHAnsi"/>
        </w:rPr>
        <w:t>8.0</w:t>
      </w:r>
      <w:r>
        <w:rPr>
          <w:rFonts w:ascii="宋体" w:hAnsi="宋体" w:eastAsia="宋体" w:hint="eastAsia" w:cstheme="minorBidi"/>
          <w:kern w:val="2"/>
          <w:rFonts w:ascii="宋体" w:hAnsi="宋体" w:eastAsia="宋体" w:hint="eastAsia" w:cstheme="minorBidi"/>
          <w:color w:val="333300"/>
          <w:spacing w:val="-10"/>
          <w:sz w:val="28"/>
        </w:rPr>
        <w:t xml:space="preserve">. </w:t>
      </w:r>
      <w:r>
        <w:rPr>
          <w:rFonts w:cstheme="minorBidi" w:hAnsiTheme="minorHAnsi" w:eastAsiaTheme="minorHAnsi" w:asciiTheme="minorHAnsi"/>
        </w:rPr>
        <w:t>AmEH</w:t>
      </w:r>
      <w:r>
        <w:rPr>
          <w:rFonts w:ascii="宋体" w:hAnsi="宋体" w:eastAsia="宋体" w:hint="eastAsia" w:cstheme="minorBidi"/>
        </w:rPr>
        <w:t>具有较广的底物谱，对多种环氧化物表现出催化活性和</w:t>
      </w:r>
      <w:r>
        <w:rPr>
          <w:rFonts w:ascii="宋体" w:hAnsi="宋体" w:eastAsia="宋体" w:hint="eastAsia" w:cstheme="minorBidi"/>
        </w:rPr>
        <w:t>较好的立体选择性，取代基的类型、大小和位置影响酶的酶活和立</w:t>
      </w:r>
      <w:r>
        <w:rPr>
          <w:rFonts w:ascii="宋体" w:hAnsi="宋体" w:eastAsia="宋体" w:hint="eastAsia" w:cstheme="minorBidi"/>
        </w:rPr>
        <w:t>体选</w:t>
      </w:r>
      <w:r>
        <w:rPr>
          <w:rFonts w:ascii="宋体" w:hAnsi="宋体" w:eastAsia="宋体" w:hint="eastAsia" w:cstheme="minorBidi"/>
        </w:rPr>
        <w:t>择性。</w:t>
      </w:r>
      <w:r>
        <w:rPr>
          <w:rFonts w:cstheme="minorBidi" w:hAnsiTheme="minorHAnsi" w:eastAsiaTheme="minorHAnsi" w:asciiTheme="minorHAnsi"/>
        </w:rPr>
        <w:t>A</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H</w:t>
      </w:r>
      <w:r w:rsidR="001852F3">
        <w:rPr>
          <w:rFonts w:cstheme="minorBidi" w:hAnsiTheme="minorHAnsi" w:eastAsiaTheme="minorHAnsi" w:asciiTheme="minorHAnsi"/>
        </w:rPr>
        <w:t xml:space="preserve"> </w:t>
      </w:r>
      <w:r>
        <w:rPr>
          <w:rFonts w:ascii="宋体" w:hAnsi="宋体" w:eastAsia="宋体" w:hint="eastAsia" w:cstheme="minorBidi"/>
        </w:rPr>
        <w:t>对</w:t>
      </w:r>
      <w:r>
        <w:rPr>
          <w:rFonts w:cstheme="minorBidi" w:hAnsiTheme="minorHAnsi" w:eastAsiaTheme="minorHAnsi" w:asciiTheme="minorHAnsi"/>
        </w:rPr>
        <w:t>E</w:t>
      </w:r>
      <w:r>
        <w:rPr>
          <w:rFonts w:cstheme="minorBidi" w:hAnsiTheme="minorHAnsi" w:eastAsiaTheme="minorHAnsi" w:asciiTheme="minorHAnsi"/>
        </w:rPr>
        <w:t>CH</w:t>
      </w:r>
      <w:r w:rsidR="001852F3">
        <w:rPr>
          <w:rFonts w:cstheme="minorBidi" w:hAnsiTheme="minorHAnsi" w:eastAsiaTheme="minorHAnsi" w:asciiTheme="minorHAnsi"/>
        </w:rPr>
        <w:t xml:space="preserve"> </w:t>
      </w:r>
      <w:r>
        <w:rPr>
          <w:rFonts w:ascii="宋体" w:hAnsi="宋体" w:eastAsia="宋体" w:hint="eastAsia" w:cstheme="minorBidi"/>
        </w:rPr>
        <w:t>表现出良好的立体选择性</w:t>
      </w:r>
      <w:r>
        <w:rPr>
          <w:rFonts w:ascii="宋体" w:hAnsi="宋体" w:eastAsia="宋体" w:hint="eastAsia" w:cstheme="minorBidi"/>
        </w:rPr>
        <w:t>（</w:t>
      </w:r>
      <w:r>
        <w:rPr>
          <w:rFonts w:cstheme="minorBidi" w:hAnsiTheme="minorHAnsi" w:eastAsiaTheme="minorHAnsi" w:asciiTheme="minorHAnsi"/>
          <w:i/>
        </w:rPr>
        <w:t>E</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9</w:t>
      </w:r>
      <w:r>
        <w:rPr>
          <w:rFonts w:ascii="宋体" w:hAnsi="宋体" w:eastAsia="宋体" w:hint="eastAsia" w:cstheme="minorBidi"/>
        </w:rPr>
        <w:t>）</w:t>
      </w:r>
      <w:r>
        <w:rPr>
          <w:rFonts w:ascii="宋体" w:hAnsi="宋体" w:eastAsia="宋体" w:hint="eastAsia" w:cstheme="minorBidi"/>
        </w:rPr>
        <w:t>，在</w:t>
      </w:r>
      <w:r>
        <w:rPr>
          <w:rFonts w:cstheme="minorBidi" w:hAnsiTheme="minorHAnsi" w:eastAsiaTheme="minorHAnsi" w:asciiTheme="minorHAnsi"/>
        </w:rPr>
        <w:t>64</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M</w:t>
      </w:r>
      <w:r>
        <w:rPr>
          <w:rFonts w:ascii="宋体" w:hAnsi="宋体" w:eastAsia="宋体" w:hint="eastAsia" w:cstheme="minorBidi"/>
        </w:rPr>
        <w:t>的底物浓度下，</w:t>
      </w: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CH</w:t>
      </w:r>
      <w:r>
        <w:rPr>
          <w:rFonts w:ascii="宋体" w:hAnsi="宋体" w:eastAsia="宋体" w:hint="eastAsia" w:cstheme="minorBidi"/>
        </w:rPr>
        <w:t>的收率和</w:t>
      </w:r>
      <w:r>
        <w:rPr>
          <w:rFonts w:cstheme="minorBidi" w:hAnsiTheme="minorHAnsi" w:eastAsiaTheme="minorHAnsi" w:asciiTheme="minorHAnsi"/>
        </w:rPr>
        <w:t>e</w:t>
      </w:r>
      <w:r>
        <w:rPr>
          <w:rFonts w:cstheme="minorBidi" w:hAnsiTheme="minorHAnsi" w:eastAsiaTheme="minorHAnsi" w:asciiTheme="minorHAnsi"/>
        </w:rPr>
        <w:t>e</w:t>
      </w:r>
      <w:r>
        <w:rPr>
          <w:rFonts w:ascii="宋体" w:hAnsi="宋体" w:eastAsia="宋体" w:hint="eastAsia" w:cstheme="minorBidi"/>
        </w:rPr>
        <w:t>值分别达到</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ascii="宋体" w:hAnsi="宋体" w:eastAsia="宋体" w:hint="eastAsia" w:cstheme="minorBidi"/>
        </w:rPr>
        <w:t>和</w:t>
      </w:r>
      <w:r>
        <w:rPr>
          <w:rFonts w:cstheme="minorBidi" w:hAnsiTheme="minorHAnsi" w:eastAsiaTheme="minorHAnsi" w:asciiTheme="minorHAnsi"/>
        </w:rPr>
        <w:t>&gt;</w:t>
      </w:r>
      <w:r w:rsidR="004B696B">
        <w:rPr>
          <w:rFonts w:cstheme="minorBidi" w:hAnsiTheme="minorHAnsi" w:eastAsiaTheme="minorHAnsi" w:asciiTheme="minorHAnsi"/>
        </w:rPr>
        <w:t xml:space="preserve"> </w:t>
      </w:r>
      <w:r>
        <w:rPr>
          <w:rFonts w:cstheme="minorBidi" w:hAnsiTheme="minorHAnsi" w:eastAsiaTheme="minorHAnsi" w:asciiTheme="minorHAnsi"/>
        </w:rPr>
        <w:t>99</w:t>
      </w:r>
      <w:r>
        <w:rPr>
          <w:rFonts w:cstheme="minorBidi" w:hAnsiTheme="minorHAnsi" w:eastAsiaTheme="minorHAnsi" w:asciiTheme="minorHAnsi"/>
        </w:rPr>
        <w:t>%</w:t>
      </w:r>
      <w:r>
        <w:rPr>
          <w:rFonts w:ascii="宋体" w:hAnsi="宋体" w:eastAsia="宋体" w:hint="eastAsia" w:cstheme="minorBidi"/>
        </w:rPr>
        <w:t>。</w:t>
      </w:r>
    </w:p>
    <w:p w:rsidR="0018722C">
      <w:pPr>
        <w:pStyle w:val="aff0"/>
        <w:topLinePunct/>
      </w:pPr>
      <w:r>
        <w:rPr>
          <w:rFonts w:cstheme="minorBidi" w:hAnsiTheme="minorHAnsi" w:eastAsiaTheme="minorHAnsi" w:asciiTheme="minorHAnsi" w:ascii="宋体" w:eastAsia="宋体" w:hint="eastAsia"/>
        </w:rPr>
        <w:t>利用定点突变技术对卤醇脱卤酶进行理性或半理性分子改造研究。通过构建定点饱和突变文库，并利用</w:t>
      </w:r>
      <w:r>
        <w:rPr>
          <w:rFonts w:cstheme="minorBidi" w:hAnsiTheme="minorHAnsi" w:eastAsiaTheme="minorHAnsi" w:asciiTheme="minorHAnsi"/>
        </w:rPr>
        <w:t>pH</w:t>
      </w:r>
      <w:r w:rsidR="001852F3">
        <w:rPr>
          <w:rFonts w:cstheme="minorBidi" w:hAnsiTheme="minorHAnsi" w:eastAsiaTheme="minorHAnsi" w:asciiTheme="minorHAnsi"/>
        </w:rPr>
        <w:t xml:space="preserve"> </w:t>
      </w:r>
      <w:r>
        <w:rPr>
          <w:rFonts w:ascii="宋体" w:eastAsia="宋体" w:hint="eastAsia" w:cstheme="minorBidi" w:hAnsiTheme="minorHAnsi"/>
        </w:rPr>
        <w:t>指示剂显色结合手性</w:t>
      </w:r>
    </w:p>
    <w:p w:rsidR="0018722C">
      <w:pPr>
        <w:pStyle w:val="aff0"/>
        <w:topLinePunct/>
      </w:pPr>
      <w:r>
        <w:rPr>
          <w:rFonts w:cstheme="minorBidi" w:hAnsiTheme="minorHAnsi" w:eastAsiaTheme="minorHAnsi" w:asciiTheme="minorHAnsi"/>
        </w:rPr>
        <w:t>GC</w:t>
      </w:r>
      <w:r>
        <w:rPr>
          <w:rFonts w:ascii="宋体" w:eastAsia="宋体" w:hint="eastAsia" w:cstheme="minorBidi" w:hAnsiTheme="minorHAnsi"/>
        </w:rPr>
        <w:t>分析，从中筛选获得</w:t>
      </w:r>
      <w:r>
        <w:rPr>
          <w:rFonts w:cstheme="minorBidi" w:hAnsiTheme="minorHAnsi" w:eastAsiaTheme="minorHAnsi" w:asciiTheme="minorHAnsi"/>
        </w:rPr>
        <w:t>HheC</w:t>
      </w:r>
      <w:r>
        <w:rPr>
          <w:rFonts w:ascii="宋体" w:eastAsia="宋体" w:hint="eastAsia" w:cstheme="minorBidi" w:hAnsiTheme="minorHAnsi"/>
        </w:rPr>
        <w:t>立体选择性提高的最优突变体</w:t>
      </w:r>
      <w:r>
        <w:rPr>
          <w:rFonts w:cstheme="minorBidi" w:hAnsiTheme="minorHAnsi" w:eastAsiaTheme="minorHAnsi" w:asciiTheme="minorHAnsi"/>
        </w:rPr>
        <w:t>P175S</w:t>
      </w:r>
      <w:r>
        <w:rPr>
          <w:rFonts w:cstheme="minorBidi" w:hAnsiTheme="minorHAnsi" w:eastAsiaTheme="minorHAnsi" w:asciiTheme="minorHAnsi"/>
        </w:rPr>
        <w:t>/</w:t>
      </w:r>
      <w:r>
        <w:rPr>
          <w:rFonts w:cstheme="minorBidi" w:hAnsiTheme="minorHAnsi" w:eastAsiaTheme="minorHAnsi" w:asciiTheme="minorHAnsi"/>
        </w:rPr>
        <w:t>W249P</w:t>
      </w:r>
      <w:r>
        <w:rPr>
          <w:rFonts w:ascii="宋体" w:eastAsia="宋体" w:hint="eastAsia" w:cstheme="minorBidi" w:hAnsiTheme="minorHAnsi"/>
        </w:rPr>
        <w:t>，在</w:t>
      </w:r>
      <w:r>
        <w:rPr>
          <w:rFonts w:cstheme="minorBidi" w:hAnsiTheme="minorHAnsi" w:eastAsiaTheme="minorHAnsi" w:asciiTheme="minorHAnsi"/>
        </w:rPr>
        <w:t>pH 8.0</w:t>
      </w:r>
      <w:r>
        <w:rPr>
          <w:rFonts w:ascii="宋体" w:eastAsia="宋体" w:hint="eastAsia" w:cstheme="minorBidi" w:hAnsiTheme="minorHAnsi"/>
        </w:rPr>
        <w:t>条件下，其催化</w:t>
      </w:r>
      <w:r>
        <w:rPr>
          <w:rFonts w:cstheme="minorBidi" w:hAnsiTheme="minorHAnsi" w:eastAsiaTheme="minorHAnsi" w:asciiTheme="minorHAnsi"/>
        </w:rPr>
        <w:t>1,3-DCP</w:t>
      </w:r>
      <w:r>
        <w:rPr>
          <w:rFonts w:ascii="宋体" w:eastAsia="宋体" w:hint="eastAsia" w:cstheme="minorBidi" w:hAnsiTheme="minorHAnsi"/>
        </w:rPr>
        <w:t>合成</w:t>
      </w:r>
      <w:r>
        <w:rPr>
          <w:rFonts w:cstheme="minorBidi" w:hAnsiTheme="minorHAnsi" w:eastAsiaTheme="minorHAnsi" w:asciiTheme="minorHAnsi"/>
        </w:rPr>
        <w:t>(</w:t>
      </w:r>
      <w:r>
        <w:rPr>
          <w:kern w:val="2"/>
          <w:szCs w:val="22"/>
          <w:rFonts w:cstheme="minorBidi" w:hAnsiTheme="minorHAnsi" w:eastAsiaTheme="minorHAnsi" w:asciiTheme="minorHAnsi"/>
          <w:i/>
          <w:sz w:val="28"/>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w:t>
      </w:r>
      <w:r>
        <w:rPr>
          <w:rFonts w:ascii="宋体" w:eastAsia="宋体" w:hint="eastAsia" w:cstheme="minorBidi" w:hAnsiTheme="minorHAnsi"/>
        </w:rPr>
        <w:t>的</w:t>
      </w:r>
      <w:r>
        <w:rPr>
          <w:rFonts w:cstheme="minorBidi" w:hAnsiTheme="minorHAnsi" w:eastAsiaTheme="minorHAnsi" w:asciiTheme="minorHAnsi"/>
        </w:rPr>
        <w:t>ee</w:t>
      </w:r>
      <w:r>
        <w:rPr>
          <w:rFonts w:ascii="宋体" w:eastAsia="宋体" w:hint="eastAsia" w:cstheme="minorBidi" w:hAnsiTheme="minorHAnsi"/>
        </w:rPr>
        <w:t>值从</w:t>
      </w:r>
      <w:r>
        <w:rPr>
          <w:rFonts w:cstheme="minorBidi" w:hAnsiTheme="minorHAnsi" w:eastAsiaTheme="minorHAnsi" w:asciiTheme="minorHAnsi"/>
        </w:rPr>
        <w:t>5.2%</w:t>
      </w:r>
      <w:r>
        <w:rPr>
          <w:rFonts w:ascii="宋体" w:eastAsia="宋体" w:hint="eastAsia" w:cstheme="minorBidi" w:hAnsiTheme="minorHAnsi"/>
        </w:rPr>
        <w:t>提高到</w:t>
      </w:r>
      <w:r>
        <w:rPr>
          <w:rFonts w:cstheme="minorBidi" w:hAnsiTheme="minorHAnsi" w:eastAsiaTheme="minorHAnsi" w:asciiTheme="minorHAnsi"/>
        </w:rPr>
        <w:t>95.3%</w:t>
      </w:r>
      <w:r>
        <w:rPr>
          <w:rFonts w:ascii="宋体" w:eastAsia="宋体" w:hint="eastAsia" w:cstheme="minorBidi" w:hAnsiTheme="minorHAnsi"/>
          <w:kern w:val="2"/>
          <w:rFonts w:ascii="宋体" w:eastAsia="宋体" w:hint="eastAsia" w:cstheme="minorBidi" w:hAnsiTheme="minorHAnsi"/>
          <w:sz w:val="28"/>
        </w:rPr>
        <w:t xml:space="preserve">; </w:t>
      </w:r>
      <w:r>
        <w:rPr>
          <w:rFonts w:cstheme="minorBidi" w:hAnsiTheme="minorHAnsi" w:eastAsiaTheme="minorHAnsi" w:asciiTheme="minorHAnsi"/>
        </w:rPr>
        <w:t>HHDH</w:t>
      </w:r>
      <w:r>
        <w:rPr>
          <w:rFonts w:cstheme="minorBidi" w:hAnsiTheme="minorHAnsi" w:eastAsiaTheme="minorHAnsi" w:asciiTheme="minorHAnsi"/>
        </w:rPr>
        <w:t>Sg</w:t>
      </w:r>
      <w:r>
        <w:rPr>
          <w:rFonts w:ascii="宋体" w:eastAsia="宋体" w:hint="eastAsia" w:cstheme="minorBidi" w:hAnsiTheme="minorHAnsi"/>
        </w:rPr>
        <w:t>的最优突变体为</w:t>
      </w:r>
      <w:r>
        <w:rPr>
          <w:rFonts w:cstheme="minorBidi" w:hAnsiTheme="minorHAnsi" w:eastAsiaTheme="minorHAnsi" w:asciiTheme="minorHAnsi"/>
        </w:rPr>
        <w:t>V137I</w:t>
      </w:r>
      <w:r>
        <w:rPr>
          <w:rFonts w:ascii="宋体" w:eastAsia="宋体" w:hint="eastAsia" w:cstheme="minorBidi" w:hAnsiTheme="minorHAnsi"/>
        </w:rPr>
        <w:t>，其催化</w:t>
      </w:r>
      <w:r>
        <w:rPr>
          <w:rFonts w:cstheme="minorBidi" w:hAnsiTheme="minorHAnsi" w:eastAsiaTheme="minorHAnsi" w:asciiTheme="minorHAnsi"/>
        </w:rPr>
        <w:t>1,3-DCP</w:t>
      </w:r>
      <w:r>
        <w:rPr>
          <w:rFonts w:ascii="宋体" w:eastAsia="宋体" w:hint="eastAsia" w:cstheme="minorBidi" w:hAnsiTheme="minorHAnsi"/>
        </w:rPr>
        <w:t>合成</w:t>
      </w:r>
      <w:r>
        <w:rPr>
          <w:rFonts w:cstheme="minorBidi" w:hAnsiTheme="minorHAnsi" w:eastAsiaTheme="minorHAnsi" w:asciiTheme="minorHAnsi"/>
        </w:rPr>
        <w:t>(</w:t>
      </w:r>
      <w:r>
        <w:rPr>
          <w:kern w:val="2"/>
          <w:szCs w:val="22"/>
          <w:rFonts w:cstheme="minorBidi" w:hAnsiTheme="minorHAnsi" w:eastAsiaTheme="minorHAnsi" w:asciiTheme="minorHAnsi"/>
          <w:i/>
          <w:sz w:val="28"/>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r>
        <w:rPr>
          <w:rFonts w:ascii="宋体" w:eastAsia="宋体" w:hint="eastAsia" w:cstheme="minorBidi" w:hAnsiTheme="minorHAnsi"/>
        </w:rPr>
        <w:t>的</w:t>
      </w:r>
      <w:r>
        <w:rPr>
          <w:rFonts w:cstheme="minorBidi" w:hAnsiTheme="minorHAnsi" w:eastAsiaTheme="minorHAnsi" w:asciiTheme="minorHAnsi"/>
        </w:rPr>
        <w:t>ee</w:t>
      </w:r>
      <w:r>
        <w:rPr>
          <w:rFonts w:ascii="宋体" w:eastAsia="宋体" w:hint="eastAsia" w:cstheme="minorBidi" w:hAnsiTheme="minorHAnsi"/>
        </w:rPr>
        <w:t>值从</w:t>
      </w:r>
      <w:r>
        <w:rPr>
          <w:rFonts w:cstheme="minorBidi" w:hAnsiTheme="minorHAnsi" w:eastAsiaTheme="minorHAnsi" w:asciiTheme="minorHAnsi"/>
        </w:rPr>
        <w:t>84.6%</w:t>
      </w:r>
      <w:r>
        <w:rPr>
          <w:rFonts w:ascii="宋体" w:eastAsia="宋体" w:hint="eastAsia" w:cstheme="minorBidi" w:hAnsiTheme="minorHAnsi"/>
        </w:rPr>
        <w:t>提高到</w:t>
      </w:r>
      <w:r>
        <w:rPr>
          <w:rFonts w:cstheme="minorBidi" w:hAnsiTheme="minorHAnsi" w:eastAsiaTheme="minorHAnsi" w:asciiTheme="minorHAnsi"/>
        </w:rPr>
        <w:t>91.8%</w:t>
      </w:r>
      <w:r>
        <w:rPr>
          <w:rFonts w:ascii="宋体" w:eastAsia="宋体" w:hint="eastAsia" w:cstheme="minorBidi" w:hAnsiTheme="minorHAnsi"/>
        </w:rPr>
        <w:t>；对</w:t>
      </w:r>
      <w:r>
        <w:rPr>
          <w:rFonts w:cstheme="minorBidi" w:hAnsiTheme="minorHAnsi" w:eastAsiaTheme="minorHAnsi" w:asciiTheme="minorHAnsi"/>
        </w:rPr>
        <w:t>HHDH</w:t>
      </w:r>
      <w:r>
        <w:rPr>
          <w:rFonts w:cstheme="minorBidi" w:hAnsiTheme="minorHAnsi" w:eastAsiaTheme="minorHAnsi" w:asciiTheme="minorHAnsi"/>
        </w:rPr>
        <w:t>Tm</w:t>
      </w:r>
      <w:r>
        <w:rPr>
          <w:rFonts w:ascii="宋体" w:eastAsia="宋体" w:hint="eastAsia" w:cstheme="minorBidi" w:hAnsiTheme="minorHAnsi"/>
        </w:rPr>
        <w:t>进行分子改造，筛选获得突变体为</w:t>
      </w:r>
      <w:r>
        <w:rPr>
          <w:rFonts w:cstheme="minorBidi" w:hAnsiTheme="minorHAnsi" w:eastAsiaTheme="minorHAnsi" w:asciiTheme="minorHAnsi"/>
        </w:rPr>
        <w:t>N183L</w:t>
      </w:r>
      <w:r>
        <w:rPr>
          <w:rFonts w:ascii="宋体" w:eastAsia="宋体" w:hint="eastAsia" w:cstheme="minorBidi" w:hAnsiTheme="minorHAnsi"/>
        </w:rPr>
        <w:t>，催化合成</w:t>
      </w:r>
      <w:r>
        <w:rPr>
          <w:rFonts w:cstheme="minorBidi" w:hAnsiTheme="minorHAnsi" w:eastAsiaTheme="minorHAnsi" w:asciiTheme="minorHAnsi"/>
        </w:rPr>
        <w:t>(</w:t>
      </w:r>
      <w:r>
        <w:rPr>
          <w:kern w:val="2"/>
          <w:szCs w:val="22"/>
          <w:rFonts w:cstheme="minorBidi" w:hAnsiTheme="minorHAnsi" w:eastAsiaTheme="minorHAnsi" w:asciiTheme="minorHAnsi"/>
          <w:i/>
          <w:sz w:val="28"/>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r>
        <w:rPr>
          <w:rFonts w:ascii="宋体" w:eastAsia="宋体" w:hint="eastAsia" w:cstheme="minorBidi" w:hAnsiTheme="minorHAnsi"/>
        </w:rPr>
        <w:t>的</w:t>
      </w:r>
      <w:r>
        <w:rPr>
          <w:rFonts w:cstheme="minorBidi" w:hAnsiTheme="minorHAnsi" w:eastAsiaTheme="minorHAnsi" w:asciiTheme="minorHAnsi"/>
        </w:rPr>
        <w:t>ee</w:t>
      </w:r>
    </w:p>
    <w:p w:rsidR="0018722C">
      <w:pPr>
        <w:pStyle w:val="aff0"/>
        <w:topLinePunct/>
      </w:pPr>
      <w:r>
        <w:rPr>
          <w:rFonts w:cstheme="minorBidi" w:hAnsiTheme="minorHAnsi" w:eastAsiaTheme="minorHAnsi" w:asciiTheme="minorHAnsi"/>
        </w:rPr>
        <w:t>II</w:t>
      </w:r>
    </w:p>
    <w:p w:rsidR="0018722C">
      <w:pPr>
        <w:pStyle w:val="aff0"/>
        <w:topLinePunct/>
      </w:pPr>
      <w:r>
        <w:rPr>
          <w:rFonts w:cstheme="minorBidi" w:hAnsiTheme="minorHAnsi" w:eastAsiaTheme="minorHAnsi" w:asciiTheme="minorHAnsi" w:ascii="宋体" w:hAnsi="Times New Roman" w:eastAsia="宋体" w:cs="Times New Roman" w:hint="eastAsia"/>
        </w:rPr>
        <w:t>值从</w:t>
      </w:r>
      <w:r>
        <w:rPr>
          <w:rFonts w:cstheme="minorBidi" w:hAnsiTheme="minorHAnsi" w:eastAsiaTheme="minorHAnsi" w:asciiTheme="minorHAnsi" w:ascii="Times New Roman" w:hAnsi="Times New Roman" w:eastAsia="宋体" w:cs="Times New Roman"/>
        </w:rPr>
        <w:t>40</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2%</w:t>
      </w:r>
      <w:r>
        <w:rPr>
          <w:rFonts w:ascii="宋体" w:eastAsia="宋体" w:hint="eastAsia" w:cstheme="minorBidi" w:hAnsiTheme="minorHAnsi" w:hAnsi="Times New Roman" w:cs="Times New Roman"/>
        </w:rPr>
        <w:t>提高到</w:t>
      </w:r>
      <w:r>
        <w:rPr>
          <w:rFonts w:cstheme="minorBidi" w:hAnsiTheme="minorHAnsi" w:eastAsiaTheme="minorHAnsi" w:asciiTheme="minorHAnsi" w:ascii="Times New Roman" w:hAnsi="Times New Roman" w:eastAsia="宋体" w:cs="Times New Roman"/>
        </w:rPr>
        <w:t>70</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2%</w:t>
      </w:r>
      <w:r>
        <w:rPr>
          <w:rFonts w:ascii="宋体" w:eastAsia="宋体" w:hint="eastAsia" w:cstheme="minorBidi" w:hAnsiTheme="minorHAnsi" w:hAnsi="Times New Roman" w:cs="Times New Roman"/>
        </w:rPr>
        <w:t>。通过同源建模和分子对接分析了突变体产</w:t>
      </w:r>
      <w:r>
        <w:rPr>
          <w:rFonts w:ascii="宋体" w:eastAsia="宋体" w:hint="eastAsia" w:cstheme="minorBidi" w:hAnsiTheme="minorHAnsi" w:hAnsi="Times New Roman" w:cs="Times New Roman"/>
        </w:rPr>
        <w:t>物</w:t>
      </w:r>
      <w:r>
        <w:rPr>
          <w:rFonts w:cstheme="minorBidi" w:hAnsiTheme="minorHAnsi" w:eastAsiaTheme="minorHAnsi" w:asciiTheme="minorHAnsi" w:ascii="Times New Roman" w:hAnsi="Times New Roman" w:eastAsia="宋体" w:cs="Times New Roman"/>
        </w:rPr>
        <w:t>ee</w:t>
      </w:r>
      <w:r>
        <w:rPr>
          <w:rFonts w:ascii="宋体" w:eastAsia="宋体" w:hint="eastAsia" w:cstheme="minorBidi" w:hAnsiTheme="minorHAnsi" w:hAnsi="Times New Roman" w:cs="Times New Roman"/>
        </w:rPr>
        <w:t>值提高的机理，即在活性催化中心，氧负离子亲核进攻被氯取</w:t>
      </w:r>
      <w:r>
        <w:rPr>
          <w:rFonts w:ascii="宋体" w:eastAsia="宋体" w:hint="eastAsia" w:cstheme="minorBidi" w:hAnsiTheme="minorHAnsi" w:hAnsi="Times New Roman" w:cs="Times New Roman"/>
        </w:rPr>
        <w:t>代的</w:t>
      </w:r>
      <w:r>
        <w:rPr>
          <w:rFonts w:cstheme="minorBidi" w:hAnsiTheme="minorHAnsi" w:eastAsiaTheme="minorHAnsi" w:asciiTheme="minorHAnsi" w:ascii="Times New Roman" w:hAnsi="Times New Roman" w:eastAsia="宋体" w:cs="Times New Roman"/>
        </w:rPr>
        <w:t>2</w:t>
      </w:r>
      <w:r>
        <w:rPr>
          <w:rFonts w:ascii="宋体" w:eastAsia="宋体" w:hint="eastAsia" w:cstheme="minorBidi" w:hAnsiTheme="minorHAnsi" w:hAnsi="Times New Roman" w:cs="Times New Roman"/>
        </w:rPr>
        <w:t>个碳原子的空间位阻大小不同，导致生成的</w:t>
      </w:r>
      <w:r>
        <w:rPr>
          <w:rFonts w:cstheme="minorBidi" w:hAnsiTheme="minorHAnsi" w:eastAsiaTheme="minorHAnsi" w:asciiTheme="minorHAnsi" w:ascii="Times New Roman" w:hAnsi="Times New Roman" w:eastAsia="宋体" w:cs="Times New Roman"/>
          <w:i/>
        </w:rPr>
        <w:t>S</w:t>
      </w:r>
      <w:r>
        <w:rPr>
          <w:rFonts w:cstheme="minorBidi" w:hAnsiTheme="minorHAnsi" w:eastAsiaTheme="minorHAnsi" w:asciiTheme="minorHAnsi" w:ascii="Times New Roman" w:hAnsi="Times New Roman" w:eastAsia="宋体" w:cs="Times New Roman"/>
        </w:rPr>
        <w:t>-</w:t>
      </w:r>
      <w:r>
        <w:rPr>
          <w:rFonts w:ascii="宋体" w:eastAsia="宋体" w:hint="eastAsia" w:cstheme="minorBidi" w:hAnsiTheme="minorHAnsi" w:hAnsi="Times New Roman" w:cs="Times New Roman"/>
        </w:rPr>
        <w:t>构型和</w:t>
      </w:r>
      <w:r>
        <w:rPr>
          <w:rFonts w:cstheme="minorBidi" w:hAnsiTheme="minorHAnsi" w:eastAsiaTheme="minorHAnsi" w:asciiTheme="minorHAnsi" w:ascii="Times New Roman" w:hAnsi="Times New Roman" w:eastAsia="宋体" w:cs="Times New Roman"/>
          <w:i/>
        </w:rPr>
        <w:t>R</w:t>
      </w:r>
      <w:r>
        <w:rPr>
          <w:rFonts w:cstheme="minorBidi" w:hAnsiTheme="minorHAnsi" w:eastAsiaTheme="minorHAnsi" w:asciiTheme="minorHAnsi" w:ascii="Times New Roman" w:hAnsi="Times New Roman" w:eastAsia="宋体" w:cs="Times New Roman"/>
        </w:rPr>
        <w:t>-</w:t>
      </w:r>
      <w:r>
        <w:rPr>
          <w:rFonts w:ascii="宋体" w:eastAsia="宋体" w:hint="eastAsia" w:cstheme="minorBidi" w:hAnsiTheme="minorHAnsi" w:hAnsi="Times New Roman" w:cs="Times New Roman"/>
        </w:rPr>
        <w:t>构型</w:t>
      </w:r>
      <w:r>
        <w:rPr>
          <w:rFonts w:ascii="宋体" w:eastAsia="宋体" w:hint="eastAsia" w:cstheme="minorBidi" w:hAnsiTheme="minorHAnsi" w:hAnsi="Times New Roman" w:cs="Times New Roman"/>
        </w:rPr>
        <w:t>的生成量不等，空间阻力大小相差越大，产物的</w:t>
      </w:r>
      <w:r>
        <w:rPr>
          <w:rFonts w:cstheme="minorBidi" w:hAnsiTheme="minorHAnsi" w:eastAsiaTheme="minorHAnsi" w:asciiTheme="minorHAnsi" w:ascii="Times New Roman" w:hAnsi="Times New Roman" w:eastAsia="宋体" w:cs="Times New Roman"/>
        </w:rPr>
        <w:t>ee</w:t>
      </w:r>
      <w:r>
        <w:rPr>
          <w:rFonts w:ascii="宋体" w:eastAsia="宋体" w:hint="eastAsia" w:cstheme="minorBidi" w:hAnsiTheme="minorHAnsi" w:hAnsi="Times New Roman" w:cs="Times New Roman"/>
        </w:rPr>
        <w:t>值就越高。卤醇</w:t>
      </w:r>
      <w:r>
        <w:rPr>
          <w:rFonts w:ascii="宋体" w:eastAsia="宋体" w:hint="eastAsia" w:cstheme="minorBidi" w:hAnsiTheme="minorHAnsi" w:hAnsi="Times New Roman" w:cs="Times New Roman"/>
        </w:rPr>
        <w:t>脱卤酶突变体用于催化合成手性</w:t>
      </w:r>
      <w:r>
        <w:rPr>
          <w:rFonts w:cstheme="minorBidi" w:hAnsiTheme="minorHAnsi" w:eastAsiaTheme="minorHAnsi" w:asciiTheme="minorHAnsi" w:ascii="Times New Roman" w:hAnsi="Times New Roman" w:eastAsia="宋体" w:cs="Times New Roman"/>
        </w:rPr>
        <w:t>E</w:t>
      </w:r>
      <w:r>
        <w:rPr>
          <w:rFonts w:cstheme="minorBidi" w:hAnsiTheme="minorHAnsi" w:eastAsiaTheme="minorHAnsi" w:asciiTheme="minorHAnsi" w:ascii="Times New Roman" w:hAnsi="Times New Roman" w:eastAsia="宋体" w:cs="Times New Roman"/>
        </w:rPr>
        <w:t>C</w:t>
      </w:r>
      <w:r>
        <w:rPr>
          <w:rFonts w:cstheme="minorBidi" w:hAnsiTheme="minorHAnsi" w:eastAsiaTheme="minorHAnsi" w:asciiTheme="minorHAnsi" w:ascii="Times New Roman" w:hAnsi="Times New Roman" w:eastAsia="宋体" w:cs="Times New Roman"/>
        </w:rPr>
        <w:t>H</w:t>
      </w:r>
      <w:r>
        <w:rPr>
          <w:rFonts w:ascii="宋体" w:eastAsia="宋体" w:hint="eastAsia" w:cstheme="minorBidi" w:hAnsiTheme="minorHAnsi" w:hAnsi="Times New Roman" w:cs="Times New Roman"/>
        </w:rPr>
        <w:t>，在</w:t>
      </w:r>
      <w:r>
        <w:rPr>
          <w:rFonts w:cstheme="minorBidi" w:hAnsiTheme="minorHAnsi" w:eastAsiaTheme="minorHAnsi" w:asciiTheme="minorHAnsi" w:ascii="Times New Roman" w:hAnsi="Times New Roman" w:eastAsia="宋体" w:cs="Times New Roman"/>
        </w:rPr>
        <w:t>p</w:t>
      </w:r>
      <w:r>
        <w:rPr>
          <w:rFonts w:cstheme="minorBidi" w:hAnsiTheme="minorHAnsi" w:eastAsiaTheme="minorHAnsi" w:asciiTheme="minorHAnsi" w:ascii="Times New Roman" w:hAnsi="Times New Roman" w:eastAsia="宋体" w:cs="Times New Roman"/>
        </w:rPr>
        <w:t>H</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10</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0</w:t>
      </w:r>
      <w:r>
        <w:rPr>
          <w:rFonts w:ascii="宋体" w:eastAsia="宋体" w:hint="eastAsia" w:cstheme="minorBidi" w:hAnsiTheme="minorHAnsi" w:hAnsi="Times New Roman" w:cs="Times New Roman"/>
        </w:rPr>
        <w:t>条件下，</w:t>
      </w:r>
      <w:r>
        <w:rPr>
          <w:rFonts w:cstheme="minorBidi" w:hAnsiTheme="minorHAnsi" w:eastAsiaTheme="minorHAnsi" w:asciiTheme="minorHAnsi" w:ascii="Times New Roman" w:hAnsi="Times New Roman" w:eastAsia="宋体" w:cs="Times New Roman"/>
        </w:rPr>
        <w:t>2</w:t>
      </w:r>
      <w:r>
        <w:rPr>
          <w:rFonts w:cstheme="minorBidi" w:hAnsiTheme="minorHAnsi" w:eastAsiaTheme="minorHAnsi" w:asciiTheme="minorHAnsi" w:ascii="Times New Roman" w:hAnsi="Times New Roman" w:eastAsia="宋体" w:cs="Times New Roman"/>
        </w:rPr>
        <w:t>0</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10</w:t>
      </w:r>
      <w:r>
        <w:rPr>
          <w:rFonts w:cstheme="minorBidi" w:hAnsiTheme="minorHAnsi" w:eastAsiaTheme="minorHAnsi" w:asciiTheme="minorHAnsi" w:ascii="Times New Roman" w:hAnsi="Times New Roman" w:eastAsia="宋体" w:cs="Times New Roman"/>
        </w:rPr>
        <w:t>0</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m</w:t>
      </w:r>
      <w:r>
        <w:rPr>
          <w:rFonts w:cstheme="minorBidi" w:hAnsiTheme="minorHAnsi" w:eastAsiaTheme="minorHAnsi" w:asciiTheme="minorHAnsi" w:ascii="Times New Roman" w:hAnsi="Times New Roman" w:eastAsia="宋体" w:cs="Times New Roman"/>
        </w:rPr>
        <w:t>M</w:t>
      </w:r>
      <w:r>
        <w:rPr>
          <w:rFonts w:ascii="宋体" w:eastAsia="宋体" w:hint="eastAsia" w:cstheme="minorBidi" w:hAnsiTheme="minorHAnsi" w:hAnsi="Times New Roman" w:cs="Times New Roman"/>
        </w:rPr>
        <w:t>底物浓度范围内，突变体</w:t>
      </w:r>
      <w:r>
        <w:rPr>
          <w:rFonts w:cstheme="minorBidi" w:hAnsiTheme="minorHAnsi" w:eastAsiaTheme="minorHAnsi" w:asciiTheme="minorHAnsi" w:ascii="Times New Roman" w:hAnsi="Times New Roman" w:eastAsia="宋体" w:cs="Times New Roman"/>
        </w:rPr>
        <w:t>P175S</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W249P</w:t>
      </w:r>
      <w:r>
        <w:rPr>
          <w:rFonts w:ascii="宋体" w:eastAsia="宋体" w:hint="eastAsia" w:cstheme="minorBidi" w:hAnsiTheme="minorHAnsi" w:hAnsi="Times New Roman" w:cs="Times New Roman"/>
        </w:rPr>
        <w:t>催化合成的产物</w:t>
      </w:r>
      <w:r>
        <w:rPr>
          <w:rFonts w:cstheme="minorBidi" w:hAnsiTheme="minorHAnsi" w:eastAsiaTheme="minorHAnsi" w:asciiTheme="minorHAnsi" w:ascii="Times New Roman" w:hAnsi="Times New Roman" w:eastAsia="宋体" w:cs="Times New Roman"/>
        </w:rPr>
        <w:t>ee</w:t>
      </w:r>
      <w:r>
        <w:rPr>
          <w:rFonts w:ascii="宋体" w:eastAsia="宋体" w:hint="eastAsia" w:cstheme="minorBidi" w:hAnsiTheme="minorHAnsi" w:hAnsi="Times New Roman" w:cs="Times New Roman"/>
        </w:rPr>
        <w:t>和收率分</w:t>
      </w:r>
      <w:r>
        <w:rPr>
          <w:rFonts w:ascii="宋体" w:eastAsia="宋体" w:hint="eastAsia" w:cstheme="minorBidi" w:hAnsiTheme="minorHAnsi" w:hAnsi="Times New Roman" w:cs="Times New Roman"/>
        </w:rPr>
        <w:t>别在</w:t>
      </w:r>
      <w:r>
        <w:rPr>
          <w:rFonts w:cstheme="minorBidi" w:hAnsiTheme="minorHAnsi" w:eastAsiaTheme="minorHAnsi" w:asciiTheme="minorHAnsi" w:ascii="Times New Roman" w:hAnsi="Times New Roman" w:eastAsia="宋体" w:cs="Times New Roman"/>
        </w:rPr>
        <w:t>90</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4-92.7%</w:t>
      </w:r>
      <w:r>
        <w:rPr>
          <w:rFonts w:ascii="宋体" w:eastAsia="宋体" w:hint="eastAsia" w:cstheme="minorBidi" w:hAnsiTheme="minorHAnsi" w:hAnsi="Times New Roman" w:cs="Times New Roman"/>
        </w:rPr>
        <w:t>和</w:t>
      </w:r>
      <w:r>
        <w:rPr>
          <w:rFonts w:cstheme="minorBidi" w:hAnsiTheme="minorHAnsi" w:eastAsiaTheme="minorHAnsi" w:asciiTheme="minorHAnsi" w:ascii="Times New Roman" w:hAnsi="Times New Roman" w:eastAsia="宋体" w:cs="Times New Roman"/>
        </w:rPr>
        <w:t>58.0-91.4%</w:t>
      </w:r>
      <w:r>
        <w:rPr>
          <w:rFonts w:ascii="宋体" w:eastAsia="宋体" w:hint="eastAsia" w:cstheme="minorBidi" w:hAnsiTheme="minorHAnsi" w:hAnsi="Times New Roman" w:cs="Times New Roman"/>
        </w:rPr>
        <w:t>之间。突变体</w:t>
      </w:r>
      <w:r>
        <w:rPr>
          <w:rFonts w:cstheme="minorBidi" w:hAnsiTheme="minorHAnsi" w:eastAsiaTheme="minorHAnsi" w:asciiTheme="minorHAnsi" w:ascii="Times New Roman" w:hAnsi="Times New Roman" w:eastAsia="宋体" w:cs="Times New Roman"/>
        </w:rPr>
        <w:t>V137I</w:t>
      </w:r>
      <w:r>
        <w:rPr>
          <w:rFonts w:ascii="宋体" w:eastAsia="宋体" w:hint="eastAsia" w:cstheme="minorBidi" w:hAnsiTheme="minorHAnsi" w:hAnsi="Times New Roman" w:cs="Times New Roman"/>
        </w:rPr>
        <w:t>催化合成的产物</w:t>
      </w:r>
    </w:p>
    <w:p w:rsidR="0018722C">
      <w:pPr>
        <w:pStyle w:val="aff0"/>
        <w:topLinePunct/>
      </w:pPr>
      <w:r>
        <w:rPr>
          <w:rFonts w:cstheme="minorBidi" w:hAnsiTheme="minorHAnsi" w:eastAsiaTheme="minorHAnsi" w:asciiTheme="minorHAnsi"/>
        </w:rPr>
        <w:t>ee</w:t>
      </w:r>
      <w:r>
        <w:rPr>
          <w:rFonts w:ascii="宋体" w:eastAsia="宋体" w:hint="eastAsia" w:cstheme="minorBidi" w:hAnsiTheme="minorHAnsi"/>
        </w:rPr>
        <w:t>和收率分别在</w:t>
      </w:r>
      <w:r>
        <w:rPr>
          <w:rFonts w:cstheme="minorBidi" w:hAnsiTheme="minorHAnsi" w:eastAsiaTheme="minorHAnsi" w:asciiTheme="minorHAnsi"/>
        </w:rPr>
        <w:t>87.2-91.5%</w:t>
      </w:r>
      <w:r>
        <w:rPr>
          <w:rFonts w:ascii="宋体" w:eastAsia="宋体" w:hint="eastAsia" w:cstheme="minorBidi" w:hAnsiTheme="minorHAnsi"/>
        </w:rPr>
        <w:t>和</w:t>
      </w:r>
      <w:r>
        <w:rPr>
          <w:rFonts w:cstheme="minorBidi" w:hAnsiTheme="minorHAnsi" w:eastAsiaTheme="minorHAnsi" w:asciiTheme="minorHAnsi"/>
        </w:rPr>
        <w:t>48.2-90.7%</w:t>
      </w:r>
      <w:r>
        <w:rPr>
          <w:rFonts w:ascii="宋体" w:eastAsia="宋体" w:hint="eastAsia" w:cstheme="minorBidi" w:hAnsiTheme="minorHAnsi"/>
        </w:rPr>
        <w:t>之间。</w:t>
      </w:r>
    </w:p>
    <w:p w:rsidR="0018722C">
      <w:pPr>
        <w:pStyle w:val="aff0"/>
        <w:topLinePunct/>
      </w:pPr>
      <w:r>
        <w:rPr>
          <w:rFonts w:cstheme="minorBidi" w:hAnsiTheme="minorHAnsi" w:eastAsiaTheme="minorHAnsi" w:asciiTheme="minorHAnsi" w:ascii="宋体" w:hAnsi="宋体" w:eastAsia="宋体" w:hint="eastAsia"/>
        </w:rPr>
        <w:t>利用同源建模和分子对接等技术，分析可能影响</w:t>
      </w:r>
      <w:r>
        <w:rPr>
          <w:rFonts w:cstheme="minorBidi" w:hAnsiTheme="minorHAnsi" w:eastAsiaTheme="minorHAnsi" w:asciiTheme="minorHAnsi"/>
        </w:rPr>
        <w:t>AmEH</w:t>
      </w:r>
      <w:r>
        <w:rPr>
          <w:rFonts w:ascii="宋体" w:hAnsi="宋体" w:eastAsia="宋体" w:hint="eastAsia" w:cstheme="minorBidi"/>
        </w:rPr>
        <w:t>立体选</w:t>
      </w:r>
      <w:r>
        <w:rPr>
          <w:rFonts w:ascii="宋体" w:hAnsi="宋体" w:eastAsia="宋体" w:hint="eastAsia" w:cstheme="minorBidi"/>
        </w:rPr>
        <w:t>择性的氨基酸残基，确定突变位点。结合基于</w:t>
      </w:r>
      <w:r>
        <w:rPr>
          <w:rFonts w:cstheme="minorBidi" w:hAnsiTheme="minorHAnsi" w:eastAsiaTheme="minorHAnsi" w:asciiTheme="minorHAnsi"/>
        </w:rPr>
        <w:t>ECH</w:t>
      </w:r>
      <w:r>
        <w:rPr>
          <w:rFonts w:ascii="宋体" w:hAnsi="宋体" w:eastAsia="宋体" w:hint="eastAsia" w:cstheme="minorBidi"/>
        </w:rPr>
        <w:t>的</w:t>
      </w:r>
      <w:r>
        <w:rPr>
          <w:rFonts w:cstheme="minorBidi" w:hAnsiTheme="minorHAnsi" w:eastAsiaTheme="minorHAnsi" w:asciiTheme="minorHAnsi"/>
        </w:rPr>
        <w:t>96</w:t>
      </w:r>
      <w:r>
        <w:rPr>
          <w:rFonts w:ascii="宋体" w:hAnsi="宋体" w:eastAsia="宋体" w:hint="eastAsia" w:cstheme="minorBidi"/>
        </w:rPr>
        <w:t>孔板高通量</w:t>
      </w:r>
      <w:r>
        <w:rPr>
          <w:rFonts w:ascii="宋体" w:hAnsi="宋体" w:eastAsia="宋体" w:hint="eastAsia" w:cstheme="minorBidi"/>
        </w:rPr>
        <w:t>筛选模型及手性</w:t>
      </w:r>
      <w:r>
        <w:rPr>
          <w:rFonts w:cstheme="minorBidi" w:hAnsiTheme="minorHAnsi" w:eastAsiaTheme="minorHAnsi" w:asciiTheme="minorHAnsi"/>
        </w:rPr>
        <w:t>GC</w:t>
      </w:r>
      <w:r>
        <w:rPr>
          <w:rFonts w:ascii="宋体" w:hAnsi="宋体" w:eastAsia="宋体" w:hint="eastAsia" w:cstheme="minorBidi"/>
        </w:rPr>
        <w:t>分析的策略，筛选定点饱和突变文库。筛选获得</w:t>
      </w:r>
      <w:r>
        <w:rPr>
          <w:rFonts w:ascii="宋体" w:hAnsi="宋体" w:eastAsia="宋体" w:hint="eastAsia" w:cstheme="minorBidi"/>
        </w:rPr>
        <w:t>最优突变体</w:t>
      </w:r>
      <w:r>
        <w:rPr>
          <w:rFonts w:cstheme="minorBidi" w:hAnsiTheme="minorHAnsi" w:eastAsiaTheme="minorHAnsi" w:asciiTheme="minorHAnsi"/>
        </w:rPr>
        <w:t>W182F</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S207V</w:t>
      </w:r>
      <w:r>
        <w:rPr>
          <w:rFonts w:cstheme="minorBidi" w:hAnsiTheme="minorHAnsi" w:eastAsiaTheme="minorHAnsi" w:asciiTheme="minorHAnsi"/>
        </w:rPr>
        <w:t>/</w:t>
      </w:r>
      <w:r>
        <w:rPr>
          <w:rFonts w:cstheme="minorBidi" w:hAnsiTheme="minorHAnsi" w:eastAsiaTheme="minorHAnsi" w:asciiTheme="minorHAnsi"/>
        </w:rPr>
        <w:t>N240D</w:t>
      </w:r>
      <w:r>
        <w:rPr>
          <w:rFonts w:ascii="宋体" w:hAnsi="宋体" w:eastAsia="宋体" w:hint="eastAsia" w:cstheme="minorBidi"/>
        </w:rPr>
        <w:t>，其酶活及对映体选择率是原始酶</w:t>
      </w:r>
      <w:r>
        <w:rPr>
          <w:rFonts w:ascii="宋体" w:hAnsi="宋体" w:eastAsia="宋体" w:hint="eastAsia" w:cstheme="minorBidi"/>
        </w:rPr>
        <w:t>的约</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w:t>
      </w:r>
      <w:r>
        <w:rPr>
          <w:rFonts w:ascii="宋体" w:hAnsi="宋体" w:eastAsia="宋体" w:hint="eastAsia" w:cstheme="minorBidi"/>
        </w:rPr>
        <w:t>和</w:t>
      </w:r>
      <w:r>
        <w:rPr>
          <w:rFonts w:cstheme="minorBidi" w:hAnsiTheme="minorHAnsi" w:eastAsiaTheme="minorHAnsi" w:asciiTheme="minorHAnsi"/>
        </w:rPr>
        <w:t>7.0</w:t>
      </w:r>
      <w:r>
        <w:rPr>
          <w:rFonts w:ascii="宋体" w:hAnsi="宋体" w:eastAsia="宋体" w:hint="eastAsia" w:cstheme="minorBidi"/>
        </w:rPr>
        <w:t>倍。对突变前后对映选择性提高的机理进行分析，结</w:t>
      </w:r>
      <w:r>
        <w:rPr>
          <w:rFonts w:ascii="宋体" w:hAnsi="宋体" w:eastAsia="宋体" w:hint="eastAsia" w:cstheme="minorBidi"/>
        </w:rPr>
        <w:t>果表明：突变体亲核进攻天冬氨酸中的氧原子与被进攻的两个构型碳</w:t>
      </w:r>
      <w:r>
        <w:rPr>
          <w:rFonts w:ascii="宋体" w:hAnsi="宋体" w:eastAsia="宋体" w:hint="eastAsia" w:cstheme="minorBidi"/>
        </w:rPr>
        <w:t>原子之间的距离差值越大，环氧化物水解酶的对映选择性越高。最优</w:t>
      </w:r>
      <w:r>
        <w:rPr>
          <w:rFonts w:ascii="宋体" w:hAnsi="宋体" w:eastAsia="宋体" w:hint="eastAsia" w:cstheme="minorBidi"/>
        </w:rPr>
        <w:t>突变体的△</w:t>
      </w:r>
      <w:r>
        <w:rPr>
          <w:rFonts w:cstheme="minorBidi" w:hAnsiTheme="minorHAnsi" w:eastAsiaTheme="minorHAnsi" w:asciiTheme="minorHAnsi"/>
          <w:i/>
        </w:rPr>
        <w:t>d</w:t>
      </w:r>
      <w:r>
        <w:rPr>
          <w:rFonts w:ascii="宋体" w:hAnsi="宋体" w:eastAsia="宋体" w:hint="eastAsia" w:cstheme="minorBidi"/>
        </w:rPr>
        <w:t>从原始酶的</w:t>
      </w:r>
      <w:r>
        <w:rPr>
          <w:rFonts w:cstheme="minorBidi" w:hAnsiTheme="minorHAnsi" w:eastAsiaTheme="minorHAnsi" w:asciiTheme="minorHAnsi"/>
        </w:rPr>
        <w:t>0.3</w:t>
      </w:r>
      <w:r w:rsidR="001852F3">
        <w:rPr>
          <w:rFonts w:cstheme="minorBidi" w:hAnsiTheme="minorHAnsi" w:eastAsiaTheme="minorHAnsi" w:asciiTheme="minorHAnsi"/>
        </w:rPr>
        <w:t xml:space="preserve">Å</w:t>
      </w:r>
      <w:r>
        <w:rPr>
          <w:rFonts w:ascii="宋体" w:hAnsi="宋体" w:eastAsia="宋体" w:hint="eastAsia" w:cstheme="minorBidi"/>
        </w:rPr>
        <w:t>提高到</w:t>
      </w:r>
      <w:r>
        <w:rPr>
          <w:rFonts w:cstheme="minorBidi" w:hAnsiTheme="minorHAnsi" w:eastAsiaTheme="minorHAnsi" w:asciiTheme="minorHAnsi"/>
        </w:rPr>
        <w:t>1.1</w:t>
      </w:r>
      <w:r w:rsidR="001852F3">
        <w:rPr>
          <w:rFonts w:cstheme="minorBidi" w:hAnsiTheme="minorHAnsi" w:eastAsiaTheme="minorHAnsi" w:asciiTheme="minorHAnsi"/>
        </w:rPr>
        <w:t xml:space="preserve">Å</w:t>
      </w:r>
      <w:r>
        <w:rPr>
          <w:rFonts w:ascii="宋体" w:hAnsi="宋体" w:eastAsia="宋体" w:hint="eastAsia" w:cstheme="minorBidi"/>
        </w:rPr>
        <w:t>。最优突变体催化</w:t>
      </w:r>
      <w:r>
        <w:rPr>
          <w:rFonts w:cstheme="minorBidi" w:hAnsiTheme="minorHAnsi" w:eastAsiaTheme="minorHAnsi" w:asciiTheme="minorHAnsi"/>
        </w:rPr>
        <w:t>75-450 </w:t>
      </w:r>
      <w:r>
        <w:rPr>
          <w:rFonts w:cstheme="minorBidi" w:hAnsiTheme="minorHAnsi" w:eastAsiaTheme="minorHAnsi" w:asciiTheme="minorHAnsi"/>
        </w:rPr>
        <w:t>mM </w:t>
      </w:r>
      <w:r>
        <w:rPr>
          <w:rFonts w:cstheme="minorBidi" w:hAnsiTheme="minorHAnsi" w:eastAsiaTheme="minorHAnsi" w:asciiTheme="minorHAnsi"/>
        </w:rPr>
        <w:t>ECH</w:t>
      </w:r>
      <w:r>
        <w:rPr>
          <w:rFonts w:ascii="宋体" w:hAnsi="宋体" w:eastAsia="宋体" w:hint="eastAsia" w:cstheme="minorBidi"/>
        </w:rPr>
        <w:t>，获得的</w:t>
      </w:r>
      <w:r>
        <w:rPr>
          <w:rFonts w:cstheme="minorBidi" w:hAnsiTheme="minorHAnsi" w:eastAsiaTheme="minorHAnsi" w:asciiTheme="minorHAnsi"/>
          <w:kern w:val="2"/>
          <w:sz w:val="28"/>
        </w:rPr>
        <w:t>（</w:t>
      </w:r>
      <w:r>
        <w:rPr>
          <w:rFonts w:cstheme="minorBidi" w:hAnsiTheme="minorHAnsi" w:eastAsiaTheme="minorHAnsi" w:asciiTheme="minorHAnsi"/>
          <w:i/>
        </w:rPr>
        <w:t>S</w:t>
      </w:r>
      <w:r>
        <w:rPr>
          <w:rFonts w:cstheme="minorBidi" w:hAnsiTheme="minorHAnsi" w:eastAsiaTheme="minorHAnsi" w:asciiTheme="minorHAnsi"/>
          <w:kern w:val="2"/>
          <w:sz w:val="28"/>
        </w:rPr>
        <w:t>）</w:t>
      </w:r>
      <w:r>
        <w:rPr>
          <w:rFonts w:cstheme="minorBidi" w:hAnsiTheme="minorHAnsi" w:eastAsiaTheme="minorHAnsi" w:asciiTheme="minorHAnsi"/>
        </w:rPr>
        <w:t xml:space="preserve">-ECH</w:t>
      </w:r>
      <w:r>
        <w:rPr>
          <w:rFonts w:ascii="宋体" w:hAnsi="宋体" w:eastAsia="宋体" w:hint="eastAsia" w:cstheme="minorBidi"/>
        </w:rPr>
        <w:t>的</w:t>
      </w:r>
      <w:r>
        <w:rPr>
          <w:rFonts w:cstheme="minorBidi" w:hAnsiTheme="minorHAnsi" w:eastAsiaTheme="minorHAnsi" w:asciiTheme="minorHAnsi"/>
        </w:rPr>
        <w:t>ee&gt;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99%</w:t>
      </w:r>
      <w:r>
        <w:rPr>
          <w:rFonts w:ascii="宋体" w:hAnsi="宋体" w:eastAsia="宋体" w:hint="eastAsia" w:cstheme="minorBidi"/>
        </w:rPr>
        <w:t>，收率在</w:t>
      </w:r>
      <w:r>
        <w:rPr>
          <w:rFonts w:cstheme="minorBidi" w:hAnsiTheme="minorHAnsi" w:eastAsiaTheme="minorHAnsi" w:asciiTheme="minorHAnsi"/>
        </w:rPr>
        <w:t>45</w:t>
      </w:r>
      <w:r>
        <w:rPr>
          <w:rFonts w:cstheme="minorBidi" w:hAnsiTheme="minorHAnsi" w:eastAsiaTheme="minorHAnsi" w:asciiTheme="minorHAnsi"/>
        </w:rPr>
        <w:t>.</w:t>
      </w:r>
      <w:r>
        <w:rPr>
          <w:rFonts w:cstheme="minorBidi" w:hAnsiTheme="minorHAnsi" w:eastAsiaTheme="minorHAnsi" w:asciiTheme="minorHAnsi"/>
        </w:rPr>
        <w:t>8%-40.5%</w:t>
      </w:r>
      <w:r>
        <w:rPr>
          <w:rFonts w:ascii="宋体" w:hAnsi="宋体" w:eastAsia="宋体" w:hint="eastAsia" w:cstheme="minorBidi"/>
        </w:rPr>
        <w:t>之间。</w:t>
      </w:r>
    </w:p>
    <w:p w:rsidR="0018722C">
      <w:pPr>
        <w:pStyle w:val="aff0"/>
        <w:topLinePunct/>
      </w:pPr>
      <w:r>
        <w:rPr>
          <w:rFonts w:cstheme="minorBidi" w:hAnsiTheme="minorHAnsi" w:eastAsiaTheme="minorHAnsi" w:asciiTheme="minorHAnsi" w:ascii="宋体" w:eastAsia="宋体" w:hint="eastAsia"/>
        </w:rPr>
        <w:t>为提高手性</w:t>
      </w:r>
      <w:r>
        <w:rPr>
          <w:rFonts w:cstheme="minorBidi" w:hAnsiTheme="minorHAnsi" w:eastAsiaTheme="minorHAnsi" w:asciiTheme="minorHAnsi"/>
        </w:rPr>
        <w:t>ECH</w:t>
      </w:r>
      <w:r>
        <w:rPr>
          <w:rFonts w:ascii="宋体" w:eastAsia="宋体" w:hint="eastAsia" w:cstheme="minorBidi" w:hAnsiTheme="minorHAnsi"/>
        </w:rPr>
        <w:t>的</w:t>
      </w:r>
      <w:r>
        <w:rPr>
          <w:rFonts w:cstheme="minorBidi" w:hAnsiTheme="minorHAnsi" w:eastAsiaTheme="minorHAnsi" w:asciiTheme="minorHAnsi"/>
        </w:rPr>
        <w:t>ee</w:t>
      </w:r>
      <w:r>
        <w:rPr>
          <w:rFonts w:ascii="宋体" w:eastAsia="宋体" w:hint="eastAsia" w:cstheme="minorBidi" w:hAnsiTheme="minorHAnsi"/>
        </w:rPr>
        <w:t>值，利用分子生物学手段成功构建卤醇脱</w:t>
      </w:r>
      <w:r>
        <w:rPr>
          <w:rFonts w:ascii="宋体" w:eastAsia="宋体" w:hint="eastAsia" w:cstheme="minorBidi" w:hAnsiTheme="minorHAnsi"/>
        </w:rPr>
        <w:t>卤酶和环氧化物水解酶在大肠杆菌中的双酶共表达偶联和双酶单表</w:t>
      </w:r>
      <w:r>
        <w:rPr>
          <w:rFonts w:ascii="宋体" w:eastAsia="宋体" w:hint="eastAsia" w:cstheme="minorBidi" w:hAnsiTheme="minorHAnsi"/>
        </w:rPr>
        <w:t>达偶联系统，并成功应用于合成手性</w:t>
      </w:r>
      <w:r>
        <w:rPr>
          <w:rFonts w:cstheme="minorBidi" w:hAnsiTheme="minorHAnsi" w:eastAsiaTheme="minorHAnsi" w:asciiTheme="minorHAnsi"/>
        </w:rPr>
        <w:t>ECH</w:t>
      </w:r>
      <w:r>
        <w:rPr>
          <w:rFonts w:ascii="宋体" w:eastAsia="宋体" w:hint="eastAsia" w:cstheme="minorBidi" w:hAnsiTheme="minorHAnsi"/>
        </w:rPr>
        <w:t>。在探究双酶游离细胞偶</w:t>
      </w:r>
      <w:r>
        <w:rPr>
          <w:rFonts w:ascii="宋体" w:eastAsia="宋体" w:hint="eastAsia" w:cstheme="minorBidi" w:hAnsiTheme="minorHAnsi"/>
        </w:rPr>
        <w:t>联催化性能的基础上，对卤醇脱卤酶和环氧化物水解酶进行初步固定</w:t>
      </w:r>
      <w:r>
        <w:rPr>
          <w:rFonts w:ascii="宋体" w:eastAsia="宋体" w:hint="eastAsia" w:cstheme="minorBidi" w:hAnsiTheme="minorHAnsi"/>
        </w:rPr>
        <w:t>化探索，实现双酶偶联连续化操作，显示出良好的合成手性环氧化物</w:t>
      </w:r>
      <w:r>
        <w:rPr>
          <w:rFonts w:ascii="宋体" w:eastAsia="宋体" w:hint="eastAsia" w:cstheme="minorBidi" w:hAnsiTheme="minorHAnsi"/>
        </w:rPr>
        <w:t>和卤代醇的应用潜力。</w:t>
      </w:r>
    </w:p>
    <w:p w:rsidR="0018722C">
      <w:pPr>
        <w:pStyle w:val="aff"/>
        <w:topLinePunct/>
      </w:pPr>
      <w:r>
        <w:rPr>
          <w:rStyle w:val="afe"/>
          <w:rFonts w:cstheme="minorBidi" w:hAnsiTheme="minorHAnsi" w:eastAsiaTheme="minorHAnsi" w:asciiTheme="minorHAnsi" w:ascii="Times New Roman" w:eastAsia="黑体" w:hint="eastAsia"/>
        </w:rPr>
        <w:t>关键词</w:t>
      </w:r>
      <w:r>
        <w:rPr>
          <w:rStyle w:val="afe"/>
          <w:rFonts w:ascii="Times New Roman" w:eastAsia="黑体" w:hint="eastAsia" w:cstheme="minorBidi" w:hAnsiTheme="minorHAnsi"/>
        </w:rPr>
        <w:t>：</w:t>
      </w:r>
      <w:r>
        <w:rPr>
          <w:rFonts w:ascii="宋体" w:eastAsia="宋体" w:hint="eastAsia" w:cstheme="minorBidi" w:hAnsiTheme="minorHAnsi"/>
        </w:rPr>
        <w:t>卤醇脱卤酶</w:t>
      </w:r>
      <w:r>
        <w:rPr>
          <w:rFonts w:ascii="宋体" w:eastAsia="宋体" w:hint="eastAsia" w:cstheme="minorBidi" w:hAnsiTheme="minorHAnsi"/>
        </w:rPr>
        <w:t xml:space="preserve">； </w:t>
      </w:r>
      <w:r>
        <w:rPr>
          <w:rFonts w:ascii="宋体" w:eastAsia="宋体" w:hint="eastAsia" w:cstheme="minorBidi" w:hAnsiTheme="minorHAnsi"/>
        </w:rPr>
        <w:t>环氧化物水解酶</w:t>
      </w:r>
      <w:r>
        <w:rPr>
          <w:rFonts w:ascii="宋体" w:eastAsia="宋体" w:hint="eastAsia" w:cstheme="minorBidi" w:hAnsiTheme="minorHAnsi"/>
        </w:rPr>
        <w:t xml:space="preserve">； </w:t>
      </w:r>
      <w:r>
        <w:rPr>
          <w:rFonts w:ascii="宋体" w:eastAsia="宋体" w:hint="eastAsia" w:cstheme="minorBidi" w:hAnsiTheme="minorHAnsi"/>
        </w:rPr>
        <w:t>手性环氧氯丙烷</w:t>
      </w:r>
      <w:r>
        <w:rPr>
          <w:rFonts w:ascii="宋体" w:eastAsia="宋体" w:hint="eastAsia" w:cstheme="minorBidi" w:hAnsiTheme="minorHAnsi"/>
        </w:rPr>
        <w:t xml:space="preserve">； </w:t>
      </w:r>
      <w:r>
        <w:rPr>
          <w:rFonts w:ascii="宋体" w:eastAsia="宋体" w:hint="eastAsia" w:cstheme="minorBidi" w:hAnsiTheme="minorHAnsi"/>
        </w:rPr>
        <w:t>立体选择</w:t>
      </w:r>
      <w:r>
        <w:rPr>
          <w:rFonts w:ascii="宋体" w:eastAsia="宋体" w:hint="eastAsia" w:cstheme="minorBidi" w:hAnsiTheme="minorHAnsi"/>
        </w:rPr>
        <w:t>性</w:t>
      </w:r>
      <w:r>
        <w:rPr>
          <w:rFonts w:ascii="宋体" w:eastAsia="宋体" w:hint="eastAsia" w:cstheme="minorBidi" w:hAnsiTheme="minorHAnsi"/>
        </w:rPr>
        <w:t xml:space="preserve">； </w:t>
      </w:r>
      <w:r>
        <w:rPr>
          <w:rFonts w:ascii="宋体" w:eastAsia="宋体" w:hint="eastAsia" w:cstheme="minorBidi" w:hAnsiTheme="minorHAnsi"/>
        </w:rPr>
        <w:t>饱和突变</w:t>
      </w:r>
      <w:r>
        <w:rPr>
          <w:rFonts w:ascii="宋体" w:eastAsia="宋体" w:hint="eastAsia" w:cstheme="minorBidi" w:hAnsiTheme="minorHAnsi"/>
        </w:rPr>
        <w:t xml:space="preserve">； </w:t>
      </w:r>
      <w:r>
        <w:rPr>
          <w:rFonts w:ascii="宋体" w:eastAsia="宋体" w:hint="eastAsia" w:cstheme="minorBidi" w:hAnsiTheme="minorHAnsi"/>
        </w:rPr>
        <w:t>双酶体系</w:t>
      </w:r>
    </w:p>
    <w:p w:rsidR="0018722C">
      <w:pPr>
        <w:topLinePunct/>
      </w:pPr>
      <w:r>
        <w:rPr>
          <w:rFonts w:cstheme="minorBidi" w:hAnsiTheme="minorHAnsi" w:eastAsiaTheme="minorHAnsi" w:asciiTheme="minorHAnsi"/>
        </w:rPr>
        <w:t>III</w:t>
      </w:r>
    </w:p>
    <w:p w:rsidR="0018722C">
      <w:pPr>
        <w:topLinePunct/>
      </w:pPr>
      <w:bookmarkStart w:name="英文摘要 " w:id="5"/>
      <w:bookmarkEnd w:id="5"/>
      <w:r>
        <w:rPr>
          <w:rFonts w:cstheme="minorBidi" w:hAnsiTheme="minorHAnsi" w:eastAsiaTheme="minorHAnsi" w:asciiTheme="minorHAnsi" w:ascii="Times New Roman" w:hAnsi="Times New Roman" w:eastAsia="Times New Roman" w:cs="Times New Roman"/>
        </w:rPr>
        <w:t>DISCOVERY AND ENGINEERING OF KEY ENZYME IN CHEMOENZYMATIC SYNTHESIS OF CHIRAL EPICHLOROHYDRIN FROM GLYCERO</w:t>
      </w:r>
      <w:r>
        <w:rPr>
          <w:rFonts w:cstheme="minorBidi" w:hAnsiTheme="minorHAnsi" w:eastAsiaTheme="minorHAnsi" w:asciiTheme="minorHAnsi" w:ascii="Times New Roman" w:hAnsi="Times New Roman" w:eastAsia="Times New Roman" w:cs="Times New Roman"/>
        </w:rPr>
        <w:t>L</w:t>
      </w:r>
    </w:p>
    <w:p w:rsidR="0018722C">
      <w:pPr>
        <w:pStyle w:val="afff2"/>
        <w:topLinePunct/>
      </w:pPr>
      <w:bookmarkStart w:id="881029" w:name="_Toc686881029"/>
      <w:r>
        <w:t>Abstract</w:t>
      </w:r>
      <w:bookmarkEnd w:id="881029"/>
    </w:p>
    <w:p w:rsidR="0018722C">
      <w:pPr>
        <w:pStyle w:val="afc"/>
        <w:topLinePunct/>
      </w:pPr>
      <w:r>
        <w:rPr>
          <w:rFonts w:cstheme="minorBidi" w:hAnsiTheme="minorHAnsi" w:eastAsiaTheme="minorHAnsi" w:asciiTheme="minorHAnsi" w:ascii="Times New Roman" w:hAnsi="Times New Roman" w:eastAsia="Times New Roman" w:cs="Times New Roman"/>
        </w:rPr>
        <w:t xml:space="preserve">Enantiopure epichlorohydrin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ECH</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is recognized as a versatile chiral C3 platform compounds and has practical applications in the syn</w:t>
      </w:r>
      <w:r>
        <w:rPr>
          <w:rFonts w:cstheme="minorBidi" w:hAnsiTheme="minorHAnsi" w:eastAsiaTheme="minorHAnsi" w:asciiTheme="minorHAnsi" w:ascii="Times New Roman" w:hAnsi="Times New Roman" w:eastAsia="Times New Roman" w:cs="Times New Roman"/>
        </w:rPr>
        <w:t xml:space="preserve">thesis</w:t>
      </w:r>
      <w:r>
        <w:rPr>
          <w:rFonts w:cstheme="minorBidi" w:hAnsiTheme="minorHAnsi" w:eastAsiaTheme="minorHAnsi" w:asciiTheme="minorHAnsi" w:ascii="Times New Roman" w:hAnsi="Times New Roman" w:eastAsia="Times New Roman" w:cs="Times New Roman"/>
        </w:rPr>
        <w:t xml:space="preserve"> of atorvastatin, β-adrenergic blocking agents, L-carnitine, and trehalostatin. Glycerol, as one of the by-products of biodiesel production, has become an inexpensive and renewable material. Researchers showed a surge of interest in using glycerol as renewable feedstock to produce functional chemicals. In fact, much effort had already been devoted to enantiopure ECH, which include chemical and biological routes. Biological methods for enantiopure ECH preparation have been paid much attention with respect to high </w:t>
      </w:r>
      <w:r>
        <w:rPr>
          <w:rFonts w:cstheme="minorBidi" w:hAnsiTheme="minorHAnsi" w:eastAsiaTheme="minorHAnsi" w:asciiTheme="minorHAnsi" w:ascii="Times New Roman" w:hAnsi="Times New Roman" w:eastAsia="Times New Roman" w:cs="Times New Roman"/>
        </w:rPr>
        <w:t xml:space="preserve">enantioselectivity, </w:t>
      </w:r>
      <w:r>
        <w:rPr>
          <w:rFonts w:cstheme="minorBidi" w:hAnsiTheme="minorHAnsi" w:eastAsiaTheme="minorHAnsi" w:asciiTheme="minorHAnsi" w:ascii="Times New Roman" w:hAnsi="Times New Roman" w:eastAsia="Times New Roman" w:cs="Times New Roman"/>
        </w:rPr>
        <w:t xml:space="preserve">extensive enzyme sources, low production costs and green environmental protection. Biocatalytic transformations include epoxide hydrolase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EH</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mediated kinetic resolution and non-hydrolytic enantioselective ring opening by halohydrin dehalogenases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HHDHs</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As an efficient and straightforward access to chiral ECH, biocatalytic asymmetric dehalogenation</w:t>
      </w:r>
      <w:r w:rsidR="001852F3">
        <w:rPr>
          <w:rFonts w:cstheme="minorBidi" w:hAnsiTheme="minorHAnsi" w:eastAsiaTheme="minorHAnsi" w:asciiTheme="minorHAnsi" w:ascii="Times New Roman" w:hAnsi="Times New Roman" w:eastAsia="Times New Roman" w:cs="Times New Roman"/>
        </w:rPr>
        <w:t xml:space="preserve"> of prochiral 1,3-dichloro-2-propanol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DCP</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is particularly attractive since 100% of the starting material can be converted to product, in contrast to a resolution approach where 50% of raw material is unused. This research was</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focused</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on</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the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screening</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and</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molecular</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engineering</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of</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novel</w:t>
      </w:r>
    </w:p>
    <w:p w:rsidR="0018722C">
      <w:pPr>
        <w:pStyle w:val="afc"/>
        <w:topLinePunct/>
      </w:pPr>
      <w:r>
        <w:rPr>
          <w:rFonts w:cstheme="minorBidi" w:hAnsiTheme="minorHAnsi" w:eastAsiaTheme="minorHAnsi" w:asciiTheme="minorHAnsi"/>
        </w:rPr>
        <w:t>IV</w:t>
      </w:r>
    </w:p>
    <w:p w:rsidR="0018722C">
      <w:pPr>
        <w:pStyle w:val="afc"/>
        <w:topLinePunct/>
      </w:pPr>
      <w:r>
        <w:rPr>
          <w:rFonts w:cstheme="minorBidi" w:hAnsiTheme="minorHAnsi" w:eastAsiaTheme="minorHAnsi" w:asciiTheme="minorHAnsi" w:ascii="Times New Roman" w:hAnsi="Times New Roman" w:eastAsia="Times New Roman" w:cs="Times New Roman"/>
        </w:rPr>
        <w:t>HHDHs and EHs for the syn</w:t>
      </w:r>
      <w:r>
        <w:rPr>
          <w:rFonts w:cstheme="minorBidi" w:hAnsiTheme="minorHAnsi" w:eastAsiaTheme="minorHAnsi" w:asciiTheme="minorHAnsi" w:ascii="Times New Roman" w:hAnsi="Times New Roman" w:eastAsia="Times New Roman" w:cs="Times New Roman"/>
        </w:rPr>
        <w:t xml:space="preserve">thesis</w:t>
      </w:r>
      <w:r>
        <w:rPr>
          <w:rFonts w:cstheme="minorBidi" w:hAnsiTheme="minorHAnsi" w:eastAsiaTheme="minorHAnsi" w:asciiTheme="minorHAnsi" w:ascii="Times New Roman" w:hAnsi="Times New Roman" w:eastAsia="Times New Roman" w:cs="Times New Roman"/>
        </w:rPr>
        <w:t xml:space="preserve"> of chiral ECH.</w:t>
      </w:r>
    </w:p>
    <w:p w:rsidR="0018722C">
      <w:pPr>
        <w:pStyle w:val="afc"/>
        <w:topLinePunct/>
      </w:pPr>
      <w:r>
        <w:rPr>
          <w:rFonts w:cstheme="minorBidi" w:hAnsiTheme="minorHAnsi" w:eastAsiaTheme="minorHAnsi" w:asciiTheme="minorHAnsi"/>
        </w:rPr>
        <w:t xml:space="preserve">Seven HHDHs were discovered by </w:t>
      </w:r>
      <w:r>
        <w:rPr>
          <w:rFonts w:cstheme="minorBidi" w:hAnsiTheme="minorHAnsi" w:eastAsiaTheme="minorHAnsi" w:asciiTheme="minorHAnsi"/>
        </w:rPr>
        <w:t xml:space="preserve">t</w:t>
      </w:r>
      <w:r>
        <w:rPr>
          <w:rFonts w:cstheme="minorBidi" w:hAnsiTheme="minorHAnsi" w:eastAsiaTheme="minorHAnsi" w:asciiTheme="minorHAnsi"/>
        </w:rPr>
        <w:t xml:space="preserve">raditional screening, genome hunting and data mining. In the screening of seven </w:t>
      </w:r>
      <w:r>
        <w:rPr>
          <w:rFonts w:cstheme="minorBidi" w:hAnsiTheme="minorHAnsi" w:eastAsiaTheme="minorHAnsi" w:asciiTheme="minorHAnsi"/>
          <w:i/>
        </w:rPr>
        <w:t xml:space="preserve">E. coli </w:t>
      </w:r>
      <w:r>
        <w:rPr>
          <w:rFonts w:cstheme="minorBidi" w:hAnsiTheme="minorHAnsi" w:eastAsiaTheme="minorHAnsi" w:asciiTheme="minorHAnsi"/>
        </w:rPr>
        <w:t xml:space="preserve">strains overexpressing recombinant HHDHs, four HHDHs were identified with capability of higher catalytic activities and enantioselectivities for producing chiral ECH and purified to </w:t>
      </w:r>
      <w:r>
        <w:rPr>
          <w:rFonts w:cstheme="minorBidi" w:hAnsiTheme="minorHAnsi" w:eastAsiaTheme="minorHAnsi" w:asciiTheme="minorHAnsi"/>
        </w:rPr>
        <w:t xml:space="preserve">homogeneity. </w:t>
      </w:r>
      <w:r>
        <w:rPr>
          <w:rFonts w:cstheme="minorBidi" w:hAnsiTheme="minorHAnsi" w:eastAsiaTheme="minorHAnsi" w:asciiTheme="minorHAnsi"/>
        </w:rPr>
        <w:t xml:space="preserve">They showed an optimal temperature of 40-50</w:t>
      </w:r>
      <w:r w:rsidR="001852F3">
        <w:rPr>
          <w:rFonts w:cstheme="minorBidi" w:hAnsiTheme="minorHAnsi" w:eastAsiaTheme="minorHAnsi" w:asciiTheme="minorHAnsi"/>
        </w:rPr>
        <w:t xml:space="preserve">˚C, while all of them exhibited the highest activity at pH 10.0. All four enzymes were active with most </w:t>
      </w:r>
      <w:r>
        <w:rPr>
          <w:rFonts w:cstheme="minorBidi" w:hAnsiTheme="minorHAnsi" w:eastAsiaTheme="minorHAnsi" w:asciiTheme="minorHAnsi"/>
        </w:rPr>
        <w:t xml:space="preserve">of </w:t>
      </w:r>
      <w:r>
        <w:rPr>
          <w:rFonts w:cstheme="minorBidi" w:hAnsiTheme="minorHAnsi" w:eastAsiaTheme="minorHAnsi" w:asciiTheme="minorHAnsi"/>
        </w:rPr>
        <w:t xml:space="preserve">chlorinated and brominated C2 and C3 vicinal halohydrins tested. They could catalyze the asymmetric dehalogenation of prochiral halohydrin to chiral epoxides and the enantioselectivity that HHDH display when catalyzing ring-closure reactions makes them promising biocatalysts for the production of optically active epoxides. HHDH</w:t>
      </w:r>
      <w:r>
        <w:rPr>
          <w:rFonts w:cstheme="minorBidi" w:hAnsiTheme="minorHAnsi" w:eastAsiaTheme="minorHAnsi" w:asciiTheme="minorHAnsi"/>
        </w:rPr>
        <w:t xml:space="preserve">Is </w:t>
      </w:r>
      <w:r>
        <w:rPr>
          <w:rFonts w:cstheme="minorBidi" w:hAnsiTheme="minorHAnsi" w:eastAsiaTheme="minorHAnsi" w:asciiTheme="minorHAnsi"/>
        </w:rPr>
        <w:t xml:space="preserve">and HHDH</w:t>
      </w:r>
      <w:r>
        <w:rPr>
          <w:rFonts w:cstheme="minorBidi" w:hAnsiTheme="minorHAnsi" w:eastAsiaTheme="minorHAnsi" w:asciiTheme="minorHAnsi"/>
        </w:rPr>
        <w:t xml:space="preserve">Tm</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showed high activity toward ethyl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-4-chloro-3-hydroxybutyrate </w:t>
      </w:r>
      <w:r>
        <w:rPr>
          <w:rFonts w:cstheme="minorBidi" w:hAnsiTheme="minorHAnsi" w:eastAsiaTheme="minorHAnsi" w:asciiTheme="minorHAnsi"/>
        </w:rPr>
        <w:t xml:space="preserve">(</w:t>
      </w:r>
      <w:r>
        <w:rPr>
          <w:kern w:val="2"/>
          <w:szCs w:val="22"/>
          <w:rFonts w:cstheme="minorBidi" w:hAnsiTheme="minorHAnsi" w:eastAsiaTheme="minorHAnsi" w:asciiTheme="minorHAnsi"/>
          <w:sz w:val="28"/>
        </w:rPr>
        <w:t xml:space="preserve">CHBE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fc"/>
        <w:topLinePunct/>
      </w:pPr>
      <w:r>
        <w:rPr>
          <w:rFonts w:cstheme="minorBidi" w:hAnsiTheme="minorHAnsi" w:eastAsiaTheme="minorHAnsi" w:asciiTheme="minorHAnsi"/>
        </w:rPr>
        <w:t xml:space="preserve">HHDH</w:t>
      </w:r>
      <w:r>
        <w:rPr>
          <w:rFonts w:cstheme="minorBidi" w:hAnsiTheme="minorHAnsi" w:eastAsiaTheme="minorHAnsi" w:asciiTheme="minorHAnsi"/>
        </w:rPr>
        <w:t xml:space="preserve">Sg </w:t>
      </w:r>
      <w:r>
        <w:rPr>
          <w:rFonts w:cstheme="minorBidi" w:hAnsiTheme="minorHAnsi" w:eastAsiaTheme="minorHAnsi" w:asciiTheme="minorHAnsi"/>
        </w:rPr>
        <w:t xml:space="preserve">exhibited highest enantioselectivity toward</w:t>
      </w:r>
      <w:r>
        <w:rPr>
          <w:rFonts w:cstheme="minorBidi" w:hAnsiTheme="minorHAnsi" w:eastAsiaTheme="minorHAnsi" w:asciiTheme="minorHAnsi"/>
        </w:rPr>
        <w:t xml:space="preserve"> </w:t>
      </w:r>
      <w:r>
        <w:rPr>
          <w:rFonts w:cstheme="minorBidi" w:hAnsiTheme="minorHAnsi" w:eastAsiaTheme="minorHAnsi" w:asciiTheme="minorHAnsi"/>
        </w:rPr>
        <w:t xml:space="preserve">1,</w:t>
      </w:r>
      <w:r>
        <w:rPr>
          <w:rFonts w:cstheme="minorBidi" w:hAnsiTheme="minorHAnsi" w:eastAsiaTheme="minorHAnsi" w:asciiTheme="minorHAnsi"/>
        </w:rPr>
        <w:t xml:space="preserve">3</w:t>
      </w:r>
      <w:r>
        <w:rPr>
          <w:rFonts w:cstheme="minorBidi" w:hAnsiTheme="minorHAnsi" w:eastAsiaTheme="minorHAnsi" w:asciiTheme="minorHAnsi"/>
        </w:rPr>
        <w:t xml:space="preserve">-DCP than ot</w:t>
      </w:r>
      <w:r>
        <w:rPr>
          <w:rFonts w:cstheme="minorBidi" w:hAnsiTheme="minorHAnsi" w:eastAsiaTheme="minorHAnsi" w:asciiTheme="minorHAnsi"/>
        </w:rPr>
        <w:t xml:space="preserve">h</w:t>
      </w:r>
      <w:r>
        <w:rPr>
          <w:rFonts w:cstheme="minorBidi" w:hAnsiTheme="minorHAnsi" w:eastAsiaTheme="minorHAnsi" w:asciiTheme="minorHAnsi"/>
        </w:rPr>
        <w:t xml:space="preserve">er HHDHs. Asymmetric conversions of 20-100 </w:t>
      </w:r>
      <w:r>
        <w:rPr>
          <w:rFonts w:cstheme="minorBidi" w:hAnsiTheme="minorHAnsi" w:eastAsiaTheme="minorHAnsi" w:asciiTheme="minorHAnsi"/>
        </w:rPr>
        <w:t xml:space="preserve">mM </w:t>
      </w:r>
      <w:r>
        <w:rPr>
          <w:rFonts w:cstheme="minorBidi" w:hAnsiTheme="minorHAnsi" w:eastAsiaTheme="minorHAnsi" w:asciiTheme="minorHAnsi"/>
        </w:rPr>
        <w:t xml:space="preserve">1,3-DCP with recombinant </w:t>
      </w:r>
      <w:r>
        <w:rPr>
          <w:rFonts w:cstheme="minorBidi" w:hAnsiTheme="minorHAnsi" w:eastAsiaTheme="minorHAnsi" w:asciiTheme="minorHAnsi"/>
          <w:i/>
        </w:rPr>
        <w:t xml:space="preserve">E. coli </w:t>
      </w:r>
      <w:r>
        <w:rPr>
          <w:rFonts w:cstheme="minorBidi" w:hAnsiTheme="minorHAnsi" w:eastAsiaTheme="minorHAnsi" w:asciiTheme="minorHAnsi"/>
        </w:rPr>
        <w:t xml:space="preserve">overexpressing HHDH</w:t>
      </w:r>
      <w:r>
        <w:rPr>
          <w:rFonts w:cstheme="minorBidi" w:hAnsiTheme="minorHAnsi" w:eastAsiaTheme="minorHAnsi" w:asciiTheme="minorHAnsi"/>
        </w:rPr>
        <w:t xml:space="preserve">Sg </w:t>
      </w:r>
      <w:r>
        <w:rPr>
          <w:rFonts w:cstheme="minorBidi" w:hAnsiTheme="minorHAnsi" w:eastAsiaTheme="minorHAnsi" w:asciiTheme="minorHAnsi"/>
        </w:rPr>
        <w:t xml:space="preserve">afforded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in 83.4-84.9% enantiomeric excess </w:t>
      </w:r>
      <w:r>
        <w:rPr>
          <w:rFonts w:cstheme="minorBidi" w:hAnsiTheme="minorHAnsi" w:eastAsiaTheme="minorHAnsi" w:asciiTheme="minorHAnsi"/>
        </w:rPr>
        <w:t xml:space="preserve">(</w:t>
      </w:r>
      <w:r>
        <w:rPr>
          <w:kern w:val="2"/>
          <w:szCs w:val="22"/>
          <w:rFonts w:cstheme="minorBidi" w:hAnsiTheme="minorHAnsi" w:eastAsiaTheme="minorHAnsi" w:asciiTheme="minorHAnsi"/>
          <w:sz w:val="28"/>
        </w:rPr>
        <w:t xml:space="preserve">ee</w:t>
      </w:r>
      <w:r>
        <w:rPr>
          <w:rFonts w:cstheme="minorBidi" w:hAnsiTheme="minorHAnsi" w:eastAsiaTheme="minorHAnsi" w:asciiTheme="minorHAnsi"/>
        </w:rPr>
        <w:t xml:space="preserve">)</w:t>
      </w:r>
      <w:r>
        <w:rPr>
          <w:rFonts w:cstheme="minorBidi" w:hAnsiTheme="minorHAnsi" w:eastAsiaTheme="minorHAnsi" w:asciiTheme="minorHAnsi"/>
        </w:rPr>
        <w:t xml:space="preserve"> and 56.2-85.9% yield.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was enantioselectively biotransformed by HHDH</w:t>
      </w:r>
      <w:r>
        <w:rPr>
          <w:rFonts w:cstheme="minorBidi" w:hAnsiTheme="minorHAnsi" w:eastAsiaTheme="minorHAnsi" w:asciiTheme="minorHAnsi"/>
        </w:rPr>
        <w:t xml:space="preserve">Is </w:t>
      </w:r>
      <w:r>
        <w:rPr>
          <w:rFonts w:cstheme="minorBidi" w:hAnsiTheme="minorHAnsi" w:eastAsiaTheme="minorHAnsi" w:asciiTheme="minorHAnsi"/>
        </w:rPr>
        <w:t xml:space="preserve">from the 20-100 </w:t>
      </w:r>
      <w:r>
        <w:rPr>
          <w:rFonts w:cstheme="minorBidi" w:hAnsiTheme="minorHAnsi" w:eastAsiaTheme="minorHAnsi" w:asciiTheme="minorHAnsi"/>
        </w:rPr>
        <w:t xml:space="preserve">mM </w:t>
      </w:r>
      <w:r>
        <w:rPr>
          <w:rFonts w:cstheme="minorBidi" w:hAnsiTheme="minorHAnsi" w:eastAsiaTheme="minorHAnsi" w:asciiTheme="minorHAnsi"/>
        </w:rPr>
        <w:t xml:space="preserve">1,3-DCP with about 38.9-73.5% yield and 30.2-58.6% ee. </w:t>
      </w:r>
      <w:r>
        <w:rPr>
          <w:rFonts w:cstheme="minorBidi" w:hAnsiTheme="minorHAnsi" w:eastAsiaTheme="minorHAnsi" w:asciiTheme="minorHAnsi"/>
        </w:rPr>
        <w:t xml:space="preserve">Further, </w:t>
      </w:r>
      <w:r>
        <w:rPr>
          <w:rFonts w:cstheme="minorBidi" w:hAnsiTheme="minorHAnsi" w:eastAsiaTheme="minorHAnsi" w:asciiTheme="minorHAnsi"/>
        </w:rPr>
        <w:t xml:space="preserve">we explored the potential of HHDH</w:t>
      </w:r>
      <w:r>
        <w:rPr>
          <w:rFonts w:cstheme="minorBidi" w:hAnsiTheme="minorHAnsi" w:eastAsiaTheme="minorHAnsi" w:asciiTheme="minorHAnsi"/>
        </w:rPr>
        <w:t xml:space="preserve">Tm </w:t>
      </w:r>
      <w:r>
        <w:rPr>
          <w:rFonts w:cstheme="minorBidi" w:hAnsiTheme="minorHAnsi" w:eastAsiaTheme="minorHAnsi" w:asciiTheme="minorHAnsi"/>
        </w:rPr>
        <w:t xml:space="preserve">to catalyze the s</w:t>
      </w:r>
      <w:r>
        <w:rPr>
          <w:rFonts w:cstheme="minorBidi" w:hAnsiTheme="minorHAnsi" w:eastAsiaTheme="minorHAnsi" w:asciiTheme="minorHAnsi"/>
        </w:rPr>
        <w:t xml:space="preserve">ynthes</w:t>
      </w:r>
      <w:r>
        <w:rPr>
          <w:rFonts w:cstheme="minorBidi" w:hAnsiTheme="minorHAnsi" w:eastAsiaTheme="minorHAnsi" w:asciiTheme="minorHAnsi"/>
        </w:rPr>
        <w:t xml:space="preserve">is of optically pure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-HN, which can be applied as an intermediate in the production</w:t>
      </w:r>
      <w:r w:rsidR="001852F3">
        <w:rPr>
          <w:rFonts w:cstheme="minorBidi" w:hAnsiTheme="minorHAnsi" w:eastAsiaTheme="minorHAnsi" w:asciiTheme="minorHAnsi"/>
        </w:rPr>
        <w:t xml:space="preserve"> of cholesterol-lowering drugs of the statin type. </w:t>
      </w:r>
      <w:r>
        <w:rPr>
          <w:rFonts w:cstheme="minorBidi" w:hAnsiTheme="minorHAnsi" w:eastAsiaTheme="minorHAnsi" w:asciiTheme="minorHAnsi"/>
        </w:rPr>
        <w:t xml:space="preserve">With </w:t>
      </w:r>
      <w:r>
        <w:rPr>
          <w:rFonts w:cstheme="minorBidi" w:hAnsiTheme="minorHAnsi" w:eastAsiaTheme="minorHAnsi" w:asciiTheme="minorHAnsi"/>
        </w:rPr>
        <w:t xml:space="preserve">100 g</w:t>
      </w:r>
      <w:r>
        <w:rPr>
          <w:rFonts w:cstheme="minorBidi" w:hAnsiTheme="minorHAnsi" w:eastAsiaTheme="minorHAnsi" w:asciiTheme="minorHAnsi"/>
        </w:rPr>
        <w:t xml:space="preserve">/</w:t>
      </w:r>
      <w:r>
        <w:rPr>
          <w:rFonts w:cstheme="minorBidi" w:hAnsiTheme="minorHAnsi" w:eastAsiaTheme="minorHAnsi" w:asciiTheme="minorHAnsi"/>
        </w:rPr>
        <w:t xml:space="preserve">L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-CHBE and 50 g</w:t>
      </w:r>
      <w:r>
        <w:rPr>
          <w:rFonts w:cstheme="minorBidi" w:hAnsiTheme="minorHAnsi" w:eastAsiaTheme="minorHAnsi" w:asciiTheme="minorHAnsi"/>
        </w:rPr>
        <w:t xml:space="preserve">/</w:t>
      </w:r>
      <w:r>
        <w:rPr>
          <w:rFonts w:cstheme="minorBidi" w:hAnsiTheme="minorHAnsi" w:eastAsiaTheme="minorHAnsi" w:asciiTheme="minorHAnsi"/>
        </w:rPr>
        <w:t xml:space="preserve">L recombinant </w:t>
      </w:r>
      <w:r>
        <w:rPr>
          <w:rFonts w:cstheme="minorBidi" w:hAnsiTheme="minorHAnsi" w:eastAsiaTheme="minorHAnsi" w:asciiTheme="minorHAnsi"/>
          <w:i/>
        </w:rPr>
        <w:t xml:space="preserve">E. coli </w:t>
      </w:r>
      <w:r>
        <w:rPr>
          <w:rFonts w:cstheme="minorBidi" w:hAnsiTheme="minorHAnsi" w:eastAsiaTheme="minorHAnsi" w:asciiTheme="minorHAnsi"/>
        </w:rPr>
        <w:t xml:space="preserve">cells harboring the HHDH</w:t>
      </w:r>
      <w:r>
        <w:rPr>
          <w:rFonts w:cstheme="minorBidi" w:hAnsiTheme="minorHAnsi" w:eastAsiaTheme="minorHAnsi" w:asciiTheme="minorHAnsi"/>
        </w:rPr>
        <w:t xml:space="preserve">Tm</w:t>
      </w:r>
      <w:r>
        <w:rPr>
          <w:rFonts w:cstheme="minorBidi" w:hAnsiTheme="minorHAnsi" w:eastAsiaTheme="minorHAnsi" w:asciiTheme="minorHAnsi"/>
        </w:rPr>
        <w:t xml:space="preserve">, the conversion and yield reached 92.8% and 89.2%. </w:t>
      </w:r>
      <w:r>
        <w:rPr>
          <w:rFonts w:cstheme="minorBidi" w:hAnsiTheme="minorHAnsi" w:eastAsiaTheme="minorHAnsi" w:asciiTheme="minorHAnsi"/>
        </w:rPr>
        <w:t xml:space="preserve">With</w:t>
      </w:r>
      <w:r>
        <w:rPr>
          <w:rFonts w:cstheme="minorBidi" w:hAnsiTheme="minorHAnsi" w:eastAsiaTheme="minorHAnsi" w:asciiTheme="minorHAnsi"/>
        </w:rPr>
        <w:t xml:space="preserve"> </w:t>
      </w:r>
      <w:r>
        <w:rPr>
          <w:rFonts w:cstheme="minorBidi" w:hAnsiTheme="minorHAnsi" w:eastAsiaTheme="minorHAnsi" w:asciiTheme="minorHAnsi"/>
        </w:rPr>
        <w:t xml:space="preserve">300 g</w:t>
      </w:r>
      <w:r>
        <w:rPr>
          <w:rFonts w:cstheme="minorBidi" w:hAnsiTheme="minorHAnsi" w:eastAsiaTheme="minorHAnsi" w:asciiTheme="minorHAnsi"/>
        </w:rPr>
        <w:t xml:space="preserve">/</w:t>
      </w:r>
      <w:r>
        <w:rPr>
          <w:rFonts w:cstheme="minorBidi" w:hAnsiTheme="minorHAnsi" w:eastAsiaTheme="minorHAnsi" w:asciiTheme="minorHAnsi"/>
        </w:rPr>
        <w:t xml:space="preserve">L of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-CHBE and 65 g</w:t>
      </w:r>
      <w:r>
        <w:rPr>
          <w:rFonts w:cstheme="minorBidi" w:hAnsiTheme="minorHAnsi" w:eastAsiaTheme="minorHAnsi" w:asciiTheme="minorHAnsi"/>
        </w:rPr>
        <w:t xml:space="preserve">/</w:t>
      </w:r>
      <w:r>
        <w:rPr>
          <w:rFonts w:cstheme="minorBidi" w:hAnsiTheme="minorHAnsi" w:eastAsiaTheme="minorHAnsi" w:asciiTheme="minorHAnsi"/>
        </w:rPr>
        <w:t xml:space="preserve">L recombinant </w:t>
      </w:r>
      <w:r>
        <w:rPr>
          <w:rFonts w:cstheme="minorBidi" w:hAnsiTheme="minorHAnsi" w:eastAsiaTheme="minorHAnsi" w:asciiTheme="minorHAnsi"/>
          <w:i/>
        </w:rPr>
        <w:t xml:space="preserve">E. coli </w:t>
      </w:r>
      <w:r>
        <w:rPr>
          <w:rFonts w:cstheme="minorBidi" w:hAnsiTheme="minorHAnsi" w:eastAsiaTheme="minorHAnsi" w:asciiTheme="minorHAnsi"/>
        </w:rPr>
        <w:t xml:space="preserve">cells harboring the HHDH</w:t>
      </w:r>
      <w:r>
        <w:rPr>
          <w:rFonts w:cstheme="minorBidi" w:hAnsiTheme="minorHAnsi" w:eastAsiaTheme="minorHAnsi" w:asciiTheme="minorHAnsi"/>
        </w:rPr>
        <w:t xml:space="preserve">Is</w:t>
      </w:r>
      <w:r>
        <w:rPr>
          <w:rFonts w:cstheme="minorBidi" w:hAnsiTheme="minorHAnsi" w:eastAsiaTheme="minorHAnsi" w:asciiTheme="minorHAnsi"/>
        </w:rPr>
        <w:t xml:space="preserve">, the reaction was formed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-HN in 94.5% conversion and 89.3%</w:t>
      </w:r>
      <w:r>
        <w:rPr>
          <w:rFonts w:cstheme="minorBidi" w:hAnsiTheme="minorHAnsi" w:eastAsiaTheme="minorHAnsi" w:asciiTheme="minorHAnsi"/>
        </w:rPr>
        <w:t xml:space="preserve"> </w:t>
      </w:r>
      <w:r>
        <w:rPr>
          <w:rFonts w:cstheme="minorBidi" w:hAnsiTheme="minorHAnsi" w:eastAsiaTheme="minorHAnsi" w:asciiTheme="minorHAnsi"/>
        </w:rPr>
        <w:t xml:space="preserve">yield.</w:t>
      </w:r>
    </w:p>
    <w:p w:rsidR="0018722C">
      <w:pPr>
        <w:pStyle w:val="afc"/>
        <w:topLinePunct/>
      </w:pPr>
      <w:r>
        <w:rPr>
          <w:rFonts w:cstheme="minorBidi" w:hAnsiTheme="minorHAnsi" w:eastAsiaTheme="minorHAnsi" w:asciiTheme="minorHAnsi"/>
        </w:rPr>
        <w:t xml:space="preserve">This</w:t>
      </w:r>
      <w:r w:rsidR="001852F3">
        <w:rPr>
          <w:rFonts w:cstheme="minorBidi" w:hAnsiTheme="minorHAnsi" w:eastAsiaTheme="minorHAnsi" w:asciiTheme="minorHAnsi"/>
        </w:rPr>
        <w:t xml:space="preserve"> research</w:t>
      </w:r>
      <w:r w:rsidR="001852F3">
        <w:rPr>
          <w:rFonts w:cstheme="minorBidi" w:hAnsiTheme="minorHAnsi" w:eastAsiaTheme="minorHAnsi" w:asciiTheme="minorHAnsi"/>
        </w:rPr>
        <w:t xml:space="preserve"> was</w:t>
      </w:r>
      <w:r w:rsidR="001852F3">
        <w:rPr>
          <w:rFonts w:cstheme="minorBidi" w:hAnsiTheme="minorHAnsi" w:eastAsiaTheme="minorHAnsi" w:asciiTheme="minorHAnsi"/>
        </w:rPr>
        <w:t xml:space="preserve"> focused</w:t>
      </w:r>
      <w:r w:rsidR="001852F3">
        <w:rPr>
          <w:rFonts w:cstheme="minorBidi" w:hAnsiTheme="minorHAnsi" w:eastAsiaTheme="minorHAnsi" w:asciiTheme="minorHAnsi"/>
        </w:rPr>
        <w:t xml:space="preserve"> on</w:t>
      </w:r>
      <w:r w:rsidR="001852F3">
        <w:rPr>
          <w:rFonts w:cstheme="minorBidi" w:hAnsiTheme="minorHAnsi" w:eastAsiaTheme="minorHAnsi" w:asciiTheme="minorHAnsi"/>
        </w:rPr>
        <w:t xml:space="preserve"> sys</w:t>
      </w:r>
      <w:r w:rsidR="001852F3">
        <w:rPr>
          <w:rFonts w:cstheme="minorBidi" w:hAnsiTheme="minorHAnsi" w:eastAsiaTheme="minorHAnsi" w:asciiTheme="minorHAnsi"/>
        </w:rPr>
        <w:t>thesis</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w:t>
      </w:r>
      <w:r w:rsidR="001852F3">
        <w:rPr>
          <w:rFonts w:cstheme="minorBidi" w:hAnsiTheme="minorHAnsi" w:eastAsiaTheme="minorHAnsi" w:asciiTheme="minorHAnsi"/>
        </w:rPr>
        <w:t xml:space="preserve"> by</w:t>
      </w:r>
      <w:r>
        <w:rPr>
          <w:rFonts w:cstheme="minorBidi" w:hAnsiTheme="minorHAnsi" w:eastAsiaTheme="minorHAnsi" w:asciiTheme="minorHAnsi"/>
        </w:rPr>
        <w:t xml:space="preserve"> </w:t>
      </w:r>
      <w:r>
        <w:rPr>
          <w:rFonts w:cstheme="minorBidi" w:hAnsiTheme="minorHAnsi" w:eastAsiaTheme="minorHAnsi" w:asciiTheme="minorHAnsi"/>
        </w:rPr>
        <w:t xml:space="preserve">kinetic</w:t>
      </w:r>
    </w:p>
    <w:p w:rsidR="0018722C">
      <w:pPr>
        <w:pStyle w:val="Heading1"/>
        <w:topLinePunct/>
      </w:pPr>
      <w:bookmarkStart w:id="881030" w:name="_Toc686881030"/>
      <w:r>
        <w:t>V</w:t>
      </w:r>
      <w:bookmarkEnd w:id="881030"/>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R</w:t>
      </w:r>
      <w:r>
        <w:rPr>
          <w:rFonts w:cstheme="minorBidi" w:hAnsiTheme="minorHAnsi" w:eastAsiaTheme="minorHAnsi" w:asciiTheme="minorHAnsi" w:ascii="Times New Roman" w:hAnsi="Times New Roman" w:eastAsia="宋体" w:cs="Times New Roman"/>
        </w:rPr>
        <w:t xml:space="preserve">esolution of ECH using epoxide hydrolase. </w:t>
      </w:r>
      <w:r>
        <w:rPr>
          <w:rFonts w:cstheme="minorBidi" w:hAnsiTheme="minorHAnsi" w:eastAsiaTheme="minorHAnsi" w:asciiTheme="minorHAnsi" w:ascii="Times New Roman" w:hAnsi="Times New Roman" w:eastAsia="宋体" w:cs="Times New Roman"/>
        </w:rPr>
        <w:t xml:space="preserve">Two</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new strains were successfully isolated from soil samples, which were proven to be useful</w:t>
      </w:r>
      <w:r w:rsidR="001852F3">
        <w:rPr>
          <w:rFonts w:cstheme="minorBidi" w:hAnsiTheme="minorHAnsi" w:eastAsiaTheme="minorHAnsi" w:asciiTheme="minorHAnsi" w:ascii="Times New Roman" w:hAnsi="Times New Roman" w:eastAsia="宋体" w:cs="Times New Roman"/>
        </w:rPr>
        <w:t xml:space="preserve"> in enantioselective resolution of ECH to produce </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i/>
        </w:rPr>
        <w:t xml:space="preserve">S</w:t>
      </w:r>
      <w:r>
        <w:rPr>
          <w:rFonts w:cstheme="minorBidi" w:hAnsiTheme="minorHAnsi" w:eastAsiaTheme="minorHAnsi" w:asciiTheme="minorHAnsi" w:ascii="Times New Roman" w:hAnsi="Times New Roman" w:eastAsia="宋体" w:cs="Times New Roman"/>
        </w:rPr>
        <w:t xml:space="preserve">)</w:t>
      </w:r>
      <w:r w:rsidR="004B696B">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-ECH. Three EHs from the two strains were discovered. AmEH showed the highest enantioselectivity and was purified to homogeneity by a </w:t>
      </w:r>
      <w:r>
        <w:rPr>
          <w:rFonts w:cstheme="minorBidi" w:hAnsiTheme="minorHAnsi" w:eastAsiaTheme="minorHAnsi" w:asciiTheme="minorHAnsi" w:ascii="Times New Roman" w:hAnsi="Times New Roman" w:eastAsia="宋体" w:cs="Times New Roman"/>
        </w:rPr>
        <w:t xml:space="preserve">Ni-NTA </w:t>
      </w:r>
      <w:r>
        <w:rPr>
          <w:rFonts w:cstheme="minorBidi" w:hAnsiTheme="minorHAnsi" w:eastAsiaTheme="minorHAnsi" w:asciiTheme="minorHAnsi" w:ascii="Times New Roman" w:hAnsi="Times New Roman" w:eastAsia="宋体" w:cs="Times New Roman"/>
        </w:rPr>
        <w:t xml:space="preserve">column. Its basic catalytic properties were investigated. AmEH showed its optimum pH and temperature at 8.0 and 35</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C, respectively. </w:t>
      </w:r>
      <w:r>
        <w:rPr>
          <w:rFonts w:cstheme="minorBidi" w:hAnsiTheme="minorHAnsi" w:eastAsiaTheme="minorHAnsi" w:asciiTheme="minorHAnsi" w:ascii="Times New Roman" w:hAnsi="Times New Roman" w:eastAsia="宋体" w:cs="Times New Roman"/>
        </w:rPr>
        <w:t xml:space="preserve">Moreover, this</w:t>
      </w:r>
      <w:r w:rsidR="001852F3">
        <w:rPr>
          <w:rFonts w:cstheme="minorBidi" w:hAnsiTheme="minorHAnsi" w:eastAsiaTheme="minorHAnsi" w:asciiTheme="minorHAnsi" w:ascii="Times New Roman" w:hAnsi="Times New Roman" w:eastAsia="宋体" w:cs="Times New Roman"/>
        </w:rPr>
        <w:t xml:space="preserve">  AmEH</w:t>
      </w:r>
      <w:r w:rsidR="001852F3">
        <w:rPr>
          <w:rFonts w:cstheme="minorBidi" w:hAnsiTheme="minorHAnsi" w:eastAsiaTheme="minorHAnsi" w:asciiTheme="minorHAnsi" w:ascii="Times New Roman" w:hAnsi="Times New Roman" w:eastAsia="宋体" w:cs="Times New Roman"/>
        </w:rPr>
        <w:t xml:space="preserve">  showed</w:t>
      </w:r>
      <w:r w:rsidR="001852F3">
        <w:rPr>
          <w:rFonts w:cstheme="minorBidi" w:hAnsiTheme="minorHAnsi" w:eastAsiaTheme="minorHAnsi" w:asciiTheme="minorHAnsi" w:ascii="Times New Roman" w:hAnsi="Times New Roman" w:eastAsia="宋体" w:cs="Times New Roman"/>
        </w:rPr>
        <w:t xml:space="preserve">  broad</w:t>
      </w:r>
      <w:r w:rsidR="001852F3">
        <w:rPr>
          <w:rFonts w:cstheme="minorBidi" w:hAnsiTheme="minorHAnsi" w:eastAsiaTheme="minorHAnsi" w:asciiTheme="minorHAnsi" w:ascii="Times New Roman" w:hAnsi="Times New Roman" w:eastAsia="宋体" w:cs="Times New Roman"/>
        </w:rPr>
        <w:t xml:space="preserve">  substrates</w:t>
      </w:r>
      <w:r w:rsidR="001852F3">
        <w:rPr>
          <w:rFonts w:cstheme="minorBidi" w:hAnsiTheme="minorHAnsi" w:eastAsiaTheme="minorHAnsi" w:asciiTheme="minorHAnsi" w:ascii="Times New Roman" w:hAnsi="Times New Roman" w:eastAsia="宋体" w:cs="Times New Roman"/>
        </w:rPr>
        <w:t xml:space="preserve">  specificity</w:t>
      </w:r>
      <w:r w:rsidR="001852F3">
        <w:rPr>
          <w:rFonts w:cstheme="minorBidi" w:hAnsiTheme="minorHAnsi" w:eastAsiaTheme="minorHAnsi" w:asciiTheme="minorHAnsi" w:ascii="Times New Roman" w:hAnsi="Times New Roman" w:eastAsia="宋体" w:cs="Times New Roman"/>
        </w:rPr>
        <w:t xml:space="preserve">  toward</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epoxides.</w:t>
      </w:r>
    </w:p>
    <w:p w:rsidR="0018722C">
      <w:pPr>
        <w:pStyle w:val="afc"/>
        <w:topLinePunct/>
      </w:pPr>
      <w:r>
        <w:rPr>
          <w:rFonts w:cstheme="minorBidi" w:hAnsiTheme="minorHAnsi" w:eastAsiaTheme="minorHAnsi" w:asciiTheme="minorHAnsi"/>
        </w:rPr>
        <w:t xml:space="preserve">Nevertheless, among these substrates there are significant differences in activity and enantioselectivity. The purified AmEH showed an enantioselective hydrolysis toward monosubstituted epoxides at C-1 position with bulky ring such as styrene oxide and benzyl glycidyl ether and with aliphatic chains such as ECH. There were marked differences in enantioselectivity with methyl position, a general trend can be found that the ee value increases as the methyl on the phenyl ring is shifted from the para- to the ortho-position. Enantiopure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could be obtained with enantiomeric excess </w:t>
      </w:r>
      <w:r>
        <w:rPr>
          <w:rFonts w:cstheme="minorBidi" w:hAnsiTheme="minorHAnsi" w:eastAsiaTheme="minorHAnsi" w:asciiTheme="minorHAnsi"/>
        </w:rPr>
        <w:t xml:space="preserve">(</w:t>
      </w:r>
      <w:r>
        <w:rPr>
          <w:kern w:val="2"/>
          <w:szCs w:val="22"/>
          <w:rFonts w:cstheme="minorBidi" w:hAnsiTheme="minorHAnsi" w:eastAsiaTheme="minorHAnsi" w:asciiTheme="minorHAnsi"/>
          <w:sz w:val="28"/>
        </w:rPr>
        <w:t xml:space="preserve">ee</w:t>
      </w:r>
      <w:r>
        <w:rPr>
          <w:rFonts w:cstheme="minorBidi" w:hAnsiTheme="minorHAnsi" w:eastAsiaTheme="minorHAnsi" w:asciiTheme="minorHAnsi"/>
        </w:rPr>
        <w:t xml:space="preserve">)</w:t>
      </w:r>
      <w:r>
        <w:rPr>
          <w:rFonts w:cstheme="minorBidi" w:hAnsiTheme="minorHAnsi" w:eastAsiaTheme="minorHAnsi" w:asciiTheme="minorHAnsi"/>
        </w:rPr>
        <w:t xml:space="preserve"> of</w:t>
      </w:r>
      <w:r w:rsidR="004B696B">
        <w:rPr>
          <w:rFonts w:cstheme="minorBidi" w:hAnsiTheme="minorHAnsi" w:eastAsiaTheme="minorHAnsi" w:asciiTheme="minorHAnsi"/>
        </w:rPr>
        <w:t xml:space="preserve">&gt; 99% and yield of 21.5%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E </w:t>
      </w:r>
      <w:r>
        <w:rPr>
          <w:kern w:val="2"/>
          <w:szCs w:val="22"/>
          <w:rFonts w:cstheme="minorBidi" w:hAnsiTheme="minorHAnsi" w:eastAsiaTheme="minorHAnsi" w:asciiTheme="minorHAnsi"/>
          <w:sz w:val="28"/>
        </w:rPr>
        <w:t xml:space="preserve">value of 12.9</w:t>
      </w:r>
      <w:r>
        <w:rPr>
          <w:rFonts w:cstheme="minorBidi" w:hAnsiTheme="minorHAnsi" w:eastAsiaTheme="minorHAnsi" w:asciiTheme="minorHAnsi"/>
        </w:rPr>
        <w:t xml:space="preserve">)</w:t>
      </w:r>
      <w:r>
        <w:rPr>
          <w:rFonts w:cstheme="minorBidi" w:hAnsiTheme="minorHAnsi" w:eastAsiaTheme="minorHAnsi" w:asciiTheme="minorHAnsi"/>
        </w:rPr>
        <w:t xml:space="preserve"> from 64 mM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R</w:t>
      </w:r>
      <w:r>
        <w:rPr>
          <w:kern w:val="2"/>
          <w:szCs w:val="22"/>
          <w:rFonts w:cstheme="minorBidi" w:hAnsiTheme="minorHAnsi" w:eastAsiaTheme="minorHAnsi" w:asciiTheme="minorHAnsi"/>
          <w:sz w:val="28"/>
        </w:rPr>
        <w:t xml:space="preserve">,</w:t>
      </w:r>
      <w:r w:rsidR="001852F3">
        <w:rPr>
          <w:kern w:val="2"/>
          <w:szCs w:val="22"/>
          <w:rFonts w:cstheme="minorBidi" w:hAnsiTheme="minorHAnsi" w:eastAsiaTheme="minorHAnsi" w:asciiTheme="minorHAnsi"/>
          <w:sz w:val="28"/>
        </w:rPr>
        <w:t xml:space="preserve"> </w:t>
      </w:r>
      <w:r>
        <w:rPr>
          <w:kern w:val="2"/>
          <w:szCs w:val="22"/>
          <w:rFonts w:cstheme="minorBidi" w:hAnsiTheme="minorHAnsi" w:eastAsiaTheme="minorHAnsi" w:asciiTheme="minorHAnsi"/>
          <w:i/>
          <w:sz w:val="28"/>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w:t>
      </w:r>
    </w:p>
    <w:p w:rsidR="0018722C">
      <w:pPr>
        <w:pStyle w:val="afc"/>
        <w:topLinePunct/>
      </w:pPr>
      <w:r>
        <w:rPr>
          <w:rFonts w:cstheme="minorBidi" w:hAnsiTheme="minorHAnsi" w:eastAsiaTheme="minorHAnsi" w:asciiTheme="minorHAnsi"/>
        </w:rPr>
        <w:t xml:space="preserve">The site-saturation mutagenesis technique was employed to improve the enantioselectivity of HHDHs toward 1,3-DCP. The three-dimensional homology model of HHDHs were generated, and series key residues were suggested to play critical roles in enantioselectivity by modeling and docking. The saturation mutagenesis libraries were screened using the high-throughput colorimetric activity assay on a 96-well plate format and chiral GC. The best HheC mutant </w:t>
      </w:r>
      <w:r>
        <w:rPr>
          <w:rFonts w:cstheme="minorBidi" w:hAnsiTheme="minorHAnsi" w:eastAsiaTheme="minorHAnsi" w:asciiTheme="minorHAnsi"/>
        </w:rPr>
        <w:t xml:space="preserve">(</w:t>
      </w:r>
      <w:r>
        <w:rPr>
          <w:kern w:val="2"/>
          <w:sz w:val="28"/>
          <w:szCs w:val="22"/>
          <w:rFonts w:cstheme="minorBidi" w:hAnsiTheme="minorHAnsi" w:eastAsiaTheme="minorHAnsi" w:asciiTheme="minorHAnsi"/>
        </w:rPr>
        <w:t xml:space="preserve">P175S</w:t>
      </w:r>
      <w:r>
        <w:rPr>
          <w:kern w:val="2"/>
          <w:sz w:val="28"/>
          <w:szCs w:val="22"/>
          <w:rFonts w:cstheme="minorBidi" w:hAnsiTheme="minorHAnsi" w:eastAsiaTheme="minorHAnsi" w:asciiTheme="minorHAnsi"/>
        </w:rPr>
        <w:t xml:space="preserve">/</w:t>
      </w:r>
      <w:r>
        <w:rPr>
          <w:kern w:val="2"/>
          <w:sz w:val="28"/>
          <w:szCs w:val="22"/>
          <w:rFonts w:cstheme="minorBidi" w:hAnsiTheme="minorHAnsi" w:eastAsiaTheme="minorHAnsi" w:asciiTheme="minorHAnsi"/>
        </w:rPr>
        <w:t xml:space="preserve">W249P</w:t>
      </w:r>
      <w:r>
        <w:rPr>
          <w:rFonts w:cstheme="minorBidi" w:hAnsiTheme="minorHAnsi" w:eastAsiaTheme="minorHAnsi" w:asciiTheme="minorHAnsi"/>
        </w:rPr>
        <w:t xml:space="preserve">)</w:t>
      </w:r>
      <w:r>
        <w:rPr>
          <w:rFonts w:cstheme="minorBidi" w:hAnsiTheme="minorHAnsi" w:eastAsiaTheme="minorHAnsi" w:asciiTheme="minorHAnsi"/>
        </w:rPr>
        <w:t xml:space="preserve"> displayed greatly improved the ee of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from 5.2% to 95.3% in the catalyzed dehalogenation of 1,3-DCP at pH 8.0. The best HHDH</w:t>
      </w:r>
      <w:r>
        <w:rPr>
          <w:rFonts w:cstheme="minorBidi" w:hAnsiTheme="minorHAnsi" w:eastAsiaTheme="minorHAnsi" w:asciiTheme="minorHAnsi"/>
        </w:rPr>
        <w:t xml:space="preserve">Sg </w:t>
      </w:r>
      <w:r>
        <w:rPr>
          <w:rFonts w:cstheme="minorBidi" w:hAnsiTheme="minorHAnsi" w:eastAsiaTheme="minorHAnsi" w:asciiTheme="minorHAnsi"/>
        </w:rPr>
        <w:t xml:space="preserve">mutant </w:t>
      </w:r>
      <w:r>
        <w:rPr>
          <w:rFonts w:cstheme="minorBidi" w:hAnsiTheme="minorHAnsi" w:eastAsiaTheme="minorHAnsi" w:asciiTheme="minorHAnsi"/>
        </w:rPr>
        <w:t xml:space="preserve">(</w:t>
      </w:r>
      <w:r>
        <w:rPr>
          <w:kern w:val="2"/>
          <w:szCs w:val="22"/>
          <w:rFonts w:cstheme="minorBidi" w:hAnsiTheme="minorHAnsi" w:eastAsiaTheme="minorHAnsi" w:asciiTheme="minorHAnsi"/>
          <w:sz w:val="28"/>
        </w:rPr>
        <w:t xml:space="preserve">V137I</w:t>
      </w:r>
      <w:r>
        <w:rPr>
          <w:rFonts w:cstheme="minorBidi" w:hAnsiTheme="minorHAnsi" w:eastAsiaTheme="minorHAnsi" w:asciiTheme="minorHAnsi"/>
        </w:rPr>
        <w:t xml:space="preserve">)</w:t>
      </w:r>
      <w:r>
        <w:rPr>
          <w:rFonts w:cstheme="minorBidi" w:hAnsiTheme="minorHAnsi" w:eastAsiaTheme="minorHAnsi" w:asciiTheme="minorHAnsi"/>
        </w:rPr>
        <w:t xml:space="preserve"> displayed greatly improved the ee of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from 84.6% to 91.8%. The HHDH</w:t>
      </w:r>
      <w:r>
        <w:rPr>
          <w:rFonts w:cstheme="minorBidi" w:hAnsiTheme="minorHAnsi" w:eastAsiaTheme="minorHAnsi" w:asciiTheme="minorHAnsi"/>
        </w:rPr>
        <w:t xml:space="preserve">Tm</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mutant </w:t>
      </w:r>
      <w:r>
        <w:rPr>
          <w:rFonts w:cstheme="minorBidi" w:hAnsiTheme="minorHAnsi" w:eastAsiaTheme="minorHAnsi" w:asciiTheme="minorHAnsi"/>
        </w:rPr>
        <w:t xml:space="preserve">(</w:t>
      </w:r>
      <w:r>
        <w:rPr>
          <w:kern w:val="2"/>
          <w:szCs w:val="22"/>
          <w:rFonts w:cstheme="minorBidi" w:hAnsiTheme="minorHAnsi" w:eastAsiaTheme="minorHAnsi" w:asciiTheme="minorHAnsi"/>
          <w:sz w:val="28"/>
        </w:rPr>
        <w:t xml:space="preserve">N183L</w:t>
      </w:r>
      <w:r>
        <w:rPr>
          <w:rFonts w:cstheme="minorBidi" w:hAnsiTheme="minorHAnsi" w:eastAsiaTheme="minorHAnsi" w:asciiTheme="minorHAnsi"/>
        </w:rPr>
        <w:t xml:space="preserve">)</w:t>
      </w:r>
      <w:r>
        <w:rPr>
          <w:rFonts w:cstheme="minorBidi" w:hAnsiTheme="minorHAnsi" w:eastAsiaTheme="minorHAnsi" w:asciiTheme="minorHAnsi"/>
        </w:rPr>
        <w:t xml:space="preserve"> displayed greatly improved the ee of</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w:t>
      </w:r>
    </w:p>
    <w:p w:rsidR="0018722C">
      <w:pPr>
        <w:pStyle w:val="afc"/>
        <w:topLinePunct/>
      </w:pPr>
      <w:r>
        <w:rPr>
          <w:rFonts w:cstheme="minorBidi" w:hAnsiTheme="minorHAnsi" w:eastAsiaTheme="minorHAnsi" w:asciiTheme="minorHAnsi"/>
        </w:rPr>
        <w:t>VI</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F</w:t>
      </w:r>
      <w:r>
        <w:rPr>
          <w:rFonts w:cstheme="minorBidi" w:hAnsiTheme="minorHAnsi" w:eastAsiaTheme="minorHAnsi" w:asciiTheme="minorHAnsi" w:ascii="Times New Roman" w:hAnsi="Times New Roman" w:eastAsia="宋体" w:cs="Times New Roman"/>
        </w:rPr>
        <w:t xml:space="preserve">rom 40.2% to 70.2%. Modeling and docking studies demonstrated that the enhanced enantioselectivity is caused by the decreasing steric hindrance of one of halogen-bearing carbon atom of </w:t>
      </w:r>
      <w:r>
        <w:rPr>
          <w:rFonts w:cstheme="minorBidi" w:hAnsiTheme="minorHAnsi" w:eastAsiaTheme="minorHAnsi" w:asciiTheme="minorHAnsi" w:ascii="Times New Roman" w:hAnsi="Times New Roman" w:eastAsia="宋体" w:cs="Times New Roman"/>
        </w:rPr>
        <w:t xml:space="preserve">1,3-DCP, </w:t>
      </w:r>
      <w:r>
        <w:rPr>
          <w:rFonts w:cstheme="minorBidi" w:hAnsiTheme="minorHAnsi" w:eastAsiaTheme="minorHAnsi" w:asciiTheme="minorHAnsi" w:ascii="Times New Roman" w:hAnsi="Times New Roman" w:eastAsia="宋体" w:cs="Times New Roman"/>
        </w:rPr>
        <w:t xml:space="preserve">resulting in asymmetric dehalogenation. Reactions of 20-100 </w:t>
      </w:r>
      <w:r>
        <w:rPr>
          <w:rFonts w:cstheme="minorBidi" w:hAnsiTheme="minorHAnsi" w:eastAsiaTheme="minorHAnsi" w:asciiTheme="minorHAnsi" w:ascii="Times New Roman" w:hAnsi="Times New Roman" w:eastAsia="宋体" w:cs="Times New Roman"/>
        </w:rPr>
        <w:t xml:space="preserve">mM </w:t>
      </w:r>
      <w:r>
        <w:rPr>
          <w:rFonts w:cstheme="minorBidi" w:hAnsiTheme="minorHAnsi" w:eastAsiaTheme="minorHAnsi" w:asciiTheme="minorHAnsi" w:ascii="Times New Roman" w:hAnsi="Times New Roman" w:eastAsia="宋体" w:cs="Times New Roman"/>
        </w:rPr>
        <w:t xml:space="preserve">1,3-DCP</w:t>
      </w:r>
      <w:r w:rsidR="001852F3">
        <w:rPr>
          <w:rFonts w:cstheme="minorBidi" w:hAnsiTheme="minorHAnsi" w:eastAsiaTheme="minorHAnsi" w:asciiTheme="minorHAnsi" w:ascii="Times New Roman" w:hAnsi="Times New Roman" w:eastAsia="宋体" w:cs="Times New Roman"/>
        </w:rPr>
        <w:t xml:space="preserve"> with HheC mutant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P175S</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W249P</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afforded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i/>
        </w:rPr>
        <w:t xml:space="preserve">S</w:t>
      </w:r>
      <w:r>
        <w:rPr>
          <w:rFonts w:cstheme="minorBidi" w:hAnsiTheme="minorHAnsi" w:eastAsiaTheme="minorHAnsi" w:asciiTheme="minorHAnsi" w:ascii="Times New Roman" w:hAnsi="Times New Roman" w:eastAsia="宋体" w:cs="Times New Roman"/>
        </w:rPr>
        <w:t xml:space="preserve">)</w:t>
      </w:r>
      <w:r w:rsidR="004B696B">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-ECH in 90.4-92.7% ee and 58.0-91.4% yield. Reactions of 20-100 </w:t>
      </w:r>
      <w:r>
        <w:rPr>
          <w:rFonts w:cstheme="minorBidi" w:hAnsiTheme="minorHAnsi" w:eastAsiaTheme="minorHAnsi" w:asciiTheme="minorHAnsi" w:ascii="Times New Roman" w:hAnsi="Times New Roman" w:eastAsia="宋体" w:cs="Times New Roman"/>
        </w:rPr>
        <w:t xml:space="preserve">mM </w:t>
      </w:r>
      <w:r>
        <w:rPr>
          <w:rFonts w:cstheme="minorBidi" w:hAnsiTheme="minorHAnsi" w:eastAsiaTheme="minorHAnsi" w:asciiTheme="minorHAnsi" w:ascii="Times New Roman" w:hAnsi="Times New Roman" w:eastAsia="宋体" w:cs="Times New Roman"/>
        </w:rPr>
        <w:t xml:space="preserve">1,3-DCP with HHDH</w:t>
      </w:r>
      <w:r>
        <w:rPr>
          <w:rFonts w:cstheme="minorBidi" w:hAnsiTheme="minorHAnsi" w:eastAsiaTheme="minorHAnsi" w:asciiTheme="minorHAnsi" w:ascii="Times New Roman" w:hAnsi="Times New Roman" w:eastAsia="宋体" w:cs="Times New Roman"/>
        </w:rPr>
        <w:t xml:space="preserve">Sg </w:t>
      </w:r>
      <w:r>
        <w:rPr>
          <w:rFonts w:cstheme="minorBidi" w:hAnsiTheme="minorHAnsi" w:eastAsiaTheme="minorHAnsi" w:asciiTheme="minorHAnsi" w:ascii="Times New Roman" w:hAnsi="Times New Roman" w:eastAsia="宋体" w:cs="Times New Roman"/>
        </w:rPr>
        <w:t xml:space="preserve">mutant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V137I</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afforded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i/>
        </w:rPr>
        <w:t xml:space="preserve">S</w:t>
      </w:r>
      <w:r>
        <w:rPr>
          <w:rFonts w:cstheme="minorBidi" w:hAnsiTheme="minorHAnsi" w:eastAsiaTheme="minorHAnsi" w:asciiTheme="minorHAnsi" w:ascii="Times New Roman" w:hAnsi="Times New Roman" w:eastAsia="宋体" w:cs="Times New Roman"/>
        </w:rPr>
        <w:t xml:space="preserve">)</w:t>
      </w:r>
      <w:r w:rsidR="004B696B">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-ECH in 87.2-91.5% ee and 48.2-90.7%</w:t>
      </w:r>
      <w:r w:rsidR="001852F3">
        <w:rPr>
          <w:rFonts w:cstheme="minorBidi" w:hAnsiTheme="minorHAnsi" w:eastAsiaTheme="minorHAnsi" w:asciiTheme="minorHAnsi" w:ascii="Times New Roman" w:hAnsi="Times New Roman" w:eastAsia="宋体" w:cs="Times New Roman"/>
        </w:rPr>
        <w:t xml:space="preserve"> yield.</w:t>
      </w:r>
    </w:p>
    <w:p w:rsidR="0018722C">
      <w:pPr>
        <w:pStyle w:val="afc"/>
        <w:topLinePunct/>
      </w:pPr>
      <w:r>
        <w:rPr>
          <w:rFonts w:cstheme="minorBidi" w:hAnsiTheme="minorHAnsi" w:eastAsiaTheme="minorHAnsi" w:asciiTheme="minorHAnsi"/>
        </w:rPr>
        <w:t xml:space="preserve">Subsequently, </w:t>
      </w:r>
      <w:r>
        <w:rPr>
          <w:rFonts w:cstheme="minorBidi" w:hAnsiTheme="minorHAnsi" w:eastAsiaTheme="minorHAnsi" w:asciiTheme="minorHAnsi"/>
        </w:rPr>
        <w:t xml:space="preserve">to improve the enantioselectivity and activity of AmEH, we used a protein engineering approach that involves building a homology model of AmEH, library generation based on the model, screening for AmEH activity and higher </w:t>
      </w:r>
      <w:r>
        <w:rPr>
          <w:rFonts w:cstheme="minorBidi" w:hAnsiTheme="minorHAnsi" w:eastAsiaTheme="minorHAnsi" w:asciiTheme="minorHAnsi"/>
        </w:rPr>
        <w:t xml:space="preserve">enantioselectivity. </w:t>
      </w:r>
      <w:r>
        <w:rPr>
          <w:rFonts w:cstheme="minorBidi" w:hAnsiTheme="minorHAnsi" w:eastAsiaTheme="minorHAnsi" w:asciiTheme="minorHAnsi"/>
        </w:rPr>
        <w:t xml:space="preserve">The best mutant VDF </w:t>
      </w:r>
      <w:r>
        <w:rPr>
          <w:rFonts w:cstheme="minorBidi" w:hAnsiTheme="minorHAnsi" w:eastAsiaTheme="minorHAnsi" w:asciiTheme="minorHAnsi"/>
        </w:rPr>
        <w:t xml:space="preserve">(</w:t>
      </w:r>
      <w:r>
        <w:rPr>
          <w:kern w:val="2"/>
          <w:szCs w:val="22"/>
          <w:rFonts w:cstheme="minorBidi" w:hAnsiTheme="minorHAnsi" w:eastAsiaTheme="minorHAnsi" w:asciiTheme="minorHAnsi"/>
          <w:sz w:val="28"/>
        </w:rPr>
        <w:t xml:space="preserve">W182F</w:t>
      </w:r>
      <w:r>
        <w:rPr>
          <w:kern w:val="2"/>
          <w:szCs w:val="22"/>
          <w:rFonts w:cstheme="minorBidi" w:hAnsiTheme="minorHAnsi" w:eastAsiaTheme="minorHAnsi" w:asciiTheme="minorHAnsi"/>
          <w:sz w:val="28"/>
        </w:rPr>
        <w:t xml:space="preserve">/</w:t>
      </w:r>
      <w:r>
        <w:rPr>
          <w:kern w:val="2"/>
          <w:szCs w:val="22"/>
          <w:rFonts w:cstheme="minorBidi" w:hAnsiTheme="minorHAnsi" w:eastAsiaTheme="minorHAnsi" w:asciiTheme="minorHAnsi"/>
          <w:sz w:val="28"/>
        </w:rPr>
        <w:t xml:space="preserve">S207V</w:t>
      </w:r>
      <w:r>
        <w:rPr>
          <w:kern w:val="2"/>
          <w:szCs w:val="22"/>
          <w:rFonts w:cstheme="minorBidi" w:hAnsiTheme="minorHAnsi" w:eastAsiaTheme="minorHAnsi" w:asciiTheme="minorHAnsi"/>
          <w:sz w:val="28"/>
        </w:rPr>
        <w:t xml:space="preserve">/</w:t>
      </w:r>
      <w:r>
        <w:rPr>
          <w:kern w:val="2"/>
          <w:szCs w:val="22"/>
          <w:rFonts w:cstheme="minorBidi" w:hAnsiTheme="minorHAnsi" w:eastAsiaTheme="minorHAnsi" w:asciiTheme="minorHAnsi"/>
          <w:sz w:val="28"/>
        </w:rPr>
        <w:t xml:space="preserve">N240D</w:t>
      </w:r>
      <w:r>
        <w:rPr>
          <w:rFonts w:cstheme="minorBidi" w:hAnsiTheme="minorHAnsi" w:eastAsiaTheme="minorHAnsi" w:asciiTheme="minorHAnsi"/>
        </w:rPr>
        <w:t xml:space="preserve">)</w:t>
      </w:r>
      <w:r>
        <w:rPr>
          <w:rFonts w:cstheme="minorBidi" w:hAnsiTheme="minorHAnsi" w:eastAsiaTheme="minorHAnsi" w:asciiTheme="minorHAnsi"/>
        </w:rPr>
        <w:t xml:space="preserve"> has 7-fold enhanced enantioselectivity toward racemic ECH, with the enantiomeric ratio value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E </w:t>
      </w:r>
      <w:r>
        <w:rPr>
          <w:kern w:val="2"/>
          <w:szCs w:val="22"/>
          <w:rFonts w:cstheme="minorBidi" w:hAnsiTheme="minorHAnsi" w:eastAsiaTheme="minorHAnsi" w:asciiTheme="minorHAnsi"/>
          <w:sz w:val="28"/>
        </w:rPr>
        <w:t xml:space="preserve">value</w:t>
      </w:r>
      <w:r>
        <w:rPr>
          <w:rFonts w:cstheme="minorBidi" w:hAnsiTheme="minorHAnsi" w:eastAsiaTheme="minorHAnsi" w:asciiTheme="minorHAnsi"/>
        </w:rPr>
        <w:t xml:space="preserve">)</w:t>
      </w:r>
      <w:r>
        <w:rPr>
          <w:rFonts w:cstheme="minorBidi" w:hAnsiTheme="minorHAnsi" w:eastAsiaTheme="minorHAnsi" w:asciiTheme="minorHAnsi"/>
        </w:rPr>
        <w:t xml:space="preserve"> preferring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increased from 12.9 of wild-type to 90.0, as well as 1.7-fold improved </w:t>
      </w:r>
      <w:r>
        <w:rPr>
          <w:rFonts w:cstheme="minorBidi" w:hAnsiTheme="minorHAnsi" w:eastAsiaTheme="minorHAnsi" w:asciiTheme="minorHAnsi"/>
        </w:rPr>
        <w:t xml:space="preserve">activity.</w:t>
      </w:r>
      <w:r>
        <w:rPr>
          <w:rFonts w:cstheme="minorBidi" w:hAnsiTheme="minorHAnsi" w:eastAsiaTheme="minorHAnsi" w:asciiTheme="minorHAnsi"/>
        </w:rPr>
        <w:t xml:space="preserve"> </w:t>
      </w:r>
      <w:r>
        <w:rPr>
          <w:rFonts w:cstheme="minorBidi" w:hAnsiTheme="minorHAnsi" w:eastAsiaTheme="minorHAnsi" w:asciiTheme="minorHAnsi"/>
        </w:rPr>
        <w:t xml:space="preserve">Modeling and docking studies demonstrated that the enhanced enantioselectivity is caused by increasing the through-space distance, </w:t>
      </w:r>
      <w:r>
        <w:rPr>
          <w:rFonts w:cstheme="minorBidi" w:hAnsiTheme="minorHAnsi" w:eastAsiaTheme="minorHAnsi" w:asciiTheme="minorHAnsi"/>
          <w:i/>
        </w:rPr>
        <w:t xml:space="preserve">d</w:t>
      </w:r>
      <w:r>
        <w:rPr>
          <w:rFonts w:cstheme="minorBidi" w:hAnsiTheme="minorHAnsi" w:eastAsiaTheme="minorHAnsi" w:asciiTheme="minorHAnsi"/>
        </w:rPr>
        <w:t xml:space="preserve">, between the attacking O-atom of Asp181</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nd the epoxide C-atom. In the mutant VDF, the</w:t>
      </w:r>
      <w:r w:rsidR="001852F3">
        <w:rPr>
          <w:rFonts w:cstheme="minorBidi" w:hAnsiTheme="minorHAnsi" w:eastAsiaTheme="minorHAnsi" w:asciiTheme="minorHAnsi"/>
        </w:rPr>
        <w:t xml:space="preserve"> </w:t>
      </w:r>
      <w:r>
        <w:rPr>
          <w:rFonts w:ascii="宋体" w:hAnsi="宋体" w:cstheme="minorBidi" w:eastAsiaTheme="minorHAnsi"/>
        </w:rPr>
        <w:t>△</w:t>
      </w:r>
      <w:r>
        <w:rPr>
          <w:rFonts w:cstheme="minorBidi" w:hAnsiTheme="minorHAnsi" w:eastAsiaTheme="minorHAnsi" w:asciiTheme="minorHAnsi"/>
          <w:i/>
        </w:rPr>
        <w:t xml:space="preserve">d </w:t>
      </w:r>
      <w:r>
        <w:rPr>
          <w:rFonts w:cstheme="minorBidi" w:hAnsiTheme="minorHAnsi" w:eastAsiaTheme="minorHAnsi" w:asciiTheme="minorHAnsi"/>
        </w:rPr>
        <w:t>value was increased</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rom 0.3</w:t>
      </w:r>
      <w:r w:rsidR="001852F3">
        <w:rPr>
          <w:rFonts w:cstheme="minorBidi" w:hAnsiTheme="minorHAnsi" w:eastAsiaTheme="minorHAnsi" w:asciiTheme="minorHAnsi"/>
        </w:rPr>
        <w:t xml:space="preserve">Å</w:t>
      </w:r>
      <w:r w:rsidR="001852F3">
        <w:rPr>
          <w:rFonts w:cstheme="minorBidi" w:hAnsiTheme="minorHAnsi" w:eastAsiaTheme="minorHAnsi" w:asciiTheme="minorHAnsi"/>
        </w:rPr>
        <w:t xml:space="preserve">to 1.1</w:t>
      </w:r>
      <w:r w:rsidR="004B696B">
        <w:rPr>
          <w:rFonts w:cstheme="minorBidi" w:hAnsiTheme="minorHAnsi" w:eastAsiaTheme="minorHAnsi" w:asciiTheme="minorHAnsi"/>
        </w:rPr>
        <w:t xml:space="preserve">. Furthermore, we successfully applied the created </w:t>
      </w:r>
      <w:r w:rsidR="004B696B">
        <w:rPr>
          <w:rFonts w:cstheme="minorBidi" w:hAnsiTheme="minorHAnsi" w:eastAsiaTheme="minorHAnsi" w:asciiTheme="minorHAnsi"/>
        </w:rPr>
        <w:t xml:space="preserve">r</w:t>
      </w:r>
      <w:r w:rsidR="004B696B">
        <w:rPr>
          <w:rFonts w:cstheme="minorBidi" w:hAnsiTheme="minorHAnsi" w:eastAsiaTheme="minorHAnsi" w:asciiTheme="minorHAnsi"/>
        </w:rPr>
        <w:t xml:space="preserve">ecombinant </w:t>
      </w:r>
      <w:r>
        <w:rPr>
          <w:rFonts w:cstheme="minorBidi" w:hAnsiTheme="minorHAnsi" w:eastAsiaTheme="minorHAnsi" w:asciiTheme="minorHAnsi"/>
          <w:i/>
        </w:rPr>
        <w:t xml:space="preserve">E. coli </w:t>
      </w:r>
      <w:r>
        <w:rPr>
          <w:rFonts w:cstheme="minorBidi" w:hAnsiTheme="minorHAnsi" w:eastAsiaTheme="minorHAnsi" w:asciiTheme="minorHAnsi"/>
        </w:rPr>
        <w:t xml:space="preserve">whole cells expressing variant VDF in the kinetic resolution of racemic ECH. Enantiopure </w:t>
      </w:r>
      <w:r>
        <w:rPr>
          <w:rFonts w:cstheme="minorBidi" w:hAnsiTheme="minorHAnsi" w:eastAsiaTheme="minorHAnsi" w:asciiTheme="minorHAnsi"/>
        </w:rPr>
        <w:t xml:space="preserve">(</w:t>
      </w:r>
      <w:r>
        <w:rPr>
          <w:rFonts w:cstheme="minorBidi" w:hAnsiTheme="minorHAnsi" w:eastAsiaTheme="minorHAnsi" w:asciiTheme="minorHAnsi"/>
          <w:i/>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could be obtained with an enantiopurity of</w:t>
      </w:r>
      <w:r w:rsidR="004B696B">
        <w:rPr>
          <w:rFonts w:cstheme="minorBidi" w:hAnsiTheme="minorHAnsi" w:eastAsiaTheme="minorHAnsi" w:asciiTheme="minorHAnsi"/>
        </w:rPr>
        <w:t xml:space="preserve">&gt; 99% </w:t>
      </w:r>
      <w:r>
        <w:rPr>
          <w:rFonts w:cstheme="minorBidi" w:hAnsiTheme="minorHAnsi" w:eastAsiaTheme="minorHAnsi" w:asciiTheme="minorHAnsi"/>
          <w:i/>
        </w:rPr>
        <w:t xml:space="preserve">ee </w:t>
      </w:r>
      <w:r>
        <w:rPr>
          <w:rFonts w:cstheme="minorBidi" w:hAnsiTheme="minorHAnsi" w:eastAsiaTheme="minorHAnsi" w:asciiTheme="minorHAnsi"/>
        </w:rPr>
        <w:t xml:space="preserve">and a yield of 40.5-45.8% from 75- </w:t>
      </w:r>
      <w:r>
        <w:rPr>
          <w:rFonts w:cstheme="minorBidi" w:hAnsiTheme="minorHAnsi" w:eastAsiaTheme="minorHAnsi" w:asciiTheme="minorHAnsi"/>
        </w:rPr>
        <w:t xml:space="preserve">450</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mM </w:t>
      </w:r>
      <w:r>
        <w:rPr>
          <w:rFonts w:cstheme="minorBidi" w:hAnsiTheme="minorHAnsi" w:eastAsiaTheme="minorHAnsi" w:asciiTheme="minorHAnsi"/>
        </w:rPr>
        <w:t xml:space="preserve">racemic ECH, which is better than other reported</w:t>
      </w:r>
      <w:r>
        <w:rPr>
          <w:rFonts w:cstheme="minorBidi" w:hAnsiTheme="minorHAnsi" w:eastAsiaTheme="minorHAnsi" w:asciiTheme="minorHAnsi"/>
        </w:rPr>
        <w:t xml:space="preserve"> </w:t>
      </w:r>
      <w:r>
        <w:rPr>
          <w:rFonts w:cstheme="minorBidi" w:hAnsiTheme="minorHAnsi" w:eastAsiaTheme="minorHAnsi" w:asciiTheme="minorHAnsi"/>
        </w:rPr>
        <w:t xml:space="preserve">EHs.</w:t>
      </w:r>
    </w:p>
    <w:p w:rsidR="0018722C">
      <w:pPr>
        <w:pStyle w:val="afc"/>
        <w:topLinePunct/>
      </w:pPr>
      <w:r>
        <w:rPr>
          <w:rFonts w:cstheme="minorBidi" w:hAnsiTheme="minorHAnsi" w:eastAsiaTheme="minorHAnsi" w:asciiTheme="minorHAnsi"/>
        </w:rPr>
        <w:t xml:space="preserve">To </w:t>
      </w:r>
      <w:r>
        <w:rPr>
          <w:rFonts w:cstheme="minorBidi" w:hAnsiTheme="minorHAnsi" w:eastAsiaTheme="minorHAnsi" w:asciiTheme="minorHAnsi"/>
        </w:rPr>
        <w:t xml:space="preserve">increase the optical purity of chiral ECH, Two-enzyme systems were constructed and applied for the efficient syn</w:t>
      </w:r>
      <w:r>
        <w:rPr>
          <w:rFonts w:cstheme="minorBidi" w:hAnsiTheme="minorHAnsi" w:eastAsiaTheme="minorHAnsi" w:asciiTheme="minorHAnsi"/>
        </w:rPr>
        <w:t xml:space="preserve">thesis</w:t>
      </w:r>
      <w:r>
        <w:rPr>
          <w:rFonts w:cstheme="minorBidi" w:hAnsiTheme="minorHAnsi" w:eastAsiaTheme="minorHAnsi" w:asciiTheme="minorHAnsi"/>
        </w:rPr>
        <w:t xml:space="preserve"> of chiral ECH. </w:t>
      </w:r>
      <w:r>
        <w:rPr>
          <w:rFonts w:cstheme="minorBidi" w:hAnsiTheme="minorHAnsi" w:eastAsiaTheme="minorHAnsi" w:asciiTheme="minorHAnsi"/>
        </w:rPr>
        <w:t xml:space="preserve">Firstly, </w:t>
      </w:r>
      <w:r>
        <w:rPr>
          <w:rFonts w:cstheme="minorBidi" w:hAnsiTheme="minorHAnsi" w:eastAsiaTheme="minorHAnsi" w:asciiTheme="minorHAnsi"/>
        </w:rPr>
        <w:t xml:space="preserve">HHDH was coexpressed with EH, respectively on two different styles. Higher ee of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was observed by using two-plasmids coexpression system, and higher ee of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was obtained by using</w:t>
      </w:r>
      <w:r>
        <w:rPr>
          <w:rFonts w:cstheme="minorBidi" w:hAnsiTheme="minorHAnsi" w:eastAsiaTheme="minorHAnsi" w:asciiTheme="minorHAnsi"/>
        </w:rPr>
        <w:t xml:space="preserve"> </w:t>
      </w:r>
      <w:r>
        <w:rPr>
          <w:rFonts w:cstheme="minorBidi" w:hAnsiTheme="minorHAnsi" w:eastAsiaTheme="minorHAnsi" w:asciiTheme="minorHAnsi"/>
          <w:i/>
        </w:rPr>
        <w:t xml:space="preserve">E.</w:t>
      </w:r>
    </w:p>
    <w:p w:rsidR="0018722C">
      <w:pPr>
        <w:pStyle w:val="afc"/>
        <w:topLinePunct/>
      </w:pPr>
      <w:r>
        <w:rPr>
          <w:rFonts w:cstheme="minorBidi" w:hAnsiTheme="minorHAnsi" w:eastAsiaTheme="minorHAnsi" w:asciiTheme="minorHAnsi"/>
        </w:rPr>
        <w:t>VII</w:t>
      </w:r>
    </w:p>
    <w:p w:rsidR="0018722C">
      <w:pPr>
        <w:pStyle w:val="afc"/>
        <w:topLinePunct/>
      </w:pPr>
      <w:r>
        <w:rPr>
          <w:rFonts w:cstheme="minorBidi" w:hAnsiTheme="minorHAnsi" w:eastAsiaTheme="minorHAnsi" w:asciiTheme="minorHAnsi" w:ascii="Times New Roman" w:hAnsi="Times New Roman" w:eastAsia="宋体" w:cs="Times New Roman"/>
          <w:i/>
        </w:rPr>
        <w:t/>
      </w:r>
      <w:r>
        <w:rPr>
          <w:rFonts w:cstheme="minorBidi" w:hAnsiTheme="minorHAnsi" w:eastAsiaTheme="minorHAnsi" w:asciiTheme="minorHAnsi" w:ascii="Times New Roman" w:hAnsi="Times New Roman" w:eastAsia="宋体" w:cs="Times New Roman"/>
          <w:i/>
        </w:rPr>
        <w:t>C</w:t>
      </w:r>
      <w:r>
        <w:rPr>
          <w:rFonts w:cstheme="minorBidi" w:hAnsiTheme="minorHAnsi" w:eastAsiaTheme="minorHAnsi" w:asciiTheme="minorHAnsi" w:ascii="Times New Roman" w:hAnsi="Times New Roman" w:eastAsia="宋体" w:cs="Times New Roman"/>
          <w:i/>
        </w:rPr>
        <w:t>oli</w:t>
      </w:r>
      <w:r w:rsidR="001852F3">
        <w:rPr>
          <w:rFonts w:cstheme="minorBidi" w:hAnsiTheme="minorHAnsi" w:eastAsiaTheme="minorHAnsi" w:asciiTheme="minorHAnsi" w:ascii="Times New Roman" w:hAnsi="Times New Roman" w:eastAsia="宋体" w:cs="Times New Roman"/>
          <w:i/>
        </w:rPr>
        <w:t xml:space="preserve"> </w:t>
      </w:r>
      <w:r>
        <w:rPr>
          <w:rFonts w:cstheme="minorBidi" w:hAnsiTheme="minorHAnsi" w:eastAsiaTheme="minorHAnsi" w:asciiTheme="minorHAnsi" w:ascii="Times New Roman" w:hAnsi="Times New Roman" w:eastAsia="宋体" w:cs="Times New Roman"/>
        </w:rPr>
        <w:t>harboring</w:t>
      </w:r>
      <w:r w:rsidR="001852F3">
        <w:rPr>
          <w:rFonts w:cstheme="minorBidi" w:hAnsiTheme="minorHAnsi" w:eastAsiaTheme="minorHAnsi" w:asciiTheme="minorHAnsi" w:ascii="Times New Roman" w:hAnsi="Times New Roman" w:eastAsia="宋体" w:cs="Times New Roman"/>
        </w:rPr>
        <w:t xml:space="preserve"> a</w:t>
      </w:r>
      <w:r w:rsidR="001852F3">
        <w:rPr>
          <w:rFonts w:cstheme="minorBidi" w:hAnsiTheme="minorHAnsi" w:eastAsiaTheme="minorHAnsi" w:asciiTheme="minorHAnsi" w:ascii="Times New Roman" w:hAnsi="Times New Roman" w:eastAsia="宋体" w:cs="Times New Roman"/>
        </w:rPr>
        <w:t xml:space="preserve"> coexpression</w:t>
      </w:r>
      <w:r w:rsidR="001852F3">
        <w:rPr>
          <w:rFonts w:cstheme="minorBidi" w:hAnsiTheme="minorHAnsi" w:eastAsiaTheme="minorHAnsi" w:asciiTheme="minorHAnsi" w:ascii="Times New Roman" w:hAnsi="Times New Roman" w:eastAsia="宋体" w:cs="Times New Roman"/>
        </w:rPr>
        <w:t xml:space="preserve"> plasmid. </w:t>
      </w:r>
      <w:r>
        <w:rPr>
          <w:rFonts w:cstheme="minorBidi" w:hAnsiTheme="minorHAnsi" w:eastAsiaTheme="minorHAnsi" w:asciiTheme="minorHAnsi" w:ascii="Times New Roman" w:hAnsi="Times New Roman" w:eastAsia="宋体" w:cs="Times New Roman"/>
        </w:rPr>
        <w:t xml:space="preserve">Secondly, </w:t>
      </w:r>
      <w:r>
        <w:rPr>
          <w:rFonts w:cstheme="minorBidi" w:hAnsiTheme="minorHAnsi" w:eastAsiaTheme="minorHAnsi" w:asciiTheme="minorHAnsi" w:ascii="Times New Roman" w:hAnsi="Times New Roman" w:eastAsia="宋体" w:cs="Times New Roman"/>
        </w:rPr>
        <w:t>a</w:t>
      </w:r>
      <w:r w:rsidR="001852F3">
        <w:rPr>
          <w:rFonts w:cstheme="minorBidi" w:hAnsiTheme="minorHAnsi" w:eastAsiaTheme="minorHAnsi" w:asciiTheme="minorHAnsi" w:ascii="Times New Roman" w:hAnsi="Times New Roman" w:eastAsia="宋体" w:cs="Times New Roman"/>
        </w:rPr>
        <w:t xml:space="preserve">  practical, two-pot, two-step catalytic method is successfully constructed for conversion of 1,3-DCP to chiral ECH in</w:t>
      </w:r>
      <w:r w:rsidR="004B696B">
        <w:rPr>
          <w:rFonts w:cstheme="minorBidi" w:hAnsiTheme="minorHAnsi" w:eastAsiaTheme="minorHAnsi" w:asciiTheme="minorHAnsi" w:ascii="Times New Roman" w:hAnsi="Times New Roman" w:eastAsia="宋体" w:cs="Times New Roman"/>
        </w:rPr>
        <w:t xml:space="preserve">&gt;</w:t>
      </w:r>
      <w:r w:rsidR="004B696B">
        <w:rPr>
          <w:rFonts w:cstheme="minorBidi" w:hAnsiTheme="minorHAnsi" w:eastAsiaTheme="minorHAnsi" w:asciiTheme="minorHAnsi" w:ascii="Times New Roman" w:hAnsi="Times New Roman" w:eastAsia="宋体" w:cs="Times New Roman"/>
        </w:rPr>
        <w:t xml:space="preserve"> </w:t>
      </w:r>
      <w:r w:rsidR="004B696B">
        <w:rPr>
          <w:rFonts w:cstheme="minorBidi" w:hAnsiTheme="minorHAnsi" w:eastAsiaTheme="minorHAnsi" w:asciiTheme="minorHAnsi" w:ascii="Times New Roman" w:hAnsi="Times New Roman" w:eastAsia="宋体" w:cs="Times New Roman"/>
        </w:rPr>
        <w:t xml:space="preserve">99% ee. This suggests that the stepwise procedure is more effective than</w:t>
      </w:r>
      <w:r>
        <w:rPr>
          <w:rFonts w:cstheme="minorBidi" w:hAnsiTheme="minorHAnsi" w:eastAsiaTheme="minorHAnsi" w:asciiTheme="minorHAnsi" w:ascii="Times New Roman" w:hAnsi="Times New Roman" w:eastAsia="宋体" w:cs="Times New Roman"/>
        </w:rPr>
        <w:t>"</w:t>
      </w:r>
      <w:r w:rsidR="001852F3">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one pot</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 conversion, since higher optical purity of chiral ECH was obtained. The study on immobilized bienzyme system has been carried out on the basis of immobilized HHDH and immobilized </w:t>
      </w:r>
      <w:r>
        <w:rPr>
          <w:rFonts w:cstheme="minorBidi" w:hAnsiTheme="minorHAnsi" w:eastAsiaTheme="minorHAnsi" w:asciiTheme="minorHAnsi" w:ascii="Times New Roman" w:hAnsi="Times New Roman" w:eastAsia="宋体" w:cs="Times New Roman"/>
        </w:rPr>
        <w:t xml:space="preserve">EH. </w:t>
      </w:r>
      <w:r>
        <w:rPr>
          <w:rFonts w:cstheme="minorBidi" w:hAnsiTheme="minorHAnsi" w:eastAsiaTheme="minorHAnsi" w:asciiTheme="minorHAnsi" w:ascii="Times New Roman" w:hAnsi="Times New Roman" w:eastAsia="宋体" w:cs="Times New Roman"/>
        </w:rPr>
        <w:t>Biosyn</w:t>
      </w:r>
      <w:r>
        <w:rPr>
          <w:rFonts w:cstheme="minorBidi" w:hAnsiTheme="minorHAnsi" w:eastAsiaTheme="minorHAnsi" w:asciiTheme="minorHAnsi" w:ascii="Times New Roman" w:hAnsi="Times New Roman" w:eastAsia="宋体" w:cs="Times New Roman"/>
        </w:rPr>
        <w:t xml:space="preserve">thesis</w:t>
      </w:r>
      <w:r>
        <w:rPr>
          <w:rFonts w:cstheme="minorBidi" w:hAnsiTheme="minorHAnsi" w:eastAsiaTheme="minorHAnsi" w:asciiTheme="minorHAnsi" w:ascii="Times New Roman" w:hAnsi="Times New Roman" w:eastAsia="宋体" w:cs="Times New Roman"/>
        </w:rPr>
        <w:t xml:space="preserve"> of chiral ECH with immobilized enzyme coupled HHDH and EH allowed us to re-use the enzyme for an extended period of time, enables easier separation of the catalyst from the product and achieve continuous operation. It also shows good potential for synthesis of other chiral epoxides and halohydrins.</w:t>
      </w:r>
    </w:p>
    <w:p w:rsidR="0018722C">
      <w:pPr>
        <w:pStyle w:val="aff"/>
        <w:topLinePunct/>
      </w:pPr>
      <w:r>
        <w:rPr>
          <w:rStyle w:val="afe"/>
          <w:rFonts w:eastAsia="黑体" w:ascii="Times New Roman" w:cstheme="minorBidi" w:hAnsiTheme="minorHAnsi" w:eastAsiaTheme="minorHAnsi" w:asciiTheme="minorHAnsi"/>
        </w:rPr>
        <w:t>KEY WORDS:</w:t>
      </w:r>
      <w:r>
        <w:rPr>
          <w:rFonts w:cstheme="minorBidi" w:hAnsiTheme="minorHAnsi" w:eastAsiaTheme="minorHAnsi" w:asciiTheme="minorHAnsi"/>
        </w:rPr>
        <w:t xml:space="preserve"> halohydrin dehalogenase</w:t>
      </w:r>
      <w:r>
        <w:rPr>
          <w:rFonts w:cstheme="minorBidi" w:hAnsiTheme="minorHAnsi" w:eastAsiaTheme="minorHAnsi" w:asciiTheme="minorHAnsi"/>
        </w:rPr>
        <w:t xml:space="preserve">; </w:t>
      </w:r>
      <w:r>
        <w:rPr>
          <w:rFonts w:cstheme="minorBidi" w:hAnsiTheme="minorHAnsi" w:eastAsiaTheme="minorHAnsi" w:asciiTheme="minorHAnsi"/>
        </w:rPr>
        <w:t>E</w:t>
      </w:r>
      <w:r>
        <w:rPr>
          <w:rFonts w:cstheme="minorBidi" w:hAnsiTheme="minorHAnsi" w:eastAsiaTheme="minorHAnsi" w:asciiTheme="minorHAnsi"/>
        </w:rPr>
        <w:t>poxide hydrolase</w:t>
      </w:r>
      <w:r>
        <w:rPr>
          <w:rFonts w:cstheme="minorBidi" w:hAnsiTheme="minorHAnsi" w:eastAsiaTheme="minorHAnsi" w:asciiTheme="minorHAnsi"/>
        </w:rPr>
        <w:t xml:space="preserve">; </w:t>
      </w:r>
      <w:r>
        <w:rPr>
          <w:rFonts w:cstheme="minorBidi" w:hAnsiTheme="minorHAnsi" w:eastAsiaTheme="minorHAnsi" w:asciiTheme="minorHAnsi"/>
        </w:rPr>
        <w:t>E</w:t>
      </w:r>
      <w:r>
        <w:rPr>
          <w:rFonts w:cstheme="minorBidi" w:hAnsiTheme="minorHAnsi" w:eastAsiaTheme="minorHAnsi" w:asciiTheme="minorHAnsi"/>
        </w:rPr>
        <w:t>nantiopure epichlorohydrin</w:t>
      </w:r>
      <w:r>
        <w:rPr>
          <w:rFonts w:cstheme="minorBidi" w:hAnsiTheme="minorHAnsi" w:eastAsiaTheme="minorHAnsi" w:asciiTheme="minorHAnsi"/>
        </w:rPr>
        <w:t xml:space="preserve">; </w:t>
      </w:r>
      <w:r>
        <w:rPr>
          <w:rFonts w:cstheme="minorBidi" w:hAnsiTheme="minorHAnsi" w:eastAsiaTheme="minorHAnsi" w:asciiTheme="minorHAnsi"/>
        </w:rPr>
        <w:t>E</w:t>
      </w:r>
      <w:r>
        <w:rPr>
          <w:rFonts w:cstheme="minorBidi" w:hAnsiTheme="minorHAnsi" w:eastAsiaTheme="minorHAnsi" w:asciiTheme="minorHAnsi"/>
        </w:rPr>
        <w:t>nantioselectivity</w:t>
      </w:r>
      <w:r>
        <w:rPr>
          <w:rFonts w:cstheme="minorBidi" w:hAnsiTheme="minorHAnsi" w:eastAsiaTheme="minorHAnsi" w:asciiTheme="minorHAnsi"/>
        </w:rPr>
        <w:t xml:space="preserve">; </w:t>
      </w:r>
      <w:r>
        <w:rPr>
          <w:rFonts w:cstheme="minorBidi" w:hAnsiTheme="minorHAnsi" w:eastAsiaTheme="minorHAnsi" w:asciiTheme="minorHAnsi"/>
        </w:rPr>
        <w:t>S</w:t>
      </w:r>
      <w:r>
        <w:rPr>
          <w:rFonts w:cstheme="minorBidi" w:hAnsiTheme="minorHAnsi" w:eastAsiaTheme="minorHAnsi" w:asciiTheme="minorHAnsi"/>
        </w:rPr>
        <w:t>aturation mutagenesis</w:t>
      </w:r>
      <w:r>
        <w:rPr>
          <w:rFonts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wo-enzyme system</w:t>
      </w:r>
    </w:p>
    <w:p w:rsidR="0018722C">
      <w:pPr>
        <w:topLinePunct/>
      </w:pPr>
      <w:r>
        <w:rPr>
          <w:rFonts w:cstheme="minorBidi" w:hAnsiTheme="minorHAnsi" w:eastAsiaTheme="minorHAnsi" w:asciiTheme="minorHAnsi"/>
        </w:rPr>
        <w:t>VIII</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"_Toc686881028"</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_Toc686881028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"_Toc686881029"</w:instrText>
      </w:r>
      <w:r>
        <w:fldChar w:fldCharType="separate"/>
      </w:r>
      <w:r>
        <w:t>Abstract</w:t>
      </w:r>
      <w:r>
        <w:fldChar w:fldCharType="end"/>
      </w:r>
      <w:r>
        <w:rPr>
          <w:noProof/>
          <w:webHidden/>
        </w:rPr>
        <w:tab/>
      </w:r>
      <w:r>
        <w:rPr>
          <w:noProof/>
          <w:webHidden/>
        </w:rPr>
        <w:fldChar w:fldCharType="begin"/>
      </w:r>
      <w:r>
        <w:rPr>
          <w:noProof/>
          <w:webHidden/>
        </w:rPr>
        <w:instrText> PAGEREF _Toc686881029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"_Toc686881030"</w:instrText>
      </w:r>
      <w:r>
        <w:fldChar w:fldCharType="separate"/>
      </w:r>
      <w:r>
        <w:t>V</w:t>
      </w:r>
      <w:r>
        <w:fldChar w:fldCharType="end"/>
      </w:r>
      <w:r>
        <w:rPr>
          <w:noProof/>
          <w:webHidden/>
        </w:rPr>
        <w:tab/>
      </w:r>
      <w:r>
        <w:rPr>
          <w:noProof/>
          <w:webHidden/>
        </w:rPr>
        <w:fldChar w:fldCharType="begin"/>
      </w:r>
      <w:r>
        <w:rPr>
          <w:noProof/>
          <w:webHidden/>
        </w:rPr>
        <w:instrText> PAGEREF _Toc686881030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"_Toc686881031"</w:instrText>
      </w:r>
      <w:r>
        <w:fldChar w:fldCharType="separate"/>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_Toc686881031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"_Toc686881032"</w:instrText>
      </w:r>
      <w:r>
        <w:fldChar w:fldCharType="separate"/>
      </w:r>
      <w:r>
        <w:t>1.1</w:t>
      </w:r>
      <w:r>
        <w:t xml:space="preserve"> </w:t>
      </w:r>
      <w:r/>
      <w:r/>
      <w:r>
        <w:t>环氧氯丙烷概述</w:t>
      </w:r>
      <w:r>
        <w:fldChar w:fldCharType="end"/>
      </w:r>
      <w:r>
        <w:rPr>
          <w:noProof/>
          <w:webHidden/>
        </w:rPr>
        <w:tab/>
      </w:r>
      <w:r>
        <w:rPr>
          <w:noProof/>
          <w:webHidden/>
        </w:rPr>
        <w:fldChar w:fldCharType="begin"/>
      </w:r>
      <w:r>
        <w:rPr>
          <w:noProof/>
          <w:webHidden/>
        </w:rPr>
        <w:instrText> PAGEREF _Toc686881032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"_Toc686881033"</w:instrText>
      </w:r>
      <w:r>
        <w:fldChar w:fldCharType="separate"/>
      </w:r>
      <w:r>
        <w:t>1.2</w:t>
      </w:r>
      <w:r>
        <w:t xml:space="preserve"> </w:t>
      </w:r>
      <w:r/>
      <w:r/>
      <w:r>
        <w:t>手性</w:t>
      </w:r>
      <w:r>
        <w:t>ECH</w:t>
      </w:r>
      <w:r/>
      <w:r>
        <w:t>的合成方法</w:t>
      </w:r>
      <w:r>
        <w:fldChar w:fldCharType="end"/>
      </w:r>
      <w:r>
        <w:rPr>
          <w:noProof/>
          <w:webHidden/>
        </w:rPr>
        <w:tab/>
      </w:r>
      <w:r>
        <w:rPr>
          <w:noProof/>
          <w:webHidden/>
        </w:rPr>
        <w:fldChar w:fldCharType="begin"/>
      </w:r>
      <w:r>
        <w:rPr>
          <w:noProof/>
          <w:webHidden/>
        </w:rPr>
        <w:instrText> PAGEREF _Toc686881033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"_Toc686881034"</w:instrText>
      </w:r>
      <w:r>
        <w:fldChar w:fldCharType="separate"/>
      </w:r>
      <w:r>
        <w:t>1.2.1</w:t>
      </w:r>
      <w:r>
        <w:t xml:space="preserve"> </w:t>
      </w:r>
      <w:r>
        <w:t>化学法合成手性</w:t>
      </w:r>
      <w:r>
        <w:t>ECH</w:t>
      </w:r>
      <w:r>
        <w:fldChar w:fldCharType="end"/>
      </w:r>
      <w:r>
        <w:rPr>
          <w:noProof/>
          <w:webHidden/>
        </w:rPr>
        <w:tab/>
      </w:r>
      <w:r>
        <w:rPr>
          <w:noProof/>
          <w:webHidden/>
        </w:rPr>
        <w:fldChar w:fldCharType="begin"/>
      </w:r>
      <w:r>
        <w:rPr>
          <w:noProof/>
          <w:webHidden/>
        </w:rPr>
        <w:instrText> PAGEREF _Toc686881034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"_Toc686881035"</w:instrText>
      </w:r>
      <w:r>
        <w:fldChar w:fldCharType="separate"/>
      </w:r>
      <w:r>
        <w:t>1.2.2</w:t>
      </w:r>
      <w:r>
        <w:t xml:space="preserve"> </w:t>
      </w:r>
      <w:r>
        <w:t>Th</w:t>
      </w:r>
      <w:r>
        <w:t>物酶法合成手性</w:t>
      </w:r>
      <w:r>
        <w:t>ECH</w:t>
      </w:r>
      <w:r>
        <w:fldChar w:fldCharType="end"/>
      </w:r>
      <w:r>
        <w:rPr>
          <w:noProof/>
          <w:webHidden/>
        </w:rPr>
        <w:tab/>
      </w:r>
      <w:r>
        <w:rPr>
          <w:noProof/>
          <w:webHidden/>
        </w:rPr>
        <w:fldChar w:fldCharType="begin"/>
      </w:r>
      <w:r>
        <w:rPr>
          <w:noProof/>
          <w:webHidden/>
        </w:rPr>
        <w:instrText> PAGEREF _Toc686881035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"_Toc686881036"</w:instrText>
      </w:r>
      <w:r>
        <w:fldChar w:fldCharType="separate"/>
      </w:r>
      <w:r>
        <w:t>1.2.2.1</w:t>
      </w:r>
      <w:r>
        <w:t xml:space="preserve"> </w:t>
      </w:r>
      <w:r>
        <w:t>氯过氧化物酶催化</w:t>
      </w:r>
      <w:r>
        <w:t>3-</w:t>
      </w:r>
      <w:r>
        <w:t>氯丙烯的不对称合成手性</w:t>
      </w:r>
      <w:r>
        <w:t>ECH</w:t>
      </w:r>
      <w:r>
        <w:fldChar w:fldCharType="end"/>
      </w:r>
      <w:r>
        <w:rPr>
          <w:noProof/>
          <w:webHidden/>
        </w:rPr>
        <w:tab/>
      </w:r>
      <w:r>
        <w:rPr>
          <w:noProof/>
          <w:webHidden/>
        </w:rPr>
        <w:fldChar w:fldCharType="begin"/>
      </w:r>
      <w:r>
        <w:rPr>
          <w:noProof/>
          <w:webHidden/>
        </w:rPr>
        <w:instrText> PAGEREF _Toc686881036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"_Toc686881037"</w:instrText>
      </w:r>
      <w:r>
        <w:fldChar w:fldCharType="separate"/>
      </w:r>
      <w:r>
        <w:t>1.2.2.2</w:t>
      </w:r>
      <w:r>
        <w:t xml:space="preserve"> </w:t>
      </w:r>
      <w:r>
        <w:t>酶法合成手性</w:t>
      </w:r>
      <w:r>
        <w:t>2,3</w:t>
      </w:r>
      <w:r>
        <w:t>-</w:t>
      </w:r>
      <w:r>
        <w:t>DCP</w:t>
      </w:r>
      <w:r>
        <w:t>制备手性</w:t>
      </w:r>
      <w:r>
        <w:t>ECH</w:t>
      </w:r>
      <w:r>
        <w:fldChar w:fldCharType="end"/>
      </w:r>
      <w:r>
        <w:rPr>
          <w:noProof/>
          <w:webHidden/>
        </w:rPr>
        <w:tab/>
      </w:r>
      <w:r>
        <w:rPr>
          <w:noProof/>
          <w:webHidden/>
        </w:rPr>
        <w:fldChar w:fldCharType="begin"/>
      </w:r>
      <w:r>
        <w:rPr>
          <w:noProof/>
          <w:webHidden/>
        </w:rPr>
        <w:instrText> PAGEREF _Toc686881037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"_Toc686881038"</w:instrText>
      </w:r>
      <w:r>
        <w:fldChar w:fldCharType="separate"/>
      </w:r>
      <w:r>
        <w:t>1.2.2.3</w:t>
      </w:r>
      <w:r>
        <w:t> </w:t>
      </w:r>
      <w:r>
        <w:t>卤醇脱卤酶催化</w:t>
      </w:r>
      <w:r>
        <w:t>1</w:t>
      </w:r>
      <w:r>
        <w:t xml:space="preserve">, </w:t>
      </w:r>
      <w:r>
        <w:t>3-DCP</w:t>
      </w:r>
      <w:r>
        <w:t>不对称脱卤合成手性</w:t>
      </w:r>
      <w:r>
        <w:t>ECH</w:t>
      </w:r>
      <w:r>
        <w:fldChar w:fldCharType="end"/>
      </w:r>
      <w:r>
        <w:rPr>
          <w:noProof/>
          <w:webHidden/>
        </w:rPr>
        <w:tab/>
      </w:r>
      <w:r>
        <w:rPr>
          <w:noProof/>
          <w:webHidden/>
        </w:rPr>
        <w:fldChar w:fldCharType="begin"/>
      </w:r>
      <w:r>
        <w:rPr>
          <w:noProof/>
          <w:webHidden/>
        </w:rPr>
        <w:instrText> PAGEREF _Toc686881038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"_Toc686881039"</w:instrText>
      </w:r>
      <w:r>
        <w:fldChar w:fldCharType="separate"/>
      </w:r>
      <w:r>
        <w:t>1.2.2.4</w:t>
      </w:r>
      <w:r>
        <w:t xml:space="preserve"> </w:t>
      </w:r>
      <w:r>
        <w:t>卤醇脱卤酶催化拆分外消旋</w:t>
      </w:r>
      <w:r>
        <w:t>ECH</w:t>
      </w:r>
      <w:r>
        <w:t>制备手性</w:t>
      </w:r>
      <w:r>
        <w:t>ECH</w:t>
      </w:r>
      <w:r>
        <w:fldChar w:fldCharType="end"/>
      </w:r>
      <w:r>
        <w:rPr>
          <w:noProof/>
          <w:webHidden/>
        </w:rPr>
        <w:tab/>
      </w:r>
      <w:r>
        <w:rPr>
          <w:noProof/>
          <w:webHidden/>
        </w:rPr>
        <w:fldChar w:fldCharType="begin"/>
      </w:r>
      <w:r>
        <w:rPr>
          <w:noProof/>
          <w:webHidden/>
        </w:rPr>
        <w:instrText> PAGEREF _Toc686881039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"_Toc686881040"</w:instrText>
      </w:r>
      <w:r>
        <w:fldChar w:fldCharType="separate"/>
      </w:r>
      <w:r>
        <w:t>1.2.2.5</w:t>
      </w:r>
      <w:r>
        <w:t xml:space="preserve"> </w:t>
      </w:r>
      <w:r>
        <w:t>环氧化物水解酶催化拆分外消旋</w:t>
      </w:r>
      <w:r>
        <w:rPr>
          <w:b/>
        </w:rPr>
        <w:t>ECH</w:t>
      </w:r>
      <w:r>
        <w:t>制备手性</w:t>
      </w:r>
      <w:r>
        <w:t>ECH</w:t>
      </w:r>
      <w:r>
        <w:fldChar w:fldCharType="end"/>
      </w:r>
      <w:r>
        <w:rPr>
          <w:noProof/>
          <w:webHidden/>
        </w:rPr>
        <w:tab/>
      </w:r>
      <w:r>
        <w:rPr>
          <w:noProof/>
          <w:webHidden/>
        </w:rPr>
        <w:fldChar w:fldCharType="begin"/>
      </w:r>
      <w:r>
        <w:rPr>
          <w:noProof/>
          <w:webHidden/>
        </w:rPr>
        <w:instrText> PAGEREF _Toc686881040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"_Toc686881041"</w:instrText>
      </w:r>
      <w:r>
        <w:fldChar w:fldCharType="separate"/>
      </w:r>
      <w:r>
        <w:t>1.3</w:t>
      </w:r>
      <w:r>
        <w:t xml:space="preserve"> </w:t>
      </w:r>
      <w:r/>
      <w:r/>
      <w:r>
        <w:t>环氧化物水解酶</w:t>
      </w:r>
      <w:r>
        <w:fldChar w:fldCharType="end"/>
      </w:r>
      <w:r>
        <w:rPr>
          <w:noProof/>
          <w:webHidden/>
        </w:rPr>
        <w:tab/>
      </w:r>
      <w:r>
        <w:rPr>
          <w:noProof/>
          <w:webHidden/>
        </w:rPr>
        <w:fldChar w:fldCharType="begin"/>
      </w:r>
      <w:r>
        <w:rPr>
          <w:noProof/>
          <w:webHidden/>
        </w:rPr>
        <w:instrText> PAGEREF _Toc686881041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"_Toc686881042"</w:instrText>
      </w:r>
      <w:r>
        <w:fldChar w:fldCharType="separate"/>
      </w:r>
      <w:r>
        <w:t>1.3.1</w:t>
      </w:r>
      <w:r>
        <w:t xml:space="preserve"> </w:t>
      </w:r>
      <w:r>
        <w:t>环氧化物水解酶的结构及催化机理</w:t>
      </w:r>
      <w:r>
        <w:fldChar w:fldCharType="end"/>
      </w:r>
      <w:r>
        <w:rPr>
          <w:noProof/>
          <w:webHidden/>
        </w:rPr>
        <w:tab/>
      </w:r>
      <w:r>
        <w:rPr>
          <w:noProof/>
          <w:webHidden/>
        </w:rPr>
        <w:fldChar w:fldCharType="begin"/>
      </w:r>
      <w:r>
        <w:rPr>
          <w:noProof/>
          <w:webHidden/>
        </w:rPr>
        <w:instrText> PAGEREF _Toc686881042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"_Toc686881043"</w:instrText>
      </w:r>
      <w:r>
        <w:fldChar w:fldCharType="separate"/>
      </w:r>
      <w:r>
        <w:t>1.3.2</w:t>
      </w:r>
      <w:r>
        <w:t xml:space="preserve"> </w:t>
      </w:r>
      <w:r>
        <w:t>环氧化物水解酶的应用</w:t>
      </w:r>
      <w:r>
        <w:fldChar w:fldCharType="end"/>
      </w:r>
      <w:r>
        <w:rPr>
          <w:noProof/>
          <w:webHidden/>
        </w:rPr>
        <w:tab/>
      </w:r>
      <w:r>
        <w:rPr>
          <w:noProof/>
          <w:webHidden/>
        </w:rPr>
        <w:fldChar w:fldCharType="begin"/>
      </w:r>
      <w:r>
        <w:rPr>
          <w:noProof/>
          <w:webHidden/>
        </w:rPr>
        <w:instrText> PAGEREF _Toc686881043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"_Toc686881044"</w:instrText>
      </w:r>
      <w:r>
        <w:fldChar w:fldCharType="separate"/>
      </w:r>
      <w:r>
        <w:t>1.3.3</w:t>
      </w:r>
      <w:r>
        <w:t xml:space="preserve"> </w:t>
      </w:r>
      <w:r>
        <w:t>环氧化物水解酶的开发</w:t>
      </w:r>
      <w:r>
        <w:fldChar w:fldCharType="end"/>
      </w:r>
      <w:r>
        <w:rPr>
          <w:noProof/>
          <w:webHidden/>
        </w:rPr>
        <w:tab/>
      </w:r>
      <w:r>
        <w:rPr>
          <w:noProof/>
          <w:webHidden/>
        </w:rPr>
        <w:fldChar w:fldCharType="begin"/>
      </w:r>
      <w:r>
        <w:rPr>
          <w:noProof/>
          <w:webHidden/>
        </w:rPr>
        <w:instrText> PAGEREF _Toc686881044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"_Toc686881045"</w:instrText>
      </w:r>
      <w:r>
        <w:fldChar w:fldCharType="separate"/>
      </w:r>
      <w:r>
        <w:t>1.3.4</w:t>
      </w:r>
      <w:r>
        <w:t xml:space="preserve"> </w:t>
      </w:r>
      <w:r>
        <w:t>环氧化物水解酶的分子改造</w:t>
      </w:r>
      <w:r>
        <w:fldChar w:fldCharType="end"/>
      </w:r>
      <w:r>
        <w:rPr>
          <w:noProof/>
          <w:webHidden/>
        </w:rPr>
        <w:tab/>
      </w:r>
      <w:r>
        <w:rPr>
          <w:noProof/>
          <w:webHidden/>
        </w:rPr>
        <w:fldChar w:fldCharType="begin"/>
      </w:r>
      <w:r>
        <w:rPr>
          <w:noProof/>
          <w:webHidden/>
        </w:rPr>
        <w:instrText> PAGEREF _Toc686881045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"_Toc686881046"</w:instrText>
      </w:r>
      <w:r>
        <w:fldChar w:fldCharType="separate"/>
      </w:r>
      <w:r>
        <w:t>1.3.4.1</w:t>
      </w:r>
      <w:r>
        <w:t xml:space="preserve"> </w:t>
      </w:r>
      <w:r>
        <w:t>环氧化物水解酶的高通量筛选方法</w:t>
      </w:r>
      <w:r>
        <w:fldChar w:fldCharType="end"/>
      </w:r>
      <w:r>
        <w:rPr>
          <w:noProof/>
          <w:webHidden/>
        </w:rPr>
        <w:tab/>
      </w:r>
      <w:r>
        <w:rPr>
          <w:noProof/>
          <w:webHidden/>
        </w:rPr>
        <w:fldChar w:fldCharType="begin"/>
      </w:r>
      <w:r>
        <w:rPr>
          <w:noProof/>
          <w:webHidden/>
        </w:rPr>
        <w:instrText> PAGEREF _Toc686881046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"_Toc686881047"</w:instrText>
      </w:r>
      <w:r>
        <w:fldChar w:fldCharType="separate"/>
      </w:r>
      <w:r>
        <w:t>1.3.4.2</w:t>
      </w:r>
      <w:r>
        <w:t xml:space="preserve"> </w:t>
      </w:r>
      <w:r>
        <w:t>环氧化物水解酶的理性设计</w:t>
      </w:r>
      <w:r>
        <w:fldChar w:fldCharType="end"/>
      </w:r>
      <w:r>
        <w:rPr>
          <w:noProof/>
          <w:webHidden/>
        </w:rPr>
        <w:tab/>
      </w:r>
      <w:r>
        <w:rPr>
          <w:noProof/>
          <w:webHidden/>
        </w:rPr>
        <w:fldChar w:fldCharType="begin"/>
      </w:r>
      <w:r>
        <w:rPr>
          <w:noProof/>
          <w:webHidden/>
        </w:rPr>
        <w:instrText> PAGEREF _Toc686881047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"_Toc686881048"</w:instrText>
      </w:r>
      <w:r>
        <w:fldChar w:fldCharType="separate"/>
      </w:r>
      <w:r>
        <w:t>1.3.4.3</w:t>
      </w:r>
      <w:r>
        <w:t xml:space="preserve"> </w:t>
      </w:r>
      <w:r>
        <w:t>环氧化物水解酶的半理性设计</w:t>
      </w:r>
      <w:r>
        <w:fldChar w:fldCharType="end"/>
      </w:r>
      <w:r>
        <w:rPr>
          <w:noProof/>
          <w:webHidden/>
        </w:rPr>
        <w:tab/>
      </w:r>
      <w:r>
        <w:rPr>
          <w:noProof/>
          <w:webHidden/>
        </w:rPr>
        <w:fldChar w:fldCharType="begin"/>
      </w:r>
      <w:r>
        <w:rPr>
          <w:noProof/>
          <w:webHidden/>
        </w:rPr>
        <w:instrText> PAGEREF _Toc686881048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"_Toc686881049"</w:instrText>
      </w:r>
      <w:r>
        <w:fldChar w:fldCharType="separate"/>
      </w:r>
      <w:r>
        <w:t>1.3.4.4</w:t>
      </w:r>
      <w:r>
        <w:t> </w:t>
      </w:r>
      <w:r>
        <w:t>环氧化物水解酶的定向进化</w:t>
      </w:r>
      <w:r>
        <w:fldChar w:fldCharType="end"/>
      </w:r>
      <w:r>
        <w:rPr>
          <w:noProof/>
          <w:webHidden/>
        </w:rPr>
        <w:tab/>
      </w:r>
      <w:r>
        <w:rPr>
          <w:noProof/>
          <w:webHidden/>
        </w:rPr>
        <w:fldChar w:fldCharType="begin"/>
      </w:r>
      <w:r>
        <w:rPr>
          <w:noProof/>
          <w:webHidden/>
        </w:rPr>
        <w:instrText> PAGEREF _Toc686881049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"_Toc686881050"</w:instrText>
      </w:r>
      <w:r>
        <w:fldChar w:fldCharType="separate"/>
      </w:r>
      <w:r>
        <w:t>1.4</w:t>
      </w:r>
      <w:r>
        <w:t xml:space="preserve"> </w:t>
      </w:r>
      <w:r/>
      <w:r/>
      <w:r>
        <w:t>卤醇脱卤酶</w:t>
      </w:r>
      <w:r>
        <w:fldChar w:fldCharType="end"/>
      </w:r>
      <w:r>
        <w:rPr>
          <w:noProof/>
          <w:webHidden/>
        </w:rPr>
        <w:tab/>
      </w:r>
      <w:r>
        <w:rPr>
          <w:noProof/>
          <w:webHidden/>
        </w:rPr>
        <w:fldChar w:fldCharType="begin"/>
      </w:r>
      <w:r>
        <w:rPr>
          <w:noProof/>
          <w:webHidden/>
        </w:rPr>
        <w:instrText> PAGEREF _Toc686881050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"_Toc686881051"</w:instrText>
      </w:r>
      <w:r>
        <w:fldChar w:fldCharType="separate"/>
      </w:r>
      <w:r>
        <w:t>1.4.1</w:t>
      </w:r>
      <w:r>
        <w:t xml:space="preserve"> </w:t>
      </w:r>
      <w:r>
        <w:t>卤醇脱卤酶的结构和催化机理</w:t>
      </w:r>
      <w:r>
        <w:fldChar w:fldCharType="end"/>
      </w:r>
      <w:r>
        <w:rPr>
          <w:noProof/>
          <w:webHidden/>
        </w:rPr>
        <w:tab/>
      </w:r>
      <w:r>
        <w:rPr>
          <w:noProof/>
          <w:webHidden/>
        </w:rPr>
        <w:fldChar w:fldCharType="begin"/>
      </w:r>
      <w:r>
        <w:rPr>
          <w:noProof/>
          <w:webHidden/>
        </w:rPr>
        <w:instrText> PAGEREF _Toc686881051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"_Toc686881052"</w:instrText>
      </w:r>
      <w:r>
        <w:fldChar w:fldCharType="separate"/>
      </w:r>
      <w:r>
        <w:t>1.4.2</w:t>
      </w:r>
      <w:r>
        <w:t xml:space="preserve"> </w:t>
      </w:r>
      <w:r>
        <w:t>卤醇脱卤酶的筛选与克隆</w:t>
      </w:r>
      <w:r>
        <w:fldChar w:fldCharType="end"/>
      </w:r>
      <w:r>
        <w:rPr>
          <w:noProof/>
          <w:webHidden/>
        </w:rPr>
        <w:tab/>
      </w:r>
      <w:r>
        <w:rPr>
          <w:noProof/>
          <w:webHidden/>
        </w:rPr>
        <w:fldChar w:fldCharType="begin"/>
      </w:r>
      <w:r>
        <w:rPr>
          <w:noProof/>
          <w:webHidden/>
        </w:rPr>
        <w:instrText> PAGEREF _Toc686881052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"_Toc686881053"</w:instrText>
      </w:r>
      <w:r>
        <w:fldChar w:fldCharType="separate"/>
      </w:r>
      <w:r>
        <w:t>1.4.3</w:t>
      </w:r>
      <w:r>
        <w:t xml:space="preserve"> </w:t>
      </w:r>
      <w:r>
        <w:t>卤醇脱卤酶的应用</w:t>
      </w:r>
      <w:r>
        <w:fldChar w:fldCharType="end"/>
      </w:r>
      <w:r>
        <w:rPr>
          <w:noProof/>
          <w:webHidden/>
        </w:rPr>
        <w:tab/>
      </w:r>
      <w:r>
        <w:rPr>
          <w:noProof/>
          <w:webHidden/>
        </w:rPr>
        <w:fldChar w:fldCharType="begin"/>
      </w:r>
      <w:r>
        <w:rPr>
          <w:noProof/>
          <w:webHidden/>
        </w:rPr>
        <w:instrText> PAGEREF _Toc686881053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"_Toc686881054"</w:instrText>
      </w:r>
      <w:r>
        <w:fldChar w:fldCharType="separate"/>
      </w:r>
      <w:r>
        <w:t>1.4.3.1</w:t>
      </w:r>
      <w:r>
        <w:t xml:space="preserve"> </w:t>
      </w:r>
      <w:r>
        <w:t>合成手性环氧化物</w:t>
      </w:r>
      <w:r>
        <w:fldChar w:fldCharType="end"/>
      </w:r>
      <w:r>
        <w:rPr>
          <w:noProof/>
          <w:webHidden/>
        </w:rPr>
        <w:tab/>
      </w:r>
      <w:r>
        <w:rPr>
          <w:noProof/>
          <w:webHidden/>
        </w:rPr>
        <w:fldChar w:fldCharType="begin"/>
      </w:r>
      <w:r>
        <w:rPr>
          <w:noProof/>
          <w:webHidden/>
        </w:rPr>
        <w:instrText> PAGEREF _Toc686881054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"_Toc686881055"</w:instrText>
      </w:r>
      <w:r>
        <w:fldChar w:fldCharType="separate"/>
      </w:r>
      <w:r>
        <w:t>1.4.3.2</w:t>
      </w:r>
      <w:r>
        <w:t xml:space="preserve"> </w:t>
      </w:r>
      <w:r>
        <w:t>合成手性</w:t>
      </w:r>
      <w:r>
        <w:t>β</w:t>
      </w:r>
      <w:r>
        <w:t>取代醇</w:t>
      </w:r>
      <w:r>
        <w:fldChar w:fldCharType="end"/>
      </w:r>
      <w:r>
        <w:rPr>
          <w:noProof/>
          <w:webHidden/>
        </w:rPr>
        <w:tab/>
      </w:r>
      <w:r>
        <w:rPr>
          <w:noProof/>
          <w:webHidden/>
        </w:rPr>
        <w:fldChar w:fldCharType="begin"/>
      </w:r>
      <w:r>
        <w:rPr>
          <w:noProof/>
          <w:webHidden/>
        </w:rPr>
        <w:instrText> PAGEREF _Toc686881055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"_Toc686881056"</w:instrText>
      </w:r>
      <w:r>
        <w:fldChar w:fldCharType="separate"/>
      </w:r>
      <w:r>
        <w:t>1.4.4</w:t>
      </w:r>
      <w:r>
        <w:t xml:space="preserve"> </w:t>
      </w:r>
      <w:r>
        <w:t>卤醇脱卤酶的分子改造</w:t>
      </w:r>
      <w:r>
        <w:fldChar w:fldCharType="end"/>
      </w:r>
      <w:r>
        <w:rPr>
          <w:noProof/>
          <w:webHidden/>
        </w:rPr>
        <w:tab/>
      </w:r>
      <w:r>
        <w:rPr>
          <w:noProof/>
          <w:webHidden/>
        </w:rPr>
        <w:fldChar w:fldCharType="begin"/>
      </w:r>
      <w:r>
        <w:rPr>
          <w:noProof/>
          <w:webHidden/>
        </w:rPr>
        <w:instrText> PAGEREF _Toc686881056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"_Toc686881057"</w:instrText>
      </w:r>
      <w:r>
        <w:fldChar w:fldCharType="separate"/>
      </w:r>
      <w:r>
        <w:t>1.4.4.1</w:t>
      </w:r>
      <w:r>
        <w:t xml:space="preserve"> </w:t>
      </w:r>
      <w:r>
        <w:t>卤醇脱卤酶的高通量筛选方法</w:t>
      </w:r>
      <w:r>
        <w:fldChar w:fldCharType="end"/>
      </w:r>
      <w:r>
        <w:rPr>
          <w:noProof/>
          <w:webHidden/>
        </w:rPr>
        <w:tab/>
      </w:r>
      <w:r>
        <w:rPr>
          <w:noProof/>
          <w:webHidden/>
        </w:rPr>
        <w:fldChar w:fldCharType="begin"/>
      </w:r>
      <w:r>
        <w:rPr>
          <w:noProof/>
          <w:webHidden/>
        </w:rPr>
        <w:instrText> PAGEREF _Toc686881057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"_Toc686881058"</w:instrText>
      </w:r>
      <w:r>
        <w:fldChar w:fldCharType="separate"/>
      </w:r>
      <w:r>
        <w:t>1.4.4.2</w:t>
      </w:r>
      <w:r>
        <w:t xml:space="preserve"> </w:t>
      </w:r>
      <w:r>
        <w:t>卤醇脱卤酶的定向进化</w:t>
      </w:r>
      <w:r>
        <w:fldChar w:fldCharType="end"/>
      </w:r>
      <w:r>
        <w:rPr>
          <w:noProof/>
          <w:webHidden/>
        </w:rPr>
        <w:tab/>
      </w:r>
      <w:r>
        <w:rPr>
          <w:noProof/>
          <w:webHidden/>
        </w:rPr>
        <w:fldChar w:fldCharType="begin"/>
      </w:r>
      <w:r>
        <w:rPr>
          <w:noProof/>
          <w:webHidden/>
        </w:rPr>
        <w:instrText> PAGEREF _Toc686881058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"_Toc686881059"</w:instrText>
      </w:r>
      <w:r>
        <w:fldChar w:fldCharType="separate"/>
      </w:r>
      <w:r>
        <w:t>1.4.4.3</w:t>
      </w:r>
      <w:r>
        <w:t xml:space="preserve"> </w:t>
      </w:r>
      <w:r>
        <w:t>卤醇脱卤酶的理性或半理性设计</w:t>
      </w:r>
      <w:r>
        <w:fldChar w:fldCharType="end"/>
      </w:r>
      <w:r>
        <w:rPr>
          <w:noProof/>
          <w:webHidden/>
        </w:rPr>
        <w:tab/>
      </w:r>
      <w:r>
        <w:rPr>
          <w:noProof/>
          <w:webHidden/>
        </w:rPr>
        <w:fldChar w:fldCharType="begin"/>
      </w:r>
      <w:r>
        <w:rPr>
          <w:noProof/>
          <w:webHidden/>
        </w:rPr>
        <w:instrText> PAGEREF _Toc686881059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"_Toc686881060"</w:instrText>
      </w:r>
      <w:r>
        <w:fldChar w:fldCharType="separate"/>
      </w:r>
      <w:r>
        <w:t>1.5</w:t>
      </w:r>
      <w:r>
        <w:t xml:space="preserve"> </w:t>
      </w:r>
      <w:r/>
      <w:r/>
      <w:r>
        <w:t>本论文的</w:t>
      </w:r>
      <w:r>
        <w:t>研究研究</w:t>
      </w:r>
      <w:r>
        <w:t>目的及意义</w:t>
      </w:r>
      <w:r>
        <w:fldChar w:fldCharType="end"/>
      </w:r>
      <w:r>
        <w:rPr>
          <w:noProof/>
          <w:webHidden/>
        </w:rPr>
        <w:tab/>
      </w:r>
      <w:r>
        <w:rPr>
          <w:noProof/>
          <w:webHidden/>
        </w:rPr>
        <w:fldChar w:fldCharType="begin"/>
      </w:r>
      <w:r>
        <w:rPr>
          <w:noProof/>
          <w:webHidden/>
        </w:rPr>
        <w:instrText> PAGEREF _Toc686881060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"_Toc686881061"</w:instrText>
      </w:r>
      <w:r>
        <w:fldChar w:fldCharType="separate"/>
      </w:r>
      <w:r>
        <w:t>1.6</w:t>
      </w:r>
      <w:r>
        <w:t xml:space="preserve"> </w:t>
      </w:r>
      <w:r/>
      <w:r/>
      <w:r>
        <w:t>本论文的主要研究内容</w:t>
      </w:r>
      <w:r>
        <w:fldChar w:fldCharType="end"/>
      </w:r>
      <w:r>
        <w:rPr>
          <w:noProof/>
          <w:webHidden/>
        </w:rPr>
        <w:tab/>
      </w:r>
      <w:r>
        <w:rPr>
          <w:noProof/>
          <w:webHidden/>
        </w:rPr>
        <w:fldChar w:fldCharType="begin"/>
      </w:r>
      <w:r>
        <w:rPr>
          <w:noProof/>
          <w:webHidden/>
        </w:rPr>
        <w:instrText> PAGEREF _Toc686881061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"_Toc686881062"</w:instrText>
      </w:r>
      <w:r>
        <w:fldChar w:fldCharType="separate"/>
      </w:r>
      <w:r/>
      <w:r/>
      <w:r>
        <w:t>第二章</w:t>
      </w:r>
      <w:r>
        <w:t xml:space="preserve">  </w:t>
      </w:r>
      <w:r w:rsidRPr="00DB64CE">
        <w:t>卤醇脱卤酶的挖掘与表征</w:t>
      </w:r>
      <w:r>
        <w:fldChar w:fldCharType="end"/>
      </w:r>
      <w:r>
        <w:rPr>
          <w:noProof/>
          <w:webHidden/>
        </w:rPr>
        <w:tab/>
      </w:r>
      <w:r>
        <w:rPr>
          <w:noProof/>
          <w:webHidden/>
        </w:rPr>
        <w:fldChar w:fldCharType="begin"/>
      </w:r>
      <w:r>
        <w:rPr>
          <w:noProof/>
          <w:webHidden/>
        </w:rPr>
        <w:instrText> PAGEREF _Toc686881062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"_Toc686881063"</w:instrText>
      </w:r>
      <w:r>
        <w:fldChar w:fldCharType="separate"/>
      </w:r>
      <w:r>
        <w:t>2.1</w:t>
      </w:r>
      <w:r>
        <w:t xml:space="preserve"> </w:t>
      </w:r>
      <w:r/>
      <w:r/>
      <w:r>
        <w:t>引言</w:t>
      </w:r>
      <w:r>
        <w:fldChar w:fldCharType="end"/>
      </w:r>
      <w:r>
        <w:rPr>
          <w:noProof/>
          <w:webHidden/>
        </w:rPr>
        <w:tab/>
      </w:r>
      <w:r>
        <w:rPr>
          <w:noProof/>
          <w:webHidden/>
        </w:rPr>
        <w:fldChar w:fldCharType="begin"/>
      </w:r>
      <w:r>
        <w:rPr>
          <w:noProof/>
          <w:webHidden/>
        </w:rPr>
        <w:instrText> PAGEREF _Toc686881063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"_Toc686881064"</w:instrText>
      </w:r>
      <w:r>
        <w:fldChar w:fldCharType="separate"/>
      </w:r>
      <w:r>
        <w:t>2.2</w:t>
      </w:r>
      <w:r>
        <w:t xml:space="preserve"> </w:t>
      </w:r>
      <w:r/>
      <w:r/>
      <w:r>
        <w:t>实验材料</w:t>
      </w:r>
      <w:r>
        <w:fldChar w:fldCharType="end"/>
      </w:r>
      <w:r>
        <w:rPr>
          <w:noProof/>
          <w:webHidden/>
        </w:rPr>
        <w:tab/>
      </w:r>
      <w:r>
        <w:rPr>
          <w:noProof/>
          <w:webHidden/>
        </w:rPr>
        <w:fldChar w:fldCharType="begin"/>
      </w:r>
      <w:r>
        <w:rPr>
          <w:noProof/>
          <w:webHidden/>
        </w:rPr>
        <w:instrText> PAGEREF _Toc686881064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"_Toc686881065"</w:instrText>
      </w:r>
      <w:r>
        <w:fldChar w:fldCharType="separate"/>
      </w:r>
      <w:r>
        <w:t>2.2.1</w:t>
      </w:r>
      <w:r>
        <w:t xml:space="preserve"> </w:t>
      </w:r>
      <w:r>
        <w:t>主要设备与仪器</w:t>
      </w:r>
      <w:r>
        <w:fldChar w:fldCharType="end"/>
      </w:r>
      <w:r>
        <w:rPr>
          <w:noProof/>
          <w:webHidden/>
        </w:rPr>
        <w:tab/>
      </w:r>
      <w:r>
        <w:rPr>
          <w:noProof/>
          <w:webHidden/>
        </w:rPr>
        <w:fldChar w:fldCharType="begin"/>
      </w:r>
      <w:r>
        <w:rPr>
          <w:noProof/>
          <w:webHidden/>
        </w:rPr>
        <w:instrText> PAGEREF _Toc686881065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"_Toc686881066"</w:instrText>
      </w:r>
      <w:r>
        <w:fldChar w:fldCharType="separate"/>
      </w:r>
      <w:r>
        <w:t>2.2.2</w:t>
      </w:r>
      <w:r>
        <w:t xml:space="preserve"> </w:t>
      </w:r>
      <w:r>
        <w:t>菌株与质粒</w:t>
      </w:r>
      <w:r>
        <w:fldChar w:fldCharType="end"/>
      </w:r>
      <w:r>
        <w:rPr>
          <w:noProof/>
          <w:webHidden/>
        </w:rPr>
        <w:tab/>
      </w:r>
      <w:r>
        <w:rPr>
          <w:noProof/>
          <w:webHidden/>
        </w:rPr>
        <w:fldChar w:fldCharType="begin"/>
      </w:r>
      <w:r>
        <w:rPr>
          <w:noProof/>
          <w:webHidden/>
        </w:rPr>
        <w:instrText> PAGEREF _Toc686881066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"_Toc686881067"</w:instrText>
      </w:r>
      <w:r>
        <w:fldChar w:fldCharType="separate"/>
      </w:r>
      <w:r>
        <w:t>2.2.3</w:t>
      </w:r>
      <w:r>
        <w:t xml:space="preserve"> </w:t>
      </w:r>
      <w:r>
        <w:t>酶与试剂</w:t>
      </w:r>
      <w:r>
        <w:fldChar w:fldCharType="end"/>
      </w:r>
      <w:r>
        <w:rPr>
          <w:noProof/>
          <w:webHidden/>
        </w:rPr>
        <w:tab/>
      </w:r>
      <w:r>
        <w:rPr>
          <w:noProof/>
          <w:webHidden/>
        </w:rPr>
        <w:fldChar w:fldCharType="begin"/>
      </w:r>
      <w:r>
        <w:rPr>
          <w:noProof/>
          <w:webHidden/>
        </w:rPr>
        <w:instrText> PAGEREF _Toc686881067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"_Toc686881068"</w:instrText>
      </w:r>
      <w:r>
        <w:fldChar w:fldCharType="separate"/>
      </w:r>
      <w:r>
        <w:t>2.2.4</w:t>
      </w:r>
      <w:r>
        <w:t xml:space="preserve"> </w:t>
      </w:r>
      <w:r>
        <w:t>引物</w:t>
      </w:r>
      <w:r>
        <w:fldChar w:fldCharType="end"/>
      </w:r>
      <w:r>
        <w:rPr>
          <w:noProof/>
          <w:webHidden/>
        </w:rPr>
        <w:tab/>
      </w:r>
      <w:r>
        <w:rPr>
          <w:noProof/>
          <w:webHidden/>
        </w:rPr>
        <w:fldChar w:fldCharType="begin"/>
      </w:r>
      <w:r>
        <w:rPr>
          <w:noProof/>
          <w:webHidden/>
        </w:rPr>
        <w:instrText> PAGEREF _Toc686881068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"_Toc686881069"</w:instrText>
      </w:r>
      <w:r>
        <w:fldChar w:fldCharType="separate"/>
      </w:r>
      <w:r>
        <w:t>2.3</w:t>
      </w:r>
      <w:r>
        <w:t xml:space="preserve"> </w:t>
      </w:r>
      <w:r/>
      <w:r/>
      <w:r>
        <w:t>实验方法</w:t>
      </w:r>
      <w:r>
        <w:fldChar w:fldCharType="end"/>
      </w:r>
      <w:r>
        <w:rPr>
          <w:noProof/>
          <w:webHidden/>
        </w:rPr>
        <w:tab/>
      </w:r>
      <w:r>
        <w:rPr>
          <w:noProof/>
          <w:webHidden/>
        </w:rPr>
        <w:fldChar w:fldCharType="begin"/>
      </w:r>
      <w:r>
        <w:rPr>
          <w:noProof/>
          <w:webHidden/>
        </w:rPr>
        <w:instrText> PAGEREF _Toc686881069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"_Toc686881070"</w:instrText>
      </w:r>
      <w:r>
        <w:fldChar w:fldCharType="separate"/>
      </w:r>
      <w:r>
        <w:t>2.3.1</w:t>
      </w:r>
      <w:r>
        <w:t xml:space="preserve"> </w:t>
      </w:r>
      <w:r>
        <w:t>培养基及常用试剂配制</w:t>
      </w:r>
      <w:r>
        <w:fldChar w:fldCharType="end"/>
      </w:r>
      <w:r>
        <w:rPr>
          <w:noProof/>
          <w:webHidden/>
        </w:rPr>
        <w:tab/>
      </w:r>
      <w:r>
        <w:rPr>
          <w:noProof/>
          <w:webHidden/>
        </w:rPr>
        <w:fldChar w:fldCharType="begin"/>
      </w:r>
      <w:r>
        <w:rPr>
          <w:noProof/>
          <w:webHidden/>
        </w:rPr>
        <w:instrText> PAGEREF _Toc686881070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"_Toc686881071"</w:instrText>
      </w:r>
      <w:r>
        <w:fldChar w:fldCharType="separate"/>
      </w:r>
      <w:r>
        <w:t>2.3.2</w:t>
      </w:r>
      <w:r>
        <w:t xml:space="preserve"> </w:t>
      </w:r>
      <w:r>
        <w:t>产卤醇脱卤酶菌株的筛选与鉴定</w:t>
      </w:r>
      <w:r>
        <w:fldChar w:fldCharType="end"/>
      </w:r>
      <w:r>
        <w:rPr>
          <w:noProof/>
          <w:webHidden/>
        </w:rPr>
        <w:tab/>
      </w:r>
      <w:r>
        <w:rPr>
          <w:noProof/>
          <w:webHidden/>
        </w:rPr>
        <w:fldChar w:fldCharType="begin"/>
      </w:r>
      <w:r>
        <w:rPr>
          <w:noProof/>
          <w:webHidden/>
        </w:rPr>
        <w:instrText> PAGEREF _Toc686881071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"_Toc686881072"</w:instrText>
      </w:r>
      <w:r>
        <w:fldChar w:fldCharType="separate"/>
      </w:r>
      <w:r>
        <w:t>2.3.3</w:t>
      </w:r>
      <w:r>
        <w:t xml:space="preserve"> </w:t>
      </w:r>
      <w:r>
        <w:t>基本分子</w:t>
      </w:r>
      <w:r>
        <w:t>Th物学方法</w:t>
      </w:r>
      <w:r>
        <w:fldChar w:fldCharType="end"/>
      </w:r>
      <w:r>
        <w:rPr>
          <w:noProof/>
          <w:webHidden/>
        </w:rPr>
        <w:tab/>
      </w:r>
      <w:r>
        <w:rPr>
          <w:noProof/>
          <w:webHidden/>
        </w:rPr>
        <w:fldChar w:fldCharType="begin"/>
      </w:r>
      <w:r>
        <w:rPr>
          <w:noProof/>
          <w:webHidden/>
        </w:rPr>
        <w:instrText> PAGEREF _Toc686881072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"_Toc686881073"</w:instrText>
      </w:r>
      <w:r>
        <w:fldChar w:fldCharType="separate"/>
      </w:r>
      <w:r>
        <w:t>2.3.4</w:t>
      </w:r>
      <w:r>
        <w:t xml:space="preserve"> </w:t>
      </w:r>
      <w:r>
        <w:t>卤醇脱卤酶基因的克隆</w:t>
      </w:r>
      <w:r>
        <w:fldChar w:fldCharType="end"/>
      </w:r>
      <w:r>
        <w:rPr>
          <w:noProof/>
          <w:webHidden/>
        </w:rPr>
        <w:tab/>
      </w:r>
      <w:r>
        <w:rPr>
          <w:noProof/>
          <w:webHidden/>
        </w:rPr>
        <w:fldChar w:fldCharType="begin"/>
      </w:r>
      <w:r>
        <w:rPr>
          <w:noProof/>
          <w:webHidden/>
        </w:rPr>
        <w:instrText> PAGEREF _Toc686881073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"_Toc686881074"</w:instrText>
      </w:r>
      <w:r>
        <w:fldChar w:fldCharType="separate"/>
      </w:r>
      <w:r>
        <w:t>2.3.4.1</w:t>
      </w:r>
      <w:r>
        <w:t xml:space="preserve"> </w:t>
      </w:r>
      <w:r>
        <w:t>卤醇脱卤酶</w:t>
      </w:r>
      <w:r>
        <w:t>HheA</w:t>
      </w:r>
      <w:r>
        <w:t>Am</w:t>
      </w:r>
      <w:r/>
      <w:r>
        <w:t>的克隆</w:t>
      </w:r>
      <w:r>
        <w:fldChar w:fldCharType="end"/>
      </w:r>
      <w:r>
        <w:rPr>
          <w:noProof/>
          <w:webHidden/>
        </w:rPr>
        <w:tab/>
      </w:r>
      <w:r>
        <w:rPr>
          <w:noProof/>
          <w:webHidden/>
        </w:rPr>
        <w:fldChar w:fldCharType="begin"/>
      </w:r>
      <w:r>
        <w:rPr>
          <w:noProof/>
          <w:webHidden/>
        </w:rPr>
        <w:instrText> PAGEREF _Toc686881074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"_Toc686881075"</w:instrText>
      </w:r>
      <w:r>
        <w:fldChar w:fldCharType="separate"/>
      </w:r>
      <w:r>
        <w:t>2.3.4.2</w:t>
      </w:r>
      <w:r>
        <w:t xml:space="preserve"> </w:t>
      </w:r>
      <w:r>
        <w:t>卤醇脱卤酶</w:t>
      </w:r>
      <w:r>
        <w:t>HHDH</w:t>
      </w:r>
      <w:r>
        <w:t>Tm</w:t>
      </w:r>
      <w:r/>
      <w:r>
        <w:t>的克隆</w:t>
      </w:r>
      <w:r>
        <w:fldChar w:fldCharType="end"/>
      </w:r>
      <w:r>
        <w:rPr>
          <w:noProof/>
          <w:webHidden/>
        </w:rPr>
        <w:tab/>
      </w:r>
      <w:r>
        <w:rPr>
          <w:noProof/>
          <w:webHidden/>
        </w:rPr>
        <w:fldChar w:fldCharType="begin"/>
      </w:r>
      <w:r>
        <w:rPr>
          <w:noProof/>
          <w:webHidden/>
        </w:rPr>
        <w:instrText> PAGEREF _Toc686881075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"_Toc686881076"</w:instrText>
      </w:r>
      <w:r>
        <w:fldChar w:fldCharType="separate"/>
      </w:r>
      <w:r>
        <w:t>2.3.4.3</w:t>
      </w:r>
      <w:r>
        <w:t xml:space="preserve"> </w:t>
      </w:r>
      <w:r>
        <w:t>其它卤醇脱卤酶基因的获得</w:t>
      </w:r>
      <w:r>
        <w:fldChar w:fldCharType="end"/>
      </w:r>
      <w:r>
        <w:rPr>
          <w:noProof/>
          <w:webHidden/>
        </w:rPr>
        <w:tab/>
      </w:r>
      <w:r>
        <w:rPr>
          <w:noProof/>
          <w:webHidden/>
        </w:rPr>
        <w:fldChar w:fldCharType="begin"/>
      </w:r>
      <w:r>
        <w:rPr>
          <w:noProof/>
          <w:webHidden/>
        </w:rPr>
        <w:instrText> PAGEREF _Toc686881076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"_Toc686881077"</w:instrText>
      </w:r>
      <w:r>
        <w:fldChar w:fldCharType="separate"/>
      </w:r>
      <w:r>
        <w:t>2.3.5</w:t>
      </w:r>
      <w:r>
        <w:t xml:space="preserve"> </w:t>
      </w:r>
      <w:r>
        <w:t>卤醇脱卤酶大肠杆菌表达载体和工程菌的构建</w:t>
      </w:r>
      <w:r>
        <w:fldChar w:fldCharType="end"/>
      </w:r>
      <w:r>
        <w:rPr>
          <w:noProof/>
          <w:webHidden/>
        </w:rPr>
        <w:tab/>
      </w:r>
      <w:r>
        <w:rPr>
          <w:noProof/>
          <w:webHidden/>
        </w:rPr>
        <w:fldChar w:fldCharType="begin"/>
      </w:r>
      <w:r>
        <w:rPr>
          <w:noProof/>
          <w:webHidden/>
        </w:rPr>
        <w:instrText> PAGEREF _Toc686881077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"_Toc686881078"</w:instrText>
      </w:r>
      <w:r>
        <w:fldChar w:fldCharType="separate"/>
      </w:r>
      <w:r>
        <w:t>2.3.6</w:t>
      </w:r>
      <w:r>
        <w:t xml:space="preserve"> </w:t>
      </w:r>
      <w:r>
        <w:t>卤醇脱卤酶的诱导表达</w:t>
      </w:r>
      <w:r>
        <w:fldChar w:fldCharType="end"/>
      </w:r>
      <w:r>
        <w:rPr>
          <w:noProof/>
          <w:webHidden/>
        </w:rPr>
        <w:tab/>
      </w:r>
      <w:r>
        <w:rPr>
          <w:noProof/>
          <w:webHidden/>
        </w:rPr>
        <w:fldChar w:fldCharType="begin"/>
      </w:r>
      <w:r>
        <w:rPr>
          <w:noProof/>
          <w:webHidden/>
        </w:rPr>
        <w:instrText> PAGEREF _Toc686881078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"_Toc686881079"</w:instrText>
      </w:r>
      <w:r>
        <w:fldChar w:fldCharType="separate"/>
      </w:r>
      <w:r>
        <w:t>2.3.7</w:t>
      </w:r>
      <w:r>
        <w:t xml:space="preserve"> </w:t>
      </w:r>
      <w:r>
        <w:t>氨基酸序列比对与系统进化分析</w:t>
      </w:r>
      <w:r>
        <w:fldChar w:fldCharType="end"/>
      </w:r>
      <w:r>
        <w:rPr>
          <w:noProof/>
          <w:webHidden/>
        </w:rPr>
        <w:tab/>
      </w:r>
      <w:r>
        <w:rPr>
          <w:noProof/>
          <w:webHidden/>
        </w:rPr>
        <w:fldChar w:fldCharType="begin"/>
      </w:r>
      <w:r>
        <w:rPr>
          <w:noProof/>
          <w:webHidden/>
        </w:rPr>
        <w:instrText> PAGEREF _Toc686881079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"_Toc686881080"</w:instrText>
      </w:r>
      <w:r>
        <w:fldChar w:fldCharType="separate"/>
      </w:r>
      <w:r>
        <w:t>2.3.8</w:t>
      </w:r>
      <w:r>
        <w:t xml:space="preserve"> </w:t>
      </w:r>
      <w:r>
        <w:t>卤醇脱卤酶的分离纯化</w:t>
      </w:r>
      <w:r>
        <w:fldChar w:fldCharType="end"/>
      </w:r>
      <w:r>
        <w:rPr>
          <w:noProof/>
          <w:webHidden/>
        </w:rPr>
        <w:tab/>
      </w:r>
      <w:r>
        <w:rPr>
          <w:noProof/>
          <w:webHidden/>
        </w:rPr>
        <w:fldChar w:fldCharType="begin"/>
      </w:r>
      <w:r>
        <w:rPr>
          <w:noProof/>
          <w:webHidden/>
        </w:rPr>
        <w:instrText> PAGEREF _Toc686881080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"_Toc686881081"</w:instrText>
      </w:r>
      <w:r>
        <w:fldChar w:fldCharType="separate"/>
      </w:r>
      <w:r>
        <w:t>2.3.8.1</w:t>
      </w:r>
      <w:r>
        <w:t xml:space="preserve"> </w:t>
      </w:r>
      <w:r>
        <w:t>含</w:t>
      </w:r>
      <w:r>
        <w:t>His-Tag</w:t>
      </w:r>
      <w:r w:rsidR="001852F3">
        <w:t xml:space="preserve"> </w:t>
      </w:r>
      <w:r>
        <w:t>标签的卤醇脱卤酶的分离纯化</w:t>
      </w:r>
      <w:r>
        <w:fldChar w:fldCharType="end"/>
      </w:r>
      <w:r>
        <w:rPr>
          <w:noProof/>
          <w:webHidden/>
        </w:rPr>
        <w:tab/>
      </w:r>
      <w:r>
        <w:rPr>
          <w:noProof/>
          <w:webHidden/>
        </w:rPr>
        <w:fldChar w:fldCharType="begin"/>
      </w:r>
      <w:r>
        <w:rPr>
          <w:noProof/>
          <w:webHidden/>
        </w:rPr>
        <w:instrText> PAGEREF _Toc686881081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"_Toc686881082"</w:instrText>
      </w:r>
      <w:r>
        <w:fldChar w:fldCharType="separate"/>
      </w:r>
      <w:r>
        <w:t>2.3.8.2</w:t>
      </w:r>
      <w:r>
        <w:t xml:space="preserve"> </w:t>
      </w:r>
      <w:r>
        <w:t>其它卤醇脱卤酶的分离纯化</w:t>
      </w:r>
      <w:r>
        <w:fldChar w:fldCharType="end"/>
      </w:r>
      <w:r>
        <w:rPr>
          <w:noProof/>
          <w:webHidden/>
        </w:rPr>
        <w:tab/>
      </w:r>
      <w:r>
        <w:rPr>
          <w:noProof/>
          <w:webHidden/>
        </w:rPr>
        <w:fldChar w:fldCharType="begin"/>
      </w:r>
      <w:r>
        <w:rPr>
          <w:noProof/>
          <w:webHidden/>
        </w:rPr>
        <w:instrText> PAGEREF _Toc686881082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"_Toc686881083"</w:instrText>
      </w:r>
      <w:r>
        <w:fldChar w:fldCharType="separate"/>
      </w:r>
      <w:r>
        <w:t>2.3.9</w:t>
      </w:r>
      <w:r>
        <w:t xml:space="preserve"> </w:t>
      </w:r>
      <w:r>
        <w:t>卤醇脱卤酶酶学性质表征</w:t>
      </w:r>
      <w:r>
        <w:fldChar w:fldCharType="end"/>
      </w:r>
      <w:r>
        <w:rPr>
          <w:noProof/>
          <w:webHidden/>
        </w:rPr>
        <w:tab/>
      </w:r>
      <w:r>
        <w:rPr>
          <w:noProof/>
          <w:webHidden/>
        </w:rPr>
        <w:fldChar w:fldCharType="begin"/>
      </w:r>
      <w:r>
        <w:rPr>
          <w:noProof/>
          <w:webHidden/>
        </w:rPr>
        <w:instrText> PAGEREF _Toc686881083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"_Toc686881084"</w:instrText>
      </w:r>
      <w:r>
        <w:fldChar w:fldCharType="separate"/>
      </w:r>
      <w:r>
        <w:t>2.3.10</w:t>
      </w:r>
      <w:r>
        <w:t xml:space="preserve"> </w:t>
      </w:r>
      <w:r>
        <w:t>卤醇脱卤酶酶活测定</w:t>
      </w:r>
      <w:r>
        <w:fldChar w:fldCharType="end"/>
      </w:r>
      <w:r>
        <w:rPr>
          <w:noProof/>
          <w:webHidden/>
        </w:rPr>
        <w:tab/>
      </w:r>
      <w:r>
        <w:rPr>
          <w:noProof/>
          <w:webHidden/>
        </w:rPr>
        <w:fldChar w:fldCharType="begin"/>
      </w:r>
      <w:r>
        <w:rPr>
          <w:noProof/>
          <w:webHidden/>
        </w:rPr>
        <w:instrText> PAGEREF _Toc686881084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"_Toc686881085"</w:instrText>
      </w:r>
      <w:r>
        <w:fldChar w:fldCharType="separate"/>
      </w:r>
      <w:r>
        <w:t>2.3.11</w:t>
      </w:r>
      <w:r>
        <w:t xml:space="preserve"> </w:t>
      </w:r>
      <w:r>
        <w:t>分析方法</w:t>
      </w:r>
      <w:r>
        <w:fldChar w:fldCharType="end"/>
      </w:r>
      <w:r>
        <w:rPr>
          <w:noProof/>
          <w:webHidden/>
        </w:rPr>
        <w:tab/>
      </w:r>
      <w:r>
        <w:rPr>
          <w:noProof/>
          <w:webHidden/>
        </w:rPr>
        <w:fldChar w:fldCharType="begin"/>
      </w:r>
      <w:r>
        <w:rPr>
          <w:noProof/>
          <w:webHidden/>
        </w:rPr>
        <w:instrText> PAGEREF _Toc686881085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"_Toc686881086"</w:instrText>
      </w:r>
      <w:r>
        <w:fldChar w:fldCharType="separate"/>
      </w:r>
      <w:r>
        <w:t>2.3.11.1</w:t>
      </w:r>
      <w:r>
        <w:t xml:space="preserve"> </w:t>
      </w:r>
      <w:r>
        <w:t>非手性检测方法</w:t>
      </w:r>
      <w:r>
        <w:fldChar w:fldCharType="end"/>
      </w:r>
      <w:r>
        <w:rPr>
          <w:noProof/>
          <w:webHidden/>
        </w:rPr>
        <w:tab/>
      </w:r>
      <w:r>
        <w:rPr>
          <w:noProof/>
          <w:webHidden/>
        </w:rPr>
        <w:fldChar w:fldCharType="begin"/>
      </w:r>
      <w:r>
        <w:rPr>
          <w:noProof/>
          <w:webHidden/>
        </w:rPr>
        <w:instrText> PAGEREF _Toc686881086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"_Toc686881087"</w:instrText>
      </w:r>
      <w:r>
        <w:fldChar w:fldCharType="separate"/>
      </w:r>
      <w:r>
        <w:t>2.3.11.2</w:t>
      </w:r>
      <w:r>
        <w:t xml:space="preserve"> </w:t>
      </w:r>
      <w:r>
        <w:t>手性检测方法</w:t>
      </w:r>
      <w:r>
        <w:fldChar w:fldCharType="end"/>
      </w:r>
      <w:r>
        <w:rPr>
          <w:noProof/>
          <w:webHidden/>
        </w:rPr>
        <w:tab/>
      </w:r>
      <w:r>
        <w:rPr>
          <w:noProof/>
          <w:webHidden/>
        </w:rPr>
        <w:fldChar w:fldCharType="begin"/>
      </w:r>
      <w:r>
        <w:rPr>
          <w:noProof/>
          <w:webHidden/>
        </w:rPr>
        <w:instrText> PAGEREF _Toc686881087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"_Toc686881088"</w:instrText>
      </w:r>
      <w:r>
        <w:fldChar w:fldCharType="separate"/>
      </w:r>
      <w:r>
        <w:t>2.3.12</w:t>
      </w:r>
      <w:r>
        <w:t xml:space="preserve"> </w:t>
      </w:r>
      <w:r>
        <w:t>卤醇脱卤酶催化</w:t>
      </w:r>
      <w:r>
        <w:t>1,3-DCP</w:t>
      </w:r>
      <w:r>
        <w:t>合成手性</w:t>
      </w:r>
      <w:r>
        <w:t>ECH</w:t>
      </w:r>
      <w:r>
        <w:fldChar w:fldCharType="end"/>
      </w:r>
      <w:r>
        <w:rPr>
          <w:noProof/>
          <w:webHidden/>
        </w:rPr>
        <w:tab/>
      </w:r>
      <w:r>
        <w:rPr>
          <w:noProof/>
          <w:webHidden/>
        </w:rPr>
        <w:fldChar w:fldCharType="begin"/>
      </w:r>
      <w:r>
        <w:rPr>
          <w:noProof/>
          <w:webHidden/>
        </w:rPr>
        <w:instrText> PAGEREF _Toc686881088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"_Toc686881089"</w:instrText>
      </w:r>
      <w:r>
        <w:fldChar w:fldCharType="separate"/>
      </w:r>
      <w:r>
        <w:t>2.3.13</w:t>
      </w:r>
      <w:r>
        <w:t xml:space="preserve"> </w:t>
      </w:r>
      <w:r>
        <w:t>卤醇脱卤酶催化</w:t>
      </w:r>
      <w:r>
        <w:t>(</w:t>
      </w:r>
      <w:r>
        <w:rPr>
          <w:i/>
        </w:rPr>
        <w:t>S</w:t>
      </w:r>
      <w:r>
        <w:t>)</w:t>
      </w:r>
      <w:r>
        <w:t>-CHBE</w:t>
      </w:r>
      <w:r/>
      <w:r>
        <w:t>合成</w:t>
      </w:r>
      <w:r>
        <w:t>(</w:t>
      </w:r>
      <w:r>
        <w:rPr>
          <w:i/>
        </w:rPr>
        <w:t>R</w:t>
      </w:r>
      <w:r>
        <w:t>)</w:t>
      </w:r>
      <w:r>
        <w:t>-HN</w:t>
      </w:r>
      <w:r>
        <w:fldChar w:fldCharType="end"/>
      </w:r>
      <w:r>
        <w:rPr>
          <w:noProof/>
          <w:webHidden/>
        </w:rPr>
        <w:tab/>
      </w:r>
      <w:r>
        <w:rPr>
          <w:noProof/>
          <w:webHidden/>
        </w:rPr>
        <w:fldChar w:fldCharType="begin"/>
      </w:r>
      <w:r>
        <w:rPr>
          <w:noProof/>
          <w:webHidden/>
        </w:rPr>
        <w:instrText> PAGEREF _Toc686881089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"_Toc686881090"</w:instrText>
      </w:r>
      <w:r>
        <w:fldChar w:fldCharType="separate"/>
      </w:r>
      <w:r>
        <w:t>2.4</w:t>
      </w:r>
      <w:r>
        <w:t xml:space="preserve"> </w:t>
      </w:r>
      <w:r/>
      <w:r/>
      <w:r>
        <w:t>结果与讨论</w:t>
      </w:r>
      <w:r>
        <w:fldChar w:fldCharType="end"/>
      </w:r>
      <w:r>
        <w:rPr>
          <w:noProof/>
          <w:webHidden/>
        </w:rPr>
        <w:tab/>
      </w:r>
      <w:r>
        <w:rPr>
          <w:noProof/>
          <w:webHidden/>
        </w:rPr>
        <w:fldChar w:fldCharType="begin"/>
      </w:r>
      <w:r>
        <w:rPr>
          <w:noProof/>
          <w:webHidden/>
        </w:rPr>
        <w:instrText> PAGEREF _Toc686881090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"_Toc686881091"</w:instrText>
      </w:r>
      <w:r>
        <w:fldChar w:fldCharType="separate"/>
      </w:r>
      <w:r>
        <w:t>2.4.1</w:t>
      </w:r>
      <w:r>
        <w:t xml:space="preserve"> </w:t>
      </w:r>
      <w:r>
        <w:t>产卤醇脱卤酶的筛选及鉴定</w:t>
      </w:r>
      <w:r>
        <w:fldChar w:fldCharType="end"/>
      </w:r>
      <w:r>
        <w:rPr>
          <w:noProof/>
          <w:webHidden/>
        </w:rPr>
        <w:tab/>
      </w:r>
      <w:r>
        <w:rPr>
          <w:noProof/>
          <w:webHidden/>
        </w:rPr>
        <w:fldChar w:fldCharType="begin"/>
      </w:r>
      <w:r>
        <w:rPr>
          <w:noProof/>
          <w:webHidden/>
        </w:rPr>
        <w:instrText> PAGEREF _Toc686881091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"_Toc686881092"</w:instrText>
      </w:r>
      <w:r>
        <w:fldChar w:fldCharType="separate"/>
      </w:r>
      <w:r>
        <w:t>2.4.2</w:t>
      </w:r>
      <w:r>
        <w:t xml:space="preserve"> </w:t>
      </w:r>
      <w:r>
        <w:t>Hh</w:t>
      </w:r>
      <w:r>
        <w:t>eA</w:t>
      </w:r>
      <w:r>
        <w:t>Am</w:t>
      </w:r>
      <w:r/>
      <w:r w:rsidR="001852F3">
        <w:t xml:space="preserve"> </w:t>
      </w:r>
      <w:r>
        <w:t>基因的克隆与序列分析</w:t>
      </w:r>
      <w:r>
        <w:fldChar w:fldCharType="end"/>
      </w:r>
      <w:r>
        <w:rPr>
          <w:noProof/>
          <w:webHidden/>
        </w:rPr>
        <w:tab/>
      </w:r>
      <w:r>
        <w:rPr>
          <w:noProof/>
          <w:webHidden/>
        </w:rPr>
        <w:fldChar w:fldCharType="begin"/>
      </w:r>
      <w:r>
        <w:rPr>
          <w:noProof/>
          <w:webHidden/>
        </w:rPr>
        <w:instrText> PAGEREF _Toc686881092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"_Toc686881093"</w:instrText>
      </w:r>
      <w:r>
        <w:fldChar w:fldCharType="separate"/>
      </w:r>
      <w:r>
        <w:t>2.4.3</w:t>
      </w:r>
      <w:r>
        <w:t xml:space="preserve"> </w:t>
      </w:r>
      <w:r>
        <w:t>HHD</w:t>
      </w:r>
      <w:r>
        <w:t>H</w:t>
      </w:r>
      <w:r>
        <w:t>Tm</w:t>
      </w:r>
      <w:r/>
      <w:r>
        <w:t>的基因的克隆与序列分析</w:t>
      </w:r>
      <w:r>
        <w:fldChar w:fldCharType="end"/>
      </w:r>
      <w:r>
        <w:rPr>
          <w:noProof/>
          <w:webHidden/>
        </w:rPr>
        <w:tab/>
      </w:r>
      <w:r>
        <w:rPr>
          <w:noProof/>
          <w:webHidden/>
        </w:rPr>
        <w:fldChar w:fldCharType="begin"/>
      </w:r>
      <w:r>
        <w:rPr>
          <w:noProof/>
          <w:webHidden/>
        </w:rPr>
        <w:instrText> PAGEREF _Toc686881093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"_Toc686881094"</w:instrText>
      </w:r>
      <w:r>
        <w:fldChar w:fldCharType="separate"/>
      </w:r>
      <w:r>
        <w:t>2.4.4</w:t>
      </w:r>
      <w:r>
        <w:t xml:space="preserve"> </w:t>
      </w:r>
      <w:r>
        <w:t>其它卤醇脱卤酶的克隆与序列分析</w:t>
      </w:r>
      <w:r>
        <w:fldChar w:fldCharType="end"/>
      </w:r>
      <w:r>
        <w:rPr>
          <w:noProof/>
          <w:webHidden/>
        </w:rPr>
        <w:tab/>
      </w:r>
      <w:r>
        <w:rPr>
          <w:noProof/>
          <w:webHidden/>
        </w:rPr>
        <w:fldChar w:fldCharType="begin"/>
      </w:r>
      <w:r>
        <w:rPr>
          <w:noProof/>
          <w:webHidden/>
        </w:rPr>
        <w:instrText> PAGEREF _Toc686881094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"_Toc686881095"</w:instrText>
      </w:r>
      <w:r>
        <w:fldChar w:fldCharType="separate"/>
      </w:r>
      <w:r>
        <w:t>2.4.5</w:t>
      </w:r>
      <w:r>
        <w:t xml:space="preserve"> </w:t>
      </w:r>
      <w:r>
        <w:t>卤醇脱卤酶进化分析</w:t>
      </w:r>
      <w:r>
        <w:fldChar w:fldCharType="end"/>
      </w:r>
      <w:r>
        <w:rPr>
          <w:noProof/>
          <w:webHidden/>
        </w:rPr>
        <w:tab/>
      </w:r>
      <w:r>
        <w:rPr>
          <w:noProof/>
          <w:webHidden/>
        </w:rPr>
        <w:fldChar w:fldCharType="begin"/>
      </w:r>
      <w:r>
        <w:rPr>
          <w:noProof/>
          <w:webHidden/>
        </w:rPr>
        <w:instrText> PAGEREF _Toc686881095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"_Toc686881096"</w:instrText>
      </w:r>
      <w:r>
        <w:fldChar w:fldCharType="separate"/>
      </w:r>
      <w:r>
        <w:t>2.4.6</w:t>
      </w:r>
      <w:r>
        <w:t xml:space="preserve"> </w:t>
      </w:r>
      <w:r>
        <w:t>卤醇脱卤酶的表达</w:t>
      </w:r>
      <w:r>
        <w:fldChar w:fldCharType="end"/>
      </w:r>
      <w:r>
        <w:rPr>
          <w:noProof/>
          <w:webHidden/>
        </w:rPr>
        <w:tab/>
      </w:r>
      <w:r>
        <w:rPr>
          <w:noProof/>
          <w:webHidden/>
        </w:rPr>
        <w:fldChar w:fldCharType="begin"/>
      </w:r>
      <w:r>
        <w:rPr>
          <w:noProof/>
          <w:webHidden/>
        </w:rPr>
        <w:instrText> PAGEREF _Toc686881096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"_Toc686881097"</w:instrText>
      </w:r>
      <w:r>
        <w:fldChar w:fldCharType="separate"/>
      </w:r>
      <w:r>
        <w:t>2.4.7</w:t>
      </w:r>
      <w:r>
        <w:t xml:space="preserve"> </w:t>
      </w:r>
      <w:r>
        <w:t>重组卤醇脱卤酶的筛选</w:t>
      </w:r>
      <w:r>
        <w:fldChar w:fldCharType="end"/>
      </w:r>
      <w:r>
        <w:rPr>
          <w:noProof/>
          <w:webHidden/>
        </w:rPr>
        <w:tab/>
      </w:r>
      <w:r>
        <w:rPr>
          <w:noProof/>
          <w:webHidden/>
        </w:rPr>
        <w:fldChar w:fldCharType="begin"/>
      </w:r>
      <w:r>
        <w:rPr>
          <w:noProof/>
          <w:webHidden/>
        </w:rPr>
        <w:instrText> PAGEREF _Toc686881097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"_Toc686881098"</w:instrText>
      </w:r>
      <w:r>
        <w:fldChar w:fldCharType="separate"/>
      </w:r>
      <w:r>
        <w:t>2.4.8</w:t>
      </w:r>
      <w:r>
        <w:t xml:space="preserve"> </w:t>
      </w:r>
      <w:r>
        <w:t>重组卤醇脱卤酶的分离纯化</w:t>
      </w:r>
      <w:r>
        <w:fldChar w:fldCharType="end"/>
      </w:r>
      <w:r>
        <w:rPr>
          <w:noProof/>
          <w:webHidden/>
        </w:rPr>
        <w:tab/>
      </w:r>
      <w:r>
        <w:rPr>
          <w:noProof/>
          <w:webHidden/>
        </w:rPr>
        <w:fldChar w:fldCharType="begin"/>
      </w:r>
      <w:r>
        <w:rPr>
          <w:noProof/>
          <w:webHidden/>
        </w:rPr>
        <w:instrText> PAGEREF _Toc686881098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"_Toc686881099"</w:instrText>
      </w:r>
      <w:r>
        <w:fldChar w:fldCharType="separate"/>
      </w:r>
      <w:r>
        <w:t>2.4.9</w:t>
      </w:r>
      <w:r>
        <w:t xml:space="preserve"> </w:t>
      </w:r>
      <w:r>
        <w:t>卤醇脱卤酶的酶学性质研究</w:t>
      </w:r>
      <w:r>
        <w:fldChar w:fldCharType="end"/>
      </w:r>
      <w:r>
        <w:rPr>
          <w:noProof/>
          <w:webHidden/>
        </w:rPr>
        <w:tab/>
      </w:r>
      <w:r>
        <w:rPr>
          <w:noProof/>
          <w:webHidden/>
        </w:rPr>
        <w:fldChar w:fldCharType="begin"/>
      </w:r>
      <w:r>
        <w:rPr>
          <w:noProof/>
          <w:webHidden/>
        </w:rPr>
        <w:instrText> PAGEREF _Toc686881099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"_Toc686881100"</w:instrText>
      </w:r>
      <w:r>
        <w:fldChar w:fldCharType="separate"/>
      </w:r>
      <w:r>
        <w:t>2.4.9.1</w:t>
      </w:r>
      <w:r>
        <w:t xml:space="preserve"> </w:t>
      </w:r>
      <w:r w:rsidRPr="00DB64CE">
        <w:t>pH</w:t>
      </w:r>
      <w:r>
        <w:t>对卤醇脱卤酶酶活及立体选择性的影响</w:t>
      </w:r>
      <w:r>
        <w:fldChar w:fldCharType="end"/>
      </w:r>
      <w:r>
        <w:rPr>
          <w:noProof/>
          <w:webHidden/>
        </w:rPr>
        <w:tab/>
      </w:r>
      <w:r>
        <w:rPr>
          <w:noProof/>
          <w:webHidden/>
        </w:rPr>
        <w:fldChar w:fldCharType="begin"/>
      </w:r>
      <w:r>
        <w:rPr>
          <w:noProof/>
          <w:webHidden/>
        </w:rPr>
        <w:instrText> PAGEREF _Toc686881100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"_Toc686881101"</w:instrText>
      </w:r>
      <w:r>
        <w:fldChar w:fldCharType="separate"/>
      </w:r>
      <w:r>
        <w:t>2.4.9.2</w:t>
      </w:r>
      <w:r>
        <w:t> </w:t>
      </w:r>
      <w:r>
        <w:t>温度对卤醇脱卤酶酶活及立体选择性的影响</w:t>
      </w:r>
      <w:r>
        <w:fldChar w:fldCharType="end"/>
      </w:r>
      <w:r>
        <w:rPr>
          <w:noProof/>
          <w:webHidden/>
        </w:rPr>
        <w:tab/>
      </w:r>
      <w:r>
        <w:rPr>
          <w:noProof/>
          <w:webHidden/>
        </w:rPr>
        <w:fldChar w:fldCharType="begin"/>
      </w:r>
      <w:r>
        <w:rPr>
          <w:noProof/>
          <w:webHidden/>
        </w:rPr>
        <w:instrText> PAGEREF _Toc686881101 \h </w:instrText>
      </w:r>
      <w:r>
        <w:rPr>
          <w:noProof/>
          <w:webHidden/>
        </w:rPr>
        <w:fldChar w:fldCharType="separate"/>
      </w:r>
      <w:r>
        <w:rPr>
          <w:noProof/>
          <w:webHidden/>
        </w:rPr>
        <w:t>38</w:t>
      </w:r>
      <w:r>
        <w:rPr>
          <w:noProof/>
          <w:webHidden/>
        </w:rPr>
        <w:fldChar w:fldCharType="end"/>
      </w:r>
    </w:p>
    <w:p w:rsidR="0018722C">
      <w:pPr>
        <w:pStyle w:val="TOC4"/>
        <w:topLinePunct/>
      </w:pPr>
      <w:r>
        <w:fldChar w:fldCharType="begin"/>
      </w:r>
      <w:r>
        <w:instrText>HYPERLINK \l "_Toc686881102"</w:instrText>
      </w:r>
      <w:r>
        <w:fldChar w:fldCharType="separate"/>
      </w:r>
      <w:r>
        <w:t>2.4.9.3</w:t>
      </w:r>
      <w:r>
        <w:t xml:space="preserve"> </w:t>
      </w:r>
      <w:r>
        <w:t>金属离子和化学试剂对酶活的影响</w:t>
      </w:r>
      <w:r>
        <w:fldChar w:fldCharType="end"/>
      </w:r>
      <w:r>
        <w:rPr>
          <w:noProof/>
          <w:webHidden/>
        </w:rPr>
        <w:tab/>
      </w:r>
      <w:r>
        <w:rPr>
          <w:noProof/>
          <w:webHidden/>
        </w:rPr>
        <w:fldChar w:fldCharType="begin"/>
      </w:r>
      <w:r>
        <w:rPr>
          <w:noProof/>
          <w:webHidden/>
        </w:rPr>
        <w:instrText> PAGEREF _Toc686881102 \h </w:instrText>
      </w:r>
      <w:r>
        <w:rPr>
          <w:noProof/>
          <w:webHidden/>
        </w:rPr>
        <w:fldChar w:fldCharType="separate"/>
      </w:r>
      <w:r>
        <w:rPr>
          <w:noProof/>
          <w:webHidden/>
        </w:rPr>
        <w:t>41</w:t>
      </w:r>
      <w:r>
        <w:rPr>
          <w:noProof/>
          <w:webHidden/>
        </w:rPr>
        <w:fldChar w:fldCharType="end"/>
      </w:r>
    </w:p>
    <w:p w:rsidR="0018722C">
      <w:pPr>
        <w:pStyle w:val="TOC4"/>
        <w:topLinePunct/>
      </w:pPr>
      <w:r>
        <w:fldChar w:fldCharType="begin"/>
      </w:r>
      <w:r>
        <w:instrText>HYPERLINK \l "_Toc686881103"</w:instrText>
      </w:r>
      <w:r>
        <w:fldChar w:fldCharType="separate"/>
      </w:r>
      <w:r>
        <w:t>2.4.9.4</w:t>
      </w:r>
      <w:r>
        <w:t xml:space="preserve"> </w:t>
      </w:r>
      <w:r>
        <w:t>卤醇脱卤酶底物谱研究</w:t>
      </w:r>
      <w:r>
        <w:fldChar w:fldCharType="end"/>
      </w:r>
      <w:r>
        <w:rPr>
          <w:noProof/>
          <w:webHidden/>
        </w:rPr>
        <w:tab/>
      </w:r>
      <w:r>
        <w:rPr>
          <w:noProof/>
          <w:webHidden/>
        </w:rPr>
        <w:fldChar w:fldCharType="begin"/>
      </w:r>
      <w:r>
        <w:rPr>
          <w:noProof/>
          <w:webHidden/>
        </w:rPr>
        <w:instrText> PAGEREF _Toc686881103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"_Toc686881104"</w:instrText>
      </w:r>
      <w:r>
        <w:fldChar w:fldCharType="separate"/>
      </w:r>
      <w:r>
        <w:t>2.4.10</w:t>
      </w:r>
      <w:r>
        <w:t xml:space="preserve"> </w:t>
      </w:r>
      <w:r>
        <w:t>卤醇脱卤酶催化</w:t>
      </w:r>
      <w:r>
        <w:t>1,3-DCP</w:t>
      </w:r>
      <w:r>
        <w:t>合成手性</w:t>
      </w:r>
      <w:r>
        <w:t>ECH</w:t>
      </w:r>
      <w:r>
        <w:fldChar w:fldCharType="end"/>
      </w:r>
      <w:r>
        <w:rPr>
          <w:noProof/>
          <w:webHidden/>
        </w:rPr>
        <w:tab/>
      </w:r>
      <w:r>
        <w:rPr>
          <w:noProof/>
          <w:webHidden/>
        </w:rPr>
        <w:fldChar w:fldCharType="begin"/>
      </w:r>
      <w:r>
        <w:rPr>
          <w:noProof/>
          <w:webHidden/>
        </w:rPr>
        <w:instrText> PAGEREF _Toc686881104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"_Toc686881105"</w:instrText>
      </w:r>
      <w:r>
        <w:fldChar w:fldCharType="separate"/>
      </w:r>
      <w:r>
        <w:t>2.4.11</w:t>
      </w:r>
      <w:r>
        <w:t xml:space="preserve"> </w:t>
      </w:r>
      <w:r>
        <w:t>卤醇脱卤酶催化拆分</w:t>
      </w:r>
      <w:r>
        <w:t>ECH</w:t>
      </w:r>
      <w:r>
        <w:t>合成手性</w:t>
      </w:r>
      <w:r>
        <w:t>ECH</w:t>
      </w:r>
      <w:r>
        <w:fldChar w:fldCharType="end"/>
      </w:r>
      <w:r>
        <w:rPr>
          <w:noProof/>
          <w:webHidden/>
        </w:rPr>
        <w:tab/>
      </w:r>
      <w:r>
        <w:rPr>
          <w:noProof/>
          <w:webHidden/>
        </w:rPr>
        <w:fldChar w:fldCharType="begin"/>
      </w:r>
      <w:r>
        <w:rPr>
          <w:noProof/>
          <w:webHidden/>
        </w:rPr>
        <w:instrText> PAGEREF _Toc686881105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"_Toc686881106"</w:instrText>
      </w:r>
      <w:r>
        <w:fldChar w:fldCharType="separate"/>
      </w:r>
      <w:r>
        <w:t>2.4.12</w:t>
      </w:r>
      <w:r>
        <w:t> </w:t>
      </w:r>
      <w:r>
        <w:t>卤醇脱卤酶催化</w:t>
      </w:r>
      <w:r>
        <w:t>(</w:t>
      </w:r>
      <w:r>
        <w:rPr>
          <w:i/>
        </w:rPr>
        <w:t>S</w:t>
      </w:r>
      <w:r>
        <w:t>)</w:t>
      </w:r>
      <w:r>
        <w:t xml:space="preserve">-CHBE</w:t>
      </w:r>
      <w:r>
        <w:t>合成</w:t>
      </w:r>
      <w:r>
        <w:t>(</w:t>
      </w:r>
      <w:r>
        <w:rPr>
          <w:i/>
        </w:rPr>
        <w:t>R</w:t>
      </w:r>
      <w:r>
        <w:t>)</w:t>
      </w:r>
      <w:r>
        <w:t>-HN</w:t>
      </w:r>
      <w:r>
        <w:fldChar w:fldCharType="end"/>
      </w:r>
      <w:r>
        <w:rPr>
          <w:noProof/>
          <w:webHidden/>
        </w:rPr>
        <w:tab/>
      </w:r>
      <w:r>
        <w:rPr>
          <w:noProof/>
          <w:webHidden/>
        </w:rPr>
        <w:fldChar w:fldCharType="begin"/>
      </w:r>
      <w:r>
        <w:rPr>
          <w:noProof/>
          <w:webHidden/>
        </w:rPr>
        <w:instrText> PAGEREF _Toc686881106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"_Toc686881107"</w:instrText>
      </w:r>
      <w:r>
        <w:fldChar w:fldCharType="separate"/>
      </w:r>
      <w:r/>
      <w:r/>
      <w:r>
        <w:t>2.5</w:t>
      </w:r>
      <w:r>
        <w:t xml:space="preserve"> </w:t>
      </w:r>
      <w:r>
        <w:t>本章小结</w:t>
      </w:r>
      <w:r>
        <w:fldChar w:fldCharType="end"/>
      </w:r>
      <w:r>
        <w:rPr>
          <w:noProof/>
          <w:webHidden/>
        </w:rPr>
        <w:tab/>
      </w:r>
      <w:r>
        <w:rPr>
          <w:noProof/>
          <w:webHidden/>
        </w:rPr>
        <w:fldChar w:fldCharType="begin"/>
      </w:r>
      <w:r>
        <w:rPr>
          <w:noProof/>
          <w:webHidden/>
        </w:rPr>
        <w:instrText> PAGEREF _Toc686881107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"_Toc686881108"</w:instrText>
      </w:r>
      <w:r>
        <w:fldChar w:fldCharType="separate"/>
      </w:r>
      <w:r/>
      <w:r>
        <w:t>51</w:t>
      </w:r>
      <w:r>
        <w:fldChar w:fldCharType="end"/>
      </w:r>
      <w:r>
        <w:rPr>
          <w:noProof/>
          <w:webHidden/>
        </w:rPr>
        <w:tab/>
      </w:r>
      <w:r>
        <w:rPr>
          <w:noProof/>
          <w:webHidden/>
        </w:rPr>
        <w:fldChar w:fldCharType="begin"/>
      </w:r>
      <w:r>
        <w:rPr>
          <w:noProof/>
          <w:webHidden/>
        </w:rPr>
        <w:instrText> PAGEREF _Toc686881108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"_Toc686881109"</w:instrText>
      </w:r>
      <w:r>
        <w:fldChar w:fldCharType="separate"/>
      </w:r>
      <w:r/>
      <w:r>
        <w:t>第三章</w:t>
      </w:r>
      <w:r>
        <w:t xml:space="preserve">  </w:t>
      </w:r>
      <w:r w:rsidRPr="00DB64CE">
        <w:t>环氧化物水解酶的挖掘与表征</w:t>
      </w:r>
      <w:r>
        <w:fldChar w:fldCharType="end"/>
      </w:r>
      <w:r>
        <w:rPr>
          <w:noProof/>
          <w:webHidden/>
        </w:rPr>
        <w:tab/>
      </w:r>
      <w:r>
        <w:rPr>
          <w:noProof/>
          <w:webHidden/>
        </w:rPr>
        <w:fldChar w:fldCharType="begin"/>
      </w:r>
      <w:r>
        <w:rPr>
          <w:noProof/>
          <w:webHidden/>
        </w:rPr>
        <w:instrText> PAGEREF _Toc686881109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"_Toc686881110"</w:instrText>
      </w:r>
      <w:r>
        <w:fldChar w:fldCharType="separate"/>
      </w:r>
      <w:r>
        <w:t>3.1</w:t>
      </w:r>
      <w:r>
        <w:t xml:space="preserve"> </w:t>
      </w:r>
      <w:r/>
      <w:r/>
      <w:r>
        <w:t>引言</w:t>
      </w:r>
      <w:r>
        <w:fldChar w:fldCharType="end"/>
      </w:r>
      <w:r>
        <w:rPr>
          <w:noProof/>
          <w:webHidden/>
        </w:rPr>
        <w:tab/>
      </w:r>
      <w:r>
        <w:rPr>
          <w:noProof/>
          <w:webHidden/>
        </w:rPr>
        <w:fldChar w:fldCharType="begin"/>
      </w:r>
      <w:r>
        <w:rPr>
          <w:noProof/>
          <w:webHidden/>
        </w:rPr>
        <w:instrText> PAGEREF _Toc686881110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"_Toc686881111"</w:instrText>
      </w:r>
      <w:r>
        <w:fldChar w:fldCharType="separate"/>
      </w:r>
      <w:r>
        <w:t>3.2</w:t>
      </w:r>
      <w:r>
        <w:t xml:space="preserve"> </w:t>
      </w:r>
      <w:r/>
      <w:r/>
      <w:r>
        <w:t>实验材料</w:t>
      </w:r>
      <w:r>
        <w:fldChar w:fldCharType="end"/>
      </w:r>
      <w:r>
        <w:rPr>
          <w:noProof/>
          <w:webHidden/>
        </w:rPr>
        <w:tab/>
      </w:r>
      <w:r>
        <w:rPr>
          <w:noProof/>
          <w:webHidden/>
        </w:rPr>
        <w:fldChar w:fldCharType="begin"/>
      </w:r>
      <w:r>
        <w:rPr>
          <w:noProof/>
          <w:webHidden/>
        </w:rPr>
        <w:instrText> PAGEREF _Toc686881111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"_Toc686881112"</w:instrText>
      </w:r>
      <w:r>
        <w:fldChar w:fldCharType="separate"/>
      </w:r>
      <w:r>
        <w:t>3.2.1</w:t>
      </w:r>
      <w:r>
        <w:t xml:space="preserve"> </w:t>
      </w:r>
      <w:r>
        <w:t>菌株及质粒</w:t>
      </w:r>
      <w:r>
        <w:fldChar w:fldCharType="end"/>
      </w:r>
      <w:r>
        <w:rPr>
          <w:noProof/>
          <w:webHidden/>
        </w:rPr>
        <w:tab/>
      </w:r>
      <w:r>
        <w:rPr>
          <w:noProof/>
          <w:webHidden/>
        </w:rPr>
        <w:fldChar w:fldCharType="begin"/>
      </w:r>
      <w:r>
        <w:rPr>
          <w:noProof/>
          <w:webHidden/>
        </w:rPr>
        <w:instrText> PAGEREF _Toc686881112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"_Toc686881113"</w:instrText>
      </w:r>
      <w:r>
        <w:fldChar w:fldCharType="separate"/>
      </w:r>
      <w:r>
        <w:t>3.2.2</w:t>
      </w:r>
      <w:r>
        <w:t xml:space="preserve"> </w:t>
      </w:r>
      <w:r>
        <w:t>酶与试剂</w:t>
      </w:r>
      <w:r>
        <w:fldChar w:fldCharType="end"/>
      </w:r>
      <w:r>
        <w:rPr>
          <w:noProof/>
          <w:webHidden/>
        </w:rPr>
        <w:tab/>
      </w:r>
      <w:r>
        <w:rPr>
          <w:noProof/>
          <w:webHidden/>
        </w:rPr>
        <w:fldChar w:fldCharType="begin"/>
      </w:r>
      <w:r>
        <w:rPr>
          <w:noProof/>
          <w:webHidden/>
        </w:rPr>
        <w:instrText> PAGEREF _Toc686881113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"_Toc686881114"</w:instrText>
      </w:r>
      <w:r>
        <w:fldChar w:fldCharType="separate"/>
      </w:r>
      <w:r>
        <w:t>3.2.3</w:t>
      </w:r>
      <w:r>
        <w:t xml:space="preserve"> </w:t>
      </w:r>
      <w:r>
        <w:t>主要仪器</w:t>
      </w:r>
      <w:r>
        <w:fldChar w:fldCharType="end"/>
      </w:r>
      <w:r>
        <w:rPr>
          <w:noProof/>
          <w:webHidden/>
        </w:rPr>
        <w:tab/>
      </w:r>
      <w:r>
        <w:rPr>
          <w:noProof/>
          <w:webHidden/>
        </w:rPr>
        <w:fldChar w:fldCharType="begin"/>
      </w:r>
      <w:r>
        <w:rPr>
          <w:noProof/>
          <w:webHidden/>
        </w:rPr>
        <w:instrText> PAGEREF _Toc686881114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"_Toc686881115"</w:instrText>
      </w:r>
      <w:r>
        <w:fldChar w:fldCharType="separate"/>
      </w:r>
      <w:r>
        <w:t>3.2.4</w:t>
      </w:r>
      <w:r>
        <w:t xml:space="preserve"> </w:t>
      </w:r>
      <w:r>
        <w:t>引物</w:t>
      </w:r>
      <w:r>
        <w:fldChar w:fldCharType="end"/>
      </w:r>
      <w:r>
        <w:rPr>
          <w:noProof/>
          <w:webHidden/>
        </w:rPr>
        <w:tab/>
      </w:r>
      <w:r>
        <w:rPr>
          <w:noProof/>
          <w:webHidden/>
        </w:rPr>
        <w:fldChar w:fldCharType="begin"/>
      </w:r>
      <w:r>
        <w:rPr>
          <w:noProof/>
          <w:webHidden/>
        </w:rPr>
        <w:instrText> PAGEREF _Toc686881115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"_Toc686881116"</w:instrText>
      </w:r>
      <w:r>
        <w:fldChar w:fldCharType="separate"/>
      </w:r>
      <w:r>
        <w:t>3.3</w:t>
      </w:r>
      <w:r>
        <w:t xml:space="preserve"> </w:t>
      </w:r>
      <w:r/>
      <w:r/>
      <w:r>
        <w:t>实验方法</w:t>
      </w:r>
      <w:r>
        <w:fldChar w:fldCharType="end"/>
      </w:r>
      <w:r>
        <w:rPr>
          <w:noProof/>
          <w:webHidden/>
        </w:rPr>
        <w:tab/>
      </w:r>
      <w:r>
        <w:rPr>
          <w:noProof/>
          <w:webHidden/>
        </w:rPr>
        <w:fldChar w:fldCharType="begin"/>
      </w:r>
      <w:r>
        <w:rPr>
          <w:noProof/>
          <w:webHidden/>
        </w:rPr>
        <w:instrText> PAGEREF _Toc686881116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"_Toc686881117"</w:instrText>
      </w:r>
      <w:r>
        <w:fldChar w:fldCharType="separate"/>
      </w:r>
      <w:r>
        <w:t>3.3.1</w:t>
      </w:r>
      <w:r>
        <w:t xml:space="preserve"> </w:t>
      </w:r>
      <w:r>
        <w:t>培养基</w:t>
      </w:r>
      <w:r>
        <w:fldChar w:fldCharType="end"/>
      </w:r>
      <w:r>
        <w:rPr>
          <w:noProof/>
          <w:webHidden/>
        </w:rPr>
        <w:tab/>
      </w:r>
      <w:r>
        <w:rPr>
          <w:noProof/>
          <w:webHidden/>
        </w:rPr>
        <w:fldChar w:fldCharType="begin"/>
      </w:r>
      <w:r>
        <w:rPr>
          <w:noProof/>
          <w:webHidden/>
        </w:rPr>
        <w:instrText> PAGEREF _Toc686881117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"_Toc686881118"</w:instrText>
      </w:r>
      <w:r>
        <w:fldChar w:fldCharType="separate"/>
      </w:r>
      <w:r>
        <w:t>3.3.2</w:t>
      </w:r>
      <w:r>
        <w:t xml:space="preserve"> </w:t>
      </w:r>
      <w:r>
        <w:t>基因组</w:t>
      </w:r>
      <w:r>
        <w:t>DNA</w:t>
      </w:r>
      <w:r/>
      <w:r>
        <w:t>的提取</w:t>
      </w:r>
      <w:r>
        <w:fldChar w:fldCharType="end"/>
      </w:r>
      <w:r>
        <w:rPr>
          <w:noProof/>
          <w:webHidden/>
        </w:rPr>
        <w:tab/>
      </w:r>
      <w:r>
        <w:rPr>
          <w:noProof/>
          <w:webHidden/>
        </w:rPr>
        <w:fldChar w:fldCharType="begin"/>
      </w:r>
      <w:r>
        <w:rPr>
          <w:noProof/>
          <w:webHidden/>
        </w:rPr>
        <w:instrText> PAGEREF _Toc686881118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"_Toc686881119"</w:instrText>
      </w:r>
      <w:r>
        <w:fldChar w:fldCharType="separate"/>
      </w:r>
      <w:r>
        <w:t>3.3.3</w:t>
      </w:r>
      <w:r>
        <w:t xml:space="preserve"> </w:t>
      </w:r>
      <w:r>
        <w:t>基本分子</w:t>
      </w:r>
      <w:r>
        <w:t>Th物学方法</w:t>
      </w:r>
      <w:r>
        <w:fldChar w:fldCharType="end"/>
      </w:r>
      <w:r>
        <w:rPr>
          <w:noProof/>
          <w:webHidden/>
        </w:rPr>
        <w:tab/>
      </w:r>
      <w:r>
        <w:rPr>
          <w:noProof/>
          <w:webHidden/>
        </w:rPr>
        <w:fldChar w:fldCharType="begin"/>
      </w:r>
      <w:r>
        <w:rPr>
          <w:noProof/>
          <w:webHidden/>
        </w:rPr>
        <w:instrText> PAGEREF _Toc686881119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"_Toc686881120"</w:instrText>
      </w:r>
      <w:r>
        <w:fldChar w:fldCharType="separate"/>
      </w:r>
      <w:r>
        <w:t>3.3.4</w:t>
      </w:r>
      <w:r>
        <w:t xml:space="preserve"> </w:t>
      </w:r>
      <w:r>
        <w:t>环氧化物水解酶基因克隆</w:t>
      </w:r>
      <w:r>
        <w:fldChar w:fldCharType="end"/>
      </w:r>
      <w:r>
        <w:rPr>
          <w:noProof/>
          <w:webHidden/>
        </w:rPr>
        <w:tab/>
      </w:r>
      <w:r>
        <w:rPr>
          <w:noProof/>
          <w:webHidden/>
        </w:rPr>
        <w:fldChar w:fldCharType="begin"/>
      </w:r>
      <w:r>
        <w:rPr>
          <w:noProof/>
          <w:webHidden/>
        </w:rPr>
        <w:instrText> PAGEREF _Toc686881120 \h </w:instrText>
      </w:r>
      <w:r>
        <w:rPr>
          <w:noProof/>
          <w:webHidden/>
        </w:rPr>
        <w:fldChar w:fldCharType="separate"/>
      </w:r>
      <w:r>
        <w:rPr>
          <w:noProof/>
          <w:webHidden/>
        </w:rPr>
        <w:t>53</w:t>
      </w:r>
      <w:r>
        <w:rPr>
          <w:noProof/>
          <w:webHidden/>
        </w:rPr>
        <w:fldChar w:fldCharType="end"/>
      </w:r>
    </w:p>
    <w:p w:rsidR="0018722C">
      <w:pPr>
        <w:pStyle w:val="TOC4"/>
        <w:topLinePunct/>
      </w:pPr>
      <w:r>
        <w:fldChar w:fldCharType="begin"/>
      </w:r>
      <w:r>
        <w:instrText>HYPERLINK \l "_Toc686881121"</w:instrText>
      </w:r>
      <w:r>
        <w:fldChar w:fldCharType="separate"/>
      </w:r>
      <w:r>
        <w:t>3.3.4.1</w:t>
      </w:r>
      <w:r>
        <w:t xml:space="preserve"> </w:t>
      </w:r>
      <w:r>
        <w:t>环氧化物水解酶</w:t>
      </w:r>
      <w:r>
        <w:t>AmEH</w:t>
      </w:r>
      <w:r/>
      <w:r>
        <w:t>基因的克隆</w:t>
      </w:r>
      <w:r>
        <w:fldChar w:fldCharType="end"/>
      </w:r>
      <w:r>
        <w:rPr>
          <w:noProof/>
          <w:webHidden/>
        </w:rPr>
        <w:tab/>
      </w:r>
      <w:r>
        <w:rPr>
          <w:noProof/>
          <w:webHidden/>
        </w:rPr>
        <w:fldChar w:fldCharType="begin"/>
      </w:r>
      <w:r>
        <w:rPr>
          <w:noProof/>
          <w:webHidden/>
        </w:rPr>
        <w:instrText> PAGEREF _Toc686881121 \h </w:instrText>
      </w:r>
      <w:r>
        <w:rPr>
          <w:noProof/>
          <w:webHidden/>
        </w:rPr>
        <w:fldChar w:fldCharType="separate"/>
      </w:r>
      <w:r>
        <w:rPr>
          <w:noProof/>
          <w:webHidden/>
        </w:rPr>
        <w:t>53</w:t>
      </w:r>
      <w:r>
        <w:rPr>
          <w:noProof/>
          <w:webHidden/>
        </w:rPr>
        <w:fldChar w:fldCharType="end"/>
      </w:r>
    </w:p>
    <w:p w:rsidR="0018722C">
      <w:pPr>
        <w:pStyle w:val="TOC4"/>
        <w:topLinePunct/>
      </w:pPr>
      <w:r>
        <w:fldChar w:fldCharType="begin"/>
      </w:r>
      <w:r>
        <w:instrText>HYPERLINK \l "_Toc686881122"</w:instrText>
      </w:r>
      <w:r>
        <w:fldChar w:fldCharType="separate"/>
      </w:r>
      <w:r>
        <w:t>3.3.4.2</w:t>
      </w:r>
      <w:r>
        <w:t xml:space="preserve"> </w:t>
      </w:r>
      <w:r>
        <w:t>环氧化物水解酶</w:t>
      </w:r>
      <w:r>
        <w:t>AmEH</w:t>
      </w:r>
      <w:r/>
      <w:r>
        <w:t>工程菌的构建</w:t>
      </w:r>
      <w:r>
        <w:fldChar w:fldCharType="end"/>
      </w:r>
      <w:r>
        <w:rPr>
          <w:noProof/>
          <w:webHidden/>
        </w:rPr>
        <w:tab/>
      </w:r>
      <w:r>
        <w:rPr>
          <w:noProof/>
          <w:webHidden/>
        </w:rPr>
        <w:fldChar w:fldCharType="begin"/>
      </w:r>
      <w:r>
        <w:rPr>
          <w:noProof/>
          <w:webHidden/>
        </w:rPr>
        <w:instrText> PAGEREF _Toc686881122 \h </w:instrText>
      </w:r>
      <w:r>
        <w:rPr>
          <w:noProof/>
          <w:webHidden/>
        </w:rPr>
        <w:fldChar w:fldCharType="separate"/>
      </w:r>
      <w:r>
        <w:rPr>
          <w:noProof/>
          <w:webHidden/>
        </w:rPr>
        <w:t>53</w:t>
      </w:r>
      <w:r>
        <w:rPr>
          <w:noProof/>
          <w:webHidden/>
        </w:rPr>
        <w:fldChar w:fldCharType="end"/>
      </w:r>
    </w:p>
    <w:p w:rsidR="0018722C">
      <w:pPr>
        <w:pStyle w:val="TOC4"/>
        <w:topLinePunct/>
      </w:pPr>
      <w:r>
        <w:fldChar w:fldCharType="begin"/>
      </w:r>
      <w:r>
        <w:instrText>HYPERLINK \l "_Toc686881123"</w:instrText>
      </w:r>
      <w:r>
        <w:fldChar w:fldCharType="separate"/>
      </w:r>
      <w:r>
        <w:t>3.3.4.3</w:t>
      </w:r>
      <w:r>
        <w:t xml:space="preserve"> </w:t>
      </w:r>
      <w:r>
        <w:t>环氧化物水解酶</w:t>
      </w:r>
      <w:r>
        <w:t>PlEH</w:t>
      </w:r>
      <w:r/>
      <w:r>
        <w:t>基因的克隆</w:t>
      </w:r>
      <w:r>
        <w:fldChar w:fldCharType="end"/>
      </w:r>
      <w:r>
        <w:rPr>
          <w:noProof/>
          <w:webHidden/>
        </w:rPr>
        <w:tab/>
      </w:r>
      <w:r>
        <w:rPr>
          <w:noProof/>
          <w:webHidden/>
        </w:rPr>
        <w:fldChar w:fldCharType="begin"/>
      </w:r>
      <w:r>
        <w:rPr>
          <w:noProof/>
          <w:webHidden/>
        </w:rPr>
        <w:instrText> PAGEREF _Toc686881123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"_Toc686881124"</w:instrText>
      </w:r>
      <w:r>
        <w:fldChar w:fldCharType="separate"/>
      </w:r>
      <w:r>
        <w:t>3.3.5</w:t>
      </w:r>
      <w:r>
        <w:t xml:space="preserve"> </w:t>
      </w:r>
      <w:r>
        <w:t>重组环氧化物水解酶的诱导表达</w:t>
      </w:r>
      <w:r>
        <w:fldChar w:fldCharType="end"/>
      </w:r>
      <w:r>
        <w:rPr>
          <w:noProof/>
          <w:webHidden/>
        </w:rPr>
        <w:tab/>
      </w:r>
      <w:r>
        <w:rPr>
          <w:noProof/>
          <w:webHidden/>
        </w:rPr>
        <w:fldChar w:fldCharType="begin"/>
      </w:r>
      <w:r>
        <w:rPr>
          <w:noProof/>
          <w:webHidden/>
        </w:rPr>
        <w:instrText> PAGEREF _Toc686881124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"_Toc686881125"</w:instrText>
      </w:r>
      <w:r>
        <w:fldChar w:fldCharType="separate"/>
      </w:r>
      <w:r>
        <w:t>3.3.6</w:t>
      </w:r>
      <w:r>
        <w:t xml:space="preserve"> </w:t>
      </w:r>
      <w:r>
        <w:t>重组环氧化物水解酶的分离纯化</w:t>
      </w:r>
      <w:r>
        <w:fldChar w:fldCharType="end"/>
      </w:r>
      <w:r>
        <w:rPr>
          <w:noProof/>
          <w:webHidden/>
        </w:rPr>
        <w:tab/>
      </w:r>
      <w:r>
        <w:rPr>
          <w:noProof/>
          <w:webHidden/>
        </w:rPr>
        <w:fldChar w:fldCharType="begin"/>
      </w:r>
      <w:r>
        <w:rPr>
          <w:noProof/>
          <w:webHidden/>
        </w:rPr>
        <w:instrText> PAGEREF _Toc686881125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"_Toc686881126"</w:instrText>
      </w:r>
      <w:r>
        <w:fldChar w:fldCharType="separate"/>
      </w:r>
      <w:r>
        <w:t>3.3.7</w:t>
      </w:r>
      <w:r>
        <w:t xml:space="preserve"> </w:t>
      </w:r>
      <w:r>
        <w:t>分析方法</w:t>
      </w:r>
      <w:r>
        <w:fldChar w:fldCharType="end"/>
      </w:r>
      <w:r>
        <w:rPr>
          <w:noProof/>
          <w:webHidden/>
        </w:rPr>
        <w:tab/>
      </w:r>
      <w:r>
        <w:rPr>
          <w:noProof/>
          <w:webHidden/>
        </w:rPr>
        <w:fldChar w:fldCharType="begin"/>
      </w:r>
      <w:r>
        <w:rPr>
          <w:noProof/>
          <w:webHidden/>
        </w:rPr>
        <w:instrText> PAGEREF _Toc686881126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"_Toc686881127"</w:instrText>
      </w:r>
      <w:r>
        <w:fldChar w:fldCharType="separate"/>
      </w:r>
      <w:r>
        <w:t>3.3.8</w:t>
      </w:r>
      <w:r>
        <w:t xml:space="preserve"> </w:t>
      </w:r>
      <w:r>
        <w:t>环氧化物水解酶酶活测定</w:t>
      </w:r>
      <w:r>
        <w:fldChar w:fldCharType="end"/>
      </w:r>
      <w:r>
        <w:rPr>
          <w:noProof/>
          <w:webHidden/>
        </w:rPr>
        <w:tab/>
      </w:r>
      <w:r>
        <w:rPr>
          <w:noProof/>
          <w:webHidden/>
        </w:rPr>
        <w:fldChar w:fldCharType="begin"/>
      </w:r>
      <w:r>
        <w:rPr>
          <w:noProof/>
          <w:webHidden/>
        </w:rPr>
        <w:instrText> PAGEREF _Toc686881127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"_Toc686881128"</w:instrText>
      </w:r>
      <w:r>
        <w:fldChar w:fldCharType="separate"/>
      </w:r>
      <w:r>
        <w:t>3.3.9</w:t>
      </w:r>
      <w:r>
        <w:t xml:space="preserve"> </w:t>
      </w:r>
      <w:r>
        <w:t>重组环氧化物水解酶酶学性质表征</w:t>
      </w:r>
      <w:r>
        <w:fldChar w:fldCharType="end"/>
      </w:r>
      <w:r>
        <w:rPr>
          <w:noProof/>
          <w:webHidden/>
        </w:rPr>
        <w:tab/>
      </w:r>
      <w:r>
        <w:rPr>
          <w:noProof/>
          <w:webHidden/>
        </w:rPr>
        <w:fldChar w:fldCharType="begin"/>
      </w:r>
      <w:r>
        <w:rPr>
          <w:noProof/>
          <w:webHidden/>
        </w:rPr>
        <w:instrText> PAGEREF _Toc686881128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"_Toc686881129"</w:instrText>
      </w:r>
      <w:r>
        <w:fldChar w:fldCharType="separate"/>
      </w:r>
      <w:r>
        <w:t>3.3.10</w:t>
      </w:r>
      <w:r>
        <w:t xml:space="preserve"> </w:t>
      </w:r>
      <w:r>
        <w:t>重组细胞催化拆分合成手性</w:t>
      </w:r>
      <w:r>
        <w:t>ECH</w:t>
      </w:r>
      <w:r>
        <w:t>的研究</w:t>
      </w:r>
      <w:r>
        <w:fldChar w:fldCharType="end"/>
      </w:r>
      <w:r>
        <w:rPr>
          <w:noProof/>
          <w:webHidden/>
        </w:rPr>
        <w:tab/>
      </w:r>
      <w:r>
        <w:rPr>
          <w:noProof/>
          <w:webHidden/>
        </w:rPr>
        <w:fldChar w:fldCharType="begin"/>
      </w:r>
      <w:r>
        <w:rPr>
          <w:noProof/>
          <w:webHidden/>
        </w:rPr>
        <w:instrText> PAGEREF _Toc686881129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"_Toc686881130"</w:instrText>
      </w:r>
      <w:r>
        <w:fldChar w:fldCharType="separate"/>
      </w:r>
      <w:r>
        <w:t>3.4</w:t>
      </w:r>
      <w:r>
        <w:t xml:space="preserve"> </w:t>
      </w:r>
      <w:r/>
      <w:r/>
      <w:r>
        <w:t>结果与讨论</w:t>
      </w:r>
      <w:r>
        <w:fldChar w:fldCharType="end"/>
      </w:r>
      <w:r>
        <w:rPr>
          <w:noProof/>
          <w:webHidden/>
        </w:rPr>
        <w:tab/>
      </w:r>
      <w:r>
        <w:rPr>
          <w:noProof/>
          <w:webHidden/>
        </w:rPr>
        <w:fldChar w:fldCharType="begin"/>
      </w:r>
      <w:r>
        <w:rPr>
          <w:noProof/>
          <w:webHidden/>
        </w:rPr>
        <w:instrText> PAGEREF _Toc686881130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"_Toc686881131"</w:instrText>
      </w:r>
      <w:r>
        <w:fldChar w:fldCharType="separate"/>
      </w:r>
      <w:r>
        <w:t>3.4.1</w:t>
      </w:r>
      <w:r>
        <w:t xml:space="preserve"> </w:t>
      </w:r>
      <w:r>
        <w:t>AmEH</w:t>
      </w:r>
      <w:r>
        <w:t>基因的克隆及序列分析</w:t>
      </w:r>
      <w:r>
        <w:fldChar w:fldCharType="end"/>
      </w:r>
      <w:r>
        <w:rPr>
          <w:noProof/>
          <w:webHidden/>
        </w:rPr>
        <w:tab/>
      </w:r>
      <w:r>
        <w:rPr>
          <w:noProof/>
          <w:webHidden/>
        </w:rPr>
        <w:fldChar w:fldCharType="begin"/>
      </w:r>
      <w:r>
        <w:rPr>
          <w:noProof/>
          <w:webHidden/>
        </w:rPr>
        <w:instrText> PAGEREF _Toc686881131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"_Toc686881132"</w:instrText>
      </w:r>
      <w:r>
        <w:fldChar w:fldCharType="separate"/>
      </w:r>
      <w:r>
        <w:t>3.4.2</w:t>
      </w:r>
      <w:r>
        <w:t xml:space="preserve"> </w:t>
      </w:r>
      <w:r>
        <w:t>AmEH</w:t>
      </w:r>
      <w:r/>
      <w:r>
        <w:t>在大肠杆菌中的异源表达</w:t>
      </w:r>
      <w:r>
        <w:fldChar w:fldCharType="end"/>
      </w:r>
      <w:r>
        <w:rPr>
          <w:noProof/>
          <w:webHidden/>
        </w:rPr>
        <w:tab/>
      </w:r>
      <w:r>
        <w:rPr>
          <w:noProof/>
          <w:webHidden/>
        </w:rPr>
        <w:fldChar w:fldCharType="begin"/>
      </w:r>
      <w:r>
        <w:rPr>
          <w:noProof/>
          <w:webHidden/>
        </w:rPr>
        <w:instrText> PAGEREF _Toc686881132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"_Toc686881133"</w:instrText>
      </w:r>
      <w:r>
        <w:fldChar w:fldCharType="separate"/>
      </w:r>
      <w:r>
        <w:t>3.4.3</w:t>
      </w:r>
      <w:r>
        <w:t xml:space="preserve"> </w:t>
      </w:r>
      <w:r>
        <w:t>PlEH1</w:t>
      </w:r>
      <w:r/>
      <w:r>
        <w:t>和</w:t>
      </w:r>
      <w:r>
        <w:t>PlEH2</w:t>
      </w:r>
      <w:r/>
      <w:r>
        <w:t>基因克隆与序列分析</w:t>
      </w:r>
      <w:r>
        <w:fldChar w:fldCharType="end"/>
      </w:r>
      <w:r>
        <w:rPr>
          <w:noProof/>
          <w:webHidden/>
        </w:rPr>
        <w:tab/>
      </w:r>
      <w:r>
        <w:rPr>
          <w:noProof/>
          <w:webHidden/>
        </w:rPr>
        <w:fldChar w:fldCharType="begin"/>
      </w:r>
      <w:r>
        <w:rPr>
          <w:noProof/>
          <w:webHidden/>
        </w:rPr>
        <w:instrText> PAGEREF _Toc686881133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"_Toc686881134"</w:instrText>
      </w:r>
      <w:r>
        <w:fldChar w:fldCharType="separate"/>
      </w:r>
      <w:r>
        <w:t>3.4.4</w:t>
      </w:r>
      <w:r>
        <w:t xml:space="preserve"> </w:t>
      </w:r>
      <w:r>
        <w:t>P</w:t>
      </w:r>
      <w:r>
        <w:t>lEH1</w:t>
      </w:r>
      <w:r/>
      <w:r>
        <w:t>和</w:t>
      </w:r>
      <w:r>
        <w:t>PlEH2</w:t>
      </w:r>
      <w:r/>
      <w:r>
        <w:t>的诱导表达</w:t>
      </w:r>
      <w:r>
        <w:fldChar w:fldCharType="end"/>
      </w:r>
      <w:r>
        <w:rPr>
          <w:noProof/>
          <w:webHidden/>
        </w:rPr>
        <w:tab/>
      </w:r>
      <w:r>
        <w:rPr>
          <w:noProof/>
          <w:webHidden/>
        </w:rPr>
        <w:fldChar w:fldCharType="begin"/>
      </w:r>
      <w:r>
        <w:rPr>
          <w:noProof/>
          <w:webHidden/>
        </w:rPr>
        <w:instrText> PAGEREF _Toc686881134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"_Toc686881135"</w:instrText>
      </w:r>
      <w:r>
        <w:fldChar w:fldCharType="separate"/>
      </w:r>
      <w:r>
        <w:t>3.3.5</w:t>
      </w:r>
      <w:r>
        <w:t> </w:t>
      </w:r>
      <w:r>
        <w:t>重组环氧化物水解酶的筛选</w:t>
      </w:r>
      <w:r>
        <w:fldChar w:fldCharType="end"/>
      </w:r>
      <w:r>
        <w:rPr>
          <w:noProof/>
          <w:webHidden/>
        </w:rPr>
        <w:tab/>
      </w:r>
      <w:r>
        <w:rPr>
          <w:noProof/>
          <w:webHidden/>
        </w:rPr>
        <w:fldChar w:fldCharType="begin"/>
      </w:r>
      <w:r>
        <w:rPr>
          <w:noProof/>
          <w:webHidden/>
        </w:rPr>
        <w:instrText> PAGEREF _Toc686881135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"_Toc686881136"</w:instrText>
      </w:r>
      <w:r>
        <w:fldChar w:fldCharType="separate"/>
      </w:r>
      <w:r>
        <w:t>3.4.6</w:t>
      </w:r>
      <w:r>
        <w:t xml:space="preserve"> </w:t>
      </w:r>
      <w:r>
        <w:t>重组环氧化物水解酶分离纯化</w:t>
      </w:r>
      <w:r>
        <w:fldChar w:fldCharType="end"/>
      </w:r>
      <w:r>
        <w:rPr>
          <w:noProof/>
          <w:webHidden/>
        </w:rPr>
        <w:tab/>
      </w:r>
      <w:r>
        <w:rPr>
          <w:noProof/>
          <w:webHidden/>
        </w:rPr>
        <w:fldChar w:fldCharType="begin"/>
      </w:r>
      <w:r>
        <w:rPr>
          <w:noProof/>
          <w:webHidden/>
        </w:rPr>
        <w:instrText> PAGEREF _Toc686881136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"_Toc686881137"</w:instrText>
      </w:r>
      <w:r>
        <w:fldChar w:fldCharType="separate"/>
      </w:r>
      <w:r>
        <w:t>3.4.7</w:t>
      </w:r>
      <w:r>
        <w:t xml:space="preserve"> </w:t>
      </w:r>
      <w:r>
        <w:t>环氧化物水解酶酶学性质研究</w:t>
      </w:r>
      <w:r>
        <w:fldChar w:fldCharType="end"/>
      </w:r>
      <w:r>
        <w:rPr>
          <w:noProof/>
          <w:webHidden/>
        </w:rPr>
        <w:tab/>
      </w:r>
      <w:r>
        <w:rPr>
          <w:noProof/>
          <w:webHidden/>
        </w:rPr>
        <w:fldChar w:fldCharType="begin"/>
      </w:r>
      <w:r>
        <w:rPr>
          <w:noProof/>
          <w:webHidden/>
        </w:rPr>
        <w:instrText> PAGEREF _Toc686881137 \h </w:instrText>
      </w:r>
      <w:r>
        <w:rPr>
          <w:noProof/>
          <w:webHidden/>
        </w:rPr>
        <w:fldChar w:fldCharType="separate"/>
      </w:r>
      <w:r>
        <w:rPr>
          <w:noProof/>
          <w:webHidden/>
        </w:rPr>
        <w:t>56</w:t>
      </w:r>
      <w:r>
        <w:rPr>
          <w:noProof/>
          <w:webHidden/>
        </w:rPr>
        <w:fldChar w:fldCharType="end"/>
      </w:r>
    </w:p>
    <w:p w:rsidR="0018722C">
      <w:pPr>
        <w:pStyle w:val="TOC4"/>
        <w:topLinePunct/>
      </w:pPr>
      <w:r>
        <w:fldChar w:fldCharType="begin"/>
      </w:r>
      <w:r>
        <w:instrText>HYPERLINK \l "_Toc686881138"</w:instrText>
      </w:r>
      <w:r>
        <w:fldChar w:fldCharType="separate"/>
      </w:r>
      <w:r>
        <w:t>3.4.7.1</w:t>
      </w:r>
      <w:r>
        <w:t xml:space="preserve"> </w:t>
      </w:r>
      <w:r>
        <w:t>pH</w:t>
      </w:r>
      <w:r/>
      <w:r>
        <w:t>对</w:t>
      </w:r>
      <w:r>
        <w:t>AmEH</w:t>
      </w:r>
      <w:r/>
      <w:r>
        <w:t>酶活及稳定性的影响</w:t>
      </w:r>
      <w:r>
        <w:fldChar w:fldCharType="end"/>
      </w:r>
      <w:r>
        <w:rPr>
          <w:noProof/>
          <w:webHidden/>
        </w:rPr>
        <w:tab/>
      </w:r>
      <w:r>
        <w:rPr>
          <w:noProof/>
          <w:webHidden/>
        </w:rPr>
        <w:fldChar w:fldCharType="begin"/>
      </w:r>
      <w:r>
        <w:rPr>
          <w:noProof/>
          <w:webHidden/>
        </w:rPr>
        <w:instrText> PAGEREF _Toc686881138 \h </w:instrText>
      </w:r>
      <w:r>
        <w:rPr>
          <w:noProof/>
          <w:webHidden/>
        </w:rPr>
        <w:fldChar w:fldCharType="separate"/>
      </w:r>
      <w:r>
        <w:rPr>
          <w:noProof/>
          <w:webHidden/>
        </w:rPr>
        <w:t>56</w:t>
      </w:r>
      <w:r>
        <w:rPr>
          <w:noProof/>
          <w:webHidden/>
        </w:rPr>
        <w:fldChar w:fldCharType="end"/>
      </w:r>
    </w:p>
    <w:p w:rsidR="0018722C">
      <w:pPr>
        <w:pStyle w:val="TOC4"/>
        <w:topLinePunct/>
      </w:pPr>
      <w:r>
        <w:fldChar w:fldCharType="begin"/>
      </w:r>
      <w:r>
        <w:instrText>HYPERLINK \l "_Toc686881139"</w:instrText>
      </w:r>
      <w:r>
        <w:fldChar w:fldCharType="separate"/>
      </w:r>
      <w:r>
        <w:t>3.4.7.2</w:t>
      </w:r>
      <w:r>
        <w:t xml:space="preserve"> </w:t>
      </w:r>
      <w:r>
        <w:t>温度对</w:t>
      </w:r>
      <w:r>
        <w:t>AmEH</w:t>
      </w:r>
      <w:r/>
      <w:r>
        <w:t>酶活及稳定性的影响</w:t>
      </w:r>
      <w:r>
        <w:fldChar w:fldCharType="end"/>
      </w:r>
      <w:r>
        <w:rPr>
          <w:noProof/>
          <w:webHidden/>
        </w:rPr>
        <w:tab/>
      </w:r>
      <w:r>
        <w:rPr>
          <w:noProof/>
          <w:webHidden/>
        </w:rPr>
        <w:fldChar w:fldCharType="begin"/>
      </w:r>
      <w:r>
        <w:rPr>
          <w:noProof/>
          <w:webHidden/>
        </w:rPr>
        <w:instrText> PAGEREF _Toc686881139 \h </w:instrText>
      </w:r>
      <w:r>
        <w:rPr>
          <w:noProof/>
          <w:webHidden/>
        </w:rPr>
        <w:fldChar w:fldCharType="separate"/>
      </w:r>
      <w:r>
        <w:rPr>
          <w:noProof/>
          <w:webHidden/>
        </w:rPr>
        <w:t>58</w:t>
      </w:r>
      <w:r>
        <w:rPr>
          <w:noProof/>
          <w:webHidden/>
        </w:rPr>
        <w:fldChar w:fldCharType="end"/>
      </w:r>
    </w:p>
    <w:p w:rsidR="0018722C">
      <w:pPr>
        <w:pStyle w:val="TOC4"/>
        <w:topLinePunct/>
      </w:pPr>
      <w:r>
        <w:fldChar w:fldCharType="begin"/>
      </w:r>
      <w:r>
        <w:instrText>HYPERLINK \l "_Toc686881140"</w:instrText>
      </w:r>
      <w:r>
        <w:fldChar w:fldCharType="separate"/>
      </w:r>
      <w:r>
        <w:t>3.4.7.3</w:t>
      </w:r>
      <w:r>
        <w:t xml:space="preserve"> </w:t>
      </w:r>
      <w:r>
        <w:t>金属离子和化学试剂对酶活力的影响</w:t>
      </w:r>
      <w:r>
        <w:fldChar w:fldCharType="end"/>
      </w:r>
      <w:r>
        <w:rPr>
          <w:noProof/>
          <w:webHidden/>
        </w:rPr>
        <w:tab/>
      </w:r>
      <w:r>
        <w:rPr>
          <w:noProof/>
          <w:webHidden/>
        </w:rPr>
        <w:fldChar w:fldCharType="begin"/>
      </w:r>
      <w:r>
        <w:rPr>
          <w:noProof/>
          <w:webHidden/>
        </w:rPr>
        <w:instrText> PAGEREF _Toc686881140 \h </w:instrText>
      </w:r>
      <w:r>
        <w:rPr>
          <w:noProof/>
          <w:webHidden/>
        </w:rPr>
        <w:fldChar w:fldCharType="separate"/>
      </w:r>
      <w:r>
        <w:rPr>
          <w:noProof/>
          <w:webHidden/>
        </w:rPr>
        <w:t>59</w:t>
      </w:r>
      <w:r>
        <w:rPr>
          <w:noProof/>
          <w:webHidden/>
        </w:rPr>
        <w:fldChar w:fldCharType="end"/>
      </w:r>
    </w:p>
    <w:p w:rsidR="0018722C">
      <w:pPr>
        <w:pStyle w:val="TOC4"/>
        <w:topLinePunct/>
      </w:pPr>
      <w:r>
        <w:fldChar w:fldCharType="begin"/>
      </w:r>
      <w:r>
        <w:instrText>HYPERLINK \l "_Toc686881141"</w:instrText>
      </w:r>
      <w:r>
        <w:fldChar w:fldCharType="separate"/>
      </w:r>
      <w:r>
        <w:t>3.4.7.4</w:t>
      </w:r>
      <w:r>
        <w:t xml:space="preserve"> </w:t>
      </w:r>
      <w:r>
        <w:t>底物特异性和对映选择性</w:t>
      </w:r>
      <w:r>
        <w:fldChar w:fldCharType="end"/>
      </w:r>
      <w:r>
        <w:rPr>
          <w:noProof/>
          <w:webHidden/>
        </w:rPr>
        <w:tab/>
      </w:r>
      <w:r>
        <w:rPr>
          <w:noProof/>
          <w:webHidden/>
        </w:rPr>
        <w:fldChar w:fldCharType="begin"/>
      </w:r>
      <w:r>
        <w:rPr>
          <w:noProof/>
          <w:webHidden/>
        </w:rPr>
        <w:instrText> PAGEREF _Toc686881141 \h </w:instrText>
      </w:r>
      <w:r>
        <w:rPr>
          <w:noProof/>
          <w:webHidden/>
        </w:rPr>
        <w:fldChar w:fldCharType="separate"/>
      </w:r>
      <w:r>
        <w:rPr>
          <w:noProof/>
          <w:webHidden/>
        </w:rPr>
        <w:t>61</w:t>
      </w:r>
      <w:r>
        <w:rPr>
          <w:noProof/>
          <w:webHidden/>
        </w:rPr>
        <w:fldChar w:fldCharType="end"/>
      </w:r>
    </w:p>
    <w:p w:rsidR="0018722C">
      <w:pPr>
        <w:pStyle w:val="TOC4"/>
        <w:topLinePunct/>
      </w:pPr>
      <w:r>
        <w:fldChar w:fldCharType="begin"/>
      </w:r>
      <w:r>
        <w:instrText>HYPERLINK \l "_Toc686881142"</w:instrText>
      </w:r>
      <w:r>
        <w:fldChar w:fldCharType="separate"/>
      </w:r>
      <w:r>
        <w:t>3.4.7.5</w:t>
      </w:r>
      <w:r>
        <w:t xml:space="preserve"> </w:t>
      </w:r>
      <w:r>
        <w:t>动力学参数</w:t>
      </w:r>
      <w:r>
        <w:fldChar w:fldCharType="end"/>
      </w:r>
      <w:r>
        <w:rPr>
          <w:noProof/>
          <w:webHidden/>
        </w:rPr>
        <w:tab/>
      </w:r>
      <w:r>
        <w:rPr>
          <w:noProof/>
          <w:webHidden/>
        </w:rPr>
        <w:fldChar w:fldCharType="begin"/>
      </w:r>
      <w:r>
        <w:rPr>
          <w:noProof/>
          <w:webHidden/>
        </w:rPr>
        <w:instrText> PAGEREF _Toc686881142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"_Toc686881143"</w:instrText>
      </w:r>
      <w:r>
        <w:fldChar w:fldCharType="separate"/>
      </w:r>
      <w:r>
        <w:t>3.4.8 </w:t>
      </w:r>
      <w:r>
        <w:t>环氧化物水解酶拆分外消旋</w:t>
      </w:r>
      <w:r>
        <w:t>ECH</w:t>
      </w:r>
      <w:r>
        <w:fldChar w:fldCharType="end"/>
      </w:r>
      <w:r>
        <w:rPr>
          <w:noProof/>
          <w:webHidden/>
        </w:rPr>
        <w:tab/>
      </w:r>
      <w:r>
        <w:rPr>
          <w:noProof/>
          <w:webHidden/>
        </w:rPr>
        <w:fldChar w:fldCharType="begin"/>
      </w:r>
      <w:r>
        <w:rPr>
          <w:noProof/>
          <w:webHidden/>
        </w:rPr>
        <w:instrText> PAGEREF _Toc686881143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"_Toc686881144"</w:instrText>
      </w:r>
      <w:r>
        <w:fldChar w:fldCharType="separate"/>
      </w:r>
      <w:r/>
      <w:r/>
      <w:r>
        <w:t>3.5</w:t>
      </w:r>
      <w:r>
        <w:t xml:space="preserve"> </w:t>
      </w:r>
      <w:r>
        <w:t>本章小结</w:t>
      </w:r>
      <w:r>
        <w:fldChar w:fldCharType="end"/>
      </w:r>
      <w:r>
        <w:rPr>
          <w:noProof/>
          <w:webHidden/>
        </w:rPr>
        <w:tab/>
      </w:r>
      <w:r>
        <w:rPr>
          <w:noProof/>
          <w:webHidden/>
        </w:rPr>
        <w:fldChar w:fldCharType="begin"/>
      </w:r>
      <w:r>
        <w:rPr>
          <w:noProof/>
          <w:webHidden/>
        </w:rPr>
        <w:instrText> PAGEREF _Toc686881144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"_Toc686881145"</w:instrText>
      </w:r>
      <w:r>
        <w:fldChar w:fldCharType="separate"/>
      </w:r>
      <w:r/>
      <w:r>
        <w:t>70</w:t>
      </w:r>
      <w:r>
        <w:fldChar w:fldCharType="end"/>
      </w:r>
      <w:r>
        <w:rPr>
          <w:noProof/>
          <w:webHidden/>
        </w:rPr>
        <w:tab/>
      </w:r>
      <w:r>
        <w:rPr>
          <w:noProof/>
          <w:webHidden/>
        </w:rPr>
        <w:fldChar w:fldCharType="begin"/>
      </w:r>
      <w:r>
        <w:rPr>
          <w:noProof/>
          <w:webHidden/>
        </w:rPr>
        <w:instrText> PAGEREF _Toc686881145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"_Toc686881146"</w:instrText>
      </w:r>
      <w:r>
        <w:fldChar w:fldCharType="separate"/>
      </w:r>
      <w:r/>
      <w:r>
        <w:t>第四章</w:t>
      </w:r>
      <w:r>
        <w:t xml:space="preserve">  </w:t>
      </w:r>
      <w:r w:rsidRPr="00DB64CE">
        <w:t>卤醇脱卤酶立体选择性的分子改造研究</w:t>
      </w:r>
      <w:r>
        <w:fldChar w:fldCharType="end"/>
      </w:r>
      <w:r>
        <w:rPr>
          <w:noProof/>
          <w:webHidden/>
        </w:rPr>
        <w:tab/>
      </w:r>
      <w:r>
        <w:rPr>
          <w:noProof/>
          <w:webHidden/>
        </w:rPr>
        <w:fldChar w:fldCharType="begin"/>
      </w:r>
      <w:r>
        <w:rPr>
          <w:noProof/>
          <w:webHidden/>
        </w:rPr>
        <w:instrText> PAGEREF _Toc686881146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"_Toc686881147"</w:instrText>
      </w:r>
      <w:r>
        <w:fldChar w:fldCharType="separate"/>
      </w:r>
      <w:r>
        <w:t>4.1</w:t>
      </w:r>
      <w:r>
        <w:t xml:space="preserve"> </w:t>
      </w:r>
      <w:r/>
      <w:r/>
      <w:r>
        <w:t>引言</w:t>
      </w:r>
      <w:r>
        <w:fldChar w:fldCharType="end"/>
      </w:r>
      <w:r>
        <w:rPr>
          <w:noProof/>
          <w:webHidden/>
        </w:rPr>
        <w:tab/>
      </w:r>
      <w:r>
        <w:rPr>
          <w:noProof/>
          <w:webHidden/>
        </w:rPr>
        <w:fldChar w:fldCharType="begin"/>
      </w:r>
      <w:r>
        <w:rPr>
          <w:noProof/>
          <w:webHidden/>
        </w:rPr>
        <w:instrText> PAGEREF _Toc686881147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"_Toc686881148"</w:instrText>
      </w:r>
      <w:r>
        <w:fldChar w:fldCharType="separate"/>
      </w:r>
      <w:r>
        <w:t>4.2</w:t>
      </w:r>
      <w:r>
        <w:t xml:space="preserve"> </w:t>
      </w:r>
      <w:r/>
      <w:r/>
      <w:r>
        <w:t>材料</w:t>
      </w:r>
      <w:r>
        <w:fldChar w:fldCharType="end"/>
      </w:r>
      <w:r>
        <w:rPr>
          <w:noProof/>
          <w:webHidden/>
        </w:rPr>
        <w:tab/>
      </w:r>
      <w:r>
        <w:rPr>
          <w:noProof/>
          <w:webHidden/>
        </w:rPr>
        <w:fldChar w:fldCharType="begin"/>
      </w:r>
      <w:r>
        <w:rPr>
          <w:noProof/>
          <w:webHidden/>
        </w:rPr>
        <w:instrText> PAGEREF _Toc686881148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"_Toc686881149"</w:instrText>
      </w:r>
      <w:r>
        <w:fldChar w:fldCharType="separate"/>
      </w:r>
      <w:r>
        <w:t>4.2.1</w:t>
      </w:r>
      <w:r>
        <w:t xml:space="preserve"> </w:t>
      </w:r>
      <w:r>
        <w:t>菌株与质粒</w:t>
      </w:r>
      <w:r>
        <w:fldChar w:fldCharType="end"/>
      </w:r>
      <w:r>
        <w:rPr>
          <w:noProof/>
          <w:webHidden/>
        </w:rPr>
        <w:tab/>
      </w:r>
      <w:r>
        <w:rPr>
          <w:noProof/>
          <w:webHidden/>
        </w:rPr>
        <w:fldChar w:fldCharType="begin"/>
      </w:r>
      <w:r>
        <w:rPr>
          <w:noProof/>
          <w:webHidden/>
        </w:rPr>
        <w:instrText> PAGEREF _Toc686881149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"_Toc686881150"</w:instrText>
      </w:r>
      <w:r>
        <w:fldChar w:fldCharType="separate"/>
      </w:r>
      <w:r>
        <w:t>4.2.2</w:t>
      </w:r>
      <w:r>
        <w:t xml:space="preserve"> </w:t>
      </w:r>
      <w:r>
        <w:t>酶与试剂</w:t>
      </w:r>
      <w:r>
        <w:fldChar w:fldCharType="end"/>
      </w:r>
      <w:r>
        <w:rPr>
          <w:noProof/>
          <w:webHidden/>
        </w:rPr>
        <w:tab/>
      </w:r>
      <w:r>
        <w:rPr>
          <w:noProof/>
          <w:webHidden/>
        </w:rPr>
        <w:fldChar w:fldCharType="begin"/>
      </w:r>
      <w:r>
        <w:rPr>
          <w:noProof/>
          <w:webHidden/>
        </w:rPr>
        <w:instrText> PAGEREF _Toc686881150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"_Toc686881151"</w:instrText>
      </w:r>
      <w:r>
        <w:fldChar w:fldCharType="separate"/>
      </w:r>
      <w:r>
        <w:t>4.2.3</w:t>
      </w:r>
      <w:r>
        <w:t xml:space="preserve"> </w:t>
      </w:r>
      <w:r>
        <w:t>主要仪器</w:t>
      </w:r>
      <w:r>
        <w:fldChar w:fldCharType="end"/>
      </w:r>
      <w:r>
        <w:rPr>
          <w:noProof/>
          <w:webHidden/>
        </w:rPr>
        <w:tab/>
      </w:r>
      <w:r>
        <w:rPr>
          <w:noProof/>
          <w:webHidden/>
        </w:rPr>
        <w:fldChar w:fldCharType="begin"/>
      </w:r>
      <w:r>
        <w:rPr>
          <w:noProof/>
          <w:webHidden/>
        </w:rPr>
        <w:instrText> PAGEREF _Toc686881151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"_Toc686881152"</w:instrText>
      </w:r>
      <w:r>
        <w:fldChar w:fldCharType="separate"/>
      </w:r>
      <w:r>
        <w:t>4.2.4</w:t>
      </w:r>
      <w:r>
        <w:t xml:space="preserve"> </w:t>
      </w:r>
      <w:r>
        <w:t>引物</w:t>
      </w:r>
      <w:r>
        <w:fldChar w:fldCharType="end"/>
      </w:r>
      <w:r>
        <w:rPr>
          <w:noProof/>
          <w:webHidden/>
        </w:rPr>
        <w:tab/>
      </w:r>
      <w:r>
        <w:rPr>
          <w:noProof/>
          <w:webHidden/>
        </w:rPr>
        <w:fldChar w:fldCharType="begin"/>
      </w:r>
      <w:r>
        <w:rPr>
          <w:noProof/>
          <w:webHidden/>
        </w:rPr>
        <w:instrText> PAGEREF _Toc686881152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"_Toc686881153"</w:instrText>
      </w:r>
      <w:r>
        <w:fldChar w:fldCharType="separate"/>
      </w:r>
      <w:r>
        <w:t>4.3</w:t>
      </w:r>
      <w:r>
        <w:t xml:space="preserve"> </w:t>
      </w:r>
      <w:r/>
      <w:r/>
      <w:r>
        <w:t>实验方法</w:t>
      </w:r>
      <w:r>
        <w:fldChar w:fldCharType="end"/>
      </w:r>
      <w:r>
        <w:rPr>
          <w:noProof/>
          <w:webHidden/>
        </w:rPr>
        <w:tab/>
      </w:r>
      <w:r>
        <w:rPr>
          <w:noProof/>
          <w:webHidden/>
        </w:rPr>
        <w:fldChar w:fldCharType="begin"/>
      </w:r>
      <w:r>
        <w:rPr>
          <w:noProof/>
          <w:webHidden/>
        </w:rPr>
        <w:instrText> PAGEREF _Toc686881153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"_Toc686881154"</w:instrText>
      </w:r>
      <w:r>
        <w:fldChar w:fldCharType="separate"/>
      </w:r>
      <w:r>
        <w:t>4.3.1</w:t>
      </w:r>
      <w:r>
        <w:t xml:space="preserve"> </w:t>
      </w:r>
      <w:r>
        <w:t>同源建模</w:t>
      </w:r>
      <w:r>
        <w:fldChar w:fldCharType="end"/>
      </w:r>
      <w:r>
        <w:rPr>
          <w:noProof/>
          <w:webHidden/>
        </w:rPr>
        <w:tab/>
      </w:r>
      <w:r>
        <w:rPr>
          <w:noProof/>
          <w:webHidden/>
        </w:rPr>
        <w:fldChar w:fldCharType="begin"/>
      </w:r>
      <w:r>
        <w:rPr>
          <w:noProof/>
          <w:webHidden/>
        </w:rPr>
        <w:instrText> PAGEREF _Toc686881154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"_Toc686881155"</w:instrText>
      </w:r>
      <w:r>
        <w:fldChar w:fldCharType="separate"/>
      </w:r>
      <w:r>
        <w:t>4.3.2</w:t>
      </w:r>
      <w:r>
        <w:t xml:space="preserve"> </w:t>
      </w:r>
      <w:r>
        <w:t>分子对接</w:t>
      </w:r>
      <w:r>
        <w:fldChar w:fldCharType="end"/>
      </w:r>
      <w:r>
        <w:rPr>
          <w:noProof/>
          <w:webHidden/>
        </w:rPr>
        <w:tab/>
      </w:r>
      <w:r>
        <w:rPr>
          <w:noProof/>
          <w:webHidden/>
        </w:rPr>
        <w:fldChar w:fldCharType="begin"/>
      </w:r>
      <w:r>
        <w:rPr>
          <w:noProof/>
          <w:webHidden/>
        </w:rPr>
        <w:instrText> PAGEREF _Toc686881155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"_Toc686881156"</w:instrText>
      </w:r>
      <w:r>
        <w:fldChar w:fldCharType="separate"/>
      </w:r>
      <w:r>
        <w:t>4.3.3</w:t>
      </w:r>
      <w:r>
        <w:t xml:space="preserve"> </w:t>
      </w:r>
      <w:r>
        <w:t>饱和突变文库的构建</w:t>
      </w:r>
      <w:r>
        <w:fldChar w:fldCharType="end"/>
      </w:r>
      <w:r>
        <w:rPr>
          <w:noProof/>
          <w:webHidden/>
        </w:rPr>
        <w:tab/>
      </w:r>
      <w:r>
        <w:rPr>
          <w:noProof/>
          <w:webHidden/>
        </w:rPr>
        <w:fldChar w:fldCharType="begin"/>
      </w:r>
      <w:r>
        <w:rPr>
          <w:noProof/>
          <w:webHidden/>
        </w:rPr>
        <w:instrText> PAGEREF _Toc686881156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"_Toc686881157"</w:instrText>
      </w:r>
      <w:r>
        <w:fldChar w:fldCharType="separate"/>
      </w:r>
      <w:r>
        <w:t>4.3.4</w:t>
      </w:r>
      <w:r>
        <w:t xml:space="preserve"> </w:t>
      </w:r>
      <w:r>
        <w:t>高通量筛选模型的建立与突变文库的筛选</w:t>
      </w:r>
      <w:r>
        <w:fldChar w:fldCharType="end"/>
      </w:r>
      <w:r>
        <w:rPr>
          <w:noProof/>
          <w:webHidden/>
        </w:rPr>
        <w:tab/>
      </w:r>
      <w:r>
        <w:rPr>
          <w:noProof/>
          <w:webHidden/>
        </w:rPr>
        <w:fldChar w:fldCharType="begin"/>
      </w:r>
      <w:r>
        <w:rPr>
          <w:noProof/>
          <w:webHidden/>
        </w:rPr>
        <w:instrText> PAGEREF _Toc686881157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"_Toc686881158"</w:instrText>
      </w:r>
      <w:r>
        <w:fldChar w:fldCharType="separate"/>
      </w:r>
      <w:r>
        <w:t>4.3.5</w:t>
      </w:r>
      <w:r>
        <w:t xml:space="preserve"> </w:t>
      </w:r>
      <w:r>
        <w:t>卤醇脱卤酶和卤醇脱卤酶突变体的表达与分离纯化</w:t>
      </w:r>
      <w:r>
        <w:fldChar w:fldCharType="end"/>
      </w:r>
      <w:r>
        <w:rPr>
          <w:noProof/>
          <w:webHidden/>
        </w:rPr>
        <w:tab/>
      </w:r>
      <w:r>
        <w:rPr>
          <w:noProof/>
          <w:webHidden/>
        </w:rPr>
        <w:fldChar w:fldCharType="begin"/>
      </w:r>
      <w:r>
        <w:rPr>
          <w:noProof/>
          <w:webHidden/>
        </w:rPr>
        <w:instrText> PAGEREF _Toc686881158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"_Toc686881159"</w:instrText>
      </w:r>
      <w:r>
        <w:fldChar w:fldCharType="separate"/>
      </w:r>
      <w:r>
        <w:t>4.3.6</w:t>
      </w:r>
      <w:r>
        <w:t xml:space="preserve"> </w:t>
      </w:r>
      <w:r>
        <w:t>酶活测定</w:t>
      </w:r>
      <w:r>
        <w:fldChar w:fldCharType="end"/>
      </w:r>
      <w:r>
        <w:rPr>
          <w:noProof/>
          <w:webHidden/>
        </w:rPr>
        <w:tab/>
      </w:r>
      <w:r>
        <w:rPr>
          <w:noProof/>
          <w:webHidden/>
        </w:rPr>
        <w:fldChar w:fldCharType="begin"/>
      </w:r>
      <w:r>
        <w:rPr>
          <w:noProof/>
          <w:webHidden/>
        </w:rPr>
        <w:instrText> PAGEREF _Toc686881159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"_Toc686881160"</w:instrText>
      </w:r>
      <w:r>
        <w:fldChar w:fldCharType="separate"/>
      </w:r>
      <w:r>
        <w:t>4.3.7</w:t>
      </w:r>
      <w:r>
        <w:t xml:space="preserve"> </w:t>
      </w:r>
      <w:r>
        <w:t>酶的动力学参数测定</w:t>
      </w:r>
      <w:r>
        <w:fldChar w:fldCharType="end"/>
      </w:r>
      <w:r>
        <w:rPr>
          <w:noProof/>
          <w:webHidden/>
        </w:rPr>
        <w:tab/>
      </w:r>
      <w:r>
        <w:rPr>
          <w:noProof/>
          <w:webHidden/>
        </w:rPr>
        <w:fldChar w:fldCharType="begin"/>
      </w:r>
      <w:r>
        <w:rPr>
          <w:noProof/>
          <w:webHidden/>
        </w:rPr>
        <w:instrText> PAGEREF _Toc686881160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"_Toc686881161"</w:instrText>
      </w:r>
      <w:r>
        <w:fldChar w:fldCharType="separate"/>
      </w:r>
      <w:r>
        <w:t>4.3.8</w:t>
      </w:r>
      <w:r>
        <w:t xml:space="preserve"> </w:t>
      </w:r>
      <w:r>
        <w:t>分析方法</w:t>
      </w:r>
      <w:r>
        <w:fldChar w:fldCharType="end"/>
      </w:r>
      <w:r>
        <w:rPr>
          <w:noProof/>
          <w:webHidden/>
        </w:rPr>
        <w:tab/>
      </w:r>
      <w:r>
        <w:rPr>
          <w:noProof/>
          <w:webHidden/>
        </w:rPr>
        <w:fldChar w:fldCharType="begin"/>
      </w:r>
      <w:r>
        <w:rPr>
          <w:noProof/>
          <w:webHidden/>
        </w:rPr>
        <w:instrText> PAGEREF _Toc686881161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"_Toc686881162"</w:instrText>
      </w:r>
      <w:r>
        <w:fldChar w:fldCharType="separate"/>
      </w:r>
      <w:r>
        <w:t>4.3.9</w:t>
      </w:r>
      <w:r>
        <w:t xml:space="preserve"> </w:t>
      </w:r>
      <w:r>
        <w:t>突变体全细胞催化</w:t>
      </w:r>
      <w:r>
        <w:t>1,3-DCP</w:t>
      </w:r>
      <w:r>
        <w:t>合成手性</w:t>
      </w:r>
      <w:r>
        <w:t>ECH</w:t>
      </w:r>
      <w:r>
        <w:fldChar w:fldCharType="end"/>
      </w:r>
      <w:r>
        <w:rPr>
          <w:noProof/>
          <w:webHidden/>
        </w:rPr>
        <w:tab/>
      </w:r>
      <w:r>
        <w:rPr>
          <w:noProof/>
          <w:webHidden/>
        </w:rPr>
        <w:fldChar w:fldCharType="begin"/>
      </w:r>
      <w:r>
        <w:rPr>
          <w:noProof/>
          <w:webHidden/>
        </w:rPr>
        <w:instrText> PAGEREF _Toc686881162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"_Toc686881163"</w:instrText>
      </w:r>
      <w:r>
        <w:fldChar w:fldCharType="separate"/>
      </w:r>
      <w:r/>
      <w:r/>
      <w:r>
        <w:t>4.4</w:t>
      </w:r>
      <w:r>
        <w:t xml:space="preserve"> </w:t>
      </w:r>
      <w:r>
        <w:t>结果与讨论</w:t>
      </w:r>
      <w:r>
        <w:fldChar w:fldCharType="end"/>
      </w:r>
      <w:r>
        <w:rPr>
          <w:noProof/>
          <w:webHidden/>
        </w:rPr>
        <w:tab/>
      </w:r>
      <w:r>
        <w:rPr>
          <w:noProof/>
          <w:webHidden/>
        </w:rPr>
        <w:fldChar w:fldCharType="begin"/>
      </w:r>
      <w:r>
        <w:rPr>
          <w:noProof/>
          <w:webHidden/>
        </w:rPr>
        <w:instrText> PAGEREF _Toc686881163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"_Toc686881164"</w:instrText>
      </w:r>
      <w:r>
        <w:fldChar w:fldCharType="separate"/>
      </w:r>
      <w:r>
        <w:t>4.4.1</w:t>
      </w:r>
      <w:r>
        <w:t> </w:t>
      </w:r>
      <w:r>
        <w:t>卤醇脱卤酶同源建模</w:t>
      </w:r>
      <w:r>
        <w:fldChar w:fldCharType="end"/>
      </w:r>
      <w:r>
        <w:rPr>
          <w:noProof/>
          <w:webHidden/>
        </w:rPr>
        <w:tab/>
      </w:r>
      <w:r>
        <w:rPr>
          <w:noProof/>
          <w:webHidden/>
        </w:rPr>
        <w:fldChar w:fldCharType="begin"/>
      </w:r>
      <w:r>
        <w:rPr>
          <w:noProof/>
          <w:webHidden/>
        </w:rPr>
        <w:instrText> PAGEREF _Toc686881164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"_Toc686881165"</w:instrText>
      </w:r>
      <w:r>
        <w:fldChar w:fldCharType="separate"/>
      </w:r>
      <w:r>
        <w:t>4.4.2</w:t>
      </w:r>
      <w:r>
        <w:t> </w:t>
      </w:r>
      <w:r>
        <w:t>卤醇脱卤酶突变位点的选择</w:t>
      </w:r>
      <w:r>
        <w:fldChar w:fldCharType="end"/>
      </w:r>
      <w:r>
        <w:rPr>
          <w:noProof/>
          <w:webHidden/>
        </w:rPr>
        <w:tab/>
      </w:r>
      <w:r>
        <w:rPr>
          <w:noProof/>
          <w:webHidden/>
        </w:rPr>
        <w:fldChar w:fldCharType="begin"/>
      </w:r>
      <w:r>
        <w:rPr>
          <w:noProof/>
          <w:webHidden/>
        </w:rPr>
        <w:instrText> PAGEREF _Toc686881165 \h </w:instrText>
      </w:r>
      <w:r>
        <w:rPr>
          <w:noProof/>
          <w:webHidden/>
        </w:rPr>
        <w:fldChar w:fldCharType="separate"/>
      </w:r>
      <w:r>
        <w:rPr>
          <w:noProof/>
          <w:webHidden/>
        </w:rPr>
        <w:t>70</w:t>
      </w:r>
      <w:r>
        <w:rPr>
          <w:noProof/>
          <w:webHidden/>
        </w:rPr>
        <w:fldChar w:fldCharType="end"/>
      </w:r>
    </w:p>
    <w:p w:rsidR="0018722C">
      <w:pPr>
        <w:pStyle w:val="TOC4"/>
        <w:topLinePunct/>
      </w:pPr>
      <w:r>
        <w:fldChar w:fldCharType="begin"/>
      </w:r>
      <w:r>
        <w:instrText>HYPERLINK \l "_Toc686881166"</w:instrText>
      </w:r>
      <w:r>
        <w:fldChar w:fldCharType="separate"/>
      </w:r>
      <w:r>
        <w:t>4.4.2.1</w:t>
      </w:r>
      <w:r>
        <w:t xml:space="preserve"> </w:t>
      </w:r>
      <w:r w:rsidRPr="00DB64CE">
        <w:t>HheC</w:t>
      </w:r>
      <w:r>
        <w:t>立体选择性突变位点的选择</w:t>
      </w:r>
      <w:r>
        <w:fldChar w:fldCharType="end"/>
      </w:r>
      <w:r>
        <w:rPr>
          <w:noProof/>
          <w:webHidden/>
        </w:rPr>
        <w:tab/>
      </w:r>
      <w:r>
        <w:rPr>
          <w:noProof/>
          <w:webHidden/>
        </w:rPr>
        <w:fldChar w:fldCharType="begin"/>
      </w:r>
      <w:r>
        <w:rPr>
          <w:noProof/>
          <w:webHidden/>
        </w:rPr>
        <w:instrText> PAGEREF _Toc686881166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"_Toc686881167"</w:instrText>
      </w:r>
      <w:r>
        <w:fldChar w:fldCharType="separate"/>
      </w:r>
      <w:r>
        <w:t>4.4.3</w:t>
      </w:r>
      <w:r>
        <w:t> </w:t>
      </w:r>
      <w:r>
        <w:t>突变文库的构建及筛选</w:t>
      </w:r>
      <w:r>
        <w:fldChar w:fldCharType="end"/>
      </w:r>
      <w:r>
        <w:rPr>
          <w:noProof/>
          <w:webHidden/>
        </w:rPr>
        <w:tab/>
      </w:r>
      <w:r>
        <w:rPr>
          <w:noProof/>
          <w:webHidden/>
        </w:rPr>
        <w:fldChar w:fldCharType="begin"/>
      </w:r>
      <w:r>
        <w:rPr>
          <w:noProof/>
          <w:webHidden/>
        </w:rPr>
        <w:instrText> PAGEREF _Toc686881167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"_Toc686881168"</w:instrText>
      </w:r>
      <w:r>
        <w:fldChar w:fldCharType="separate"/>
      </w:r>
      <w:r>
        <w:t>4.4.4</w:t>
      </w:r>
      <w:r>
        <w:t> </w:t>
      </w:r>
      <w:r>
        <w:t>卤醇脱卤酶及其突变体的分离纯化</w:t>
      </w:r>
      <w:r>
        <w:fldChar w:fldCharType="end"/>
      </w:r>
      <w:r>
        <w:rPr>
          <w:noProof/>
          <w:webHidden/>
        </w:rPr>
        <w:tab/>
      </w:r>
      <w:r>
        <w:rPr>
          <w:noProof/>
          <w:webHidden/>
        </w:rPr>
        <w:fldChar w:fldCharType="begin"/>
      </w:r>
      <w:r>
        <w:rPr>
          <w:noProof/>
          <w:webHidden/>
        </w:rPr>
        <w:instrText> PAGEREF _Toc686881168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"_Toc686881169"</w:instrText>
      </w:r>
      <w:r>
        <w:fldChar w:fldCharType="separate"/>
      </w:r>
      <w:r>
        <w:t>4.4.5</w:t>
      </w:r>
      <w:r>
        <w:t xml:space="preserve"> </w:t>
      </w:r>
      <w:r>
        <w:t>动力学参数的测定</w:t>
      </w:r>
      <w:r>
        <w:fldChar w:fldCharType="end"/>
      </w:r>
      <w:r>
        <w:rPr>
          <w:noProof/>
          <w:webHidden/>
        </w:rPr>
        <w:tab/>
      </w:r>
      <w:r>
        <w:rPr>
          <w:noProof/>
          <w:webHidden/>
        </w:rPr>
        <w:fldChar w:fldCharType="begin"/>
      </w:r>
      <w:r>
        <w:rPr>
          <w:noProof/>
          <w:webHidden/>
        </w:rPr>
        <w:instrText> PAGEREF _Toc686881169 \h </w:instrText>
      </w:r>
      <w:r>
        <w:rPr>
          <w:noProof/>
          <w:webHidden/>
        </w:rPr>
        <w:fldChar w:fldCharType="separate"/>
      </w:r>
      <w:r>
        <w:rPr>
          <w:noProof/>
          <w:webHidden/>
        </w:rPr>
        <w:t>75</w:t>
      </w:r>
      <w:r>
        <w:rPr>
          <w:noProof/>
          <w:webHidden/>
        </w:rPr>
        <w:fldChar w:fldCharType="end"/>
      </w:r>
    </w:p>
    <w:p w:rsidR="0018722C">
      <w:pPr>
        <w:pStyle w:val="TOC3"/>
        <w:topLinePunct/>
      </w:pPr>
      <w:r>
        <w:fldChar w:fldCharType="begin"/>
      </w:r>
      <w:r>
        <w:instrText>HYPERLINK \l "_Toc686881170"</w:instrText>
      </w:r>
      <w:r>
        <w:fldChar w:fldCharType="separate"/>
      </w:r>
      <w:r>
        <w:t>4.4.6</w:t>
      </w:r>
      <w:r>
        <w:t xml:space="preserve"> </w:t>
      </w:r>
      <w:r>
        <w:t>分子模拟对接研究</w:t>
      </w:r>
      <w:r>
        <w:fldChar w:fldCharType="end"/>
      </w:r>
      <w:r>
        <w:rPr>
          <w:noProof/>
          <w:webHidden/>
        </w:rPr>
        <w:tab/>
      </w:r>
      <w:r>
        <w:rPr>
          <w:noProof/>
          <w:webHidden/>
        </w:rPr>
        <w:fldChar w:fldCharType="begin"/>
      </w:r>
      <w:r>
        <w:rPr>
          <w:noProof/>
          <w:webHidden/>
        </w:rPr>
        <w:instrText> PAGEREF _Toc686881170 \h </w:instrText>
      </w:r>
      <w:r>
        <w:rPr>
          <w:noProof/>
          <w:webHidden/>
        </w:rPr>
        <w:fldChar w:fldCharType="separate"/>
      </w:r>
      <w:r>
        <w:rPr>
          <w:noProof/>
          <w:webHidden/>
        </w:rPr>
        <w:t>76</w:t>
      </w:r>
      <w:r>
        <w:rPr>
          <w:noProof/>
          <w:webHidden/>
        </w:rPr>
        <w:fldChar w:fldCharType="end"/>
      </w:r>
    </w:p>
    <w:p w:rsidR="0018722C">
      <w:pPr>
        <w:pStyle w:val="TOC3"/>
        <w:topLinePunct/>
      </w:pPr>
      <w:r>
        <w:fldChar w:fldCharType="begin"/>
      </w:r>
      <w:r>
        <w:instrText>HYPERLINK \l "_Toc686881171"</w:instrText>
      </w:r>
      <w:r>
        <w:fldChar w:fldCharType="separate"/>
      </w:r>
      <w:r>
        <w:t>4.4.7</w:t>
      </w:r>
      <w:r>
        <w:t xml:space="preserve"> </w:t>
      </w:r>
      <w:r>
        <w:t>突变体催化</w:t>
      </w:r>
      <w:r>
        <w:t>1,3-DCP</w:t>
      </w:r>
      <w:r>
        <w:t>不对称脱卤</w:t>
      </w:r>
      <w:r>
        <w:fldChar w:fldCharType="end"/>
      </w:r>
      <w:r>
        <w:rPr>
          <w:noProof/>
          <w:webHidden/>
        </w:rPr>
        <w:tab/>
      </w:r>
      <w:r>
        <w:rPr>
          <w:noProof/>
          <w:webHidden/>
        </w:rPr>
        <w:fldChar w:fldCharType="begin"/>
      </w:r>
      <w:r>
        <w:rPr>
          <w:noProof/>
          <w:webHidden/>
        </w:rPr>
        <w:instrText> PAGEREF _Toc686881171 \h </w:instrText>
      </w:r>
      <w:r>
        <w:rPr>
          <w:noProof/>
          <w:webHidden/>
        </w:rPr>
        <w:fldChar w:fldCharType="separate"/>
      </w:r>
      <w:r>
        <w:rPr>
          <w:noProof/>
          <w:webHidden/>
        </w:rPr>
        <w:t>76</w:t>
      </w:r>
      <w:r>
        <w:rPr>
          <w:noProof/>
          <w:webHidden/>
        </w:rPr>
        <w:fldChar w:fldCharType="end"/>
      </w:r>
    </w:p>
    <w:p w:rsidR="0018722C">
      <w:pPr>
        <w:pStyle w:val="TOC2"/>
        <w:topLinePunct/>
      </w:pPr>
      <w:r>
        <w:fldChar w:fldCharType="begin"/>
      </w:r>
      <w:r>
        <w:instrText>HYPERLINK \l "_Toc686881172"</w:instrText>
      </w:r>
      <w:r>
        <w:fldChar w:fldCharType="separate"/>
      </w:r>
      <w:r/>
      <w:r/>
      <w:r>
        <w:t>4.5</w:t>
      </w:r>
      <w:r>
        <w:t xml:space="preserve"> </w:t>
      </w:r>
      <w:r>
        <w:t>本章小结</w:t>
      </w:r>
      <w:r>
        <w:fldChar w:fldCharType="end"/>
      </w:r>
      <w:r>
        <w:rPr>
          <w:noProof/>
          <w:webHidden/>
        </w:rPr>
        <w:tab/>
      </w:r>
      <w:r>
        <w:rPr>
          <w:noProof/>
          <w:webHidden/>
        </w:rPr>
        <w:fldChar w:fldCharType="begin"/>
      </w:r>
      <w:r>
        <w:rPr>
          <w:noProof/>
          <w:webHidden/>
        </w:rPr>
        <w:instrText> PAGEREF _Toc686881172 \h </w:instrText>
      </w:r>
      <w:r>
        <w:rPr>
          <w:noProof/>
          <w:webHidden/>
        </w:rPr>
        <w:fldChar w:fldCharType="separate"/>
      </w:r>
      <w:r>
        <w:rPr>
          <w:noProof/>
          <w:webHidden/>
        </w:rPr>
        <w:t>77</w:t>
      </w:r>
      <w:r>
        <w:rPr>
          <w:noProof/>
          <w:webHidden/>
        </w:rPr>
        <w:fldChar w:fldCharType="end"/>
      </w:r>
    </w:p>
    <w:p w:rsidR="0018722C">
      <w:pPr>
        <w:pStyle w:val="TOC1"/>
        <w:topLinePunct/>
      </w:pPr>
      <w:r>
        <w:fldChar w:fldCharType="begin"/>
      </w:r>
      <w:r>
        <w:instrText>HYPERLINK \l "_Toc686881173"</w:instrText>
      </w:r>
      <w:r>
        <w:fldChar w:fldCharType="separate"/>
      </w:r>
      <w:r/>
      <w:r>
        <w:t>87</w:t>
      </w:r>
      <w:r>
        <w:fldChar w:fldCharType="end"/>
      </w:r>
      <w:r>
        <w:rPr>
          <w:noProof/>
          <w:webHidden/>
        </w:rPr>
        <w:tab/>
      </w:r>
      <w:r>
        <w:rPr>
          <w:noProof/>
          <w:webHidden/>
        </w:rPr>
        <w:fldChar w:fldCharType="begin"/>
      </w:r>
      <w:r>
        <w:rPr>
          <w:noProof/>
          <w:webHidden/>
        </w:rPr>
        <w:instrText> PAGEREF _Toc686881173 \h </w:instrText>
      </w:r>
      <w:r>
        <w:rPr>
          <w:noProof/>
          <w:webHidden/>
        </w:rPr>
        <w:fldChar w:fldCharType="separate"/>
      </w:r>
      <w:r>
        <w:rPr>
          <w:noProof/>
          <w:webHidden/>
        </w:rPr>
        <w:t>78</w:t>
      </w:r>
      <w:r>
        <w:rPr>
          <w:noProof/>
          <w:webHidden/>
        </w:rPr>
        <w:fldChar w:fldCharType="end"/>
      </w:r>
    </w:p>
    <w:p w:rsidR="0018722C">
      <w:pPr>
        <w:pStyle w:val="TOC1"/>
        <w:topLinePunct/>
      </w:pPr>
      <w:r>
        <w:fldChar w:fldCharType="begin"/>
      </w:r>
      <w:r>
        <w:instrText>HYPERLINK \l "_Toc686881174"</w:instrText>
      </w:r>
      <w:r>
        <w:fldChar w:fldCharType="separate"/>
      </w:r>
      <w:r/>
      <w:r>
        <w:t>第五章</w:t>
      </w:r>
      <w:r>
        <w:t xml:space="preserve">  </w:t>
      </w:r>
      <w:r w:rsidRPr="00DB64CE">
        <w:t>环氧化物水解酶立体选择性及活性的</w:t>
      </w:r>
      <w:r>
        <w:fldChar w:fldCharType="end"/>
      </w:r>
      <w:r>
        <w:rPr>
          <w:noProof/>
          <w:webHidden/>
        </w:rPr>
        <w:tab/>
      </w:r>
      <w:r>
        <w:rPr>
          <w:noProof/>
          <w:webHidden/>
        </w:rPr>
        <w:fldChar w:fldCharType="begin"/>
      </w:r>
      <w:r>
        <w:rPr>
          <w:noProof/>
          <w:webHidden/>
        </w:rPr>
        <w:instrText> PAGEREF _Toc686881174 \h </w:instrText>
      </w:r>
      <w:r>
        <w:rPr>
          <w:noProof/>
          <w:webHidden/>
        </w:rPr>
        <w:fldChar w:fldCharType="separate"/>
      </w:r>
      <w:r>
        <w:rPr>
          <w:noProof/>
          <w:webHidden/>
        </w:rPr>
        <w:t>78</w:t>
      </w:r>
      <w:r>
        <w:rPr>
          <w:noProof/>
          <w:webHidden/>
        </w:rPr>
        <w:fldChar w:fldCharType="end"/>
      </w:r>
    </w:p>
    <w:p w:rsidR="0018722C">
      <w:pPr>
        <w:pStyle w:val="TOC2"/>
        <w:topLinePunct/>
      </w:pPr>
      <w:r>
        <w:fldChar w:fldCharType="begin"/>
      </w:r>
      <w:r>
        <w:instrText>HYPERLINK \l "_Toc686881175"</w:instrText>
      </w:r>
      <w:r>
        <w:fldChar w:fldCharType="separate"/>
      </w:r>
      <w:r>
        <w:t>5.1</w:t>
      </w:r>
      <w:r>
        <w:t xml:space="preserve"> </w:t>
      </w:r>
      <w:r/>
      <w:r/>
      <w:r>
        <w:t>引言</w:t>
      </w:r>
      <w:r>
        <w:fldChar w:fldCharType="end"/>
      </w:r>
      <w:r>
        <w:rPr>
          <w:noProof/>
          <w:webHidden/>
        </w:rPr>
        <w:tab/>
      </w:r>
      <w:r>
        <w:rPr>
          <w:noProof/>
          <w:webHidden/>
        </w:rPr>
        <w:fldChar w:fldCharType="begin"/>
      </w:r>
      <w:r>
        <w:rPr>
          <w:noProof/>
          <w:webHidden/>
        </w:rPr>
        <w:instrText> PAGEREF _Toc686881175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"_Toc686881176"</w:instrText>
      </w:r>
      <w:r>
        <w:fldChar w:fldCharType="separate"/>
      </w:r>
      <w:r>
        <w:t>5.2</w:t>
      </w:r>
      <w:r>
        <w:t xml:space="preserve"> </w:t>
      </w:r>
      <w:r/>
      <w:r/>
      <w:r>
        <w:t>材料</w:t>
      </w:r>
      <w:r>
        <w:fldChar w:fldCharType="end"/>
      </w:r>
      <w:r>
        <w:rPr>
          <w:noProof/>
          <w:webHidden/>
        </w:rPr>
        <w:tab/>
      </w:r>
      <w:r>
        <w:rPr>
          <w:noProof/>
          <w:webHidden/>
        </w:rPr>
        <w:fldChar w:fldCharType="begin"/>
      </w:r>
      <w:r>
        <w:rPr>
          <w:noProof/>
          <w:webHidden/>
        </w:rPr>
        <w:instrText> PAGEREF _Toc686881176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"_Toc686881177"</w:instrText>
      </w:r>
      <w:r>
        <w:fldChar w:fldCharType="separate"/>
      </w:r>
      <w:r>
        <w:t>5.2.1</w:t>
      </w:r>
      <w:r>
        <w:t xml:space="preserve"> </w:t>
      </w:r>
      <w:r>
        <w:t>菌株与质粒</w:t>
      </w:r>
      <w:r>
        <w:fldChar w:fldCharType="end"/>
      </w:r>
      <w:r>
        <w:rPr>
          <w:noProof/>
          <w:webHidden/>
        </w:rPr>
        <w:tab/>
      </w:r>
      <w:r>
        <w:rPr>
          <w:noProof/>
          <w:webHidden/>
        </w:rPr>
        <w:fldChar w:fldCharType="begin"/>
      </w:r>
      <w:r>
        <w:rPr>
          <w:noProof/>
          <w:webHidden/>
        </w:rPr>
        <w:instrText> PAGEREF _Toc686881177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"_Toc686881178"</w:instrText>
      </w:r>
      <w:r>
        <w:fldChar w:fldCharType="separate"/>
      </w:r>
      <w:r>
        <w:t>5.2.2</w:t>
      </w:r>
      <w:r>
        <w:t xml:space="preserve"> </w:t>
      </w:r>
      <w:r>
        <w:t>酶与试剂</w:t>
      </w:r>
      <w:r>
        <w:fldChar w:fldCharType="end"/>
      </w:r>
      <w:r>
        <w:rPr>
          <w:noProof/>
          <w:webHidden/>
        </w:rPr>
        <w:tab/>
      </w:r>
      <w:r>
        <w:rPr>
          <w:noProof/>
          <w:webHidden/>
        </w:rPr>
        <w:fldChar w:fldCharType="begin"/>
      </w:r>
      <w:r>
        <w:rPr>
          <w:noProof/>
          <w:webHidden/>
        </w:rPr>
        <w:instrText> PAGEREF _Toc686881178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"_Toc686881179"</w:instrText>
      </w:r>
      <w:r>
        <w:fldChar w:fldCharType="separate"/>
      </w:r>
      <w:r>
        <w:t>5.2.3</w:t>
      </w:r>
      <w:r>
        <w:t xml:space="preserve"> </w:t>
      </w:r>
      <w:r>
        <w:t>主要仪器</w:t>
      </w:r>
      <w:r>
        <w:fldChar w:fldCharType="end"/>
      </w:r>
      <w:r>
        <w:rPr>
          <w:noProof/>
          <w:webHidden/>
        </w:rPr>
        <w:tab/>
      </w:r>
      <w:r>
        <w:rPr>
          <w:noProof/>
          <w:webHidden/>
        </w:rPr>
        <w:fldChar w:fldCharType="begin"/>
      </w:r>
      <w:r>
        <w:rPr>
          <w:noProof/>
          <w:webHidden/>
        </w:rPr>
        <w:instrText> PAGEREF _Toc686881179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"_Toc686881180"</w:instrText>
      </w:r>
      <w:r>
        <w:fldChar w:fldCharType="separate"/>
      </w:r>
      <w:r>
        <w:t>5.2.4</w:t>
      </w:r>
      <w:r>
        <w:t xml:space="preserve"> </w:t>
      </w:r>
      <w:r>
        <w:t>引物</w:t>
      </w:r>
      <w:r>
        <w:fldChar w:fldCharType="end"/>
      </w:r>
      <w:r>
        <w:rPr>
          <w:noProof/>
          <w:webHidden/>
        </w:rPr>
        <w:tab/>
      </w:r>
      <w:r>
        <w:rPr>
          <w:noProof/>
          <w:webHidden/>
        </w:rPr>
        <w:fldChar w:fldCharType="begin"/>
      </w:r>
      <w:r>
        <w:rPr>
          <w:noProof/>
          <w:webHidden/>
        </w:rPr>
        <w:instrText> PAGEREF _Toc686881180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"_Toc686881181"</w:instrText>
      </w:r>
      <w:r>
        <w:fldChar w:fldCharType="separate"/>
      </w:r>
      <w:r>
        <w:t>5.3</w:t>
      </w:r>
      <w:r>
        <w:t xml:space="preserve"> </w:t>
      </w:r>
      <w:r/>
      <w:r/>
      <w:r>
        <w:t>方法</w:t>
      </w:r>
      <w:r>
        <w:fldChar w:fldCharType="end"/>
      </w:r>
      <w:r>
        <w:rPr>
          <w:noProof/>
          <w:webHidden/>
        </w:rPr>
        <w:tab/>
      </w:r>
      <w:r>
        <w:rPr>
          <w:noProof/>
          <w:webHidden/>
        </w:rPr>
        <w:fldChar w:fldCharType="begin"/>
      </w:r>
      <w:r>
        <w:rPr>
          <w:noProof/>
          <w:webHidden/>
        </w:rPr>
        <w:instrText> PAGEREF _Toc686881181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"_Toc686881182"</w:instrText>
      </w:r>
      <w:r>
        <w:fldChar w:fldCharType="separate"/>
      </w:r>
      <w:r>
        <w:t>5.3.1</w:t>
      </w:r>
      <w:r>
        <w:t xml:space="preserve"> </w:t>
      </w:r>
      <w:r>
        <w:t>同源建模</w:t>
      </w:r>
      <w:r>
        <w:fldChar w:fldCharType="end"/>
      </w:r>
      <w:r>
        <w:rPr>
          <w:noProof/>
          <w:webHidden/>
        </w:rPr>
        <w:tab/>
      </w:r>
      <w:r>
        <w:rPr>
          <w:noProof/>
          <w:webHidden/>
        </w:rPr>
        <w:fldChar w:fldCharType="begin"/>
      </w:r>
      <w:r>
        <w:rPr>
          <w:noProof/>
          <w:webHidden/>
        </w:rPr>
        <w:instrText> PAGEREF _Toc686881182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"_Toc686881183"</w:instrText>
      </w:r>
      <w:r>
        <w:fldChar w:fldCharType="separate"/>
      </w:r>
      <w:r>
        <w:t>5.3.2</w:t>
      </w:r>
      <w:r>
        <w:t xml:space="preserve"> </w:t>
      </w:r>
      <w:r>
        <w:t>分子对接</w:t>
      </w:r>
      <w:r>
        <w:fldChar w:fldCharType="end"/>
      </w:r>
      <w:r>
        <w:rPr>
          <w:noProof/>
          <w:webHidden/>
        </w:rPr>
        <w:tab/>
      </w:r>
      <w:r>
        <w:rPr>
          <w:noProof/>
          <w:webHidden/>
        </w:rPr>
        <w:fldChar w:fldCharType="begin"/>
      </w:r>
      <w:r>
        <w:rPr>
          <w:noProof/>
          <w:webHidden/>
        </w:rPr>
        <w:instrText> PAGEREF _Toc686881183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"_Toc686881184"</w:instrText>
      </w:r>
      <w:r>
        <w:fldChar w:fldCharType="separate"/>
      </w:r>
      <w:r>
        <w:t>5.3.3</w:t>
      </w:r>
      <w:r>
        <w:t xml:space="preserve"> </w:t>
      </w:r>
      <w:r>
        <w:t>饱和突变文库的构建</w:t>
      </w:r>
      <w:r>
        <w:fldChar w:fldCharType="end"/>
      </w:r>
      <w:r>
        <w:rPr>
          <w:noProof/>
          <w:webHidden/>
        </w:rPr>
        <w:tab/>
      </w:r>
      <w:r>
        <w:rPr>
          <w:noProof/>
          <w:webHidden/>
        </w:rPr>
        <w:fldChar w:fldCharType="begin"/>
      </w:r>
      <w:r>
        <w:rPr>
          <w:noProof/>
          <w:webHidden/>
        </w:rPr>
        <w:instrText> PAGEREF _Toc686881184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"_Toc686881185"</w:instrText>
      </w:r>
      <w:r>
        <w:fldChar w:fldCharType="separate"/>
      </w:r>
      <w:r>
        <w:t>5.3.4</w:t>
      </w:r>
      <w:r>
        <w:t xml:space="preserve"> </w:t>
      </w:r>
      <w:r>
        <w:t>高通量筛选模型的建立与突变文库的筛选</w:t>
      </w:r>
      <w:r>
        <w:fldChar w:fldCharType="end"/>
      </w:r>
      <w:r>
        <w:rPr>
          <w:noProof/>
          <w:webHidden/>
        </w:rPr>
        <w:tab/>
      </w:r>
      <w:r>
        <w:rPr>
          <w:noProof/>
          <w:webHidden/>
        </w:rPr>
        <w:fldChar w:fldCharType="begin"/>
      </w:r>
      <w:r>
        <w:rPr>
          <w:noProof/>
          <w:webHidden/>
        </w:rPr>
        <w:instrText> PAGEREF _Toc686881185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"_Toc686881186"</w:instrText>
      </w:r>
      <w:r>
        <w:fldChar w:fldCharType="separate"/>
      </w:r>
      <w:r>
        <w:t>5.3.5</w:t>
      </w:r>
      <w:r>
        <w:t xml:space="preserve"> </w:t>
      </w:r>
      <w:r>
        <w:t>AmEH</w:t>
      </w:r>
      <w:r>
        <w:t>及其突变体的表达与分离纯化</w:t>
      </w:r>
      <w:r>
        <w:fldChar w:fldCharType="end"/>
      </w:r>
      <w:r>
        <w:rPr>
          <w:noProof/>
          <w:webHidden/>
        </w:rPr>
        <w:tab/>
      </w:r>
      <w:r>
        <w:rPr>
          <w:noProof/>
          <w:webHidden/>
        </w:rPr>
        <w:fldChar w:fldCharType="begin"/>
      </w:r>
      <w:r>
        <w:rPr>
          <w:noProof/>
          <w:webHidden/>
        </w:rPr>
        <w:instrText> PAGEREF _Toc686881186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"_Toc686881187"</w:instrText>
      </w:r>
      <w:r>
        <w:fldChar w:fldCharType="separate"/>
      </w:r>
      <w:r>
        <w:t>5.3.6</w:t>
      </w:r>
      <w:r>
        <w:t xml:space="preserve"> </w:t>
      </w:r>
      <w:r>
        <w:t>酶活测定</w:t>
      </w:r>
      <w:r>
        <w:fldChar w:fldCharType="end"/>
      </w:r>
      <w:r>
        <w:rPr>
          <w:noProof/>
          <w:webHidden/>
        </w:rPr>
        <w:tab/>
      </w:r>
      <w:r>
        <w:rPr>
          <w:noProof/>
          <w:webHidden/>
        </w:rPr>
        <w:fldChar w:fldCharType="begin"/>
      </w:r>
      <w:r>
        <w:rPr>
          <w:noProof/>
          <w:webHidden/>
        </w:rPr>
        <w:instrText> PAGEREF _Toc686881187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"_Toc686881188"</w:instrText>
      </w:r>
      <w:r>
        <w:fldChar w:fldCharType="separate"/>
      </w:r>
      <w:r>
        <w:t>5.3.7</w:t>
      </w:r>
      <w:r>
        <w:t xml:space="preserve"> </w:t>
      </w:r>
      <w:r>
        <w:t>分析方法</w:t>
      </w:r>
      <w:r>
        <w:fldChar w:fldCharType="end"/>
      </w:r>
      <w:r>
        <w:rPr>
          <w:noProof/>
          <w:webHidden/>
        </w:rPr>
        <w:tab/>
      </w:r>
      <w:r>
        <w:rPr>
          <w:noProof/>
          <w:webHidden/>
        </w:rPr>
        <w:fldChar w:fldCharType="begin"/>
      </w:r>
      <w:r>
        <w:rPr>
          <w:noProof/>
          <w:webHidden/>
        </w:rPr>
        <w:instrText> PAGEREF _Toc686881188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"_Toc686881189"</w:instrText>
      </w:r>
      <w:r>
        <w:fldChar w:fldCharType="separate"/>
      </w:r>
      <w:r>
        <w:t>5.3.8</w:t>
      </w:r>
      <w:r>
        <w:t xml:space="preserve"> </w:t>
      </w:r>
      <w:r>
        <w:t>酶动力学参数测定</w:t>
      </w:r>
      <w:r>
        <w:fldChar w:fldCharType="end"/>
      </w:r>
      <w:r>
        <w:rPr>
          <w:noProof/>
          <w:webHidden/>
        </w:rPr>
        <w:tab/>
      </w:r>
      <w:r>
        <w:rPr>
          <w:noProof/>
          <w:webHidden/>
        </w:rPr>
        <w:fldChar w:fldCharType="begin"/>
      </w:r>
      <w:r>
        <w:rPr>
          <w:noProof/>
          <w:webHidden/>
        </w:rPr>
        <w:instrText> PAGEREF _Toc686881189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"_Toc686881190"</w:instrText>
      </w:r>
      <w:r>
        <w:fldChar w:fldCharType="separate"/>
      </w:r>
      <w:r>
        <w:t>5.3.9</w:t>
      </w:r>
      <w:r>
        <w:t xml:space="preserve"> </w:t>
      </w:r>
      <w:r>
        <w:t>全细胞催化拆分</w:t>
      </w:r>
      <w:r>
        <w:t>ECH</w:t>
      </w:r>
      <w:r>
        <w:fldChar w:fldCharType="end"/>
      </w:r>
      <w:r>
        <w:rPr>
          <w:noProof/>
          <w:webHidden/>
        </w:rPr>
        <w:tab/>
      </w:r>
      <w:r>
        <w:rPr>
          <w:noProof/>
          <w:webHidden/>
        </w:rPr>
        <w:fldChar w:fldCharType="begin"/>
      </w:r>
      <w:r>
        <w:rPr>
          <w:noProof/>
          <w:webHidden/>
        </w:rPr>
        <w:instrText> PAGEREF _Toc686881190 \h </w:instrText>
      </w:r>
      <w:r>
        <w:rPr>
          <w:noProof/>
          <w:webHidden/>
        </w:rPr>
        <w:fldChar w:fldCharType="separate"/>
      </w:r>
      <w:r>
        <w:rPr>
          <w:noProof/>
          <w:webHidden/>
        </w:rPr>
        <w:t>81</w:t>
      </w:r>
      <w:r>
        <w:rPr>
          <w:noProof/>
          <w:webHidden/>
        </w:rPr>
        <w:fldChar w:fldCharType="end"/>
      </w:r>
    </w:p>
    <w:p w:rsidR="0018722C">
      <w:pPr>
        <w:pStyle w:val="TOC2"/>
        <w:topLinePunct/>
      </w:pPr>
      <w:r>
        <w:fldChar w:fldCharType="begin"/>
      </w:r>
      <w:r>
        <w:instrText>HYPERLINK \l "_Toc686881191"</w:instrText>
      </w:r>
      <w:r>
        <w:fldChar w:fldCharType="separate"/>
      </w:r>
      <w:r>
        <w:t>5.4</w:t>
      </w:r>
      <w:r>
        <w:t xml:space="preserve"> </w:t>
      </w:r>
      <w:r/>
      <w:r/>
      <w:r>
        <w:t>结果与分析</w:t>
      </w:r>
      <w:r>
        <w:fldChar w:fldCharType="end"/>
      </w:r>
      <w:r>
        <w:rPr>
          <w:noProof/>
          <w:webHidden/>
        </w:rPr>
        <w:tab/>
      </w:r>
      <w:r>
        <w:rPr>
          <w:noProof/>
          <w:webHidden/>
        </w:rPr>
        <w:fldChar w:fldCharType="begin"/>
      </w:r>
      <w:r>
        <w:rPr>
          <w:noProof/>
          <w:webHidden/>
        </w:rPr>
        <w:instrText> PAGEREF _Toc686881191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"_Toc686881192"</w:instrText>
      </w:r>
      <w:r>
        <w:fldChar w:fldCharType="separate"/>
      </w:r>
      <w:r>
        <w:t>5.4.1</w:t>
      </w:r>
      <w:r>
        <w:t xml:space="preserve"> </w:t>
      </w:r>
      <w:r>
        <w:t>环氧化物水解酶同源建模与结构分析</w:t>
      </w:r>
      <w:r>
        <w:fldChar w:fldCharType="end"/>
      </w:r>
      <w:r>
        <w:rPr>
          <w:noProof/>
          <w:webHidden/>
        </w:rPr>
        <w:tab/>
      </w:r>
      <w:r>
        <w:rPr>
          <w:noProof/>
          <w:webHidden/>
        </w:rPr>
        <w:fldChar w:fldCharType="begin"/>
      </w:r>
      <w:r>
        <w:rPr>
          <w:noProof/>
          <w:webHidden/>
        </w:rPr>
        <w:instrText> PAGEREF _Toc686881192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"_Toc686881193"</w:instrText>
      </w:r>
      <w:r>
        <w:fldChar w:fldCharType="separate"/>
      </w:r>
      <w:r>
        <w:t>5.4.2</w:t>
      </w:r>
      <w:r>
        <w:t xml:space="preserve"> </w:t>
      </w:r>
      <w:r>
        <w:t>分子对接与突变位点的选择</w:t>
      </w:r>
      <w:r>
        <w:fldChar w:fldCharType="end"/>
      </w:r>
      <w:r>
        <w:rPr>
          <w:noProof/>
          <w:webHidden/>
        </w:rPr>
        <w:tab/>
      </w:r>
      <w:r>
        <w:rPr>
          <w:noProof/>
          <w:webHidden/>
        </w:rPr>
        <w:fldChar w:fldCharType="begin"/>
      </w:r>
      <w:r>
        <w:rPr>
          <w:noProof/>
          <w:webHidden/>
        </w:rPr>
        <w:instrText> PAGEREF _Toc686881193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"_Toc686881194"</w:instrText>
      </w:r>
      <w:r>
        <w:fldChar w:fldCharType="separate"/>
      </w:r>
      <w:r>
        <w:t>5.4.3</w:t>
      </w:r>
      <w:r>
        <w:t xml:space="preserve"> </w:t>
      </w:r>
      <w:r>
        <w:t>突变文库的构建与筛选</w:t>
      </w:r>
      <w:r>
        <w:fldChar w:fldCharType="end"/>
      </w:r>
      <w:r>
        <w:rPr>
          <w:noProof/>
          <w:webHidden/>
        </w:rPr>
        <w:tab/>
      </w:r>
      <w:r>
        <w:rPr>
          <w:noProof/>
          <w:webHidden/>
        </w:rPr>
        <w:fldChar w:fldCharType="begin"/>
      </w:r>
      <w:r>
        <w:rPr>
          <w:noProof/>
          <w:webHidden/>
        </w:rPr>
        <w:instrText> PAGEREF _Toc686881194 \h </w:instrText>
      </w:r>
      <w:r>
        <w:rPr>
          <w:noProof/>
          <w:webHidden/>
        </w:rPr>
        <w:fldChar w:fldCharType="separate"/>
      </w:r>
      <w:r>
        <w:rPr>
          <w:noProof/>
          <w:webHidden/>
        </w:rPr>
        <w:t>82</w:t>
      </w:r>
      <w:r>
        <w:rPr>
          <w:noProof/>
          <w:webHidden/>
        </w:rPr>
        <w:fldChar w:fldCharType="end"/>
      </w:r>
    </w:p>
    <w:p w:rsidR="0018722C">
      <w:pPr>
        <w:pStyle w:val="TOC3"/>
        <w:topLinePunct/>
      </w:pPr>
      <w:r>
        <w:fldChar w:fldCharType="begin"/>
      </w:r>
      <w:r>
        <w:instrText>HYPERLINK \l "_Toc686881195"</w:instrText>
      </w:r>
      <w:r>
        <w:fldChar w:fldCharType="separate"/>
      </w:r>
      <w:r>
        <w:t>5.4.4</w:t>
      </w:r>
      <w:r>
        <w:t xml:space="preserve"> </w:t>
      </w:r>
      <w:r>
        <w:t>AmEH</w:t>
      </w:r>
      <w:r>
        <w:t>及其和突变体的纯化</w:t>
      </w:r>
      <w:r>
        <w:fldChar w:fldCharType="end"/>
      </w:r>
      <w:r>
        <w:rPr>
          <w:noProof/>
          <w:webHidden/>
        </w:rPr>
        <w:tab/>
      </w:r>
      <w:r>
        <w:rPr>
          <w:noProof/>
          <w:webHidden/>
        </w:rPr>
        <w:fldChar w:fldCharType="begin"/>
      </w:r>
      <w:r>
        <w:rPr>
          <w:noProof/>
          <w:webHidden/>
        </w:rPr>
        <w:instrText> PAGEREF _Toc686881195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"_Toc686881196"</w:instrText>
      </w:r>
      <w:r>
        <w:fldChar w:fldCharType="separate"/>
      </w:r>
      <w:r>
        <w:t>5.4.5</w:t>
      </w:r>
      <w:r>
        <w:t xml:space="preserve"> </w:t>
      </w:r>
      <w:r>
        <w:t>动力学参数的测定</w:t>
      </w:r>
      <w:r>
        <w:fldChar w:fldCharType="end"/>
      </w:r>
      <w:r>
        <w:rPr>
          <w:noProof/>
          <w:webHidden/>
        </w:rPr>
        <w:tab/>
      </w:r>
      <w:r>
        <w:rPr>
          <w:noProof/>
          <w:webHidden/>
        </w:rPr>
        <w:fldChar w:fldCharType="begin"/>
      </w:r>
      <w:r>
        <w:rPr>
          <w:noProof/>
          <w:webHidden/>
        </w:rPr>
        <w:instrText> PAGEREF _Toc686881196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"_Toc686881197"</w:instrText>
      </w:r>
      <w:r>
        <w:fldChar w:fldCharType="separate"/>
      </w:r>
      <w:r>
        <w:t>5.4.6</w:t>
      </w:r>
      <w:r>
        <w:t xml:space="preserve"> </w:t>
      </w:r>
      <w:r>
        <w:t>分子模拟对接研究</w:t>
      </w:r>
      <w:r>
        <w:fldChar w:fldCharType="end"/>
      </w:r>
      <w:r>
        <w:rPr>
          <w:noProof/>
          <w:webHidden/>
        </w:rPr>
        <w:tab/>
      </w:r>
      <w:r>
        <w:rPr>
          <w:noProof/>
          <w:webHidden/>
        </w:rPr>
        <w:fldChar w:fldCharType="begin"/>
      </w:r>
      <w:r>
        <w:rPr>
          <w:noProof/>
          <w:webHidden/>
        </w:rPr>
        <w:instrText> PAGEREF _Toc686881197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"_Toc686881198"</w:instrText>
      </w:r>
      <w:r>
        <w:fldChar w:fldCharType="separate"/>
      </w:r>
      <w:r>
        <w:t>5.4.7</w:t>
      </w:r>
      <w:r>
        <w:t xml:space="preserve"> </w:t>
      </w:r>
      <w:r>
        <w:t>突变体拆分外消旋</w:t>
      </w:r>
      <w:r>
        <w:t>ECH</w:t>
      </w:r>
      <w:r>
        <w:fldChar w:fldCharType="end"/>
      </w:r>
      <w:r>
        <w:rPr>
          <w:noProof/>
          <w:webHidden/>
        </w:rPr>
        <w:tab/>
      </w:r>
      <w:r>
        <w:rPr>
          <w:noProof/>
          <w:webHidden/>
        </w:rPr>
        <w:fldChar w:fldCharType="begin"/>
      </w:r>
      <w:r>
        <w:rPr>
          <w:noProof/>
          <w:webHidden/>
        </w:rPr>
        <w:instrText> PAGEREF _Toc686881198 \h </w:instrText>
      </w:r>
      <w:r>
        <w:rPr>
          <w:noProof/>
          <w:webHidden/>
        </w:rPr>
        <w:fldChar w:fldCharType="separate"/>
      </w:r>
      <w:r>
        <w:rPr>
          <w:noProof/>
          <w:webHidden/>
        </w:rPr>
        <w:t>87</w:t>
      </w:r>
      <w:r>
        <w:rPr>
          <w:noProof/>
          <w:webHidden/>
        </w:rPr>
        <w:fldChar w:fldCharType="end"/>
      </w:r>
    </w:p>
    <w:p w:rsidR="0018722C">
      <w:pPr>
        <w:pStyle w:val="TOC1"/>
        <w:topLinePunct/>
      </w:pPr>
      <w:r>
        <w:fldChar w:fldCharType="begin"/>
      </w:r>
      <w:r>
        <w:instrText>HYPERLINK \l "_Toc686881199"</w:instrText>
      </w:r>
      <w:r>
        <w:fldChar w:fldCharType="separate"/>
      </w:r>
      <w:r>
        <w:t>Reference</w:t>
      </w:r>
      <w:r>
        <w:fldChar w:fldCharType="end"/>
      </w:r>
      <w:r>
        <w:rPr>
          <w:noProof/>
          <w:webHidden/>
        </w:rPr>
        <w:tab/>
      </w:r>
      <w:r>
        <w:rPr>
          <w:noProof/>
          <w:webHidden/>
        </w:rPr>
        <w:fldChar w:fldCharType="begin"/>
      </w:r>
      <w:r>
        <w:rPr>
          <w:noProof/>
          <w:webHidden/>
        </w:rPr>
        <w:instrText> PAGEREF _Toc686881199 \h </w:instrText>
      </w:r>
      <w:r>
        <w:rPr>
          <w:noProof/>
          <w:webHidden/>
        </w:rPr>
        <w:fldChar w:fldCharType="separate"/>
      </w:r>
      <w:r>
        <w:rPr>
          <w:noProof/>
          <w:webHidden/>
        </w:rPr>
        <w:t>91</w:t>
      </w:r>
      <w:r>
        <w:rPr>
          <w:noProof/>
          <w:webHidden/>
        </w:rPr>
        <w:fldChar w:fldCharType="end"/>
      </w:r>
    </w:p>
    <w:p w:rsidR="0018722C">
      <w:pPr>
        <w:pStyle w:val="TOC2"/>
        <w:topLinePunct/>
      </w:pPr>
      <w:r>
        <w:fldChar w:fldCharType="begin"/>
      </w:r>
      <w:r>
        <w:instrText>HYPERLINK \l "_Toc686881200"</w:instrText>
      </w:r>
      <w:r>
        <w:fldChar w:fldCharType="separate"/>
      </w:r>
      <w:r>
        <w:t>5.5</w:t>
      </w:r>
      <w:r>
        <w:t xml:space="preserve"> </w:t>
      </w:r>
      <w:r/>
      <w:r/>
      <w:r>
        <w:t>本章小结</w:t>
      </w:r>
      <w:r>
        <w:fldChar w:fldCharType="end"/>
      </w:r>
      <w:r>
        <w:rPr>
          <w:noProof/>
          <w:webHidden/>
        </w:rPr>
        <w:tab/>
      </w:r>
      <w:r>
        <w:rPr>
          <w:noProof/>
          <w:webHidden/>
        </w:rPr>
        <w:fldChar w:fldCharType="begin"/>
      </w:r>
      <w:r>
        <w:rPr>
          <w:noProof/>
          <w:webHidden/>
        </w:rPr>
        <w:instrText> PAGEREF _Toc686881200 \h </w:instrText>
      </w:r>
      <w:r>
        <w:rPr>
          <w:noProof/>
          <w:webHidden/>
        </w:rPr>
        <w:fldChar w:fldCharType="separate"/>
      </w:r>
      <w:r>
        <w:rPr>
          <w:noProof/>
          <w:webHidden/>
        </w:rPr>
        <w:t>92</w:t>
      </w:r>
      <w:r>
        <w:rPr>
          <w:noProof/>
          <w:webHidden/>
        </w:rPr>
        <w:fldChar w:fldCharType="end"/>
      </w:r>
    </w:p>
    <w:p w:rsidR="0018722C">
      <w:pPr>
        <w:pStyle w:val="TOC1"/>
        <w:topLinePunct/>
      </w:pPr>
      <w:r>
        <w:fldChar w:fldCharType="begin"/>
      </w:r>
      <w:r>
        <w:instrText>HYPERLINK \l "_Toc686881201"</w:instrText>
      </w:r>
      <w:r>
        <w:fldChar w:fldCharType="separate"/>
      </w:r>
      <w:r/>
      <w:r>
        <w:t>102</w:t>
      </w:r>
      <w:r>
        <w:fldChar w:fldCharType="end"/>
      </w:r>
      <w:r>
        <w:rPr>
          <w:noProof/>
          <w:webHidden/>
        </w:rPr>
        <w:tab/>
      </w:r>
      <w:r>
        <w:rPr>
          <w:noProof/>
          <w:webHidden/>
        </w:rPr>
        <w:fldChar w:fldCharType="begin"/>
      </w:r>
      <w:r>
        <w:rPr>
          <w:noProof/>
          <w:webHidden/>
        </w:rPr>
        <w:instrText> PAGEREF _Toc686881201 \h </w:instrText>
      </w:r>
      <w:r>
        <w:rPr>
          <w:noProof/>
          <w:webHidden/>
        </w:rPr>
        <w:fldChar w:fldCharType="separate"/>
      </w:r>
      <w:r>
        <w:rPr>
          <w:noProof/>
          <w:webHidden/>
        </w:rPr>
        <w:t>93</w:t>
      </w:r>
      <w:r>
        <w:rPr>
          <w:noProof/>
          <w:webHidden/>
        </w:rPr>
        <w:fldChar w:fldCharType="end"/>
      </w:r>
    </w:p>
    <w:p w:rsidR="0018722C">
      <w:pPr>
        <w:pStyle w:val="TOC1"/>
        <w:topLinePunct/>
      </w:pPr>
      <w:r>
        <w:fldChar w:fldCharType="begin"/>
      </w:r>
      <w:r>
        <w:instrText>HYPERLINK \l "_Toc686881202"</w:instrText>
      </w:r>
      <w:r>
        <w:fldChar w:fldCharType="separate"/>
      </w:r>
      <w:r/>
      <w:r>
        <w:t>第六章</w:t>
      </w:r>
      <w:r>
        <w:t xml:space="preserve">  </w:t>
      </w:r>
      <w:r w:rsidRPr="00DB64CE">
        <w:t>双酶体系的构建</w:t>
      </w:r>
      <w:r>
        <w:fldChar w:fldCharType="end"/>
      </w:r>
      <w:r>
        <w:rPr>
          <w:noProof/>
          <w:webHidden/>
        </w:rPr>
        <w:tab/>
      </w:r>
      <w:r>
        <w:rPr>
          <w:noProof/>
          <w:webHidden/>
        </w:rPr>
        <w:fldChar w:fldCharType="begin"/>
      </w:r>
      <w:r>
        <w:rPr>
          <w:noProof/>
          <w:webHidden/>
        </w:rPr>
        <w:instrText> PAGEREF _Toc686881202 \h </w:instrText>
      </w:r>
      <w:r>
        <w:rPr>
          <w:noProof/>
          <w:webHidden/>
        </w:rPr>
        <w:fldChar w:fldCharType="separate"/>
      </w:r>
      <w:r>
        <w:rPr>
          <w:noProof/>
          <w:webHidden/>
        </w:rPr>
        <w:t>93</w:t>
      </w:r>
      <w:r>
        <w:rPr>
          <w:noProof/>
          <w:webHidden/>
        </w:rPr>
        <w:fldChar w:fldCharType="end"/>
      </w:r>
    </w:p>
    <w:p w:rsidR="0018722C">
      <w:pPr>
        <w:pStyle w:val="TOC2"/>
        <w:topLinePunct/>
      </w:pPr>
      <w:r>
        <w:fldChar w:fldCharType="begin"/>
      </w:r>
      <w:r>
        <w:instrText>HYPERLINK \l "_Toc686881203"</w:instrText>
      </w:r>
      <w:r>
        <w:fldChar w:fldCharType="separate"/>
      </w:r>
      <w:r>
        <w:t>6.1</w:t>
      </w:r>
      <w:r>
        <w:t xml:space="preserve"> </w:t>
      </w:r>
      <w:r/>
      <w:r/>
      <w:r>
        <w:t>引言</w:t>
      </w:r>
      <w:r>
        <w:fldChar w:fldCharType="end"/>
      </w:r>
      <w:r>
        <w:rPr>
          <w:noProof/>
          <w:webHidden/>
        </w:rPr>
        <w:tab/>
      </w:r>
      <w:r>
        <w:rPr>
          <w:noProof/>
          <w:webHidden/>
        </w:rPr>
        <w:fldChar w:fldCharType="begin"/>
      </w:r>
      <w:r>
        <w:rPr>
          <w:noProof/>
          <w:webHidden/>
        </w:rPr>
        <w:instrText> PAGEREF _Toc686881203 \h </w:instrText>
      </w:r>
      <w:r>
        <w:rPr>
          <w:noProof/>
          <w:webHidden/>
        </w:rPr>
        <w:fldChar w:fldCharType="separate"/>
      </w:r>
      <w:r>
        <w:rPr>
          <w:noProof/>
          <w:webHidden/>
        </w:rPr>
        <w:t>93</w:t>
      </w:r>
      <w:r>
        <w:rPr>
          <w:noProof/>
          <w:webHidden/>
        </w:rPr>
        <w:fldChar w:fldCharType="end"/>
      </w:r>
    </w:p>
    <w:p w:rsidR="0018722C">
      <w:pPr>
        <w:pStyle w:val="TOC2"/>
        <w:topLinePunct/>
      </w:pPr>
      <w:r>
        <w:fldChar w:fldCharType="begin"/>
      </w:r>
      <w:r>
        <w:instrText>HYPERLINK \l "_Toc686881204"</w:instrText>
      </w:r>
      <w:r>
        <w:fldChar w:fldCharType="separate"/>
      </w:r>
      <w:r>
        <w:t>6.2</w:t>
      </w:r>
      <w:r>
        <w:t xml:space="preserve"> </w:t>
      </w:r>
      <w:r>
        <w:pict>
          <v:group style="margin-left:435.301575pt;margin-top:-62.229603pt;width:42.2pt;height:25.3pt;mso-position-horizontal-relative:page;mso-position-vertical-relative:paragraph;z-index:-331288" coordorigin="8706,-1245" coordsize="844,506">
            <v:line style="position:absolute" from="8714,-910" to="8952,-772" stroked="true" strokeweight=".843064pt" strokecolor="#000000">
              <v:stroke dashstyle="solid"/>
            </v:line>
            <v:line style="position:absolute" from="9254,-931" to="8967,-768" stroked="true" strokeweight=".120941pt" strokecolor="#000000">
              <v:stroke dashstyle="solid"/>
            </v:line>
            <v:shape style="position:absolute;left:8905;top:-950;width:345;height:212" coordorigin="8905,-950" coordsize="345,212" path="m9241,-950l8905,-810,8994,-739,9250,-933,9248,-941,9241,-950xe" filled="true" fillcolor="#000000" stroked="false">
              <v:path arrowok="t"/>
              <v:fill type="solid"/>
            </v:shape>
            <v:shape style="position:absolute;left:7516;top:2563;width:338;height:343" coordorigin="7516,2563" coordsize="338,343" path="m9248,-941l9418,-1236m9418,-1236l9541,-1025m9248,-941l9493,-941e" filled="false" stroked="true" strokeweight=".845468pt" strokecolor="#000000">
              <v:path arrowok="t"/>
              <v:stroke dashstyle="solid"/>
            </v:shape>
            <w10:wrap type="none"/>
          </v:group>
        </w:pict>
      </w:r>
      <w:r/>
      <w:r/>
      <w:r>
        <w:t>实验材料</w:t>
      </w:r>
      <w:r>
        <w:fldChar w:fldCharType="end"/>
      </w:r>
      <w:r>
        <w:rPr>
          <w:noProof/>
          <w:webHidden/>
        </w:rPr>
        <w:tab/>
      </w:r>
      <w:r>
        <w:rPr>
          <w:noProof/>
          <w:webHidden/>
        </w:rPr>
        <w:fldChar w:fldCharType="begin"/>
      </w:r>
      <w:r>
        <w:rPr>
          <w:noProof/>
          <w:webHidden/>
        </w:rPr>
        <w:instrText> PAGEREF _Toc686881204 \h </w:instrText>
      </w:r>
      <w:r>
        <w:rPr>
          <w:noProof/>
          <w:webHidden/>
        </w:rPr>
        <w:fldChar w:fldCharType="separate"/>
      </w:r>
      <w:r>
        <w:rPr>
          <w:noProof/>
          <w:webHidden/>
        </w:rPr>
        <w:t>93</w:t>
      </w:r>
      <w:r>
        <w:rPr>
          <w:noProof/>
          <w:webHidden/>
        </w:rPr>
        <w:fldChar w:fldCharType="end"/>
      </w:r>
    </w:p>
    <w:p w:rsidR="0018722C">
      <w:pPr>
        <w:pStyle w:val="TOC3"/>
        <w:topLinePunct/>
      </w:pPr>
      <w:r>
        <w:fldChar w:fldCharType="begin"/>
      </w:r>
      <w:r>
        <w:instrText>HYPERLINK \l "_Toc686881205"</w:instrText>
      </w:r>
      <w:r>
        <w:fldChar w:fldCharType="separate"/>
      </w:r>
      <w:r>
        <w:t>6.2.1</w:t>
      </w:r>
      <w:r>
        <w:t> </w:t>
      </w:r>
      <w:r>
        <w:t>菌株与质粒</w:t>
      </w:r>
      <w:r>
        <w:fldChar w:fldCharType="end"/>
      </w:r>
      <w:r>
        <w:rPr>
          <w:noProof/>
          <w:webHidden/>
        </w:rPr>
        <w:tab/>
      </w:r>
      <w:r>
        <w:rPr>
          <w:noProof/>
          <w:webHidden/>
        </w:rPr>
        <w:fldChar w:fldCharType="begin"/>
      </w:r>
      <w:r>
        <w:rPr>
          <w:noProof/>
          <w:webHidden/>
        </w:rPr>
        <w:instrText> PAGEREF _Toc686881205 \h </w:instrText>
      </w:r>
      <w:r>
        <w:rPr>
          <w:noProof/>
          <w:webHidden/>
        </w:rPr>
        <w:fldChar w:fldCharType="separate"/>
      </w:r>
      <w:r>
        <w:rPr>
          <w:noProof/>
          <w:webHidden/>
        </w:rPr>
        <w:t>93</w:t>
      </w:r>
      <w:r>
        <w:rPr>
          <w:noProof/>
          <w:webHidden/>
        </w:rPr>
        <w:fldChar w:fldCharType="end"/>
      </w:r>
    </w:p>
    <w:p w:rsidR="0018722C">
      <w:pPr>
        <w:pStyle w:val="TOC3"/>
        <w:topLinePunct/>
      </w:pPr>
      <w:r>
        <w:fldChar w:fldCharType="begin"/>
      </w:r>
      <w:r>
        <w:instrText>HYPERLINK \l "_Toc686881206"</w:instrText>
      </w:r>
      <w:r>
        <w:fldChar w:fldCharType="separate"/>
      </w:r>
      <w:r>
        <w:t>6.2.2</w:t>
      </w:r>
      <w:r>
        <w:t xml:space="preserve"> </w:t>
      </w:r>
      <w:r>
        <w:t>酶与试剂</w:t>
      </w:r>
      <w:r>
        <w:fldChar w:fldCharType="end"/>
      </w:r>
      <w:r>
        <w:rPr>
          <w:noProof/>
          <w:webHidden/>
        </w:rPr>
        <w:tab/>
      </w:r>
      <w:r>
        <w:rPr>
          <w:noProof/>
          <w:webHidden/>
        </w:rPr>
        <w:fldChar w:fldCharType="begin"/>
      </w:r>
      <w:r>
        <w:rPr>
          <w:noProof/>
          <w:webHidden/>
        </w:rPr>
        <w:instrText> PAGEREF _Toc686881206 \h </w:instrText>
      </w:r>
      <w:r>
        <w:rPr>
          <w:noProof/>
          <w:webHidden/>
        </w:rPr>
        <w:fldChar w:fldCharType="separate"/>
      </w:r>
      <w:r>
        <w:rPr>
          <w:noProof/>
          <w:webHidden/>
        </w:rPr>
        <w:t>93</w:t>
      </w:r>
      <w:r>
        <w:rPr>
          <w:noProof/>
          <w:webHidden/>
        </w:rPr>
        <w:fldChar w:fldCharType="end"/>
      </w:r>
    </w:p>
    <w:p w:rsidR="0018722C">
      <w:pPr>
        <w:pStyle w:val="TOC3"/>
        <w:topLinePunct/>
      </w:pPr>
      <w:r>
        <w:fldChar w:fldCharType="begin"/>
      </w:r>
      <w:r>
        <w:instrText>HYPERLINK \l "_Toc686881207"</w:instrText>
      </w:r>
      <w:r>
        <w:fldChar w:fldCharType="separate"/>
      </w:r>
      <w:r>
        <w:t>6.2.3</w:t>
      </w:r>
      <w:r>
        <w:t xml:space="preserve"> </w:t>
      </w:r>
      <w:r>
        <w:t>主要设备及仪器</w:t>
      </w:r>
      <w:r>
        <w:fldChar w:fldCharType="end"/>
      </w:r>
      <w:r>
        <w:rPr>
          <w:noProof/>
          <w:webHidden/>
        </w:rPr>
        <w:tab/>
      </w:r>
      <w:r>
        <w:rPr>
          <w:noProof/>
          <w:webHidden/>
        </w:rPr>
        <w:fldChar w:fldCharType="begin"/>
      </w:r>
      <w:r>
        <w:rPr>
          <w:noProof/>
          <w:webHidden/>
        </w:rPr>
        <w:instrText> PAGEREF _Toc686881207 \h </w:instrText>
      </w:r>
      <w:r>
        <w:rPr>
          <w:noProof/>
          <w:webHidden/>
        </w:rPr>
        <w:fldChar w:fldCharType="separate"/>
      </w:r>
      <w:r>
        <w:rPr>
          <w:noProof/>
          <w:webHidden/>
        </w:rPr>
        <w:t>93</w:t>
      </w:r>
      <w:r>
        <w:rPr>
          <w:noProof/>
          <w:webHidden/>
        </w:rPr>
        <w:fldChar w:fldCharType="end"/>
      </w:r>
    </w:p>
    <w:p w:rsidR="0018722C">
      <w:pPr>
        <w:pStyle w:val="TOC3"/>
        <w:topLinePunct/>
      </w:pPr>
      <w:r>
        <w:fldChar w:fldCharType="begin"/>
      </w:r>
      <w:r>
        <w:instrText>HYPERLINK \l "_Toc686881208"</w:instrText>
      </w:r>
      <w:r>
        <w:fldChar w:fldCharType="separate"/>
      </w:r>
      <w:r>
        <w:t>6.2.4</w:t>
      </w:r>
      <w:r>
        <w:t xml:space="preserve"> </w:t>
      </w:r>
      <w:r>
        <w:t>引物</w:t>
      </w:r>
      <w:r>
        <w:fldChar w:fldCharType="end"/>
      </w:r>
      <w:r>
        <w:rPr>
          <w:noProof/>
          <w:webHidden/>
        </w:rPr>
        <w:tab/>
      </w:r>
      <w:r>
        <w:rPr>
          <w:noProof/>
          <w:webHidden/>
        </w:rPr>
        <w:fldChar w:fldCharType="begin"/>
      </w:r>
      <w:r>
        <w:rPr>
          <w:noProof/>
          <w:webHidden/>
        </w:rPr>
        <w:instrText> PAGEREF _Toc686881208 \h </w:instrText>
      </w:r>
      <w:r>
        <w:rPr>
          <w:noProof/>
          <w:webHidden/>
        </w:rPr>
        <w:fldChar w:fldCharType="separate"/>
      </w:r>
      <w:r>
        <w:rPr>
          <w:noProof/>
          <w:webHidden/>
        </w:rPr>
        <w:t>93</w:t>
      </w:r>
      <w:r>
        <w:rPr>
          <w:noProof/>
          <w:webHidden/>
        </w:rPr>
        <w:fldChar w:fldCharType="end"/>
      </w:r>
    </w:p>
    <w:p w:rsidR="0018722C">
      <w:pPr>
        <w:pStyle w:val="TOC2"/>
        <w:topLinePunct/>
      </w:pPr>
      <w:r>
        <w:fldChar w:fldCharType="begin"/>
      </w:r>
      <w:r>
        <w:instrText>HYPERLINK \l "_Toc686881209"</w:instrText>
      </w:r>
      <w:r>
        <w:fldChar w:fldCharType="separate"/>
      </w:r>
      <w:r>
        <w:t>6.3</w:t>
      </w:r>
      <w:r>
        <w:t xml:space="preserve"> </w:t>
      </w:r>
      <w:r/>
      <w:r/>
      <w:r>
        <w:t>实验方法</w:t>
      </w:r>
      <w:r>
        <w:fldChar w:fldCharType="end"/>
      </w:r>
      <w:r>
        <w:rPr>
          <w:noProof/>
          <w:webHidden/>
        </w:rPr>
        <w:tab/>
      </w:r>
      <w:r>
        <w:rPr>
          <w:noProof/>
          <w:webHidden/>
        </w:rPr>
        <w:fldChar w:fldCharType="begin"/>
      </w:r>
      <w:r>
        <w:rPr>
          <w:noProof/>
          <w:webHidden/>
        </w:rPr>
        <w:instrText> PAGEREF _Toc686881209 \h </w:instrText>
      </w:r>
      <w:r>
        <w:rPr>
          <w:noProof/>
          <w:webHidden/>
        </w:rPr>
        <w:fldChar w:fldCharType="separate"/>
      </w:r>
      <w:r>
        <w:rPr>
          <w:noProof/>
          <w:webHidden/>
        </w:rPr>
        <w:t>95</w:t>
      </w:r>
      <w:r>
        <w:rPr>
          <w:noProof/>
          <w:webHidden/>
        </w:rPr>
        <w:fldChar w:fldCharType="end"/>
      </w:r>
    </w:p>
    <w:p w:rsidR="0018722C">
      <w:pPr>
        <w:pStyle w:val="TOC3"/>
        <w:topLinePunct/>
      </w:pPr>
      <w:r>
        <w:fldChar w:fldCharType="begin"/>
      </w:r>
      <w:r>
        <w:instrText>HYPERLINK \l "_Toc686881210"</w:instrText>
      </w:r>
      <w:r>
        <w:fldChar w:fldCharType="separate"/>
      </w:r>
      <w:r>
        <w:t>6.3.1</w:t>
      </w:r>
      <w:r>
        <w:t> </w:t>
      </w:r>
      <w:r>
        <w:t>共表达质粒的构建</w:t>
      </w:r>
      <w:r>
        <w:fldChar w:fldCharType="end"/>
      </w:r>
      <w:r>
        <w:rPr>
          <w:noProof/>
          <w:webHidden/>
        </w:rPr>
        <w:tab/>
      </w:r>
      <w:r>
        <w:rPr>
          <w:noProof/>
          <w:webHidden/>
        </w:rPr>
        <w:fldChar w:fldCharType="begin"/>
      </w:r>
      <w:r>
        <w:rPr>
          <w:noProof/>
          <w:webHidden/>
        </w:rPr>
        <w:instrText> PAGEREF _Toc686881210 \h </w:instrText>
      </w:r>
      <w:r>
        <w:rPr>
          <w:noProof/>
          <w:webHidden/>
        </w:rPr>
        <w:fldChar w:fldCharType="separate"/>
      </w:r>
      <w:r>
        <w:rPr>
          <w:noProof/>
          <w:webHidden/>
        </w:rPr>
        <w:t>95</w:t>
      </w:r>
      <w:r>
        <w:rPr>
          <w:noProof/>
          <w:webHidden/>
        </w:rPr>
        <w:fldChar w:fldCharType="end"/>
      </w:r>
    </w:p>
    <w:p w:rsidR="0018722C">
      <w:pPr>
        <w:pStyle w:val="TOC3"/>
        <w:topLinePunct/>
      </w:pPr>
      <w:r>
        <w:fldChar w:fldCharType="begin"/>
      </w:r>
      <w:r>
        <w:instrText>HYPERLINK \l "_Toc686881211"</w:instrText>
      </w:r>
      <w:r>
        <w:fldChar w:fldCharType="separate"/>
      </w:r>
      <w:r>
        <w:t>6.3.2</w:t>
      </w:r>
      <w:r>
        <w:t xml:space="preserve"> </w:t>
      </w:r>
      <w:r>
        <w:t>定点突变方法</w:t>
      </w:r>
      <w:r>
        <w:fldChar w:fldCharType="end"/>
      </w:r>
      <w:r>
        <w:rPr>
          <w:noProof/>
          <w:webHidden/>
        </w:rPr>
        <w:tab/>
      </w:r>
      <w:r>
        <w:rPr>
          <w:noProof/>
          <w:webHidden/>
        </w:rPr>
        <w:fldChar w:fldCharType="begin"/>
      </w:r>
      <w:r>
        <w:rPr>
          <w:noProof/>
          <w:webHidden/>
        </w:rPr>
        <w:instrText> PAGEREF _Toc686881211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"_Toc686881212"</w:instrText>
      </w:r>
      <w:r>
        <w:fldChar w:fldCharType="separate"/>
      </w:r>
      <w:r>
        <w:t>6.3.3</w:t>
      </w:r>
      <w:r>
        <w:t xml:space="preserve"> </w:t>
      </w:r>
      <w:r>
        <w:t>重组菌的培养</w:t>
      </w:r>
      <w:r>
        <w:fldChar w:fldCharType="end"/>
      </w:r>
      <w:r>
        <w:rPr>
          <w:noProof/>
          <w:webHidden/>
        </w:rPr>
        <w:tab/>
      </w:r>
      <w:r>
        <w:rPr>
          <w:noProof/>
          <w:webHidden/>
        </w:rPr>
        <w:fldChar w:fldCharType="begin"/>
      </w:r>
      <w:r>
        <w:rPr>
          <w:noProof/>
          <w:webHidden/>
        </w:rPr>
        <w:instrText> PAGEREF _Toc686881212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"_Toc686881213"</w:instrText>
      </w:r>
      <w:r>
        <w:fldChar w:fldCharType="separate"/>
      </w:r>
      <w:r>
        <w:t>6.3.4</w:t>
      </w:r>
      <w:r>
        <w:t xml:space="preserve"> </w:t>
      </w:r>
      <w:r>
        <w:t>重组菌催化</w:t>
      </w:r>
      <w:r>
        <w:t>1,3-DCP</w:t>
      </w:r>
      <w:r>
        <w:t>合成手性</w:t>
      </w:r>
      <w:r>
        <w:t>ECH</w:t>
      </w:r>
      <w:r>
        <w:fldChar w:fldCharType="end"/>
      </w:r>
      <w:r>
        <w:rPr>
          <w:noProof/>
          <w:webHidden/>
        </w:rPr>
        <w:tab/>
      </w:r>
      <w:r>
        <w:rPr>
          <w:noProof/>
          <w:webHidden/>
        </w:rPr>
        <w:fldChar w:fldCharType="begin"/>
      </w:r>
      <w:r>
        <w:rPr>
          <w:noProof/>
          <w:webHidden/>
        </w:rPr>
        <w:instrText> PAGEREF _Toc686881213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"_Toc686881214"</w:instrText>
      </w:r>
      <w:r>
        <w:fldChar w:fldCharType="separate"/>
      </w:r>
      <w:r>
        <w:t>6.3.5</w:t>
      </w:r>
      <w:r>
        <w:t xml:space="preserve"> </w:t>
      </w:r>
      <w:r>
        <w:t>卤醇脱卤酶的固定化</w:t>
      </w:r>
      <w:r>
        <w:fldChar w:fldCharType="end"/>
      </w:r>
      <w:r>
        <w:rPr>
          <w:noProof/>
          <w:webHidden/>
        </w:rPr>
        <w:tab/>
      </w:r>
      <w:r>
        <w:rPr>
          <w:noProof/>
          <w:webHidden/>
        </w:rPr>
        <w:fldChar w:fldCharType="begin"/>
      </w:r>
      <w:r>
        <w:rPr>
          <w:noProof/>
          <w:webHidden/>
        </w:rPr>
        <w:instrText> PAGEREF _Toc686881214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"_Toc686881215"</w:instrText>
      </w:r>
      <w:r>
        <w:fldChar w:fldCharType="separate"/>
      </w:r>
      <w:r>
        <w:t>6.3.6</w:t>
      </w:r>
      <w:r>
        <w:t xml:space="preserve"> </w:t>
      </w:r>
      <w:r>
        <w:t>环氧化物水解酶的固定化</w:t>
      </w:r>
      <w:r>
        <w:fldChar w:fldCharType="end"/>
      </w:r>
      <w:r>
        <w:rPr>
          <w:noProof/>
          <w:webHidden/>
        </w:rPr>
        <w:tab/>
      </w:r>
      <w:r>
        <w:rPr>
          <w:noProof/>
          <w:webHidden/>
        </w:rPr>
        <w:fldChar w:fldCharType="begin"/>
      </w:r>
      <w:r>
        <w:rPr>
          <w:noProof/>
          <w:webHidden/>
        </w:rPr>
        <w:instrText> PAGEREF _Toc686881215 \h </w:instrText>
      </w:r>
      <w:r>
        <w:rPr>
          <w:noProof/>
          <w:webHidden/>
        </w:rPr>
        <w:fldChar w:fldCharType="separate"/>
      </w:r>
      <w:r>
        <w:rPr>
          <w:noProof/>
          <w:webHidden/>
        </w:rPr>
        <w:t>97</w:t>
      </w:r>
      <w:r>
        <w:rPr>
          <w:noProof/>
          <w:webHidden/>
        </w:rPr>
        <w:fldChar w:fldCharType="end"/>
      </w:r>
    </w:p>
    <w:p w:rsidR="0018722C">
      <w:pPr>
        <w:pStyle w:val="TOC2"/>
        <w:topLinePunct/>
      </w:pPr>
      <w:r>
        <w:fldChar w:fldCharType="begin"/>
      </w:r>
      <w:r>
        <w:instrText>HYPERLINK \l "_Toc686881216"</w:instrText>
      </w:r>
      <w:r>
        <w:fldChar w:fldCharType="separate"/>
      </w:r>
      <w:r>
        <w:t>6.4</w:t>
      </w:r>
      <w:r>
        <w:t xml:space="preserve"> </w:t>
      </w:r>
      <w:r/>
      <w:r/>
      <w:r>
        <w:t>结果与讨论</w:t>
      </w:r>
      <w:r>
        <w:fldChar w:fldCharType="end"/>
      </w:r>
      <w:r>
        <w:rPr>
          <w:noProof/>
          <w:webHidden/>
        </w:rPr>
        <w:tab/>
      </w:r>
      <w:r>
        <w:rPr>
          <w:noProof/>
          <w:webHidden/>
        </w:rPr>
        <w:fldChar w:fldCharType="begin"/>
      </w:r>
      <w:r>
        <w:rPr>
          <w:noProof/>
          <w:webHidden/>
        </w:rPr>
        <w:instrText> PAGEREF _Toc686881216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"_Toc686881217"</w:instrText>
      </w:r>
      <w:r>
        <w:fldChar w:fldCharType="separate"/>
      </w:r>
      <w:r>
        <w:t>6.4.1</w:t>
      </w:r>
      <w:r>
        <w:t xml:space="preserve"> </w:t>
      </w:r>
      <w:r>
        <w:t>基因串联共表达系统的构建</w:t>
      </w:r>
      <w:r>
        <w:fldChar w:fldCharType="end"/>
      </w:r>
      <w:r>
        <w:rPr>
          <w:noProof/>
          <w:webHidden/>
        </w:rPr>
        <w:tab/>
      </w:r>
      <w:r>
        <w:rPr>
          <w:noProof/>
          <w:webHidden/>
        </w:rPr>
        <w:fldChar w:fldCharType="begin"/>
      </w:r>
      <w:r>
        <w:rPr>
          <w:noProof/>
          <w:webHidden/>
        </w:rPr>
        <w:instrText> PAGEREF _Toc686881217 \h </w:instrText>
      </w:r>
      <w:r>
        <w:rPr>
          <w:noProof/>
          <w:webHidden/>
        </w:rPr>
        <w:fldChar w:fldCharType="separate"/>
      </w:r>
      <w:r>
        <w:rPr>
          <w:noProof/>
          <w:webHidden/>
        </w:rPr>
        <w:t>98</w:t>
      </w:r>
      <w:r>
        <w:rPr>
          <w:noProof/>
          <w:webHidden/>
        </w:rPr>
        <w:fldChar w:fldCharType="end"/>
      </w:r>
    </w:p>
    <w:p w:rsidR="0018722C">
      <w:pPr>
        <w:pStyle w:val="TOC3"/>
        <w:topLinePunct/>
      </w:pPr>
      <w:r>
        <w:fldChar w:fldCharType="begin"/>
      </w:r>
      <w:r>
        <w:instrText>HYPERLINK \l "_Toc686881218"</w:instrText>
      </w:r>
      <w:r>
        <w:fldChar w:fldCharType="separate"/>
      </w:r>
      <w:r>
        <w:t>6.4.2</w:t>
      </w:r>
      <w:r>
        <w:t xml:space="preserve"> </w:t>
      </w:r>
      <w:r>
        <w:t>双质粒共表达系统的构建</w:t>
      </w:r>
      <w:r>
        <w:fldChar w:fldCharType="end"/>
      </w:r>
      <w:r>
        <w:rPr>
          <w:noProof/>
          <w:webHidden/>
        </w:rPr>
        <w:tab/>
      </w:r>
      <w:r>
        <w:rPr>
          <w:noProof/>
          <w:webHidden/>
        </w:rPr>
        <w:fldChar w:fldCharType="begin"/>
      </w:r>
      <w:r>
        <w:rPr>
          <w:noProof/>
          <w:webHidden/>
        </w:rPr>
        <w:instrText> PAGEREF _Toc686881218 \h </w:instrText>
      </w:r>
      <w:r>
        <w:rPr>
          <w:noProof/>
          <w:webHidden/>
        </w:rPr>
        <w:fldChar w:fldCharType="separate"/>
      </w:r>
      <w:r>
        <w:rPr>
          <w:noProof/>
          <w:webHidden/>
        </w:rPr>
        <w:t>98</w:t>
      </w:r>
      <w:r>
        <w:rPr>
          <w:noProof/>
          <w:webHidden/>
        </w:rPr>
        <w:fldChar w:fldCharType="end"/>
      </w:r>
    </w:p>
    <w:p w:rsidR="0018722C">
      <w:pPr>
        <w:pStyle w:val="TOC3"/>
        <w:topLinePunct/>
      </w:pPr>
      <w:r>
        <w:fldChar w:fldCharType="begin"/>
      </w:r>
      <w:r>
        <w:instrText>HYPERLINK \l "_Toc686881219"</w:instrText>
      </w:r>
      <w:r>
        <w:fldChar w:fldCharType="separate"/>
      </w:r>
      <w:r>
        <w:t>6.4.3</w:t>
      </w:r>
      <w:r>
        <w:t xml:space="preserve"> </w:t>
      </w:r>
      <w:r>
        <w:t>双酶体系催化</w:t>
      </w:r>
      <w:r>
        <w:t>1,3-DCP</w:t>
      </w:r>
      <w:r>
        <w:t>合成手性</w:t>
      </w:r>
      <w:r>
        <w:t>ECH</w:t>
      </w:r>
      <w:r>
        <w:fldChar w:fldCharType="end"/>
      </w:r>
      <w:r>
        <w:rPr>
          <w:noProof/>
          <w:webHidden/>
        </w:rPr>
        <w:tab/>
      </w:r>
      <w:r>
        <w:rPr>
          <w:noProof/>
          <w:webHidden/>
        </w:rPr>
        <w:fldChar w:fldCharType="begin"/>
      </w:r>
      <w:r>
        <w:rPr>
          <w:noProof/>
          <w:webHidden/>
        </w:rPr>
        <w:instrText> PAGEREF _Toc686881219 \h </w:instrText>
      </w:r>
      <w:r>
        <w:rPr>
          <w:noProof/>
          <w:webHidden/>
        </w:rPr>
        <w:fldChar w:fldCharType="separate"/>
      </w:r>
      <w:r>
        <w:rPr>
          <w:noProof/>
          <w:webHidden/>
        </w:rPr>
        <w:t>98</w:t>
      </w:r>
      <w:r>
        <w:rPr>
          <w:noProof/>
          <w:webHidden/>
        </w:rPr>
        <w:fldChar w:fldCharType="end"/>
      </w:r>
    </w:p>
    <w:p w:rsidR="0018722C">
      <w:pPr>
        <w:pStyle w:val="TOC4"/>
        <w:topLinePunct/>
      </w:pPr>
      <w:r>
        <w:fldChar w:fldCharType="begin"/>
      </w:r>
      <w:r>
        <w:instrText>HYPERLINK \l "_Toc686881220"</w:instrText>
      </w:r>
      <w:r>
        <w:fldChar w:fldCharType="separate"/>
      </w:r>
      <w:r>
        <w:t xml:space="preserve">6.4.3.1</w:t>
      </w:r>
      <w:r>
        <w:t xml:space="preserve"> </w:t>
      </w:r>
      <w:r w:rsidRPr="00DB64CE">
        <w:t>HheC</w:t>
      </w:r>
      <w:r>
        <w:t xml:space="preserve">(</w:t>
      </w:r>
      <w:r>
        <w:t xml:space="preserve">P175S</w:t>
      </w:r>
      <w:r>
        <w:t xml:space="preserve">/</w:t>
      </w:r>
      <w:r>
        <w:t xml:space="preserve">W249P</w:t>
      </w:r>
      <w:r>
        <w:t xml:space="preserve">)</w:t>
      </w:r>
      <w:r>
        <w:t xml:space="preserve">和</w:t>
      </w:r>
      <w:r>
        <w:t xml:space="preserve">AmEH </w:t>
      </w:r>
      <w:r>
        <w:t xml:space="preserve">(</w:t>
      </w:r>
      <w:r>
        <w:t xml:space="preserve">W182F</w:t>
      </w:r>
      <w:r>
        <w:t xml:space="preserve">/</w:t>
      </w:r>
      <w:r>
        <w:t xml:space="preserve">S207V</w:t>
      </w:r>
      <w:r>
        <w:t xml:space="preserve">/</w:t>
      </w:r>
      <w:r>
        <w:t xml:space="preserve">N240D</w:t>
      </w:r>
      <w:r>
        <w:t xml:space="preserve">)</w:t>
      </w:r>
      <w:r/>
      <w:r>
        <w:t xml:space="preserve">双酶体系</w:t>
      </w:r>
      <w:r>
        <w:fldChar w:fldCharType="end"/>
      </w:r>
      <w:r>
        <w:rPr>
          <w:noProof/>
          <w:webHidden/>
        </w:rPr>
        <w:tab/>
      </w:r>
      <w:r>
        <w:rPr>
          <w:noProof/>
          <w:webHidden/>
        </w:rPr>
        <w:fldChar w:fldCharType="begin"/>
      </w:r>
      <w:r>
        <w:rPr>
          <w:noProof/>
          <w:webHidden/>
        </w:rPr>
        <w:instrText> PAGEREF _Toc686881220 \h </w:instrText>
      </w:r>
      <w:r>
        <w:rPr>
          <w:noProof/>
          <w:webHidden/>
        </w:rPr>
        <w:fldChar w:fldCharType="separate"/>
      </w:r>
      <w:r>
        <w:rPr>
          <w:noProof/>
          <w:webHidden/>
        </w:rPr>
        <w:t>98</w:t>
      </w:r>
      <w:r>
        <w:rPr>
          <w:noProof/>
          <w:webHidden/>
        </w:rPr>
        <w:fldChar w:fldCharType="end"/>
      </w:r>
    </w:p>
    <w:p w:rsidR="0018722C">
      <w:pPr>
        <w:pStyle w:val="TOC4"/>
        <w:topLinePunct/>
      </w:pPr>
      <w:r>
        <w:fldChar w:fldCharType="begin"/>
      </w:r>
      <w:r>
        <w:instrText>HYPERLINK \l "_Toc686881221"</w:instrText>
      </w:r>
      <w:r>
        <w:fldChar w:fldCharType="separate"/>
      </w:r>
      <w:r>
        <w:t xml:space="preserve">6.4.3.2</w:t>
      </w:r>
      <w:r>
        <w:t xml:space="preserve"> </w:t>
      </w:r>
      <w:r>
        <w:t xml:space="preserve">HHDH</w:t>
      </w:r>
      <w:r>
        <w:t xml:space="preserve">Sg</w:t>
      </w:r>
      <w:r>
        <w:t xml:space="preserve">(</w:t>
      </w:r>
      <w:r>
        <w:t xml:space="preserve">V137I</w:t>
      </w:r>
      <w:r>
        <w:t xml:space="preserve">)</w:t>
      </w:r>
      <w:r>
        <w:t xml:space="preserve">和</w:t>
      </w:r>
      <w:r>
        <w:t xml:space="preserve">AmEH</w:t>
      </w:r>
      <w:r>
        <w:t xml:space="preserve"> </w:t>
      </w:r>
      <w:r>
        <w:t xml:space="preserve">(</w:t>
      </w:r>
      <w:r>
        <w:t xml:space="preserve">W182F</w:t>
      </w:r>
      <w:r>
        <w:t xml:space="preserve">/</w:t>
      </w:r>
      <w:r>
        <w:t xml:space="preserve">S207V</w:t>
      </w:r>
      <w:r>
        <w:t xml:space="preserve">/</w:t>
      </w:r>
      <w:r>
        <w:t xml:space="preserve">N240D</w:t>
      </w:r>
      <w:r>
        <w:t xml:space="preserve">)</w:t>
      </w:r>
      <w:r/>
      <w:r>
        <w:t xml:space="preserve">双酶体系</w:t>
      </w:r>
      <w:r>
        <w:fldChar w:fldCharType="end"/>
      </w:r>
      <w:r>
        <w:rPr>
          <w:noProof/>
          <w:webHidden/>
        </w:rPr>
        <w:tab/>
      </w:r>
      <w:r>
        <w:rPr>
          <w:noProof/>
          <w:webHidden/>
        </w:rPr>
        <w:fldChar w:fldCharType="begin"/>
      </w:r>
      <w:r>
        <w:rPr>
          <w:noProof/>
          <w:webHidden/>
        </w:rPr>
        <w:instrText> PAGEREF _Toc686881221 \h </w:instrText>
      </w:r>
      <w:r>
        <w:rPr>
          <w:noProof/>
          <w:webHidden/>
        </w:rPr>
        <w:fldChar w:fldCharType="separate"/>
      </w:r>
      <w:r>
        <w:rPr>
          <w:noProof/>
          <w:webHidden/>
        </w:rPr>
        <w:t>99</w:t>
      </w:r>
      <w:r>
        <w:rPr>
          <w:noProof/>
          <w:webHidden/>
        </w:rPr>
        <w:fldChar w:fldCharType="end"/>
      </w:r>
    </w:p>
    <w:p w:rsidR="0018722C">
      <w:pPr>
        <w:pStyle w:val="TOC4"/>
        <w:topLinePunct/>
      </w:pPr>
      <w:r>
        <w:fldChar w:fldCharType="begin"/>
      </w:r>
      <w:r>
        <w:instrText>HYPERLINK \l "_Toc686881222"</w:instrText>
      </w:r>
      <w:r>
        <w:fldChar w:fldCharType="separate"/>
      </w:r>
      <w:r>
        <w:t>6.4.3.3</w:t>
      </w:r>
      <w:r>
        <w:t xml:space="preserve"> </w:t>
      </w:r>
      <w:r>
        <w:t>HHDH</w:t>
      </w:r>
      <w:r>
        <w:t>Is</w:t>
      </w:r>
      <w:r/>
      <w:r>
        <w:t>和</w:t>
      </w:r>
      <w:r>
        <w:t>ADEH</w:t>
      </w:r>
      <w:r/>
      <w:r>
        <w:t>双酶体系</w:t>
      </w:r>
      <w:r>
        <w:fldChar w:fldCharType="end"/>
      </w:r>
      <w:r>
        <w:rPr>
          <w:noProof/>
          <w:webHidden/>
        </w:rPr>
        <w:tab/>
      </w:r>
      <w:r>
        <w:rPr>
          <w:noProof/>
          <w:webHidden/>
        </w:rPr>
        <w:fldChar w:fldCharType="begin"/>
      </w:r>
      <w:r>
        <w:rPr>
          <w:noProof/>
          <w:webHidden/>
        </w:rPr>
        <w:instrText> PAGEREF _Toc686881222 \h </w:instrText>
      </w:r>
      <w:r>
        <w:rPr>
          <w:noProof/>
          <w:webHidden/>
        </w:rPr>
        <w:fldChar w:fldCharType="separate"/>
      </w:r>
      <w:r>
        <w:rPr>
          <w:noProof/>
          <w:webHidden/>
        </w:rPr>
        <w:t>100</w:t>
      </w:r>
      <w:r>
        <w:rPr>
          <w:noProof/>
          <w:webHidden/>
        </w:rPr>
        <w:fldChar w:fldCharType="end"/>
      </w:r>
    </w:p>
    <w:p w:rsidR="0018722C">
      <w:pPr>
        <w:pStyle w:val="TOC3"/>
        <w:topLinePunct/>
      </w:pPr>
      <w:r>
        <w:fldChar w:fldCharType="begin"/>
      </w:r>
      <w:r>
        <w:instrText>HYPERLINK \l "_Toc686881223"</w:instrText>
      </w:r>
      <w:r>
        <w:fldChar w:fldCharType="separate"/>
      </w:r>
      <w:r>
        <w:t>6.4.4</w:t>
      </w:r>
      <w:r>
        <w:t> </w:t>
      </w:r>
      <w:r>
        <w:t>固定化酶偶联催化合成手性</w:t>
      </w:r>
      <w:r>
        <w:t>ECH</w:t>
      </w:r>
      <w:r>
        <w:fldChar w:fldCharType="end"/>
      </w:r>
      <w:r>
        <w:rPr>
          <w:noProof/>
          <w:webHidden/>
        </w:rPr>
        <w:tab/>
      </w:r>
      <w:r>
        <w:rPr>
          <w:noProof/>
          <w:webHidden/>
        </w:rPr>
        <w:fldChar w:fldCharType="begin"/>
      </w:r>
      <w:r>
        <w:rPr>
          <w:noProof/>
          <w:webHidden/>
        </w:rPr>
        <w:instrText> PAGEREF _Toc686881223 \h </w:instrText>
      </w:r>
      <w:r>
        <w:rPr>
          <w:noProof/>
          <w:webHidden/>
        </w:rPr>
        <w:fldChar w:fldCharType="separate"/>
      </w:r>
      <w:r>
        <w:rPr>
          <w:noProof/>
          <w:webHidden/>
        </w:rPr>
        <w:t>102</w:t>
      </w:r>
      <w:r>
        <w:rPr>
          <w:noProof/>
          <w:webHidden/>
        </w:rPr>
        <w:fldChar w:fldCharType="end"/>
      </w:r>
    </w:p>
    <w:p w:rsidR="0018722C">
      <w:pPr>
        <w:pStyle w:val="TOC2"/>
        <w:topLinePunct/>
      </w:pPr>
      <w:r>
        <w:fldChar w:fldCharType="begin"/>
      </w:r>
      <w:r>
        <w:instrText>HYPERLINK \l "_Toc686881224"</w:instrText>
      </w:r>
      <w:r>
        <w:fldChar w:fldCharType="separate"/>
      </w:r>
      <w:r/>
      <w:r/>
      <w:r>
        <w:t>6.5 </w:t>
      </w:r>
      <w:r>
        <w:t>本章小结</w:t>
      </w:r>
      <w:r>
        <w:fldChar w:fldCharType="end"/>
      </w:r>
      <w:r>
        <w:rPr>
          <w:noProof/>
          <w:webHidden/>
        </w:rPr>
        <w:tab/>
      </w:r>
      <w:r>
        <w:rPr>
          <w:noProof/>
          <w:webHidden/>
        </w:rPr>
        <w:fldChar w:fldCharType="begin"/>
      </w:r>
      <w:r>
        <w:rPr>
          <w:noProof/>
          <w:webHidden/>
        </w:rPr>
        <w:instrText> PAGEREF _Toc686881224 \h </w:instrText>
      </w:r>
      <w:r>
        <w:rPr>
          <w:noProof/>
          <w:webHidden/>
        </w:rPr>
        <w:fldChar w:fldCharType="separate"/>
      </w:r>
      <w:r>
        <w:rPr>
          <w:noProof/>
          <w:webHidden/>
        </w:rPr>
        <w:t>102</w:t>
      </w:r>
      <w:r>
        <w:rPr>
          <w:noProof/>
          <w:webHidden/>
        </w:rPr>
        <w:fldChar w:fldCharType="end"/>
      </w:r>
    </w:p>
    <w:p w:rsidR="0018722C">
      <w:pPr>
        <w:pStyle w:val="TOC1"/>
        <w:topLinePunct/>
      </w:pPr>
      <w:r>
        <w:fldChar w:fldCharType="begin"/>
      </w:r>
      <w:r>
        <w:instrText>HYPERLINK \l "_Toc686881225"</w:instrText>
      </w:r>
      <w:r>
        <w:fldChar w:fldCharType="separate"/>
      </w:r>
      <w:r/>
      <w:r>
        <w:t>114</w:t>
      </w:r>
      <w:r>
        <w:fldChar w:fldCharType="end"/>
      </w:r>
      <w:r>
        <w:rPr>
          <w:noProof/>
          <w:webHidden/>
        </w:rPr>
        <w:tab/>
      </w:r>
      <w:r>
        <w:rPr>
          <w:noProof/>
          <w:webHidden/>
        </w:rPr>
        <w:fldChar w:fldCharType="begin"/>
      </w:r>
      <w:r>
        <w:rPr>
          <w:noProof/>
          <w:webHidden/>
        </w:rPr>
        <w:instrText> PAGEREF _Toc686881225 \h </w:instrText>
      </w:r>
      <w:r>
        <w:rPr>
          <w:noProof/>
          <w:webHidden/>
        </w:rPr>
        <w:fldChar w:fldCharType="separate"/>
      </w:r>
      <w:r>
        <w:rPr>
          <w:noProof/>
          <w:webHidden/>
        </w:rPr>
        <w:t>103</w:t>
      </w:r>
      <w:r>
        <w:rPr>
          <w:noProof/>
          <w:webHidden/>
        </w:rPr>
        <w:fldChar w:fldCharType="end"/>
      </w:r>
    </w:p>
    <w:p w:rsidR="0018722C">
      <w:pPr>
        <w:pStyle w:val="TOC1"/>
        <w:topLinePunct/>
      </w:pPr>
      <w:r>
        <w:fldChar w:fldCharType="begin"/>
      </w:r>
      <w:r>
        <w:instrText>HYPERLINK \l "_Toc686881226"</w:instrText>
      </w:r>
      <w:r>
        <w:fldChar w:fldCharType="separate"/>
      </w:r>
      <w:r/>
      <w:r>
        <w:t>第七章</w:t>
      </w:r>
      <w:r>
        <w:t xml:space="preserve">  </w:t>
      </w:r>
      <w:r w:rsidRPr="00DB64CE">
        <w:t>结论与展望</w:t>
      </w:r>
      <w:r>
        <w:fldChar w:fldCharType="end"/>
      </w:r>
      <w:r>
        <w:rPr>
          <w:noProof/>
          <w:webHidden/>
        </w:rPr>
        <w:tab/>
      </w:r>
      <w:r>
        <w:rPr>
          <w:noProof/>
          <w:webHidden/>
        </w:rPr>
        <w:fldChar w:fldCharType="begin"/>
      </w:r>
      <w:r>
        <w:rPr>
          <w:noProof/>
          <w:webHidden/>
        </w:rPr>
        <w:instrText> PAGEREF _Toc686881226 \h </w:instrText>
      </w:r>
      <w:r>
        <w:rPr>
          <w:noProof/>
          <w:webHidden/>
        </w:rPr>
        <w:fldChar w:fldCharType="separate"/>
      </w:r>
      <w:r>
        <w:rPr>
          <w:noProof/>
          <w:webHidden/>
        </w:rPr>
        <w:t>103</w:t>
      </w:r>
      <w:r>
        <w:rPr>
          <w:noProof/>
          <w:webHidden/>
        </w:rPr>
        <w:fldChar w:fldCharType="end"/>
      </w:r>
    </w:p>
    <w:p w:rsidR="0018722C">
      <w:pPr>
        <w:pStyle w:val="TOC2"/>
        <w:topLinePunct/>
      </w:pPr>
      <w:r>
        <w:fldChar w:fldCharType="begin"/>
      </w:r>
      <w:r>
        <w:instrText>HYPERLINK \l "_Toc686881227"</w:instrText>
      </w:r>
      <w:r>
        <w:fldChar w:fldCharType="separate"/>
      </w:r>
      <w:r/>
      <w:r/>
      <w:r>
        <w:t>7.1</w:t>
      </w:r>
      <w:r>
        <w:t> </w:t>
      </w:r>
      <w:r>
        <w:t>结论</w:t>
      </w:r>
      <w:r>
        <w:fldChar w:fldCharType="end"/>
      </w:r>
      <w:r>
        <w:rPr>
          <w:noProof/>
          <w:webHidden/>
        </w:rPr>
        <w:tab/>
      </w:r>
      <w:r>
        <w:rPr>
          <w:noProof/>
          <w:webHidden/>
        </w:rPr>
        <w:fldChar w:fldCharType="begin"/>
      </w:r>
      <w:r>
        <w:rPr>
          <w:noProof/>
          <w:webHidden/>
        </w:rPr>
        <w:instrText> PAGEREF _Toc686881227 \h </w:instrText>
      </w:r>
      <w:r>
        <w:rPr>
          <w:noProof/>
          <w:webHidden/>
        </w:rPr>
        <w:fldChar w:fldCharType="separate"/>
      </w:r>
      <w:r>
        <w:rPr>
          <w:noProof/>
          <w:webHidden/>
        </w:rPr>
        <w:t>103</w:t>
      </w:r>
      <w:r>
        <w:rPr>
          <w:noProof/>
          <w:webHidden/>
        </w:rPr>
        <w:fldChar w:fldCharType="end"/>
      </w:r>
    </w:p>
    <w:p w:rsidR="0018722C">
      <w:pPr>
        <w:pStyle w:val="TOC2"/>
        <w:topLinePunct/>
      </w:pPr>
      <w:r>
        <w:fldChar w:fldCharType="begin"/>
      </w:r>
      <w:r>
        <w:instrText>HYPERLINK \l "_Toc686881228"</w:instrText>
      </w:r>
      <w:r>
        <w:fldChar w:fldCharType="separate"/>
      </w:r>
      <w:r/>
      <w:r/>
      <w:r>
        <w:t>7.2</w:t>
      </w:r>
      <w:r>
        <w:t> </w:t>
      </w:r>
      <w:r>
        <w:t>展望</w:t>
      </w:r>
      <w:r>
        <w:fldChar w:fldCharType="end"/>
      </w:r>
      <w:r>
        <w:rPr>
          <w:noProof/>
          <w:webHidden/>
        </w:rPr>
        <w:tab/>
      </w:r>
      <w:r>
        <w:rPr>
          <w:noProof/>
          <w:webHidden/>
        </w:rPr>
        <w:fldChar w:fldCharType="begin"/>
      </w:r>
      <w:r>
        <w:rPr>
          <w:noProof/>
          <w:webHidden/>
        </w:rPr>
        <w:instrText> PAGEREF _Toc686881228 \h </w:instrText>
      </w:r>
      <w:r>
        <w:rPr>
          <w:noProof/>
          <w:webHidden/>
        </w:rPr>
        <w:fldChar w:fldCharType="separate"/>
      </w:r>
      <w:r>
        <w:rPr>
          <w:noProof/>
          <w:webHidden/>
        </w:rPr>
        <w:t>103</w:t>
      </w:r>
      <w:r>
        <w:rPr>
          <w:noProof/>
          <w:webHidden/>
        </w:rPr>
        <w:fldChar w:fldCharType="end"/>
      </w:r>
    </w:p>
    <w:p w:rsidR="0018722C">
      <w:pPr>
        <w:pStyle w:val="TOC1"/>
        <w:topLinePunct/>
      </w:pPr>
      <w:r>
        <w:fldChar w:fldCharType="begin"/>
      </w:r>
      <w:r>
        <w:instrText>HYPERLINK \l "_Toc686881229"</w:instrText>
      </w:r>
      <w:r>
        <w:fldChar w:fldCharType="separate"/>
      </w:r>
      <w:r/>
      <w:r/>
      <w:r>
        <w:t>参考文献</w:t>
      </w:r>
      <w:r>
        <w:fldChar w:fldCharType="end"/>
      </w:r>
      <w:r>
        <w:rPr>
          <w:noProof/>
          <w:webHidden/>
        </w:rPr>
        <w:tab/>
      </w:r>
      <w:r>
        <w:rPr>
          <w:noProof/>
          <w:webHidden/>
        </w:rPr>
        <w:fldChar w:fldCharType="begin"/>
      </w:r>
      <w:r>
        <w:rPr>
          <w:noProof/>
          <w:webHidden/>
        </w:rPr>
        <w:instrText> PAGEREF _Toc686881229 \h </w:instrText>
      </w:r>
      <w:r>
        <w:rPr>
          <w:noProof/>
          <w:webHidden/>
        </w:rPr>
        <w:fldChar w:fldCharType="separate"/>
      </w:r>
      <w:r>
        <w:rPr>
          <w:noProof/>
          <w:webHidden/>
        </w:rPr>
        <w:t>104</w:t>
      </w:r>
      <w:r>
        <w:rPr>
          <w:noProof/>
          <w:webHidden/>
        </w:rPr>
        <w:fldChar w:fldCharType="end"/>
      </w:r>
    </w:p>
    <w:p w:rsidR="0018722C">
      <w:pPr>
        <w:pStyle w:val="TOC1"/>
        <w:topLinePunct/>
      </w:pPr>
      <w:r>
        <w:fldChar w:fldCharType="begin"/>
      </w:r>
      <w:r>
        <w:instrText>HYPERLINK \l "_Toc686881230"</w:instrText>
      </w:r>
      <w:r>
        <w:fldChar w:fldCharType="separate"/>
      </w:r>
      <w:r/>
      <w:r>
        <w:t>129</w:t>
      </w:r>
      <w:r>
        <w:fldChar w:fldCharType="end"/>
      </w:r>
      <w:r>
        <w:rPr>
          <w:noProof/>
          <w:webHidden/>
        </w:rPr>
        <w:tab/>
      </w:r>
      <w:r>
        <w:rPr>
          <w:noProof/>
          <w:webHidden/>
        </w:rPr>
        <w:fldChar w:fldCharType="begin"/>
      </w:r>
      <w:r>
        <w:rPr>
          <w:noProof/>
          <w:webHidden/>
        </w:rPr>
        <w:instrText> PAGEREF _Toc686881230 \h </w:instrText>
      </w:r>
      <w:r>
        <w:rPr>
          <w:noProof/>
          <w:webHidden/>
        </w:rPr>
        <w:fldChar w:fldCharType="separate"/>
      </w:r>
      <w:r>
        <w:rPr>
          <w:noProof/>
          <w:webHidden/>
        </w:rPr>
        <w:t>109</w:t>
      </w:r>
      <w:r>
        <w:rPr>
          <w:noProof/>
          <w:webHidden/>
        </w:rPr>
        <w:fldChar w:fldCharType="end"/>
      </w:r>
    </w:p>
    <w:p w:rsidR="0018722C">
      <w:pPr>
        <w:pStyle w:val="TOC1"/>
        <w:topLinePunct/>
      </w:pPr>
      <w:r>
        <w:fldChar w:fldCharType="begin"/>
      </w:r>
      <w:r>
        <w:instrText>HYPERLINK \l "_Toc686881231"</w:instrText>
      </w:r>
      <w:r>
        <w:fldChar w:fldCharType="separate"/>
      </w:r>
      <w:r/>
      <w:r>
        <w:t>131</w:t>
      </w:r>
      <w:r>
        <w:fldChar w:fldCharType="end"/>
      </w:r>
      <w:r>
        <w:rPr>
          <w:noProof/>
          <w:webHidden/>
        </w:rPr>
        <w:tab/>
      </w:r>
      <w:r>
        <w:rPr>
          <w:noProof/>
          <w:webHidden/>
        </w:rPr>
        <w:fldChar w:fldCharType="begin"/>
      </w:r>
      <w:r>
        <w:rPr>
          <w:noProof/>
          <w:webHidden/>
        </w:rPr>
        <w:instrText> PAGEREF _Toc686881231 \h </w:instrText>
      </w:r>
      <w:r>
        <w:rPr>
          <w:noProof/>
          <w:webHidden/>
        </w:rPr>
        <w:fldChar w:fldCharType="separate"/>
      </w:r>
      <w:r>
        <w:rPr>
          <w:noProof/>
          <w:webHidden/>
        </w:rPr>
        <w:t>111</w:t>
      </w:r>
      <w:r>
        <w:rPr>
          <w:noProof/>
          <w:webHidden/>
        </w:rPr>
        <w:fldChar w:fldCharType="end"/>
      </w:r>
      <w:r>
        <w:fldChar w:fldCharType="end"/>
      </w:r>
    </w:p>
    <w:p w:rsidR="009F338D">
      <w:pPr>
        <w:sectPr w:rsidR="00556256">
          <w:headerReference w:type="even" r:id="rId143"/>
          <w:headerReference w:type="default" r:id="rId141"/>
          <w:footerReference w:type="even" r:id="rId139"/>
          <w:footerReference w:type="default" r:id="rId136"/>
          <w:footerReference w:type="first" r:id="rId134"/>
          <w:headerReference w:type="first" r:id="rId14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bookmarkStart w:name="_bookmark2" w:id="8"/>
      <w:bookmarkEnd w:id="8"/>
      <w:r>
        <w:rPr>
          <w:rFonts w:cstheme="minorBidi" w:hAnsiTheme="minorHAnsi" w:eastAsiaTheme="minorHAnsi" w:asciiTheme="minorHAnsi"/>
        </w:rPr>
        <w:t>v</w:t>
      </w:r>
    </w:p>
    <w:p w:rsidR="0018722C">
      <w:pPr>
        <w:outlineLvl w:val="9"/>
        <w:topLinePunct/>
      </w:pPr>
      <w:bookmarkStart w:name="英文缩略词及中文对照表 " w:id="9"/>
      <w:bookmarkEnd w:id="9"/>
      <w:r>
        <w:rPr>
          <w:kern w:val="2"/>
          <w:sz w:val="32"/>
          <w:szCs w:val="32"/>
          <w:rFonts w:ascii="黑体" w:eastAsia="黑体" w:hint="eastAsia" w:cstheme="minorBidi" w:hAnsiTheme="minorHAnsi" w:hAnsi="Times New Roman" w:cs="Times New Roman"/>
          <w:w w:val="95"/>
        </w:rPr>
        <w:t>英文缩略词及中文对照表</w:t>
      </w: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4"/>
        <w:gridCol w:w="3920"/>
        <w:gridCol w:w="3115"/>
      </w:tblGrid>
      <w:tr>
        <w:trPr>
          <w:trHeight w:val="460" w:hRule="atLeast"/>
        </w:trPr>
        <w:tc>
          <w:tcPr>
            <w:tcW w:w="149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英文缩写</w:t>
            </w:r>
          </w:p>
        </w:tc>
        <w:tc>
          <w:tcPr>
            <w:tcW w:w="392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311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中文名称</w:t>
            </w:r>
          </w:p>
        </w:tc>
      </w:tr>
      <w:tr>
        <w:trPr>
          <w:trHeight w:val="460" w:hRule="atLeast"/>
        </w:trPr>
        <w:tc>
          <w:tcPr>
            <w:tcW w:w="1494" w:type="dxa"/>
            <w:tcBorders>
              <w:top w:val="single" w:sz="8" w:space="0" w:color="000000"/>
            </w:tcBorders>
          </w:tcPr>
          <w:p w:rsidR="0018722C">
            <w:pPr>
              <w:topLinePunct/>
              <w:ind w:leftChars="0" w:left="0" w:rightChars="0" w:right="0" w:firstLineChars="0" w:firstLine="0"/>
              <w:spacing w:line="240" w:lineRule="atLeast"/>
            </w:pPr>
            <w:r>
              <w:t>(</w:t>
            </w:r>
            <w:r>
              <w:rPr>
                <w:i/>
              </w:rPr>
              <w:t>S</w:t>
            </w:r>
            <w:r>
              <w:t>)</w:t>
            </w:r>
            <w:r>
              <w:t>-CHBE</w:t>
            </w:r>
          </w:p>
        </w:tc>
        <w:tc>
          <w:tcPr>
            <w:tcW w:w="3920" w:type="dxa"/>
            <w:tcBorders>
              <w:top w:val="single" w:sz="8" w:space="0" w:color="000000"/>
            </w:tcBorders>
          </w:tcPr>
          <w:p w:rsidR="0018722C">
            <w:pPr>
              <w:topLinePunct/>
              <w:ind w:leftChars="0" w:left="0" w:rightChars="0" w:right="0" w:firstLineChars="0" w:firstLine="0"/>
              <w:spacing w:line="240" w:lineRule="atLeast"/>
            </w:pPr>
            <w:r>
              <w:t xml:space="preserve">Ethyl </w:t>
            </w:r>
            <w:r>
              <w:t xml:space="preserve">(</w:t>
            </w:r>
            <w:r>
              <w:rPr>
                <w:i/>
              </w:rPr>
              <w:t xml:space="preserve">S</w:t>
            </w:r>
            <w:r>
              <w:t xml:space="preserve">)</w:t>
            </w:r>
            <w:r>
              <w:t xml:space="preserve">-4-chloro-3-hydroxybutyrate</w:t>
            </w:r>
          </w:p>
        </w:tc>
        <w:tc>
          <w:tcPr>
            <w:tcW w:w="3115" w:type="dxa"/>
            <w:tcBorders>
              <w:top w:val="single" w:sz="8" w:space="0" w:color="000000"/>
            </w:tcBorders>
          </w:tcPr>
          <w:p w:rsidR="0018722C">
            <w:pPr>
              <w:topLinePunct/>
              <w:ind w:leftChars="0" w:left="0" w:rightChars="0" w:right="0" w:firstLineChars="0" w:firstLine="0"/>
              <w:spacing w:line="240" w:lineRule="atLeast"/>
            </w:pPr>
            <w:r>
              <w:rPr>
                <w:sz w:val="21"/>
              </w:rPr>
              <w:t>（</w:t>
            </w:r>
            <w:r>
              <w:rPr>
                <w:i/>
              </w:rPr>
              <w:t>S</w:t>
            </w:r>
            <w:r>
              <w:rPr>
                <w:sz w:val="21"/>
              </w:rPr>
              <w:t>）</w:t>
            </w:r>
            <w:r>
              <w:t>-4-</w:t>
            </w:r>
            <w:r>
              <w:rPr>
                <w:rFonts w:ascii="宋体" w:eastAsia="宋体" w:hint="eastAsia"/>
              </w:rPr>
              <w:t>氯</w:t>
            </w:r>
            <w:r>
              <w:t>-3-</w:t>
            </w:r>
            <w:r>
              <w:rPr>
                <w:rFonts w:ascii="宋体" w:eastAsia="宋体" w:hint="eastAsia"/>
              </w:rPr>
              <w:t>羟基丁酸乙酯</w:t>
            </w:r>
          </w:p>
        </w:tc>
      </w:tr>
      <w:tr>
        <w:trPr>
          <w:trHeight w:val="460" w:hRule="atLeast"/>
        </w:trPr>
        <w:tc>
          <w:tcPr>
            <w:tcW w:w="1494" w:type="dxa"/>
          </w:tcPr>
          <w:p w:rsidR="0018722C">
            <w:pPr>
              <w:topLinePunct/>
              <w:ind w:leftChars="0" w:left="0" w:rightChars="0" w:right="0" w:firstLineChars="0" w:firstLine="0"/>
              <w:spacing w:line="240" w:lineRule="atLeast"/>
            </w:pPr>
            <w:r>
              <w:t>ECH</w:t>
            </w:r>
          </w:p>
        </w:tc>
        <w:tc>
          <w:tcPr>
            <w:tcW w:w="3920" w:type="dxa"/>
          </w:tcPr>
          <w:p w:rsidR="0018722C">
            <w:pPr>
              <w:topLinePunct/>
              <w:ind w:leftChars="0" w:left="0" w:rightChars="0" w:right="0" w:firstLineChars="0" w:firstLine="0"/>
              <w:spacing w:line="240" w:lineRule="atLeast"/>
            </w:pPr>
            <w:r>
              <w:t>Epichlorohydrin</w:t>
            </w:r>
          </w:p>
        </w:tc>
        <w:tc>
          <w:tcPr>
            <w:tcW w:w="3115" w:type="dxa"/>
          </w:tcPr>
          <w:p w:rsidR="0018722C">
            <w:pPr>
              <w:topLinePunct/>
              <w:ind w:leftChars="0" w:left="0" w:rightChars="0" w:right="0" w:firstLineChars="0" w:firstLine="0"/>
              <w:spacing w:line="240" w:lineRule="atLeast"/>
            </w:pPr>
            <w:r>
              <w:rPr>
                <w:rFonts w:ascii="宋体" w:eastAsia="宋体" w:hint="eastAsia"/>
              </w:rPr>
              <w:t>环氧氯丙烷</w:t>
            </w:r>
          </w:p>
        </w:tc>
      </w:tr>
      <w:tr>
        <w:trPr>
          <w:trHeight w:val="460" w:hRule="atLeast"/>
        </w:trPr>
        <w:tc>
          <w:tcPr>
            <w:tcW w:w="1494" w:type="dxa"/>
          </w:tcPr>
          <w:p w:rsidR="0018722C">
            <w:pPr>
              <w:topLinePunct/>
              <w:ind w:leftChars="0" w:left="0" w:rightChars="0" w:right="0" w:firstLineChars="0" w:firstLine="0"/>
              <w:spacing w:line="240" w:lineRule="atLeast"/>
            </w:pPr>
            <w:r>
              <w:t>HN</w:t>
            </w:r>
          </w:p>
        </w:tc>
        <w:tc>
          <w:tcPr>
            <w:tcW w:w="3920" w:type="dxa"/>
          </w:tcPr>
          <w:p w:rsidR="0018722C">
            <w:pPr>
              <w:topLinePunct/>
              <w:ind w:leftChars="0" w:left="0" w:rightChars="0" w:right="0" w:firstLineChars="0" w:firstLine="0"/>
              <w:spacing w:line="240" w:lineRule="atLeast"/>
            </w:pPr>
            <w:r>
              <w:t xml:space="preserve">Ethyl </w:t>
            </w:r>
            <w:r>
              <w:t xml:space="preserve">(</w:t>
            </w:r>
            <w:r>
              <w:rPr>
                <w:i/>
              </w:rPr>
              <w:t xml:space="preserve">R</w:t>
            </w:r>
            <w:r>
              <w:t xml:space="preserve">)</w:t>
            </w:r>
            <w:r>
              <w:t xml:space="preserve">-4-cyano-3-hydroxybutyate</w:t>
            </w:r>
          </w:p>
        </w:tc>
        <w:tc>
          <w:tcPr>
            <w:tcW w:w="3115" w:type="dxa"/>
          </w:tcPr>
          <w:p w:rsidR="0018722C">
            <w:pPr>
              <w:topLinePunct/>
              <w:ind w:leftChars="0" w:left="0" w:rightChars="0" w:right="0" w:firstLineChars="0" w:firstLine="0"/>
              <w:spacing w:line="240" w:lineRule="atLeast"/>
            </w:pPr>
            <w:r>
              <w:rPr>
                <w:sz w:val="21"/>
              </w:rPr>
              <w:t>（</w:t>
            </w:r>
            <w:r>
              <w:rPr>
                <w:i/>
              </w:rPr>
              <w:t>R</w:t>
            </w:r>
            <w:r>
              <w:rPr>
                <w:sz w:val="21"/>
              </w:rPr>
              <w:t>）</w:t>
            </w:r>
            <w:r>
              <w:t>-4-</w:t>
            </w:r>
            <w:r>
              <w:rPr>
                <w:rFonts w:ascii="宋体" w:eastAsia="宋体" w:hint="eastAsia"/>
              </w:rPr>
              <w:t>氰基</w:t>
            </w:r>
            <w:r>
              <w:t>-3-</w:t>
            </w:r>
            <w:r>
              <w:rPr>
                <w:rFonts w:ascii="宋体" w:eastAsia="宋体" w:hint="eastAsia"/>
              </w:rPr>
              <w:t>羟基丁酸乙酯</w:t>
            </w:r>
          </w:p>
        </w:tc>
      </w:tr>
      <w:tr>
        <w:trPr>
          <w:trHeight w:val="460" w:hRule="atLeast"/>
        </w:trPr>
        <w:tc>
          <w:tcPr>
            <w:tcW w:w="1494" w:type="dxa"/>
          </w:tcPr>
          <w:p w:rsidR="0018722C">
            <w:pPr>
              <w:topLinePunct/>
              <w:ind w:leftChars="0" w:left="0" w:rightChars="0" w:right="0" w:firstLineChars="0" w:firstLine="0"/>
              <w:spacing w:line="240" w:lineRule="atLeast"/>
            </w:pPr>
            <w:r>
              <w:t>Kan</w:t>
            </w:r>
          </w:p>
        </w:tc>
        <w:tc>
          <w:tcPr>
            <w:tcW w:w="3920" w:type="dxa"/>
          </w:tcPr>
          <w:p w:rsidR="0018722C">
            <w:pPr>
              <w:topLinePunct/>
              <w:ind w:leftChars="0" w:left="0" w:rightChars="0" w:right="0" w:firstLineChars="0" w:firstLine="0"/>
              <w:spacing w:line="240" w:lineRule="atLeast"/>
            </w:pPr>
            <w:r>
              <w:t>Kanamycin</w:t>
            </w:r>
          </w:p>
        </w:tc>
        <w:tc>
          <w:tcPr>
            <w:tcW w:w="3115" w:type="dxa"/>
          </w:tcPr>
          <w:p w:rsidR="0018722C">
            <w:pPr>
              <w:topLinePunct/>
              <w:ind w:leftChars="0" w:left="0" w:rightChars="0" w:right="0" w:firstLineChars="0" w:firstLine="0"/>
              <w:spacing w:line="240" w:lineRule="atLeast"/>
            </w:pPr>
            <w:r>
              <w:rPr>
                <w:rFonts w:ascii="宋体" w:eastAsia="宋体" w:hint="eastAsia"/>
              </w:rPr>
              <w:t>卡那霉素</w:t>
            </w:r>
          </w:p>
        </w:tc>
      </w:tr>
      <w:tr>
        <w:trPr>
          <w:trHeight w:val="460" w:hRule="atLeast"/>
        </w:trPr>
        <w:tc>
          <w:tcPr>
            <w:tcW w:w="1494" w:type="dxa"/>
          </w:tcPr>
          <w:p w:rsidR="0018722C">
            <w:pPr>
              <w:topLinePunct/>
              <w:ind w:leftChars="0" w:left="0" w:rightChars="0" w:right="0" w:firstLineChars="0" w:firstLine="0"/>
              <w:spacing w:line="240" w:lineRule="atLeast"/>
            </w:pPr>
            <w:r>
              <w:t>EH</w:t>
            </w:r>
          </w:p>
        </w:tc>
        <w:tc>
          <w:tcPr>
            <w:tcW w:w="3920" w:type="dxa"/>
          </w:tcPr>
          <w:p w:rsidR="0018722C">
            <w:pPr>
              <w:topLinePunct/>
              <w:ind w:leftChars="0" w:left="0" w:rightChars="0" w:right="0" w:firstLineChars="0" w:firstLine="0"/>
              <w:spacing w:line="240" w:lineRule="atLeast"/>
            </w:pPr>
            <w:r>
              <w:t>Epoxide hydrolase</w:t>
            </w:r>
          </w:p>
        </w:tc>
        <w:tc>
          <w:tcPr>
            <w:tcW w:w="3115" w:type="dxa"/>
          </w:tcPr>
          <w:p w:rsidR="0018722C">
            <w:pPr>
              <w:topLinePunct/>
              <w:ind w:leftChars="0" w:left="0" w:rightChars="0" w:right="0" w:firstLineChars="0" w:firstLine="0"/>
              <w:spacing w:line="240" w:lineRule="atLeast"/>
            </w:pPr>
            <w:r>
              <w:rPr>
                <w:rFonts w:ascii="宋体" w:eastAsia="宋体" w:hint="eastAsia"/>
              </w:rPr>
              <w:t>环氧化物水解酶</w:t>
            </w:r>
          </w:p>
        </w:tc>
      </w:tr>
      <w:tr>
        <w:trPr>
          <w:trHeight w:val="460" w:hRule="atLeast"/>
        </w:trPr>
        <w:tc>
          <w:tcPr>
            <w:tcW w:w="1494" w:type="dxa"/>
          </w:tcPr>
          <w:p w:rsidR="0018722C">
            <w:pPr>
              <w:topLinePunct/>
              <w:ind w:leftChars="0" w:left="0" w:rightChars="0" w:right="0" w:firstLineChars="0" w:firstLine="0"/>
              <w:spacing w:line="240" w:lineRule="atLeast"/>
            </w:pPr>
            <w:r>
              <w:t>HHDH</w:t>
            </w:r>
          </w:p>
        </w:tc>
        <w:tc>
          <w:tcPr>
            <w:tcW w:w="3920" w:type="dxa"/>
          </w:tcPr>
          <w:p w:rsidR="0018722C">
            <w:pPr>
              <w:topLinePunct/>
              <w:ind w:leftChars="0" w:left="0" w:rightChars="0" w:right="0" w:firstLineChars="0" w:firstLine="0"/>
              <w:spacing w:line="240" w:lineRule="atLeast"/>
            </w:pPr>
            <w:r>
              <w:t>Halohydrin dehalogenase</w:t>
            </w:r>
          </w:p>
        </w:tc>
        <w:tc>
          <w:tcPr>
            <w:tcW w:w="3115" w:type="dxa"/>
          </w:tcPr>
          <w:p w:rsidR="0018722C">
            <w:pPr>
              <w:topLinePunct/>
              <w:ind w:leftChars="0" w:left="0" w:rightChars="0" w:right="0" w:firstLineChars="0" w:firstLine="0"/>
              <w:spacing w:line="240" w:lineRule="atLeast"/>
            </w:pPr>
            <w:r>
              <w:rPr>
                <w:rFonts w:ascii="宋体" w:eastAsia="宋体" w:hint="eastAsia"/>
              </w:rPr>
              <w:t>卤醇脱卤酶</w:t>
            </w:r>
          </w:p>
        </w:tc>
      </w:tr>
      <w:tr>
        <w:trPr>
          <w:trHeight w:val="460" w:hRule="atLeast"/>
        </w:trPr>
        <w:tc>
          <w:tcPr>
            <w:tcW w:w="1494" w:type="dxa"/>
          </w:tcPr>
          <w:p w:rsidR="0018722C">
            <w:pPr>
              <w:topLinePunct/>
              <w:ind w:leftChars="0" w:left="0" w:rightChars="0" w:right="0" w:firstLineChars="0" w:firstLine="0"/>
              <w:spacing w:line="240" w:lineRule="atLeast"/>
            </w:pPr>
            <w:r>
              <w:t>GC</w:t>
            </w:r>
          </w:p>
        </w:tc>
        <w:tc>
          <w:tcPr>
            <w:tcW w:w="3920" w:type="dxa"/>
          </w:tcPr>
          <w:p w:rsidR="0018722C">
            <w:pPr>
              <w:topLinePunct/>
              <w:ind w:leftChars="0" w:left="0" w:rightChars="0" w:right="0" w:firstLineChars="0" w:firstLine="0"/>
              <w:spacing w:line="240" w:lineRule="atLeast"/>
            </w:pPr>
            <w:r>
              <w:t>Gas Chromatography</w:t>
            </w:r>
          </w:p>
        </w:tc>
        <w:tc>
          <w:tcPr>
            <w:tcW w:w="3115" w:type="dxa"/>
          </w:tcPr>
          <w:p w:rsidR="0018722C">
            <w:pPr>
              <w:topLinePunct/>
              <w:ind w:leftChars="0" w:left="0" w:rightChars="0" w:right="0" w:firstLineChars="0" w:firstLine="0"/>
              <w:spacing w:line="240" w:lineRule="atLeast"/>
            </w:pPr>
            <w:r>
              <w:rPr>
                <w:rFonts w:ascii="宋体" w:eastAsia="宋体" w:hint="eastAsia"/>
              </w:rPr>
              <w:t>气相色谱</w:t>
            </w:r>
          </w:p>
        </w:tc>
      </w:tr>
      <w:tr>
        <w:trPr>
          <w:trHeight w:val="460" w:hRule="atLeast"/>
        </w:trPr>
        <w:tc>
          <w:tcPr>
            <w:tcW w:w="1494" w:type="dxa"/>
          </w:tcPr>
          <w:p w:rsidR="0018722C">
            <w:pPr>
              <w:topLinePunct/>
              <w:ind w:leftChars="0" w:left="0" w:rightChars="0" w:right="0" w:firstLineChars="0" w:firstLine="0"/>
              <w:spacing w:line="240" w:lineRule="atLeast"/>
            </w:pPr>
            <w:r>
              <w:t>BLAST</w:t>
            </w:r>
          </w:p>
        </w:tc>
        <w:tc>
          <w:tcPr>
            <w:tcW w:w="3920" w:type="dxa"/>
          </w:tcPr>
          <w:p w:rsidR="0018722C">
            <w:pPr>
              <w:topLinePunct/>
              <w:ind w:leftChars="0" w:left="0" w:rightChars="0" w:right="0" w:firstLineChars="0" w:firstLine="0"/>
              <w:spacing w:line="240" w:lineRule="atLeast"/>
            </w:pPr>
            <w:r>
              <w:t>Basic Local Alignment Search Tool</w:t>
            </w:r>
          </w:p>
        </w:tc>
        <w:tc>
          <w:tcPr>
            <w:tcW w:w="3115" w:type="dxa"/>
          </w:tcPr>
          <w:p w:rsidR="0018722C">
            <w:pPr>
              <w:topLinePunct/>
              <w:ind w:leftChars="0" w:left="0" w:rightChars="0" w:right="0" w:firstLineChars="0" w:firstLine="0"/>
              <w:spacing w:line="240" w:lineRule="atLeast"/>
            </w:pPr>
            <w:r>
              <w:rPr>
                <w:rFonts w:ascii="宋体" w:eastAsia="宋体" w:hint="eastAsia"/>
              </w:rPr>
              <w:t>序列局部比对查询</w:t>
            </w:r>
          </w:p>
        </w:tc>
      </w:tr>
      <w:tr>
        <w:trPr>
          <w:trHeight w:val="460" w:hRule="atLeast"/>
        </w:trPr>
        <w:tc>
          <w:tcPr>
            <w:tcW w:w="1494" w:type="dxa"/>
          </w:tcPr>
          <w:p w:rsidR="0018722C">
            <w:pPr>
              <w:topLinePunct/>
              <w:ind w:leftChars="0" w:left="0" w:rightChars="0" w:right="0" w:firstLineChars="0" w:firstLine="0"/>
              <w:spacing w:line="240" w:lineRule="atLeast"/>
            </w:pPr>
            <w:r>
              <w:t>BSA</w:t>
            </w:r>
          </w:p>
        </w:tc>
        <w:tc>
          <w:tcPr>
            <w:tcW w:w="3920" w:type="dxa"/>
          </w:tcPr>
          <w:p w:rsidR="0018722C">
            <w:pPr>
              <w:topLinePunct/>
              <w:ind w:leftChars="0" w:left="0" w:rightChars="0" w:right="0" w:firstLineChars="0" w:firstLine="0"/>
              <w:spacing w:line="240" w:lineRule="atLeast"/>
            </w:pPr>
            <w:r/>
            <w:r>
              <w:t/>
            </w:r>
            <w:r>
              <w:t>B</w:t>
            </w:r>
            <w:r>
              <w:t>ovine serum albumin</w:t>
            </w:r>
          </w:p>
        </w:tc>
        <w:tc>
          <w:tcPr>
            <w:tcW w:w="3115"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460" w:hRule="atLeast"/>
        </w:trPr>
        <w:tc>
          <w:tcPr>
            <w:tcW w:w="1494" w:type="dxa"/>
          </w:tcPr>
          <w:p w:rsidR="0018722C">
            <w:pPr>
              <w:topLinePunct/>
              <w:ind w:leftChars="0" w:left="0" w:rightChars="0" w:right="0" w:firstLineChars="0" w:firstLine="0"/>
              <w:spacing w:line="240" w:lineRule="atLeast"/>
            </w:pPr>
            <w:r>
              <w:t>dNTP</w:t>
            </w:r>
          </w:p>
        </w:tc>
        <w:tc>
          <w:tcPr>
            <w:tcW w:w="3920" w:type="dxa"/>
          </w:tcPr>
          <w:p w:rsidR="0018722C">
            <w:pPr>
              <w:topLinePunct/>
              <w:ind w:leftChars="0" w:left="0" w:rightChars="0" w:right="0" w:firstLineChars="0" w:firstLine="0"/>
              <w:spacing w:line="240" w:lineRule="atLeast"/>
            </w:pPr>
            <w:r/>
            <w:r>
              <w:t/>
            </w:r>
            <w:r>
              <w:t>D</w:t>
            </w:r>
            <w:r>
              <w:t>eoxynucleotide triphosphate</w:t>
            </w:r>
          </w:p>
        </w:tc>
        <w:tc>
          <w:tcPr>
            <w:tcW w:w="3115" w:type="dxa"/>
          </w:tcPr>
          <w:p w:rsidR="0018722C">
            <w:pPr>
              <w:topLinePunct/>
              <w:ind w:leftChars="0" w:left="0" w:rightChars="0" w:right="0" w:firstLineChars="0" w:firstLine="0"/>
              <w:spacing w:line="240" w:lineRule="atLeast"/>
            </w:pPr>
            <w:r>
              <w:rPr>
                <w:rFonts w:ascii="宋体" w:eastAsia="宋体" w:hint="eastAsia"/>
              </w:rPr>
              <w:t>四种脱氧核糖核苷酸</w:t>
            </w:r>
          </w:p>
        </w:tc>
      </w:tr>
      <w:tr>
        <w:trPr>
          <w:trHeight w:val="460" w:hRule="atLeast"/>
        </w:trPr>
        <w:tc>
          <w:tcPr>
            <w:tcW w:w="1494" w:type="dxa"/>
          </w:tcPr>
          <w:p w:rsidR="0018722C">
            <w:pPr>
              <w:topLinePunct/>
              <w:ind w:leftChars="0" w:left="0" w:rightChars="0" w:right="0" w:firstLineChars="0" w:firstLine="0"/>
              <w:spacing w:line="240" w:lineRule="atLeast"/>
            </w:pPr>
            <w:r>
              <w:t>EDTA</w:t>
            </w:r>
          </w:p>
        </w:tc>
        <w:tc>
          <w:tcPr>
            <w:tcW w:w="3920" w:type="dxa"/>
          </w:tcPr>
          <w:p w:rsidR="0018722C">
            <w:pPr>
              <w:topLinePunct/>
              <w:ind w:leftChars="0" w:left="0" w:rightChars="0" w:right="0" w:firstLineChars="0" w:firstLine="0"/>
              <w:spacing w:line="240" w:lineRule="atLeast"/>
            </w:pPr>
            <w:r/>
            <w:r>
              <w:t/>
            </w:r>
            <w:r>
              <w:t>E</w:t>
            </w:r>
            <w:r>
              <w:t>thylenediaminetetraacetic acid</w:t>
            </w:r>
          </w:p>
        </w:tc>
        <w:tc>
          <w:tcPr>
            <w:tcW w:w="3115"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460" w:hRule="atLeast"/>
        </w:trPr>
        <w:tc>
          <w:tcPr>
            <w:tcW w:w="1494" w:type="dxa"/>
          </w:tcPr>
          <w:p w:rsidR="0018722C">
            <w:pPr>
              <w:topLinePunct/>
              <w:ind w:leftChars="0" w:left="0" w:rightChars="0" w:right="0" w:firstLineChars="0" w:firstLine="0"/>
              <w:spacing w:line="240" w:lineRule="atLeast"/>
            </w:pPr>
            <w:r>
              <w:t>GC</w:t>
            </w:r>
          </w:p>
        </w:tc>
        <w:tc>
          <w:tcPr>
            <w:tcW w:w="3920" w:type="dxa"/>
          </w:tcPr>
          <w:p w:rsidR="0018722C">
            <w:pPr>
              <w:topLinePunct/>
              <w:ind w:leftChars="0" w:left="0" w:rightChars="0" w:right="0" w:firstLineChars="0" w:firstLine="0"/>
              <w:spacing w:line="240" w:lineRule="atLeast"/>
            </w:pPr>
            <w:r/>
            <w:r>
              <w:t/>
            </w:r>
            <w:r>
              <w:t>G</w:t>
            </w:r>
            <w:r>
              <w:t>as chromatography</w:t>
            </w:r>
          </w:p>
        </w:tc>
        <w:tc>
          <w:tcPr>
            <w:tcW w:w="3115" w:type="dxa"/>
          </w:tcPr>
          <w:p w:rsidR="0018722C">
            <w:pPr>
              <w:topLinePunct/>
              <w:ind w:leftChars="0" w:left="0" w:rightChars="0" w:right="0" w:firstLineChars="0" w:firstLine="0"/>
              <w:spacing w:line="240" w:lineRule="atLeast"/>
            </w:pPr>
            <w:r>
              <w:rPr>
                <w:rFonts w:ascii="宋体" w:eastAsia="宋体" w:hint="eastAsia"/>
              </w:rPr>
              <w:t>气相色谱</w:t>
            </w:r>
          </w:p>
        </w:tc>
      </w:tr>
      <w:tr>
        <w:trPr>
          <w:trHeight w:val="460" w:hRule="atLeast"/>
        </w:trPr>
        <w:tc>
          <w:tcPr>
            <w:tcW w:w="1494" w:type="dxa"/>
          </w:tcPr>
          <w:p w:rsidR="0018722C">
            <w:pPr>
              <w:topLinePunct/>
              <w:ind w:leftChars="0" w:left="0" w:rightChars="0" w:right="0" w:firstLineChars="0" w:firstLine="0"/>
              <w:spacing w:line="240" w:lineRule="atLeast"/>
            </w:pPr>
            <w:r>
              <w:t>IPTG</w:t>
            </w:r>
          </w:p>
        </w:tc>
        <w:tc>
          <w:tcPr>
            <w:tcW w:w="3920" w:type="dxa"/>
          </w:tcPr>
          <w:p w:rsidR="0018722C">
            <w:pPr>
              <w:topLinePunct/>
              <w:ind w:leftChars="0" w:left="0" w:rightChars="0" w:right="0" w:firstLineChars="0" w:firstLine="0"/>
              <w:spacing w:line="240" w:lineRule="atLeast"/>
            </w:pPr>
            <w:r>
              <w:t>isopropyl-β-D-thiogalactopyranoside</w:t>
            </w:r>
          </w:p>
        </w:tc>
        <w:tc>
          <w:tcPr>
            <w:tcW w:w="3115" w:type="dxa"/>
          </w:tcPr>
          <w:p w:rsidR="0018722C">
            <w:pPr>
              <w:topLinePunct/>
              <w:ind w:leftChars="0" w:left="0" w:rightChars="0" w:right="0" w:firstLineChars="0" w:firstLine="0"/>
              <w:spacing w:line="240" w:lineRule="atLeast"/>
            </w:pPr>
            <w:r>
              <w:rPr>
                <w:rFonts w:ascii="宋体" w:hAnsi="宋体" w:eastAsia="宋体" w:hint="eastAsia"/>
              </w:rPr>
              <w:t>异丙基</w:t>
            </w:r>
            <w:r>
              <w:t>-β-D-</w:t>
            </w:r>
            <w:r>
              <w:rPr>
                <w:rFonts w:ascii="宋体" w:hAnsi="宋体" w:eastAsia="宋体" w:hint="eastAsia"/>
              </w:rPr>
              <w:t>硫代半乳糖苷</w:t>
            </w:r>
          </w:p>
        </w:tc>
      </w:tr>
      <w:tr>
        <w:trPr>
          <w:trHeight w:val="460" w:hRule="atLeast"/>
        </w:trPr>
        <w:tc>
          <w:tcPr>
            <w:tcW w:w="1494" w:type="dxa"/>
          </w:tcPr>
          <w:p w:rsidR="0018722C">
            <w:pPr>
              <w:topLinePunct/>
              <w:ind w:leftChars="0" w:left="0" w:rightChars="0" w:right="0" w:firstLineChars="0" w:firstLine="0"/>
              <w:spacing w:line="240" w:lineRule="atLeast"/>
            </w:pPr>
            <w:r>
              <w:t>kb</w:t>
            </w:r>
          </w:p>
        </w:tc>
        <w:tc>
          <w:tcPr>
            <w:tcW w:w="3920" w:type="dxa"/>
          </w:tcPr>
          <w:p w:rsidR="0018722C">
            <w:pPr>
              <w:topLinePunct/>
              <w:ind w:leftChars="0" w:left="0" w:rightChars="0" w:right="0" w:firstLineChars="0" w:firstLine="0"/>
              <w:spacing w:line="240" w:lineRule="atLeast"/>
            </w:pPr>
            <w:r>
              <w:t>Kilo-base pair</w:t>
            </w:r>
          </w:p>
        </w:tc>
        <w:tc>
          <w:tcPr>
            <w:tcW w:w="3115" w:type="dxa"/>
          </w:tcPr>
          <w:p w:rsidR="0018722C">
            <w:pPr>
              <w:topLinePunct/>
              <w:ind w:leftChars="0" w:left="0" w:rightChars="0" w:right="0" w:firstLineChars="0" w:firstLine="0"/>
              <w:spacing w:line="240" w:lineRule="atLeast"/>
            </w:pPr>
            <w:r>
              <w:rPr>
                <w:rFonts w:ascii="宋体" w:eastAsia="宋体" w:hint="eastAsia"/>
              </w:rPr>
              <w:t>千碱基对</w:t>
            </w:r>
          </w:p>
        </w:tc>
      </w:tr>
      <w:tr>
        <w:trPr>
          <w:trHeight w:val="460" w:hRule="atLeast"/>
        </w:trPr>
        <w:tc>
          <w:tcPr>
            <w:tcW w:w="1494" w:type="dxa"/>
          </w:tcPr>
          <w:p w:rsidR="0018722C">
            <w:pPr>
              <w:topLinePunct/>
              <w:ind w:leftChars="0" w:left="0" w:rightChars="0" w:right="0" w:firstLineChars="0" w:firstLine="0"/>
              <w:spacing w:line="240" w:lineRule="atLeast"/>
            </w:pPr>
            <w:r>
              <w:t>kD</w:t>
            </w:r>
          </w:p>
        </w:tc>
        <w:tc>
          <w:tcPr>
            <w:tcW w:w="3920" w:type="dxa"/>
          </w:tcPr>
          <w:p w:rsidR="0018722C">
            <w:pPr>
              <w:topLinePunct/>
              <w:ind w:leftChars="0" w:left="0" w:rightChars="0" w:right="0" w:firstLineChars="0" w:firstLine="0"/>
              <w:spacing w:line="240" w:lineRule="atLeast"/>
            </w:pPr>
            <w:r>
              <w:t>kilodalton</w:t>
            </w:r>
          </w:p>
        </w:tc>
        <w:tc>
          <w:tcPr>
            <w:tcW w:w="3115" w:type="dxa"/>
          </w:tcPr>
          <w:p w:rsidR="0018722C">
            <w:pPr>
              <w:topLinePunct/>
              <w:ind w:leftChars="0" w:left="0" w:rightChars="0" w:right="0" w:firstLineChars="0" w:firstLine="0"/>
              <w:spacing w:line="240" w:lineRule="atLeast"/>
            </w:pPr>
            <w:r>
              <w:rPr>
                <w:rFonts w:ascii="宋体" w:eastAsia="宋体" w:hint="eastAsia"/>
              </w:rPr>
              <w:t>千道尔顿</w:t>
            </w:r>
          </w:p>
        </w:tc>
      </w:tr>
      <w:tr>
        <w:trPr>
          <w:trHeight w:val="460" w:hRule="atLeast"/>
        </w:trPr>
        <w:tc>
          <w:tcPr>
            <w:tcW w:w="1494" w:type="dxa"/>
          </w:tcPr>
          <w:p w:rsidR="0018722C">
            <w:pPr>
              <w:topLinePunct/>
              <w:ind w:leftChars="0" w:left="0" w:rightChars="0" w:right="0" w:firstLineChars="0" w:firstLine="0"/>
              <w:spacing w:line="240" w:lineRule="atLeast"/>
            </w:pPr>
            <w:r>
              <w:t>LB</w:t>
            </w:r>
          </w:p>
        </w:tc>
        <w:tc>
          <w:tcPr>
            <w:tcW w:w="3920" w:type="dxa"/>
          </w:tcPr>
          <w:p w:rsidR="0018722C">
            <w:pPr>
              <w:topLinePunct/>
              <w:ind w:leftChars="0" w:left="0" w:rightChars="0" w:right="0" w:firstLineChars="0" w:firstLine="0"/>
              <w:spacing w:line="240" w:lineRule="atLeast"/>
            </w:pPr>
            <w:r>
              <w:t>Luria-Bertani broth</w:t>
            </w:r>
          </w:p>
        </w:tc>
        <w:tc>
          <w:tcPr>
            <w:tcW w:w="3115" w:type="dxa"/>
          </w:tcPr>
          <w:p w:rsidR="0018722C">
            <w:pPr>
              <w:topLinePunct/>
              <w:ind w:leftChars="0" w:left="0" w:rightChars="0" w:right="0" w:firstLineChars="0" w:firstLine="0"/>
              <w:spacing w:line="240" w:lineRule="atLeast"/>
            </w:pPr>
            <w:r>
              <w:t>LB </w:t>
            </w:r>
            <w:r>
              <w:rPr>
                <w:rFonts w:ascii="宋体" w:eastAsia="宋体" w:hint="eastAsia"/>
              </w:rPr>
              <w:t>培养基</w:t>
            </w:r>
          </w:p>
        </w:tc>
      </w:tr>
      <w:tr>
        <w:trPr>
          <w:trHeight w:val="920" w:hRule="atLeast"/>
        </w:trPr>
        <w:tc>
          <w:tcPr>
            <w:tcW w:w="14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NCBI</w:t>
            </w:r>
          </w:p>
        </w:tc>
        <w:tc>
          <w:tcPr>
            <w:tcW w:w="3920" w:type="dxa"/>
          </w:tcPr>
          <w:p w:rsidR="0018722C">
            <w:pPr>
              <w:topLinePunct/>
              <w:ind w:leftChars="0" w:left="0" w:rightChars="0" w:right="0" w:firstLineChars="0" w:firstLine="0"/>
              <w:spacing w:line="240" w:lineRule="atLeast"/>
            </w:pPr>
            <w:r>
              <w:t>National Center For Biotechnology</w:t>
            </w:r>
          </w:p>
          <w:p w:rsidR="0018722C">
            <w:pPr>
              <w:topLinePunct/>
            </w:pPr>
          </w:p>
          <w:p w:rsidR="0018722C">
            <w:pPr>
              <w:topLinePunct/>
              <w:ind w:leftChars="0" w:left="0" w:rightChars="0" w:right="0" w:firstLineChars="0" w:firstLine="0"/>
              <w:spacing w:line="240" w:lineRule="atLeast"/>
            </w:pPr>
            <w:r>
              <w:t>Information</w:t>
            </w:r>
          </w:p>
        </w:tc>
        <w:tc>
          <w:tcPr>
            <w:tcW w:w="31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美国生物技术信息中心</w:t>
            </w:r>
          </w:p>
        </w:tc>
      </w:tr>
      <w:tr>
        <w:trPr>
          <w:trHeight w:val="460" w:hRule="atLeast"/>
        </w:trPr>
        <w:tc>
          <w:tcPr>
            <w:tcW w:w="1494" w:type="dxa"/>
          </w:tcPr>
          <w:p w:rsidR="0018722C">
            <w:pPr>
              <w:topLinePunct/>
              <w:ind w:leftChars="0" w:left="0" w:rightChars="0" w:right="0" w:firstLineChars="0" w:firstLine="0"/>
              <w:spacing w:line="240" w:lineRule="atLeast"/>
            </w:pPr>
            <w:r>
              <w:t>OD</w:t>
            </w:r>
          </w:p>
        </w:tc>
        <w:tc>
          <w:tcPr>
            <w:tcW w:w="3920" w:type="dxa"/>
          </w:tcPr>
          <w:p w:rsidR="0018722C">
            <w:pPr>
              <w:topLinePunct/>
              <w:ind w:leftChars="0" w:left="0" w:rightChars="0" w:right="0" w:firstLineChars="0" w:firstLine="0"/>
              <w:spacing w:line="240" w:lineRule="atLeast"/>
            </w:pPr>
            <w:r/>
            <w:r>
              <w:t/>
            </w:r>
            <w:r>
              <w:t>O</w:t>
            </w:r>
            <w:r>
              <w:t>ptical density</w:t>
            </w:r>
          </w:p>
        </w:tc>
        <w:tc>
          <w:tcPr>
            <w:tcW w:w="3115" w:type="dxa"/>
          </w:tcPr>
          <w:p w:rsidR="0018722C">
            <w:pPr>
              <w:topLinePunct/>
              <w:ind w:leftChars="0" w:left="0" w:rightChars="0" w:right="0" w:firstLineChars="0" w:firstLine="0"/>
              <w:spacing w:line="240" w:lineRule="atLeast"/>
            </w:pPr>
            <w:r>
              <w:rPr>
                <w:rFonts w:ascii="宋体" w:eastAsia="宋体" w:hint="eastAsia"/>
              </w:rPr>
              <w:t>光密度</w:t>
            </w:r>
          </w:p>
        </w:tc>
      </w:tr>
      <w:tr>
        <w:trPr>
          <w:trHeight w:val="460" w:hRule="atLeast"/>
        </w:trPr>
        <w:tc>
          <w:tcPr>
            <w:tcW w:w="1494" w:type="dxa"/>
          </w:tcPr>
          <w:p w:rsidR="0018722C">
            <w:pPr>
              <w:topLinePunct/>
              <w:ind w:leftChars="0" w:left="0" w:rightChars="0" w:right="0" w:firstLineChars="0" w:firstLine="0"/>
              <w:spacing w:line="240" w:lineRule="atLeast"/>
            </w:pPr>
            <w:r>
              <w:t>ORF</w:t>
            </w:r>
          </w:p>
        </w:tc>
        <w:tc>
          <w:tcPr>
            <w:tcW w:w="3920" w:type="dxa"/>
          </w:tcPr>
          <w:p w:rsidR="0018722C">
            <w:pPr>
              <w:topLinePunct/>
              <w:ind w:leftChars="0" w:left="0" w:rightChars="0" w:right="0" w:firstLineChars="0" w:firstLine="0"/>
              <w:spacing w:line="240" w:lineRule="atLeast"/>
            </w:pPr>
            <w:r/>
            <w:r>
              <w:t/>
            </w:r>
            <w:r>
              <w:t>O</w:t>
            </w:r>
            <w:r>
              <w:t>pen reading frame</w:t>
            </w:r>
          </w:p>
        </w:tc>
        <w:tc>
          <w:tcPr>
            <w:tcW w:w="3115" w:type="dxa"/>
          </w:tcPr>
          <w:p w:rsidR="0018722C">
            <w:pPr>
              <w:topLinePunct/>
              <w:ind w:leftChars="0" w:left="0" w:rightChars="0" w:right="0" w:firstLineChars="0" w:firstLine="0"/>
              <w:spacing w:line="240" w:lineRule="atLeast"/>
            </w:pPr>
            <w:r>
              <w:rPr>
                <w:rFonts w:ascii="宋体" w:eastAsia="宋体" w:hint="eastAsia"/>
              </w:rPr>
              <w:t>开放性阅读框</w:t>
            </w:r>
          </w:p>
        </w:tc>
      </w:tr>
      <w:tr>
        <w:trPr>
          <w:trHeight w:val="460" w:hRule="atLeast"/>
        </w:trPr>
        <w:tc>
          <w:tcPr>
            <w:tcW w:w="1494" w:type="dxa"/>
          </w:tcPr>
          <w:p w:rsidR="0018722C">
            <w:pPr>
              <w:topLinePunct/>
              <w:ind w:leftChars="0" w:left="0" w:rightChars="0" w:right="0" w:firstLineChars="0" w:firstLine="0"/>
              <w:spacing w:line="240" w:lineRule="atLeast"/>
            </w:pPr>
            <w:r>
              <w:t>PAGE</w:t>
            </w:r>
          </w:p>
        </w:tc>
        <w:tc>
          <w:tcPr>
            <w:tcW w:w="3920" w:type="dxa"/>
          </w:tcPr>
          <w:p w:rsidR="0018722C">
            <w:pPr>
              <w:topLinePunct/>
              <w:ind w:leftChars="0" w:left="0" w:rightChars="0" w:right="0" w:firstLineChars="0" w:firstLine="0"/>
              <w:spacing w:line="240" w:lineRule="atLeast"/>
            </w:pPr>
            <w:r/>
            <w:r>
              <w:t/>
            </w:r>
            <w:r>
              <w:t>P</w:t>
            </w:r>
            <w:r>
              <w:t>olyacrylamide gel electrophoresis</w:t>
            </w:r>
          </w:p>
        </w:tc>
        <w:tc>
          <w:tcPr>
            <w:tcW w:w="3115" w:type="dxa"/>
          </w:tcPr>
          <w:p w:rsidR="0018722C">
            <w:pPr>
              <w:topLinePunct/>
              <w:ind w:leftChars="0" w:left="0" w:rightChars="0" w:right="0" w:firstLineChars="0" w:firstLine="0"/>
              <w:spacing w:line="240" w:lineRule="atLeast"/>
            </w:pPr>
            <w:r>
              <w:rPr>
                <w:rFonts w:ascii="宋体" w:eastAsia="宋体" w:hint="eastAsia"/>
              </w:rPr>
              <w:t>聚丙烯酰胺凝胶电泳</w:t>
            </w:r>
          </w:p>
        </w:tc>
      </w:tr>
      <w:tr>
        <w:trPr>
          <w:trHeight w:val="460" w:hRule="atLeast"/>
        </w:trPr>
        <w:tc>
          <w:tcPr>
            <w:tcW w:w="1494" w:type="dxa"/>
          </w:tcPr>
          <w:p w:rsidR="0018722C">
            <w:pPr>
              <w:topLinePunct/>
              <w:ind w:leftChars="0" w:left="0" w:rightChars="0" w:right="0" w:firstLineChars="0" w:firstLine="0"/>
              <w:spacing w:line="240" w:lineRule="atLeast"/>
            </w:pPr>
            <w:r>
              <w:t>PCR</w:t>
            </w:r>
          </w:p>
        </w:tc>
        <w:tc>
          <w:tcPr>
            <w:tcW w:w="3920" w:type="dxa"/>
          </w:tcPr>
          <w:p w:rsidR="0018722C">
            <w:pPr>
              <w:topLinePunct/>
              <w:ind w:leftChars="0" w:left="0" w:rightChars="0" w:right="0" w:firstLineChars="0" w:firstLine="0"/>
              <w:spacing w:line="240" w:lineRule="atLeast"/>
            </w:pPr>
            <w:r/>
            <w:r>
              <w:t/>
            </w:r>
            <w:r>
              <w:t>P</w:t>
            </w:r>
            <w:r>
              <w:t>olymerase chain reaction</w:t>
            </w:r>
          </w:p>
        </w:tc>
        <w:tc>
          <w:tcPr>
            <w:tcW w:w="3115" w:type="dxa"/>
          </w:tcPr>
          <w:p w:rsidR="0018722C">
            <w:pPr>
              <w:topLinePunct/>
              <w:ind w:leftChars="0" w:left="0" w:rightChars="0" w:right="0" w:firstLineChars="0" w:firstLine="0"/>
              <w:spacing w:line="240" w:lineRule="atLeast"/>
            </w:pPr>
            <w:r>
              <w:rPr>
                <w:rFonts w:ascii="宋体" w:eastAsia="宋体" w:hint="eastAsia"/>
              </w:rPr>
              <w:t>聚合酶链式反应</w:t>
            </w:r>
          </w:p>
        </w:tc>
      </w:tr>
      <w:tr>
        <w:trPr>
          <w:trHeight w:val="460" w:hRule="atLeast"/>
        </w:trPr>
        <w:tc>
          <w:tcPr>
            <w:tcW w:w="1494" w:type="dxa"/>
          </w:tcPr>
          <w:p w:rsidR="0018722C">
            <w:pPr>
              <w:topLinePunct/>
              <w:ind w:leftChars="0" w:left="0" w:rightChars="0" w:right="0" w:firstLineChars="0" w:firstLine="0"/>
              <w:spacing w:line="240" w:lineRule="atLeast"/>
            </w:pPr>
            <w:r>
              <w:t>PDB</w:t>
            </w:r>
          </w:p>
        </w:tc>
        <w:tc>
          <w:tcPr>
            <w:tcW w:w="3920" w:type="dxa"/>
          </w:tcPr>
          <w:p w:rsidR="0018722C">
            <w:pPr>
              <w:topLinePunct/>
              <w:ind w:leftChars="0" w:left="0" w:rightChars="0" w:right="0" w:firstLineChars="0" w:firstLine="0"/>
              <w:spacing w:line="240" w:lineRule="atLeast"/>
            </w:pPr>
            <w:r>
              <w:t>Protein Data Bank</w:t>
            </w:r>
          </w:p>
        </w:tc>
        <w:tc>
          <w:tcPr>
            <w:tcW w:w="3115" w:type="dxa"/>
          </w:tcPr>
          <w:p w:rsidR="0018722C">
            <w:pPr>
              <w:topLinePunct/>
              <w:ind w:leftChars="0" w:left="0" w:rightChars="0" w:right="0" w:firstLineChars="0" w:firstLine="0"/>
              <w:spacing w:line="240" w:lineRule="atLeast"/>
            </w:pPr>
            <w:r>
              <w:rPr>
                <w:rFonts w:ascii="宋体" w:eastAsia="宋体" w:hint="eastAsia"/>
              </w:rPr>
              <w:t>蛋白质数据库</w:t>
            </w:r>
          </w:p>
        </w:tc>
      </w:tr>
      <w:tr>
        <w:trPr>
          <w:trHeight w:val="460" w:hRule="atLeast"/>
        </w:trPr>
        <w:tc>
          <w:tcPr>
            <w:tcW w:w="1494" w:type="dxa"/>
            <w:tcBorders>
              <w:bottom w:val="single" w:sz="12" w:space="0" w:color="000000"/>
            </w:tcBorders>
          </w:tcPr>
          <w:p w:rsidR="0018722C">
            <w:pPr>
              <w:topLinePunct/>
              <w:ind w:leftChars="0" w:left="0" w:rightChars="0" w:right="0" w:firstLineChars="0" w:firstLine="0"/>
              <w:spacing w:line="240" w:lineRule="atLeast"/>
            </w:pPr>
            <w:r>
              <w:t>pI</w:t>
            </w:r>
          </w:p>
        </w:tc>
        <w:tc>
          <w:tcPr>
            <w:tcW w:w="3920" w:type="dxa"/>
            <w:tcBorders>
              <w:bottom w:val="single" w:sz="12" w:space="0" w:color="000000"/>
            </w:tcBorders>
          </w:tcPr>
          <w:p w:rsidR="0018722C">
            <w:pPr>
              <w:topLinePunct/>
              <w:ind w:leftChars="0" w:left="0" w:rightChars="0" w:right="0" w:firstLineChars="0" w:firstLine="0"/>
              <w:spacing w:line="240" w:lineRule="atLeast"/>
            </w:pPr>
            <w:r>
              <w:t>Isoelectric point</w:t>
            </w:r>
          </w:p>
        </w:tc>
        <w:tc>
          <w:tcPr>
            <w:tcW w:w="311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等电点</w:t>
            </w:r>
          </w:p>
        </w:tc>
      </w:tr>
    </w:tbl>
    <w:p w:rsidR="0018722C">
      <w:pPr>
        <w:topLinePunct/>
        <w:pStyle w:val="affa"/>
      </w:pPr>
    </w:p>
    <w:p w:rsidR="0018722C">
      <w:pPr>
        <w:topLinePunct/>
      </w:pPr>
      <w:r>
        <w:rPr>
          <w:rFonts w:cstheme="minorBidi" w:hAnsiTheme="minorHAnsi" w:eastAsiaTheme="minorHAnsi" w:asciiTheme="minorHAnsi"/>
        </w:rPr>
        <w:t>vi</w:t>
      </w:r>
    </w:p>
    <w:p w:rsidR="0018722C">
      <w:pPr>
        <w:pStyle w:val="Heading1"/>
        <w:topLinePunct/>
      </w:pPr>
      <w:bookmarkStart w:id="55566" w:name="_Ref66555566"/>
      <w:bookmarkStart w:id="881031" w:name="_Toc686881031"/>
      <w:bookmarkStart w:name="_TOC_250000" w:id="10"/>
      <w:bookmarkStart w:name="第一章 绪论 " w:id="11"/>
      <w:r/>
      <w:bookmarkEnd w:id="10"/>
      <w:r>
        <w:t>第一章</w:t>
      </w:r>
      <w:r>
        <w:t xml:space="preserve">  </w:t>
      </w:r>
      <w:r w:rsidRPr="00DB64CE">
        <w:t>绪论</w:t>
      </w:r>
      <w:bookmarkEnd w:id="881031"/>
    </w:p>
    <w:bookmarkEnd w:id="55566"/>
    <w:p w:rsidR="0018722C">
      <w:pPr>
        <w:pStyle w:val="Heading2"/>
        <w:topLinePunct/>
        <w:ind w:left="171" w:hangingChars="171" w:hanging="171"/>
      </w:pPr>
      <w:bookmarkStart w:id="881032" w:name="_Toc686881032"/>
      <w:bookmarkStart w:name="1.1环氧氯丙烷概述 " w:id="12"/>
      <w:bookmarkEnd w:id="12"/>
      <w:r>
        <w:t>1.1</w:t>
      </w:r>
      <w:r>
        <w:t xml:space="preserve"> </w:t>
      </w:r>
      <w:r/>
      <w:bookmarkStart w:name="_bookmark3" w:id="13"/>
      <w:bookmarkEnd w:id="13"/>
      <w:r/>
      <w:bookmarkStart w:name="_bookmark3" w:id="14"/>
      <w:bookmarkEnd w:id="14"/>
      <w:r>
        <w:t>环氧氯丙烷概述</w:t>
      </w:r>
      <w:bookmarkEnd w:id="881032"/>
    </w:p>
    <w:p w:rsidR="0018722C">
      <w:pPr>
        <w:topLinePunct/>
      </w:pPr>
      <w:r>
        <w:t>环氧氯丙烷</w:t>
      </w:r>
      <w:r>
        <w:t>（</w:t>
      </w:r>
      <w:r>
        <w:rPr>
          <w:rFonts w:ascii="Times New Roman" w:eastAsia="Times New Roman"/>
        </w:rPr>
        <w:t>Epichlorohydrin</w:t>
      </w:r>
      <w:r>
        <w:rPr>
          <w:spacing w:val="-9"/>
        </w:rPr>
        <w:t xml:space="preserve">, </w:t>
      </w:r>
      <w:r>
        <w:rPr>
          <w:spacing w:val="-9"/>
        </w:rPr>
        <w:t>简称</w:t>
      </w:r>
      <w:r>
        <w:rPr>
          <w:rFonts w:ascii="Times New Roman" w:eastAsia="Times New Roman"/>
          <w:spacing w:val="-2"/>
        </w:rPr>
        <w:t>ECH</w:t>
      </w:r>
      <w:r>
        <w:t>）</w:t>
      </w:r>
      <w:r>
        <w:t>是一种重要的有机合成中间体和</w:t>
      </w:r>
      <w:r>
        <w:t>精细化工产品。其化学名称为</w:t>
      </w:r>
      <w:r>
        <w:rPr>
          <w:rFonts w:ascii="Times New Roman" w:eastAsia="Times New Roman"/>
        </w:rPr>
        <w:t>3</w:t>
      </w:r>
      <w:r>
        <w:rPr>
          <w:rFonts w:ascii="Times New Roman" w:eastAsia="Times New Roman"/>
        </w:rPr>
        <w:t>-</w:t>
      </w:r>
      <w:r>
        <w:t>氯</w:t>
      </w:r>
      <w:r>
        <w:rPr>
          <w:rFonts w:ascii="Times New Roman" w:eastAsia="Times New Roman"/>
        </w:rPr>
        <w:t>-</w:t>
      </w:r>
      <w:r>
        <w:rPr>
          <w:rFonts w:ascii="Times New Roman" w:eastAsia="Times New Roman"/>
        </w:rPr>
        <w:t>1</w:t>
      </w:r>
      <w:r>
        <w:rPr>
          <w:rFonts w:ascii="Times New Roman" w:eastAsia="Times New Roman"/>
        </w:rPr>
        <w:t xml:space="preserve">, </w:t>
      </w:r>
      <w:r>
        <w:rPr>
          <w:rFonts w:ascii="Times New Roman" w:eastAsia="Times New Roman"/>
        </w:rPr>
        <w:t>2</w:t>
      </w:r>
      <w:r>
        <w:rPr>
          <w:rFonts w:ascii="Times New Roman" w:eastAsia="Times New Roman"/>
        </w:rPr>
        <w:t>-</w:t>
      </w:r>
      <w:r>
        <w:t>环氧丙烷</w:t>
      </w:r>
      <w:r>
        <w:t>（</w:t>
      </w:r>
      <w:r>
        <w:rPr>
          <w:rFonts w:ascii="Times New Roman" w:eastAsia="Times New Roman"/>
        </w:rPr>
        <w:t>3</w:t>
      </w:r>
      <w:r>
        <w:rPr>
          <w:rFonts w:ascii="Times New Roman" w:eastAsia="Times New Roman"/>
          <w:spacing w:val="0"/>
        </w:rPr>
        <w:t>-c</w:t>
      </w:r>
      <w:r>
        <w:rPr>
          <w:rFonts w:ascii="Times New Roman" w:eastAsia="Times New Roman"/>
        </w:rPr>
        <w:t>hlor</w:t>
      </w:r>
      <w:r>
        <w:rPr>
          <w:rFonts w:ascii="Times New Roman" w:eastAsia="Times New Roman"/>
          <w:spacing w:val="0"/>
        </w:rPr>
        <w:t>o-</w:t>
      </w:r>
      <w:r>
        <w:rPr>
          <w:rFonts w:ascii="Times New Roman" w:eastAsia="Times New Roman"/>
        </w:rPr>
        <w:t>1,2</w:t>
      </w:r>
      <w:r>
        <w:rPr>
          <w:rFonts w:ascii="Times New Roman" w:eastAsia="Times New Roman"/>
          <w:spacing w:val="0"/>
        </w:rPr>
        <w:t>-</w:t>
      </w:r>
      <w:r>
        <w:rPr>
          <w:rFonts w:ascii="Times New Roman" w:eastAsia="Times New Roman"/>
          <w:spacing w:val="0"/>
        </w:rPr>
        <w:t>e</w:t>
      </w:r>
      <w:r>
        <w:rPr>
          <w:rFonts w:ascii="Times New Roman" w:eastAsia="Times New Roman"/>
        </w:rPr>
        <w:t>po</w:t>
      </w:r>
      <w:r>
        <w:rPr>
          <w:rFonts w:ascii="Times New Roman" w:eastAsia="Times New Roman"/>
          <w:spacing w:val="2"/>
        </w:rPr>
        <w:t>x</w:t>
      </w:r>
      <w:r>
        <w:rPr>
          <w:rFonts w:ascii="Times New Roman" w:eastAsia="Times New Roman"/>
          <w:spacing w:val="-2"/>
        </w:rPr>
        <w:t>y</w:t>
      </w:r>
      <w:r>
        <w:rPr>
          <w:rFonts w:ascii="Times New Roman" w:eastAsia="Times New Roman"/>
        </w:rPr>
        <w:t>p</w:t>
      </w:r>
      <w:r>
        <w:rPr>
          <w:rFonts w:ascii="Times New Roman" w:eastAsia="Times New Roman"/>
          <w:spacing w:val="0"/>
        </w:rPr>
        <w:t>r</w:t>
      </w:r>
      <w:r>
        <w:rPr>
          <w:rFonts w:ascii="Times New Roman" w:eastAsia="Times New Roman"/>
        </w:rPr>
        <w:t>op</w:t>
      </w:r>
      <w:r>
        <w:rPr>
          <w:rFonts w:ascii="Times New Roman" w:eastAsia="Times New Roman"/>
          <w:spacing w:val="0"/>
        </w:rPr>
        <w:t>a</w:t>
      </w:r>
      <w:r>
        <w:rPr>
          <w:rFonts w:ascii="Times New Roman" w:eastAsia="Times New Roman"/>
        </w:rPr>
        <w:t>n</w:t>
      </w:r>
      <w:r>
        <w:rPr>
          <w:rFonts w:ascii="Times New Roman" w:eastAsia="Times New Roman"/>
          <w:spacing w:val="0"/>
        </w:rPr>
        <w:t>e</w:t>
      </w:r>
      <w:r>
        <w:t>）</w:t>
      </w:r>
      <w:r>
        <w:t>，</w:t>
      </w:r>
    </w:p>
    <w:p w:rsidR="0018722C">
      <w:pPr>
        <w:pStyle w:val="ae"/>
        <w:topLinePunct/>
      </w:pPr>
      <w:r>
        <w:pict>
          <v:group style="margin-left:213.877991pt;margin-top:123.629646pt;width:64.5pt;height:27.05pt;mso-position-horizontal-relative:page;mso-position-vertical-relative:paragraph;z-index:1096;mso-wrap-distance-left:0;mso-wrap-distance-right:0" coordorigin="4278,2473" coordsize="1290,541">
            <v:line style="position:absolute" from="4523,2839" to="4780,2987" stroked="true" strokeweight=".950776pt" strokecolor="#000000">
              <v:stroke dashstyle="solid"/>
            </v:line>
            <v:line style="position:absolute" from="5042,2823" to="5052,2841" stroked="true" strokeweight=".949143pt" strokecolor="#000000">
              <v:stroke dashstyle="solid"/>
            </v:line>
            <v:line style="position:absolute" from="4983,2845" to="5004,2882" stroked="true" strokeweight=".94916pt" strokecolor="#000000">
              <v:stroke dashstyle="solid"/>
            </v:line>
            <v:line style="position:absolute" from="4923,2867" to="4956,2923" stroked="true" strokeweight=".949167pt" strokecolor="#000000">
              <v:stroke dashstyle="solid"/>
            </v:line>
            <v:line style="position:absolute" from="4864,2889" to="4908,2963" stroked="true" strokeweight=".94917pt" strokecolor="#000000">
              <v:stroke dashstyle="solid"/>
            </v:line>
            <v:line style="position:absolute" from="4805,2910" to="4859,3004" stroked="true" strokeweight=".949171pt" strokecolor="#000000">
              <v:stroke dashstyle="solid"/>
            </v:line>
            <v:line style="position:absolute" from="5099,2802" to="5283,2482" stroked="true" strokeweight=".949155pt" strokecolor="#000000">
              <v:stroke dashstyle="solid"/>
            </v:line>
            <v:line style="position:absolute" from="5283,2482" to="5415,2713" stroked="true" strokeweight=".949151pt" strokecolor="#000000">
              <v:stroke dashstyle="solid"/>
            </v:line>
            <v:line style="position:absolute" from="5099,2802" to="5356,2802" stroked="true" strokeweight=".951582pt" strokecolor="#000000">
              <v:stroke dashstyle="solid"/>
            </v:line>
            <v:shape style="position:absolute;left:4277;top:2689;width:232;height:250" type="#_x0000_t202" filled="false" stroked="false">
              <v:textbox inset="0,0,0,0">
                <w:txbxContent>
                  <w:p w:rsidR="0018722C">
                    <w:pPr>
                      <w:spacing w:line="248" w:lineRule="exact" w:before="0"/>
                      <w:ind w:leftChars="0" w:left="0" w:rightChars="0" w:right="0" w:firstLineChars="0" w:firstLine="0"/>
                      <w:jc w:val="left"/>
                      <w:rPr>
                        <w:sz w:val="22"/>
                      </w:rPr>
                    </w:pPr>
                    <w:r>
                      <w:rPr>
                        <w:sz w:val="22"/>
                      </w:rPr>
                      <w:t>Cl</w:t>
                    </w:r>
                  </w:p>
                </w:txbxContent>
              </v:textbox>
              <w10:wrap type="none"/>
            </v:shape>
            <v:shape style="position:absolute;left:5385;top:2689;width:182;height:250" type="#_x0000_t202" filled="false" stroked="false">
              <v:textbox inset="0,0,0,0">
                <w:txbxContent>
                  <w:p w:rsidR="0018722C">
                    <w:pPr>
                      <w:spacing w:line="248" w:lineRule="exact" w:before="0"/>
                      <w:ind w:leftChars="0" w:left="0" w:rightChars="0" w:right="0" w:firstLineChars="0" w:firstLine="0"/>
                      <w:jc w:val="left"/>
                      <w:rPr>
                        <w:sz w:val="22"/>
                      </w:rPr>
                    </w:pPr>
                    <w:r>
                      <w:rPr>
                        <w:w w:val="101"/>
                        <w:sz w:val="22"/>
                      </w:rPr>
                      <w:t>O</w:t>
                    </w:r>
                  </w:p>
                </w:txbxContent>
              </v:textbox>
              <w10:wrap type="none"/>
            </v:shape>
            <w10:wrap type="topAndBottom"/>
          </v:group>
        </w:pict>
      </w:r>
      <w:r>
        <w:pict>
          <v:group style="margin-left:316.667389pt;margin-top:122.233414pt;width:65.850pt;height:28.1pt;mso-position-horizontal-relative:page;mso-position-vertical-relative:paragraph;z-index:1168;mso-wrap-distance-left:0;mso-wrap-distance-right:0" coordorigin="6333,2445" coordsize="1317,562">
            <v:line style="position:absolute" from="6585,2817" to="6847,2968" stroked="true" strokeweight=".960313pt" strokecolor="#000000">
              <v:stroke dashstyle="solid"/>
            </v:line>
            <v:line style="position:absolute" from="7174,2788" to="6855,2971" stroked="true" strokeweight=".095154pt" strokecolor="#000000">
              <v:stroke dashstyle="solid"/>
            </v:line>
            <v:shape style="position:absolute;left:6795;top:2773;width:378;height:233" coordorigin="6796,2774" coordsize="378,233" path="m7164,2774l6796,2928,6892,3006,7174,2790,7172,2780,7164,2774xe" filled="true" fillcolor="#000000" stroked="false">
              <v:path arrowok="t"/>
              <v:fill type="solid"/>
            </v:shape>
            <v:line style="position:absolute" from="7172,2780" to="7359,2454" stroked="true" strokeweight=".960185pt" strokecolor="#000000">
              <v:stroke dashstyle="solid"/>
            </v:line>
            <v:line style="position:absolute" from="7359,2454" to="7493,2690" stroked="true" strokeweight=".960185pt" strokecolor="#000000">
              <v:stroke dashstyle="solid"/>
            </v:line>
            <v:line style="position:absolute" from="7172,2780" to="7433,2780" stroked="true" strokeweight=".960376pt" strokecolor="#000000">
              <v:stroke dashstyle="solid"/>
            </v:line>
            <v:shape style="position:absolute;left:6333;top:2665;width:238;height:256" type="#_x0000_t202" filled="false" stroked="false">
              <v:textbox inset="0,0,0,0">
                <w:txbxContent>
                  <w:p w:rsidR="0018722C">
                    <w:pPr>
                      <w:spacing w:line="256" w:lineRule="exact" w:before="0"/>
                      <w:ind w:leftChars="0" w:left="0" w:rightChars="0" w:right="0" w:firstLineChars="0" w:firstLine="0"/>
                      <w:jc w:val="left"/>
                      <w:rPr>
                        <w:sz w:val="23"/>
                      </w:rPr>
                    </w:pPr>
                    <w:r>
                      <w:rPr>
                        <w:sz w:val="23"/>
                      </w:rPr>
                      <w:t>Cl</w:t>
                    </w:r>
                  </w:p>
                </w:txbxContent>
              </v:textbox>
              <w10:wrap type="none"/>
            </v:shape>
            <v:shape style="position:absolute;left:7463;top:2665;width:187;height:256" type="#_x0000_t202" filled="false" stroked="false">
              <v:textbox inset="0,0,0,0">
                <w:txbxContent>
                  <w:p w:rsidR="0018722C">
                    <w:pPr>
                      <w:spacing w:line="256" w:lineRule="exact" w:before="0"/>
                      <w:ind w:leftChars="0" w:left="0" w:rightChars="0" w:right="0" w:firstLineChars="0" w:firstLine="0"/>
                      <w:jc w:val="left"/>
                      <w:rPr>
                        <w:sz w:val="23"/>
                      </w:rPr>
                    </w:pPr>
                    <w:r>
                      <w:rPr>
                        <w:w w:val="100"/>
                        <w:sz w:val="23"/>
                      </w:rPr>
                      <w:t>O</w:t>
                    </w:r>
                  </w:p>
                </w:txbxContent>
              </v:textbox>
              <w10:wrap type="none"/>
            </v:shape>
            <w10:wrap type="topAndBottom"/>
          </v:group>
        </w:pict>
      </w:r>
      <w:r>
        <w:t>别名表氯醇</w:t>
      </w:r>
      <w:hyperlink w:history="true" w:anchor="_bookmark159">
        <w:r>
          <w:rPr>
            <w:rFonts w:ascii="Times New Roman" w:hAnsi="Times New Roman" w:eastAsia="Times New Roman"/>
            <w:sz w:val="16"/>
          </w:rPr>
          <w:t>[1,</w:t>
        </w:r>
      </w:hyperlink>
      <w:r>
        <w:rPr>
          <w:rFonts w:ascii="Times New Roman" w:hAnsi="Times New Roman" w:eastAsia="Times New Roman"/>
          <w:sz w:val="16"/>
        </w:rPr>
        <w:t> </w:t>
      </w:r>
      <w:hyperlink w:history="true" w:anchor="_bookmark160">
        <w:r>
          <w:rPr>
            <w:rFonts w:ascii="Times New Roman" w:hAnsi="Times New Roman" w:eastAsia="Times New Roman"/>
            <w:sz w:val="16"/>
          </w:rPr>
          <w:t>2</w:t>
        </w:r>
        <w:r>
          <w:rPr>
            <w:rFonts w:ascii="Times New Roman" w:hAnsi="Times New Roman" w:eastAsia="Times New Roman"/>
            <w:sz w:val="16"/>
          </w:rPr>
          <w:t>]</w:t>
        </w:r>
      </w:hyperlink>
      <w:r>
        <w:t>。</w:t>
      </w:r>
      <w:r>
        <w:rPr>
          <w:rFonts w:ascii="Times New Roman" w:hAnsi="Times New Roman" w:eastAsia="Times New Roman"/>
        </w:rPr>
        <w:t>ECH</w:t>
      </w:r>
      <w:r>
        <w:t>分子中含有一个手性碳原子，故其具有一对光学异构体，</w:t>
      </w:r>
      <w:r>
        <w:rPr>
          <w:spacing w:val="-4"/>
        </w:rPr>
        <w:t>其结构式如图</w:t>
      </w:r>
      <w:r>
        <w:rPr>
          <w:rFonts w:ascii="Times New Roman" w:hAnsi="Times New Roman" w:eastAsia="Times New Roman"/>
        </w:rPr>
        <w:t>1-1</w:t>
      </w:r>
      <w:r>
        <w:rPr>
          <w:spacing w:val="-4"/>
        </w:rPr>
        <w:t>所示。手性环氧氯丙烷是一种非常重要的的三碳手性药物合成</w:t>
      </w:r>
      <w:r>
        <w:rPr>
          <w:spacing w:val="-4"/>
        </w:rPr>
        <w:t>中间体，用于制备降血脂类药物阿托伐他汀、芳氧丙胺醇类</w:t>
      </w:r>
      <w:r>
        <w:rPr>
          <w:rFonts w:ascii="Times New Roman" w:hAnsi="Times New Roman" w:eastAsia="Times New Roman"/>
        </w:rPr>
        <w:t>β-</w:t>
      </w:r>
      <w:r>
        <w:t>肾上腺素阻断剂、</w:t>
      </w:r>
      <w:r>
        <w:rPr>
          <w:spacing w:val="-4"/>
        </w:rPr>
        <w:t>减肥药左旋肉碱、抗生素海藻唑啉等多种药物，在医药、农药和精细化工等领域</w:t>
      </w:r>
      <w:r>
        <w:rPr>
          <w:spacing w:val="0"/>
        </w:rPr>
        <w:t>有极为广泛的应用</w:t>
      </w:r>
      <w:hyperlink w:history="true" w:anchor="_bookmark161">
        <w:r>
          <w:rPr>
            <w:rFonts w:ascii="Times New Roman" w:hAnsi="Times New Roman" w:eastAsia="Times New Roman"/>
            <w:vertAlign w:val="superscript"/>
          </w:rPr>
          <w:t>[3-5</w:t>
        </w:r>
        <w:r>
          <w:rPr>
            <w:rFonts w:ascii="Times New Roman" w:hAnsi="Times New Roman" w:eastAsia="Times New Roman"/>
            <w:vertAlign w:val="superscript"/>
          </w:rPr>
          <w:t>]</w:t>
        </w:r>
      </w:hyperlink>
      <w:r>
        <w:t>。</w:t>
      </w:r>
    </w:p>
    <w:p w:rsidR="0018722C">
      <w:pPr>
        <w:keepNext/>
        <w:topLinePunct/>
      </w:pP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i/>
          <w:sz w:val="23"/>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  </w:t>
      </w:r>
      <w:r>
        <w:rPr>
          <w:rFonts w:ascii="宋体" w:eastAsia="宋体" w:hint="eastAsia" w:cstheme="minorBidi" w:hAnsiTheme="minorHAnsi"/>
        </w:rPr>
        <w:t>手性环氧氯丙烷的分子结构式</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The molecular structure of chiral ECH</w:t>
      </w:r>
    </w:p>
    <w:p w:rsidR="0018722C">
      <w:pPr>
        <w:pStyle w:val="ae"/>
        <w:topLinePunct/>
      </w:pPr>
      <w:r>
        <w:rPr>
          <w:kern w:val="2"/>
          <w:sz w:val="22"/>
          <w:szCs w:val="22"/>
          <w:rFonts w:cstheme="minorBidi" w:hAnsiTheme="minorHAnsi" w:eastAsiaTheme="minorHAnsi" w:asciiTheme="minorHAnsi"/>
        </w:rPr>
        <w:pict>
          <v:shape style="margin-left:143.649994pt;margin-top:-69.66777pt;width:177.2pt;height:117.2pt;mso-position-horizontal-relative:page;mso-position-vertical-relative:paragraph;z-index:-341512" coordorigin="2873,-1393" coordsize="3544,2344" path="m5425,704l5642,594m5642,594l5862,702m5673,579l5862,673m5862,702l6081,594m6081,594l6081,374m6051,579l6051,389m6081,374l5862,265m5862,265l5641,376m5862,296l5672,390m5642,594l5642,374m5438,853l5425,704m5425,704l5180,647m5395,724l5195,678m5180,647l5042,830m5355,950l5202,1001m5202,1001l5042,830m5210,970l5080,829m5042,830l4793,865m4793,865l4736,991m5528,968l5656,1032m5180,647l5086,565m4786,879l4725,808m4809,863l4747,792m5167,1214l4922,1273m5202,1001l5167,1214m5656,1032l5656,1253m5875,1360l5656,1252m6093,1252l5875,1360m6312,1360l6093,1252m6532,1252l6312,1360m6751,1360l6532,1252m6889,1307l6751,1377m6874,1284l6735,1353m5909,1502l5840,1502m5901,1466l5849,1466m5891,1430l5859,1430m5882,1394l5868,1394m6346,1502l6278,1502m6338,1466l6288,1466m6329,1430l6296,1430m6319,1394l6305,1394m6751,1360l6751,1507m6081,374l6231,299m5167,1214l5388,1326e" filled="false" stroked="true" strokeweight=".527867pt" strokecolor="#000000">
            <v:path arrowok="t"/>
            <v:stroke dashstyle="solid"/>
            <w10:wrap type="none"/>
          </v:shape>
        </w:pict>
      </w:r>
    </w:p>
    <w:p w:rsidR="0018722C">
      <w:pPr>
        <w:pStyle w:val="ae"/>
        <w:topLinePunct/>
      </w:pPr>
      <w:r>
        <w:rPr>
          <w:kern w:val="2"/>
          <w:szCs w:val="22"/>
          <w:rFonts w:cstheme="minorBidi" w:hAnsiTheme="minorHAnsi" w:eastAsiaTheme="minorHAnsi" w:asciiTheme="minorHAnsi"/>
          <w:w w:val="118"/>
          <w:sz w:val="18"/>
        </w:rPr>
        <w:t>F</w:t>
      </w:r>
    </w:p>
    <w:p w:rsidR="0018722C">
      <w:pPr>
        <w:topLinePunct/>
      </w:pPr>
      <w:r>
        <w:rPr>
          <w:rFonts w:cstheme="minorBidi" w:hAnsiTheme="minorHAnsi" w:eastAsiaTheme="minorHAnsi" w:asciiTheme="minorHAnsi"/>
        </w:rPr>
        <w:t>Ph</w:t>
      </w:r>
    </w:p>
    <w:p w:rsidR="0018722C">
      <w:pPr>
        <w:topLinePunct/>
      </w:pPr>
      <w:r>
        <w:rPr>
          <w:rFonts w:cstheme="minorBidi" w:hAnsiTheme="minorHAnsi" w:eastAsiaTheme="minorHAnsi" w:asciiTheme="minorHAnsi"/>
        </w:rPr>
        <w:t>O</w:t>
      </w:r>
    </w:p>
    <w:p w:rsidR="0018722C">
      <w:pPr>
        <w:topLinePunct/>
      </w:pPr>
      <w:r>
        <w:rPr>
          <w:rFonts w:cstheme="minorBidi" w:hAnsiTheme="minorHAnsi" w:eastAsiaTheme="minorHAnsi" w:asciiTheme="minorHAnsi"/>
        </w:rPr>
        <w:t>N</w:t>
      </w:r>
    </w:p>
    <w:p w:rsidR="0018722C">
      <w:spacing w:beforeLines="0" w:before="0" w:afterLines="0" w:after="0" w:line="440" w:lineRule="auto"/>
      <w:pPr>
        <w:sectPr w:rsidR="00556256">
          <w:headerReference w:type="even" r:id="rId144"/>
          <w:headerReference w:type="default" r:id="rId140"/>
          <w:footerReference w:type="even" r:id="rId138"/>
          <w:footerReference w:type="default" r:id="rId137"/>
          <w:headerReference w:type="first" r:id="rId135"/>
          <w:footerReference w:type="first" r:id="rId142"/>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41488" from="230.153547pt,4.612965pt" to="226.226791pt,6.292397pt" stroked="true" strokeweight=".502001pt" strokecolor="#000000">
            <v:stroke dashstyle="solid"/>
            <w10:wrap type="none"/>
          </v:line>
        </w:pict>
      </w:r>
      <w:r>
        <w:rPr>
          <w:kern w:val="2"/>
          <w:szCs w:val="22"/>
          <w:rFonts w:cstheme="minorBidi" w:hAnsiTheme="minorHAnsi" w:eastAsiaTheme="minorHAnsi" w:asciiTheme="minorHAnsi"/>
          <w:w w:val="120"/>
          <w:sz w:val="18"/>
        </w:rPr>
        <w:t>Ph</w:t>
      </w:r>
      <w:r w:rsidR="001852F3">
        <w:rPr>
          <w:kern w:val="2"/>
          <w:szCs w:val="22"/>
          <w:rFonts w:cstheme="minorBidi" w:hAnsiTheme="minorHAnsi" w:eastAsiaTheme="minorHAnsi" w:asciiTheme="minorHAnsi"/>
          <w:w w:val="120"/>
          <w:sz w:val="18"/>
        </w:rPr>
        <w:t xml:space="preserve"> </w:t>
      </w:r>
      <w:r>
        <w:rPr>
          <w:kern w:val="2"/>
          <w:szCs w:val="22"/>
          <w:rFonts w:cstheme="minorBidi" w:hAnsiTheme="minorHAnsi" w:eastAsiaTheme="minorHAnsi" w:asciiTheme="minorHAnsi"/>
          <w:w w:val="120"/>
          <w:sz w:val="18"/>
        </w:rPr>
        <w:t>NH</w:t>
      </w:r>
    </w:p>
    <w:p w:rsidR="0018722C">
      <w:pPr>
        <w:pStyle w:val="ae"/>
        <w:topLinePunct/>
      </w:pPr>
      <w:r>
        <w:rPr>
          <w:kern w:val="2"/>
          <w:sz w:val="22"/>
          <w:szCs w:val="22"/>
          <w:rFonts w:cstheme="minorBidi" w:hAnsiTheme="minorHAnsi" w:eastAsiaTheme="minorHAnsi" w:asciiTheme="minorHAnsi"/>
        </w:rPr>
        <w:pict>
          <v:shape style="margin-left:26.674pt;margin-top:-5.514678pt;width:7.15pt;height:17pt;mso-position-horizontal-relative:page;mso-position-vertical-relative:paragraph;z-index:1360" coordorigin="533,-110" coordsize="143,340" path="m3383,426l3296,399m3296,399l3296,246e" filled="false" stroked="true" strokeweight=".527867pt" strokecolor="#000000">
            <v:path arrowok="t"/>
            <v:stroke dashstyle="solid"/>
            <w10:wrap type="none"/>
          </v:shape>
        </w:pict>
      </w:r>
      <w:r>
        <w:rPr>
          <w:kern w:val="2"/>
          <w:szCs w:val="22"/>
          <w:rFonts w:cstheme="minorBidi" w:hAnsiTheme="minorHAnsi" w:eastAsiaTheme="minorHAnsi" w:asciiTheme="minorHAnsi"/>
          <w:w w:val="118"/>
          <w:sz w:val="18"/>
        </w:rPr>
        <w:t>H</w:t>
      </w:r>
    </w:p>
    <w:p w:rsidR="0018722C">
      <w:pPr>
        <w:pStyle w:val="ae"/>
        <w:topLinePunct/>
      </w:pPr>
      <w:r>
        <w:rPr>
          <w:kern w:val="2"/>
          <w:sz w:val="22"/>
          <w:szCs w:val="22"/>
          <w:rFonts w:cstheme="minorBidi" w:hAnsiTheme="minorHAnsi" w:eastAsiaTheme="minorHAnsi" w:asciiTheme="minorHAnsi"/>
        </w:rPr>
        <w:pict>
          <v:shape style="position:absolute;margin-left:76.977997pt;margin-top:-1.487347pt;width:19.05pt;height:18.6pt;mso-position-horizontal-relative:page;mso-position-vertical-relative:paragraph;z-index:1384" coordorigin="1540,-30" coordsize="381,372" path="m3910,270l3959,295m4006,307l3979,253m4134,110l4107,124m4107,124l4107,238m4107,238l4143,257m4040,283l4025,249m4075,258l4069,245e" filled="false" stroked="true" strokeweight=".527867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08.669998pt;margin-top:-1.367347pt;width:3.2pt;height:13.7pt;mso-position-horizontal-relative:page;mso-position-vertical-relative:paragraph;z-index:1408" coordorigin="2173,-27" coordsize="64,274" path="m4297,257l4336,238m4336,238l4336,123m4310,112l4336,124e" filled="false" stroked="true" strokeweight=".527867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06.365219pt;margin-top:6.557756pt;width:3.5pt;height:6.65pt;mso-position-horizontal-relative:page;mso-position-vertical-relative:paragraph;z-index:-341464" type="#_x0000_t202" filled="false" stroked="false">
            <v:textbox inset="0,0,0,0">
              <w:txbxContent>
                <w:p w:rsidR="0018722C">
                  <w:pPr>
                    <w:spacing w:line="133" w:lineRule="exact" w:before="0"/>
                    <w:ind w:leftChars="0" w:left="0" w:rightChars="0" w:right="0" w:firstLineChars="0" w:firstLine="0"/>
                    <w:jc w:val="left"/>
                    <w:rPr>
                      <w:sz w:val="12"/>
                    </w:rPr>
                  </w:pPr>
                  <w:r>
                    <w:rPr>
                      <w:w w:val="115"/>
                      <w:sz w:val="12"/>
                    </w:rPr>
                    <w:t>*</w:t>
                  </w:r>
                </w:p>
              </w:txbxContent>
            </v:textbox>
            <w10:wrap type="none"/>
          </v:shape>
        </w:pict>
      </w:r>
      <w:r>
        <w:rPr>
          <w:kern w:val="2"/>
          <w:szCs w:val="22"/>
          <w:rFonts w:cstheme="minorBidi" w:hAnsiTheme="minorHAnsi" w:eastAsiaTheme="minorHAnsi" w:asciiTheme="minorHAnsi"/>
          <w:w w:val="120"/>
          <w:sz w:val="18"/>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115"/>
          <w:sz w:val="18"/>
        </w:rPr>
        <w:t>N</w:t>
      </w:r>
    </w:p>
    <w:p w:rsidR="0018722C">
      <w:pPr>
        <w:pStyle w:val="ae"/>
        <w:topLinePunct/>
      </w:pPr>
      <w:r>
        <w:rPr>
          <w:kern w:val="2"/>
          <w:sz w:val="22"/>
          <w:szCs w:val="22"/>
          <w:rFonts w:cstheme="minorBidi" w:hAnsiTheme="minorHAnsi" w:eastAsiaTheme="minorHAnsi" w:asciiTheme="minorHAnsi"/>
        </w:rPr>
        <w:pict>
          <v:group style="margin-left:221.090866pt;margin-top:10.202461pt;width:116.55pt;height:95.35pt;mso-position-horizontal-relative:page;mso-position-vertical-relative:paragraph;z-index:-342040" coordorigin="4422,204" coordsize="2331,1907">
            <v:shape style="position:absolute;left:3560;top:1936;width:1320;height:602" coordorigin="3560,1936" coordsize="1320,602" path="m5145,1127l5145,1396m5145,1396l5509,1214m5236,1078l5509,1214m5509,1214l5746,1308m5746,1308l5951,1125e" filled="false" stroked="true" strokeweight=".527867pt" strokecolor="#000000">
              <v:path arrowok="t"/>
              <v:stroke dashstyle="solid"/>
            </v:shape>
            <v:shape style="position:absolute;left:6627;top:1695;width:119;height:75" coordorigin="6628,1696" coordsize="119,75" path="m6658,1696l6656,1724,6628,1740,6746,1770,6658,1696xe" filled="true" fillcolor="#000000" stroked="false">
              <v:path arrowok="t"/>
              <v:fill type="solid"/>
            </v:shape>
            <v:line style="position:absolute" from="6658,1726" to="6198,1497" stroked="true" strokeweight=".076423pt" strokecolor="#000000">
              <v:stroke dashstyle="solid"/>
            </v:line>
            <v:shape style="position:absolute;left:4421;top:1487;width:2238;height:282" coordorigin="4422,1488" coordsize="2238,282" path="m4540,1740l4512,1724,4510,1696,4422,1769,4540,1740m6659,1721l6193,1488,6188,1496,6653,1729,6659,1721e" filled="true" fillcolor="#000000" stroked="false">
              <v:path arrowok="t"/>
              <v:fill type="solid"/>
            </v:shape>
            <v:line style="position:absolute" from="4518,1726" to="5008,1481" stroked="true" strokeweight=".076424pt" strokecolor="#000000">
              <v:stroke dashstyle="solid"/>
            </v:line>
            <v:shape style="position:absolute;left:4509;top:1471;width:502;height:258" coordorigin="4509,1471" coordsize="502,258" path="m5005,1471l4509,1721,4515,1729,5010,1480,5005,1471xe" filled="true" fillcolor="#000000" stroked="false">
              <v:path arrowok="t"/>
              <v:fill type="solid"/>
            </v:shape>
            <v:shape style="position:absolute;left:3446;top:2563;width:1809;height:96" coordorigin="3446,2563" coordsize="1809,96" path="m5075,1461l6118,1461m6119,1461l6132,1459m6134,1459l6143,1457m6145,1457l6153,1453m6155,1453l6162,1448m6164,1447l6169,1441m6171,1439l6175,1432m6175,1431l6178,1422m6178,1421l6179,1410e" filled="false" stroked="true" strokeweight=".079834pt" strokecolor="#000000">
              <v:path arrowok="t"/>
              <v:stroke dashstyle="solid"/>
            </v:shape>
            <v:line style="position:absolute" from="6179,933" to="6179,1408" stroked="true" strokeweight=".085497pt" strokecolor="#000000">
              <v:stroke dashstyle="solid"/>
            </v:line>
            <v:shape style="position:absolute;left:3448;top:1667;width:1884;height:1069" coordorigin="3448,1667" coordsize="1884,1069" path="m6181,935l6185,938m6186,938l6192,941m6194,943l6201,947m6202,949l6209,955m6211,956l6218,964m6219,965l6225,974m6225,975l6226,985m6226,986l6226,1438m6226,1439l6225,1451m6225,1452l6221,1462m6221,1463l6214,1473m6214,1474l6207,1481m6205,1483l6196,1489m6195,1490l6184,1497m6182,1497l6171,1500m6169,1500l6156,1501m6155,1501l5136,1501m5135,1501l5124,1500m5122,1500l5112,1495m5111,1495l5102,1489m5101,1488l5093,1481m5092,1480l5086,1474m5085,1473l5081,1468m5079,1467l5076,1463m5076,1462l5076,1462e" filled="false" stroked="true" strokeweight=".079834pt" strokecolor="#000000">
              <v:path arrowok="t"/>
              <v:stroke dashstyle="solid"/>
            </v:shape>
            <v:shape style="position:absolute;left:5070;top:543;width:1682;height:954" coordorigin="5070,544" coordsize="1682,954" path="m6222,982l6220,971,6215,961,6206,952,6198,945,6189,939,6182,934,6176,931,6175,930,6175,1405,6173,1417,6170,1427,6166,1436,6159,1443,6151,1449,6140,1453,6129,1455,6115,1457,5070,1457,5072,1458,5075,1463,5080,1469,5087,1477,5096,1484,5106,1491,5118,1496,5130,1497,6151,1497,6165,1496,6178,1493,6190,1486,6201,1479,6209,1470,6216,1459,6220,1448,6222,1436,6222,982m6752,544l6633,571,6660,587,6663,615,6752,544e" filled="true" fillcolor="#000000" stroked="false">
              <v:path arrowok="t"/>
              <v:fill type="solid"/>
            </v:shape>
            <v:line style="position:absolute" from="6662,592" to="6115,855" stroked="true" strokeweight=".076287pt" strokecolor="#000000">
              <v:stroke dashstyle="solid"/>
            </v:line>
            <v:shape style="position:absolute;left:6104;top:582;width:559;height:275" coordorigin="6105,582" coordsize="559,275" path="m6658,582l6105,848,6110,857,6663,590,6658,582xe" filled="true" fillcolor="#000000" stroked="false">
              <v:path arrowok="t"/>
              <v:fill type="solid"/>
            </v:shape>
            <v:shape style="position:absolute;left:5023;top:889;width:1155;height:570" coordorigin="5023,889" coordsize="1155,570" path="m5023,1397l5029,1422,5044,1441,5067,1454,5095,1459,6106,1459,6134,1454,6157,1441,6172,1422,6178,1397,6178,951,6172,927,6157,907,6134,894,6106,889,5095,889,5067,894,5044,907,5029,927,5023,951,5023,1397xe" filled="false" stroked="true" strokeweight=".505095pt" strokecolor="#000000">
              <v:path arrowok="t"/>
              <v:stroke dashstyle="solid"/>
            </v:shape>
            <v:shape style="position:absolute;left:5516;top:204;width:62;height:105" coordorigin="5516,204" coordsize="62,105" path="m5547,204l5516,308,5547,294,5574,294,5547,204xm5574,294l5547,294,5577,308,5574,294xe" filled="true" fillcolor="#000000" stroked="false">
              <v:path arrowok="t"/>
              <v:fill type="solid"/>
            </v:shape>
            <v:line style="position:absolute" from="5551,300" to="5551,786" stroked="true" strokeweight=".085497pt" strokecolor="#000000">
              <v:stroke dashstyle="solid"/>
            </v:line>
            <v:line style="position:absolute" from="5548,294" to="5548,786" stroked="true" strokeweight=".580195pt" strokecolor="#000000">
              <v:stroke dashstyle="solid"/>
            </v:line>
            <v:shape style="position:absolute;left:5544;top:2008;width:62;height:103" coordorigin="5545,2008" coordsize="62,103" path="m5545,2008l5576,2111,5602,2020,5576,2020,5545,2008xm5606,2008l5576,2020,5602,2020,5606,2008xe" filled="true" fillcolor="#000000" stroked="false">
              <v:path arrowok="t"/>
              <v:fill type="solid"/>
            </v:shape>
            <v:line style="position:absolute" from="5579,2022" to="5579,1566" stroked="true" strokeweight=".085497pt" strokecolor="#000000">
              <v:stroke dashstyle="solid"/>
            </v:line>
            <v:line style="position:absolute" from="5576,1559" to="5576,2020" stroked="true" strokeweight=".580183pt" strokecolor="#000000">
              <v:stroke dashstyle="solid"/>
            </v:line>
            <v:shape style="position:absolute;left:5061;top:939;width:187;height:206" type="#_x0000_t202" filled="false" stroked="false">
              <v:textbox inset="0,0,0,0">
                <w:txbxContent>
                  <w:p w:rsidR="0018722C">
                    <w:pPr>
                      <w:spacing w:line="205" w:lineRule="exact" w:before="0"/>
                      <w:ind w:leftChars="0" w:left="0" w:rightChars="0" w:right="0" w:firstLineChars="0" w:firstLine="0"/>
                      <w:jc w:val="left"/>
                      <w:rPr>
                        <w:b/>
                        <w:sz w:val="18"/>
                      </w:rPr>
                    </w:pPr>
                    <w:r>
                      <w:rPr>
                        <w:b/>
                        <w:w w:val="119"/>
                        <w:sz w:val="18"/>
                      </w:rPr>
                      <w:t>O</w:t>
                    </w:r>
                  </w:p>
                </w:txbxContent>
              </v:textbox>
              <w10:wrap type="none"/>
            </v:shape>
            <v:shape style="position:absolute;left:5947;top:967;width:235;height:206" type="#_x0000_t202" filled="false" stroked="false">
              <v:textbox inset="0,0,0,0">
                <w:txbxContent>
                  <w:p w:rsidR="0018722C">
                    <w:pPr>
                      <w:spacing w:line="205" w:lineRule="exact" w:before="0"/>
                      <w:ind w:leftChars="0" w:left="0" w:rightChars="0" w:right="0" w:firstLineChars="0" w:firstLine="0"/>
                      <w:jc w:val="left"/>
                      <w:rPr>
                        <w:b/>
                        <w:sz w:val="18"/>
                      </w:rPr>
                    </w:pPr>
                    <w:r>
                      <w:rPr>
                        <w:b/>
                        <w:w w:val="120"/>
                        <w:sz w:val="18"/>
                      </w:rPr>
                      <w:t>Cl</w:t>
                    </w:r>
                  </w:p>
                </w:txbxContent>
              </v:textbox>
              <w10:wrap type="none"/>
            </v:shape>
            <v:shape style="position:absolute;left:5470;top:1205;width:149;height:211" type="#_x0000_t202" filled="false" stroked="false">
              <v:textbox inset="0,0,0,0">
                <w:txbxContent>
                  <w:p w:rsidR="0018722C">
                    <w:pPr>
                      <w:spacing w:before="5"/>
                      <w:ind w:leftChars="0" w:left="0" w:rightChars="0" w:right="0" w:firstLineChars="0" w:firstLine="0"/>
                      <w:jc w:val="left"/>
                      <w:rPr>
                        <w:rFonts w:ascii="Courier New"/>
                        <w:b/>
                        <w:sz w:val="18"/>
                      </w:rPr>
                    </w:pPr>
                    <w:r>
                      <w:rPr>
                        <w:rFonts w:ascii="Courier New"/>
                        <w:b/>
                        <w:w w:val="119"/>
                        <w:sz w:val="18"/>
                      </w:rPr>
                      <w:t>*</w:t>
                    </w:r>
                  </w:p>
                </w:txbxContent>
              </v:textbox>
              <w10:wrap type="none"/>
            </v:shape>
            <w10:wrap type="none"/>
          </v:group>
        </w:pict>
      </w:r>
      <w:r>
        <w:rPr>
          <w:kern w:val="2"/>
          <w:sz w:val="22"/>
          <w:szCs w:val="22"/>
          <w:rFonts w:cstheme="minorBidi" w:hAnsiTheme="minorHAnsi" w:eastAsiaTheme="minorHAnsi" w:asciiTheme="minorHAnsi"/>
        </w:rPr>
        <w:pict>
          <v:shape style="margin-left:24.336pt;margin-top:-4.123847pt;width:38.5pt;height:43.2pt;mso-position-horizontal-relative:page;mso-position-vertical-relative:paragraph;z-index:-341992" coordorigin="487,-82" coordsize="770,864" path="m3267,162l3267,364m3297,177l3297,349m3267,364l3469,466m3469,466l3672,364m3469,436l3642,349m3672,364l3672,162m3672,162l3469,60m3642,177l3469,90m3267,162l3469,60m3469,60l3469,8m3672,162l3738,122e" filled="false" stroked="true" strokeweight=".527867pt" strokecolor="#000000">
            <v:path arrowok="t"/>
            <v:stroke dashstyle="solid"/>
            <w10:wrap type="none"/>
          </v:shape>
        </w:pict>
      </w:r>
      <w:r>
        <w:rPr>
          <w:kern w:val="2"/>
          <w:szCs w:val="22"/>
          <w:rFonts w:cstheme="minorBidi" w:hAnsiTheme="minorHAnsi" w:eastAsiaTheme="minorHAnsi" w:asciiTheme="minorHAnsi"/>
          <w:w w:val="120"/>
          <w:sz w:val="18"/>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115"/>
          <w:sz w:val="18"/>
        </w:rPr>
        <w:t>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w:t>
      </w:r>
    </w:p>
    <w:p w:rsidR="0018722C">
      <w:pPr>
        <w:pStyle w:val="ae"/>
        <w:topLinePunct/>
      </w:pPr>
      <w:r>
        <w:rPr>
          <w:kern w:val="2"/>
          <w:sz w:val="22"/>
          <w:szCs w:val="22"/>
          <w:rFonts w:cstheme="minorBidi" w:hAnsiTheme="minorHAnsi" w:eastAsiaTheme="minorHAnsi" w:asciiTheme="minorHAnsi"/>
        </w:rPr>
        <w:pict>
          <v:group style="margin-left:377.564331pt;margin-top:10.421488pt;width:32.4500pt;height:22.1pt;mso-position-horizontal-relative:page;mso-position-vertical-relative:paragraph;z-index:-341824" coordorigin="7551,208" coordsize="649,442">
            <v:shape style="position:absolute;left:7509;top:-252;width:1046;height:433" coordorigin="7510,-252" coordsize="1046,433" path="m7556,294l7683,229m7683,229l7888,332m7888,332l8093,229m8093,229l8195,280m7922,459l7854,459m7913,428l7863,428m7905,397l7872,397m7896,366l7881,366e" filled="false" stroked="true" strokeweight=".527867pt" strokecolor="#000000">
              <v:path arrowok="t"/>
              <v:stroke dashstyle="solid"/>
            </v:shape>
            <v:shape style="position:absolute;left:7551;top:208;width:649;height:442" type="#_x0000_t202" filled="false" stroked="false">
              <v:textbox inset="0,0,0,0">
                <w:txbxContent>
                  <w:p w:rsidR="0018722C">
                    <w:pPr>
                      <w:spacing w:line="89" w:lineRule="exact" w:before="0"/>
                      <w:ind w:leftChars="0" w:left="67" w:rightChars="0" w:right="0" w:firstLineChars="0" w:firstLine="0"/>
                      <w:jc w:val="center"/>
                      <w:rPr>
                        <w:sz w:val="8"/>
                      </w:rPr>
                    </w:pPr>
                    <w:r>
                      <w:rPr>
                        <w:w w:val="116"/>
                        <w:sz w:val="8"/>
                      </w:rPr>
                      <w:t>*</w:t>
                    </w:r>
                  </w:p>
                  <w:p w:rsidR="0018722C">
                    <w:pPr>
                      <w:spacing w:line="240" w:lineRule="auto" w:before="0"/>
                      <w:rPr>
                        <w:sz w:val="8"/>
                      </w:rPr>
                    </w:pPr>
                  </w:p>
                  <w:p w:rsidR="0018722C">
                    <w:pPr>
                      <w:spacing w:before="52"/>
                      <w:ind w:leftChars="0" w:left="238" w:rightChars="0" w:right="58" w:firstLineChars="0" w:firstLine="0"/>
                      <w:jc w:val="center"/>
                      <w:rPr>
                        <w:sz w:val="18"/>
                      </w:rPr>
                    </w:pPr>
                    <w:r>
                      <w:rPr>
                        <w:w w:val="120"/>
                        <w:sz w:val="18"/>
                      </w:rPr>
                      <w:t>OH</w:t>
                    </w:r>
                  </w:p>
                </w:txbxContent>
              </v:textbox>
              <w10:wrap type="none"/>
            </v:shape>
            <w10:wrap type="none"/>
          </v:group>
        </w:pict>
      </w:r>
      <w:r>
        <w:rPr>
          <w:kern w:val="2"/>
          <w:sz w:val="22"/>
          <w:szCs w:val="22"/>
          <w:rFonts w:cstheme="minorBidi" w:hAnsiTheme="minorHAnsi" w:eastAsiaTheme="minorHAnsi" w:asciiTheme="minorHAnsi"/>
        </w:rPr>
        <w:pict>
          <v:shape style="margin-left:444.5pt;margin-top:-31.992294pt;width:25.3pt;height:29.25pt;mso-position-horizontal-relative:page;mso-position-vertical-relative:paragraph;z-index:1528" coordorigin="8890,-640" coordsize="506,585" path="m8399,281l8502,229m8502,229l8502,24m8502,229l8708,333e" filled="false" stroked="true" strokeweight=".527867pt" strokecolor="#000000">
            <v:path arrowok="t"/>
            <v:stroke dashstyle="solid"/>
            <w10:wrap type="none"/>
          </v:shape>
        </w:pict>
      </w:r>
      <w:r>
        <w:rPr>
          <w:kern w:val="2"/>
          <w:szCs w:val="22"/>
          <w:rFonts w:cstheme="minorBidi" w:hAnsiTheme="minorHAnsi" w:eastAsiaTheme="minorHAnsi" w:asciiTheme="minorHAnsi"/>
          <w:w w:val="120"/>
          <w:sz w:val="18"/>
        </w:rPr>
        <w:t>OH</w:t>
      </w:r>
      <w:r>
        <w:rPr>
          <w:kern w:val="2"/>
          <w:szCs w:val="22"/>
          <w:rFonts w:cstheme="minorBidi" w:hAnsiTheme="minorHAnsi" w:eastAsiaTheme="minorHAnsi" w:asciiTheme="minorHAnsi"/>
          <w:spacing w:val="8"/>
          <w:w w:val="120"/>
          <w:sz w:val="18"/>
        </w:rPr>
        <w:t> </w:t>
      </w:r>
      <w:r>
        <w:rPr>
          <w:kern w:val="2"/>
          <w:szCs w:val="22"/>
          <w:rFonts w:cstheme="minorBidi" w:hAnsiTheme="minorHAnsi" w:eastAsiaTheme="minorHAnsi" w:asciiTheme="minorHAnsi"/>
          <w:w w:val="120"/>
          <w:sz w:val="18"/>
        </w:rPr>
        <w:t>OH</w:t>
      </w:r>
      <w:r>
        <w:rPr>
          <w:kern w:val="2"/>
          <w:szCs w:val="22"/>
          <w:rFonts w:cstheme="minorBidi" w:hAnsiTheme="minorHAnsi" w:eastAsiaTheme="minorHAnsi" w:asciiTheme="minorHAnsi"/>
          <w:spacing w:val="8"/>
          <w:w w:val="120"/>
          <w:sz w:val="18"/>
        </w:rPr>
        <w:t> </w:t>
      </w:r>
      <w:r>
        <w:rPr>
          <w:kern w:val="2"/>
          <w:szCs w:val="22"/>
          <w:rFonts w:cstheme="minorBidi" w:hAnsiTheme="minorHAnsi" w:eastAsiaTheme="minorHAnsi" w:asciiTheme="minorHAnsi"/>
          <w:w w:val="120"/>
          <w:sz w:val="18"/>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20"/>
          <w:sz w:val="18"/>
        </w:rPr>
        <w:t>O</w:t>
      </w:r>
      <w:r w:rsidRPr="00000000">
        <w:rPr>
          <w:kern w:val="2"/>
          <w:sz w:val="22"/>
          <w:szCs w:val="22"/>
          <w:rFonts w:cstheme="minorBidi" w:hAnsiTheme="minorHAnsi" w:eastAsiaTheme="minorHAnsi" w:asciiTheme="minorHAnsi"/>
        </w:rPr>
        <w:tab/>
        <w:t>N</w:t>
      </w:r>
    </w:p>
    <w:p w:rsidR="0018722C">
      <w:pPr>
        <w:pStyle w:val="ae"/>
        <w:topLinePunct/>
      </w:pPr>
      <w:r>
        <w:rPr>
          <w:kern w:val="2"/>
          <w:sz w:val="22"/>
          <w:szCs w:val="22"/>
          <w:rFonts w:cstheme="minorBidi" w:hAnsiTheme="minorHAnsi" w:eastAsiaTheme="minorHAnsi" w:asciiTheme="minorHAnsi"/>
        </w:rPr>
        <w:pict>
          <v:group style="margin-left:363.459991pt;margin-top:.317843pt;width:47.3pt;height:44.2pt;mso-position-horizontal-relative:page;mso-position-vertical-relative:paragraph;z-index:-341872" coordorigin="7269,6" coordsize="946,884">
            <v:shape style="position:absolute;left:7048;top:-300;width:1530;height:1458" coordorigin="7049,-300" coordsize="1530,1458" path="m7275,164l7275,368m7305,179l7305,353m7275,368l7479,471m7479,471l7685,368m7479,441l7655,353m7685,368l7685,164m7685,164l7479,61m7655,179l7479,91m7275,164l7479,61m7479,61l7479,6m7479,471l7479,676m7479,676l7606,739m7761,740l7888,676m7888,676l8093,778m8093,778l8209,720e" filled="false" stroked="true" strokeweight=".527867pt" strokecolor="#000000">
              <v:path arrowok="t"/>
              <v:stroke dashstyle="solid"/>
            </v:shape>
            <v:shape style="position:absolute;left:7607;top:685;width:174;height:205" type="#_x0000_t202" filled="false" stroked="false">
              <v:textbox inset="0,0,0,0">
                <w:txbxContent>
                  <w:p w:rsidR="0018722C">
                    <w:pPr>
                      <w:spacing w:line="203" w:lineRule="exact" w:before="0"/>
                      <w:ind w:leftChars="0" w:left="0" w:rightChars="0" w:right="0" w:firstLineChars="0" w:firstLine="0"/>
                      <w:jc w:val="left"/>
                      <w:rPr>
                        <w:sz w:val="18"/>
                      </w:rPr>
                    </w:pPr>
                    <w:r>
                      <w:rPr>
                        <w:w w:val="118"/>
                        <w:sz w:val="18"/>
                      </w:rPr>
                      <w:t>O</w:t>
                    </w:r>
                  </w:p>
                </w:txbxContent>
              </v:textbox>
              <w10:wrap type="none"/>
            </v:shape>
            <w10:wrap type="none"/>
          </v:group>
        </w:pict>
      </w:r>
      <w:r>
        <w:rPr>
          <w:kern w:val="2"/>
          <w:szCs w:val="22"/>
          <w:rFonts w:cstheme="minorBidi" w:hAnsiTheme="minorHAnsi" w:eastAsiaTheme="minorHAnsi" w:asciiTheme="minorHAnsi"/>
          <w:w w:val="115"/>
          <w:sz w:val="13"/>
        </w:rPr>
        <w:t>a</w:t>
      </w:r>
      <w:r>
        <w:rPr>
          <w:kern w:val="2"/>
          <w:szCs w:val="22"/>
          <w:rFonts w:cstheme="minorBidi" w:hAnsiTheme="minorHAnsi" w:eastAsiaTheme="minorHAnsi" w:asciiTheme="minorHAnsi"/>
          <w:w w:val="115"/>
          <w:sz w:val="13"/>
        </w:rPr>
        <w:t>t</w:t>
      </w:r>
      <w:r>
        <w:rPr>
          <w:kern w:val="2"/>
          <w:szCs w:val="22"/>
          <w:rFonts w:cstheme="minorBidi" w:hAnsiTheme="minorHAnsi" w:eastAsiaTheme="minorHAnsi" w:asciiTheme="minorHAnsi"/>
          <w:w w:val="115"/>
          <w:sz w:val="13"/>
        </w:rPr>
        <w:t>orvastatin</w:t>
      </w:r>
      <w:r>
        <w:rPr>
          <w:kern w:val="2"/>
          <w:szCs w:val="22"/>
          <w:rFonts w:cstheme="minorBidi" w:hAnsiTheme="minorHAnsi" w:eastAsiaTheme="minorHAnsi" w:asciiTheme="minorHAnsi"/>
          <w:spacing w:val="0"/>
          <w:w w:val="115"/>
          <w:sz w:val="13"/>
        </w:rPr>
        <w:t xml:space="preserve"> </w:t>
      </w:r>
      <w:r>
        <w:rPr>
          <w:kern w:val="2"/>
          <w:szCs w:val="22"/>
          <w:rFonts w:cstheme="minorBidi" w:hAnsiTheme="minorHAnsi" w:eastAsiaTheme="minorHAnsi" w:asciiTheme="minorHAnsi"/>
          <w:w w:val="115"/>
          <w:sz w:val="13"/>
        </w:rPr>
        <w:t>(anti-cholesterol)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15"/>
          <w:sz w:val="18"/>
        </w:rPr>
        <w:t>H</w:t>
      </w:r>
    </w:p>
    <w:p w:rsidR="0018722C">
      <w:spacing w:beforeLines="0" w:before="0" w:afterLines="0" w:after="0" w:line="440" w:lineRule="auto"/>
      <w:pPr>
        <w:sectPr w:rsidR="00556256">
          <w:type w:val="continuous"/>
          <w:pgSz w:w="11910" w:h="16840"/>
          <w:pgMar w:top="1580" w:bottom="460" w:left="900" w:right="1560"/>
          <w:cols w:num="2" w:equalWidth="0">
            <w:col w:w="4035" w:space="40"/>
            <w:col w:w="5375"/>
          </w:cols>
        </w:sectPr>
        <w:topLinePunct/>
      </w:pP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i/>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-viloxazine </w:t>
      </w:r>
      <w:r>
        <w:rPr>
          <w:rFonts w:cstheme="minorBidi" w:hAnsiTheme="minorHAnsi" w:eastAsiaTheme="minorHAnsi" w:asciiTheme="minorHAnsi"/>
        </w:rPr>
        <w:t xml:space="preserve">(</w:t>
      </w:r>
      <w:r>
        <w:rPr>
          <w:kern w:val="2"/>
          <w:szCs w:val="22"/>
          <w:rFonts w:cstheme="minorBidi" w:hAnsiTheme="minorHAnsi" w:eastAsiaTheme="minorHAnsi" w:asciiTheme="minorHAnsi"/>
          <w:w w:val="115"/>
          <w:sz w:val="12"/>
        </w:rPr>
        <w:t xml:space="preserve">anti-depressive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w:t>
      </w:r>
    </w:p>
    <w:p w:rsidR="0018722C">
      <w:pPr>
        <w:pStyle w:val="ae"/>
        <w:topLinePunct/>
      </w:pPr>
      <w:r>
        <w:rPr>
          <w:kern w:val="2"/>
          <w:sz w:val="22"/>
          <w:szCs w:val="22"/>
          <w:rFonts w:cstheme="minorBidi" w:hAnsiTheme="minorHAnsi" w:eastAsiaTheme="minorHAnsi" w:asciiTheme="minorHAnsi"/>
        </w:rPr>
        <w:pict>
          <v:group style="margin-left:221.805374pt;margin-top:-16.802637pt;width:23.95pt;height:20.8pt;mso-position-horizontal-relative:page;mso-position-vertical-relative:paragraph;z-index:1312" coordorigin="4436,-336" coordsize="479,416">
            <v:shape style="position:absolute;left:4436;top:-337;width:105;height:92" coordorigin="4436,-336" coordsize="105,92" path="m4436,-336l4499,-244,4509,-272,4540,-281,4436,-336xe" filled="true" fillcolor="#000000" stroked="false">
              <v:path arrowok="t"/>
              <v:fill type="solid"/>
            </v:shape>
            <v:line style="position:absolute" from="4515,-266" to="4910,76" stroked="true" strokeweight=".079012pt" strokecolor="#000000">
              <v:stroke dashstyle="solid"/>
            </v:line>
            <v:shape style="position:absolute;left:4504;top:-276;width:410;height:355" coordorigin="4505,-275" coordsize="410,355" path="m4513,-275l4505,-268,4906,79,4915,72,4513,-275xe" filled="true" fillcolor="#000000" stroked="false">
              <v:path arrowok="t"/>
              <v:fill type="solid"/>
            </v:shape>
            <w10:wrap type="none"/>
          </v:group>
        </w:pict>
      </w:r>
      <w:r>
        <w:rPr>
          <w:kern w:val="2"/>
          <w:sz w:val="22"/>
          <w:szCs w:val="22"/>
          <w:rFonts w:cstheme="minorBidi" w:hAnsiTheme="minorHAnsi" w:eastAsiaTheme="minorHAnsi" w:asciiTheme="minorHAnsi"/>
        </w:rPr>
        <w:pict>
          <v:shape style="margin-left:443.329987pt;margin-top:-2.887417pt;width:26.45pt;height:29.25pt;mso-position-horizontal-relative:page;mso-position-vertical-relative:paragraph;z-index:1552" coordorigin="8867,-58" coordsize="529,585" path="m8385,-300l8502,-241m8502,-241l8708,-345m8502,-241l8502,-35e" filled="false" stroked="true" strokeweight=".527867pt" strokecolor="#000000">
            <v:path arrowok="t"/>
            <v:stroke dashstyle="solid"/>
            <w10:wrap type="none"/>
          </v:shape>
        </w:pict>
      </w:r>
      <w:r>
        <w:rPr>
          <w:kern w:val="2"/>
          <w:szCs w:val="22"/>
          <w:rFonts w:cstheme="minorBidi" w:hAnsiTheme="minorHAnsi" w:eastAsiaTheme="minorHAnsi" w:asciiTheme="minorHAnsi"/>
          <w:w w:val="115"/>
          <w:sz w:val="13"/>
        </w:rPr>
        <w:t>(</w:t>
      </w:r>
      <w:r>
        <w:rPr>
          <w:kern w:val="2"/>
          <w:szCs w:val="22"/>
          <w:rFonts w:cstheme="minorBidi" w:hAnsiTheme="minorHAnsi" w:eastAsiaTheme="minorHAnsi" w:asciiTheme="minorHAnsi"/>
          <w:i/>
          <w:w w:val="115"/>
          <w:sz w:val="13"/>
        </w:rPr>
        <w:t>S</w:t>
      </w:r>
      <w:r>
        <w:rPr>
          <w:kern w:val="2"/>
          <w:szCs w:val="22"/>
          <w:rFonts w:cstheme="minorBidi" w:hAnsiTheme="minorHAnsi" w:eastAsiaTheme="minorHAnsi" w:asciiTheme="minorHAnsi"/>
          <w:w w:val="115"/>
          <w:sz w:val="13"/>
        </w:rPr>
        <w:t>)</w:t>
      </w:r>
      <w:r w:rsidR="004B696B">
        <w:rPr>
          <w:kern w:val="2"/>
          <w:szCs w:val="22"/>
          <w:rFonts w:cstheme="minorBidi" w:hAnsiTheme="minorHAnsi" w:eastAsiaTheme="minorHAnsi" w:asciiTheme="minorHAnsi"/>
          <w:w w:val="115"/>
          <w:sz w:val="13"/>
        </w:rPr>
        <w:t xml:space="preserve"> </w:t>
      </w:r>
      <w:r w:rsidR="004B696B">
        <w:rPr>
          <w:kern w:val="2"/>
          <w:szCs w:val="22"/>
          <w:rFonts w:cstheme="minorBidi" w:hAnsiTheme="minorHAnsi" w:eastAsiaTheme="minorHAnsi" w:asciiTheme="minorHAnsi"/>
          <w:w w:val="115"/>
          <w:sz w:val="13"/>
        </w:rPr>
        <w:t>-bisoprolol (β-blocker)</w:t>
      </w:r>
    </w:p>
    <w:p w:rsidR="0018722C">
      <w:spacing w:beforeLines="0" w:before="0" w:afterLines="0" w:after="0" w:line="440" w:lineRule="auto"/>
      <w:pPr>
        <w:sectPr w:rsidR="00556256">
          <w:type w:val="continuous"/>
          <w:pgSz w:w="11910" w:h="16840"/>
          <w:pgMar w:top="1580" w:bottom="460" w:left="900" w:right="1560"/>
          <w:cols w:num="2" w:equalWidth="0">
            <w:col w:w="3390" w:space="527"/>
            <w:col w:w="5533"/>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361.812836pt,17.228736pt" to="361.812836pt,9.55209pt" stroked="true" strokeweight=".565312pt" strokecolor="#000000">
            <v:stroke dashstyle="solid"/>
            <w10:wrap type="none"/>
          </v:line>
        </w:pict>
      </w:r>
      <w:r>
        <w:rPr>
          <w:kern w:val="2"/>
          <w:szCs w:val="22"/>
          <w:rFonts w:cstheme="minorBidi" w:hAnsiTheme="minorHAnsi" w:eastAsiaTheme="minorHAnsi" w:asciiTheme="minorHAnsi"/>
          <w:w w:val="120"/>
          <w:sz w:val="18"/>
        </w:rPr>
        <w:t>OH  O</w:t>
      </w:r>
    </w:p>
    <w:p w:rsidR="0018722C">
      <w:pPr>
        <w:pStyle w:val="ae"/>
        <w:topLinePunct/>
      </w:pPr>
      <w:r>
        <w:rPr>
          <w:kern w:val="2"/>
          <w:sz w:val="22"/>
          <w:szCs w:val="22"/>
          <w:rFonts w:cstheme="minorBidi" w:hAnsiTheme="minorHAnsi" w:eastAsiaTheme="minorHAnsi" w:asciiTheme="minorHAnsi"/>
        </w:rPr>
        <w:pict>
          <v:group style="position:absolute;margin-left:358.032654pt;margin-top:.874006pt;width:56pt;height:12.3pt;mso-position-horizontal-relative:page;mso-position-vertical-relative:paragraph;z-index:-341728" coordorigin="7161,17" coordsize="1120,246">
            <v:shape style="position:absolute;left:7133;top:1204;width:1554;height:454" coordorigin="7133,1205" coordsize="1554,454" path="m7326,192l7459,258m7459,258l7682,146m7682,146l7906,258m7906,258l8129,146m8129,146l8275,220m7648,22l7716,22m7658,53l7708,53m7666,83l7699,83m7675,113l7689,114m8114,154l8114,18m8145,154l8145,18e" filled="false" stroked="true" strokeweight=".527867pt" strokecolor="#000000">
              <v:path arrowok="t"/>
              <v:stroke dashstyle="solid"/>
            </v:shape>
            <v:shape style="position:absolute;left:7160;top:17;width:1120;height:246" type="#_x0000_t202" filled="false" stroked="false">
              <v:textbox inset="0,0,0,0">
                <w:txbxContent>
                  <w:p w:rsidR="0018722C">
                    <w:pPr>
                      <w:spacing w:line="238" w:lineRule="exact" w:before="0"/>
                      <w:ind w:leftChars="0" w:left="0" w:rightChars="0" w:right="0" w:firstLineChars="0" w:firstLine="0"/>
                      <w:jc w:val="left"/>
                      <w:rPr>
                        <w:sz w:val="14"/>
                      </w:rPr>
                    </w:pPr>
                    <w:r>
                      <w:rPr>
                        <w:w w:val="115"/>
                        <w:position w:val="-6"/>
                        <w:sz w:val="18"/>
                      </w:rPr>
                      <w:t>N</w:t>
                    </w:r>
                    <w:r>
                      <w:rPr>
                        <w:w w:val="115"/>
                        <w:sz w:val="14"/>
                      </w:rPr>
                      <w:t>+</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672" from="357.391429pt,6.268768pt" to="349.238678pt,4.345633pt" stroked="true" strokeweight=".494368pt" strokecolor="#000000">
            <v:stroke dashstyle="solid"/>
            <w10:wrap type="none"/>
          </v:line>
        </w:pict>
      </w:r>
      <w:r>
        <w:rPr>
          <w:kern w:val="2"/>
          <w:sz w:val="22"/>
          <w:szCs w:val="22"/>
          <w:rFonts w:cstheme="minorBidi" w:hAnsiTheme="minorHAnsi" w:eastAsiaTheme="minorHAnsi" w:asciiTheme="minorHAnsi"/>
        </w:rPr>
        <w:pict>
          <v:shape style="position:absolute;margin-left:2.5822pt;margin-top:64.211945pt;width:95.6pt;height:69.7pt;mso-position-horizontal-relative:page;mso-position-vertical-relative:paragraph;z-index:-341632" coordorigin="52,1284" coordsize="1912,1394" path="m3342,512l3082,512m3082,512l3002,726m3002,726l3115,798m3307,798l3423,725m3342,512l3422,726m3342,512l3211,317m3211,317l3082,512m3342,512l3566,399m3566,174l3566,399m3566,399l3792,512m3597,384l3792,481m3792,512l4016,399m4016,399l4018,174m3986,384l3986,190m4018,174l3790,60m3566,174l3792,61m3597,190l3792,93m4018,174l4156,104m4016,399l4169,476e" filled="false" stroked="true" strokeweight=".527867pt" strokecolor="#000000">
            <v:path arrowok="t"/>
            <v:stroke dashstyle="solid"/>
            <w10:wrap type="none"/>
          </v:shape>
        </w:pict>
      </w:r>
      <w:r>
        <w:rPr>
          <w:kern w:val="2"/>
          <w:szCs w:val="22"/>
          <w:rFonts w:cstheme="minorBidi" w:hAnsiTheme="minorHAnsi" w:eastAsiaTheme="minorHAnsi" w:asciiTheme="minorHAnsi"/>
          <w:w w:val="120"/>
          <w:sz w:val="18"/>
        </w:rPr>
        <w:t>Cl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 from="360.249454pt,3.823793pt" to="358.386841pt,9.773327pt" stroked="true" strokeweight=".558627pt" strokecolor="#000000">
            <v:stroke dashstyle="solid"/>
            <w10:wrap type="none"/>
          </v:line>
        </w:pict>
      </w:r>
      <w:r>
        <w:rPr>
          <w:kern w:val="2"/>
          <w:szCs w:val="22"/>
          <w:rFonts w:cstheme="minorBidi" w:hAnsiTheme="minorHAnsi" w:eastAsiaTheme="minorHAnsi" w:asciiTheme="minorHAnsi"/>
          <w:w w:val="115"/>
          <w:sz w:val="18"/>
        </w:rPr>
        <w:t>OH</w:t>
      </w:r>
    </w:p>
    <w:p w:rsidR="0018722C">
      <w:pPr>
        <w:topLinePunct/>
      </w:pPr>
      <w:r>
        <w:rPr>
          <w:rFonts w:cstheme="minorBidi" w:hAnsiTheme="minorHAnsi" w:eastAsiaTheme="minorHAnsi" w:asciiTheme="minorHAnsi"/>
        </w:rPr>
        <w:t xml:space="preserve">Cl</w:t>
      </w:r>
      <w:r w:rsidRPr="00000000">
        <w:rPr>
          <w:rFonts w:cstheme="minorBidi" w:hAnsiTheme="minorHAnsi" w:eastAsiaTheme="minorHAnsi" w:asciiTheme="minorHAnsi"/>
        </w:rPr>
        <w:tab/>
      </w:r>
      <w:r>
        <w:rPr>
          <w:rFonts w:cstheme="minorBidi" w:hAnsiTheme="minorHAnsi" w:eastAsiaTheme="minorHAnsi" w:asciiTheme="minorHAnsi"/>
        </w:rPr>
        <w:t xml:space="preserve">L-carnithine </w:t>
      </w:r>
      <w:r>
        <w:rPr>
          <w:rFonts w:cstheme="minorBidi" w:hAnsiTheme="minorHAnsi" w:eastAsiaTheme="minorHAnsi" w:asciiTheme="minorHAnsi"/>
        </w:rPr>
        <w:t xml:space="preserve">(</w:t>
      </w:r>
      <w:r>
        <w:rPr>
          <w:rFonts w:cstheme="minorBidi" w:hAnsiTheme="minorHAnsi" w:eastAsiaTheme="minorHAnsi" w:asciiTheme="minorHAnsi"/>
        </w:rPr>
        <w:t xml:space="preserve">food</w:t>
      </w:r>
      <w:r>
        <w:rPr>
          <w:rFonts w:cstheme="minorBidi" w:hAnsiTheme="minorHAnsi" w:eastAsiaTheme="minorHAnsi" w:asciiTheme="minorHAnsi"/>
        </w:rPr>
        <w:t xml:space="preserve"> </w:t>
      </w:r>
      <w:r>
        <w:rPr>
          <w:rFonts w:cstheme="minorBidi" w:hAnsiTheme="minorHAnsi" w:eastAsiaTheme="minorHAnsi" w:asciiTheme="minorHAnsi"/>
        </w:rPr>
        <w:t xml:space="preserve">supplement</w:t>
      </w:r>
      <w:r>
        <w:rPr>
          <w:rFonts w:cstheme="minorBidi" w:hAnsiTheme="minorHAnsi" w:eastAsiaTheme="minorHAnsi" w:asciiTheme="minorHAnsi"/>
        </w:rPr>
        <w:t xml:space="preserve">)</w:t>
      </w:r>
    </w:p>
    <w:p w:rsidR="0018722C">
      <w:pPr>
        <w:pStyle w:val="ae"/>
        <w:topLinePunct/>
      </w:pPr>
      <w:r>
        <w:rPr>
          <w:kern w:val="2"/>
          <w:sz w:val="22"/>
          <w:szCs w:val="22"/>
          <w:rFonts w:cstheme="minorBidi" w:hAnsiTheme="minorHAnsi" w:eastAsiaTheme="minorHAnsi" w:asciiTheme="minorHAnsi"/>
        </w:rPr>
        <w:pict>
          <v:shape style="margin-left:179.899994pt;margin-top:103.735847pt;width:51.25pt;height:84.25pt;mso-position-horizontal-relative:page;mso-position-vertical-relative:paragraph;z-index:-341608" coordorigin="3598,2075" coordsize="1025,1685" path="m5326,792l5326,976m5356,807l5356,961m5326,976l5512,1069m5512,1069l5696,976m5512,1039l5666,961m5696,976l5696,792m5696,792l5512,699m5666,807l5512,728m5259,738l5326,792m5326,792l5512,699m5512,699l5468,518m5208,588l5255,498m5167,328l5255,498m5255,498l5468,518m5275,473l5453,491m5468,518l5593,368m5593,368l5506,198m5559,364l5486,222m5506,198l5292,177m5167,328l5293,178m5202,331l5308,206m5696,792l5793,743e" filled="false" stroked="true" strokeweight=".527867pt" strokecolor="#000000">
            <v:path arrowok="t"/>
            <v:stroke dashstyle="solid"/>
            <w10:wrap type="none"/>
          </v:shape>
        </w:pict>
      </w:r>
      <w:r>
        <w:rPr>
          <w:kern w:val="2"/>
          <w:szCs w:val="22"/>
          <w:rFonts w:cstheme="minorBidi" w:hAnsiTheme="minorHAnsi" w:eastAsiaTheme="minorHAnsi" w:asciiTheme="minorHAnsi"/>
          <w:w w:val="118"/>
          <w:sz w:val="18"/>
        </w:rPr>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349.46463pt,10.538877pt" to="354.313532pt,8.125687pt" stroked="true" strokeweight=".505288pt" strokecolor="#000000">
            <v:stroke dashstyle="solid"/>
            <w10:wrap type="topAndBottom"/>
          </v:line>
        </w:pict>
      </w:r>
      <w:r>
        <w:rPr>
          <w:kern w:val="2"/>
          <w:sz w:val="22"/>
          <w:szCs w:val="22"/>
          <w:rFonts w:cstheme="minorBidi" w:hAnsiTheme="minorHAnsi" w:eastAsiaTheme="minorHAnsi" w:asciiTheme="minorHAnsi"/>
        </w:rPr>
        <w:pict>
          <v:shape style="margin-left:350.450012pt;margin-top:111.734901pt;width:39.1pt;height:34.85pt;mso-position-horizontal-relative:page;mso-position-vertical-relative:paragraph;z-index:1792" coordorigin="7009,2235" coordsize="782,697" path="m7251,450l7359,395m7359,211l7262,163m7544,119l7359,211m7544,149l7389,226m7359,211l7359,395m7359,395l7544,488m7389,381l7544,459m7544,488l7728,397m7728,397l7728,209m7698,382l7699,224m7544,119l7728,211e" filled="false" stroked="true" strokeweight=".527867pt" strokecolor="#000000">
            <v:path arrowok="t"/>
            <v:stroke dashstyle="solid"/>
            <w10:wrap type="none"/>
          </v:shape>
        </w:pict>
      </w:r>
      <w:r>
        <w:rPr>
          <w:kern w:val="2"/>
          <w:szCs w:val="22"/>
          <w:rFonts w:cstheme="minorBidi" w:hAnsiTheme="minorHAnsi" w:eastAsiaTheme="minorHAnsi" w:asciiTheme="minorHAnsi"/>
          <w:w w:val="120"/>
          <w:sz w:val="18"/>
        </w:rPr>
        <w:t>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20"/>
          <w:sz w:val="18"/>
        </w:rPr>
        <w:t>O</w:t>
      </w:r>
    </w:p>
    <w:p w:rsidR="0018722C">
      <w:spacing w:beforeLines="0" w:before="0" w:afterLines="0" w:after="0" w:line="440" w:lineRule="auto"/>
      <w:pPr>
        <w:sectPr w:rsidR="00556256">
          <w:type w:val="continuous"/>
          <w:pgSz w:w="11910" w:h="16840"/>
          <w:pgMar w:top="1580" w:bottom="460" w:left="900" w:right="1560"/>
        </w:sectPr>
        <w:topLinePunct/>
      </w:pPr>
    </w:p>
    <w:p w:rsidR="0018722C">
      <w:pPr>
        <w:topLinePunct/>
      </w:pPr>
      <w:r>
        <w:rPr>
          <w:rFonts w:cstheme="minorBidi" w:hAnsiTheme="minorHAnsi" w:eastAsiaTheme="minorHAnsi" w:asciiTheme="minorHAnsi"/>
        </w:rPr>
        <w:t>Dov-102,677</w:t>
      </w:r>
      <w:r>
        <w:rPr>
          <w:rFonts w:cstheme="minorBidi" w:hAnsiTheme="minorHAnsi" w:eastAsiaTheme="minorHAnsi" w:asciiTheme="minorHAnsi"/>
        </w:rPr>
        <w:t>(</w:t>
      </w:r>
      <w:r>
        <w:rPr>
          <w:rFonts w:cstheme="minorBidi" w:hAnsiTheme="minorHAnsi" w:eastAsiaTheme="minorHAnsi" w:asciiTheme="minorHAnsi"/>
        </w:rPr>
        <w:t>anti-addictive</w:t>
      </w:r>
      <w:r>
        <w:rPr>
          <w:rFonts w:cstheme="minorBidi" w:hAnsiTheme="minorHAnsi" w:eastAsiaTheme="minorHAnsi" w:asciiTheme="minorHAnsi"/>
        </w:rPr>
        <w:t>)</w:t>
      </w:r>
    </w:p>
    <w:p w:rsidR="0018722C">
      <w:pPr>
        <w:topLinePunct/>
      </w:pPr>
      <w:r>
        <w:rPr>
          <w:rFonts w:cstheme="minorBidi" w:hAnsiTheme="minorHAnsi" w:eastAsiaTheme="minorHAnsi" w:asciiTheme="minorHAnsi"/>
        </w:rPr>
        <w:t>HN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OH </w:t>
      </w:r>
      <w:r>
        <w:rPr>
          <w:rFonts w:cstheme="minorBidi" w:hAnsiTheme="minorHAnsi" w:eastAsiaTheme="minorHAnsi" w:asciiTheme="minorHAnsi"/>
        </w:rPr>
        <w:t>H</w:t>
      </w:r>
    </w:p>
    <w:p w:rsidR="0018722C">
      <w:pPr>
        <w:pStyle w:val="ae"/>
        <w:topLinePunct/>
      </w:pPr>
      <w:r>
        <w:rPr>
          <w:kern w:val="2"/>
          <w:sz w:val="22"/>
          <w:szCs w:val="22"/>
          <w:rFonts w:cstheme="minorBidi" w:hAnsiTheme="minorHAnsi" w:eastAsiaTheme="minorHAnsi" w:asciiTheme="minorHAnsi"/>
        </w:rPr>
        <w:pict>
          <v:group style="margin-left:298.125916pt;margin-top:-1.077630pt;width:28.85pt;height:9.450pt;mso-position-horizontal-relative:page;mso-position-vertical-relative:paragraph;z-index:-341584" coordorigin="5963,-22" coordsize="577,189">
            <v:shape style="position:absolute;left:4908;top:2429;width:927;height:176" coordorigin="4908,2429" coordsize="927,176" path="m5968,113l6066,162m6066,162l6250,69m6250,69l6435,162m6435,162l6533,112e" filled="false" stroked="true" strokeweight=".527867pt" strokecolor="#000000">
              <v:path arrowok="t"/>
              <v:stroke dashstyle="solid"/>
            </v:shape>
            <v:line style="position:absolute" from="6255,-15" to="6255,70" stroked="true" strokeweight=".085497pt" strokecolor="#000000">
              <v:stroke dashstyle="solid"/>
            </v:line>
            <v:shape style="position:absolute;left:6214;top:-22;width:72;height:91" coordorigin="6215,-22" coordsize="72,91" path="m6286,-22l6215,-22,6243,66,6250,69,6258,66,6286,-22xe" filled="true" fillcolor="#000000" stroked="false">
              <v:path arrowok="t"/>
              <v:fill type="solid"/>
            </v:shape>
            <w10:wrap type="none"/>
          </v:group>
        </w:pict>
      </w:r>
      <w:r>
        <w:rPr>
          <w:kern w:val="2"/>
          <w:sz w:val="22"/>
          <w:szCs w:val="22"/>
          <w:rFonts w:cstheme="minorBidi" w:hAnsiTheme="minorHAnsi" w:eastAsiaTheme="minorHAnsi" w:asciiTheme="minorHAnsi"/>
        </w:rPr>
        <w:pict>
          <v:shape style="margin-left:306.109985pt;margin-top:121.473511pt;width:31.75pt;height:8.8pt;mso-position-horizontal-relative:page;mso-position-vertical-relative:paragraph;z-index:1768" coordorigin="6122,2429" coordsize="635,176" path="m6709,113l6805,162m6805,162l6989,69m6989,69l7096,123e" filled="false" stroked="true" strokeweight=".527867pt" strokecolor="#000000">
            <v:path arrowok="t"/>
            <v:stroke dashstyle="solid"/>
            <w10:wrap type="none"/>
          </v:shape>
        </w:pict>
      </w:r>
      <w:r>
        <w:rPr>
          <w:kern w:val="2"/>
          <w:szCs w:val="22"/>
          <w:rFonts w:cstheme="minorBidi" w:hAnsiTheme="minorHAnsi" w:eastAsiaTheme="minorHAnsi" w:asciiTheme="minorHAnsi"/>
          <w:w w:val="120"/>
          <w:sz w:val="18"/>
        </w:rPr>
        <w:t>O</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20"/>
          <w:sz w:val="18"/>
        </w:rPr>
        <w:t>O</w:t>
      </w:r>
    </w:p>
    <w:p w:rsidR="0018722C">
      <w:spacing w:beforeLines="0" w:before="0" w:afterLines="0" w:after="0" w:line="440" w:lineRule="auto"/>
      <w:pPr>
        <w:sectPr w:rsidR="00556256">
          <w:type w:val="continuous"/>
          <w:pgSz w:w="11910" w:h="16840"/>
          <w:pgMar w:top="1580" w:bottom="460" w:left="900" w:right="1560"/>
          <w:cols w:num="2" w:equalWidth="0">
            <w:col w:w="4346" w:space="40"/>
            <w:col w:w="5064"/>
          </w:cols>
        </w:sectPr>
        <w:topLinePunct/>
      </w:pPr>
    </w:p>
    <w:p w:rsidR="0018722C">
      <w:pPr>
        <w:keepNext/>
        <w:topLinePunct/>
      </w:pPr>
      <w:r>
        <w:rPr>
          <w:rFonts w:cstheme="minorBidi" w:hAnsiTheme="minorHAnsi" w:eastAsiaTheme="minorHAnsi" w:asciiTheme="minorHAnsi"/>
        </w:rPr>
        <w:t xml:space="preserve">(</w:t>
      </w:r>
      <w:r>
        <w:rPr>
          <w:rFonts w:cstheme="minorBidi" w:hAnsiTheme="minorHAnsi" w:eastAsiaTheme="minorHAnsi" w:asciiTheme="minorHAnsi"/>
          <w:i/>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-carvedilol </w:t>
      </w:r>
      <w:r>
        <w:rPr>
          <w:rFonts w:cstheme="minorBidi" w:hAnsiTheme="minorHAnsi" w:eastAsiaTheme="minorHAnsi" w:asciiTheme="minorHAnsi"/>
        </w:rPr>
        <w:t xml:space="preserve">(</w:t>
      </w:r>
      <w:r>
        <w:rPr>
          <w:kern w:val="2"/>
          <w:szCs w:val="22"/>
          <w:rFonts w:cstheme="minorBidi" w:hAnsiTheme="minorHAnsi" w:eastAsiaTheme="minorHAnsi" w:asciiTheme="minorHAnsi"/>
          <w:w w:val="115"/>
          <w:sz w:val="11"/>
        </w:rPr>
        <w:t xml:space="preserve">b-blocker</w:t>
      </w:r>
      <w:r>
        <w:rPr>
          <w:rFonts w:cstheme="minorBidi" w:hAnsiTheme="minorHAnsi" w:eastAsiaTheme="minorHAnsi" w:asciiTheme="minorHAnsi"/>
        </w:rPr>
        <w:t xml:space="preserve">)</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1-2  </w:t>
      </w:r>
      <w:r>
        <w:rPr>
          <w:kern w:val="2"/>
          <w:szCs w:val="22"/>
          <w:rFonts w:ascii="宋体" w:eastAsia="宋体" w:hint="eastAsia" w:cstheme="minorBidi" w:hAnsiTheme="minorHAnsi"/>
          <w:sz w:val="21"/>
        </w:rPr>
        <w:t>手性环氧氯丙烷的用途</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The application of chiral ECH.</w:t>
      </w:r>
    </w:p>
    <w:p w:rsidR="0018722C">
      <w:pPr>
        <w:topLinePunct/>
      </w:pPr>
      <w:r>
        <w:rPr>
          <w:rFonts w:cstheme="minorBidi" w:hAnsiTheme="minorHAnsi" w:eastAsiaTheme="minorHAnsi" w:asciiTheme="minorHAnsi"/>
        </w:rPr>
        <w:t>1</w:t>
      </w:r>
    </w:p>
    <w:p w:rsidR="0018722C">
      <w:pPr>
        <w:pStyle w:val="Heading2"/>
        <w:topLinePunct/>
        <w:ind w:left="171" w:hangingChars="171" w:hanging="171"/>
      </w:pPr>
      <w:bookmarkStart w:id="881033" w:name="_Toc686881033"/>
      <w:bookmarkStart w:name="1.2 手性ECH的合成方法 " w:id="15"/>
      <w:bookmarkEnd w:id="15"/>
      <w:r>
        <w:t>1.2</w:t>
      </w:r>
      <w:r>
        <w:t xml:space="preserve"> </w:t>
      </w:r>
      <w:r/>
      <w:bookmarkStart w:name="_bookmark4" w:id="16"/>
      <w:bookmarkEnd w:id="16"/>
      <w:r/>
      <w:bookmarkStart w:name="_bookmark4" w:id="17"/>
      <w:bookmarkEnd w:id="17"/>
      <w:r>
        <w:t>手性</w:t>
      </w:r>
      <w:r>
        <w:t>ECH</w:t>
      </w:r>
      <w:r/>
      <w:r>
        <w:t>的合成方法</w:t>
      </w:r>
      <w:bookmarkEnd w:id="881033"/>
    </w:p>
    <w:p w:rsidR="0018722C">
      <w:pPr>
        <w:topLinePunct/>
      </w:pPr>
      <w:r>
        <w:rPr>
          <w:rFonts w:ascii="Times New Roman" w:eastAsia="Times New Roman"/>
        </w:rPr>
        <w:t>ECH</w:t>
      </w:r>
      <w:r>
        <w:t>生产方法主要有氯丙烯法、醋酸丙烯酯法和甘油氯化皂化法</w:t>
      </w:r>
      <w:hyperlink w:history="true" w:anchor="_bookmark162">
        <w:r>
          <w:rPr>
            <w:vertAlign w:val="superscript"/>
            /&gt;
          </w:rPr>
          <w:t>[</w:t>
        </w:r>
        <w:r>
          <w:rPr>
            <w:vertAlign w:val="superscript"/>
            /&gt;
          </w:rPr>
          <w:t>6</w:t>
        </w:r>
        <w:r>
          <w:rPr>
            <w:vertAlign w:val="superscript"/>
            /&gt;
          </w:rPr>
          <w:t>,</w:t>
        </w:r>
        <w:r>
          <w:rPr>
            <w:vertAlign w:val="superscript"/>
            /&gt;
          </w:rPr>
          <w:t> </w:t>
        </w:r>
      </w:hyperlink>
      <w:hyperlink w:history="true" w:anchor="_bookmark163">
        <w:r>
          <w:rPr>
            <w:vertAlign w:val="superscript"/>
            /&gt;
          </w:rPr>
          <w:t>7</w:t>
        </w:r>
        <w:r>
          <w:rPr>
            <w:vertAlign w:val="superscript"/>
            /&gt;
          </w:rPr>
          <w:t>]</w:t>
        </w:r>
      </w:hyperlink>
      <w:r>
        <w:t>，前两</w:t>
      </w:r>
      <w:r>
        <w:t>种方法存在石油资源消耗大，高能耗，高成本，高污染等问题。随着世界范围内</w:t>
      </w:r>
      <w:r>
        <w:t>生物柴油的规模化的生产和利用，其副产物甘油的有效利用成为研究热点，甘油</w:t>
      </w:r>
      <w:r>
        <w:t>法工艺将成为未来</w:t>
      </w:r>
      <w:r>
        <w:rPr>
          <w:rFonts w:ascii="Times New Roman" w:eastAsia="Times New Roman"/>
        </w:rPr>
        <w:t>ECH</w:t>
      </w:r>
      <w:r>
        <w:t>生产技术的主要发展方向。手性</w:t>
      </w:r>
      <w:r>
        <w:rPr>
          <w:rFonts w:ascii="Times New Roman" w:eastAsia="Times New Roman"/>
        </w:rPr>
        <w:t>ECH</w:t>
      </w:r>
      <w:r>
        <w:t>的合成方法主要分</w:t>
      </w:r>
      <w:r>
        <w:t>为化学法和生物法两大类。化学法主要包括不对称合成法和化学拆分法两种，其</w:t>
      </w:r>
      <w:r>
        <w:t>中手性</w:t>
      </w:r>
      <w:r>
        <w:rPr>
          <w:rFonts w:ascii="Times New Roman" w:eastAsia="Times New Roman"/>
        </w:rPr>
        <w:t>ECH</w:t>
      </w:r>
      <w:r>
        <w:t>的不对称合成是通过手性起始原料来制备手性</w:t>
      </w:r>
      <w:r>
        <w:rPr>
          <w:rFonts w:ascii="Times New Roman" w:eastAsia="Times New Roman"/>
        </w:rPr>
        <w:t>ECH</w:t>
      </w:r>
      <w:r>
        <w:t>；化学拆分法是</w:t>
      </w:r>
      <w:r>
        <w:t>利用具有手性结构的催化剂来立体选择性水解其中一种对映体来获得手性</w:t>
      </w:r>
      <w:r>
        <w:rPr>
          <w:rFonts w:ascii="Times New Roman" w:eastAsia="Times New Roman"/>
        </w:rPr>
        <w:t>ECH</w:t>
      </w:r>
      <w:r>
        <w:t>。</w:t>
      </w:r>
      <w:r>
        <w:t>生物法则是通过微生物或酶的生物催化的途径来制备手性</w:t>
      </w:r>
      <w:r>
        <w:rPr>
          <w:rFonts w:ascii="Times New Roman" w:eastAsia="Times New Roman"/>
        </w:rPr>
        <w:t>ECH</w:t>
      </w:r>
      <w:r>
        <w:t>。</w:t>
      </w:r>
    </w:p>
    <w:p w:rsidR="0018722C">
      <w:pPr>
        <w:pStyle w:val="Heading3"/>
        <w:topLinePunct/>
        <w:ind w:left="200" w:hangingChars="200" w:hanging="200"/>
      </w:pPr>
      <w:bookmarkStart w:id="881034" w:name="_Toc686881034"/>
      <w:bookmarkStart w:name="_bookmark5" w:id="18"/>
      <w:bookmarkEnd w:id="18"/>
      <w:r>
        <w:t>1.2.1</w:t>
      </w:r>
      <w:r>
        <w:t xml:space="preserve"> </w:t>
      </w:r>
      <w:bookmarkStart w:name="_bookmark5" w:id="19"/>
      <w:bookmarkEnd w:id="19"/>
      <w:r>
        <w:t>化学法合成手性</w:t>
      </w:r>
      <w:r>
        <w:t>ECH</w:t>
      </w:r>
      <w:bookmarkEnd w:id="881034"/>
    </w:p>
    <w:p w:rsidR="0018722C">
      <w:pPr>
        <w:topLinePunct/>
      </w:pPr>
      <w:r>
        <w:rPr>
          <w:rFonts w:ascii="Times New Roman" w:eastAsia="Times New Roman"/>
        </w:rPr>
        <w:t>1978</w:t>
      </w:r>
      <w:r>
        <w:t>年</w:t>
      </w:r>
      <w:r>
        <w:rPr>
          <w:rFonts w:ascii="Times New Roman" w:eastAsia="Times New Roman"/>
        </w:rPr>
        <w:t>Baldwin</w:t>
      </w:r>
      <w:r>
        <w:t>等以甘露醇为原料，通过有机合成的方法首次合成了手性</w:t>
      </w:r>
    </w:p>
    <w:p w:rsidR="0018722C">
      <w:pPr>
        <w:topLinePunct/>
      </w:pPr>
      <w:r>
        <w:rPr>
          <w:rFonts w:ascii="Times New Roman" w:eastAsia="Times New Roman"/>
        </w:rPr>
        <w:t>ECH</w:t>
      </w:r>
      <w:r>
        <w:t>，但收率仅</w:t>
      </w:r>
      <w:r>
        <w:rPr>
          <w:rFonts w:ascii="Times New Roman" w:eastAsia="Times New Roman"/>
        </w:rPr>
        <w:t>27%,</w:t>
      </w:r>
      <w:r>
        <w:rPr>
          <w:rFonts w:ascii="Times New Roman" w:eastAsia="Times New Roman"/>
        </w:rPr>
        <w:t> </w:t>
      </w:r>
      <w:r>
        <w:t>并且反应过程复杂</w:t>
      </w:r>
      <w:hyperlink w:history="true" w:anchor="_bookmark164">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hyperlink>
      <w:r>
        <w:t>。</w:t>
      </w:r>
      <w:r>
        <w:rPr>
          <w:rFonts w:ascii="Times New Roman" w:eastAsia="Times New Roman"/>
        </w:rPr>
        <w:t>1995</w:t>
      </w:r>
      <w:r>
        <w:t>年，</w:t>
      </w:r>
      <w:r>
        <w:rPr>
          <w:rFonts w:ascii="Times New Roman" w:eastAsia="Times New Roman"/>
        </w:rPr>
        <w:t>Jacobsen</w:t>
      </w:r>
      <w:r>
        <w:t>等利用不对称环</w:t>
      </w:r>
      <w:r>
        <w:t>氧化的催化剂</w:t>
      </w:r>
      <w:r>
        <w:rPr>
          <w:rFonts w:ascii="Times New Roman" w:eastAsia="Times New Roman"/>
        </w:rPr>
        <w:t>Cr-Salen</w:t>
      </w:r>
      <w:r>
        <w:t>和</w:t>
      </w:r>
      <w:r>
        <w:rPr>
          <w:rFonts w:ascii="Times New Roman" w:eastAsia="Times New Roman"/>
        </w:rPr>
        <w:t>Co-Salen</w:t>
      </w:r>
      <w:r>
        <w:t>拆分外消旋</w:t>
      </w:r>
      <w:r>
        <w:rPr>
          <w:rFonts w:ascii="Times New Roman" w:eastAsia="Times New Roman"/>
        </w:rPr>
        <w:t>ECH</w:t>
      </w:r>
      <w:r>
        <w:t>，得到</w:t>
      </w:r>
      <w:r>
        <w:rPr>
          <w:rFonts w:ascii="Times New Roman" w:eastAsia="Times New Roman"/>
        </w:rPr>
        <w:t>ee&gt;</w:t>
      </w:r>
      <w:r w:rsidR="004B696B">
        <w:rPr>
          <w:rFonts w:ascii="Times New Roman" w:eastAsia="Times New Roman"/>
        </w:rPr>
        <w:t xml:space="preserve"> </w:t>
      </w:r>
      <w:r w:rsidR="004B696B">
        <w:rPr>
          <w:rFonts w:ascii="Times New Roman" w:eastAsia="Times New Roman"/>
        </w:rPr>
        <w:t>97%</w:t>
      </w:r>
      <w:r>
        <w:t>，收率大于</w:t>
      </w:r>
      <w:r>
        <w:rPr>
          <w:rFonts w:ascii="Times New Roman" w:eastAsia="Times New Roman"/>
        </w:rPr>
        <w:t>40%</w:t>
      </w:r>
      <w:r>
        <w:t>的手性</w:t>
      </w:r>
      <w:r>
        <w:rPr>
          <w:rFonts w:ascii="Times New Roman" w:eastAsia="Times New Roman"/>
        </w:rPr>
        <w:t>ECH</w:t>
      </w:r>
      <w:hyperlink w:history="true" w:anchor="_bookmark165">
        <w:r>
          <w:rPr>
            <w:rFonts w:ascii="Times New Roman" w:eastAsia="Times New Roman"/>
          </w:rPr>
          <w:t>[</w:t>
        </w:r>
        <w:r>
          <w:rPr>
            <w:rFonts w:ascii="Times New Roman" w:eastAsia="Times New Roman"/>
            <w:position w:val="11"/>
            <w:sz w:val="16"/>
          </w:rPr>
          <w:t xml:space="preserve">9</w:t>
        </w:r>
        <w:r>
          <w:rPr>
            <w:rFonts w:ascii="Times New Roman" w:eastAsia="Times New Roman"/>
          </w:rPr>
          <w:t>]</w:t>
        </w:r>
      </w:hyperlink>
      <w:r>
        <w:t>.</w:t>
      </w:r>
      <w:r>
        <w:rPr>
          <w:rFonts w:ascii="Times New Roman" w:eastAsia="Times New Roman"/>
        </w:rPr>
        <w:t>2003</w:t>
      </w:r>
      <w:r>
        <w:t>年，</w:t>
      </w:r>
      <w:r>
        <w:rPr>
          <w:rFonts w:ascii="Times New Roman" w:eastAsia="Times New Roman"/>
        </w:rPr>
        <w:t>Kim</w:t>
      </w:r>
      <w:r>
        <w:t>等人利用配基</w:t>
      </w:r>
      <w:r>
        <w:rPr>
          <w:rFonts w:ascii="Times New Roman" w:eastAsia="Times New Roman"/>
        </w:rPr>
        <w:t>BF</w:t>
      </w:r>
      <w:r>
        <w:rPr>
          <w:rFonts w:ascii="Times New Roman" w:eastAsia="Times New Roman"/>
        </w:rPr>
        <w:t>4</w:t>
      </w:r>
      <w:r>
        <w:t>替代</w:t>
      </w:r>
      <w:r>
        <w:rPr>
          <w:rFonts w:ascii="Times New Roman" w:eastAsia="Times New Roman"/>
        </w:rPr>
        <w:t>OAc</w:t>
      </w:r>
      <w:r>
        <w:t>基团制成</w:t>
      </w:r>
      <w:r>
        <w:rPr>
          <w:rFonts w:ascii="Times New Roman" w:eastAsia="Times New Roman"/>
        </w:rPr>
        <w:t>Sal</w:t>
      </w:r>
      <w:r>
        <w:rPr>
          <w:rFonts w:ascii="Times New Roman" w:eastAsia="Times New Roman"/>
        </w:rPr>
        <w:t>e</w:t>
      </w:r>
      <w:r>
        <w:rPr>
          <w:rFonts w:ascii="Times New Roman" w:eastAsia="Times New Roman"/>
        </w:rPr>
        <w:t>n</w:t>
      </w:r>
    </w:p>
    <w:p w:rsidR="0018722C">
      <w:pPr>
        <w:topLinePunct/>
      </w:pPr>
      <w:r>
        <w:t>（</w:t>
      </w:r>
      <w:r>
        <w:rPr>
          <w:rFonts w:ascii="Times New Roman" w:eastAsia="Times New Roman"/>
        </w:rPr>
        <w:t>Co-BF</w:t>
      </w:r>
      <w:r>
        <w:rPr>
          <w:rFonts w:ascii="Times New Roman" w:eastAsia="Times New Roman"/>
        </w:rPr>
        <w:t>4</w:t>
      </w:r>
      <w:r>
        <w:t>）</w:t>
      </w:r>
      <w:r>
        <w:t xml:space="preserve">催化剂用于外消旋</w:t>
      </w:r>
      <w:r>
        <w:rPr>
          <w:rFonts w:ascii="Times New Roman" w:eastAsia="Times New Roman"/>
        </w:rPr>
        <w:t>ECH</w:t>
      </w:r>
      <w:r>
        <w:t>的水解拆分，获得</w:t>
      </w:r>
      <w:r>
        <w:rPr>
          <w:rFonts w:ascii="Times New Roman" w:eastAsia="Times New Roman"/>
        </w:rPr>
        <w:t>ee</w:t>
      </w:r>
      <w:r>
        <w:t>值大于</w:t>
      </w:r>
      <w:r>
        <w:rPr>
          <w:rFonts w:ascii="Times New Roman" w:eastAsia="Times New Roman"/>
        </w:rPr>
        <w:t>99%</w:t>
      </w:r>
      <w:r>
        <w:t>，收率为</w:t>
      </w:r>
    </w:p>
    <w:p w:rsidR="0018722C">
      <w:pPr>
        <w:topLinePunct/>
      </w:pPr>
      <w:r>
        <w:rPr>
          <w:rFonts w:ascii="Times New Roman" w:eastAsia="宋体"/>
        </w:rPr>
        <w:t>44</w:t>
      </w:r>
      <w:r>
        <w:rPr>
          <w:rFonts w:ascii="Times New Roman" w:eastAsia="宋体"/>
        </w:rPr>
        <w:t>%</w:t>
      </w:r>
      <w:r>
        <w:t>的手性</w:t>
      </w:r>
      <w:r>
        <w:rPr>
          <w:rFonts w:ascii="Times New Roman" w:eastAsia="宋体"/>
        </w:rPr>
        <w:t>ECH</w:t>
      </w:r>
      <w:r>
        <w:rPr>
          <w:rFonts w:ascii="Times New Roman" w:eastAsia="宋体"/>
        </w:rPr>
        <w:t> </w:t>
      </w:r>
      <w:hyperlink w:history="true" w:anchor="_bookmark166">
        <w:r>
          <w:rPr>
            <w:rFonts w:ascii="Times New Roman" w:eastAsia="宋体"/>
          </w:rPr>
          <w:t>[</w:t>
        </w:r>
        <w:r>
          <w:rPr>
            <w:rFonts w:ascii="Times New Roman" w:eastAsia="宋体"/>
          </w:rPr>
          <w:t>1</w:t>
        </w:r>
        <w:r>
          <w:rPr>
            <w:rFonts w:ascii="Times New Roman" w:eastAsia="宋体"/>
          </w:rPr>
          <w:t>0</w:t>
        </w:r>
        <w:r>
          <w:rPr>
            <w:rFonts w:ascii="Times New Roman" w:eastAsia="宋体"/>
          </w:rPr>
          <w:t>]</w:t>
        </w:r>
      </w:hyperlink>
      <w:r>
        <w:t>。此后，又经过多年的发展，</w:t>
      </w:r>
      <w:r>
        <w:rPr>
          <w:rFonts w:ascii="Times New Roman" w:eastAsia="宋体"/>
        </w:rPr>
        <w:t>S</w:t>
      </w:r>
      <w:r>
        <w:rPr>
          <w:rFonts w:ascii="Times New Roman" w:eastAsia="宋体"/>
        </w:rPr>
        <w:t>a</w:t>
      </w:r>
      <w:r>
        <w:rPr>
          <w:rFonts w:ascii="Times New Roman" w:eastAsia="宋体"/>
        </w:rPr>
        <w:t>len</w:t>
      </w:r>
      <w:r>
        <w:t>催化剂由单核发展到双核，</w:t>
      </w:r>
      <w:r>
        <w:t>再发展到现在的聚合</w:t>
      </w:r>
      <w:r>
        <w:rPr>
          <w:rFonts w:ascii="Times New Roman" w:eastAsia="宋体"/>
        </w:rPr>
        <w:t>Salen</w:t>
      </w:r>
      <w:r>
        <w:t>催化剂。双核或聚合</w:t>
      </w:r>
      <w:r>
        <w:rPr>
          <w:rFonts w:ascii="Times New Roman" w:eastAsia="宋体"/>
        </w:rPr>
        <w:t>Salen</w:t>
      </w:r>
      <w:r>
        <w:t>催化剂相比于单核催化剂，</w:t>
      </w:r>
      <w:r>
        <w:t>其稳定性大大增加，可回收重复利用，催化效率也有所提高，但是催化剂的制备较复杂，制造成本明显增加</w:t>
      </w:r>
      <w:hyperlink w:history="true" w:anchor="_bookmark167">
        <w:r>
          <w:rPr>
            <w:rFonts w:ascii="Times New Roman" w:eastAsia="宋体"/>
            <w:vertAlign w:val="superscript"/>
          </w:rPr>
          <w:t>[</w:t>
        </w:r>
        <w:r>
          <w:rPr>
            <w:rFonts w:ascii="Times New Roman" w:eastAsia="宋体"/>
            <w:vertAlign w:val="superscript"/>
          </w:rPr>
          <w:t xml:space="preserve">11-13</w:t>
        </w:r>
        <w:r>
          <w:rPr>
            <w:rFonts w:ascii="Times New Roman" w:eastAsia="宋体"/>
            <w:vertAlign w:val="superscript"/>
          </w:rPr>
          <w:t>]</w:t>
        </w:r>
      </w:hyperlink>
      <w:r>
        <w:rPr>
          <w:spacing w:val="-4"/>
        </w:rPr>
        <w:t xml:space="preserve">. </w:t>
      </w:r>
      <w:r>
        <w:rPr>
          <w:rFonts w:ascii="Times New Roman" w:eastAsia="宋体"/>
        </w:rPr>
        <w:t>Kwon</w:t>
      </w:r>
      <w:r>
        <w:t>等将</w:t>
      </w:r>
      <w:r>
        <w:rPr>
          <w:rFonts w:ascii="Times New Roman" w:eastAsia="宋体"/>
        </w:rPr>
        <w:t>Salen</w:t>
      </w:r>
      <w:r>
        <w:t>（</w:t>
      </w:r>
      <w:r>
        <w:rPr>
          <w:rFonts w:ascii="Times New Roman" w:eastAsia="宋体"/>
        </w:rPr>
        <w:t>Co</w:t>
      </w:r>
      <w:r>
        <w:t>）</w:t>
      </w:r>
      <w:r>
        <w:t>催化剂与</w:t>
      </w:r>
      <w:r>
        <w:rPr>
          <w:rFonts w:ascii="Times New Roman" w:eastAsia="宋体"/>
        </w:rPr>
        <w:t>BF</w:t>
      </w:r>
      <w:r>
        <w:rPr>
          <w:rFonts w:ascii="Times New Roman" w:eastAsia="宋体"/>
        </w:rPr>
        <w:t>4</w:t>
      </w:r>
      <w:r>
        <w:t>和</w:t>
      </w:r>
      <w:r>
        <w:rPr>
          <w:rFonts w:ascii="Times New Roman" w:eastAsia="宋体"/>
        </w:rPr>
        <w:t>PF</w:t>
      </w:r>
      <w:r>
        <w:rPr>
          <w:rFonts w:ascii="Times New Roman" w:eastAsia="宋体"/>
        </w:rPr>
        <w:t>6</w:t>
      </w:r>
      <w:r>
        <w:t>负离子结合生成聚合型催化剂并用于催化外消旋</w:t>
      </w:r>
      <w:r>
        <w:rPr>
          <w:rFonts w:ascii="Times New Roman" w:eastAsia="宋体"/>
        </w:rPr>
        <w:t>ECH</w:t>
      </w:r>
      <w:r>
        <w:t>的水解，最终可获得</w:t>
      </w:r>
      <w:r>
        <w:rPr>
          <w:rFonts w:ascii="Times New Roman" w:eastAsia="宋体"/>
        </w:rPr>
        <w:t>ee</w:t>
      </w:r>
      <w:r>
        <w:t>值</w:t>
      </w:r>
      <w:r>
        <w:rPr>
          <w:rFonts w:ascii="Times New Roman" w:eastAsia="宋体"/>
        </w:rPr>
        <w:t>99%</w:t>
      </w:r>
      <w:r>
        <w:t>，产率</w:t>
      </w:r>
      <w:r>
        <w:rPr>
          <w:rFonts w:ascii="Times New Roman" w:eastAsia="宋体"/>
        </w:rPr>
        <w:t>43%</w:t>
      </w:r>
      <w:r>
        <w:t>的手性</w:t>
      </w:r>
      <w:r>
        <w:rPr>
          <w:rFonts w:ascii="Times New Roman" w:eastAsia="宋体"/>
        </w:rPr>
        <w:t>ECH</w:t>
      </w:r>
      <w:r>
        <w:t>，该催化剂被回收和重复利用</w:t>
      </w:r>
      <w:r>
        <w:rPr>
          <w:rFonts w:ascii="Times New Roman" w:eastAsia="宋体"/>
        </w:rPr>
        <w:t>7</w:t>
      </w:r>
      <w:r>
        <w:t>次后，催化剂的活</w:t>
      </w:r>
      <w:r>
        <w:t>性几乎没有损失</w:t>
      </w:r>
      <w:hyperlink w:history="true" w:anchor="_bookmark168">
        <w:r>
          <w:rPr>
            <w:rFonts w:ascii="Times New Roman" w:eastAsia="宋体"/>
            <w:vertAlign w:val="superscript"/>
          </w:rPr>
          <w:t>[</w:t>
        </w:r>
        <w:r>
          <w:rPr>
            <w:rFonts w:ascii="Times New Roman" w:eastAsia="宋体"/>
            <w:vertAlign w:val="superscript"/>
            <w:position w:val="11"/>
          </w:rPr>
          <w:t>14</w:t>
        </w:r>
        <w:r>
          <w:rPr>
            <w:rFonts w:ascii="Times New Roman" w:eastAsia="宋体"/>
            <w:vertAlign w:val="superscript"/>
          </w:rPr>
          <w:t>]</w:t>
        </w:r>
      </w:hyperlink>
      <w:r>
        <w:t>。中科院上海有机化学研究所丁奎岭等开发的催化剂</w:t>
      </w:r>
      <w:r>
        <w:rPr>
          <w:rFonts w:ascii="Times New Roman" w:eastAsia="宋体"/>
        </w:rPr>
        <w:t>Bissalen-CoX</w:t>
      </w:r>
      <w:r>
        <w:t>活性比通用的</w:t>
      </w:r>
      <w:r>
        <w:rPr>
          <w:rFonts w:ascii="Times New Roman" w:eastAsia="宋体"/>
        </w:rPr>
        <w:t>Jacobsen</w:t>
      </w:r>
      <w:r>
        <w:rPr>
          <w:rFonts w:ascii="Times New Roman" w:eastAsia="宋体"/>
        </w:rPr>
        <w:t> </w:t>
      </w:r>
      <w:r>
        <w:rPr>
          <w:rFonts w:ascii="Times New Roman" w:eastAsia="宋体"/>
        </w:rPr>
        <w:t>Salen-Co</w:t>
      </w:r>
      <w:r>
        <w:t>催化剂高</w:t>
      </w:r>
      <w:r>
        <w:rPr>
          <w:rFonts w:ascii="Times New Roman" w:eastAsia="宋体"/>
        </w:rPr>
        <w:t>1-2</w:t>
      </w:r>
      <w:r>
        <w:t>个数量级，实施后工</w:t>
      </w:r>
      <w:r>
        <w:t>业生产</w:t>
      </w:r>
      <w:r>
        <w:rPr>
          <w:rFonts w:ascii="Times New Roman" w:eastAsia="宋体"/>
        </w:rPr>
        <w:t>1</w:t>
      </w:r>
      <w:r>
        <w:t>吨光学纯</w:t>
      </w:r>
      <w:r>
        <w:rPr>
          <w:rFonts w:ascii="Times New Roman" w:eastAsia="宋体"/>
        </w:rPr>
        <w:t>ECH</w:t>
      </w:r>
      <w:r>
        <w:t>的催化剂用量由原来的</w:t>
      </w:r>
      <w:r>
        <w:rPr>
          <w:rFonts w:ascii="Times New Roman" w:eastAsia="宋体"/>
        </w:rPr>
        <w:t>25</w:t>
      </w:r>
      <w:r>
        <w:rPr>
          <w:rFonts w:ascii="Times New Roman" w:eastAsia="宋体"/>
        </w:rPr>
        <w:t> </w:t>
      </w:r>
      <w:r>
        <w:rPr>
          <w:rFonts w:ascii="Times New Roman" w:eastAsia="宋体"/>
        </w:rPr>
        <w:t>kg</w:t>
      </w:r>
      <w:r>
        <w:t>降为</w:t>
      </w:r>
      <w:r>
        <w:rPr>
          <w:rFonts w:ascii="Times New Roman" w:eastAsia="宋体"/>
        </w:rPr>
        <w:t>0</w:t>
      </w:r>
      <w:r>
        <w:rPr>
          <w:rFonts w:ascii="Times New Roman" w:eastAsia="宋体"/>
        </w:rPr>
        <w:t>.</w:t>
      </w:r>
      <w:r>
        <w:rPr>
          <w:rFonts w:ascii="Times New Roman" w:eastAsia="宋体"/>
        </w:rPr>
        <w:t>8</w:t>
      </w:r>
      <w:r>
        <w:rPr>
          <w:rFonts w:ascii="Times New Roman" w:eastAsia="宋体"/>
        </w:rPr>
        <w:t> </w:t>
      </w:r>
      <w:r>
        <w:rPr>
          <w:rFonts w:ascii="Times New Roman" w:eastAsia="宋体"/>
        </w:rPr>
        <w:t>kg</w:t>
      </w:r>
      <w:r>
        <w:t>，光学纯</w:t>
      </w:r>
      <w:r>
        <w:rPr>
          <w:rFonts w:ascii="Times New Roman" w:eastAsia="宋体"/>
        </w:rPr>
        <w:t>ECH</w:t>
      </w:r>
      <w:r>
        <w:t>收率达到</w:t>
      </w:r>
      <w:r>
        <w:rPr>
          <w:rFonts w:ascii="Times New Roman" w:eastAsia="宋体"/>
        </w:rPr>
        <w:t>47%</w:t>
      </w:r>
      <w:r>
        <w:t>以上，比使用原有技术的产率提高</w:t>
      </w:r>
      <w:r>
        <w:rPr>
          <w:rFonts w:ascii="Times New Roman" w:eastAsia="宋体"/>
        </w:rPr>
        <w:t>3-4%</w:t>
      </w:r>
      <w:hyperlink w:history="true" w:anchor="_bookmark169">
        <w:r>
          <w:rPr>
            <w:rFonts w:ascii="Times New Roman" w:eastAsia="宋体"/>
            <w:vertAlign w:val="superscript"/>
          </w:rPr>
          <w:t>[</w:t>
        </w:r>
        <w:r>
          <w:rPr>
            <w:rFonts w:ascii="Times New Roman" w:eastAsia="宋体"/>
            <w:vertAlign w:val="superscript"/>
            <w:position w:val="11"/>
          </w:rPr>
          <w:t xml:space="preserve">15</w:t>
        </w:r>
        <w:r>
          <w:rPr>
            <w:rFonts w:ascii="Times New Roman" w:eastAsia="宋体"/>
            <w:vertAlign w:val="superscript"/>
          </w:rPr>
          <w:t>]</w:t>
        </w:r>
      </w:hyperlink>
      <w:r>
        <w:t>。总体化学法所使用的催化剂价格昂贵，并且重金属污染环境，规模化生产必然产生诸多问题。因此，</w:t>
      </w:r>
      <w:r>
        <w:t>利用生物法制备手性</w:t>
      </w:r>
      <w:r>
        <w:rPr>
          <w:rFonts w:ascii="Times New Roman" w:eastAsia="宋体"/>
        </w:rPr>
        <w:t>ECH</w:t>
      </w:r>
      <w:r>
        <w:t>的工艺路线符合环境友好，可持续的特点，具有广阔的前景。</w:t>
      </w:r>
    </w:p>
    <w:p w:rsidR="0018722C">
      <w:pPr>
        <w:topLinePunct/>
      </w:pPr>
      <w:r>
        <w:rPr>
          <w:rFonts w:cstheme="minorBidi" w:hAnsiTheme="minorHAnsi" w:eastAsiaTheme="minorHAnsi" w:asciiTheme="minorHAnsi"/>
        </w:rPr>
        <w:t>2</w:t>
      </w:r>
    </w:p>
    <w:p w:rsidR="0018722C">
      <w:pPr>
        <w:pStyle w:val="ae"/>
        <w:topLinePunct/>
      </w:pPr>
      <w:r>
        <w:rPr>
          <w:kern w:val="2"/>
          <w:sz w:val="22"/>
          <w:szCs w:val="22"/>
          <w:rFonts w:cstheme="minorBidi" w:hAnsiTheme="minorHAnsi" w:eastAsiaTheme="minorHAnsi" w:asciiTheme="minorHAnsi"/>
        </w:rPr>
        <w:pict>
          <v:group style="margin-left:130.776855pt;margin-top:1.43609pt;width:65.650pt;height:26.15pt;mso-position-horizontal-relative:page;mso-position-vertical-relative:paragraph;z-index:2032" coordorigin="2616,29" coordsize="1313,523">
            <v:shape style="position:absolute;left:560;top:12776;width:1624;height:935" coordorigin="561,12777" coordsize="1624,935" path="m2887,397l3135,541m3135,541l3451,357m3451,357l3633,39m3633,39l3759,259m3451,357l3695,357e" filled="false" stroked="true" strokeweight="1.034527pt" strokecolor="#000000">
              <v:path arrowok="t"/>
              <v:stroke dashstyle="solid"/>
            </v:shape>
            <v:shape style="position:absolute;left:2615;top:232;width:255;height:276" type="#_x0000_t202" filled="false" stroked="false">
              <v:textbox inset="0,0,0,0">
                <w:txbxContent>
                  <w:p w:rsidR="0018722C">
                    <w:pPr>
                      <w:spacing w:line="276" w:lineRule="exact" w:before="0"/>
                      <w:ind w:leftChars="0" w:left="0" w:rightChars="0" w:right="0" w:firstLineChars="0" w:firstLine="0"/>
                      <w:jc w:val="left"/>
                      <w:rPr>
                        <w:sz w:val="25"/>
                      </w:rPr>
                    </w:pPr>
                    <w:r>
                      <w:rPr>
                        <w:sz w:val="25"/>
                      </w:rPr>
                      <w:t>Cl</w:t>
                    </w:r>
                  </w:p>
                </w:txbxContent>
              </v:textbox>
              <w10:wrap type="none"/>
            </v:shape>
            <v:shape style="position:absolute;left:3727;top:232;width:200;height:276" type="#_x0000_t202" filled="false" stroked="false">
              <v:textbox inset="0,0,0,0">
                <w:txbxContent>
                  <w:p w:rsidR="0018722C">
                    <w:pPr>
                      <w:spacing w:line="276" w:lineRule="exact" w:before="0"/>
                      <w:ind w:leftChars="0" w:left="0" w:rightChars="0" w:right="0" w:firstLineChars="0" w:firstLine="0"/>
                      <w:jc w:val="left"/>
                      <w:rPr>
                        <w:sz w:val="25"/>
                      </w:rPr>
                    </w:pPr>
                    <w:r>
                      <w:rPr>
                        <w:w w:val="99"/>
                        <w:sz w:val="25"/>
                      </w:rPr>
                      <w:t>O</w:t>
                    </w:r>
                  </w:p>
                </w:txbxContent>
              </v:textbox>
              <w10:wrap type="none"/>
            </v:shape>
            <w10:wrap type="none"/>
          </v:group>
        </w:pict>
      </w:r>
      <w:r>
        <w:rPr>
          <w:kern w:val="2"/>
          <w:szCs w:val="22"/>
          <w:rFonts w:cstheme="minorBidi" w:hAnsiTheme="minorHAnsi" w:eastAsiaTheme="minorHAnsi" w:asciiTheme="minorHAnsi"/>
          <w:sz w:val="20"/>
        </w:rPr>
        <w:t>Co(III) salen complexes</w:t>
      </w:r>
    </w:p>
    <w:p w:rsidR="0018722C">
      <w:pPr>
        <w:topLinePunct/>
      </w:pPr>
      <w:r>
        <w:rPr>
          <w:rFonts w:cstheme="minorBidi" w:hAnsiTheme="minorHAnsi" w:eastAsiaTheme="minorHAnsi" w:asciiTheme="minorHAnsi" w:ascii="Times New Roman" w:hAnsi="Times New Roman" w:eastAsia="Times New Roman" w:cs="Times New Roman"/>
        </w:rPr>
        <w:t>Cl</w:t>
      </w:r>
      <w:r w:rsidRPr="00000000">
        <w:rPr>
          <w:rFonts w:cstheme="minorBidi" w:hAnsiTheme="minorHAnsi" w:eastAsiaTheme="minorHAnsi" w:asciiTheme="minorHAnsi" w:ascii="Times New Roman" w:hAnsi="Times New Roman" w:eastAsia="Times New Roman" w:cs="Times New Roman"/>
        </w:rPr>
        <w:tab/>
        <w:t>O</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336.220001pt;margin-top:572.608398pt;width:70.8pt;height:43.25pt;mso-position-horizontal-relative:page;mso-position-vertical-relative:paragraph;z-index:-341392" coordorigin="6724,11452" coordsize="1416,865" path="m6196,-690l6409,-567m6626,-707l6638,-685m6562,-688l6590,-640m6499,-671l6544,-593m6437,-652l6495,-548m6690,-730l6851,-1012m6851,-1012l6956,-829m6690,-730l6891,-730e" filled="false" stroked="true" strokeweight="1.034527pt" strokecolor="#000000">
            <v:path arrowok="t"/>
            <v:stroke dashstyle="solid"/>
            <w10:wrap type="none"/>
          </v:shape>
        </w:pict>
      </w:r>
      <w:r>
        <w:rPr>
          <w:kern w:val="2"/>
          <w:sz w:val="22"/>
          <w:szCs w:val="22"/>
          <w:rFonts w:cstheme="minorBidi" w:hAnsiTheme="minorHAnsi" w:eastAsiaTheme="minorHAnsi" w:asciiTheme="minorHAnsi"/>
        </w:rPr>
        <w:drawing>
          <wp:anchor distT="0" distB="0" distL="0" distR="0" allowOverlap="1" layoutInCell="1" locked="0" behindDoc="1" simplePos="0" relativeHeight="268094087">
            <wp:simplePos x="0" y="0"/>
            <wp:positionH relativeFrom="page">
              <wp:posOffset>3960843</wp:posOffset>
            </wp:positionH>
            <wp:positionV relativeFrom="paragraph">
              <wp:posOffset>-90167</wp:posOffset>
            </wp:positionV>
            <wp:extent cx="466200" cy="29989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466200" cy="299898"/>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209.84404pt;margin-top:-15.053634pt;width:84.95pt;height:5.3pt;mso-position-horizontal-relative:page;mso-position-vertical-relative:paragraph;z-index:2056" coordorigin="4197,-301" coordsize="1699,106">
            <v:shape style="position:absolute;left:5689;top:-302;width:207;height:106" coordorigin="5689,-301" coordsize="207,106" path="m5689,-301l5715,-247,5689,-196,5895,-247,5689,-301xe" filled="true" fillcolor="#000000" stroked="false">
              <v:path arrowok="t"/>
              <v:fill type="solid"/>
            </v:shape>
            <v:line style="position:absolute" from="5717,-242" to="4206,-242" stroked="true" strokeweight=".091651pt" strokecolor="#000000">
              <v:stroke dashstyle="solid"/>
            </v:line>
            <v:line style="position:absolute" from="4197,-248" to="5715,-248" stroked="true" strokeweight="1.034367pt" strokecolor="#000000">
              <v:stroke dashstyle="solid"/>
            </v:line>
            <w10:wrap type="none"/>
          </v:group>
        </w:pict>
      </w:r>
      <w:r>
        <w:rPr>
          <w:kern w:val="2"/>
          <w:szCs w:val="22"/>
          <w:rFonts w:cstheme="minorBidi" w:hAnsiTheme="minorHAnsi" w:eastAsiaTheme="minorHAnsi" w:asciiTheme="minorHAnsi"/>
          <w:sz w:val="25"/>
        </w:rPr>
        <w:t>Cl</w:t>
      </w:r>
      <w:r w:rsidRPr="00000000">
        <w:rPr>
          <w:kern w:val="2"/>
          <w:sz w:val="22"/>
          <w:szCs w:val="22"/>
          <w:rFonts w:cstheme="minorBidi" w:hAnsiTheme="minorHAnsi" w:eastAsiaTheme="minorHAnsi" w:asciiTheme="minorHAnsi"/>
        </w:rPr>
        <w:tab/>
        <w:t>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u w:val="thick"/>
        </w:rPr>
        <w:t>O</w:t>
      </w:r>
      <w:r>
        <w:rPr>
          <w:rFonts w:cstheme="minorBidi" w:hAnsiTheme="minorHAnsi" w:eastAsiaTheme="minorHAnsi" w:asciiTheme="minorHAnsi"/>
        </w:rPr>
        <w:t>H</w:t>
      </w:r>
    </w:p>
    <w:p w:rsidR="0018722C">
      <w:pPr>
        <w:pStyle w:val="ae"/>
        <w:topLinePunct/>
      </w:pPr>
      <w:r>
        <w:rPr>
          <w:kern w:val="2"/>
          <w:sz w:val="25"/>
          <w:szCs w:val="25"/>
          <w:rFonts w:cstheme="minorBidi" w:hAnsiTheme="minorHAnsi" w:eastAsiaTheme="minorHAnsi" w:asciiTheme="minorHAnsi" w:ascii="Times New Roman" w:hAnsi="Times New Roman" w:eastAsia="Times New Roman" w:cs="Times New Roman"/>
        </w:rPr>
        <w:pict>
          <v:shape style="margin-left:501.619995pt;margin-top:634.266357pt;width:77.350pt;height:20pt;mso-position-horizontal-relative:page;mso-position-vertical-relative:paragraph;z-index:-341248" coordorigin="10032,12685" coordsize="1547,400" path="m8410,175l8156,320m8663,322l8410,175m8156,320l7972,213m8395,108l8426,108m8663,322l8803,241e" filled="false" stroked="true" strokeweight="1.034527pt" strokecolor="#000000">
            <v:path arrowok="t"/>
            <v:stroke dashstyle="solid"/>
            <w10:wrap type="none"/>
          </v:shape>
        </w:pict>
      </w:r>
      <w:r>
        <w:rPr>
          <w:kern w:val="2"/>
          <w:sz w:val="25"/>
          <w:szCs w:val="25"/>
          <w:rFonts w:cstheme="minorBidi" w:hAnsiTheme="minorHAnsi" w:eastAsiaTheme="minorHAnsi" w:asciiTheme="minorHAnsi" w:ascii="Times New Roman" w:hAnsi="Times New Roman" w:eastAsia="Times New Roman" w:cs="Times New Roman"/>
        </w:rPr>
        <w:t>+</w:t>
      </w:r>
      <w:r w:rsidRPr="00000000">
        <w:rPr>
          <w:kern w:val="2"/>
          <w:sz w:val="25"/>
          <w:szCs w:val="25"/>
          <w:rFonts w:cstheme="minorBidi" w:hAnsiTheme="minorHAnsi" w:eastAsiaTheme="minorHAnsi" w:asciiTheme="minorHAnsi" w:ascii="Times New Roman" w:hAnsi="Times New Roman" w:eastAsia="Times New Roman" w:cs="Times New Roman"/>
        </w:rPr>
        <w:tab/>
      </w:r>
      <w:r>
        <w:rPr>
          <w:kern w:val="2"/>
          <w:sz w:val="25"/>
          <w:szCs w:val="25"/>
          <w:rFonts w:cstheme="minorBidi" w:hAnsiTheme="minorHAnsi" w:eastAsiaTheme="minorHAnsi" w:asciiTheme="minorHAnsi" w:ascii="Times New Roman" w:hAnsi="Times New Roman" w:eastAsia="Times New Roman" w:cs="Times New Roman"/>
        </w:rPr>
        <w:t>Cl</w:t>
      </w:r>
      <w:r w:rsidRPr="00000000">
        <w:rPr>
          <w:kern w:val="2"/>
          <w:sz w:val="25"/>
          <w:szCs w:val="25"/>
          <w:rFonts w:cstheme="minorBidi" w:hAnsiTheme="minorHAnsi" w:eastAsiaTheme="minorHAnsi" w:asciiTheme="minorHAnsi" w:ascii="Times New Roman" w:hAnsi="Times New Roman" w:eastAsia="Times New Roman" w:cs="Times New Roman"/>
        </w:rPr>
        <w:tab/>
        <w:t>OH</w:t>
      </w:r>
    </w:p>
    <w:p w:rsidR="0018722C">
      <w:pPr>
        <w:pStyle w:val="ae"/>
        <w:topLinePunct/>
      </w:pPr>
      <w:r>
        <w:rPr>
          <w:kern w:val="2"/>
          <w:sz w:val="22"/>
          <w:szCs w:val="22"/>
          <w:rFonts w:cstheme="minorBidi" w:hAnsiTheme="minorHAnsi" w:eastAsiaTheme="minorHAnsi" w:asciiTheme="minorHAnsi"/>
        </w:rPr>
        <w:pict>
          <v:group style="margin-left:401.693726pt;margin-top:13.908973pt;width:44.05pt;height:17.25pt;mso-position-horizontal-relative:page;mso-position-vertical-relative:paragraph;z-index:-341224" coordorigin="8034,278" coordsize="881,345">
            <v:shape style="position:absolute;left:10166;top:13939;width:1329;height:284" coordorigin="10167,13940" coordsize="1329,284" path="m8498,460l8237,610m8758,612l8498,460m8237,610l8044,500e" filled="false" stroked="true" strokeweight="1.034527pt" strokecolor="#000000">
              <v:path arrowok="t"/>
              <v:stroke dashstyle="solid"/>
            </v:shape>
            <v:line style="position:absolute" from="8504,285" to="8504,462" stroked="true" strokeweight=".091679pt" strokecolor="#000000">
              <v:stroke dashstyle="solid"/>
            </v:line>
            <v:shape style="position:absolute;left:8436;top:278;width:124;height:182" coordorigin="8436,278" coordsize="124,182" path="m8560,278l8436,278,8486,455,8498,460,8510,455,8560,278xe" filled="true" fillcolor="#000000" stroked="false">
              <v:path arrowok="t"/>
              <v:fill type="solid"/>
            </v:shape>
            <v:line style="position:absolute" from="8758,612" to="8904,527" stroked="true" strokeweight="1.034448pt" strokecolor="#000000">
              <v:stroke dashstyle="solid"/>
            </v:line>
            <w10:wrap type="none"/>
          </v:group>
        </w:pict>
      </w:r>
      <w:r>
        <w:rPr>
          <w:kern w:val="2"/>
          <w:szCs w:val="22"/>
          <w:rFonts w:cstheme="minorBidi" w:hAnsiTheme="minorHAnsi" w:eastAsiaTheme="minorHAnsi" w:asciiTheme="minorHAnsi"/>
          <w:sz w:val="25"/>
        </w:rPr>
        <w:t>OH</w:t>
      </w:r>
    </w:p>
    <w:p w:rsidR="0018722C">
      <w:pPr>
        <w:tabs>
          <w:tab w:pos="623" w:val="left" w:leader="none"/>
          <w:tab w:pos="1779" w:val="left" w:leader="none"/>
        </w:tabs>
        <w:spacing w:before="36"/>
        <w:ind w:leftChars="0" w:left="237" w:rightChars="0" w:right="0" w:firstLineChars="0" w:firstLine="0"/>
        <w:jc w:val="left"/>
        <w:keepNext/>
        <w:topLinePunct/>
      </w:pPr>
      <w:r>
        <w:rPr>
          <w:kern w:val="2"/>
          <w:sz w:val="25"/>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2"/>
          <w:sz w:val="25"/>
        </w:rPr>
        <w:t>Cl</w:t>
      </w:r>
      <w:r w:rsidRPr="00000000">
        <w:rPr>
          <w:kern w:val="2"/>
          <w:sz w:val="22"/>
          <w:szCs w:val="22"/>
          <w:rFonts w:cstheme="minorBidi" w:hAnsiTheme="minorHAnsi" w:eastAsiaTheme="minorHAnsi" w:asciiTheme="minorHAnsi"/>
        </w:rPr>
        <w:tab/>
        <w:t>OH</w:t>
      </w:r>
    </w:p>
    <w:p w:rsidR="0018722C">
      <w:spacing w:beforeLines="0" w:before="0" w:afterLines="0" w:after="0" w:line="440" w:lineRule="auto"/>
      <w:pPr>
        <w:sectPr w:rsidR="00556256">
          <w:type w:val="continuous"/>
          <w:pgSz w:w="11910" w:h="16840"/>
          <w:pgMar w:header="0" w:footer="272" w:top="1480" w:bottom="460" w:left="900" w:right="1560"/>
          <w:cols w:num="3" w:equalWidth="0">
            <w:col w:w="4501" w:space="40"/>
            <w:col w:w="1671" w:space="39"/>
            <w:col w:w="3199"/>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w:t>
      </w:r>
      <w:r>
        <w:t xml:space="preserve">  </w:t>
      </w:r>
      <w:r w:rsidRPr="00DB64CE">
        <w:rPr>
          <w:rFonts w:cstheme="minorBidi" w:hAnsiTheme="minorHAnsi" w:eastAsiaTheme="minorHAnsi" w:asciiTheme="minorHAnsi"/>
        </w:rPr>
        <w:t>Co</w:t>
      </w:r>
      <w:r>
        <w:rPr>
          <w:rFonts w:cstheme="minorBidi" w:hAnsiTheme="minorHAnsi" w:eastAsiaTheme="minorHAnsi" w:asciiTheme="minorHAnsi"/>
        </w:rPr>
        <w:t>(</w:t>
      </w:r>
      <w:r>
        <w:rPr>
          <w:rFonts w:cstheme="minorBidi" w:hAnsiTheme="minorHAnsi" w:eastAsiaTheme="minorHAnsi" w:asciiTheme="minorHAnsi"/>
        </w:rPr>
        <w:t xml:space="preserve">III</w:t>
      </w:r>
      <w:r>
        <w:rPr>
          <w:rFonts w:cstheme="minorBidi" w:hAnsiTheme="minorHAnsi" w:eastAsiaTheme="minorHAnsi" w:asciiTheme="minorHAnsi"/>
        </w:rPr>
        <w:t>)</w:t>
      </w:r>
      <w:r>
        <w:rPr>
          <w:rFonts w:cstheme="minorBidi" w:hAnsiTheme="minorHAnsi" w:eastAsiaTheme="minorHAnsi" w:asciiTheme="minorHAnsi"/>
        </w:rPr>
        <w:t xml:space="preserve"> salen</w:t>
      </w:r>
      <w:r w:rsidR="001852F3">
        <w:rPr>
          <w:rFonts w:cstheme="minorBidi" w:hAnsiTheme="minorHAnsi" w:eastAsiaTheme="minorHAnsi" w:asciiTheme="minorHAnsi"/>
        </w:rPr>
        <w:t xml:space="preserve"> </w:t>
      </w:r>
      <w:r>
        <w:rPr>
          <w:rFonts w:ascii="宋体" w:eastAsia="宋体" w:hint="eastAsia" w:cstheme="minorBidi" w:hAnsiTheme="minorHAnsi"/>
        </w:rPr>
        <w:t>催化剂拆分外消旋</w:t>
      </w:r>
      <w:r>
        <w:rPr>
          <w:rFonts w:cstheme="minorBidi" w:hAnsiTheme="minorHAnsi" w:eastAsiaTheme="minorHAnsi" w:asciiTheme="minorHAnsi"/>
        </w:rPr>
        <w:t>ECH</w:t>
      </w:r>
      <w:r>
        <w:rPr>
          <w:rFonts w:ascii="宋体" w:eastAsia="宋体" w:hint="eastAsia" w:cstheme="minorBidi" w:hAnsiTheme="minorHAnsi"/>
        </w:rPr>
        <w:t>的工艺路线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The resolution process ECH by Co</w:t>
      </w:r>
      <w:r>
        <w:rPr>
          <w:rFonts w:cstheme="minorBidi" w:hAnsiTheme="minorHAnsi" w:eastAsiaTheme="minorHAnsi" w:asciiTheme="minorHAnsi"/>
        </w:rPr>
        <w:t>(</w:t>
      </w:r>
      <w:r>
        <w:rPr>
          <w:rFonts w:cstheme="minorBidi" w:hAnsiTheme="minorHAnsi" w:eastAsiaTheme="minorHAnsi" w:asciiTheme="minorHAnsi"/>
        </w:rPr>
        <w:t>III</w:t>
      </w:r>
      <w:r>
        <w:rPr>
          <w:rFonts w:cstheme="minorBidi" w:hAnsiTheme="minorHAnsi" w:eastAsiaTheme="minorHAnsi" w:asciiTheme="minorHAnsi"/>
        </w:rPr>
        <w:t>)</w:t>
      </w:r>
      <w:r>
        <w:rPr>
          <w:rFonts w:cstheme="minorBidi" w:hAnsiTheme="minorHAnsi" w:eastAsiaTheme="minorHAnsi" w:asciiTheme="minorHAnsi"/>
        </w:rPr>
        <w:t xml:space="preserve"> salen complexes</w:t>
      </w:r>
    </w:p>
    <w:p w:rsidR="0018722C">
      <w:pPr>
        <w:pStyle w:val="Heading3"/>
        <w:topLinePunct/>
        <w:ind w:left="200" w:hangingChars="200" w:hanging="200"/>
      </w:pPr>
      <w:bookmarkStart w:id="881035" w:name="_Toc686881035"/>
      <w:bookmarkStart w:name="_bookmark6" w:id="20"/>
      <w:bookmarkEnd w:id="20"/>
      <w:r>
        <w:t>1.2.2</w:t>
      </w:r>
      <w:r>
        <w:t xml:space="preserve"> </w:t>
      </w:r>
      <w:bookmarkStart w:name="_bookmark6" w:id="21"/>
      <w:bookmarkEnd w:id="21"/>
      <w:r>
        <w:t>Th</w:t>
      </w:r>
      <w:r>
        <w:t>物酶法合成手性</w:t>
      </w:r>
      <w:r>
        <w:t>ECH</w:t>
      </w:r>
      <w:bookmarkEnd w:id="881035"/>
    </w:p>
    <w:p w:rsidR="0018722C">
      <w:pPr>
        <w:pStyle w:val="4"/>
        <w:topLinePunct/>
        <w:ind w:left="200" w:hangingChars="200" w:hanging="200"/>
      </w:pPr>
      <w:bookmarkStart w:id="881036" w:name="_Toc686881036"/>
      <w:r>
        <w:t>1.2.2.1</w:t>
      </w:r>
      <w:r>
        <w:t xml:space="preserve"> </w:t>
      </w:r>
      <w:r>
        <w:t>氯过氧化物酶催化</w:t>
      </w:r>
      <w:r>
        <w:t>3-</w:t>
      </w:r>
      <w:r>
        <w:t>氯丙烯的不对称合成手性</w:t>
      </w:r>
      <w:r>
        <w:t>ECH</w:t>
      </w:r>
      <w:bookmarkEnd w:id="881036"/>
    </w:p>
    <w:p w:rsidR="0018722C">
      <w:pPr>
        <w:topLinePunct/>
      </w:pPr>
      <w:r>
        <w:t>氯过氧化物酶</w:t>
      </w:r>
      <w:r>
        <w:t>（</w:t>
      </w:r>
      <w:r>
        <w:rPr>
          <w:rFonts w:ascii="Times New Roman" w:eastAsia="Times New Roman"/>
        </w:rPr>
        <w:t>Chloroperoxidase</w:t>
      </w:r>
      <w:r>
        <w:t xml:space="preserve">, </w:t>
      </w:r>
      <w:r>
        <w:rPr>
          <w:rFonts w:ascii="Times New Roman" w:eastAsia="Times New Roman"/>
        </w:rPr>
        <w:t>EC </w:t>
      </w:r>
      <w:r>
        <w:rPr>
          <w:rFonts w:ascii="Times New Roman" w:eastAsia="Times New Roman"/>
        </w:rPr>
        <w:t>1.11.1.10</w:t>
      </w:r>
      <w:r>
        <w:rPr>
          <w:spacing w:val="-1"/>
        </w:rPr>
        <w:t xml:space="preserve">, </w:t>
      </w:r>
      <w:r>
        <w:t>简称</w:t>
      </w:r>
      <w:r>
        <w:rPr>
          <w:rFonts w:ascii="Times New Roman" w:eastAsia="Times New Roman"/>
        </w:rPr>
        <w:t>CPO</w:t>
      </w:r>
      <w:r>
        <w:t>）</w:t>
      </w:r>
      <w:r>
        <w:t>其具有广泛的底</w:t>
      </w:r>
      <w:r>
        <w:t>物适应性和多样化的催化性能，可以催化单加氧、环氧化、过氧化、羟基化等一</w:t>
      </w:r>
      <w:r>
        <w:t>序列反应，尤其在烯烃的环氧化、炔烃的羟基化方面表现出较高的立体选择性</w:t>
      </w:r>
      <w:hyperlink w:history="true" w:anchor="_bookmark170">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hyperlink>
      <w:r>
        <w:t>。氯过氧化物酶的催化下</w:t>
      </w:r>
      <w:r>
        <w:rPr>
          <w:rFonts w:ascii="Times New Roman" w:eastAsia="Times New Roman"/>
        </w:rPr>
        <w:t>3-</w:t>
      </w:r>
      <w:r>
        <w:t>氯丙烯可与过氧化物</w:t>
      </w:r>
      <w:r>
        <w:t>（</w:t>
      </w:r>
      <w:r>
        <w:t>一般为</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w:t>
      </w:r>
      <w:r>
        <w:t>反应生成</w:t>
      </w:r>
      <w:r>
        <w:rPr>
          <w:rFonts w:ascii="Times New Roman" w:eastAsia="Times New Roman"/>
        </w:rPr>
        <w:t>ECH</w:t>
      </w:r>
      <w:r>
        <w:t>（</w:t>
      </w:r>
      <w:r>
        <w:t>图</w:t>
      </w:r>
      <w:r>
        <w:rPr>
          <w:rFonts w:ascii="Times New Roman" w:eastAsia="Times New Roman"/>
        </w:rPr>
        <w:t>1-4</w:t>
      </w:r>
      <w:r>
        <w:t>）</w:t>
      </w:r>
      <w:hyperlink w:history="true" w:anchor="_bookmark171">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hyperlink>
      <w:r>
        <w:t>。吴金跃等人以</w:t>
      </w:r>
      <w:r>
        <w:rPr>
          <w:rFonts w:ascii="Times New Roman" w:eastAsia="Times New Roman"/>
        </w:rPr>
        <w:t>3-</w:t>
      </w:r>
      <w:r>
        <w:t>氯丙烯为原料，叔丁基过氧化氢为氧源，利用氯过氧化物酶催化氧化反应合成手性</w:t>
      </w:r>
      <w:r>
        <w:rPr>
          <w:rFonts w:ascii="Times New Roman" w:eastAsia="Times New Roman"/>
        </w:rPr>
        <w:t>ECH</w:t>
      </w:r>
      <w:r>
        <w:t>，</w:t>
      </w:r>
      <w:r>
        <w:rPr>
          <w:rFonts w:ascii="Times New Roman" w:eastAsia="Times New Roman"/>
          <w:rFonts w:ascii="Times New Roman" w:eastAsia="Times New Roman"/>
          <w:spacing w:val="-4"/>
        </w:rPr>
        <w:t>（</w:t>
      </w:r>
      <w:r>
        <w:rPr>
          <w:rFonts w:ascii="Times New Roman" w:eastAsia="Times New Roman"/>
          <w:i/>
          <w:spacing w:val="-4"/>
        </w:rPr>
        <w:t>R</w:t>
      </w:r>
      <w:r>
        <w:rPr>
          <w:rFonts w:ascii="Times New Roman" w:eastAsia="Times New Roman"/>
          <w:rFonts w:ascii="Times New Roman" w:eastAsia="Times New Roman"/>
          <w:spacing w:val="-4"/>
        </w:rPr>
        <w:t>）</w:t>
      </w:r>
      <w:r>
        <w:rPr>
          <w:rFonts w:ascii="Times New Roman" w:eastAsia="Times New Roman"/>
        </w:rPr>
        <w:t>-ECH</w:t>
      </w:r>
      <w:r>
        <w:t>的</w:t>
      </w:r>
      <w:r>
        <w:rPr>
          <w:rFonts w:ascii="Times New Roman" w:eastAsia="Times New Roman"/>
        </w:rPr>
        <w:t>ee</w:t>
      </w:r>
      <w:r>
        <w:t>值为</w:t>
      </w:r>
      <w:r>
        <w:rPr>
          <w:rFonts w:ascii="Times New Roman" w:eastAsia="Times New Roman"/>
        </w:rPr>
        <w:t>97.5%</w:t>
      </w:r>
      <w:r>
        <w:t>，收率可达</w:t>
      </w:r>
      <w:r>
        <w:rPr>
          <w:rFonts w:ascii="Times New Roman" w:eastAsia="Times New Roman"/>
        </w:rPr>
        <w:t>67.3%</w:t>
      </w:r>
      <w:hyperlink w:history="true" w:anchor="_bookmark172">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hyperlink>
      <w:r>
        <w:t>。虽然该方法合成手性</w:t>
      </w:r>
      <w:r>
        <w:rPr>
          <w:rFonts w:ascii="Times New Roman" w:eastAsia="Times New Roman"/>
        </w:rPr>
        <w:t>ECH</w:t>
      </w:r>
      <w:r>
        <w:t>的理论收率可达</w:t>
      </w:r>
      <w:r>
        <w:rPr>
          <w:rFonts w:ascii="Times New Roman" w:eastAsia="Times New Roman"/>
        </w:rPr>
        <w:t>100%</w:t>
      </w:r>
      <w:r>
        <w:t>，但是其工业化的前景受到氧源</w:t>
      </w:r>
      <w:r>
        <w:t>价格、酶源和酶活性及稳定性、产物</w:t>
      </w:r>
      <w:r>
        <w:rPr>
          <w:rFonts w:ascii="Times New Roman" w:eastAsia="Times New Roman"/>
        </w:rPr>
        <w:t>ee</w:t>
      </w:r>
      <w:r>
        <w:t>值偏低等因素的限制。</w:t>
      </w:r>
    </w:p>
    <w:p w:rsidR="0018722C">
      <w:pPr>
        <w:pStyle w:val="ae"/>
        <w:topLinePunct/>
      </w:pPr>
      <w:r>
        <w:rPr>
          <w:kern w:val="2"/>
          <w:sz w:val="22"/>
          <w:szCs w:val="22"/>
          <w:rFonts w:cstheme="minorBidi" w:hAnsiTheme="minorHAnsi" w:eastAsiaTheme="minorHAnsi" w:asciiTheme="minorHAnsi"/>
        </w:rPr>
        <w:pict>
          <v:group style="margin-left:374.62677pt;margin-top:14.924984pt;width:77.3pt;height:34.550pt;mso-position-horizontal-relative:page;mso-position-vertical-relative:paragraph;z-index:2224" coordorigin="7493,298" coordsize="1546,691">
            <v:line style="position:absolute" from="7722,752" to="8065,951" stroked="true" strokeweight=".939801pt" strokecolor="#000000">
              <v:stroke dashstyle="solid"/>
            </v:line>
            <v:line style="position:absolute" from="8477,726" to="8077,953" stroked="true" strokeweight=".108424pt" strokecolor="#000000">
              <v:stroke dashstyle="solid"/>
            </v:line>
            <v:shape style="position:absolute;left:8011;top:706;width:465;height:282" coordorigin="8012,707" coordsize="465,282" path="m8464,707l8012,907,8113,989,8476,726,8471,714,8464,707xe" filled="true" fillcolor="#000000" stroked="false">
              <v:path arrowok="t"/>
              <v:fill type="solid"/>
            </v:shape>
            <v:shape style="position:absolute;left:7533;top:6913;width:564;height:550" coordorigin="7533,6913" coordsize="564,550" path="m8471,714l8709,308m8709,308l8893,628m8471,714l8838,714e" filled="false" stroked="true" strokeweight=".942623pt" strokecolor="#000000">
              <v:path arrowok="t"/>
              <v:stroke dashstyle="solid"/>
            </v:shape>
            <v:shape style="position:absolute;left:7492;top:614;width:211;height:222" type="#_x0000_t202" filled="false" stroked="false">
              <v:textbox inset="0,0,0,0">
                <w:txbxContent>
                  <w:p w:rsidR="0018722C">
                    <w:pPr>
                      <w:spacing w:line="222" w:lineRule="exact" w:before="0"/>
                      <w:ind w:leftChars="0" w:left="0" w:rightChars="0" w:right="0" w:firstLineChars="0" w:firstLine="0"/>
                      <w:jc w:val="left"/>
                      <w:rPr>
                        <w:sz w:val="20"/>
                      </w:rPr>
                    </w:pPr>
                    <w:r>
                      <w:rPr>
                        <w:sz w:val="20"/>
                      </w:rPr>
                      <w:t>Cl</w:t>
                    </w:r>
                  </w:p>
                </w:txbxContent>
              </v:textbox>
              <w10:wrap type="none"/>
            </v:shape>
            <v:shape style="position:absolute;left:8871;top:614;width:167;height:222" type="#_x0000_t202" filled="false" stroked="false">
              <v:textbox inset="0,0,0,0">
                <w:txbxContent>
                  <w:p w:rsidR="0018722C">
                    <w:pPr>
                      <w:spacing w:line="222" w:lineRule="exact" w:before="0"/>
                      <w:ind w:leftChars="0" w:left="0" w:rightChars="0" w:right="0" w:firstLineChars="0" w:firstLine="0"/>
                      <w:jc w:val="left"/>
                      <w:rPr>
                        <w:sz w:val="20"/>
                      </w:rPr>
                    </w:pPr>
                    <w:r>
                      <w:rPr>
                        <w:w w:val="101"/>
                        <w:sz w:val="20"/>
                      </w:rPr>
                      <w:t>O</w:t>
                    </w:r>
                  </w:p>
                </w:txbxContent>
              </v:textbox>
              <w10:wrap type="none"/>
            </v:shape>
            <w10:wrap type="none"/>
          </v:group>
        </w:pict>
      </w:r>
      <w:r>
        <w:rPr>
          <w:kern w:val="2"/>
          <w:szCs w:val="22"/>
          <w:rFonts w:cstheme="minorBidi" w:hAnsiTheme="minorHAnsi" w:eastAsiaTheme="minorHAnsi" w:asciiTheme="minorHAnsi"/>
          <w:sz w:val="20"/>
        </w:rPr>
        <w:t>Cl</w:t>
      </w:r>
    </w:p>
    <w:p w:rsidR="0018722C">
      <w:spacing w:beforeLines="0" w:before="0" w:afterLines="0" w:after="0" w:line="440" w:lineRule="auto"/>
      <w:pPr>
        <w:sectPr w:rsidR="00556256">
          <w:type w:val="continuous"/>
          <w:pgSz w:w="11910" w:h="16840"/>
          <w:pgMar w:top="1580" w:bottom="460" w:left="900" w:right="1560"/>
        </w:sectPr>
        <w:topLinePunct/>
      </w:pPr>
    </w:p>
    <w:p w:rsidR="0018722C">
      <w:pPr>
        <w:pStyle w:val="aff7"/>
        <w:topLinePunct/>
      </w:pPr>
      <w:r>
        <w:rPr>
          <w:kern w:val="2"/>
          <w:sz w:val="20"/>
          <w:szCs w:val="22"/>
          <w:rFonts w:cstheme="minorBidi" w:hAnsiTheme="minorHAnsi" w:eastAsiaTheme="minorHAnsi" w:asciiTheme="minorHAnsi"/>
        </w:rPr>
        <w:pict>
          <v:group style="width:.95pt;height:14.6pt;mso-position-horizontal-relative:char;mso-position-vertical-relative:line" coordorigin="0,0" coordsize="19,292">
            <v:line style="position:absolute" from="9,292" to="9,0" stroked="true" strokeweight=".948288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shape style="margin-left:28.493999pt;margin-top:340.68869pt;width:16.650pt;height:3.75pt;mso-position-horizontal-relative:page;mso-position-vertical-relative:paragraph;z-index:2128" coordorigin="570,6814" coordsize="333,75" path="m3266,81l3515,81m3266,134l3515,136e" filled="false" stroked="true" strokeweight=".942623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41176" from="193.234421pt,5.389733pt" to="204.230999pt,5.497565pt" stroked="true" strokeweight=".93696pt" strokecolor="#000000">
            <v:stroke dashstyle="solid"/>
            <w10:wrap type="none"/>
          </v:line>
        </w:pict>
      </w:r>
      <w:r>
        <w:rPr>
          <w:kern w:val="2"/>
          <w:szCs w:val="22"/>
          <w:rFonts w:cstheme="minorBidi" w:hAnsiTheme="minorHAnsi" w:eastAsiaTheme="minorHAnsi" w:asciiTheme="minorHAnsi"/>
          <w:w w:val="105"/>
          <w:sz w:val="20"/>
        </w:rPr>
        <w:t>H</w:t>
      </w:r>
      <w:r>
        <w:rPr>
          <w:kern w:val="2"/>
          <w:szCs w:val="22"/>
          <w:rFonts w:cstheme="minorBidi" w:hAnsiTheme="minorHAnsi" w:eastAsiaTheme="minorHAnsi" w:asciiTheme="minorHAnsi"/>
          <w:w w:val="105"/>
          <w:sz w:val="14"/>
        </w:rPr>
        <w:t>2</w:t>
      </w:r>
      <w:r>
        <w:rPr>
          <w:kern w:val="2"/>
          <w:szCs w:val="22"/>
          <w:rFonts w:cstheme="minorBidi" w:hAnsiTheme="minorHAnsi" w:eastAsiaTheme="minorHAnsi" w:asciiTheme="minorHAnsi"/>
          <w:w w:val="105"/>
          <w:sz w:val="20"/>
        </w:rPr>
        <w:t>C</w:t>
      </w:r>
      <w:r w:rsidRPr="00000000">
        <w:rPr>
          <w:kern w:val="2"/>
          <w:sz w:val="22"/>
          <w:szCs w:val="22"/>
          <w:rFonts w:cstheme="minorBidi" w:hAnsiTheme="minorHAnsi" w:eastAsiaTheme="minorHAnsi" w:asciiTheme="minorHAnsi"/>
        </w:rPr>
        <w:tab/>
        <w:t>CH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0"/>
        </w:rPr>
        <w:t>CH</w:t>
      </w:r>
      <w:r>
        <w:rPr>
          <w:kern w:val="2"/>
          <w:szCs w:val="22"/>
          <w:rFonts w:cstheme="minorBidi" w:hAnsiTheme="minorHAnsi" w:eastAsiaTheme="minorHAnsi" w:asciiTheme="minorHAnsi"/>
          <w:spacing w:val="-2"/>
          <w:sz w:val="14"/>
        </w:rPr>
        <w:t>2</w:t>
      </w:r>
    </w:p>
    <w:p w:rsidR="0018722C">
      <w:pPr>
        <w:topLinePunct/>
      </w:pPr>
      <w:r>
        <w:br w:type="column"/>
      </w:r>
      <w:r>
        <w:rPr>
          <w:rFonts w:ascii="Times New Roman"/>
        </w:rPr>
        <w:t>Chloroperoxidase</w:t>
      </w:r>
    </w:p>
    <w:p w:rsidR="0018722C">
      <w:pPr>
        <w:pStyle w:val="affff5"/>
        <w:topLinePunct/>
      </w:pPr>
      <w:r>
        <w:rPr>
          <w:kern w:val="2"/>
          <w:sz w:val="10"/>
          <w:szCs w:val="22"/>
          <w:rFonts w:cstheme="minorBidi" w:hAnsiTheme="minorHAnsi" w:eastAsiaTheme="minorHAnsi" w:asciiTheme="minorHAnsi"/>
          <w:position w:val="-1"/>
        </w:rPr>
        <w:pict>
          <v:group style="width:124.95pt;height:5.15pt;mso-position-horizontal-relative:char;mso-position-vertical-relative:line" coordorigin="0,0" coordsize="2499,103">
            <v:shape style="position:absolute;left:2299;top:0;width:199;height:103" coordorigin="2300,0" coordsize="199,103" path="m2300,0l2324,52,2300,103,2499,52,2300,0xe" filled="true" fillcolor="#000000" stroked="false">
              <v:path arrowok="t"/>
              <v:fill type="solid"/>
            </v:shape>
            <v:line style="position:absolute" from="2327,60" to="12,60" stroked="true" strokeweight=".108106pt" strokecolor="#000000">
              <v:stroke dashstyle="solid"/>
            </v:line>
            <v:line style="position:absolute" from="0,52" to="2324,52" stroked="true" strokeweight=".954981pt" strokecolor="#000000">
              <v:stroke dashstyle="solid"/>
            </v:line>
          </v:group>
        </w:pict>
      </w:r>
    </w:p>
    <w:p w:rsidR="0018722C">
      <w:pPr>
        <w:pStyle w:val="affff1"/>
        <w:keepNext/>
        <w:topLinePunct/>
      </w:pP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2</w:t>
      </w:r>
    </w:p>
    <w:p w:rsidR="0018722C">
      <w:pPr>
        <w:spacing w:after="0"/>
        <w:jc w:val="center"/>
        <w:rPr>
          <w:sz w:val="14"/>
        </w:rPr>
        <w:sectPr w:rsidR="00556256">
          <w:type w:val="continuous"/>
          <w:pgSz w:w="11910" w:h="16840"/>
          <w:pgMar w:top="1580" w:bottom="460" w:left="900" w:right="1560"/>
          <w:cols w:num="2" w:equalWidth="0">
            <w:col w:w="3569" w:space="40"/>
            <w:col w:w="5841"/>
          </w:cols>
        </w:sectPr>
      </w:pPr>
    </w:p>
    <w:p w:rsidR="0018722C">
      <w:pPr>
        <w:spacing w:line="240" w:lineRule="auto" w:before="10"/>
        <w:rPr>
          <w:sz w:val="11"/>
        </w:rPr>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1-4  </w:t>
      </w:r>
      <w:r>
        <w:rPr>
          <w:rFonts w:ascii="宋体" w:eastAsia="宋体" w:hint="eastAsia" w:cstheme="minorBidi" w:hAnsiTheme="minorHAnsi"/>
        </w:rPr>
        <w:t>氯过氧化物酶催化</w:t>
      </w:r>
      <w:r>
        <w:rPr>
          <w:rFonts w:cstheme="minorBidi" w:hAnsiTheme="minorHAnsi" w:eastAsiaTheme="minorHAnsi" w:asciiTheme="minorHAnsi"/>
        </w:rPr>
        <w:t>3-</w:t>
      </w:r>
      <w:r>
        <w:rPr>
          <w:rFonts w:ascii="宋体" w:eastAsia="宋体" w:hint="eastAsia" w:cstheme="minorBidi" w:hAnsiTheme="minorHAnsi"/>
        </w:rPr>
        <w:t>氯丙烯合成手性</w:t>
      </w:r>
      <w:r>
        <w:rPr>
          <w:rFonts w:cstheme="minorBidi" w:hAnsiTheme="minorHAnsi" w:eastAsiaTheme="minorHAnsi" w:asciiTheme="minorHAnsi"/>
        </w:rPr>
        <w:t>ECH</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1-4</w:t>
      </w:r>
      <w:r>
        <w:t xml:space="preserve">  </w:t>
      </w:r>
      <w:r w:rsidRPr="00DB64CE">
        <w:rPr>
          <w:rFonts w:cstheme="minorBidi" w:hAnsiTheme="minorHAnsi" w:eastAsiaTheme="minorHAnsi" w:asciiTheme="minorHAnsi"/>
        </w:rPr>
        <w:t>Production of chiral ECH by chloroperoxidase from 3-chloropropene.</w:t>
      </w:r>
    </w:p>
    <w:p w:rsidR="0018722C">
      <w:pPr>
        <w:pStyle w:val="4"/>
        <w:topLinePunct/>
        <w:ind w:left="200" w:hangingChars="200" w:hanging="200"/>
      </w:pPr>
      <w:bookmarkStart w:id="881037" w:name="_Toc686881037"/>
      <w:r>
        <w:t>1.2.2.2</w:t>
      </w:r>
      <w:r>
        <w:t xml:space="preserve"> </w:t>
      </w:r>
      <w:r>
        <w:t>酶法合成手性</w:t>
      </w:r>
      <w:r>
        <w:t>2,3</w:t>
      </w:r>
      <w:r>
        <w:t>-</w:t>
      </w:r>
      <w:r>
        <w:t>DCP</w:t>
      </w:r>
      <w:r>
        <w:t>制备手性</w:t>
      </w:r>
      <w:r>
        <w:t>ECH</w:t>
      </w:r>
      <w:bookmarkEnd w:id="881037"/>
    </w:p>
    <w:p w:rsidR="0018722C">
      <w:pPr>
        <w:topLinePunct/>
      </w:pPr>
      <w:r>
        <w:rPr>
          <w:rFonts w:ascii="Times New Roman" w:eastAsia="Times New Roman"/>
        </w:rPr>
        <w:t>1.2.2.2.1</w:t>
      </w:r>
      <w:r>
        <w:rPr>
          <w:rFonts w:ascii="黑体" w:eastAsia="黑体" w:hint="eastAsia"/>
        </w:rPr>
        <w:t>卤醇脱卤酶拆分外消旋</w:t>
      </w:r>
      <w:r>
        <w:rPr>
          <w:rFonts w:ascii="Times New Roman" w:eastAsia="Times New Roman"/>
        </w:rPr>
        <w:t>2,3-DCP</w:t>
      </w:r>
    </w:p>
    <w:p w:rsidR="0018722C">
      <w:pPr>
        <w:topLinePunct/>
      </w:pPr>
      <w:r>
        <w:t>卤醇脱卤酶催化邻卤醇脱卤表现出较高的立体选择性。</w:t>
      </w:r>
      <w:r>
        <w:rPr>
          <w:rFonts w:ascii="Times New Roman" w:eastAsia="Times New Roman"/>
        </w:rPr>
        <w:t>1992</w:t>
      </w:r>
      <w:r>
        <w:t>年，日本</w:t>
      </w:r>
      <w:r>
        <w:rPr>
          <w:rFonts w:ascii="Times New Roman" w:eastAsia="Times New Roman"/>
        </w:rPr>
        <w:t>Kasai</w:t>
      </w:r>
      <w:r>
        <w:t>等筛选到两株产卤醇脱卤酶的微生物菌株：产杆碱菌</w:t>
      </w:r>
      <w:r>
        <w:t>（</w:t>
      </w:r>
      <w:r>
        <w:rPr>
          <w:rFonts w:ascii="Times New Roman" w:eastAsia="Times New Roman"/>
          <w:i/>
        </w:rPr>
        <w:t>Alcaligenes </w:t>
      </w:r>
      <w:r>
        <w:rPr>
          <w:rFonts w:ascii="Times New Roman" w:eastAsia="Times New Roman"/>
        </w:rPr>
        <w:t>sp</w:t>
      </w:r>
      <w:r>
        <w:rPr>
          <w:rFonts w:ascii="Times New Roman" w:eastAsia="Times New Roman"/>
        </w:rPr>
        <w:t>. </w:t>
      </w:r>
      <w:r>
        <w:rPr>
          <w:rFonts w:ascii="Times New Roman" w:eastAsia="Times New Roman"/>
        </w:rPr>
        <w:t>DS-K-S38</w:t>
      </w:r>
      <w:r>
        <w:t>）</w:t>
      </w:r>
      <w:r w:rsidR="001852F3">
        <w:t xml:space="preserve">和假单胞菌</w:t>
      </w:r>
      <w:r>
        <w:t>（</w:t>
      </w:r>
      <w:r>
        <w:rPr>
          <w:rFonts w:ascii="Times New Roman" w:eastAsia="Times New Roman"/>
          <w:i/>
        </w:rPr>
        <w:t>Pseudomonas </w:t>
      </w:r>
      <w:r>
        <w:rPr>
          <w:rFonts w:ascii="Times New Roman" w:eastAsia="Times New Roman"/>
        </w:rPr>
        <w:t>sp</w:t>
      </w:r>
      <w:r>
        <w:rPr>
          <w:rFonts w:ascii="Times New Roman" w:eastAsia="Times New Roman"/>
        </w:rPr>
        <w:t>. </w:t>
      </w:r>
      <w:r>
        <w:rPr>
          <w:rFonts w:ascii="Times New Roman" w:eastAsia="Times New Roman"/>
        </w:rPr>
        <w:t>OS-K-29</w:t>
      </w:r>
      <w:r>
        <w:t>）</w:t>
      </w:r>
      <w:hyperlink w:history="true" w:anchor="_bookmark173">
        <w:r>
          <w:rPr>
            <w:rFonts w:ascii="Times New Roman" w:eastAsia="Times New Roman"/>
          </w:rPr>
          <w:t>[</w:t>
        </w:r>
        <w:r>
          <w:rPr>
            <w:rFonts w:ascii="Times New Roman" w:eastAsia="Times New Roman"/>
          </w:rPr>
          <w:t>19</w:t>
        </w:r>
        <w:r>
          <w:rPr>
            <w:rFonts w:ascii="Times New Roman" w:eastAsia="Times New Roman"/>
          </w:rPr>
          <w:t>, </w:t>
        </w:r>
      </w:hyperlink>
      <w:hyperlink w:history="true" w:anchor="_bookmark174">
        <w:r>
          <w:rPr>
            <w:rFonts w:ascii="Times New Roman" w:eastAsia="Times New Roman"/>
          </w:rPr>
          <w:t>20</w:t>
        </w:r>
      </w:hyperlink>
      <w:r>
        <w:rPr>
          <w:rFonts w:ascii="Times New Roman" w:eastAsia="Times New Roman"/>
        </w:rPr>
        <w:t>]</w:t>
      </w:r>
      <w:r>
        <w:t>。它们能选择性降解外消旋</w:t>
      </w:r>
      <w:r>
        <w:rPr>
          <w:rFonts w:ascii="Times New Roman" w:eastAsia="Times New Roman"/>
        </w:rPr>
        <w:t>2,3-</w:t>
      </w:r>
      <w:r>
        <w:t>二氯</w:t>
      </w:r>
      <w:r>
        <w:rPr>
          <w:rFonts w:ascii="Times New Roman" w:eastAsia="Times New Roman"/>
        </w:rPr>
        <w:t>-1-</w:t>
      </w:r>
      <w:r>
        <w:t>丙醇</w:t>
      </w:r>
      <w:r>
        <w:t>（</w:t>
      </w:r>
      <w:r>
        <w:rPr>
          <w:rFonts w:ascii="Times New Roman" w:eastAsia="Times New Roman"/>
        </w:rPr>
        <w:t>2,3-DCP</w:t>
      </w:r>
      <w:r>
        <w:t>）</w:t>
      </w:r>
      <w:r>
        <w:t>中的一种对映体，从而获得光学纯的手性</w:t>
      </w:r>
      <w:r>
        <w:rPr>
          <w:rFonts w:ascii="Times New Roman" w:eastAsia="Times New Roman"/>
        </w:rPr>
        <w:t>2,3-DCP</w:t>
      </w:r>
      <w:r>
        <w:t>，再对其进行碱处理可获得</w:t>
      </w:r>
      <w:r>
        <w:rPr>
          <w:rFonts w:ascii="Times New Roman" w:eastAsia="Times New Roman"/>
        </w:rPr>
        <w:t>ee</w:t>
      </w:r>
      <w:r>
        <w:t>值达</w:t>
      </w:r>
      <w:r>
        <w:rPr>
          <w:rFonts w:ascii="Times New Roman" w:eastAsia="Times New Roman"/>
        </w:rPr>
        <w:t>99.5%</w:t>
      </w:r>
      <w:r>
        <w:t>以上的</w:t>
      </w:r>
      <w:r>
        <w:rPr>
          <w:rFonts w:ascii="Times New Roman" w:eastAsia="Times New Roman"/>
          <w:rFonts w:ascii="Times New Roman" w:eastAsia="Times New Roman"/>
        </w:rPr>
        <w:t>（</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rPr>
        <w:t>-ECH</w:t>
      </w:r>
      <w:r>
        <w:t>和</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-ECH</w:t>
      </w:r>
      <w:r>
        <w:t>（</w:t>
      </w:r>
      <w:r>
        <w:t>图</w:t>
      </w:r>
      <w:r>
        <w:rPr>
          <w:rFonts w:ascii="Times New Roman" w:eastAsia="Times New Roman"/>
        </w:rPr>
        <w:t>1-5</w:t>
      </w:r>
      <w:r>
        <w:t>）</w:t>
      </w:r>
      <w:r>
        <w:t>。</w:t>
      </w:r>
      <w:r>
        <w:rPr>
          <w:rFonts w:ascii="Times New Roman" w:eastAsia="Times New Roman"/>
        </w:rPr>
        <w:t>Spelberg</w:t>
      </w:r>
      <w:r>
        <w:t>等利用卤醇脱卤酶</w:t>
      </w:r>
      <w:r>
        <w:rPr>
          <w:rFonts w:ascii="Times New Roman" w:eastAsia="Times New Roman"/>
        </w:rPr>
        <w:t>HheC</w:t>
      </w:r>
      <w:r>
        <w:t>拆分外消旋</w:t>
      </w:r>
      <w:r>
        <w:rPr>
          <w:rFonts w:ascii="Times New Roman" w:eastAsia="Times New Roman"/>
        </w:rPr>
        <w:t>2</w:t>
      </w:r>
      <w:r>
        <w:rPr>
          <w:rFonts w:ascii="Times New Roman" w:eastAsia="Times New Roman"/>
        </w:rPr>
        <w:t xml:space="preserve">, </w:t>
      </w:r>
      <w:r>
        <w:rPr>
          <w:rFonts w:ascii="Times New Roman" w:eastAsia="Times New Roman"/>
        </w:rPr>
        <w:t>3-DCP</w:t>
      </w:r>
      <w:r>
        <w:t>，</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-2</w:t>
      </w:r>
      <w:r>
        <w:rPr>
          <w:rFonts w:ascii="Times New Roman" w:eastAsia="Times New Roman"/>
        </w:rPr>
        <w:t xml:space="preserve">, </w:t>
      </w:r>
      <w:r>
        <w:rPr>
          <w:rFonts w:ascii="Times New Roman" w:eastAsia="Times New Roman"/>
        </w:rPr>
        <w:t>3-DCP</w:t>
      </w:r>
      <w:r>
        <w:t>的</w:t>
      </w:r>
      <w:r>
        <w:rPr>
          <w:rFonts w:ascii="Times New Roman" w:eastAsia="Times New Roman"/>
        </w:rPr>
        <w:t>ee</w:t>
      </w:r>
      <w:r>
        <w:t>值大于</w:t>
      </w:r>
      <w:r>
        <w:rPr>
          <w:rFonts w:ascii="Times New Roman" w:eastAsia="Times New Roman"/>
        </w:rPr>
        <w:t>99%</w:t>
      </w:r>
      <w:r>
        <w:t>，收率</w:t>
      </w:r>
      <w:r>
        <w:t>高达</w:t>
      </w:r>
      <w:r>
        <w:rPr>
          <w:rFonts w:ascii="Times New Roman" w:eastAsia="Times New Roman"/>
        </w:rPr>
        <w:t>49.5%</w:t>
      </w:r>
      <w:hyperlink w:history="true" w:anchor="_bookmark175">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hyperlink>
      <w:r>
        <w:t>。由此可见，通过此方法合成的</w:t>
      </w:r>
      <w:r>
        <w:rPr>
          <w:rFonts w:ascii="Times New Roman" w:eastAsia="Times New Roman"/>
        </w:rPr>
        <w:t>ECH</w:t>
      </w:r>
      <w:r>
        <w:t>的光学纯度非常高，但是卤</w:t>
      </w:r>
      <w:r>
        <w:t>醇</w:t>
      </w:r>
    </w:p>
    <w:p w:rsidR="0018722C">
      <w:pPr>
        <w:topLinePunct/>
      </w:pPr>
      <w:r>
        <w:rPr>
          <w:rFonts w:cstheme="minorBidi" w:hAnsiTheme="minorHAnsi" w:eastAsiaTheme="minorHAnsi" w:asciiTheme="minorHAnsi"/>
        </w:rPr>
        <w:t>3</w:t>
      </w:r>
    </w:p>
    <w:p w:rsidR="0018722C">
      <w:pPr>
        <w:pStyle w:val="ae"/>
        <w:topLinePunct/>
      </w:pPr>
      <w:r>
        <w:pict>
          <v:shape style="margin-left:391.100006pt;margin-top:639.595642pt;width:47.95pt;height:27.8pt;mso-position-horizontal-relative:page;mso-position-vertical-relative:paragraph;z-index:-341080" coordorigin="7822,12792" coordsize="959,556" path="m9265,1390l9516,1533m9769,1378l9780,1394m9725,1394l9742,1426m9679,1411l9704,1457m9632,1428l9666,1487m9586,1445l9630,1518m9539,1461l9592,1550m9824,1357l10001,1051m10001,1051l10130,1272m9824,1357l10075,1357e" filled="false" stroked="true" strokeweight=".832757pt" strokecolor="#000000">
            <v:path arrowok="t"/>
            <v:stroke dashstyle="solid"/>
            <w10:wrap type="none"/>
          </v:shape>
        </w:pict>
      </w:r>
      <w:r>
        <w:t>脱卤酶对</w:t>
      </w:r>
      <w:r>
        <w:rPr>
          <w:rFonts w:ascii="Times New Roman" w:eastAsia="Times New Roman"/>
        </w:rPr>
        <w:t>2,3-DCP</w:t>
      </w:r>
      <w:r>
        <w:rPr>
          <w:spacing w:val="-6"/>
        </w:rPr>
        <w:t>的活力普遍偏低。另外外消旋</w:t>
      </w:r>
      <w:r>
        <w:rPr>
          <w:rFonts w:ascii="Times New Roman" w:eastAsia="Times New Roman"/>
        </w:rPr>
        <w:t>2,3-DCP</w:t>
      </w:r>
      <w:r>
        <w:rPr>
          <w:spacing w:val="-8"/>
        </w:rPr>
        <w:t>的价格较高，手性</w:t>
      </w:r>
      <w:r>
        <w:rPr>
          <w:rFonts w:ascii="Times New Roman" w:eastAsia="Times New Roman"/>
        </w:rPr>
        <w:t>2</w:t>
      </w:r>
      <w:r>
        <w:rPr>
          <w:rFonts w:ascii="Times New Roman" w:eastAsia="Times New Roman"/>
        </w:rPr>
        <w:t xml:space="preserve">, </w:t>
      </w:r>
      <w:r>
        <w:rPr>
          <w:rFonts w:ascii="Times New Roman" w:eastAsia="Times New Roman"/>
        </w:rPr>
        <w:t>3-DCP</w:t>
      </w:r>
      <w:r>
        <w:t>的价格也高于手性</w:t>
      </w:r>
      <w:r>
        <w:rPr>
          <w:rFonts w:ascii="Times New Roman" w:eastAsia="Times New Roman"/>
        </w:rPr>
        <w:t>ECH</w:t>
      </w:r>
      <w:r>
        <w:t>的价格，致使该条线路缺乏经济效率。</w:t>
      </w:r>
    </w:p>
    <w:p w:rsidR="0018722C">
      <w:spacing w:beforeLines="0" w:before="0" w:afterLines="0" w:after="0" w:line="440" w:lineRule="auto"/>
      <w:pPr>
        <w:sectPr w:rsidR="00556256">
          <w:type w:val="continuous"/>
          <w:pgSz w:w="11910" w:h="16840"/>
          <w:pgMar w:header="0" w:footer="272" w:top="1440" w:bottom="460" w:left="900" w:right="1420"/>
        </w:sectPr>
        <w:topLinePunct/>
      </w:pPr>
    </w:p>
    <w:p w:rsidR="0018722C">
      <w:pPr>
        <w:topLinePunct/>
      </w:pPr>
      <w:r>
        <w:rPr>
          <w:rFonts w:cstheme="minorBidi" w:hAnsiTheme="minorHAnsi" w:eastAsiaTheme="minorHAnsi" w:asciiTheme="minorHAnsi"/>
          <w:i/>
        </w:rPr>
        <w:t>Alcaligenes</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DS-K-38</w:t>
      </w:r>
      <w:r w:rsidRPr="00000000">
        <w:rPr>
          <w:rFonts w:cstheme="minorBidi" w:hAnsiTheme="minorHAnsi" w:eastAsiaTheme="minorHAnsi" w:asciiTheme="minorHAnsi"/>
        </w:rPr>
        <w:tab/>
      </w:r>
      <w:r>
        <w:rPr>
          <w:rFonts w:cstheme="minorBidi" w:hAnsiTheme="minorHAnsi" w:eastAsiaTheme="minorHAnsi" w:asciiTheme="minorHAnsi"/>
          <w:u w:val="single"/>
        </w:rPr>
        <w:t>C</w:t>
      </w:r>
      <w:r>
        <w:rPr>
          <w:rFonts w:cstheme="minorBidi" w:hAnsiTheme="minorHAnsi" w:eastAsiaTheme="minorHAnsi" w:asciiTheme="minorHAnsi"/>
        </w:rPr>
        <w:t>l</w:t>
      </w:r>
    </w:p>
    <w:p w:rsidR="0018722C">
      <w:pPr>
        <w:pStyle w:val="ae"/>
        <w:topLinePunct/>
      </w:pPr>
      <w:r>
        <w:rPr>
          <w:kern w:val="2"/>
          <w:sz w:val="22"/>
          <w:szCs w:val="22"/>
          <w:rFonts w:cstheme="minorBidi" w:hAnsiTheme="minorHAnsi" w:eastAsiaTheme="minorHAnsi" w:asciiTheme="minorHAnsi"/>
        </w:rPr>
        <w:pict>
          <v:group style="position:absolute;margin-left:185.010269pt;margin-top:9.770727pt;width:130.65pt;height:67.25pt;mso-position-horizontal-relative:page;mso-position-vertical-relative:paragraph;z-index:2344" coordorigin="3700,195" coordsize="2613,1345">
            <v:shape style="position:absolute;left:1651;top:12027;width:1726;height:1416" coordorigin="1651,12027" coordsize="1726,1416" path="m3700,938l5241,938m5256,242l5256,1512e" filled="false" stroked="true" strokeweight=".832757pt" strokecolor="#000000">
              <v:path arrowok="t"/>
              <v:stroke dashstyle="solid"/>
            </v:shape>
            <v:shape style="position:absolute;left:6137;top:195;width:176;height:91" coordorigin="6138,195" coordsize="176,91" path="m6138,195l6159,242,6138,286,6313,242,6138,195xe" filled="true" fillcolor="#000000" stroked="false">
              <v:path arrowok="t"/>
              <v:fill type="solid"/>
            </v:shape>
            <v:line style="position:absolute" from="6161,246" to="5267,246" stroked="true" strokeweight=".125637pt" strokecolor="#000000">
              <v:stroke dashstyle="solid"/>
            </v:line>
            <v:line style="position:absolute" from="5256,242" to="6159,242" stroked="true" strokeweight=".830724pt" strokecolor="#000000">
              <v:stroke dashstyle="solid"/>
            </v:line>
            <v:shape style="position:absolute;left:6121;top:1449;width:178;height:91" coordorigin="6121,1449" coordsize="178,91" path="m6121,1449l6144,1495,6121,1540,6298,1495,6121,1449xe" filled="true" fillcolor="#000000" stroked="false">
              <v:path arrowok="t"/>
              <v:fill type="solid"/>
            </v:shape>
            <v:line style="position:absolute" from="6146,1500" to="5261,1500" stroked="true" strokeweight=".125637pt" strokecolor="#000000">
              <v:stroke dashstyle="solid"/>
            </v:line>
            <v:line style="position:absolute" from="5250,1495" to="6144,1495" stroked="true" strokeweight=".852575pt" strokecolor="#000000">
              <v:stroke dashstyle="solid"/>
            </v:line>
            <v:shape style="position:absolute;left:3700;top:195;width:2613;height:1345" type="#_x0000_t202" filled="false" stroked="false">
              <v:textbox inset="0,0,0,0">
                <w:txbxContent>
                  <w:p w:rsidR="0018722C">
                    <w:pPr>
                      <w:spacing w:line="216" w:lineRule="auto" w:before="173"/>
                      <w:ind w:leftChars="0" w:left="155" w:rightChars="0" w:right="1306" w:firstLineChars="0" w:firstLine="52"/>
                      <w:jc w:val="left"/>
                      <w:rPr>
                        <w:sz w:val="21"/>
                      </w:rPr>
                    </w:pPr>
                    <w:r>
                      <w:rPr>
                        <w:sz w:val="21"/>
                      </w:rPr>
                      <w:t>Halohydrin dehalogenase</w:t>
                    </w:r>
                  </w:p>
                </w:txbxContent>
              </v:textbox>
              <w10:wrap type="none"/>
            </v:shape>
            <w10:wrap type="none"/>
          </v:group>
        </w:pict>
      </w:r>
      <w:r>
        <w:rPr>
          <w:kern w:val="2"/>
          <w:sz w:val="22"/>
          <w:szCs w:val="22"/>
          <w:rFonts w:cstheme="minorBidi" w:hAnsiTheme="minorHAnsi" w:eastAsiaTheme="minorHAnsi" w:asciiTheme="minorHAnsi"/>
        </w:rPr>
        <w:pict>
          <v:group style="position:absolute;margin-left:397.883911pt;margin-top:7.15029pt;width:52.75pt;height:4.55pt;mso-position-horizontal-relative:page;mso-position-vertical-relative:paragraph;z-index:2368" coordorigin="7958,143" coordsize="1055,91">
            <v:shape style="position:absolute;left:8837;top:143;width:175;height:91" coordorigin="8837,143" coordsize="175,91" path="m8837,143l8858,189,8837,233,9012,189,8837,143xe" filled="true" fillcolor="#000000" stroked="false">
              <v:path arrowok="t"/>
              <v:fill type="solid"/>
            </v:shape>
            <v:line style="position:absolute" from="8861,194" to="7969,194" stroked="true" strokeweight=".125637pt" strokecolor="#000000">
              <v:stroke dashstyle="solid"/>
            </v:line>
            <v:line style="position:absolute" from="7958,189" to="8858,189" stroked="true" strokeweight=".830724pt" strokecolor="#000000">
              <v:stroke dashstyle="solid"/>
            </v:line>
            <w10:wrap type="none"/>
          </v:group>
        </w:pict>
      </w:r>
      <w:r>
        <w:rPr>
          <w:kern w:val="2"/>
          <w:sz w:val="22"/>
          <w:szCs w:val="22"/>
          <w:rFonts w:cstheme="minorBidi" w:hAnsiTheme="minorHAnsi" w:eastAsiaTheme="minorHAnsi" w:asciiTheme="minorHAnsi"/>
        </w:rPr>
        <w:pict>
          <v:shape style="position:absolute;margin-left:252.449997pt;margin-top:590.816345pt;width:47.15pt;height:14.2pt;mso-position-horizontal-relative:page;mso-position-vertical-relative:paragraph;z-index:-340912" coordorigin="5049,11816" coordsize="943,284" path="m7209,162l6958,305m7460,307l7209,162m6958,305l6764,193m7180,53l7241,53m7198,105l7222,105m7460,307l7614,219e" filled="false" stroked="true" strokeweight=".832757pt" strokecolor="#000000">
            <v:path arrowok="t"/>
            <v:stroke dashstyle="solid"/>
            <w10:wrap type="none"/>
          </v:shape>
        </w:pict>
      </w:r>
      <w:r>
        <w:rPr>
          <w:kern w:val="2"/>
          <w:szCs w:val="22"/>
          <w:rFonts w:cstheme="minorBidi" w:hAnsiTheme="minorHAnsi" w:eastAsiaTheme="minorHAnsi" w:asciiTheme="minorHAnsi"/>
          <w:sz w:val="21"/>
        </w:rPr>
        <w:t>Cl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21"/>
        </w:rPr>
        <w:t>OH</w:t>
      </w:r>
    </w:p>
    <w:p w:rsidR="0018722C">
      <w:pPr>
        <w:topLinePunct/>
      </w:pPr>
      <w:r>
        <w:rPr>
          <w:rFonts w:cstheme="minorBidi" w:hAnsiTheme="minorHAnsi" w:eastAsiaTheme="minorHAnsi" w:asciiTheme="minorHAnsi"/>
        </w:rPr>
        <w:t>Cl</w:t>
      </w:r>
      <w:r w:rsidRPr="00000000">
        <w:rPr>
          <w:rFonts w:cstheme="minorBidi" w:hAnsiTheme="minorHAnsi" w:eastAsiaTheme="minorHAnsi" w:asciiTheme="minorHAnsi"/>
        </w:rPr>
        <w:tab/>
        <w:t>O</w:t>
      </w:r>
    </w:p>
    <w:p w:rsidR="0018722C">
      <w:spacing w:beforeLines="0" w:before="0" w:afterLines="0" w:after="0" w:line="440" w:lineRule="auto"/>
      <w:pPr>
        <w:sectPr w:rsidR="00556256">
          <w:type w:val="continuous"/>
          <w:pgSz w:w="11910" w:h="16840"/>
          <w:pgMar w:top="1580" w:bottom="460" w:left="900" w:right="1420"/>
          <w:cols w:num="2" w:equalWidth="0">
            <w:col w:w="7040" w:space="40"/>
            <w:col w:w="2510"/>
          </w:cols>
        </w:sectPr>
        <w:topLinePunct/>
      </w:pPr>
    </w:p>
    <w:p w:rsidR="0018722C">
      <w:pPr>
        <w:pStyle w:val="ae"/>
        <w:topLinePunct/>
      </w:pPr>
      <w:r>
        <w:rPr>
          <w:kern w:val="2"/>
          <w:sz w:val="22"/>
          <w:szCs w:val="22"/>
          <w:rFonts w:cstheme="minorBidi" w:hAnsiTheme="minorHAnsi" w:eastAsiaTheme="minorHAnsi" w:asciiTheme="minorHAnsi"/>
        </w:rPr>
        <w:pict>
          <v:shape style="margin-left:14.738pt;margin-top:609.598450pt;width:47.15pt;height:17.6pt;mso-position-horizontal-relative:page;mso-position-vertical-relative:paragraph;z-index:-341056" coordorigin="295,12192" coordsize="943,352" path="m2922,530l2671,673m3173,676l2922,530m2671,673l2477,562m2922,530l2922,360m3173,676l3327,587e" filled="false" stroked="true" strokeweight=".832757pt" strokecolor="#000000">
            <v:path arrowok="t"/>
            <v:stroke dashstyle="solid"/>
            <w10:wrap type="none"/>
          </v:shape>
        </w:pict>
      </w:r>
      <w:r>
        <w:rPr>
          <w:kern w:val="2"/>
          <w:szCs w:val="22"/>
          <w:rFonts w:cstheme="minorBidi" w:hAnsiTheme="minorHAnsi" w:eastAsiaTheme="minorHAnsi" w:asciiTheme="minorHAnsi"/>
          <w:sz w:val="21"/>
        </w:rPr>
        <w:t>Cl</w:t>
      </w:r>
    </w:p>
    <w:p w:rsidR="0018722C">
      <w:pPr>
        <w:topLinePunct/>
      </w:pPr>
      <w:r>
        <w:rPr>
          <w:rFonts w:cstheme="minorBidi" w:hAnsiTheme="minorHAnsi" w:eastAsiaTheme="minorHAnsi" w:asciiTheme="minorHAnsi"/>
        </w:rPr>
        <w:t>Cl</w:t>
      </w:r>
      <w:r w:rsidRPr="00000000">
        <w:rPr>
          <w:rFonts w:cstheme="minorBidi" w:hAnsiTheme="minorHAnsi" w:eastAsiaTheme="minorHAnsi" w:asciiTheme="minorHAnsi"/>
        </w:rPr>
        <w:tab/>
      </w:r>
      <w:r>
        <w:rPr>
          <w:rFonts w:cstheme="minorBidi" w:hAnsiTheme="minorHAnsi" w:eastAsiaTheme="minorHAnsi" w:asciiTheme="minorHAnsi"/>
        </w:rPr>
        <w:t>OH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kern w:val="2"/>
          <w:szCs w:val="22"/>
          <w:rFonts w:cstheme="minorBidi" w:hAnsiTheme="minorHAnsi" w:eastAsiaTheme="minorHAnsi" w:asciiTheme="minorHAnsi"/>
          <w:i/>
          <w:sz w:val="21"/>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-2,3-DCP</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i/>
          <w:position w:val="-2"/>
          <w:sz w:val="21"/>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470.640442pt;margin-top:3.701661pt;width:42.6pt;height:25.6pt;mso-position-horizontal-relative:page;mso-position-vertical-relative:paragraph;z-index:-341032" coordorigin="9413,74" coordsize="852,512">
            <v:line style="position:absolute" from="9421,411" to="9664,549" stroked="true" strokeweight=".831725pt" strokecolor="#000000">
              <v:stroke dashstyle="solid"/>
            </v:line>
            <v:line style="position:absolute" from="9964,388" to="9675,554" stroked="true" strokeweight=".125790pt" strokecolor="#000000">
              <v:stroke dashstyle="solid"/>
            </v:line>
            <v:shape style="position:absolute;left:9617;top:372;width:346;height:213" coordorigin="9618,373" coordsize="346,213" path="m9955,373l9618,513,9704,585,9963,388,9961,379,9955,373xe" filled="true" fillcolor="#000000" stroked="false">
              <v:path arrowok="t"/>
              <v:fill type="solid"/>
            </v:shape>
            <v:shape style="position:absolute;left:8593;top:11972;width:328;height:331" coordorigin="8594,11972" coordsize="328,331" path="m9961,379l10132,82m10132,82l10256,295m9961,379l10202,379e" filled="false" stroked="true" strokeweight=".832757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449.972107pt;margin-top:21.366776pt;width:8.8pt;height:4.55pt;mso-position-horizontal-relative:page;mso-position-vertical-relative:paragraph;z-index:-340936" coordorigin="8999,427" coordsize="176,91" path="m8999,427l9021,474,8999,518,9175,474,8999,427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344.324707pt;margin-top:11.704362pt;width:43.45pt;height:16.2pt;mso-position-horizontal-relative:page;mso-position-vertical-relative:paragraph;z-index:-340888" coordorigin="6886,234" coordsize="869,324">
            <v:shape style="position:absolute;left:5193;top:12330;width:772;height:162" coordorigin="5194,12331" coordsize="772,162" path="m7342,404l7091,547m7591,549l7342,404m7091,547l6895,436e" filled="false" stroked="true" strokeweight=".832757pt" strokecolor="#000000">
              <v:path arrowok="t"/>
              <v:stroke dashstyle="solid"/>
            </v:shape>
            <v:line style="position:absolute" from="7349,243" to="7349,407" stroked="true" strokeweight=".126253pt" strokecolor="#000000">
              <v:stroke dashstyle="solid"/>
            </v:line>
            <v:shape style="position:absolute;left:7289;top:234;width:106;height:171" coordorigin="7289,234" coordsize="106,171" path="m7395,234l7289,234,7331,400,7342,404,7353,400,7395,234xe" filled="true" fillcolor="#000000" stroked="false">
              <v:path arrowok="t"/>
              <v:fill type="solid"/>
            </v:shape>
            <v:line style="position:absolute" from="7591,549" to="7747,461" stroked="true" strokeweight=".831713pt" strokecolor="#000000">
              <v:stroke dashstyle="solid"/>
            </v:line>
            <w10:wrap type="none"/>
          </v:group>
        </w:pict>
      </w:r>
      <w:r>
        <w:rPr>
          <w:kern w:val="2"/>
          <w:szCs w:val="22"/>
          <w:rFonts w:cstheme="minorBidi" w:hAnsiTheme="minorHAnsi" w:eastAsiaTheme="minorHAnsi" w:asciiTheme="minorHAnsi"/>
          <w:sz w:val="21"/>
        </w:rPr>
        <w:t>Cl</w:t>
      </w:r>
    </w:p>
    <w:p w:rsidR="0018722C">
      <w:spacing w:beforeLines="0" w:before="0" w:afterLines="0" w:after="0" w:line="440" w:lineRule="auto"/>
      <w:pPr>
        <w:sectPr w:rsidR="00556256">
          <w:type w:val="continuous"/>
          <w:pgSz w:w="11910" w:h="16840"/>
          <w:pgMar w:top="1580" w:bottom="460" w:left="900" w:right="1420"/>
          <w:cols w:num="2" w:equalWidth="0">
            <w:col w:w="2753" w:space="1680"/>
            <w:col w:w="5157"/>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i/>
        </w:rPr>
        <w:t>R,</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-2,3-DCP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Cl</w:t>
      </w:r>
    </w:p>
    <w:p w:rsidR="0018722C">
      <w:pPr>
        <w:keepNext/>
        <w:topLinePunct/>
      </w:pPr>
      <w:r>
        <w:rPr>
          <w:rFonts w:cstheme="minorBidi" w:hAnsiTheme="minorHAnsi" w:eastAsiaTheme="minorHAnsi" w:asciiTheme="minorHAnsi"/>
          <w:i/>
        </w:rPr>
        <w:t>Pseudomanas.</w:t>
      </w:r>
      <w:r w:rsidR="004B696B">
        <w:rPr>
          <w:rFonts w:cstheme="minorBidi" w:hAnsiTheme="minorHAnsi" w:eastAsiaTheme="minorHAnsi" w:asciiTheme="minorHAnsi"/>
          <w:i/>
        </w:rPr>
        <w:t xml:space="preserve"> </w:t>
      </w:r>
      <w:r>
        <w:rPr>
          <w:rFonts w:cstheme="minorBidi" w:hAnsiTheme="minorHAnsi" w:eastAsiaTheme="minorHAnsi" w:asciiTheme="minorHAnsi"/>
        </w:rPr>
        <w:t>sp.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OS-K-29</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OH</w:t>
      </w:r>
      <w:r>
        <w:rPr>
          <w:rFonts w:cstheme="minorBidi" w:hAnsiTheme="minorHAnsi" w:eastAsiaTheme="minorHAnsi" w:asciiTheme="minorHAnsi"/>
        </w:rPr>
        <w:t> </w:t>
      </w:r>
      <w:r>
        <w:rPr>
          <w:rFonts w:cstheme="minorBidi" w:hAnsiTheme="minorHAnsi" w:eastAsiaTheme="minorHAnsi" w:asciiTheme="minorHAnsi"/>
          <w:u w:val="single"/>
        </w:rPr>
        <w:t> </w:t>
      </w:r>
      <w:r>
        <w:rPr>
          <w:rFonts w:cstheme="minorBidi" w:hAnsiTheme="minorHAnsi" w:eastAsiaTheme="minorHAnsi" w:asciiTheme="minorHAnsi"/>
          <w:u w:val="single"/>
        </w:rPr>
        <w:tab/>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Cl</w:t>
      </w:r>
      <w:r w:rsidRPr="00000000">
        <w:rPr>
          <w:rFonts w:cstheme="minorBidi" w:hAnsiTheme="minorHAnsi" w:eastAsiaTheme="minorHAnsi" w:asciiTheme="minorHAnsi"/>
        </w:rPr>
        <w:tab/>
        <w:t>O</w:t>
      </w:r>
    </w:p>
    <w:p w:rsidR="0018722C">
      <w:spacing w:beforeLines="0" w:before="0" w:afterLines="0" w:after="0" w:line="440" w:lineRule="auto"/>
      <w:pPr>
        <w:sectPr w:rsidR="00556256">
          <w:type w:val="continuous"/>
          <w:pgSz w:w="11910" w:h="16840"/>
          <w:pgMar w:top="1580" w:bottom="460" w:left="900" w:right="1420"/>
          <w:cols w:num="4" w:equalWidth="0">
            <w:col w:w="2764" w:space="40"/>
            <w:col w:w="3162" w:space="39"/>
            <w:col w:w="2167" w:space="40"/>
            <w:col w:w="1378"/>
          </w:cols>
        </w:sectPr>
        <w:topLinePunct/>
      </w:pPr>
    </w:p>
    <w:p w:rsidR="0018722C">
      <w:pPr>
        <w:keepNext/>
        <w:topLinePunct/>
      </w:pP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-2,3-DCP</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i/>
          <w:position w:val="2"/>
          <w:sz w:val="21"/>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1-5  </w:t>
      </w:r>
      <w:r>
        <w:rPr>
          <w:rFonts w:ascii="宋体" w:eastAsia="宋体" w:hint="eastAsia" w:cstheme="minorBidi" w:hAnsiTheme="minorHAnsi"/>
        </w:rPr>
        <w:t>卤醇脱卤酶拆分</w:t>
      </w:r>
      <w:r>
        <w:rPr>
          <w:rFonts w:cstheme="minorBidi" w:hAnsiTheme="minorHAnsi" w:eastAsiaTheme="minorHAnsi" w:asciiTheme="minorHAnsi"/>
        </w:rPr>
        <w:t>(</w:t>
      </w:r>
      <w:r>
        <w:rPr>
          <w:rFonts w:cstheme="minorBidi" w:hAnsiTheme="minorHAnsi" w:eastAsiaTheme="minorHAnsi" w:asciiTheme="minorHAnsi"/>
          <w:i/>
        </w:rPr>
        <w:t>R,</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-2,3-DCP</w:t>
      </w:r>
      <w:r>
        <w:rPr>
          <w:rFonts w:ascii="宋体" w:eastAsia="宋体" w:hint="eastAsia" w:cstheme="minorBidi" w:hAnsiTheme="minorHAnsi"/>
        </w:rPr>
        <w:t>及合成手性</w:t>
      </w:r>
      <w:r>
        <w:rPr>
          <w:rFonts w:cstheme="minorBidi" w:hAnsiTheme="minorHAnsi" w:eastAsiaTheme="minorHAnsi" w:asciiTheme="minorHAnsi"/>
        </w:rPr>
        <w:t>ECH</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1-5</w:t>
      </w:r>
      <w:r>
        <w:t xml:space="preserve">  </w:t>
      </w:r>
      <w:r w:rsidRPr="00DB64CE">
        <w:rPr>
          <w:rFonts w:cstheme="minorBidi" w:hAnsiTheme="minorHAnsi" w:eastAsiaTheme="minorHAnsi" w:asciiTheme="minorHAnsi"/>
        </w:rPr>
        <w:t>Bioresolution of</w:t>
      </w:r>
      <w:r>
        <w:rPr>
          <w:rFonts w:cstheme="minorBidi" w:hAnsiTheme="minorHAnsi" w:eastAsiaTheme="minorHAnsi" w:asciiTheme="minorHAnsi"/>
        </w:rPr>
        <w:t xml:space="preserve">(</w:t>
      </w:r>
      <w:r>
        <w:rPr>
          <w:rFonts w:cstheme="minorBidi" w:hAnsiTheme="minorHAnsi" w:eastAsiaTheme="minorHAnsi" w:asciiTheme="minorHAnsi"/>
          <w:i/>
        </w:rPr>
        <w:t xml:space="preserve">R,</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-2,3-DCP by HHDH and synthesis of chiral ECH</w:t>
      </w:r>
    </w:p>
    <w:p w:rsidR="0018722C">
      <w:pPr>
        <w:topLinePunct/>
      </w:pPr>
      <w:r>
        <w:rPr>
          <w:rFonts w:ascii="Times New Roman" w:eastAsia="Times New Roman"/>
        </w:rPr>
        <w:t>1.2.2.2.1</w:t>
      </w:r>
      <w:r>
        <w:rPr>
          <w:rFonts w:ascii="黑体" w:eastAsia="黑体" w:hint="eastAsia"/>
        </w:rPr>
        <w:t>卤烷脱卤酶不对称脱卤催化三氯丙烷合成手性</w:t>
      </w:r>
      <w:r>
        <w:rPr>
          <w:rFonts w:ascii="Times New Roman" w:eastAsia="Times New Roman"/>
        </w:rPr>
        <w:t>2</w:t>
      </w:r>
      <w:r>
        <w:rPr>
          <w:rFonts w:ascii="Times New Roman" w:eastAsia="Times New Roman"/>
        </w:rPr>
        <w:t xml:space="preserve">, </w:t>
      </w:r>
      <w:r>
        <w:rPr>
          <w:rFonts w:ascii="Times New Roman" w:eastAsia="Times New Roman"/>
        </w:rPr>
        <w:t>3-DCP</w:t>
      </w:r>
    </w:p>
    <w:p w:rsidR="0018722C">
      <w:pPr>
        <w:topLinePunct/>
      </w:pPr>
      <w:r>
        <w:t>卤代烷烃脱卤酶</w:t>
      </w:r>
      <w:r>
        <w:t>（</w:t>
      </w:r>
      <w:r>
        <w:rPr>
          <w:rFonts w:ascii="Times New Roman" w:eastAsia="Times New Roman"/>
        </w:rPr>
        <w:t>Haloalkane dehalogenase</w:t>
      </w:r>
      <w:r>
        <w:t xml:space="preserve">, </w:t>
      </w:r>
      <w:r>
        <w:rPr>
          <w:rFonts w:ascii="Times New Roman" w:eastAsia="Times New Roman"/>
        </w:rPr>
        <w:t>HLD</w:t>
      </w:r>
      <w:r>
        <w:t>）</w:t>
      </w:r>
      <w:r>
        <w:t>通过催化卤代脂肪族化合物的碳</w:t>
      </w:r>
      <w:r>
        <w:rPr>
          <w:rFonts w:ascii="Times New Roman" w:eastAsia="Times New Roman"/>
        </w:rPr>
        <w:t>-</w:t>
      </w:r>
      <w:r>
        <w:t>卤键的水解断裂，产生对应的醇和氯化氢。目前经过功能鉴定的</w:t>
      </w:r>
      <w:r>
        <w:rPr>
          <w:rFonts w:ascii="Times New Roman" w:eastAsia="Times New Roman"/>
        </w:rPr>
        <w:t>HLD</w:t>
      </w:r>
      <w:r>
        <w:t>共</w:t>
      </w:r>
      <w:r>
        <w:rPr>
          <w:rFonts w:ascii="Times New Roman" w:eastAsia="Times New Roman"/>
        </w:rPr>
        <w:t>20</w:t>
      </w:r>
      <w:r>
        <w:t>个，全部来自于细菌，包括</w:t>
      </w:r>
      <w:r>
        <w:rPr>
          <w:rFonts w:ascii="Times New Roman" w:eastAsia="Times New Roman"/>
        </w:rPr>
        <w:t>DadA</w:t>
      </w:r>
      <w:r>
        <w:t>、</w:t>
      </w:r>
      <w:r>
        <w:rPr>
          <w:rFonts w:ascii="Times New Roman" w:eastAsia="Times New Roman"/>
        </w:rPr>
        <w:t>DhlA</w:t>
      </w:r>
      <w:r>
        <w:t>、</w:t>
      </w:r>
      <w:r>
        <w:rPr>
          <w:rFonts w:ascii="Times New Roman" w:eastAsia="Times New Roman"/>
        </w:rPr>
        <w:t>DadB</w:t>
      </w:r>
      <w:r>
        <w:t>、</w:t>
      </w:r>
      <w:r>
        <w:rPr>
          <w:rFonts w:ascii="Times New Roman" w:eastAsia="Times New Roman"/>
        </w:rPr>
        <w:t>DbjA</w:t>
      </w:r>
      <w:r>
        <w:t>、</w:t>
      </w:r>
      <w:r>
        <w:rPr>
          <w:rFonts w:ascii="Times New Roman" w:eastAsia="Times New Roman"/>
        </w:rPr>
        <w:t>DhaA</w:t>
      </w:r>
      <w:r>
        <w:t>和</w:t>
      </w:r>
      <w:r>
        <w:rPr>
          <w:rFonts w:ascii="Times New Roman" w:eastAsia="Times New Roman"/>
        </w:rPr>
        <w:t>LinB</w:t>
      </w:r>
      <w:r>
        <w:t>。</w:t>
      </w:r>
    </w:p>
    <w:p w:rsidR="0018722C">
      <w:pPr>
        <w:pStyle w:val="ae"/>
        <w:topLinePunct/>
      </w:pPr>
      <w:r>
        <w:pict>
          <v:shape style="margin-left:391.100006pt;margin-top:327.815643pt;width:47.85pt;height:27.9pt;mso-position-horizontal-relative:page;mso-position-vertical-relative:paragraph;z-index:-340864" coordorigin="7822,6556" coordsize="957,558" path="m8917,3259l9170,3406m9425,3247l9436,3263m9379,3263l9398,3296m9332,3281l9360,3327m9285,3298l9321,3359m9240,3315l9283,3391m9193,3331l9244,3423m9478,3228l9658,2917m9658,2917l9787,3142m9478,3228l9734,3228e" filled="false" stroked="true" strokeweight=".841144pt" strokecolor="#000000">
            <v:path arrowok="t"/>
            <v:stroke dashstyle="solid"/>
            <w10:wrap type="none"/>
          </v:shape>
        </w:pict>
      </w:r>
      <w:r>
        <w:rPr>
          <w:rFonts w:ascii="Times New Roman" w:eastAsia="宋体"/>
        </w:rPr>
        <w:t>HLD</w:t>
      </w:r>
      <w:r>
        <w:t>具有较宽的底物谱，可以作用于不同链长的氯代、溴代和碘代烷烃、烯烃、环烷烃和卤代氨基化合物</w:t>
      </w:r>
      <w:hyperlink w:history="true" w:anchor="_bookmark176">
        <w:r>
          <w:rPr>
            <w:rFonts w:ascii="Times New Roman" w:eastAsia="宋体"/>
            <w:vertAlign w:val="superscript"/>
          </w:rPr>
          <w:t>[</w:t>
        </w:r>
        <w:r>
          <w:rPr>
            <w:rFonts w:ascii="Times New Roman" w:eastAsia="宋体"/>
            <w:vertAlign w:val="superscript"/>
          </w:rPr>
          <w:t xml:space="preserve">22</w:t>
        </w:r>
        <w:r>
          <w:rPr>
            <w:rFonts w:ascii="Times New Roman" w:eastAsia="宋体"/>
            <w:vertAlign w:val="superscript"/>
          </w:rPr>
          <w:t>]</w:t>
        </w:r>
      </w:hyperlink>
      <w:r>
        <w:t>。</w:t>
      </w:r>
      <w:r>
        <w:rPr>
          <w:rFonts w:ascii="Times New Roman" w:eastAsia="宋体"/>
        </w:rPr>
        <w:t>Janssen</w:t>
      </w:r>
      <w:r>
        <w:t>对来源于</w:t>
      </w:r>
      <w:r>
        <w:rPr>
          <w:rFonts w:ascii="Times New Roman" w:eastAsia="宋体"/>
          <w:i/>
        </w:rPr>
        <w:t>Rhodococcus rhodochrous</w:t>
      </w:r>
      <w:r>
        <w:t>的卤烷脱卤酶</w:t>
      </w:r>
      <w:r>
        <w:t>（</w:t>
      </w:r>
      <w:r>
        <w:rPr>
          <w:rFonts w:ascii="Times New Roman" w:eastAsia="宋体"/>
        </w:rPr>
        <w:t>DhaA</w:t>
      </w:r>
      <w:r>
        <w:t>）</w:t>
      </w:r>
      <w:r>
        <w:t>进行分子改造，得到的卤烷脱卤酶突变体可以立体选择性催化</w:t>
      </w:r>
      <w:r>
        <w:rPr>
          <w:rFonts w:ascii="Times New Roman" w:eastAsia="宋体"/>
        </w:rPr>
        <w:t>1</w:t>
      </w:r>
      <w:r>
        <w:rPr>
          <w:rFonts w:ascii="Times New Roman" w:eastAsia="宋体"/>
        </w:rPr>
        <w:t xml:space="preserve">, </w:t>
      </w:r>
      <w:r>
        <w:rPr>
          <w:rFonts w:ascii="Times New Roman" w:eastAsia="宋体"/>
        </w:rPr>
        <w:t>2</w:t>
      </w:r>
      <w:r>
        <w:rPr>
          <w:rFonts w:ascii="Times New Roman" w:eastAsia="宋体"/>
        </w:rPr>
        <w:t xml:space="preserve">, </w:t>
      </w:r>
      <w:r>
        <w:rPr>
          <w:rFonts w:ascii="Times New Roman" w:eastAsia="宋体"/>
        </w:rPr>
        <w:t>3-</w:t>
      </w:r>
      <w:r>
        <w:t>三氯丙烷脱卤合成手性</w:t>
      </w:r>
      <w:r>
        <w:rPr>
          <w:rFonts w:ascii="Times New Roman" w:eastAsia="宋体"/>
        </w:rPr>
        <w:t>2</w:t>
      </w:r>
      <w:r>
        <w:rPr>
          <w:rFonts w:ascii="Times New Roman" w:eastAsia="宋体"/>
        </w:rPr>
        <w:t xml:space="preserve">, </w:t>
      </w:r>
      <w:r>
        <w:rPr>
          <w:rFonts w:ascii="Times New Roman" w:eastAsia="宋体"/>
        </w:rPr>
        <w:t>3-DCP</w:t>
      </w:r>
      <w:r>
        <w:t>。其中突变体</w:t>
      </w:r>
      <w:r>
        <w:rPr>
          <w:rFonts w:ascii="Times New Roman" w:eastAsia="宋体"/>
        </w:rPr>
        <w:t>r5-97S</w:t>
      </w:r>
      <w:r>
        <w:t>可以催化</w:t>
      </w:r>
      <w:r>
        <w:rPr>
          <w:rFonts w:ascii="Times New Roman" w:eastAsia="宋体"/>
        </w:rPr>
        <w:t>3-</w:t>
      </w:r>
      <w:r>
        <w:t>氯丙烷合成</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-2</w:t>
      </w:r>
      <w:r>
        <w:rPr>
          <w:rFonts w:ascii="Times New Roman" w:eastAsia="宋体"/>
        </w:rPr>
        <w:t xml:space="preserve">, </w:t>
      </w:r>
      <w:r>
        <w:rPr>
          <w:rFonts w:ascii="Times New Roman" w:eastAsia="宋体"/>
        </w:rPr>
        <w:t>3-DCP</w:t>
      </w:r>
      <w:r>
        <w:t>，其</w:t>
      </w:r>
      <w:r>
        <w:rPr>
          <w:rFonts w:ascii="Times New Roman" w:eastAsia="宋体"/>
        </w:rPr>
        <w:t>ee</w:t>
      </w:r>
      <w:r>
        <w:t>可以达到</w:t>
      </w:r>
      <w:r>
        <w:rPr>
          <w:rFonts w:ascii="Times New Roman" w:eastAsia="宋体"/>
        </w:rPr>
        <w:t>97%</w:t>
      </w:r>
      <w:r>
        <w:t>。突变体</w:t>
      </w:r>
      <w:r>
        <w:rPr>
          <w:rFonts w:ascii="Times New Roman" w:eastAsia="宋体"/>
        </w:rPr>
        <w:t>r5-90R</w:t>
      </w:r>
      <w:r>
        <w:t>可以催化</w:t>
      </w:r>
      <w:r>
        <w:rPr>
          <w:rFonts w:ascii="Times New Roman" w:eastAsia="宋体"/>
        </w:rPr>
        <w:t>3-</w:t>
      </w:r>
      <w:r>
        <w:t>氯丙烷合成</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-2</w:t>
      </w:r>
      <w:r>
        <w:rPr>
          <w:rFonts w:ascii="Times New Roman" w:eastAsia="宋体"/>
        </w:rPr>
        <w:t xml:space="preserve">, </w:t>
      </w:r>
      <w:r>
        <w:rPr>
          <w:rFonts w:ascii="Times New Roman" w:eastAsia="宋体"/>
        </w:rPr>
        <w:t>3-DCP</w:t>
      </w:r>
      <w:r>
        <w:t>，其</w:t>
      </w:r>
      <w:r>
        <w:rPr>
          <w:rFonts w:ascii="Times New Roman" w:eastAsia="宋体"/>
        </w:rPr>
        <w:t>ee</w:t>
      </w:r>
      <w:r>
        <w:t>可以达到</w:t>
      </w:r>
      <w:r>
        <w:rPr>
          <w:rFonts w:ascii="Times New Roman" w:eastAsia="宋体"/>
        </w:rPr>
        <w:t>90% </w:t>
      </w:r>
      <w:hyperlink w:history="true" w:anchor="_bookmark161">
        <w:r>
          <w:rPr>
            <w:rFonts w:ascii="Times New Roman" w:eastAsia="宋体"/>
            <w:vertAlign w:val="superscript"/>
          </w:rPr>
          <w:t>[</w:t>
        </w:r>
        <w:r>
          <w:rPr>
            <w:rFonts w:ascii="Times New Roman" w:eastAsia="宋体"/>
            <w:vertAlign w:val="superscript"/>
          </w:rPr>
          <w:t xml:space="preserve">3</w:t>
        </w:r>
        <w:r>
          <w:rPr>
            <w:rFonts w:ascii="Times New Roman" w:eastAsia="宋体"/>
            <w:vertAlign w:val="superscript"/>
          </w:rPr>
          <w:t>]</w:t>
        </w:r>
      </w:hyperlink>
      <w:r>
        <w:t>。</w:t>
      </w:r>
    </w:p>
    <w:p w:rsidR="0018722C">
      <w:spacing w:beforeLines="0" w:before="0" w:afterLines="0" w:after="0" w:line="440" w:lineRule="auto"/>
      <w:pPr>
        <w:sectPr w:rsidR="00556256">
          <w:type w:val="continuous"/>
          <w:pgSz w:w="11910" w:h="16840"/>
          <w:pgMar w:top="1580" w:bottom="460" w:left="900" w:right="1420"/>
        </w:sectPr>
        <w:topLinePunct/>
      </w:pPr>
    </w:p>
    <w:p w:rsidR="0018722C">
      <w:pPr>
        <w:topLinePunct/>
      </w:pPr>
      <w:r>
        <w:rPr>
          <w:rFonts w:cstheme="minorBidi" w:hAnsiTheme="minorHAnsi" w:eastAsiaTheme="minorHAnsi" w:asciiTheme="minorHAnsi"/>
          <w:u w:val="single"/>
        </w:rPr>
        <w:t>C</w:t>
      </w:r>
      <w:r>
        <w:rPr>
          <w:rFonts w:cstheme="minorBidi" w:hAnsiTheme="minorHAnsi" w:eastAsiaTheme="minorHAnsi" w:asciiTheme="minorHAnsi"/>
        </w:rPr>
        <w:t>l</w:t>
      </w:r>
    </w:p>
    <w:p w:rsidR="0018722C">
      <w:pPr>
        <w:pStyle w:val="ae"/>
        <w:topLinePunct/>
      </w:pPr>
      <w:r>
        <w:rPr>
          <w:kern w:val="2"/>
          <w:sz w:val="22"/>
          <w:szCs w:val="22"/>
          <w:rFonts w:cstheme="minorBidi" w:hAnsiTheme="minorHAnsi" w:eastAsiaTheme="minorHAnsi" w:asciiTheme="minorHAnsi"/>
        </w:rPr>
        <w:pict>
          <v:group style="position:absolute;margin-left:165.080811pt;margin-top:9.784781pt;width:131.85pt;height:68pt;mso-position-horizontal-relative:page;mso-position-vertical-relative:paragraph;z-index:2560" coordorigin="3302,196" coordsize="2637,1360">
            <v:shape style="position:absolute;left:1651;top:3922;width:1724;height:1418" coordorigin="1651,3923" coordsize="1724,1418" path="m3302,949l4857,949m4870,243l4870,1529e" filled="false" stroked="true" strokeweight=".841144pt" strokecolor="#000000">
              <v:path arrowok="t"/>
              <v:stroke dashstyle="solid"/>
            </v:shape>
            <v:shape style="position:absolute;left:5761;top:195;width:177;height:92" coordorigin="5761,196" coordsize="177,92" path="m5761,196l5782,243,5761,287,5938,243,5761,196xe" filled="true" fillcolor="#000000" stroked="false">
              <v:path arrowok="t"/>
              <v:fill type="solid"/>
            </v:shape>
            <v:line style="position:absolute" from="5785,249" to="4881,249" stroked="true" strokeweight=".127037pt" strokecolor="#000000">
              <v:stroke dashstyle="solid"/>
            </v:line>
            <v:line style="position:absolute" from="4870,243" to="5782,243" stroked="true" strokeweight=".839979pt" strokecolor="#000000">
              <v:stroke dashstyle="solid"/>
            </v:line>
            <v:shape style="position:absolute;left:5744;top:1463;width:177;height:92" coordorigin="5744,1463" coordsize="177,92" path="m5744,1463l5766,1510,5744,1555,5921,1510,5744,1463xe" filled="true" fillcolor="#000000" stroked="false">
              <v:path arrowok="t"/>
              <v:fill type="solid"/>
            </v:shape>
            <v:line style="position:absolute" from="5768,1515" to="4876,1515" stroked="true" strokeweight=".127037pt" strokecolor="#000000">
              <v:stroke dashstyle="solid"/>
            </v:line>
            <v:line style="position:absolute" from="4865,1510" to="5766,1510" stroked="true" strokeweight=".862074pt" strokecolor="#000000">
              <v:stroke dashstyle="solid"/>
            </v:line>
            <v:shape style="position:absolute;left:3301;top:195;width:2637;height:1360" type="#_x0000_t202" filled="false" stroked="false">
              <v:textbox inset="0,0,0,0">
                <w:txbxContent>
                  <w:p w:rsidR="0018722C">
                    <w:pPr>
                      <w:spacing w:line="216" w:lineRule="auto" w:before="179"/>
                      <w:ind w:leftChars="0" w:left="157" w:rightChars="0" w:right="1328" w:firstLineChars="0" w:firstLine="0"/>
                      <w:jc w:val="left"/>
                      <w:rPr>
                        <w:sz w:val="21"/>
                      </w:rPr>
                    </w:pPr>
                    <w:r>
                      <w:rPr>
                        <w:sz w:val="21"/>
                      </w:rPr>
                      <w:t>Haloalkane dehalogenase</w:t>
                    </w:r>
                  </w:p>
                </w:txbxContent>
              </v:textbox>
              <w10:wrap type="none"/>
            </v:shape>
            <w10:wrap type="none"/>
          </v:group>
        </w:pict>
      </w:r>
      <w:r>
        <w:rPr>
          <w:kern w:val="2"/>
          <w:sz w:val="22"/>
          <w:szCs w:val="22"/>
          <w:rFonts w:cstheme="minorBidi" w:hAnsiTheme="minorHAnsi" w:eastAsiaTheme="minorHAnsi" w:asciiTheme="minorHAnsi"/>
        </w:rPr>
        <w:pict>
          <v:group style="position:absolute;margin-left:379.780731pt;margin-top:7.135149pt;width:53.2pt;height:4.6pt;mso-position-horizontal-relative:page;mso-position-vertical-relative:paragraph;z-index:2584" coordorigin="7596,143" coordsize="1064,92">
            <v:shape style="position:absolute;left:8482;top:142;width:177;height:92" coordorigin="8483,143" coordsize="177,92" path="m8483,143l8506,190,8483,234,8660,190,8483,143xe" filled="true" fillcolor="#000000" stroked="false">
              <v:path arrowok="t"/>
              <v:fill type="solid"/>
            </v:shape>
            <v:line style="position:absolute" from="8508,196" to="7606,196" stroked="true" strokeweight=".127037pt" strokecolor="#000000">
              <v:stroke dashstyle="solid"/>
            </v:line>
            <v:line style="position:absolute" from="7596,190" to="8506,190" stroked="true" strokeweight=".839979pt" strokecolor="#000000">
              <v:stroke dashstyle="solid"/>
            </v:line>
            <w10:wrap type="none"/>
          </v:group>
        </w:pict>
      </w:r>
      <w:r>
        <w:rPr>
          <w:kern w:val="2"/>
          <w:sz w:val="22"/>
          <w:szCs w:val="22"/>
          <w:rFonts w:cstheme="minorBidi" w:hAnsiTheme="minorHAnsi" w:eastAsiaTheme="minorHAnsi" w:asciiTheme="minorHAnsi"/>
        </w:rPr>
        <w:pict>
          <v:shape style="position:absolute;margin-left:252.320007pt;margin-top:185.582062pt;width:47.25pt;height:14.3pt;mso-position-horizontal-relative:page;mso-position-vertical-relative:paragraph;z-index:-340696" coordorigin="5046,3712" coordsize="945,286" path="m6842,162l6589,309m7093,311l6842,162m6589,309l6391,194m6810,51l6872,51m6830,106l6853,106m7093,311l7251,219e" filled="false" stroked="true" strokeweight=".841144pt" strokecolor="#000000">
            <v:path arrowok="t"/>
            <v:stroke dashstyle="solid"/>
            <w10:wrap type="none"/>
          </v:shape>
        </w:pict>
      </w:r>
      <w:r>
        <w:rPr>
          <w:kern w:val="2"/>
          <w:szCs w:val="22"/>
          <w:rFonts w:cstheme="minorBidi" w:hAnsiTheme="minorHAnsi" w:eastAsiaTheme="minorHAnsi" w:asciiTheme="minorHAnsi"/>
          <w:sz w:val="21"/>
        </w:rPr>
        <w:t>Cl</w:t>
      </w:r>
      <w:r w:rsidRPr="00000000">
        <w:rPr>
          <w:kern w:val="2"/>
          <w:sz w:val="22"/>
          <w:szCs w:val="22"/>
          <w:rFonts w:cstheme="minorBidi" w:hAnsiTheme="minorHAnsi" w:eastAsiaTheme="minorHAnsi" w:asciiTheme="minorHAnsi"/>
        </w:rPr>
        <w:tab/>
        <w:t>OH</w:t>
      </w:r>
    </w:p>
    <w:p w:rsidR="0018722C">
      <w:pPr>
        <w:topLinePunct/>
      </w:pPr>
      <w:r>
        <w:rPr>
          <w:rFonts w:cstheme="minorBidi" w:hAnsiTheme="minorHAnsi" w:eastAsiaTheme="minorHAnsi" w:asciiTheme="minorHAnsi"/>
        </w:rPr>
        <w:t>Cl</w:t>
      </w:r>
      <w:r w:rsidRPr="00000000">
        <w:rPr>
          <w:rFonts w:cstheme="minorBidi" w:hAnsiTheme="minorHAnsi" w:eastAsiaTheme="minorHAnsi" w:asciiTheme="minorHAnsi"/>
        </w:rPr>
        <w:tab/>
        <w:t>O</w:t>
      </w:r>
    </w:p>
    <w:p w:rsidR="0018722C">
      <w:spacing w:beforeLines="0" w:before="0" w:afterLines="0" w:after="0" w:line="440" w:lineRule="auto"/>
      <w:pPr>
        <w:sectPr w:rsidR="00556256">
          <w:type w:val="continuous"/>
          <w:pgSz w:w="11910" w:h="16840"/>
          <w:pgMar w:top="1580" w:bottom="460" w:left="900" w:right="1420"/>
          <w:cols w:num="2" w:equalWidth="0">
            <w:col w:w="6680" w:space="40"/>
            <w:col w:w="2870"/>
          </w:cols>
        </w:sectPr>
        <w:topLinePunct/>
      </w:pPr>
    </w:p>
    <w:p w:rsidR="0018722C">
      <w:pPr>
        <w:pStyle w:val="ae"/>
        <w:topLinePunct/>
      </w:pPr>
      <w:r>
        <w:rPr>
          <w:kern w:val="2"/>
          <w:sz w:val="22"/>
          <w:szCs w:val="22"/>
          <w:rFonts w:cstheme="minorBidi" w:hAnsiTheme="minorHAnsi" w:eastAsiaTheme="minorHAnsi" w:asciiTheme="minorHAnsi"/>
        </w:rPr>
        <w:pict>
          <v:shape style="margin-left:14.616pt;margin-top:204.166977pt;width:47.5pt;height:17.7pt;mso-position-horizontal-relative:page;mso-position-vertical-relative:paragraph;z-index:-340840" coordorigin="292,4083" coordsize="950,354" path="m2516,535l2263,681m2770,682l2516,535m2263,681l2065,566m2516,535l2516,361m2770,682l2929,591e" filled="false" stroked="true" strokeweight=".841144pt" strokecolor="#000000">
            <v:path arrowok="t"/>
            <v:stroke dashstyle="solid"/>
            <w10:wrap type="none"/>
          </v:shape>
        </w:pict>
      </w:r>
      <w:r>
        <w:rPr>
          <w:kern w:val="2"/>
          <w:szCs w:val="22"/>
          <w:rFonts w:cstheme="minorBidi" w:hAnsiTheme="minorHAnsi" w:eastAsiaTheme="minorHAnsi" w:asciiTheme="minorHAnsi"/>
          <w:sz w:val="21"/>
        </w:rPr>
        <w:t>Cl</w:t>
      </w:r>
    </w:p>
    <w:p w:rsidR="0018722C">
      <w:pPr>
        <w:topLinePunct/>
      </w:pPr>
      <w:r>
        <w:rPr>
          <w:rFonts w:cstheme="minorBidi" w:hAnsiTheme="minorHAnsi" w:eastAsiaTheme="minorHAnsi" w:asciiTheme="minorHAnsi"/>
        </w:rPr>
        <w:t>Cl</w:t>
      </w:r>
      <w:r w:rsidRPr="00000000">
        <w:rPr>
          <w:rFonts w:cstheme="minorBidi" w:hAnsiTheme="minorHAnsi" w:eastAsiaTheme="minorHAnsi" w:asciiTheme="minorHAnsi"/>
        </w:rPr>
        <w:tab/>
        <w:t>Cl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kern w:val="2"/>
          <w:szCs w:val="22"/>
          <w:rFonts w:cstheme="minorBidi" w:hAnsiTheme="minorHAnsi" w:eastAsiaTheme="minorHAnsi" w:asciiTheme="minorHAnsi"/>
          <w:i/>
          <w:sz w:val="21"/>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-2,3-DCP</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i/>
          <w:position w:val="-2"/>
          <w:sz w:val="21"/>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453.282867pt;margin-top:3.523638pt;width:42.9pt;height:25.85pt;mso-position-horizontal-relative:page;mso-position-vertical-relative:paragraph;z-index:-340816" coordorigin="9066,70" coordsize="858,517">
            <v:line style="position:absolute" from="9074,413" to="9317,553" stroked="true" strokeweight=".840563pt" strokecolor="#000000">
              <v:stroke dashstyle="solid"/>
            </v:line>
            <v:line style="position:absolute" from="9622,390" to="9330,555" stroked="true" strokeweight=".127123pt" strokecolor="#000000">
              <v:stroke dashstyle="solid"/>
            </v:line>
            <v:shape style="position:absolute;left:9270;top:372;width:352;height:215" coordorigin="9270,372" coordsize="352,215" path="m9613,372l9270,515,9360,587,9621,390,9617,379,9613,372xe" filled="true" fillcolor="#000000" stroked="false">
              <v:path arrowok="t"/>
              <v:fill type="solid"/>
            </v:shape>
            <v:shape style="position:absolute;left:8591;top:3852;width:328;height:331" coordorigin="8591,3853" coordsize="328,331" path="m9617,379l9791,79m9791,79l9915,294m9617,379l9862,379e" filled="false" stroked="true" strokeweight=".841144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432.338074pt;margin-top:21.49559pt;width:8.950pt;height:4.6pt;mso-position-horizontal-relative:page;mso-position-vertical-relative:paragraph;z-index:-340720" coordorigin="8647,430" coordsize="179,92" path="m8647,430l8670,477,8647,521,8825,477,8647,430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325.829437pt;margin-top:11.614825pt;width:43.75pt;height:16.5pt;mso-position-horizontal-relative:page;mso-position-vertical-relative:paragraph;z-index:-340672" coordorigin="6517,232" coordsize="875,330">
            <v:shape style="position:absolute;left:5193;top:4211;width:772;height:165" coordorigin="5194,4212" coordsize="772,165" path="m6974,404l6721,551m7227,553l6974,404m6721,551l6525,436e" filled="false" stroked="true" strokeweight=".841144pt" strokecolor="#000000">
              <v:path arrowok="t"/>
              <v:stroke dashstyle="solid"/>
            </v:shape>
            <v:line style="position:absolute" from="6981,243" to="6981,407" stroked="true" strokeweight=".12739pt" strokecolor="#000000">
              <v:stroke dashstyle="solid"/>
            </v:line>
            <v:shape style="position:absolute;left:6920;top:232;width:107;height:172" coordorigin="6921,232" coordsize="107,172" path="m7027,232l6921,232,6966,400,6974,404,6985,400,7027,232xe" filled="true" fillcolor="#000000" stroked="false">
              <v:path arrowok="t"/>
              <v:fill type="solid"/>
            </v:shape>
            <v:line style="position:absolute" from="7227,553" to="7383,462" stroked="true" strokeweight=".840578pt" strokecolor="#000000">
              <v:stroke dashstyle="solid"/>
            </v:line>
            <w10:wrap type="none"/>
          </v:group>
        </w:pict>
      </w:r>
      <w:r>
        <w:rPr>
          <w:kern w:val="2"/>
          <w:szCs w:val="22"/>
          <w:rFonts w:cstheme="minorBidi" w:hAnsiTheme="minorHAnsi" w:eastAsiaTheme="minorHAnsi" w:asciiTheme="minorHAnsi"/>
          <w:sz w:val="21"/>
        </w:rPr>
        <w:t>Cl</w:t>
      </w:r>
    </w:p>
    <w:p w:rsidR="0018722C">
      <w:spacing w:beforeLines="0" w:before="0" w:afterLines="0" w:after="0" w:line="440" w:lineRule="auto"/>
      <w:pPr>
        <w:sectPr w:rsidR="00556256">
          <w:type w:val="continuous"/>
          <w:pgSz w:w="11910" w:h="16840"/>
          <w:pgMar w:top="1580" w:bottom="460" w:left="900" w:right="1420"/>
          <w:cols w:num="2" w:equalWidth="0">
            <w:col w:w="2253" w:space="2218"/>
            <w:col w:w="5119"/>
          </w:cols>
        </w:sectPr>
        <w:topLinePunct/>
      </w:pPr>
    </w:p>
    <w:p w:rsidR="0018722C">
      <w:pPr>
        <w:topLinePunct/>
      </w:pPr>
      <w:r>
        <w:rPr>
          <w:rFonts w:cstheme="minorBidi" w:hAnsiTheme="minorHAnsi" w:eastAsiaTheme="minorHAnsi" w:asciiTheme="minorHAnsi"/>
        </w:rPr>
        <w:t>TCP</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Cl</w:t>
      </w:r>
      <w:r w:rsidRPr="00000000">
        <w:rPr>
          <w:rFonts w:cstheme="minorBidi" w:hAnsiTheme="minorHAnsi" w:eastAsiaTheme="minorHAnsi" w:asciiTheme="minorHAnsi"/>
        </w:rPr>
        <w:tab/>
        <w:t>OH</w:t>
      </w:r>
      <w:r>
        <w:rPr>
          <w:rFonts w:cstheme="minorBidi" w:hAnsiTheme="minorHAnsi" w:eastAsiaTheme="minorHAnsi" w:asciiTheme="minorHAnsi"/>
        </w:rPr>
        <w:t> </w:t>
      </w:r>
      <w:r>
        <w:rPr>
          <w:rFonts w:cstheme="minorBidi" w:hAnsiTheme="minorHAnsi" w:eastAsiaTheme="minorHAnsi" w:asciiTheme="minorHAnsi"/>
          <w:u w:val="single"/>
        </w:rPr>
        <w:t> </w:t>
      </w:r>
      <w:r>
        <w:rPr>
          <w:rFonts w:cstheme="minorBidi" w:hAnsiTheme="minorHAnsi" w:eastAsiaTheme="minorHAnsi" w:asciiTheme="minorHAnsi"/>
          <w:u w:val="single"/>
        </w:rPr>
        <w:tab/>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Cl</w:t>
      </w:r>
      <w:r w:rsidRPr="00000000">
        <w:rPr>
          <w:rFonts w:cstheme="minorBidi" w:hAnsiTheme="minorHAnsi" w:eastAsiaTheme="minorHAnsi" w:asciiTheme="minorHAnsi"/>
        </w:rPr>
        <w:tab/>
        <w:t>O</w:t>
      </w:r>
    </w:p>
    <w:p w:rsidR="0018722C">
      <w:spacing w:beforeLines="0" w:before="0" w:afterLines="0" w:after="0" w:line="440" w:lineRule="auto"/>
      <w:pPr>
        <w:sectPr w:rsidR="00556256">
          <w:type w:val="continuous"/>
          <w:pgSz w:w="11910" w:h="16840"/>
          <w:pgMar w:top="1580" w:bottom="460" w:left="900" w:right="1420"/>
          <w:cols w:num="3" w:equalWidth="0">
            <w:col w:w="1857" w:space="2071"/>
            <w:col w:w="3894" w:space="39"/>
            <w:col w:w="1729"/>
          </w:cols>
        </w:sectPr>
        <w:topLinePunct/>
      </w:pPr>
    </w:p>
    <w:p w:rsidR="0018722C">
      <w:pPr>
        <w:keepNext/>
        <w:topLinePunct/>
      </w:pP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-2,3-DCP</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i/>
          <w:position w:val="3"/>
          <w:sz w:val="21"/>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1-6  </w:t>
      </w:r>
      <w:r>
        <w:rPr>
          <w:rFonts w:ascii="宋体" w:eastAsia="宋体" w:hint="eastAsia" w:cstheme="minorBidi" w:hAnsiTheme="minorHAnsi"/>
        </w:rPr>
        <w:t>卤烷脱卤酶催化</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2,3-</w:t>
      </w:r>
      <w:r>
        <w:rPr>
          <w:rFonts w:ascii="宋体" w:eastAsia="宋体" w:hint="eastAsia" w:cstheme="minorBidi" w:hAnsiTheme="minorHAnsi"/>
        </w:rPr>
        <w:t>氯丙烷不对称脱卤合成手性</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3-DCP</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1-6</w:t>
      </w:r>
      <w:r>
        <w:t xml:space="preserve">  </w:t>
      </w:r>
      <w:r w:rsidRPr="00DB64CE">
        <w:rPr>
          <w:rFonts w:cstheme="minorBidi" w:hAnsiTheme="minorHAnsi" w:eastAsiaTheme="minorHAnsi" w:asciiTheme="minorHAnsi"/>
        </w:rPr>
        <w:t>Asymmetric conversions of 1,2,3-trichloropropane for synthesis of chiral 2,3-DCP</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y haloalkane dehalogenase</w:t>
      </w:r>
    </w:p>
    <w:p w:rsidR="0018722C">
      <w:pPr>
        <w:pStyle w:val="4"/>
        <w:topLinePunct/>
        <w:ind w:left="200" w:hangingChars="200" w:hanging="200"/>
      </w:pPr>
      <w:bookmarkStart w:id="881038" w:name="_Toc686881038"/>
      <w:r>
        <w:t>1.2.2.3</w:t>
      </w:r>
      <w:r>
        <w:t> </w:t>
      </w:r>
      <w:r>
        <w:t>卤醇脱卤酶催化</w:t>
      </w:r>
      <w:r>
        <w:t>1</w:t>
      </w:r>
      <w:r>
        <w:t xml:space="preserve">, </w:t>
      </w:r>
      <w:r>
        <w:t>3-DCP</w:t>
      </w:r>
      <w:r>
        <w:t>不对称脱卤合成手性</w:t>
      </w:r>
      <w:r>
        <w:t>ECH</w:t>
      </w:r>
      <w:bookmarkEnd w:id="881038"/>
    </w:p>
    <w:p w:rsidR="0018722C">
      <w:pPr>
        <w:topLinePunct/>
      </w:pPr>
      <w:r>
        <w:t>卤醇脱卤酶催化</w:t>
      </w:r>
      <w:r>
        <w:rPr>
          <w:rFonts w:ascii="Times New Roman" w:eastAsia="Times New Roman"/>
        </w:rPr>
        <w:t>1</w:t>
      </w:r>
      <w:r>
        <w:rPr>
          <w:rFonts w:ascii="Times New Roman" w:eastAsia="Times New Roman"/>
        </w:rPr>
        <w:t xml:space="preserve">, </w:t>
      </w:r>
      <w:r>
        <w:rPr>
          <w:rFonts w:ascii="Times New Roman" w:eastAsia="Times New Roman"/>
        </w:rPr>
        <w:t>3-DCP</w:t>
      </w:r>
      <w:r>
        <w:t>合成手性</w:t>
      </w:r>
      <w:r>
        <w:rPr>
          <w:rFonts w:ascii="Times New Roman" w:eastAsia="Times New Roman"/>
        </w:rPr>
        <w:t>ECH</w:t>
      </w:r>
      <w:r>
        <w:t>理论收率可以达到</w:t>
      </w:r>
      <w:r>
        <w:rPr>
          <w:rFonts w:ascii="Times New Roman" w:eastAsia="Times New Roman"/>
        </w:rPr>
        <w:t>100%</w:t>
      </w:r>
      <w:r>
        <w:t>，是目前研</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ascii="宋体" w:eastAsia="宋体" w:hint="eastAsia"/>
        </w:rPr>
        <w:t>究最活跃的合成路线</w:t>
      </w:r>
      <w:r>
        <w:rPr>
          <w:rFonts w:cstheme="minorBidi" w:hAnsiTheme="minorHAnsi" w:eastAsiaTheme="minorHAnsi" w:asciiTheme="minorHAnsi" w:ascii="宋体" w:eastAsia="宋体" w:hint="eastAsia"/>
        </w:rPr>
        <w:t>（</w:t>
      </w:r>
      <w:r>
        <w:rPr>
          <w:rFonts w:ascii="宋体" w:eastAsia="宋体" w:hint="eastAsia" w:cstheme="minorBidi" w:hAnsiTheme="minorHAnsi"/>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Assis</w:t>
      </w:r>
      <w:r>
        <w:rPr>
          <w:rFonts w:ascii="宋体" w:eastAsia="宋体" w:hint="eastAsia" w:cstheme="minorBidi" w:hAnsiTheme="minorHAnsi"/>
        </w:rPr>
        <w:t>等从野生菌</w:t>
      </w:r>
      <w:r>
        <w:rPr>
          <w:rFonts w:cstheme="minorBidi" w:hAnsiTheme="minorHAnsi" w:eastAsiaTheme="minorHAnsi" w:asciiTheme="minorHAnsi"/>
          <w:i/>
        </w:rPr>
        <w:t>Arth</w:t>
      </w:r>
      <w:r>
        <w:rPr>
          <w:rFonts w:cstheme="minorBidi" w:hAnsiTheme="minorHAnsi" w:eastAsiaTheme="minorHAnsi" w:asciiTheme="minorHAnsi"/>
          <w:i/>
        </w:rPr>
        <w:t>r</w:t>
      </w:r>
      <w:r>
        <w:rPr>
          <w:rFonts w:cstheme="minorBidi" w:hAnsiTheme="minorHAnsi" w:eastAsiaTheme="minorHAnsi" w:asciiTheme="minorHAnsi"/>
          <w:i/>
        </w:rPr>
        <w:t>oba</w:t>
      </w:r>
      <w:r>
        <w:rPr>
          <w:rFonts w:cstheme="minorBidi" w:hAnsiTheme="minorHAnsi" w:eastAsiaTheme="minorHAnsi" w:asciiTheme="minorHAnsi"/>
          <w:i/>
        </w:rPr>
        <w:t>c</w:t>
      </w:r>
      <w:r>
        <w:rPr>
          <w:rFonts w:cstheme="minorBidi" w:hAnsiTheme="minorHAnsi" w:eastAsiaTheme="minorHAnsi" w:asciiTheme="minorHAnsi"/>
          <w:i/>
        </w:rPr>
        <w:t>ter</w:t>
      </w:r>
      <w:r>
        <w:rPr>
          <w:rFonts w:cstheme="minorBidi" w:hAnsiTheme="minorHAnsi" w:eastAsiaTheme="minorHAnsi" w:asciiTheme="minorHAnsi"/>
          <w:i/>
        </w:rPr>
        <w:t> </w:t>
      </w:r>
      <w:r>
        <w:rPr>
          <w:rFonts w:cstheme="minorBidi" w:hAnsiTheme="minorHAnsi" w:eastAsiaTheme="minorHAnsi" w:asciiTheme="minorHAnsi"/>
          <w:i/>
        </w:rPr>
        <w:t>e</w:t>
      </w:r>
      <w:r>
        <w:rPr>
          <w:rFonts w:cstheme="minorBidi" w:hAnsiTheme="minorHAnsi" w:eastAsiaTheme="minorHAnsi" w:asciiTheme="minorHAnsi"/>
          <w:i/>
        </w:rPr>
        <w:t>rit</w:t>
      </w:r>
      <w:r>
        <w:rPr>
          <w:rFonts w:cstheme="minorBidi" w:hAnsiTheme="minorHAnsi" w:eastAsiaTheme="minorHAnsi" w:asciiTheme="minorHAnsi"/>
          <w:i/>
        </w:rPr>
        <w:t>hii</w:t>
      </w:r>
      <w:r w:rsidR="001852F3">
        <w:rPr>
          <w:rFonts w:cstheme="minorBidi" w:hAnsiTheme="minorHAnsi" w:eastAsiaTheme="minorHAnsi" w:asciiTheme="minorHAnsi"/>
          <w:i/>
        </w:rPr>
        <w:t xml:space="preserve"> </w:t>
      </w:r>
      <w:r>
        <w:rPr>
          <w:rFonts w:cstheme="minorBidi" w:hAnsiTheme="minorHAnsi" w:eastAsiaTheme="minorHAnsi" w:asciiTheme="minorHAnsi"/>
        </w:rPr>
        <w:t>H10a</w:t>
      </w:r>
      <w:r>
        <w:rPr>
          <w:rFonts w:ascii="宋体" w:eastAsia="宋体" w:hint="eastAsia" w:cstheme="minorBidi" w:hAnsiTheme="minorHAnsi"/>
        </w:rPr>
        <w:t>中分</w:t>
      </w:r>
      <w:r>
        <w:rPr>
          <w:rFonts w:ascii="宋体" w:eastAsia="宋体" w:hint="eastAsia" w:cstheme="minorBidi" w:hAnsiTheme="minorHAnsi"/>
        </w:rPr>
        <w:t>离纯化获得卤醇脱卤酶</w:t>
      </w:r>
      <w:r>
        <w:rPr>
          <w:rFonts w:cstheme="minorBidi" w:hAnsiTheme="minorHAnsi" w:eastAsiaTheme="minorHAnsi" w:asciiTheme="minorHAnsi"/>
        </w:rPr>
        <w:t>DehA</w:t>
      </w:r>
      <w:r>
        <w:rPr>
          <w:rFonts w:ascii="宋体" w:eastAsia="宋体" w:hint="eastAsia" w:cstheme="minorBidi" w:hAnsiTheme="minorHAnsi"/>
        </w:rPr>
        <w:t>，其可以催化</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3-DCP</w:t>
      </w:r>
      <w:r>
        <w:rPr>
          <w:rFonts w:ascii="宋体" w:eastAsia="宋体" w:hint="eastAsia" w:cstheme="minorBidi" w:hAnsiTheme="minorHAnsi"/>
        </w:rPr>
        <w:t>一步脱卤合成</w:t>
      </w:r>
      <w:r>
        <w:rPr>
          <w:rFonts w:cstheme="minorBidi" w:hAnsiTheme="minorHAnsi" w:eastAsiaTheme="minorHAnsi" w:asciiTheme="minorHAnsi"/>
        </w:rPr>
        <w:t>ee</w:t>
      </w:r>
      <w:r>
        <w:rPr>
          <w:rFonts w:ascii="宋体" w:eastAsia="宋体" w:hint="eastAsia" w:cstheme="minorBidi" w:hAnsiTheme="minorHAnsi"/>
        </w:rPr>
        <w:t>最高可</w:t>
      </w:r>
      <w:r>
        <w:rPr>
          <w:rFonts w:ascii="宋体" w:eastAsia="宋体" w:hint="eastAsia" w:cstheme="minorBidi" w:hAnsiTheme="minorHAnsi"/>
        </w:rPr>
        <w:t>达</w:t>
      </w:r>
    </w:p>
    <w:p w:rsidR="0018722C">
      <w:pPr>
        <w:topLinePunct/>
      </w:pPr>
      <w:r>
        <w:rPr>
          <w:rFonts w:ascii="Times New Roman" w:eastAsia="宋体"/>
        </w:rPr>
        <w:t>89.3%</w:t>
      </w:r>
      <w:r>
        <w:t>的</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-ECH</w:t>
      </w:r>
      <w:hyperlink w:history="true" w:anchor="_bookmark177">
        <w:r>
          <w:rPr>
            <w:rFonts w:ascii="Times New Roman" w:eastAsia="宋体"/>
            <w:vertAlign w:val="superscript"/>
          </w:rPr>
          <w:t>[</w:t>
        </w:r>
        <w:r>
          <w:rPr>
            <w:rFonts w:ascii="Times New Roman" w:eastAsia="宋体"/>
            <w:vertAlign w:val="superscript"/>
          </w:rPr>
          <w:t xml:space="preserve">23</w:t>
        </w:r>
        <w:r>
          <w:rPr>
            <w:rFonts w:ascii="Times New Roman" w:eastAsia="宋体"/>
            <w:vertAlign w:val="superscript"/>
          </w:rPr>
          <w:t>]</w:t>
        </w:r>
      </w:hyperlink>
      <w:r>
        <w:t xml:space="preserve">. </w:t>
      </w:r>
      <w:r>
        <w:rPr>
          <w:rFonts w:ascii="Times New Roman" w:eastAsia="宋体"/>
        </w:rPr>
        <w:t>Tetsuji</w:t>
      </w:r>
      <w:r>
        <w:t>等从</w:t>
      </w:r>
      <w:r>
        <w:rPr>
          <w:rFonts w:ascii="Times New Roman" w:eastAsia="宋体"/>
          <w:i/>
        </w:rPr>
        <w:t>Corynebacterium </w:t>
      </w:r>
      <w:r>
        <w:rPr>
          <w:rFonts w:ascii="Times New Roman" w:eastAsia="宋体"/>
        </w:rPr>
        <w:t>sp</w:t>
      </w:r>
      <w:r>
        <w:rPr>
          <w:rFonts w:ascii="Times New Roman" w:eastAsia="宋体"/>
        </w:rPr>
        <w:t>. </w:t>
      </w:r>
      <w:r>
        <w:rPr>
          <w:rFonts w:ascii="Times New Roman" w:eastAsia="宋体"/>
        </w:rPr>
        <w:t>N-1074</w:t>
      </w:r>
      <w:r>
        <w:t>中的分离纯化获得</w:t>
      </w:r>
      <w:r>
        <w:t>卤醇脱卤酶</w:t>
      </w:r>
      <w:r>
        <w:rPr>
          <w:rFonts w:ascii="Times New Roman" w:eastAsia="宋体"/>
        </w:rPr>
        <w:t>I</w:t>
      </w:r>
      <w:r>
        <w:rPr>
          <w:rFonts w:ascii="Times New Roman" w:eastAsia="宋体"/>
        </w:rPr>
        <w:t>a</w:t>
      </w:r>
      <w:r>
        <w:t>和</w:t>
      </w:r>
      <w:r>
        <w:rPr>
          <w:rFonts w:ascii="Times New Roman" w:eastAsia="宋体"/>
        </w:rPr>
        <w:t>I</w:t>
      </w:r>
      <w:r>
        <w:rPr>
          <w:rFonts w:ascii="Times New Roman" w:eastAsia="宋体"/>
        </w:rPr>
        <w:t>b</w:t>
      </w:r>
      <w:r>
        <w:t>，其中</w:t>
      </w:r>
      <w:r>
        <w:rPr>
          <w:rFonts w:ascii="Times New Roman" w:eastAsia="宋体"/>
        </w:rPr>
        <w:t>I</w:t>
      </w:r>
      <w:r>
        <w:rPr>
          <w:rFonts w:ascii="Times New Roman" w:eastAsia="宋体"/>
        </w:rPr>
        <w:t>b</w:t>
      </w:r>
      <w:r>
        <w:t>同样能高效催化</w:t>
      </w:r>
      <w:r>
        <w:rPr>
          <w:rFonts w:ascii="Times New Roman" w:eastAsia="宋体"/>
        </w:rPr>
        <w:t>1</w:t>
      </w:r>
      <w:r>
        <w:rPr>
          <w:rFonts w:ascii="Times New Roman" w:eastAsia="宋体"/>
        </w:rPr>
        <w:t xml:space="preserve">, </w:t>
      </w:r>
      <w:r>
        <w:rPr>
          <w:rFonts w:ascii="Times New Roman" w:eastAsia="宋体"/>
        </w:rPr>
        <w:t>3-DCP</w:t>
      </w:r>
      <w:r>
        <w:t>合成</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-ECH</w:t>
      </w:r>
      <w:r>
        <w:t>。反应初始阶段</w:t>
      </w:r>
      <w:r>
        <w:rPr>
          <w:rFonts w:ascii="Times New Roman" w:eastAsia="宋体"/>
          <w:rFonts w:ascii="Times New Roman" w:eastAsia="宋体"/>
          <w:spacing w:val="-1"/>
        </w:rPr>
        <w:t>（</w:t>
      </w:r>
      <w:r>
        <w:rPr>
          <w:rFonts w:ascii="Times New Roman" w:eastAsia="宋体"/>
          <w:i/>
          <w:spacing w:val="-1"/>
        </w:rPr>
        <w:t>R</w:t>
      </w:r>
      <w:r>
        <w:rPr>
          <w:rFonts w:ascii="Times New Roman" w:eastAsia="宋体"/>
          <w:rFonts w:ascii="Times New Roman" w:eastAsia="宋体"/>
          <w:spacing w:val="-1"/>
        </w:rPr>
        <w:t>）</w:t>
      </w:r>
      <w:r>
        <w:rPr>
          <w:rFonts w:ascii="Times New Roman" w:eastAsia="宋体"/>
        </w:rPr>
        <w:t xml:space="preserve">-ECH</w:t>
      </w:r>
      <w:r>
        <w:t>的</w:t>
      </w:r>
      <w:r>
        <w:rPr>
          <w:rFonts w:ascii="Times New Roman" w:eastAsia="宋体"/>
        </w:rPr>
        <w:t>ee</w:t>
      </w:r>
      <w:r>
        <w:t>值最大可达</w:t>
      </w:r>
      <w:r>
        <w:rPr>
          <w:rFonts w:ascii="Times New Roman" w:eastAsia="宋体"/>
        </w:rPr>
        <w:t>90%</w:t>
      </w:r>
      <w:r>
        <w:t>，但随着反应进行</w:t>
      </w:r>
      <w:r>
        <w:rPr>
          <w:rFonts w:ascii="Times New Roman" w:eastAsia="宋体"/>
        </w:rPr>
        <w:t>ee</w:t>
      </w:r>
      <w:r>
        <w:t>值不断下降至零</w:t>
      </w:r>
      <w:hyperlink w:history="true" w:anchor="_bookmark178">
        <w:r>
          <w:rPr>
            <w:rFonts w:ascii="Times New Roman" w:eastAsia="宋体"/>
            <w:vertAlign w:val="superscript"/>
          </w:rPr>
          <w:t>[</w:t>
        </w:r>
        <w:r>
          <w:rPr>
            <w:rFonts w:ascii="Times New Roman" w:eastAsia="宋体"/>
            <w:vertAlign w:val="superscript"/>
          </w:rPr>
          <w:t>24</w:t>
        </w:r>
      </w:hyperlink>
      <w:r>
        <w:rPr>
          <w:rFonts w:ascii="Times New Roman" w:eastAsia="宋体"/>
          <w:vertAlign w:val="superscript"/>
        </w:rPr>
        <w:t>]</w:t>
      </w:r>
      <w:r>
        <w:t>。卤醇</w:t>
      </w:r>
      <w:r>
        <w:t>脱卤酶催化</w:t>
      </w:r>
      <w:r>
        <w:rPr>
          <w:rFonts w:ascii="Times New Roman" w:eastAsia="宋体"/>
        </w:rPr>
        <w:t>1</w:t>
      </w:r>
      <w:r>
        <w:rPr>
          <w:rFonts w:ascii="Times New Roman" w:eastAsia="宋体"/>
        </w:rPr>
        <w:t xml:space="preserve">, </w:t>
      </w:r>
      <w:r>
        <w:rPr>
          <w:rFonts w:ascii="Times New Roman" w:eastAsia="宋体"/>
        </w:rPr>
        <w:t>3</w:t>
      </w:r>
      <w:r>
        <w:rPr>
          <w:rFonts w:ascii="Times New Roman" w:eastAsia="宋体"/>
        </w:rPr>
        <w:t>-</w:t>
      </w:r>
      <w:r>
        <w:rPr>
          <w:rFonts w:ascii="Times New Roman" w:eastAsia="宋体"/>
        </w:rPr>
        <w:t>DCP</w:t>
      </w:r>
      <w:r>
        <w:t>一步脱卤合成手性</w:t>
      </w:r>
      <w:r>
        <w:rPr>
          <w:rFonts w:ascii="Times New Roman" w:eastAsia="宋体"/>
        </w:rPr>
        <w:t>ECH</w:t>
      </w:r>
      <w:r>
        <w:t>存在几个关键问题需要解决：</w:t>
      </w:r>
      <w:r>
        <w:t>（</w:t>
      </w:r>
      <w:r>
        <w:rPr>
          <w:rFonts w:ascii="Times New Roman" w:eastAsia="宋体"/>
        </w:rPr>
        <w:t>1</w:t>
      </w:r>
      <w:r>
        <w:t>）</w:t>
      </w:r>
      <w:r>
        <w:t>卤醇脱卤酶催化的卤醇脱卤反应是一个可逆反应，脱卤和卤化在一定程度时会达</w:t>
      </w:r>
      <w:r>
        <w:t>到平衡，致使卤醇的脱卤反应不能彻底完成。当体系环氧产物和氯离子浓度增加</w:t>
      </w:r>
      <w:r>
        <w:t>平衡更倾向于朝逆反应方向进行，致使环氧化物的</w:t>
      </w:r>
      <w:r>
        <w:rPr>
          <w:rFonts w:ascii="Times New Roman" w:eastAsia="宋体"/>
        </w:rPr>
        <w:t>ee</w:t>
      </w:r>
      <w:r>
        <w:t>值逐渐降低。</w:t>
      </w:r>
      <w:r>
        <w:t>（</w:t>
      </w:r>
      <w:r>
        <w:rPr>
          <w:rFonts w:ascii="Times New Roman" w:eastAsia="宋体"/>
        </w:rPr>
        <w:t>2</w:t>
      </w:r>
      <w:r>
        <w:t>）</w:t>
      </w:r>
      <w:r>
        <w:t>卤醇脱</w:t>
      </w:r>
      <w:r>
        <w:t>卤酶可以使手性环氧氯丙烷发生消旋作用，同样会使得产物</w:t>
      </w:r>
      <w:r>
        <w:rPr>
          <w:rFonts w:ascii="Times New Roman" w:eastAsia="宋体"/>
        </w:rPr>
        <w:t>ee</w:t>
      </w:r>
      <w:r>
        <w:t>下降。</w:t>
      </w:r>
      <w:r>
        <w:t>（</w:t>
      </w:r>
      <w:r>
        <w:rPr>
          <w:rFonts w:ascii="Times New Roman" w:eastAsia="宋体"/>
        </w:rPr>
        <w:t>3</w:t>
      </w:r>
      <w:r>
        <w:t>）</w:t>
      </w:r>
      <w:r>
        <w:t>此反</w:t>
      </w:r>
      <w:r>
        <w:t>应中产物</w:t>
      </w:r>
      <w:r>
        <w:rPr>
          <w:rFonts w:ascii="Times New Roman" w:eastAsia="宋体"/>
        </w:rPr>
        <w:t>ECH</w:t>
      </w:r>
      <w:r>
        <w:t>对卤醇脱卤酶表现出较强的抑制作用。</w:t>
      </w:r>
    </w:p>
    <w:p w:rsidR="0018722C">
      <w:pPr>
        <w:pStyle w:val="aff7"/>
        <w:topLinePunct/>
      </w:pPr>
      <w:r>
        <w:rPr>
          <w:sz w:val="20"/>
        </w:rPr>
        <w:pict>
          <v:group style="width:64.5pt;height:23.65pt;mso-position-horizontal-relative:char;mso-position-vertical-relative:line" coordorigin="0,0" coordsize="1290,473">
            <v:line style="position:absolute" from="239,318" to="501,451" stroked="true" strokeweight=".780955pt" strokecolor="#000000">
              <v:stroke dashstyle="solid"/>
            </v:line>
            <v:line style="position:absolute" from="765,306" to="776,322" stroked="true" strokeweight=".832114pt" strokecolor="#000000">
              <v:stroke dashstyle="solid"/>
            </v:line>
            <v:line style="position:absolute" from="717,322" to="736,351" stroked="true" strokeweight=".834851pt" strokecolor="#000000">
              <v:stroke dashstyle="solid"/>
            </v:line>
            <v:line style="position:absolute" from="668,337" to="697,379" stroked="true" strokeweight=".834279pt" strokecolor="#000000">
              <v:stroke dashstyle="solid"/>
            </v:line>
            <v:line style="position:absolute" from="620,352" to="657,408" stroked="true" strokeweight=".835607pt" strokecolor="#000000">
              <v:stroke dashstyle="solid"/>
            </v:line>
            <v:line style="position:absolute" from="574,368" to="618,435" stroked="true" strokeweight=".836537pt" strokecolor="#000000">
              <v:stroke dashstyle="solid"/>
            </v:line>
            <v:line style="position:absolute" from="525,384" to="578,464" stroked="true" strokeweight=".836016pt" strokecolor="#000000">
              <v:stroke dashstyle="solid"/>
            </v:line>
            <v:line style="position:absolute" from="820,289" to="1005,8" stroked="true" strokeweight=".836186pt" strokecolor="#000000">
              <v:stroke dashstyle="solid"/>
            </v:line>
            <v:line style="position:absolute" from="1005,8" to="1139,212" stroked="true" strokeweight=".836223pt" strokecolor="#000000">
              <v:stroke dashstyle="solid"/>
            </v:line>
            <v:line style="position:absolute" from="820,289" to="1084,289" stroked="true" strokeweight=".758148pt" strokecolor="#000000">
              <v:stroke dashstyle="solid"/>
            </v:line>
            <v:shape style="position:absolute;left:0;top:190;width:229;height:213" type="#_x0000_t202" filled="false" stroked="false">
              <v:textbox inset="0,0,0,0">
                <w:txbxContent>
                  <w:p w:rsidR="0018722C">
                    <w:pPr>
                      <w:spacing w:line="212" w:lineRule="exact" w:before="0"/>
                      <w:ind w:leftChars="0" w:left="0" w:rightChars="0" w:right="0" w:firstLineChars="0" w:firstLine="0"/>
                      <w:jc w:val="left"/>
                      <w:rPr>
                        <w:sz w:val="19"/>
                      </w:rPr>
                    </w:pPr>
                    <w:r>
                      <w:rPr>
                        <w:w w:val="115"/>
                        <w:sz w:val="19"/>
                      </w:rPr>
                      <w:t>Cl</w:t>
                    </w:r>
                  </w:p>
                </w:txbxContent>
              </v:textbox>
              <w10:wrap type="none"/>
            </v:shape>
            <v:shape style="position:absolute;left:1109;top:190;width:180;height:213" type="#_x0000_t202" filled="false" stroked="false">
              <v:textbox inset="0,0,0,0">
                <w:txbxContent>
                  <w:p w:rsidR="0018722C">
                    <w:pPr>
                      <w:spacing w:line="212" w:lineRule="exact" w:before="0"/>
                      <w:ind w:leftChars="0" w:left="0" w:rightChars="0" w:right="0" w:firstLineChars="0" w:firstLine="0"/>
                      <w:jc w:val="left"/>
                      <w:rPr>
                        <w:sz w:val="19"/>
                      </w:rPr>
                    </w:pPr>
                    <w:r>
                      <w:rPr>
                        <w:w w:val="116"/>
                        <w:sz w:val="19"/>
                      </w:rPr>
                      <w:t>O</w:t>
                    </w:r>
                  </w:p>
                </w:txbxContent>
              </v:textbox>
              <w10:wrap type="none"/>
            </v:shape>
          </v:group>
        </w:pict>
      </w:r>
      <w:r/>
    </w:p>
    <w:p w:rsidR="0018722C">
      <w:spacing w:beforeLines="0" w:before="0" w:afterLines="0" w:after="0" w:line="440" w:lineRule="auto"/>
      <w:pPr>
        <w:sectPr w:rsidR="00556256">
          <w:type w:val="continuous"/>
          <w:pgSz w:w="11910" w:h="16840"/>
          <w:pgMar w:header="0" w:footer="272" w:top="1440" w:bottom="460" w:left="900" w:right="1680"/>
        </w:sectPr>
        <w:topLinePunct/>
      </w:pPr>
    </w:p>
    <w:p w:rsidR="0018722C">
      <w:pPr>
        <w:pStyle w:val="affff1"/>
        <w:topLinePunct/>
      </w:pPr>
      <w:r>
        <w:rPr>
          <w:kern w:val="2"/>
          <w:sz w:val="22"/>
          <w:szCs w:val="22"/>
          <w:rFonts w:cstheme="minorBidi" w:hAnsiTheme="minorHAnsi" w:eastAsiaTheme="minorHAnsi" w:asciiTheme="minorHAnsi"/>
        </w:rPr>
        <w:pict>
          <v:shape style="margin-left:14.616pt;margin-top:399.427795pt;width:47.5pt;height:17.75pt;mso-position-horizontal-relative:page;mso-position-vertical-relative:paragraph;z-index:-340576" coordorigin="292,7989" coordsize="950,355" path="m4100,362l3838,493m4362,495l4100,362m3838,493l3634,389m4100,362l4100,204m4362,495l4526,412e" filled="false" stroked="true" strokeweight=".814072pt" strokecolor="#000000">
            <v:path arrowok="t"/>
            <v:stroke dashstyle="solid"/>
            <w10:wrap type="none"/>
          </v:shape>
        </w:pict>
      </w:r>
      <w:r>
        <w:rPr>
          <w:kern w:val="2"/>
          <w:szCs w:val="22"/>
          <w:rFonts w:cstheme="minorBidi" w:hAnsiTheme="minorHAnsi" w:eastAsiaTheme="minorHAnsi" w:asciiTheme="minorHAnsi"/>
          <w:w w:val="115"/>
          <w:sz w:val="19"/>
        </w:rPr>
        <w:t>OH</w:t>
      </w:r>
    </w:p>
    <w:p w:rsidR="0018722C">
      <w:pPr>
        <w:topLinePunct/>
      </w:pPr>
      <w:r>
        <w:rPr>
          <w:rFonts w:cstheme="minorBidi" w:hAnsiTheme="minorHAnsi" w:eastAsiaTheme="minorHAnsi" w:asciiTheme="minorHAnsi"/>
        </w:rPr>
        <w:t>Cl</w:t>
      </w:r>
      <w:r w:rsidRPr="00000000">
        <w:rPr>
          <w:rFonts w:cstheme="minorBidi" w:hAnsiTheme="minorHAnsi" w:eastAsiaTheme="minorHAnsi" w:asciiTheme="minorHAnsi"/>
        </w:rPr>
        <w:tab/>
        <w:t>Cl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spacing w:beforeLines="0" w:before="0" w:afterLines="0" w:after="0" w:line="440" w:lineRule="auto"/>
      <w:pPr>
        <w:sectPr w:rsidR="00556256">
          <w:type w:val="continuous"/>
          <w:pgSz w:w="11910" w:h="16840"/>
          <w:pgMar w:top="1580" w:bottom="460" w:left="900" w:right="1680"/>
          <w:cols w:num="2" w:equalWidth="0">
            <w:col w:w="3858" w:space="540"/>
            <w:col w:w="4932"/>
          </w:cols>
        </w:sectPr>
        <w:topLinePunct/>
      </w:pPr>
    </w:p>
    <w:p w:rsidR="0018722C">
      <w:pPr>
        <w:pStyle w:val="ae"/>
        <w:topLinePunct/>
      </w:pPr>
      <w:r>
        <w:rPr>
          <w:kern w:val="2"/>
          <w:sz w:val="22"/>
          <w:szCs w:val="22"/>
          <w:rFonts w:cstheme="minorBidi" w:hAnsiTheme="minorHAnsi" w:eastAsiaTheme="minorHAnsi" w:asciiTheme="minorHAnsi"/>
        </w:rPr>
        <w:pict>
          <v:group style="margin-left:384.01886pt;margin-top:-.219909pt;width:63.05pt;height:23.45pt;mso-position-horizontal-relative:page;mso-position-vertical-relative:paragraph;z-index:2824" coordorigin="7680,-4" coordsize="1261,469">
            <v:line style="position:absolute" from="7920,304" to="8172,431" stroked="true" strokeweight=".780683pt" strokecolor="#000000">
              <v:stroke dashstyle="solid"/>
            </v:line>
            <v:line style="position:absolute" from="8485,283" to="8184,435" stroked="true" strokeweight=".118094pt" strokecolor="#000000">
              <v:stroke dashstyle="solid"/>
            </v:line>
            <v:shape style="position:absolute;left:8122;top:269;width:363;height:195" coordorigin="8122,269" coordsize="363,195" path="m8476,269l8122,398,8215,464,8485,283,8483,275,8476,269xe" filled="true" fillcolor="#000000" stroked="false">
              <v:path arrowok="t"/>
              <v:fill type="solid"/>
            </v:shape>
            <v:shape style="position:absolute;left:5451;top:7895;width:328;height:331" coordorigin="5451,7896" coordsize="328,331" path="m8483,275l8661,4m8661,4l8790,198m8483,275l8733,275e" filled="false" stroked="true" strokeweight=".814072pt" strokecolor="#000000">
              <v:path arrowok="t"/>
              <v:stroke dashstyle="solid"/>
            </v:shape>
            <v:shape style="position:absolute;left:7680;top:178;width:229;height:213" type="#_x0000_t202" filled="false" stroked="false">
              <v:textbox inset="0,0,0,0">
                <w:txbxContent>
                  <w:p w:rsidR="0018722C">
                    <w:pPr>
                      <w:spacing w:line="212" w:lineRule="exact" w:before="0"/>
                      <w:ind w:leftChars="0" w:left="0" w:rightChars="0" w:right="0" w:firstLineChars="0" w:firstLine="0"/>
                      <w:jc w:val="left"/>
                      <w:rPr>
                        <w:sz w:val="19"/>
                      </w:rPr>
                    </w:pPr>
                    <w:r>
                      <w:rPr>
                        <w:w w:val="115"/>
                        <w:sz w:val="19"/>
                      </w:rPr>
                      <w:t>Cl</w:t>
                    </w:r>
                  </w:p>
                </w:txbxContent>
              </v:textbox>
              <w10:wrap type="none"/>
            </v:shape>
            <v:shape style="position:absolute;left:8761;top:178;width:180;height:213" type="#_x0000_t202" filled="false" stroked="false">
              <v:textbox inset="0,0,0,0">
                <w:txbxContent>
                  <w:p w:rsidR="0018722C">
                    <w:pPr>
                      <w:spacing w:line="212" w:lineRule="exact" w:before="0"/>
                      <w:ind w:leftChars="0" w:left="0" w:rightChars="0" w:right="0" w:firstLineChars="0" w:firstLine="0"/>
                      <w:jc w:val="left"/>
                      <w:rPr>
                        <w:sz w:val="19"/>
                      </w:rPr>
                    </w:pPr>
                    <w:r>
                      <w:rPr>
                        <w:w w:val="116"/>
                        <w:sz w:val="19"/>
                      </w:rPr>
                      <w:t>O</w:t>
                    </w:r>
                  </w:p>
                </w:txbxContent>
              </v:textbox>
              <w10:wrap type="none"/>
            </v:shape>
            <w10:wrap type="none"/>
          </v:group>
        </w:pict>
      </w:r>
      <w:r>
        <w:rPr>
          <w:kern w:val="2"/>
          <w:szCs w:val="22"/>
          <w:rFonts w:cstheme="minorBidi" w:hAnsiTheme="minorHAnsi" w:eastAsiaTheme="minorHAnsi" w:asciiTheme="minorHAnsi"/>
          <w:w w:val="115"/>
          <w:sz w:val="19"/>
        </w:rPr>
        <w:t>1,3-DCP</w:t>
      </w:r>
    </w:p>
    <w:p w:rsidR="0018722C">
      <w:pPr>
        <w:pStyle w:val="ae"/>
        <w:topLinePunct/>
      </w:pPr>
      <w:r>
        <w:rPr>
          <w:kern w:val="2"/>
          <w:sz w:val="22"/>
          <w:szCs w:val="22"/>
          <w:rFonts w:cstheme="minorBidi" w:hAnsiTheme="minorHAnsi" w:eastAsiaTheme="minorHAnsi" w:asciiTheme="minorHAnsi"/>
        </w:rPr>
        <w:pict>
          <v:group style="margin-left:245.550018pt;margin-top:-72.903442pt;width:136.2pt;height:61.5pt;mso-position-horizontal-relative:page;mso-position-vertical-relative:paragraph;z-index:-340456" coordorigin="4911,-1458" coordsize="2724,1230">
            <v:shape style="position:absolute;left:1651;top:6286;width:1724;height:1421" coordorigin="1651,6286" coordsize="1724,1421" path="m4911,-777l6518,-777m6531,-1416l6531,-252e" filled="false" stroked="true" strokeweight=".814072pt" strokecolor="#000000">
              <v:path arrowok="t"/>
              <v:stroke dashstyle="solid"/>
            </v:shape>
            <v:shape style="position:absolute;left:7451;top:-1459;width:183;height:83" coordorigin="7452,-1458" coordsize="183,83" path="m7452,-1458l7474,-1416,7452,-1375,7634,-1416,7452,-1458xe" filled="true" fillcolor="#000000" stroked="false">
              <v:path arrowok="t"/>
              <v:fill type="solid"/>
            </v:shape>
            <v:line style="position:absolute" from="7476,-1410" to="6542,-1410" stroked="true" strokeweight=".114661pt" strokecolor="#000000">
              <v:stroke dashstyle="solid"/>
            </v:line>
            <v:line style="position:absolute" from="6531,-1416" to="7474,-1416" stroked="true" strokeweight=".778099pt" strokecolor="#000000">
              <v:stroke dashstyle="solid"/>
            </v:line>
            <v:shape style="position:absolute;left:7433;top:-312;width:183;height:83" coordorigin="7434,-312" coordsize="183,83" path="m7434,-312l7456,-269,7434,-229,7617,-269,7434,-312xe" filled="true" fillcolor="#000000" stroked="false">
              <v:path arrowok="t"/>
              <v:fill type="solid"/>
            </v:shape>
            <v:line style="position:absolute" from="7459,-265" to="6538,-265" stroked="true" strokeweight=".114661pt" strokecolor="#000000">
              <v:stroke dashstyle="solid"/>
            </v:line>
            <v:line style="position:absolute" from="6526,-269" to="7456,-269" stroked="true" strokeweight=".758148pt" strokecolor="#000000">
              <v:stroke dashstyle="solid"/>
            </v:line>
            <v:shape style="position:absolute;left:4911;top:-1459;width:2724;height:1230" type="#_x0000_t202" filled="false" stroked="false">
              <v:textbox inset="0,0,0,0">
                <w:txbxContent>
                  <w:p w:rsidR="0018722C">
                    <w:pPr>
                      <w:spacing w:line="216" w:lineRule="auto" w:before="161"/>
                      <w:ind w:leftChars="0" w:left="162" w:rightChars="0" w:right="1365" w:firstLineChars="0" w:firstLine="54"/>
                      <w:jc w:val="left"/>
                      <w:rPr>
                        <w:sz w:val="19"/>
                      </w:rPr>
                    </w:pPr>
                    <w:r>
                      <w:rPr>
                        <w:w w:val="115"/>
                        <w:sz w:val="19"/>
                      </w:rPr>
                      <w:t>Halohydrin dehalogenase</w:t>
                    </w:r>
                  </w:p>
                </w:txbxContent>
              </v:textbox>
              <w10:wrap type="none"/>
            </v:shape>
            <w10:wrap type="none"/>
          </v:group>
        </w:pict>
      </w:r>
      <w:r>
        <w:rPr>
          <w:kern w:val="2"/>
          <w:szCs w:val="22"/>
          <w:rFonts w:cstheme="minorBidi" w:hAnsiTheme="minorHAnsi" w:eastAsiaTheme="minorHAnsi" w:asciiTheme="minorHAnsi"/>
          <w:w w:val="115"/>
          <w:sz w:val="19"/>
        </w:rPr>
        <w:t>(</w:t>
      </w:r>
      <w:r>
        <w:rPr>
          <w:kern w:val="2"/>
          <w:szCs w:val="22"/>
          <w:rFonts w:cstheme="minorBidi" w:hAnsiTheme="minorHAnsi" w:eastAsiaTheme="minorHAnsi" w:asciiTheme="minorHAnsi"/>
          <w:i/>
          <w:w w:val="115"/>
          <w:sz w:val="19"/>
        </w:rPr>
        <w:t>R</w:t>
      </w:r>
      <w:r>
        <w:rPr>
          <w:kern w:val="2"/>
          <w:szCs w:val="22"/>
          <w:rFonts w:cstheme="minorBidi" w:hAnsiTheme="minorHAnsi" w:eastAsiaTheme="minorHAnsi" w:asciiTheme="minorHAnsi"/>
          <w:w w:val="115"/>
          <w:sz w:val="19"/>
        </w:rPr>
        <w:t>)</w:t>
      </w:r>
      <w:r w:rsidR="004B696B">
        <w:rPr>
          <w:kern w:val="2"/>
          <w:szCs w:val="22"/>
          <w:rFonts w:cstheme="minorBidi" w:hAnsiTheme="minorHAnsi" w:eastAsiaTheme="minorHAnsi" w:asciiTheme="minorHAnsi"/>
          <w:w w:val="115"/>
          <w:sz w:val="19"/>
        </w:rPr>
        <w:t xml:space="preserve"> </w:t>
      </w:r>
      <w:r w:rsidR="004B696B">
        <w:rPr>
          <w:kern w:val="2"/>
          <w:szCs w:val="22"/>
          <w:rFonts w:cstheme="minorBidi" w:hAnsiTheme="minorHAnsi" w:eastAsiaTheme="minorHAnsi" w:asciiTheme="minorHAnsi"/>
          <w:w w:val="115"/>
          <w:sz w:val="19"/>
        </w:rPr>
        <w:t>-ECH</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1-7  </w:t>
      </w:r>
      <w:r>
        <w:rPr>
          <w:rFonts w:ascii="宋体" w:eastAsia="宋体" w:hint="eastAsia" w:cstheme="minorBidi" w:hAnsiTheme="minorHAnsi"/>
        </w:rPr>
        <w:t>卤醇脱卤酶催化</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3-DCP</w:t>
      </w:r>
      <w:r>
        <w:rPr>
          <w:rFonts w:ascii="宋体" w:eastAsia="宋体" w:hint="eastAsia" w:cstheme="minorBidi" w:hAnsiTheme="minorHAnsi"/>
        </w:rPr>
        <w:t>不对称脱卤合成手性</w:t>
      </w:r>
      <w:r>
        <w:rPr>
          <w:rFonts w:cstheme="minorBidi" w:hAnsiTheme="minorHAnsi" w:eastAsiaTheme="minorHAnsi" w:asciiTheme="minorHAnsi"/>
        </w:rPr>
        <w:t>ECH</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1-7</w:t>
      </w:r>
      <w:r>
        <w:t xml:space="preserve">  </w:t>
      </w:r>
      <w:r w:rsidRPr="00DB64CE">
        <w:rPr>
          <w:rFonts w:cstheme="minorBidi" w:hAnsiTheme="minorHAnsi" w:eastAsiaTheme="minorHAnsi" w:asciiTheme="minorHAnsi"/>
        </w:rPr>
        <w:t>Asymmetric conversions of 1,3-DCP for synthesis of ECH by HHDH</w:t>
      </w:r>
    </w:p>
    <w:p w:rsidR="0018722C">
      <w:pPr>
        <w:pStyle w:val="4"/>
        <w:topLinePunct/>
        <w:ind w:left="200" w:hangingChars="200" w:hanging="200"/>
      </w:pPr>
      <w:bookmarkStart w:id="881039" w:name="_Toc686881039"/>
      <w:r>
        <w:t>1.2.2.4</w:t>
      </w:r>
      <w:r>
        <w:t xml:space="preserve"> </w:t>
      </w:r>
      <w:r>
        <w:t>卤醇脱卤酶催化拆分外消旋</w:t>
      </w:r>
      <w:r>
        <w:t>ECH</w:t>
      </w:r>
      <w:r>
        <w:t>制备手性</w:t>
      </w:r>
      <w:r>
        <w:t>ECH</w:t>
      </w:r>
      <w:bookmarkEnd w:id="881039"/>
    </w:p>
    <w:p w:rsidR="0018722C">
      <w:pPr>
        <w:topLinePunct/>
      </w:pPr>
      <w:r>
        <w:t>在非自然亲核试剂的介导下，卤醇脱卤酶可以立体选择性的催化环氧化物的开环反应。因此在亲核试剂的介导下，卤醇脱卤酶可以选择性拆分外消旋</w:t>
      </w:r>
      <w:r>
        <w:rPr>
          <w:rFonts w:ascii="Times New Roman" w:hAnsi="Times New Roman" w:eastAsia="宋体"/>
        </w:rPr>
        <w:t>ECH</w:t>
      </w:r>
      <w:r>
        <w:t>合成手性</w:t>
      </w:r>
      <w:r>
        <w:rPr>
          <w:rFonts w:ascii="Times New Roman" w:hAnsi="Times New Roman" w:eastAsia="宋体"/>
        </w:rPr>
        <w:t>ECH</w:t>
      </w:r>
      <w:r>
        <w:t>和光学纯的</w:t>
      </w:r>
      <w:r>
        <w:rPr>
          <w:rFonts w:ascii="Times New Roman" w:hAnsi="Times New Roman" w:eastAsia="宋体"/>
        </w:rPr>
        <w:t>β-</w:t>
      </w:r>
      <w:r>
        <w:t>取代醇，反应方程如</w:t>
      </w:r>
      <w:r>
        <w:t>图</w:t>
      </w:r>
      <w:r>
        <w:rPr>
          <w:rFonts w:ascii="Times New Roman" w:hAnsi="Times New Roman" w:eastAsia="宋体"/>
        </w:rPr>
        <w:t>1-8</w:t>
      </w:r>
      <w:r>
        <w:t>所示。</w:t>
      </w:r>
      <w:r>
        <w:rPr>
          <w:rFonts w:ascii="Times New Roman" w:hAnsi="Times New Roman" w:eastAsia="宋体"/>
        </w:rPr>
        <w:t>ECH</w:t>
      </w:r>
      <w:r>
        <w:t>为短链小分</w:t>
      </w:r>
      <w:r>
        <w:t>子环氧化物，据文献报道，卤醇脱卤酶</w:t>
      </w:r>
      <w:r>
        <w:rPr>
          <w:rFonts w:ascii="Times New Roman" w:hAnsi="Times New Roman" w:eastAsia="宋体"/>
        </w:rPr>
        <w:t>HheA</w:t>
      </w:r>
      <w:r>
        <w:t>和</w:t>
      </w:r>
      <w:r>
        <w:rPr>
          <w:rFonts w:ascii="Times New Roman" w:hAnsi="Times New Roman" w:eastAsia="宋体"/>
        </w:rPr>
        <w:t>HheB</w:t>
      </w:r>
      <w:r>
        <w:t>对短链环氧化物立体选</w:t>
      </w:r>
      <w:r>
        <w:t>择</w:t>
      </w:r>
    </w:p>
    <w:p w:rsidR="0018722C">
      <w:pPr>
        <w:pStyle w:val="ae"/>
        <w:topLinePunct/>
      </w:pPr>
      <w:r>
        <w:pict>
          <v:shape style="margin-left:479.019989pt;margin-top:4.941068pt;width:2.7pt;height:8.950pt;mso-position-horizontal-relative:page;mso-position-vertical-relative:paragraph;z-index:-340432" type="#_x0000_t202" filled="false" stroked="false">
            <v:textbox inset="0,0,0,0">
              <w:txbxContent>
                <w:p w:rsidR="0018722C">
                  <w:pPr>
                    <w:spacing w:line="178" w:lineRule="exact" w:before="0"/>
                    <w:ind w:leftChars="0" w:left="0" w:rightChars="0" w:right="0" w:firstLineChars="0" w:firstLine="0"/>
                    <w:jc w:val="left"/>
                    <w:rPr>
                      <w:sz w:val="16"/>
                    </w:rPr>
                  </w:pPr>
                  <w:r>
                    <w:rPr>
                      <w:w w:val="100"/>
                      <w:sz w:val="16"/>
                    </w:rPr>
                    <w:t>-</w:t>
                  </w:r>
                </w:p>
              </w:txbxContent>
            </v:textbox>
            <w10:wrap type="none"/>
          </v:shape>
        </w:pict>
      </w:r>
      <w:r>
        <w:rPr>
          <w:spacing w:val="-2"/>
        </w:rPr>
        <w:t>性较差，而卤醇脱卤酶</w:t>
      </w:r>
      <w:r>
        <w:rPr>
          <w:rFonts w:ascii="Times New Roman" w:eastAsia="Times New Roman"/>
        </w:rPr>
        <w:t>HheC</w:t>
      </w:r>
      <w:r>
        <w:t>对其具有较高立体选择性。</w:t>
      </w:r>
      <w:r>
        <w:rPr>
          <w:rFonts w:ascii="Times New Roman" w:eastAsia="Times New Roman"/>
        </w:rPr>
        <w:t>Spelberg</w:t>
      </w:r>
      <w:r>
        <w:rPr>
          <w:spacing w:val="-6"/>
        </w:rPr>
        <w:t>等以</w:t>
      </w:r>
      <w:r>
        <w:rPr>
          <w:rFonts w:ascii="Times New Roman" w:eastAsia="Times New Roman"/>
        </w:rPr>
        <w:t>N</w:t>
      </w:r>
      <w:r>
        <w:rPr>
          <w:rFonts w:ascii="Times New Roman" w:eastAsia="Times New Roman"/>
          <w:sz w:val="16"/>
        </w:rPr>
        <w:t>3</w:t>
      </w:r>
      <w:r>
        <w:t>为亲</w:t>
      </w:r>
      <w:r>
        <w:rPr>
          <w:spacing w:val="-7"/>
        </w:rPr>
        <w:t>核试剂，利用卤醇脱卤酶</w:t>
      </w:r>
      <w:r>
        <w:rPr>
          <w:rFonts w:ascii="Times New Roman" w:eastAsia="Times New Roman"/>
        </w:rPr>
        <w:t>HheC</w:t>
      </w:r>
      <w:r>
        <w:rPr>
          <w:spacing w:val="-4"/>
        </w:rPr>
        <w:t>催化拆分外消旋</w:t>
      </w:r>
      <w:r>
        <w:rPr>
          <w:rFonts w:ascii="Times New Roman" w:eastAsia="Times New Roman"/>
          <w:spacing w:val="-9"/>
        </w:rPr>
        <w:t>ECH</w:t>
      </w:r>
      <w:r>
        <w:rPr>
          <w:spacing w:val="-10"/>
        </w:rPr>
        <w:t>，获得</w:t>
      </w:r>
      <w:r>
        <w:rPr>
          <w:rFonts w:ascii="Times New Roman" w:eastAsia="Times New Roman"/>
        </w:rPr>
        <w:t>ee&gt;</w:t>
      </w:r>
      <w:r w:rsidR="004B696B">
        <w:rPr>
          <w:rFonts w:ascii="Times New Roman" w:eastAsia="Times New Roman"/>
        </w:rPr>
        <w:t xml:space="preserve"> </w:t>
      </w:r>
      <w:r w:rsidR="004B696B">
        <w:rPr>
          <w:rFonts w:ascii="Times New Roman" w:eastAsia="Times New Roman"/>
        </w:rPr>
        <w:t>99%</w:t>
      </w:r>
      <w:r>
        <w:t>的</w:t>
      </w:r>
      <w:r>
        <w:rPr>
          <w:rFonts w:ascii="Times New Roman" w:eastAsia="Times New Roman"/>
        </w:rPr>
        <w:t>(</w:t>
      </w:r>
      <w:r>
        <w:rPr>
          <w:rFonts w:ascii="Times New Roman" w:eastAsia="Times New Roman"/>
          <w:i/>
        </w:rPr>
        <w:t>R</w:t>
      </w:r>
      <w:r>
        <w:rPr>
          <w:rFonts w:ascii="Times New Roman" w:eastAsia="Times New Roman"/>
        </w:rPr>
        <w:t>)</w:t>
      </w:r>
      <w:r w:rsidR="004B696B">
        <w:rPr>
          <w:rFonts w:ascii="Times New Roman" w:eastAsia="Times New Roman"/>
        </w:rPr>
        <w:t xml:space="preserve"> </w:t>
      </w:r>
      <w:r w:rsidR="004B696B">
        <w:rPr>
          <w:rFonts w:ascii="Times New Roman" w:eastAsia="Times New Roman"/>
        </w:rPr>
        <w:t>-ECH</w:t>
      </w:r>
      <w:r>
        <w:t>，</w:t>
      </w:r>
      <w:r>
        <w:rPr>
          <w:spacing w:val="-6"/>
        </w:rPr>
        <w:t>对映选择率</w:t>
      </w:r>
      <w:r>
        <w:rPr>
          <w:spacing w:val="-10"/>
        </w:rPr>
        <w:t>（</w:t>
      </w:r>
      <w:r>
        <w:rPr>
          <w:rFonts w:ascii="Times New Roman" w:eastAsia="Times New Roman"/>
          <w:i/>
          <w:spacing w:val="-10"/>
        </w:rPr>
        <w:t>E</w:t>
      </w:r>
      <w:r>
        <w:rPr>
          <w:spacing w:val="-10"/>
        </w:rPr>
        <w:t>）</w:t>
      </w:r>
      <w:r>
        <w:rPr>
          <w:spacing w:val="-10"/>
        </w:rPr>
        <w:t>达到</w:t>
      </w:r>
      <w:r>
        <w:rPr>
          <w:rFonts w:ascii="Times New Roman" w:eastAsia="Times New Roman"/>
        </w:rPr>
        <w:t>21</w:t>
      </w:r>
      <w:hyperlink w:history="true" w:anchor="_bookmark179">
        <w:r>
          <w:rPr>
            <w:rFonts w:ascii="Times New Roman" w:eastAsia="Times New Roman"/>
            <w:vertAlign w:val="superscript"/>
          </w:rPr>
          <w:t>[25</w:t>
        </w:r>
        <w:r>
          <w:rPr>
            <w:rFonts w:ascii="Times New Roman" w:eastAsia="Times New Roman"/>
            <w:vertAlign w:val="superscript"/>
          </w:rPr>
          <w:t>]</w:t>
        </w:r>
      </w:hyperlink>
      <w:r>
        <w:rPr>
          <w:spacing w:val="-32"/>
        </w:rPr>
        <w:t>。</w:t>
      </w:r>
      <w:r>
        <w:rPr>
          <w:rFonts w:ascii="Times New Roman" w:eastAsia="Times New Roman"/>
        </w:rPr>
        <w:t>Jin</w:t>
      </w:r>
      <w:r>
        <w:rPr>
          <w:spacing w:val="-10"/>
        </w:rPr>
        <w:t>等以</w:t>
      </w:r>
      <w:r>
        <w:rPr>
          <w:rFonts w:ascii="Times New Roman" w:eastAsia="Times New Roman"/>
        </w:rPr>
        <w:t>NO</w:t>
      </w:r>
      <w:r>
        <w:rPr>
          <w:rFonts w:ascii="Times New Roman" w:eastAsia="Times New Roman"/>
          <w:sz w:val="16"/>
        </w:rPr>
        <w:t>2</w:t>
      </w:r>
      <w:r>
        <w:rPr>
          <w:rFonts w:ascii="Times New Roman" w:eastAsia="Times New Roman"/>
          <w:sz w:val="16"/>
        </w:rPr>
        <w:t>-</w:t>
      </w:r>
      <w:r>
        <w:rPr>
          <w:spacing w:val="-1"/>
        </w:rPr>
        <w:t>作为亲核试剂，</w:t>
      </w:r>
      <w:r>
        <w:rPr>
          <w:rFonts w:ascii="Times New Roman" w:eastAsia="Times New Roman"/>
          <w:spacing w:val="-6"/>
        </w:rPr>
        <w:t>HheC</w:t>
      </w:r>
      <w:r>
        <w:rPr>
          <w:spacing w:val="-10"/>
        </w:rPr>
        <w:t>催化</w:t>
      </w:r>
      <w:r>
        <w:rPr>
          <w:rFonts w:ascii="Times New Roman" w:eastAsia="Times New Roman"/>
        </w:rPr>
        <w:t>12</w:t>
      </w:r>
      <w:r>
        <w:rPr>
          <w:rFonts w:ascii="Times New Roman" w:eastAsia="Times New Roman"/>
        </w:rPr>
        <w:t>.</w:t>
      </w:r>
      <w:r>
        <w:rPr>
          <w:rFonts w:ascii="Times New Roman" w:eastAsia="Times New Roman"/>
        </w:rPr>
        <w:t>8 mM  </w:t>
      </w:r>
      <w:r>
        <w:t>外</w:t>
      </w:r>
    </w:p>
    <w:p w:rsidR="0018722C">
      <w:pPr>
        <w:topLinePunct/>
      </w:pPr>
      <w:r>
        <w:t>消旋</w:t>
      </w:r>
      <w:r>
        <w:rPr>
          <w:rFonts w:ascii="Times New Roman" w:eastAsia="Times New Roman"/>
        </w:rPr>
        <w:t>ECH</w:t>
      </w:r>
      <w:r>
        <w:t>合成</w:t>
      </w:r>
      <w:r>
        <w:rPr>
          <w:rFonts w:ascii="Times New Roman" w:eastAsia="Times New Roman"/>
        </w:rPr>
        <w:t>(</w:t>
      </w:r>
      <w:r>
        <w:rPr>
          <w:rFonts w:ascii="Times New Roman" w:eastAsia="Times New Roman"/>
          <w:i/>
          <w:spacing w:val="-2"/>
        </w:rPr>
        <w:t>R</w:t>
      </w:r>
      <w:r>
        <w:rPr>
          <w:rFonts w:ascii="Times New Roman" w:eastAsia="Times New Roman"/>
        </w:rPr>
        <w:t>)</w:t>
      </w:r>
      <w:r w:rsidR="004B696B">
        <w:rPr>
          <w:rFonts w:ascii="Times New Roman" w:eastAsia="Times New Roman"/>
        </w:rPr>
        <w:t xml:space="preserve"> </w:t>
      </w:r>
      <w:r>
        <w:rPr>
          <w:rFonts w:ascii="Times New Roman" w:eastAsia="Times New Roman"/>
        </w:rPr>
        <w:t>-ECH</w:t>
      </w:r>
      <w:r>
        <w:t>，其收率为</w:t>
      </w:r>
      <w:r>
        <w:rPr>
          <w:rFonts w:ascii="Times New Roman" w:eastAsia="Times New Roman"/>
        </w:rPr>
        <w:t>41%</w:t>
      </w:r>
      <w:r>
        <w:t>，</w:t>
      </w:r>
      <w:r>
        <w:rPr>
          <w:rFonts w:ascii="Times New Roman" w:eastAsia="Times New Roman"/>
        </w:rPr>
        <w:t>ee&gt;</w:t>
      </w:r>
      <w:r w:rsidR="004B696B">
        <w:rPr>
          <w:rFonts w:ascii="Times New Roman" w:eastAsia="Times New Roman"/>
        </w:rPr>
        <w:t xml:space="preserve"> </w:t>
      </w:r>
      <w:r w:rsidR="004B696B">
        <w:rPr>
          <w:rFonts w:ascii="Times New Roman" w:eastAsia="Times New Roman"/>
        </w:rPr>
        <w:t>99%</w:t>
      </w:r>
      <w:hyperlink w:history="true" w:anchor="_bookmark180">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hyperlink>
      <w:r>
        <w:rPr>
          <w:spacing w:val="-6"/>
        </w:rPr>
        <w:t xml:space="preserve">. </w:t>
      </w:r>
      <w:r>
        <w:t>卤醇脱卤酶介导的</w:t>
      </w:r>
      <w:r>
        <w:rPr>
          <w:rFonts w:ascii="Times New Roman" w:eastAsia="Times New Roman"/>
        </w:rPr>
        <w:t>ECH </w:t>
      </w:r>
      <w:r>
        <w:t>拆</w:t>
      </w:r>
    </w:p>
    <w:p w:rsidR="0018722C">
      <w:pPr>
        <w:topLinePunct/>
      </w:pPr>
      <w:r>
        <w:t>分反应的立体选择性受到亲核试剂种类的影响。例如，</w:t>
      </w:r>
      <w:r>
        <w:rPr>
          <w:rFonts w:ascii="Times New Roman" w:eastAsia="宋体"/>
        </w:rPr>
        <w:t>Assis</w:t>
      </w:r>
      <w:r>
        <w:t>等利用卤醇脱卤酶</w:t>
      </w:r>
    </w:p>
    <w:p w:rsidR="0018722C">
      <w:pPr>
        <w:topLinePunct/>
      </w:pPr>
      <w:r>
        <w:rPr>
          <w:rFonts w:ascii="Times New Roman" w:eastAsia="宋体"/>
        </w:rPr>
        <w:t>D</w:t>
      </w:r>
      <w:r>
        <w:rPr>
          <w:rFonts w:ascii="Times New Roman" w:eastAsia="宋体"/>
        </w:rPr>
        <w:t>e</w:t>
      </w:r>
      <w:r>
        <w:rPr>
          <w:rFonts w:ascii="Times New Roman" w:eastAsia="宋体"/>
        </w:rPr>
        <w:t>hA</w:t>
      </w:r>
      <w:r>
        <w:t>拆分外消旋的</w:t>
      </w:r>
      <w:r>
        <w:rPr>
          <w:rFonts w:ascii="Times New Roman" w:eastAsia="宋体"/>
        </w:rPr>
        <w:t>E</w:t>
      </w:r>
      <w:r>
        <w:rPr>
          <w:rFonts w:ascii="Times New Roman" w:eastAsia="宋体"/>
        </w:rPr>
        <w:t>C</w:t>
      </w:r>
      <w:r>
        <w:rPr>
          <w:rFonts w:ascii="Times New Roman" w:eastAsia="宋体"/>
        </w:rPr>
        <w:t>H</w:t>
      </w:r>
      <w:r>
        <w:t>，以</w:t>
      </w:r>
      <w:r>
        <w:rPr>
          <w:rFonts w:ascii="Times New Roman" w:eastAsia="宋体"/>
        </w:rPr>
        <w:t>Cl</w:t>
      </w:r>
      <w:r>
        <w:rPr>
          <w:rFonts w:ascii="Times New Roman" w:eastAsia="宋体"/>
        </w:rPr>
        <w:t>-</w:t>
      </w:r>
      <w:r>
        <w:t>为亲核试剂时，可获得</w:t>
      </w:r>
      <w:r>
        <w:rPr>
          <w:rFonts w:ascii="Times New Roman" w:eastAsia="宋体"/>
        </w:rPr>
        <w:t>e</w:t>
      </w:r>
      <w:r>
        <w:rPr>
          <w:rFonts w:ascii="Times New Roman" w:eastAsia="宋体"/>
        </w:rPr>
        <w:t>e</w:t>
      </w:r>
      <w:r>
        <w:t>为</w:t>
      </w:r>
      <w:r>
        <w:rPr>
          <w:rFonts w:ascii="Times New Roman" w:eastAsia="宋体"/>
        </w:rPr>
        <w:t>63.</w:t>
      </w:r>
      <w:r>
        <w:rPr>
          <w:rFonts w:ascii="Times New Roman" w:eastAsia="宋体"/>
        </w:rPr>
        <w:t>6</w:t>
      </w:r>
      <w:r>
        <w:rPr>
          <w:rFonts w:ascii="Times New Roman" w:eastAsia="宋体"/>
        </w:rPr>
        <w:t>%</w:t>
      </w:r>
      <w:r>
        <w:t>的</w:t>
      </w:r>
      <w:r>
        <w:rPr>
          <w:rFonts w:ascii="Times New Roman" w:eastAsia="宋体"/>
          <w:rFonts w:ascii="Times New Roman" w:eastAsia="宋体"/>
          <w:spacing w:val="0"/>
        </w:rPr>
        <w:t>（</w:t>
      </w:r>
      <w:r>
        <w:rPr>
          <w:rFonts w:ascii="Times New Roman" w:eastAsia="宋体"/>
          <w:i/>
        </w:rPr>
        <w:t>S</w:t>
      </w:r>
      <w:r>
        <w:rPr>
          <w:rFonts w:ascii="Times New Roman" w:eastAsia="宋体"/>
          <w:rFonts w:ascii="Times New Roman" w:eastAsia="宋体"/>
          <w:spacing w:val="0"/>
        </w:rPr>
        <w:t>）</w:t>
      </w:r>
      <w:r>
        <w:rPr>
          <w:rFonts w:ascii="Times New Roman" w:eastAsia="宋体"/>
        </w:rPr>
        <w:t>-</w:t>
      </w:r>
      <w:r>
        <w:rPr>
          <w:rFonts w:ascii="Times New Roman" w:eastAsia="宋体"/>
        </w:rPr>
        <w:t>ECH</w:t>
      </w:r>
      <w:r>
        <w:t>，</w:t>
      </w:r>
    </w:p>
    <w:p w:rsidR="0018722C">
      <w:pPr>
        <w:topLinePunct/>
      </w:pPr>
      <w:r>
        <w:rPr>
          <w:rFonts w:cstheme="minorBidi" w:hAnsiTheme="minorHAnsi" w:eastAsiaTheme="minorHAnsi" w:asciiTheme="minorHAnsi"/>
        </w:rPr>
        <w:t>5</w:t>
      </w:r>
    </w:p>
    <w:p w:rsidR="0018722C">
      <w:pPr>
        <w:topLinePunct/>
      </w:pPr>
      <w:r>
        <w:t>以</w:t>
      </w:r>
      <w:r>
        <w:rPr>
          <w:rFonts w:ascii="Times New Roman" w:eastAsia="Times New Roman"/>
        </w:rPr>
        <w:t>Br</w:t>
      </w:r>
      <w:r>
        <w:rPr>
          <w:rFonts w:ascii="Times New Roman" w:eastAsia="Times New Roman"/>
        </w:rPr>
        <w:t>-</w:t>
      </w:r>
      <w:r>
        <w:t>为亲核试剂时，则可获得</w:t>
      </w:r>
      <w:r>
        <w:rPr>
          <w:rFonts w:ascii="Times New Roman" w:eastAsia="Times New Roman"/>
        </w:rPr>
        <w:t>ee</w:t>
      </w:r>
      <w:r>
        <w:t>为</w:t>
      </w:r>
      <w:r>
        <w:rPr>
          <w:rFonts w:ascii="Times New Roman" w:eastAsia="Times New Roman"/>
        </w:rPr>
        <w:t>87.4%</w:t>
      </w:r>
      <w:r>
        <w:t>的</w:t>
      </w:r>
      <w:r>
        <w:rPr>
          <w:rFonts w:ascii="Times New Roman" w:eastAsia="Times New Roman"/>
          <w:rFonts w:ascii="Times New Roman" w:eastAsia="Times New Roman"/>
        </w:rPr>
        <w:t>（</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rPr>
        <w:t>-ECH</w:t>
      </w:r>
      <w:hyperlink w:history="true" w:anchor="_bookmark177">
        <w:r>
          <w:rPr>
            <w:rFonts w:ascii="Times New Roman" w:eastAsia="Times New Roman"/>
            <w:vertAlign w:val="superscript"/>
          </w:rPr>
          <w:t>[</w:t>
        </w:r>
        <w:r>
          <w:rPr>
            <w:rFonts w:ascii="Times New Roman" w:eastAsia="Times New Roman"/>
            <w:vertAlign w:val="superscript"/>
            <w:position w:val="11"/>
          </w:rPr>
          <w:t>23</w:t>
        </w:r>
      </w:hyperlink>
      <w:r>
        <w:rPr>
          <w:rFonts w:ascii="Times New Roman" w:eastAsia="Times New Roman"/>
          <w:vertAlign w:val="superscript"/>
        </w:rPr>
        <w:t>]</w:t>
      </w:r>
      <w:r>
        <w:t>。该方法获得的手性</w:t>
      </w:r>
      <w:r>
        <w:rPr>
          <w:rFonts w:ascii="Times New Roman" w:eastAsia="Times New Roman"/>
        </w:rPr>
        <w:t>ECH</w:t>
      </w:r>
      <w:r>
        <w:t>选择性高，但是当浓度增加后，其收率有明显的下降。并且存在产物抑制和亲核试剂对酶的毒害作用，难于实现工业化。</w:t>
      </w:r>
    </w:p>
    <w:p w:rsidR="0018722C">
      <w:spacing w:beforeLines="0" w:before="0" w:afterLines="0" w:after="0" w:line="440" w:lineRule="auto"/>
      <w:pPr>
        <w:sectPr w:rsidR="00556256">
          <w:type w:val="continuous"/>
          <w:pgSz w:w="11910" w:h="16840"/>
          <w:pgMar w:header="0" w:footer="272" w:top="1460" w:bottom="460" w:left="900" w:right="1680"/>
        </w:sectPr>
        <w:topLinePunct/>
      </w:pPr>
    </w:p>
    <w:p w:rsidR="0018722C">
      <w:pPr>
        <w:pStyle w:val="ae"/>
        <w:topLinePunct/>
      </w:pPr>
      <w:r>
        <w:rPr>
          <w:kern w:val="2"/>
          <w:sz w:val="22"/>
          <w:szCs w:val="22"/>
          <w:rFonts w:cstheme="minorBidi" w:hAnsiTheme="minorHAnsi" w:eastAsiaTheme="minorHAnsi" w:asciiTheme="minorHAnsi"/>
        </w:rPr>
        <w:pict>
          <v:group style="margin-left:142.014359pt;margin-top:12.821399pt;width:53.35pt;height:21.35pt;mso-position-horizontal-relative:page;mso-position-vertical-relative:paragraph;z-index:3016" coordorigin="2840,256" coordsize="1067,427">
            <v:shape style="position:absolute;left:294;top:11592;width:934;height:525" coordorigin="295,11593" coordsize="934,525" path="m3040,554l3252,676m3252,676l3515,524m3515,524l3668,264m3668,264l3777,451m3515,524l3729,524e" filled="false" stroked="true" strokeweight=".728715pt" strokecolor="#000000">
              <v:path arrowok="t"/>
              <v:stroke dashstyle="solid"/>
            </v:shape>
            <v:shape style="position:absolute;left:2840;top:430;width:194;height:204" type="#_x0000_t202" filled="false" stroked="false">
              <v:textbox inset="0,0,0,0">
                <w:txbxContent>
                  <w:p w:rsidR="0018722C">
                    <w:pPr>
                      <w:spacing w:line="203" w:lineRule="exact" w:before="0"/>
                      <w:ind w:leftChars="0" w:left="0" w:rightChars="0" w:right="0" w:firstLineChars="0" w:firstLine="0"/>
                      <w:jc w:val="left"/>
                      <w:rPr>
                        <w:sz w:val="18"/>
                      </w:rPr>
                    </w:pPr>
                    <w:r>
                      <w:rPr>
                        <w:w w:val="105"/>
                        <w:sz w:val="18"/>
                      </w:rPr>
                      <w:t>Cl</w:t>
                    </w:r>
                  </w:p>
                </w:txbxContent>
              </v:textbox>
              <w10:wrap type="none"/>
            </v:shape>
            <v:shape style="position:absolute;left:3752;top:430;width:154;height:204" type="#_x0000_t202" filled="false" stroked="false">
              <v:textbox inset="0,0,0,0">
                <w:txbxContent>
                  <w:p w:rsidR="0018722C">
                    <w:pPr>
                      <w:spacing w:line="203" w:lineRule="exact" w:before="0"/>
                      <w:ind w:leftChars="0" w:left="0" w:rightChars="0" w:right="0" w:firstLineChars="0" w:firstLine="0"/>
                      <w:jc w:val="left"/>
                      <w:rPr>
                        <w:sz w:val="18"/>
                      </w:rPr>
                    </w:pPr>
                    <w:r>
                      <w:rPr>
                        <w:w w:val="102"/>
                        <w:sz w:val="18"/>
                      </w:rPr>
                      <w:t>O</w:t>
                    </w:r>
                  </w:p>
                </w:txbxContent>
              </v:textbox>
              <w10:wrap type="none"/>
            </v:shape>
            <w10:wrap type="none"/>
          </v:group>
        </w:pict>
      </w:r>
      <w:r>
        <w:rPr>
          <w:kern w:val="2"/>
          <w:szCs w:val="22"/>
          <w:rFonts w:cstheme="minorBidi" w:hAnsiTheme="minorHAnsi" w:eastAsiaTheme="minorHAnsi" w:asciiTheme="minorHAnsi"/>
          <w:w w:val="105"/>
          <w:sz w:val="18"/>
        </w:rPr>
        <w:t>Halohydrin </w:t>
      </w:r>
      <w:r>
        <w:rPr>
          <w:kern w:val="2"/>
          <w:szCs w:val="22"/>
          <w:rFonts w:cstheme="minorBidi" w:hAnsiTheme="minorHAnsi" w:eastAsiaTheme="minorHAnsi" w:asciiTheme="minorHAnsi"/>
          <w:sz w:val="18"/>
        </w:rPr>
        <w:t>dehalogenase</w:t>
      </w:r>
    </w:p>
    <w:p w:rsidR="0018722C">
      <w:pPr>
        <w:topLinePunct/>
      </w:pPr>
      <w:r>
        <w:rPr>
          <w:rFonts w:cstheme="minorBidi" w:hAnsiTheme="minorHAnsi" w:eastAsiaTheme="minorHAnsi" w:asciiTheme="minorHAnsi"/>
        </w:rPr>
        <w:t>Nu</w:t>
      </w:r>
    </w:p>
    <w:p w:rsidR="0018722C">
      <w:pPr>
        <w:pStyle w:val="ae"/>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Cl</w:t>
      </w:r>
      <w:r>
        <w:rPr>
          <w:kern w:val="2"/>
          <w:szCs w:val="22"/>
          <w:rFonts w:cstheme="minorBidi" w:hAnsiTheme="minorHAnsi" w:eastAsiaTheme="minorHAnsi" w:asciiTheme="minorHAnsi"/>
          <w:spacing w:val="-11"/>
          <w:sz w:val="18"/>
        </w:rPr>
        <w:t> </w:t>
      </w:r>
      <w:r>
        <w:rPr>
          <w:kern w:val="2"/>
          <w:szCs w:val="22"/>
          <w:rFonts w:cstheme="minorBidi" w:hAnsiTheme="minorHAnsi" w:eastAsiaTheme="minorHAnsi" w:asciiTheme="minorHAnsi"/>
          <w:spacing w:val="-13"/>
          <w:sz w:val="18"/>
        </w:rPr>
        <w:drawing>
          <wp:inline distT="0" distB="0" distL="0" distR="0">
            <wp:extent cx="489031" cy="28576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489031" cy="285767"/>
                    </a:xfrm>
                    <a:prstGeom prst="rect">
                      <a:avLst/>
                    </a:prstGeom>
                  </pic:spPr>
                </pic:pic>
              </a:graphicData>
            </a:graphic>
          </wp:inline>
        </w:drawing>
      </w:r>
      <w:r>
        <w:rPr>
          <w:kern w:val="2"/>
          <w:szCs w:val="22"/>
          <w:rFonts w:cstheme="minorBidi" w:hAnsiTheme="minorHAnsi" w:eastAsiaTheme="minorHAnsi" w:asciiTheme="minorHAnsi"/>
          <w:spacing w:val="-21"/>
          <w:w w:val="105"/>
          <w:sz w:val="18"/>
        </w:rPr>
        <w:t>O</w:t>
      </w:r>
    </w:p>
    <w:p w:rsidR="0018722C">
      <w:pPr>
        <w:pStyle w:val="ae"/>
        <w:topLinePunct/>
      </w:pPr>
      <w:r>
        <w:rPr>
          <w:kern w:val="2"/>
          <w:sz w:val="22"/>
          <w:szCs w:val="22"/>
          <w:rFonts w:cstheme="minorBidi" w:hAnsiTheme="minorHAnsi" w:eastAsiaTheme="minorHAnsi" w:asciiTheme="minorHAnsi"/>
        </w:rPr>
        <w:pict>
          <v:group style="margin-left:199.281052pt;margin-top:-8.849038pt;width:114.45pt;height:58.75pt;mso-position-horizontal-relative:page;mso-position-vertical-relative:paragraph;z-index:-340384" coordorigin="3986,-177" coordsize="2289,1175">
            <v:shape style="position:absolute;left:1492;top:11089;width:1725;height:1418" coordorigin="1492,11089" coordsize="1725,1418" path="m3986,474l5336,474m5347,-136l5347,976e" filled="false" stroked="true" strokeweight=".728715pt" strokecolor="#000000">
              <v:path arrowok="t"/>
              <v:stroke dashstyle="solid"/>
            </v:shape>
            <v:shape style="position:absolute;left:6120;top:-177;width:154;height:80" coordorigin="6121,-177" coordsize="154,80" path="m6121,-177l6139,-136,6121,-98,6274,-136,6121,-177xe" filled="true" fillcolor="#000000" stroked="false">
              <v:path arrowok="t"/>
              <v:fill type="solid"/>
            </v:shape>
            <v:line style="position:absolute" from="6142,-131" to="5356,-131" stroked="true" strokeweight=".109866pt" strokecolor="#000000">
              <v:stroke dashstyle="solid"/>
            </v:line>
            <v:line style="position:absolute" from="5347,-137" to="6139,-137" stroked="true" strokeweight=".726443pt" strokecolor="#000000">
              <v:stroke dashstyle="solid"/>
            </v:line>
            <v:shape style="position:absolute;left:6106;top:918;width:154;height:80" coordorigin="6106,919" coordsize="154,80" path="m6106,919l6125,959,6106,998,6259,959,6106,919xe" filled="true" fillcolor="#000000" stroked="false">
              <v:path arrowok="t"/>
              <v:fill type="solid"/>
            </v:shape>
            <v:line style="position:absolute" from="6127,963" to="5353,963" stroked="true" strokeweight=".109866pt" strokecolor="#000000">
              <v:stroke dashstyle="solid"/>
            </v:line>
            <v:line style="position:absolute" from="5343,959" to="6125,959" stroked="true" strokeweight=".745552pt" strokecolor="#000000">
              <v:stroke dashstyle="solid"/>
            </v:line>
            <w10:wrap type="none"/>
          </v:group>
        </w:pict>
      </w:r>
      <w:r>
        <w:rPr>
          <w:kern w:val="2"/>
          <w:szCs w:val="22"/>
          <w:rFonts w:cstheme="minorBidi" w:hAnsiTheme="minorHAnsi" w:eastAsiaTheme="minorHAnsi" w:asciiTheme="minorHAnsi"/>
          <w:w w:val="105"/>
          <w:sz w:val="18"/>
        </w:rPr>
        <w:t>(</w:t>
      </w:r>
      <w:r>
        <w:rPr>
          <w:kern w:val="2"/>
          <w:szCs w:val="22"/>
          <w:rFonts w:cstheme="minorBidi" w:hAnsiTheme="minorHAnsi" w:eastAsiaTheme="minorHAnsi" w:asciiTheme="minorHAnsi"/>
          <w:i/>
          <w:w w:val="105"/>
          <w:sz w:val="18"/>
        </w:rPr>
        <w:t>S</w:t>
      </w:r>
      <w:r>
        <w:rPr>
          <w:kern w:val="2"/>
          <w:szCs w:val="22"/>
          <w:rFonts w:cstheme="minorBidi" w:hAnsiTheme="minorHAnsi" w:eastAsiaTheme="minorHAnsi" w:asciiTheme="minorHAnsi"/>
          <w:w w:val="105"/>
          <w:sz w:val="18"/>
        </w:rPr>
        <w:t>)</w:t>
      </w:r>
      <w:r w:rsidR="004B696B">
        <w:rPr>
          <w:kern w:val="2"/>
          <w:szCs w:val="22"/>
          <w:rFonts w:cstheme="minorBidi" w:hAnsiTheme="minorHAnsi" w:eastAsiaTheme="minorHAnsi" w:asciiTheme="minorHAnsi"/>
          <w:w w:val="105"/>
          <w:sz w:val="18"/>
        </w:rPr>
        <w:t xml:space="preserve"> </w:t>
      </w:r>
      <w:r w:rsidR="004B696B">
        <w:rPr>
          <w:kern w:val="2"/>
          <w:szCs w:val="22"/>
          <w:rFonts w:cstheme="minorBidi" w:hAnsiTheme="minorHAnsi" w:eastAsiaTheme="minorHAnsi" w:asciiTheme="minorHAnsi"/>
          <w:w w:val="105"/>
          <w:sz w:val="18"/>
        </w:rPr>
        <w:t>-ECH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u w:val="single"/>
        </w:rPr>
        <w:t>O</w:t>
      </w:r>
      <w:r>
        <w:rPr>
          <w:rFonts w:cstheme="minorBidi" w:hAnsiTheme="minorHAnsi" w:eastAsiaTheme="minorHAnsi" w:asciiTheme="minorHAnsi"/>
        </w:rPr>
        <w:t>H</w:t>
      </w:r>
    </w:p>
    <w:p w:rsidR="0018722C">
      <w:pPr>
        <w:pStyle w:val="ae"/>
        <w:topLinePunct/>
      </w:pPr>
      <w:r>
        <w:rPr>
          <w:kern w:val="2"/>
          <w:sz w:val="22"/>
          <w:szCs w:val="22"/>
          <w:rFonts w:cstheme="minorBidi" w:hAnsiTheme="minorHAnsi" w:eastAsiaTheme="minorHAnsi" w:asciiTheme="minorHAnsi"/>
        </w:rPr>
        <w:pict>
          <v:shape style="margin-left:331.450012pt;margin-top:561.340698pt;width:44.95pt;height:14.2pt;mso-position-horizontal-relative:page;mso-position-vertical-relative:paragraph;z-index:-340264" coordorigin="6629,11227" coordsize="899,284" path="m8395,142l8173,267m8613,269l8395,142m8173,267l8042,192m8367,46l8421,46m8384,92l8404,92m8613,269l8751,190e" filled="false" stroked="true" strokeweight=".728715pt" strokecolor="#000000">
            <v:path arrowok="t"/>
            <v:stroke dashstyle="solid"/>
            <w10:wrap type="none"/>
          </v:shape>
        </w:pict>
      </w:r>
      <w:r>
        <w:rPr>
          <w:kern w:val="2"/>
          <w:szCs w:val="22"/>
          <w:rFonts w:cstheme="minorBidi" w:hAnsiTheme="minorHAnsi" w:eastAsiaTheme="minorHAnsi" w:asciiTheme="minorHAnsi"/>
          <w:w w:val="105"/>
          <w:sz w:val="18"/>
        </w:rPr>
        <w:t>+</w:t>
      </w:r>
      <w:r>
        <w:rPr>
          <w:kern w:val="2"/>
          <w:szCs w:val="22"/>
          <w:rFonts w:cstheme="minorBidi" w:hAnsiTheme="minorHAnsi" w:eastAsiaTheme="minorHAnsi" w:asciiTheme="minorHAnsi"/>
          <w:spacing w:val="15"/>
          <w:w w:val="105"/>
          <w:sz w:val="18"/>
        </w:rPr>
        <w:t> </w:t>
      </w:r>
      <w:r>
        <w:rPr>
          <w:kern w:val="2"/>
          <w:szCs w:val="22"/>
          <w:rFonts w:cstheme="minorBidi" w:hAnsiTheme="minorHAnsi" w:eastAsiaTheme="minorHAnsi" w:asciiTheme="minorHAnsi"/>
          <w:w w:val="105"/>
          <w:sz w:val="18"/>
        </w:rPr>
        <w:t>Nu</w:t>
      </w:r>
      <w:r w:rsidRPr="00000000">
        <w:rPr>
          <w:kern w:val="2"/>
          <w:sz w:val="22"/>
          <w:szCs w:val="22"/>
          <w:rFonts w:cstheme="minorBidi" w:hAnsiTheme="minorHAnsi" w:eastAsiaTheme="minorHAnsi" w:asciiTheme="minorHAnsi"/>
        </w:rPr>
        <w:tab/>
        <w:t>Cl</w:t>
      </w:r>
    </w:p>
    <w:p w:rsidR="0018722C">
      <w:pPr>
        <w:pStyle w:val="ae"/>
        <w:topLinePunct/>
      </w:pPr>
      <w:r>
        <w:rPr>
          <w:kern w:val="2"/>
          <w:sz w:val="22"/>
          <w:szCs w:val="22"/>
          <w:rFonts w:cstheme="minorBidi" w:hAnsiTheme="minorHAnsi" w:eastAsiaTheme="minorHAnsi" w:asciiTheme="minorHAnsi"/>
        </w:rPr>
        <w:pict>
          <v:group style="margin-left:407.559326pt;margin-top:9.969480pt;width:36.2pt;height:14.15pt;mso-position-horizontal-relative:page;mso-position-vertical-relative:paragraph;z-index:-340288" coordorigin="8151,199" coordsize="724,283">
            <v:shape style="position:absolute;left:6776;top:11889;width:723;height:162" coordorigin="6777,11889" coordsize="723,162" path="m8511,348l8290,473m8729,475l8511,348m8290,473l8158,398e" filled="false" stroked="true" strokeweight=".728715pt" strokecolor="#000000">
              <v:path arrowok="t"/>
              <v:stroke dashstyle="solid"/>
            </v:shape>
            <v:line style="position:absolute" from="8517,207" to="8517,350" stroked="true" strokeweight=".110553pt" strokecolor="#000000">
              <v:stroke dashstyle="solid"/>
            </v:line>
            <v:shape style="position:absolute;left:8465;top:199;width:93;height:149" coordorigin="8465,199" coordsize="93,149" path="m8557,199l8465,199,8502,345,8511,348,8519,345,8557,199xe" filled="true" fillcolor="#000000" stroked="false">
              <v:path arrowok="t"/>
              <v:fill type="solid"/>
            </v:shape>
            <v:line style="position:absolute" from="8729,475" to="8868,396" stroked="true" strokeweight=".727561pt" strokecolor="#000000">
              <v:stroke dashstyle="solid"/>
            </v:line>
            <w10:wrap type="none"/>
          </v:group>
        </w:pict>
      </w:r>
      <w:r>
        <w:rPr>
          <w:kern w:val="2"/>
          <w:szCs w:val="22"/>
          <w:rFonts w:cstheme="minorBidi" w:hAnsiTheme="minorHAnsi" w:eastAsiaTheme="minorHAnsi" w:asciiTheme="minorHAnsi"/>
          <w:w w:val="105"/>
          <w:sz w:val="18"/>
        </w:rPr>
        <w:t>OH</w:t>
      </w:r>
    </w:p>
    <w:p w:rsidR="0018722C">
      <w:spacing w:beforeLines="0" w:before="0" w:afterLines="0" w:after="0" w:line="440" w:lineRule="auto"/>
      <w:pPr>
        <w:sectPr w:rsidR="00556256">
          <w:type w:val="continuous"/>
          <w:pgSz w:w="11910" w:h="16840"/>
          <w:pgMar w:top="1580" w:bottom="460" w:left="900" w:right="1680"/>
          <w:cols w:num="3" w:equalWidth="0">
            <w:col w:w="4219" w:space="40"/>
            <w:col w:w="2166" w:space="39"/>
            <w:col w:w="2866"/>
          </w:cols>
        </w:sectPr>
        <w:topLinePunct/>
      </w:pPr>
    </w:p>
    <w:p w:rsidR="0018722C">
      <w:pPr>
        <w:tabs>
          <w:tab w:pos="908" w:val="left" w:leader="none"/>
        </w:tabs>
        <w:spacing w:line="202" w:lineRule="exact" w:before="0"/>
        <w:ind w:leftChars="0" w:left="0" w:rightChars="0" w:right="0" w:firstLineChars="0" w:firstLine="0"/>
        <w:jc w:val="right"/>
        <w:keepNext/>
        <w:topLinePunct/>
      </w:pPr>
      <w:r>
        <w:rPr>
          <w:kern w:val="2"/>
          <w:szCs w:val="22"/>
          <w:rFonts w:cstheme="minorBidi" w:hAnsiTheme="minorHAnsi" w:eastAsiaTheme="minorHAnsi" w:asciiTheme="minorHAnsi"/>
          <w:w w:val="105"/>
          <w:sz w:val="18"/>
        </w:rPr>
        <w:t>Cl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O</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5047">
            <wp:simplePos x="0" y="0"/>
            <wp:positionH relativeFrom="page">
              <wp:posOffset>4132107</wp:posOffset>
            </wp:positionH>
            <wp:positionV relativeFrom="paragraph">
              <wp:posOffset>-111176</wp:posOffset>
            </wp:positionV>
            <wp:extent cx="473587" cy="283594"/>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473587" cy="283594"/>
                    </a:xfrm>
                    <a:prstGeom prst="rect">
                      <a:avLst/>
                    </a:prstGeom>
                  </pic:spPr>
                </pic:pic>
              </a:graphicData>
            </a:graphic>
          </wp:anchor>
        </w:drawing>
      </w:r>
    </w:p>
    <w:p w:rsidR="0018722C">
      <w:pPr>
        <w:pStyle w:val="affff1"/>
        <w:keepNext/>
        <w:topLinePunct/>
      </w:pPr>
      <w:r>
        <w:rPr>
          <w:rFonts w:cstheme="minorBidi" w:hAnsiTheme="minorHAnsi" w:eastAsiaTheme="minorHAnsi" w:asciiTheme="minorHAnsi"/>
        </w:rPr>
        <w:t>(</w:t>
      </w:r>
      <w:r>
        <w:rPr>
          <w:rFonts w:cstheme="minorBidi" w:hAnsiTheme="minorHAnsi" w:eastAsiaTheme="minorHAnsi" w:asciiTheme="minorHAnsi"/>
          <w:i/>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pPr>
        <w:tabs>
          <w:tab w:pos="1492" w:val="left" w:leader="none"/>
        </w:tabs>
        <w:spacing w:before="33"/>
        <w:ind w:leftChars="0" w:left="236"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position w:val="3"/>
          <w:sz w:val="18"/>
        </w:rPr>
        <w:t>+</w:t>
      </w:r>
      <w:r w:rsidR="001852F3">
        <w:rPr>
          <w:kern w:val="2"/>
          <w:szCs w:val="22"/>
          <w:rFonts w:cstheme="minorBidi" w:hAnsiTheme="minorHAnsi" w:eastAsiaTheme="minorHAnsi" w:asciiTheme="minorHAnsi"/>
          <w:w w:val="105"/>
          <w:position w:val="3"/>
          <w:sz w:val="18"/>
        </w:rPr>
        <w:t xml:space="preserve"> </w:t>
      </w:r>
      <w:r>
        <w:rPr>
          <w:kern w:val="2"/>
          <w:szCs w:val="22"/>
          <w:rFonts w:cstheme="minorBidi" w:hAnsiTheme="minorHAnsi" w:eastAsiaTheme="minorHAnsi" w:asciiTheme="minorHAnsi"/>
          <w:spacing w:val="4"/>
          <w:w w:val="105"/>
          <w:position w:val="3"/>
          <w:sz w:val="18"/>
        </w:rPr>
        <w:t> </w:t>
      </w:r>
      <w:r>
        <w:rPr>
          <w:kern w:val="2"/>
          <w:szCs w:val="22"/>
          <w:rFonts w:cstheme="minorBidi" w:hAnsiTheme="minorHAnsi" w:eastAsiaTheme="minorHAnsi" w:asciiTheme="minorHAnsi"/>
          <w:w w:val="105"/>
          <w:sz w:val="18"/>
        </w:rPr>
        <w:t>Nu</w:t>
      </w:r>
      <w:r w:rsidRPr="00000000">
        <w:rPr>
          <w:kern w:val="2"/>
          <w:sz w:val="22"/>
          <w:szCs w:val="22"/>
          <w:rFonts w:cstheme="minorBidi" w:hAnsiTheme="minorHAnsi" w:eastAsiaTheme="minorHAnsi" w:asciiTheme="minorHAnsi"/>
        </w:rPr>
        <w:tab/>
        <w:t>Cl</w:t>
      </w:r>
    </w:p>
    <w:p w:rsidR="0018722C">
      <w:pPr>
        <w:spacing w:after="0"/>
        <w:jc w:val="left"/>
        <w:rPr>
          <w:sz w:val="18"/>
        </w:rPr>
        <w:sectPr w:rsidR="00556256">
          <w:type w:val="continuous"/>
          <w:pgSz w:w="11910" w:h="16840"/>
          <w:pgMar w:top="1580" w:bottom="460" w:left="900" w:right="1680"/>
          <w:cols w:num="2" w:equalWidth="0">
            <w:col w:w="6456" w:space="40"/>
            <w:col w:w="2834"/>
          </w:cols>
        </w:sectPr>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1-8  </w:t>
      </w:r>
      <w:r>
        <w:rPr>
          <w:rFonts w:ascii="宋体" w:eastAsia="宋体" w:hint="eastAsia" w:cstheme="minorBidi" w:hAnsiTheme="minorHAnsi"/>
        </w:rPr>
        <w:t>卤醇脱卤酶拆分外消旋</w:t>
      </w:r>
      <w:r>
        <w:rPr>
          <w:rFonts w:cstheme="minorBidi" w:hAnsiTheme="minorHAnsi" w:eastAsiaTheme="minorHAnsi" w:asciiTheme="minorHAnsi"/>
        </w:rPr>
        <w:t>ECH</w:t>
      </w:r>
      <w:r>
        <w:rPr>
          <w:rFonts w:ascii="宋体" w:eastAsia="宋体" w:hint="eastAsia" w:cstheme="minorBidi" w:hAnsiTheme="minorHAnsi"/>
        </w:rPr>
        <w:t>合成手性</w:t>
      </w:r>
      <w:r>
        <w:rPr>
          <w:rFonts w:cstheme="minorBidi" w:hAnsiTheme="minorHAnsi" w:eastAsiaTheme="minorHAnsi" w:asciiTheme="minorHAnsi"/>
        </w:rPr>
        <w:t>ECH</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1-8</w:t>
      </w:r>
      <w:r>
        <w:t xml:space="preserve">  </w:t>
      </w:r>
      <w:r w:rsidRPr="00DB64CE">
        <w:rPr>
          <w:rFonts w:cstheme="minorBidi" w:hAnsiTheme="minorHAnsi" w:eastAsiaTheme="minorHAnsi" w:asciiTheme="minorHAnsi"/>
        </w:rPr>
        <w:t>Synthesis of chiral epichlorohydrin by resolution of racemic ECH with HHDH</w:t>
      </w:r>
    </w:p>
    <w:p w:rsidR="0018722C">
      <w:pPr>
        <w:pStyle w:val="4"/>
        <w:topLinePunct/>
        <w:ind w:left="200" w:hangingChars="200" w:hanging="200"/>
      </w:pPr>
      <w:bookmarkStart w:id="881040" w:name="_Toc686881040"/>
      <w:r>
        <w:t>1.2.2.5</w:t>
      </w:r>
      <w:r>
        <w:t xml:space="preserve"> </w:t>
      </w:r>
      <w:r>
        <w:t>环氧化物水解酶催化拆分外消旋</w:t>
      </w:r>
      <w:r>
        <w:rPr>
          <w:b/>
        </w:rPr>
        <w:t>ECH</w:t>
      </w:r>
      <w:r>
        <w:t>制备手性</w:t>
      </w:r>
      <w:r>
        <w:t>ECH</w:t>
      </w:r>
      <w:bookmarkEnd w:id="881040"/>
    </w:p>
    <w:p w:rsidR="0018722C">
      <w:pPr>
        <w:topLinePunct/>
      </w:pPr>
      <w:r>
        <w:t>环氧化物水解酶是一类能立体选择性地催化外消旋环氧化合物水解生成手性环氧化物和相应邻二醇的酶</w:t>
      </w:r>
      <w:hyperlink w:history="true" w:anchor="_bookmark181">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hyperlink>
      <w:r>
        <w:t>。利用环氧化物水解酶催化外消旋</w:t>
      </w:r>
      <w:r>
        <w:rPr>
          <w:rFonts w:ascii="Times New Roman" w:eastAsia="Times New Roman"/>
        </w:rPr>
        <w:t>ECH</w:t>
      </w:r>
      <w:r>
        <w:t>选择性水解是合成手性</w:t>
      </w:r>
      <w:r>
        <w:rPr>
          <w:rFonts w:ascii="Times New Roman" w:eastAsia="Times New Roman"/>
        </w:rPr>
        <w:t>ECH</w:t>
      </w:r>
      <w:r>
        <w:t>最主要的途径之一，其催化过程如</w:t>
      </w:r>
      <w:r>
        <w:t>图</w:t>
      </w:r>
      <w:r>
        <w:rPr>
          <w:rFonts w:ascii="Times New Roman" w:eastAsia="Times New Roman"/>
        </w:rPr>
        <w:t>1-9</w:t>
      </w:r>
      <w:r>
        <w:t>所示。</w:t>
      </w:r>
    </w:p>
    <w:p w:rsidR="0018722C">
      <w:spacing w:beforeLines="0" w:before="0" w:afterLines="0" w:after="0" w:line="440" w:lineRule="auto"/>
      <w:pPr>
        <w:sectPr w:rsidR="00556256">
          <w:type w:val="continuous"/>
          <w:pgSz w:w="11910" w:h="16840"/>
          <w:pgMar w:top="1580" w:bottom="460" w:left="900" w:right="1680"/>
        </w:sectPr>
        <w:topLinePunct/>
      </w:pPr>
    </w:p>
    <w:p w:rsidR="0018722C">
      <w:pPr>
        <w:pStyle w:val="ae"/>
        <w:topLinePunct/>
      </w:pPr>
      <w:r>
        <w:rPr>
          <w:kern w:val="2"/>
          <w:sz w:val="22"/>
          <w:szCs w:val="22"/>
          <w:rFonts w:cstheme="minorBidi" w:hAnsiTheme="minorHAnsi" w:eastAsiaTheme="minorHAnsi" w:asciiTheme="minorHAnsi"/>
        </w:rPr>
        <w:pict>
          <v:group style="margin-left:151.513458pt;margin-top:26.679113pt;width:50.15pt;height:20pt;mso-position-horizontal-relative:page;mso-position-vertical-relative:paragraph;z-index:-340144" coordorigin="3030,534" coordsize="1003,400">
            <v:shape style="position:absolute;left:294;top:7017;width:934;height:525" coordorigin="295,7017" coordsize="934,525" path="m3218,812l3417,926m3417,926l3664,785m3664,785l3807,540m3807,540l3910,716m3664,785l3865,785e" filled="false" stroked="true" strokeweight=".683391pt" strokecolor="#000000">
              <v:path arrowok="t"/>
              <v:stroke dashstyle="solid"/>
            </v:shape>
            <v:shape style="position:absolute;left:3030;top:696;width:183;height:191" type="#_x0000_t202" filled="false" stroked="false">
              <v:textbox inset="0,0,0,0">
                <w:txbxContent>
                  <w:p w:rsidR="0018722C">
                    <w:pPr>
                      <w:spacing w:line="190" w:lineRule="exact" w:before="0"/>
                      <w:ind w:leftChars="0" w:left="0" w:rightChars="0" w:right="0" w:firstLineChars="0" w:firstLine="0"/>
                      <w:jc w:val="left"/>
                      <w:rPr>
                        <w:sz w:val="17"/>
                      </w:rPr>
                    </w:pPr>
                    <w:r>
                      <w:rPr>
                        <w:sz w:val="17"/>
                      </w:rPr>
                      <w:t>Cl</w:t>
                    </w:r>
                  </w:p>
                </w:txbxContent>
              </v:textbox>
              <w10:wrap type="none"/>
            </v:shape>
            <v:shape style="position:absolute;left:3887;top:696;width:146;height:191" type="#_x0000_t202" filled="false" stroked="false">
              <v:textbox inset="0,0,0,0">
                <w:txbxContent>
                  <w:p w:rsidR="0018722C">
                    <w:pPr>
                      <w:spacing w:line="190" w:lineRule="exact" w:before="0"/>
                      <w:ind w:leftChars="0" w:left="0" w:rightChars="0" w:right="0" w:firstLineChars="0" w:firstLine="0"/>
                      <w:jc w:val="left"/>
                      <w:rPr>
                        <w:sz w:val="17"/>
                      </w:rPr>
                    </w:pPr>
                    <w:r>
                      <w:rPr>
                        <w:w w:val="102"/>
                        <w:sz w:val="17"/>
                      </w:rPr>
                      <w:t>O</w:t>
                    </w:r>
                  </w:p>
                </w:txbxContent>
              </v:textbox>
              <w10:wrap type="none"/>
            </v:shape>
            <w10:wrap type="none"/>
          </v:group>
        </w:pict>
      </w:r>
      <w:r>
        <w:rPr>
          <w:kern w:val="2"/>
          <w:szCs w:val="22"/>
          <w:rFonts w:cstheme="minorBidi" w:hAnsiTheme="minorHAnsi" w:eastAsiaTheme="minorHAnsi" w:asciiTheme="minorHAnsi"/>
          <w:sz w:val="17"/>
        </w:rPr>
        <w:t>Epoxide hydrolase </w:t>
      </w:r>
      <w:r>
        <w:rPr>
          <w:kern w:val="2"/>
          <w:szCs w:val="22"/>
          <w:rFonts w:cstheme="minorBidi" w:hAnsiTheme="minorHAnsi" w:eastAsiaTheme="minorHAnsi" w:asciiTheme="minorHAnsi"/>
          <w:w w:val="105"/>
          <w:sz w:val="17"/>
        </w:rPr>
        <w:t>H</w:t>
      </w:r>
      <w:r>
        <w:rPr>
          <w:kern w:val="2"/>
          <w:szCs w:val="22"/>
          <w:rFonts w:cstheme="minorBidi" w:hAnsiTheme="minorHAnsi" w:eastAsiaTheme="minorHAnsi" w:asciiTheme="minorHAnsi"/>
          <w:w w:val="105"/>
          <w:sz w:val="12"/>
        </w:rPr>
        <w:t>2</w:t>
      </w:r>
      <w:r>
        <w:rPr>
          <w:kern w:val="2"/>
          <w:szCs w:val="22"/>
          <w:rFonts w:cstheme="minorBidi" w:hAnsiTheme="minorHAnsi" w:eastAsiaTheme="minorHAnsi" w:asciiTheme="minorHAnsi"/>
          <w:w w:val="105"/>
          <w:sz w:val="17"/>
        </w:rPr>
        <w:t>O</w:t>
      </w:r>
    </w:p>
    <w:p w:rsidR="0018722C">
      <w:pPr>
        <w:pStyle w:val="ae"/>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7"/>
        </w:rPr>
        <w:t>Cl</w:t>
      </w:r>
      <w:r>
        <w:rPr>
          <w:kern w:val="2"/>
          <w:szCs w:val="22"/>
          <w:rFonts w:cstheme="minorBidi" w:hAnsiTheme="minorHAnsi" w:eastAsiaTheme="minorHAnsi" w:asciiTheme="minorHAnsi"/>
          <w:spacing w:val="-11"/>
          <w:sz w:val="17"/>
        </w:rPr>
        <w:t> </w:t>
      </w:r>
      <w:r>
        <w:rPr>
          <w:kern w:val="2"/>
          <w:szCs w:val="22"/>
          <w:rFonts w:cstheme="minorBidi" w:hAnsiTheme="minorHAnsi" w:eastAsiaTheme="minorHAnsi" w:asciiTheme="minorHAnsi"/>
          <w:spacing w:val="-12"/>
          <w:sz w:val="17"/>
        </w:rPr>
        <w:drawing>
          <wp:inline distT="0" distB="0" distL="0" distR="0">
            <wp:extent cx="459196" cy="267662"/>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459196" cy="267662"/>
                    </a:xfrm>
                    <a:prstGeom prst="rect">
                      <a:avLst/>
                    </a:prstGeom>
                  </pic:spPr>
                </pic:pic>
              </a:graphicData>
            </a:graphic>
          </wp:inline>
        </w:drawing>
      </w:r>
      <w:r>
        <w:rPr>
          <w:kern w:val="2"/>
          <w:szCs w:val="22"/>
          <w:rFonts w:cstheme="minorBidi" w:hAnsiTheme="minorHAnsi" w:eastAsiaTheme="minorHAnsi" w:asciiTheme="minorHAnsi"/>
          <w:spacing w:val="-20"/>
          <w:sz w:val="17"/>
        </w:rPr>
        <w:t>O</w:t>
      </w:r>
    </w:p>
    <w:p w:rsidR="0018722C">
      <w:pPr>
        <w:pStyle w:val="ae"/>
        <w:topLinePunct/>
      </w:pPr>
      <w:r>
        <w:rPr>
          <w:kern w:val="2"/>
          <w:sz w:val="22"/>
          <w:szCs w:val="22"/>
          <w:rFonts w:cstheme="minorBidi" w:hAnsiTheme="minorHAnsi" w:eastAsiaTheme="minorHAnsi" w:asciiTheme="minorHAnsi"/>
        </w:rPr>
        <w:pict>
          <v:group style="margin-left:205.287704pt;margin-top:-8.289146pt;width:107.5pt;height:55.05pt;mso-position-horizontal-relative:page;mso-position-vertical-relative:paragraph;z-index:-340216" coordorigin="4106,-166" coordsize="2150,1101">
            <v:shape style="position:absolute;left:1492;top:6221;width:1725;height:1418" coordorigin="1492,6222" coordsize="1725,1418" path="m4106,444l5374,444m5384,-128l5384,914e" filled="false" stroked="true" strokeweight=".683391pt" strokecolor="#000000">
              <v:path arrowok="t"/>
              <v:stroke dashstyle="solid"/>
            </v:shape>
            <v:shape style="position:absolute;left:6110;top:-166;width:145;height:75" coordorigin="6111,-166" coordsize="145,75" path="m6111,-166l6128,-128,6111,-92,6255,-128,6111,-166xe" filled="true" fillcolor="#000000" stroked="false">
              <v:path arrowok="t"/>
              <v:fill type="solid"/>
            </v:shape>
            <v:line style="position:absolute" from="6130,-123" to="5393,-123" stroked="true" strokeweight=".102899pt" strokecolor="#000000">
              <v:stroke dashstyle="solid"/>
            </v:line>
            <v:line style="position:absolute" from="5384,-128" to="6128,-128" stroked="true" strokeweight=".680375pt" strokecolor="#000000">
              <v:stroke dashstyle="solid"/>
            </v:line>
            <v:shape style="position:absolute;left:6097;top:860;width:144;height:75" coordorigin="6097,860" coordsize="144,75" path="m6097,860l6114,898,6097,935,6241,898,6097,860xe" filled="true" fillcolor="#000000" stroked="false">
              <v:path arrowok="t"/>
              <v:fill type="solid"/>
            </v:shape>
            <v:line style="position:absolute" from="6116,902" to="5390,902" stroked="true" strokeweight=".102899pt" strokecolor="#000000">
              <v:stroke dashstyle="solid"/>
            </v:line>
            <v:line style="position:absolute" from="5381,898" to="6114,898" stroked="true" strokeweight=".698272pt" strokecolor="#000000">
              <v:stroke dashstyle="solid"/>
            </v:line>
            <w10:wrap type="none"/>
          </v:group>
        </w:pict>
      </w:r>
      <w:r>
        <w:rPr>
          <w:kern w:val="2"/>
          <w:szCs w:val="22"/>
          <w:rFonts w:cstheme="minorBidi" w:hAnsiTheme="minorHAnsi" w:eastAsiaTheme="minorHAnsi" w:asciiTheme="minorHAnsi"/>
          <w:sz w:val="17"/>
        </w:rPr>
        <w:t>(</w:t>
      </w:r>
      <w:r>
        <w:rPr>
          <w:kern w:val="2"/>
          <w:szCs w:val="22"/>
          <w:rFonts w:cstheme="minorBidi" w:hAnsiTheme="minorHAnsi" w:eastAsiaTheme="minorHAnsi" w:asciiTheme="minorHAnsi"/>
          <w:i/>
          <w:sz w:val="17"/>
        </w:rPr>
        <w:t>S</w:t>
      </w:r>
      <w:r>
        <w:rPr>
          <w:kern w:val="2"/>
          <w:szCs w:val="22"/>
          <w:rFonts w:cstheme="minorBidi" w:hAnsiTheme="minorHAnsi" w:eastAsiaTheme="minorHAnsi" w:asciiTheme="minorHAnsi"/>
          <w:sz w:val="17"/>
        </w:rPr>
        <w:t>)</w:t>
      </w:r>
      <w:r w:rsidR="004B696B">
        <w:rPr>
          <w:kern w:val="2"/>
          <w:szCs w:val="22"/>
          <w:rFonts w:cstheme="minorBidi" w:hAnsiTheme="minorHAnsi" w:eastAsiaTheme="minorHAnsi" w:asciiTheme="minorHAnsi"/>
          <w:sz w:val="17"/>
        </w:rPr>
        <w:t xml:space="preserve"> </w:t>
      </w:r>
      <w:r w:rsidR="004B696B">
        <w:rPr>
          <w:kern w:val="2"/>
          <w:szCs w:val="22"/>
          <w:rFonts w:cstheme="minorBidi" w:hAnsiTheme="minorHAnsi" w:eastAsiaTheme="minorHAnsi" w:asciiTheme="minorHAnsi"/>
          <w:sz w:val="17"/>
        </w:rPr>
        <w:t>-ECH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u w:val="single"/>
        </w:rPr>
        <w:t>O</w:t>
      </w:r>
      <w:r>
        <w:rPr>
          <w:rFonts w:cstheme="minorBidi" w:hAnsiTheme="minorHAnsi" w:eastAsiaTheme="minorHAnsi" w:asciiTheme="minorHAnsi"/>
        </w:rPr>
        <w:t>H</w:t>
      </w:r>
    </w:p>
    <w:p w:rsidR="0018722C">
      <w:pPr>
        <w:pStyle w:val="ae"/>
        <w:topLinePunct/>
      </w:pPr>
      <w:r>
        <w:rPr>
          <w:kern w:val="2"/>
          <w:sz w:val="22"/>
          <w:szCs w:val="22"/>
          <w:rFonts w:cstheme="minorBidi" w:hAnsiTheme="minorHAnsi" w:eastAsiaTheme="minorHAnsi" w:asciiTheme="minorHAnsi"/>
        </w:rPr>
        <w:pict>
          <v:shape style="margin-left:331.100006pt;margin-top:316.896484pt;width:45.3pt;height:14.2pt;mso-position-horizontal-relative:page;mso-position-vertical-relative:paragraph;z-index:-340096" coordorigin="6622,6338" coordsize="906,284" path="m8246,134l8038,251m8451,253l8246,134m8038,251l7909,177m8220,44l8270,44m8236,87l8255,87m8451,253l8581,178e" filled="false" stroked="true" strokeweight=".683391pt" strokecolor="#000000">
            <v:path arrowok="t"/>
            <v:stroke dashstyle="solid"/>
            <w10:wrap type="none"/>
          </v:shape>
        </w:pict>
      </w:r>
      <w:r>
        <w:rPr>
          <w:kern w:val="2"/>
          <w:szCs w:val="22"/>
          <w:rFonts w:cstheme="minorBidi" w:hAnsiTheme="minorHAnsi" w:eastAsiaTheme="minorHAnsi" w:asciiTheme="minorHAnsi"/>
          <w:sz w:val="17"/>
        </w:rPr>
        <w:t>+</w:t>
      </w:r>
      <w:r>
        <w:rPr>
          <w:kern w:val="2"/>
          <w:szCs w:val="22"/>
          <w:rFonts w:cstheme="minorBidi" w:hAnsiTheme="minorHAnsi" w:eastAsiaTheme="minorHAnsi" w:asciiTheme="minorHAnsi"/>
          <w:spacing w:val="10"/>
          <w:sz w:val="17"/>
        </w:rPr>
        <w:t> </w:t>
      </w:r>
      <w:r>
        <w:rPr>
          <w:kern w:val="2"/>
          <w:szCs w:val="22"/>
          <w:rFonts w:cstheme="minorBidi" w:hAnsiTheme="minorHAnsi" w:eastAsiaTheme="minorHAnsi" w:asciiTheme="minorHAnsi"/>
          <w:sz w:val="17"/>
        </w:rPr>
        <w:t>HO</w:t>
      </w:r>
      <w:r w:rsidRPr="00000000">
        <w:rPr>
          <w:kern w:val="2"/>
          <w:sz w:val="22"/>
          <w:szCs w:val="22"/>
          <w:rFonts w:cstheme="minorBidi" w:hAnsiTheme="minorHAnsi" w:eastAsiaTheme="minorHAnsi" w:asciiTheme="minorHAnsi"/>
        </w:rPr>
        <w:tab/>
        <w:t>Cl</w:t>
      </w:r>
    </w:p>
    <w:p w:rsidR="0018722C">
      <w:pPr>
        <w:pStyle w:val="ae"/>
        <w:topLinePunct/>
      </w:pPr>
      <w:r>
        <w:rPr>
          <w:kern w:val="2"/>
          <w:sz w:val="22"/>
          <w:szCs w:val="22"/>
          <w:rFonts w:cstheme="minorBidi" w:hAnsiTheme="minorHAnsi" w:eastAsiaTheme="minorHAnsi" w:asciiTheme="minorHAnsi"/>
        </w:rPr>
        <w:pict>
          <v:group style="margin-left:400.612488pt;margin-top:9.453318pt;width:34.25pt;height:13.3pt;mso-position-horizontal-relative:page;mso-position-vertical-relative:paragraph;z-index:-340120" coordorigin="8012,189" coordsize="685,266">
            <v:shape style="position:absolute;left:6769;top:7066;width:730;height:162" coordorigin="6770,7066" coordsize="730,162" path="m8355,328l8147,445m8560,447l8355,328m8147,445l8019,371e" filled="false" stroked="true" strokeweight=".683391pt" strokecolor="#000000">
              <v:path arrowok="t"/>
              <v:stroke dashstyle="solid"/>
            </v:shape>
            <v:line style="position:absolute" from="8361,196" to="8361,331" stroked="true" strokeweight=".103811pt" strokecolor="#000000">
              <v:stroke dashstyle="solid"/>
            </v:line>
            <v:shape style="position:absolute;left:8311;top:189;width:87;height:140" coordorigin="8312,189" coordsize="87,140" path="m8399,189l8312,189,8347,325,8355,328,8362,325,8399,189xe" filled="true" fillcolor="#000000" stroked="false">
              <v:path arrowok="t"/>
              <v:fill type="solid"/>
            </v:shape>
            <v:line style="position:absolute" from="8560,447" to="8690,373" stroked="true" strokeweight=".681854pt" strokecolor="#000000">
              <v:stroke dashstyle="solid"/>
            </v:line>
            <w10:wrap type="none"/>
          </v:group>
        </w:pict>
      </w:r>
      <w:r>
        <w:rPr>
          <w:kern w:val="2"/>
          <w:szCs w:val="22"/>
          <w:rFonts w:cstheme="minorBidi" w:hAnsiTheme="minorHAnsi" w:eastAsiaTheme="minorHAnsi" w:asciiTheme="minorHAnsi"/>
          <w:sz w:val="17"/>
        </w:rPr>
        <w:t>OH</w:t>
      </w:r>
    </w:p>
    <w:p w:rsidR="0018722C">
      <w:spacing w:beforeLines="0" w:before="0" w:afterLines="0" w:after="0" w:line="440" w:lineRule="auto"/>
      <w:pPr>
        <w:sectPr w:rsidR="00556256">
          <w:type w:val="continuous"/>
          <w:pgSz w:w="11910" w:h="16840"/>
          <w:pgMar w:top="1580" w:bottom="460" w:left="900" w:right="1680"/>
          <w:cols w:num="3" w:equalWidth="0">
            <w:col w:w="4418" w:space="40"/>
            <w:col w:w="1884" w:space="39"/>
            <w:col w:w="2949"/>
          </w:cols>
        </w:sectPr>
        <w:topLinePunct/>
      </w:pPr>
    </w:p>
    <w:p w:rsidR="0018722C">
      <w:pPr>
        <w:tabs>
          <w:tab w:pos="853" w:val="left" w:leader="none"/>
        </w:tabs>
        <w:spacing w:line="190" w:lineRule="exact" w:before="0"/>
        <w:ind w:leftChars="0" w:left="0" w:rightChars="0" w:right="0" w:firstLineChars="0" w:firstLine="0"/>
        <w:jc w:val="right"/>
        <w:topLinePunct/>
      </w:pPr>
      <w:r>
        <w:rPr>
          <w:kern w:val="2"/>
          <w:szCs w:val="22"/>
          <w:rFonts w:cstheme="minorBidi" w:hAnsiTheme="minorHAnsi" w:eastAsiaTheme="minorHAnsi" w:asciiTheme="minorHAnsi"/>
          <w:sz w:val="17"/>
        </w:rPr>
        <w:t>Cl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17"/>
        </w:rPr>
        <w:t>O</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5215">
            <wp:simplePos x="0" y="0"/>
            <wp:positionH relativeFrom="page">
              <wp:posOffset>4110747</wp:posOffset>
            </wp:positionH>
            <wp:positionV relativeFrom="paragraph">
              <wp:posOffset>-103720</wp:posOffset>
            </wp:positionV>
            <wp:extent cx="444693" cy="265619"/>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444693" cy="265619"/>
                    </a:xfrm>
                    <a:prstGeom prst="rect">
                      <a:avLst/>
                    </a:prstGeom>
                  </pic:spPr>
                </pic:pic>
              </a:graphicData>
            </a:graphic>
          </wp:anchor>
        </w:drawing>
      </w:r>
    </w:p>
    <w:p w:rsidR="0018722C">
      <w:pPr>
        <w:pStyle w:val="affff1"/>
        <w:keepNext/>
        <w:topLinePunct/>
      </w:pPr>
      <w:r>
        <w:rPr>
          <w:rFonts w:cstheme="minorBidi" w:hAnsiTheme="minorHAnsi" w:eastAsiaTheme="minorHAnsi" w:asciiTheme="minorHAnsi"/>
        </w:rPr>
        <w:t>(</w:t>
      </w:r>
      <w:r>
        <w:rPr>
          <w:rFonts w:cstheme="minorBidi" w:hAnsiTheme="minorHAnsi" w:eastAsiaTheme="minorHAnsi" w:asciiTheme="minorHAnsi"/>
          <w:i/>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pPr>
        <w:tabs>
          <w:tab w:pos="1398" w:val="left" w:leader="none"/>
        </w:tabs>
        <w:spacing w:before="28"/>
        <w:ind w:leftChars="0" w:left="219"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3"/>
          <w:sz w:val="17"/>
        </w:rPr>
        <w:t>+</w:t>
      </w:r>
      <w:r w:rsidR="001852F3">
        <w:rPr>
          <w:kern w:val="2"/>
          <w:szCs w:val="22"/>
          <w:rFonts w:cstheme="minorBidi" w:hAnsiTheme="minorHAnsi" w:eastAsiaTheme="minorHAnsi" w:asciiTheme="minorHAnsi"/>
          <w:position w:val="3"/>
          <w:sz w:val="17"/>
        </w:rPr>
        <w:t xml:space="preserve"> </w:t>
      </w:r>
      <w:r>
        <w:rPr>
          <w:kern w:val="2"/>
          <w:szCs w:val="22"/>
          <w:rFonts w:cstheme="minorBidi" w:hAnsiTheme="minorHAnsi" w:eastAsiaTheme="minorHAnsi" w:asciiTheme="minorHAnsi"/>
          <w:spacing w:val="0"/>
          <w:position w:val="3"/>
          <w:sz w:val="17"/>
        </w:rPr>
        <w:t> </w:t>
      </w:r>
      <w:r>
        <w:rPr>
          <w:kern w:val="2"/>
          <w:szCs w:val="22"/>
          <w:rFonts w:cstheme="minorBidi" w:hAnsiTheme="minorHAnsi" w:eastAsiaTheme="minorHAnsi" w:asciiTheme="minorHAnsi"/>
          <w:sz w:val="17"/>
        </w:rPr>
        <w:t>HO</w:t>
      </w:r>
      <w:r w:rsidRPr="00000000">
        <w:rPr>
          <w:kern w:val="2"/>
          <w:sz w:val="22"/>
          <w:szCs w:val="22"/>
          <w:rFonts w:cstheme="minorBidi" w:hAnsiTheme="minorHAnsi" w:eastAsiaTheme="minorHAnsi" w:asciiTheme="minorHAnsi"/>
        </w:rPr>
        <w:tab/>
        <w:t>Cl</w:t>
      </w:r>
    </w:p>
    <w:p w:rsidR="0018722C">
      <w:pPr>
        <w:spacing w:after="0"/>
        <w:jc w:val="left"/>
        <w:rPr>
          <w:sz w:val="17"/>
        </w:rPr>
        <w:sectPr w:rsidR="00556256">
          <w:type w:val="continuous"/>
          <w:pgSz w:w="11910" w:h="16840"/>
          <w:pgMar w:top="1580" w:bottom="460" w:left="900" w:right="1680"/>
          <w:cols w:num="2" w:equalWidth="0">
            <w:col w:w="6371" w:space="40"/>
            <w:col w:w="2919"/>
          </w:cols>
        </w:sectPr>
      </w:pPr>
    </w:p>
    <w:p w:rsidR="0018722C">
      <w:pPr>
        <w:spacing w:line="240" w:lineRule="auto" w:before="10"/>
        <w:rPr>
          <w:sz w:val="13"/>
        </w:rPr>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1-9  </w:t>
      </w:r>
      <w:r>
        <w:rPr>
          <w:rFonts w:ascii="宋体" w:eastAsia="宋体" w:hint="eastAsia" w:cstheme="minorBidi" w:hAnsiTheme="minorHAnsi"/>
        </w:rPr>
        <w:t>环氧化物水解酶拆分外消旋</w:t>
      </w:r>
      <w:r>
        <w:rPr>
          <w:rFonts w:cstheme="minorBidi" w:hAnsiTheme="minorHAnsi" w:eastAsiaTheme="minorHAnsi" w:asciiTheme="minorHAnsi"/>
        </w:rPr>
        <w:t>ECH</w:t>
      </w:r>
      <w:r>
        <w:rPr>
          <w:rFonts w:ascii="宋体" w:eastAsia="宋体" w:hint="eastAsia" w:cstheme="minorBidi" w:hAnsiTheme="minorHAnsi"/>
        </w:rPr>
        <w:t>合成手性</w:t>
      </w:r>
      <w:r>
        <w:rPr>
          <w:rFonts w:cstheme="minorBidi" w:hAnsiTheme="minorHAnsi" w:eastAsiaTheme="minorHAnsi" w:asciiTheme="minorHAnsi"/>
        </w:rPr>
        <w:t>ECH</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1-9</w:t>
      </w:r>
      <w:r>
        <w:t xml:space="preserve">  </w:t>
      </w:r>
      <w:r w:rsidRPr="00DB64CE">
        <w:rPr>
          <w:rFonts w:cstheme="minorBidi" w:hAnsiTheme="minorHAnsi" w:eastAsiaTheme="minorHAnsi" w:asciiTheme="minorHAnsi"/>
        </w:rPr>
        <w:t>Synthesis of chiral ECH by resolution of racemic ECH with EHs.</w:t>
      </w:r>
    </w:p>
    <w:p w:rsidR="0018722C">
      <w:pPr>
        <w:topLinePunct/>
      </w:pPr>
      <w:r>
        <w:t>迄今为止，环氧化物水解酶已被广泛应用于各类手性环氧化物的生产和制备中。单取代型环氧化物是现代环氧化物水解酶研究领域的一个难点，由于其空间</w:t>
      </w:r>
      <w:r>
        <w:t>位阻极小，给手性识别带来困难。</w:t>
      </w:r>
      <w:r>
        <w:rPr>
          <w:rFonts w:ascii="Times New Roman" w:eastAsia="Times New Roman"/>
        </w:rPr>
        <w:t>Choi</w:t>
      </w:r>
      <w:r>
        <w:t>等利用</w:t>
      </w:r>
      <w:r>
        <w:rPr>
          <w:rFonts w:ascii="Times New Roman" w:eastAsia="Times New Roman"/>
          <w:i/>
        </w:rPr>
        <w:t>A.</w:t>
      </w:r>
      <w:r>
        <w:rPr>
          <w:rFonts w:ascii="Times New Roman" w:eastAsia="Times New Roman"/>
          <w:i/>
        </w:rPr>
        <w:t> </w:t>
      </w:r>
      <w:r>
        <w:rPr>
          <w:rFonts w:ascii="Times New Roman" w:eastAsia="Times New Roman"/>
          <w:i/>
        </w:rPr>
        <w:t>niger</w:t>
      </w:r>
      <w:r>
        <w:t>在环己烷</w:t>
      </w:r>
      <w:r>
        <w:rPr>
          <w:rFonts w:ascii="Times New Roman" w:eastAsia="Times New Roman"/>
        </w:rPr>
        <w:t>-</w:t>
      </w:r>
      <w:r>
        <w:t>水</w:t>
      </w:r>
      <w:r>
        <w:rPr>
          <w:rFonts w:ascii="Times New Roman" w:eastAsia="Times New Roman"/>
          <w:rFonts w:ascii="Times New Roman" w:eastAsia="Times New Roman"/>
          <w:position w:val="2"/>
        </w:rPr>
        <w:t>（</w:t>
      </w:r>
      <w:r>
        <w:rPr>
          <w:rFonts w:ascii="Times New Roman" w:eastAsia="Times New Roman"/>
          <w:i/>
        </w:rPr>
        <w:t>V</w:t>
      </w:r>
      <w:r>
        <w:t>环己烷</w:t>
      </w:r>
      <w:r>
        <w:t>：</w:t>
      </w:r>
      <w:r>
        <w:rPr>
          <w:rFonts w:ascii="Times New Roman" w:eastAsia="Times New Roman"/>
          <w:i/>
        </w:rPr>
        <w:t>V </w:t>
      </w:r>
      <w:r>
        <w:t>水</w:t>
      </w:r>
    </w:p>
    <w:p w:rsidR="0018722C">
      <w:pPr>
        <w:topLinePunct/>
      </w:pPr>
      <w:r>
        <w:rPr>
          <w:rFonts w:cstheme="minorBidi" w:hAnsiTheme="minorHAnsi" w:eastAsiaTheme="minorHAnsi" w:asciiTheme="minorHAnsi"/>
        </w:rPr>
        <w:t xml:space="preserve">=98:2</w:t>
      </w:r>
      <w:r>
        <w:rPr>
          <w:rFonts w:cstheme="minorBidi" w:hAnsiTheme="minorHAnsi" w:eastAsiaTheme="minorHAnsi" w:asciiTheme="minorHAnsi"/>
        </w:rPr>
        <w:t xml:space="preserve">)</w:t>
      </w:r>
      <w:r>
        <w:rPr>
          <w:rFonts w:ascii="宋体" w:eastAsia="宋体" w:hint="eastAsia" w:cstheme="minorBidi" w:hAnsiTheme="minorHAnsi"/>
        </w:rPr>
        <w:t xml:space="preserve">微水相体系中拆分</w:t>
      </w:r>
      <w:r>
        <w:rPr>
          <w:rFonts w:cstheme="minorBidi" w:hAnsiTheme="minorHAnsi" w:eastAsiaTheme="minorHAnsi" w:asciiTheme="minorHAnsi"/>
        </w:rPr>
        <w:t xml:space="preserve">ECH</w:t>
      </w:r>
      <w:r>
        <w:rPr>
          <w:rFonts w:ascii="宋体" w:eastAsia="宋体" w:hint="eastAsia" w:cstheme="minorBidi" w:hAnsiTheme="minorHAnsi"/>
        </w:rPr>
        <w:t xml:space="preserve">，得到</w:t>
      </w:r>
      <w:r>
        <w:rPr>
          <w:rFonts w:cstheme="minorBidi" w:hAnsiTheme="minorHAnsi" w:eastAsiaTheme="minorHAnsi" w:asciiTheme="minorHAnsi"/>
        </w:rPr>
        <w:t xml:space="preserve">ee&gt;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99%</w:t>
      </w:r>
      <w:r>
        <w:rPr>
          <w:rFonts w:ascii="宋体" w:eastAsia="宋体" w:hint="eastAsia" w:cstheme="minorBidi" w:hAnsiTheme="minorHAnsi"/>
        </w:rPr>
        <w:t xml:space="preserve">，收率为</w:t>
      </w:r>
      <w:r>
        <w:rPr>
          <w:rFonts w:cstheme="minorBidi" w:hAnsiTheme="minorHAnsi" w:eastAsiaTheme="minorHAnsi" w:asciiTheme="minorHAnsi"/>
        </w:rPr>
        <w:t xml:space="preserve">20%</w:t>
      </w:r>
      <w:r>
        <w:rPr>
          <w:rFonts w:ascii="宋体" w:eastAsia="宋体" w:hint="eastAsia" w:cstheme="minorBidi" w:hAnsiTheme="minorHAnsi"/>
        </w:rPr>
        <w:t xml:space="preserve">的</w:t>
      </w:r>
      <w:r>
        <w:rPr>
          <w:rFonts w:cstheme="minorBidi" w:hAnsiTheme="minorHAnsi" w:eastAsiaTheme="minorHAnsi" w:asciiTheme="minorHAnsi"/>
        </w:rPr>
        <w:t xml:space="preserve">(</w:t>
      </w:r>
      <w:r>
        <w:rPr>
          <w:rFonts w:cstheme="minorBidi" w:hAnsiTheme="minorHAnsi" w:eastAsiaTheme="minorHAnsi" w:asciiTheme="minorHAnsi"/>
          <w:i/>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w:t>
      </w:r>
      <w:hyperlink w:history="true" w:anchor="_bookmark182">
        <w:r>
          <w:rPr>
            <w:rFonts w:cstheme="minorBidi" w:hAnsiTheme="minorHAnsi" w:eastAsiaTheme="minorHAnsi" w:asciiTheme="minorHAnsi"/>
          </w:rPr>
          <w:t xml:space="preserve">[</w:t>
        </w:r>
        <w:r>
          <w:rPr>
            <w:kern w:val="2"/>
            <w:szCs w:val="22"/>
            <w:rFonts w:cstheme="minorBidi" w:hAnsiTheme="minorHAnsi" w:eastAsiaTheme="minorHAnsi" w:asciiTheme="minorHAnsi"/>
            <w:position w:val="11"/>
            <w:sz w:val="16"/>
          </w:rPr>
          <w:t xml:space="preserve">28</w:t>
        </w:r>
        <w:r>
          <w:rPr>
            <w:rFonts w:cstheme="minorBidi" w:hAnsiTheme="minorHAnsi" w:eastAsiaTheme="minorHAnsi" w:asciiTheme="minorHAnsi"/>
          </w:rPr>
          <w:t xml:space="preserve">]</w:t>
        </w:r>
      </w:hyperlink>
      <w:r>
        <w:rPr>
          <w:rFonts w:ascii="宋体" w:eastAsia="宋体" w:hint="eastAsia" w:cstheme="minorBidi" w:hAnsiTheme="minorHAnsi"/>
          <w:kern w:val="2"/>
          <w:rFonts w:ascii="宋体" w:eastAsia="宋体" w:hint="eastAsia" w:cstheme="minorBidi" w:hAnsiTheme="minorHAnsi"/>
          <w:sz w:val="24"/>
        </w:rPr>
        <w:t xml:space="preserve">.</w:t>
      </w:r>
      <w:r>
        <w:rPr>
          <w:rFonts w:cstheme="minorBidi" w:hAnsiTheme="minorHAnsi" w:eastAsiaTheme="minorHAnsi" w:asciiTheme="minorHAnsi"/>
        </w:rPr>
        <w:t xml:space="preserve">2004</w:t>
      </w:r>
      <w:r>
        <w:rPr>
          <w:rFonts w:ascii="宋体" w:eastAsia="宋体" w:hint="eastAsia" w:cstheme="minorBidi" w:hAnsiTheme="minorHAnsi"/>
        </w:rPr>
        <w:t xml:space="preserve">年，</w:t>
      </w:r>
      <w:r>
        <w:rPr>
          <w:rFonts w:cstheme="minorBidi" w:hAnsiTheme="minorHAnsi" w:eastAsiaTheme="minorHAnsi" w:asciiTheme="minorHAnsi"/>
        </w:rPr>
        <w:t xml:space="preserve">Kim</w:t>
      </w:r>
      <w:r>
        <w:rPr>
          <w:rFonts w:ascii="宋体" w:eastAsia="宋体" w:hint="eastAsia" w:cstheme="minorBidi" w:hAnsiTheme="minorHAnsi"/>
        </w:rPr>
        <w:t xml:space="preserve">等利用含有粘红酵母</w:t>
      </w:r>
      <w:r>
        <w:rPr>
          <w:rFonts w:cstheme="minorBidi" w:hAnsiTheme="minorHAnsi" w:eastAsiaTheme="minorHAnsi" w:asciiTheme="minorHAnsi"/>
          <w:kern w:val="2"/>
          <w:sz w:val="24"/>
        </w:rPr>
        <w:t xml:space="preserve">（</w:t>
      </w:r>
      <w:r>
        <w:rPr>
          <w:rFonts w:cstheme="minorBidi" w:hAnsiTheme="minorHAnsi" w:eastAsiaTheme="minorHAnsi" w:asciiTheme="minorHAnsi"/>
          <w:i/>
        </w:rPr>
        <w:t xml:space="preserve">Rhodotorula glutinis</w:t>
      </w:r>
      <w:r>
        <w:rPr>
          <w:rFonts w:cstheme="minorBidi" w:hAnsiTheme="minorHAnsi" w:eastAsiaTheme="minorHAnsi" w:asciiTheme="minorHAnsi"/>
          <w:kern w:val="2"/>
          <w:sz w:val="24"/>
        </w:rPr>
        <w:t xml:space="preserve">）</w:t>
      </w:r>
      <w:r>
        <w:rPr>
          <w:rFonts w:ascii="宋体" w:eastAsia="宋体" w:hint="eastAsia" w:cstheme="minorBidi" w:hAnsiTheme="minorHAnsi"/>
        </w:rPr>
        <w:t xml:space="preserve">环氧化物水解酶基因的重组毕赤酵母中</w:t>
      </w:r>
      <w:r>
        <w:rPr>
          <w:rFonts w:ascii="宋体" w:eastAsia="宋体" w:hint="eastAsia" w:cstheme="minorBidi" w:hAnsiTheme="minorHAnsi"/>
          <w:kern w:val="2"/>
          <w:rFonts w:ascii="宋体" w:eastAsia="宋体" w:hint="eastAsia" w:cstheme="minorBidi" w:hAnsiTheme="minorHAnsi"/>
          <w:sz w:val="24"/>
        </w:rPr>
        <w:t xml:space="preserve">（</w:t>
      </w:r>
      <w:r>
        <w:rPr>
          <w:rFonts w:cstheme="minorBidi" w:hAnsiTheme="minorHAnsi" w:eastAsiaTheme="minorHAnsi" w:asciiTheme="minorHAnsi"/>
          <w:i/>
        </w:rPr>
        <w:t xml:space="preserve">Pichia</w:t>
      </w:r>
      <w:r>
        <w:rPr>
          <w:rFonts w:cstheme="minorBidi" w:hAnsiTheme="minorHAnsi" w:eastAsiaTheme="minorHAnsi" w:asciiTheme="minorHAnsi"/>
          <w:i/>
        </w:rPr>
        <w:t xml:space="preserve"> </w:t>
      </w:r>
      <w:r>
        <w:rPr>
          <w:rFonts w:cstheme="minorBidi" w:hAnsiTheme="minorHAnsi" w:eastAsiaTheme="minorHAnsi" w:asciiTheme="minorHAnsi"/>
          <w:i/>
        </w:rPr>
        <w:t xml:space="preserve">pastoris</w:t>
      </w:r>
      <w:r>
        <w:rPr>
          <w:rFonts w:ascii="宋体" w:eastAsia="宋体" w:hint="eastAsia" w:cstheme="minorBidi" w:hAnsiTheme="minorHAnsi"/>
          <w:kern w:val="2"/>
          <w:rFonts w:ascii="宋体" w:eastAsia="宋体" w:hint="eastAsia" w:cstheme="minorBidi" w:hAnsiTheme="minorHAnsi"/>
          <w:spacing w:val="-2"/>
          <w:sz w:val="24"/>
        </w:rPr>
        <w:t xml:space="preserve">）</w:t>
      </w:r>
      <w:r>
        <w:rPr>
          <w:rFonts w:ascii="宋体" w:eastAsia="宋体" w:hint="eastAsia" w:cstheme="minorBidi" w:hAnsiTheme="minorHAnsi"/>
        </w:rPr>
        <w:t xml:space="preserve">细胞拆分外消旋</w:t>
      </w:r>
      <w:r>
        <w:rPr>
          <w:rFonts w:cstheme="minorBidi" w:hAnsiTheme="minorHAnsi" w:eastAsiaTheme="minorHAnsi" w:asciiTheme="minorHAnsi"/>
        </w:rPr>
        <w:t xml:space="preserve">ECH</w:t>
      </w:r>
      <w:r>
        <w:rPr>
          <w:rFonts w:ascii="宋体" w:eastAsia="宋体" w:hint="eastAsia" w:cstheme="minorBidi" w:hAnsiTheme="minorHAnsi"/>
        </w:rPr>
        <w:t xml:space="preserve">，得到</w:t>
      </w:r>
      <w:r>
        <w:rPr>
          <w:rFonts w:cstheme="minorBidi" w:hAnsiTheme="minorHAnsi" w:eastAsiaTheme="minorHAnsi" w:asciiTheme="minorHAnsi"/>
        </w:rPr>
        <w:t xml:space="preserve">ee&gt;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99%</w:t>
      </w:r>
      <w:r>
        <w:rPr>
          <w:rFonts w:ascii="宋体" w:eastAsia="宋体" w:hint="eastAsia" w:cstheme="minorBidi" w:hAnsiTheme="minorHAnsi"/>
        </w:rPr>
        <w:t xml:space="preserve">，收率为</w:t>
      </w:r>
      <w:r>
        <w:rPr>
          <w:rFonts w:cstheme="minorBidi" w:hAnsiTheme="minorHAnsi" w:eastAsiaTheme="minorHAnsi" w:asciiTheme="minorHAnsi"/>
        </w:rPr>
        <w:t xml:space="preserve">26%</w:t>
      </w:r>
      <w:r>
        <w:rPr>
          <w:rFonts w:ascii="宋体" w:eastAsia="宋体" w:hint="eastAsia" w:cstheme="minorBidi" w:hAnsiTheme="minorHAnsi"/>
        </w:rPr>
        <w:t xml:space="preserve">的</w:t>
      </w:r>
      <w:r>
        <w:rPr>
          <w:rFonts w:cstheme="minorBidi" w:hAnsiTheme="minorHAnsi" w:eastAsiaTheme="minorHAnsi" w:asciiTheme="minorHAnsi"/>
        </w:rPr>
        <w:t xml:space="preserve">(</w:t>
      </w:r>
      <w:r>
        <w:rPr>
          <w:rFonts w:cstheme="minorBidi" w:hAnsiTheme="minorHAnsi" w:eastAsiaTheme="minorHAnsi" w:asciiTheme="minorHAnsi"/>
          <w:i/>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w:t>
      </w:r>
      <w:hyperlink w:history="true" w:anchor="_bookmark183">
        <w:r>
          <w:rPr>
            <w:rFonts w:cstheme="minorBidi" w:hAnsiTheme="minorHAnsi" w:eastAsiaTheme="minorHAnsi" w:asciiTheme="minorHAnsi"/>
          </w:rPr>
          <w:t xml:space="preserve">[</w:t>
        </w:r>
        <w:r>
          <w:rPr>
            <w:kern w:val="2"/>
            <w:szCs w:val="22"/>
            <w:rFonts w:cstheme="minorBidi" w:hAnsiTheme="minorHAnsi" w:eastAsiaTheme="minorHAnsi" w:asciiTheme="minorHAnsi"/>
            <w:position w:val="11"/>
            <w:sz w:val="16"/>
          </w:rPr>
          <w:t xml:space="preserve">29</w:t>
        </w:r>
        <w:r>
          <w:rPr>
            <w:rFonts w:cstheme="minorBidi" w:hAnsiTheme="minorHAnsi" w:eastAsiaTheme="minorHAnsi" w:asciiTheme="minorHAnsi"/>
          </w:rPr>
          <w:t xml:space="preserve">]</w:t>
        </w:r>
      </w:hyperlink>
      <w:r>
        <w:rPr>
          <w:rFonts w:ascii="宋体" w:eastAsia="宋体" w:hint="eastAsia" w:cstheme="minorBidi" w:hAnsiTheme="minorHAnsi"/>
          <w:kern w:val="2"/>
          <w:rFonts w:ascii="宋体" w:eastAsia="宋体" w:hint="eastAsia" w:cstheme="minorBidi" w:hAnsiTheme="minorHAnsi"/>
          <w:spacing w:val="-8"/>
          <w:sz w:val="24"/>
        </w:rPr>
        <w:t xml:space="preserve">.</w:t>
      </w:r>
      <w:r>
        <w:rPr>
          <w:rFonts w:cstheme="minorBidi" w:hAnsiTheme="minorHAnsi" w:eastAsiaTheme="minorHAnsi" w:asciiTheme="minorHAnsi"/>
        </w:rPr>
        <w:t xml:space="preserve">2007</w:t>
      </w:r>
      <w:r>
        <w:rPr>
          <w:rFonts w:ascii="宋体" w:eastAsia="宋体" w:hint="eastAsia" w:cstheme="minorBidi" w:hAnsiTheme="minorHAnsi"/>
        </w:rPr>
        <w:t xml:space="preserve">年，</w:t>
      </w:r>
      <w:r>
        <w:rPr>
          <w:rFonts w:cstheme="minorBidi" w:hAnsiTheme="minorHAnsi" w:eastAsiaTheme="minorHAnsi" w:asciiTheme="minorHAnsi"/>
        </w:rPr>
        <w:t xml:space="preserve">Lee</w:t>
      </w:r>
      <w:r>
        <w:rPr>
          <w:rFonts w:ascii="宋体" w:eastAsia="宋体" w:hint="eastAsia" w:cstheme="minorBidi" w:hAnsiTheme="minorHAnsi"/>
        </w:rPr>
        <w:t xml:space="preserve">等人利用胶红酵母</w:t>
      </w:r>
      <w:r>
        <w:rPr>
          <w:rFonts w:cstheme="minorBidi" w:hAnsiTheme="minorHAnsi" w:eastAsiaTheme="minorHAnsi" w:asciiTheme="minorHAnsi"/>
          <w:kern w:val="2"/>
          <w:sz w:val="24"/>
        </w:rPr>
        <w:t xml:space="preserve">（</w:t>
      </w:r>
      <w:r>
        <w:rPr>
          <w:rFonts w:cstheme="minorBidi" w:hAnsiTheme="minorHAnsi" w:eastAsiaTheme="minorHAnsi" w:asciiTheme="minorHAnsi"/>
          <w:i/>
        </w:rPr>
        <w:t xml:space="preserve">R</w:t>
      </w:r>
      <w:r>
        <w:rPr>
          <w:rFonts w:cstheme="minorBidi" w:hAnsiTheme="minorHAnsi" w:eastAsiaTheme="minorHAnsi" w:asciiTheme="minorHAnsi"/>
          <w:i/>
        </w:rPr>
        <w:t xml:space="preserve">. </w:t>
      </w:r>
      <w:r>
        <w:rPr>
          <w:rFonts w:cstheme="minorBidi" w:hAnsiTheme="minorHAnsi" w:eastAsiaTheme="minorHAnsi" w:asciiTheme="minorHAnsi"/>
          <w:i/>
        </w:rPr>
        <w:t xml:space="preserve">glutinis</w:t>
      </w:r>
      <w:r>
        <w:rPr>
          <w:rFonts w:cstheme="minorBidi" w:hAnsiTheme="minorHAnsi" w:eastAsiaTheme="minorHAnsi" w:asciiTheme="minorHAnsi"/>
          <w:kern w:val="2"/>
          <w:spacing w:val="14"/>
          <w:sz w:val="24"/>
        </w:rPr>
        <w:t xml:space="preserve">）</w:t>
      </w:r>
      <w:r>
        <w:rPr>
          <w:rFonts w:ascii="宋体" w:eastAsia="宋体" w:hint="eastAsia" w:cstheme="minorBidi" w:hAnsiTheme="minorHAnsi"/>
        </w:rPr>
        <w:t xml:space="preserve">环氧化物水解酶在正十二烷</w:t>
      </w:r>
      <w:r>
        <w:rPr>
          <w:rFonts w:cstheme="minorBidi" w:hAnsiTheme="minorHAnsi" w:eastAsiaTheme="minorHAnsi" w:asciiTheme="minorHAnsi"/>
        </w:rPr>
        <w:t xml:space="preserve">-</w:t>
      </w:r>
      <w:r>
        <w:rPr>
          <w:rFonts w:ascii="宋体" w:eastAsia="宋体" w:hint="eastAsia" w:cstheme="minorBidi" w:hAnsiTheme="minorHAnsi"/>
        </w:rPr>
        <w:t xml:space="preserve">水</w:t>
      </w:r>
      <w:r>
        <w:rPr>
          <w:rFonts w:cstheme="minorBidi" w:hAnsiTheme="minorHAnsi" w:eastAsiaTheme="minorHAnsi" w:asciiTheme="minorHAnsi"/>
        </w:rPr>
        <w:t xml:space="preserve">(</w:t>
      </w:r>
      <w:r>
        <w:rPr>
          <w:rFonts w:ascii="宋体" w:eastAsia="宋体" w:hint="eastAsia" w:cstheme="minorBidi" w:hAnsiTheme="minorHAnsi"/>
        </w:rPr>
        <w:t xml:space="preserve">含</w:t>
      </w:r>
      <w:r>
        <w:rPr>
          <w:rFonts w:cstheme="minorBidi" w:hAnsiTheme="minorHAnsi" w:eastAsiaTheme="minorHAnsi" w:asciiTheme="minorHAnsi"/>
        </w:rPr>
        <w:t xml:space="preserve">2.5%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v</w:t>
      </w:r>
      <w:r>
        <w:rPr>
          <w:rFonts w:cstheme="minorBidi" w:hAnsiTheme="minorHAnsi" w:eastAsiaTheme="minorHAnsi" w:asciiTheme="minorHAnsi"/>
        </w:rPr>
        <w:t xml:space="preserve">/</w:t>
      </w:r>
      <w:r>
        <w:rPr>
          <w:rFonts w:cstheme="minorBidi" w:hAnsiTheme="minorHAnsi" w:eastAsiaTheme="minorHAnsi" w:asciiTheme="minorHAnsi"/>
        </w:rPr>
        <w:t xml:space="preserve">v</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宋体" w:eastAsia="宋体" w:hint="eastAsia" w:cstheme="minorBidi" w:hAnsiTheme="minorHAnsi"/>
        </w:rPr>
        <w:t xml:space="preserve">微水相体系催化拆分</w:t>
      </w:r>
      <w:r>
        <w:rPr>
          <w:rFonts w:cstheme="minorBidi" w:hAnsiTheme="minorHAnsi" w:eastAsiaTheme="minorHAnsi" w:asciiTheme="minorHAnsi"/>
        </w:rPr>
        <w:t xml:space="preserve">20</w:t>
      </w:r>
      <w:r>
        <w:rPr>
          <w:rFonts w:cstheme="minorBidi" w:hAnsiTheme="minorHAnsi" w:eastAsiaTheme="minorHAnsi" w:asciiTheme="minorHAnsi"/>
        </w:rPr>
        <w:t xml:space="preserve"> </w:t>
      </w:r>
      <w:r>
        <w:rPr>
          <w:rFonts w:cstheme="minorBidi" w:hAnsiTheme="minorHAnsi" w:eastAsiaTheme="minorHAnsi" w:asciiTheme="minorHAnsi"/>
        </w:rPr>
        <w:t xml:space="preserve">mM</w:t>
      </w:r>
      <w:r>
        <w:rPr>
          <w:rFonts w:ascii="宋体" w:eastAsia="宋体" w:hint="eastAsia" w:cstheme="minorBidi" w:hAnsiTheme="minorHAnsi"/>
        </w:rPr>
        <w:t xml:space="preserve">外消旋</w:t>
      </w:r>
      <w:r>
        <w:rPr>
          <w:rFonts w:cstheme="minorBidi" w:hAnsiTheme="minorHAnsi" w:eastAsiaTheme="minorHAnsi" w:asciiTheme="minorHAnsi"/>
        </w:rPr>
        <w:t xml:space="preserve">ECH,</w:t>
      </w:r>
      <w:r>
        <w:rPr>
          <w:rFonts w:cstheme="minorBidi" w:hAnsiTheme="minorHAnsi" w:eastAsiaTheme="minorHAnsi" w:asciiTheme="minorHAnsi"/>
        </w:rPr>
        <w:t xml:space="preserve"> </w:t>
      </w:r>
      <w:r>
        <w:rPr>
          <w:rFonts w:ascii="宋体" w:eastAsia="宋体" w:hint="eastAsia" w:cstheme="minorBidi" w:hAnsiTheme="minorHAnsi"/>
        </w:rPr>
        <w:t xml:space="preserve">得</w:t>
      </w:r>
      <w:r>
        <w:rPr>
          <w:rFonts w:ascii="宋体" w:eastAsia="宋体" w:hint="eastAsia" w:cstheme="minorBidi" w:hAnsiTheme="minorHAnsi"/>
        </w:rPr>
        <w:t>到</w:t>
      </w:r>
      <w:r>
        <w:rPr>
          <w:rFonts w:cstheme="minorBidi" w:hAnsiTheme="minorHAnsi" w:eastAsiaTheme="minorHAnsi" w:asciiTheme="minorHAnsi"/>
        </w:rPr>
        <w:t xml:space="preserve">ee</w:t>
      </w:r>
      <w:r>
        <w:rPr>
          <w:rFonts w:ascii="宋体" w:eastAsia="宋体" w:hint="eastAsia" w:cstheme="minorBidi" w:hAnsiTheme="minorHAnsi"/>
        </w:rPr>
        <w:t xml:space="preserve">值为</w:t>
      </w:r>
    </w:p>
    <w:p w:rsidR="0018722C">
      <w:pPr>
        <w:topLinePunct/>
      </w:pPr>
      <w:r>
        <w:rPr>
          <w:rFonts w:cstheme="minorBidi" w:hAnsiTheme="minorHAnsi" w:eastAsiaTheme="minorHAnsi" w:asciiTheme="minorHAnsi"/>
        </w:rPr>
        <w:t>99%</w:t>
      </w:r>
      <w:r>
        <w:rPr>
          <w:rFonts w:ascii="宋体" w:eastAsia="宋体" w:hint="eastAsia" w:cstheme="minorBidi" w:hAnsiTheme="minorHAnsi"/>
        </w:rPr>
        <w:t>的</w:t>
      </w:r>
      <w:r>
        <w:rPr>
          <w:rFonts w:cstheme="minorBidi" w:hAnsiTheme="minorHAnsi" w:eastAsiaTheme="minorHAnsi" w:asciiTheme="minorHAnsi"/>
        </w:rPr>
        <w:t>(</w:t>
      </w:r>
      <w:r>
        <w:rPr>
          <w:kern w:val="2"/>
          <w:szCs w:val="22"/>
          <w:rFonts w:cstheme="minorBidi" w:hAnsiTheme="minorHAnsi" w:eastAsiaTheme="minorHAnsi" w:asciiTheme="minorHAnsi"/>
          <w:i/>
          <w:spacing w:val="-2"/>
          <w:sz w:val="24"/>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r>
        <w:rPr>
          <w:rFonts w:ascii="宋体" w:eastAsia="宋体" w:hint="eastAsia" w:cstheme="minorBidi" w:hAnsiTheme="minorHAnsi"/>
        </w:rPr>
        <w:t>，收率为</w:t>
      </w:r>
      <w:r>
        <w:rPr>
          <w:rFonts w:cstheme="minorBidi" w:hAnsiTheme="minorHAnsi" w:eastAsiaTheme="minorHAnsi" w:asciiTheme="minorHAnsi"/>
        </w:rPr>
        <w:t>28.5%</w:t>
      </w:r>
      <w:hyperlink w:history="true" w:anchor="_bookmark184">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30</w:t>
        </w:r>
        <w:r>
          <w:rPr>
            <w:rFonts w:cstheme="minorBidi" w:hAnsiTheme="minorHAnsi" w:eastAsiaTheme="minorHAnsi" w:asciiTheme="minorHAnsi"/>
          </w:rPr>
          <w:t>]</w:t>
        </w:r>
      </w:hyperlink>
      <w:r>
        <w:rPr>
          <w:rFonts w:ascii="宋体" w:eastAsia="宋体" w:hint="eastAsia" w:cstheme="minorBidi" w:hAnsiTheme="minorHAnsi"/>
          <w:kern w:val="2"/>
          <w:rFonts w:ascii="宋体" w:eastAsia="宋体" w:hint="eastAsia" w:cstheme="minorBidi" w:hAnsiTheme="minorHAnsi"/>
          <w:spacing w:val="-8"/>
          <w:sz w:val="24"/>
        </w:rPr>
        <w:t>.</w:t>
      </w:r>
      <w:r>
        <w:rPr>
          <w:rFonts w:cstheme="minorBidi" w:hAnsiTheme="minorHAnsi" w:eastAsiaTheme="minorHAnsi" w:asciiTheme="minorHAnsi"/>
        </w:rPr>
        <w:t>2010</w:t>
      </w:r>
      <w:r>
        <w:rPr>
          <w:rFonts w:ascii="宋体" w:eastAsia="宋体" w:hint="eastAsia" w:cstheme="minorBidi" w:hAnsiTheme="minorHAnsi"/>
        </w:rPr>
        <w:t>年</w:t>
      </w:r>
      <w:r>
        <w:rPr>
          <w:rFonts w:cstheme="minorBidi" w:hAnsiTheme="minorHAnsi" w:eastAsiaTheme="minorHAnsi" w:asciiTheme="minorHAnsi"/>
        </w:rPr>
        <w:t>Woo</w:t>
      </w:r>
      <w:r>
        <w:rPr>
          <w:rFonts w:ascii="宋体" w:eastAsia="宋体" w:hint="eastAsia" w:cstheme="minorBidi" w:hAnsiTheme="minorHAnsi"/>
        </w:rPr>
        <w:t>等人将来源于</w:t>
      </w:r>
      <w:r>
        <w:rPr>
          <w:rFonts w:cstheme="minorBidi" w:hAnsiTheme="minorHAnsi" w:eastAsiaTheme="minorHAnsi" w:asciiTheme="minorHAnsi"/>
          <w:i/>
        </w:rPr>
        <w:t>Novosphingobium</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i/>
        </w:rPr>
        <w:t>aromaticivorans</w:t>
      </w:r>
      <w:r>
        <w:rPr>
          <w:rFonts w:ascii="宋体" w:eastAsia="宋体" w:hint="eastAsia" w:cstheme="minorBidi" w:hAnsiTheme="minorHAnsi"/>
        </w:rPr>
        <w:t>的环氧化物水解酶在</w:t>
      </w:r>
      <w:r>
        <w:rPr>
          <w:rFonts w:cstheme="minorBidi" w:hAnsiTheme="minorHAnsi" w:eastAsiaTheme="minorHAnsi" w:asciiTheme="minorHAnsi"/>
          <w:i/>
        </w:rPr>
        <w:t>E.</w:t>
      </w:r>
      <w:r>
        <w:rPr>
          <w:rFonts w:cstheme="minorBidi" w:hAnsiTheme="minorHAnsi" w:eastAsiaTheme="minorHAnsi" w:asciiTheme="minorHAnsi"/>
          <w:i/>
        </w:rPr>
        <w:t> </w:t>
      </w:r>
      <w:r>
        <w:rPr>
          <w:rFonts w:cstheme="minorBidi" w:hAnsiTheme="minorHAnsi" w:eastAsiaTheme="minorHAnsi" w:asciiTheme="minorHAnsi"/>
          <w:i/>
        </w:rPr>
        <w:t>coli</w:t>
      </w:r>
      <w:r>
        <w:rPr>
          <w:rFonts w:ascii="宋体" w:eastAsia="宋体" w:hint="eastAsia" w:cstheme="minorBidi" w:hAnsiTheme="minorHAnsi"/>
        </w:rPr>
        <w:t>中进行重组表达，利用重组细胞拆分制备</w:t>
      </w:r>
      <w:r>
        <w:rPr>
          <w:rFonts w:cstheme="minorBidi" w:hAnsiTheme="minorHAnsi" w:eastAsiaTheme="minorHAnsi" w:asciiTheme="minorHAnsi"/>
          <w:kern w:val="2"/>
          <w:sz w:val="24"/>
        </w:rPr>
        <w:t>（</w:t>
      </w:r>
      <w:r>
        <w:rPr>
          <w:rFonts w:cstheme="minorBidi" w:hAnsiTheme="minorHAnsi" w:eastAsiaTheme="minorHAnsi" w:asciiTheme="minorHAnsi"/>
          <w:i/>
        </w:rPr>
        <w:t>S</w:t>
      </w:r>
      <w:r>
        <w:rPr>
          <w:rFonts w:cstheme="minorBidi" w:hAnsiTheme="minorHAnsi" w:eastAsiaTheme="minorHAnsi" w:asciiTheme="minorHAnsi"/>
          <w:kern w:val="2"/>
          <w:sz w:val="24"/>
        </w:rPr>
        <w:t>）</w:t>
      </w:r>
      <w:r>
        <w:rPr>
          <w:rFonts w:cstheme="minorBidi" w:hAnsiTheme="minorHAnsi" w:eastAsiaTheme="minorHAnsi" w:asciiTheme="minorHAnsi"/>
        </w:rPr>
        <w:t>-ECH</w:t>
      </w:r>
      <w:r>
        <w:rPr>
          <w:rFonts w:ascii="宋体" w:eastAsia="宋体" w:hint="eastAsia" w:cstheme="minorBidi" w:hAnsiTheme="minorHAnsi"/>
        </w:rPr>
        <w:t>，当底物浓度</w:t>
      </w:r>
      <w:r>
        <w:rPr>
          <w:rFonts w:cstheme="minorBidi" w:hAnsiTheme="minorHAnsi" w:eastAsiaTheme="minorHAnsi" w:asciiTheme="minorHAnsi"/>
        </w:rPr>
        <w:t>50</w:t>
      </w:r>
      <w:r>
        <w:rPr>
          <w:rFonts w:cstheme="minorBidi" w:hAnsiTheme="minorHAnsi" w:eastAsiaTheme="minorHAnsi" w:asciiTheme="minorHAnsi"/>
        </w:rPr>
        <w:t> </w:t>
      </w:r>
      <w:r>
        <w:rPr>
          <w:rFonts w:cstheme="minorBidi" w:hAnsiTheme="minorHAnsi" w:eastAsiaTheme="minorHAnsi" w:asciiTheme="minorHAnsi"/>
        </w:rPr>
        <w:t>mM</w:t>
      </w:r>
      <w:r>
        <w:rPr>
          <w:rFonts w:ascii="宋体" w:eastAsia="宋体" w:hint="eastAsia" w:cstheme="minorBidi" w:hAnsiTheme="minorHAnsi"/>
        </w:rPr>
        <w:t>时，产物</w:t>
      </w:r>
      <w:r>
        <w:rPr>
          <w:rFonts w:cstheme="minorBidi" w:hAnsiTheme="minorHAnsi" w:eastAsiaTheme="minorHAnsi" w:asciiTheme="minorHAnsi"/>
        </w:rPr>
        <w:t>ee</w:t>
      </w:r>
      <w:r>
        <w:rPr>
          <w:rFonts w:ascii="宋体" w:eastAsia="宋体" w:hint="eastAsia" w:cstheme="minorBidi" w:hAnsiTheme="minorHAnsi"/>
        </w:rPr>
        <w:t>值高达</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99%</w:t>
      </w:r>
      <w:r>
        <w:rPr>
          <w:rFonts w:ascii="宋体" w:eastAsia="宋体" w:hint="eastAsia" w:cstheme="minorBidi" w:hAnsiTheme="minorHAnsi"/>
        </w:rPr>
        <w:t>，收率最高</w:t>
      </w:r>
      <w:r>
        <w:rPr>
          <w:rFonts w:ascii="宋体" w:eastAsia="宋体" w:hint="eastAsia" w:cstheme="minorBidi" w:hAnsiTheme="minorHAnsi"/>
        </w:rPr>
        <w:t>为</w:t>
      </w:r>
    </w:p>
    <w:p w:rsidR="0018722C">
      <w:pPr>
        <w:topLinePunct/>
      </w:pPr>
      <w:r>
        <w:rPr>
          <w:rFonts w:cstheme="minorBidi" w:hAnsiTheme="minorHAnsi" w:eastAsiaTheme="minorHAnsi" w:asciiTheme="minorHAnsi"/>
        </w:rPr>
        <w:t>20.7%</w:t>
      </w:r>
      <w:hyperlink w:history="true" w:anchor="_bookmark185">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hyperlink>
      <w:r>
        <w:rPr>
          <w:rFonts w:ascii="宋体" w:eastAsia="宋体" w:hint="eastAsia" w:cstheme="minorBidi" w:hAnsiTheme="minorHAnsi"/>
          <w:kern w:val="2"/>
          <w:rFonts w:ascii="宋体" w:eastAsia="宋体" w:hint="eastAsia" w:cstheme="minorBidi" w:hAnsiTheme="minorHAnsi"/>
          <w:sz w:val="24"/>
        </w:rPr>
        <w:t>.</w:t>
      </w:r>
      <w:r>
        <w:rPr>
          <w:rFonts w:cstheme="minorBidi" w:hAnsiTheme="minorHAnsi" w:eastAsiaTheme="minorHAnsi" w:asciiTheme="minorHAnsi"/>
        </w:rPr>
        <w:t>2011</w:t>
      </w:r>
      <w:r>
        <w:rPr>
          <w:rFonts w:ascii="宋体" w:eastAsia="宋体" w:hint="eastAsia" w:cstheme="minorBidi" w:hAnsiTheme="minorHAnsi"/>
        </w:rPr>
        <w:t>年，</w:t>
      </w:r>
      <w:r>
        <w:rPr>
          <w:rFonts w:cstheme="minorBidi" w:hAnsiTheme="minorHAnsi" w:eastAsiaTheme="minorHAnsi" w:asciiTheme="minorHAnsi"/>
        </w:rPr>
        <w:t>Liu</w:t>
      </w:r>
      <w:r>
        <w:rPr>
          <w:rFonts w:ascii="宋体" w:eastAsia="宋体" w:hint="eastAsia" w:cstheme="minorBidi" w:hAnsiTheme="minorHAnsi"/>
        </w:rPr>
        <w:t>等利用红冬孢酵母</w:t>
      </w:r>
      <w:r>
        <w:rPr>
          <w:rFonts w:cstheme="minorBidi" w:hAnsiTheme="minorHAnsi" w:eastAsiaTheme="minorHAnsi" w:asciiTheme="minorHAnsi"/>
        </w:rPr>
        <w:t>(</w:t>
      </w:r>
      <w:r>
        <w:rPr>
          <w:kern w:val="2"/>
          <w:szCs w:val="22"/>
          <w:rFonts w:cstheme="minorBidi" w:hAnsiTheme="minorHAnsi" w:eastAsiaTheme="minorHAnsi" w:asciiTheme="minorHAnsi"/>
          <w:i/>
          <w:sz w:val="24"/>
        </w:rPr>
        <w:t>Rhodosporidium toruloides</w:t>
      </w:r>
      <w:r>
        <w:rPr>
          <w:rFonts w:cstheme="minorBidi" w:hAnsiTheme="minorHAnsi" w:eastAsiaTheme="minorHAnsi" w:asciiTheme="minorHAnsi"/>
        </w:rPr>
        <w:t>)</w:t>
      </w:r>
      <w:r>
        <w:rPr>
          <w:rFonts w:ascii="宋体" w:eastAsia="宋体" w:hint="eastAsia" w:cstheme="minorBidi" w:hAnsiTheme="minorHAnsi"/>
        </w:rPr>
        <w:t>环氧化</w:t>
      </w:r>
      <w:r>
        <w:rPr>
          <w:rFonts w:ascii="宋体" w:eastAsia="宋体" w:hint="eastAsia" w:cstheme="minorBidi" w:hAnsiTheme="minorHAnsi"/>
        </w:rPr>
        <w:t>物水解酶，在水相体系中催化外消旋</w:t>
      </w:r>
      <w:r>
        <w:rPr>
          <w:rFonts w:cstheme="minorBidi" w:hAnsiTheme="minorHAnsi" w:eastAsiaTheme="minorHAnsi" w:asciiTheme="minorHAnsi"/>
        </w:rPr>
        <w:t>ECH</w:t>
      </w:r>
      <w:r>
        <w:rPr>
          <w:rFonts w:ascii="宋体" w:eastAsia="宋体" w:hint="eastAsia" w:cstheme="minorBidi" w:hAnsiTheme="minorHAnsi"/>
        </w:rPr>
        <w:t>得到</w:t>
      </w:r>
      <w:r>
        <w:rPr>
          <w:rFonts w:cstheme="minorBidi" w:hAnsiTheme="minorHAnsi" w:eastAsiaTheme="minorHAnsi" w:asciiTheme="minorHAnsi"/>
        </w:rPr>
        <w:t>ee</w:t>
      </w:r>
      <w:r>
        <w:rPr>
          <w:rFonts w:ascii="宋体" w:eastAsia="宋体" w:hint="eastAsia" w:cstheme="minorBidi" w:hAnsiTheme="minorHAnsi"/>
        </w:rPr>
        <w:t>和收率分别为为</w:t>
      </w:r>
      <w:r>
        <w:rPr>
          <w:rFonts w:cstheme="minorBidi" w:hAnsiTheme="minorHAnsi" w:eastAsiaTheme="minorHAnsi" w:asciiTheme="minorHAnsi"/>
        </w:rPr>
        <w:t>99%</w:t>
      </w:r>
      <w:r>
        <w:rPr>
          <w:rFonts w:ascii="宋体" w:eastAsia="宋体" w:hint="eastAsia" w:cstheme="minorBidi" w:hAnsiTheme="minorHAnsi"/>
        </w:rPr>
        <w:t>和</w:t>
      </w:r>
      <w:r>
        <w:rPr>
          <w:rFonts w:cstheme="minorBidi" w:hAnsiTheme="minorHAnsi" w:eastAsiaTheme="minorHAnsi" w:asciiTheme="minorHAnsi"/>
        </w:rPr>
        <w:t>18%</w:t>
      </w:r>
      <w:r>
        <w:rPr>
          <w:rFonts w:ascii="宋体" w:eastAsia="宋体" w:hint="eastAsia" w:cstheme="minorBidi" w:hAnsiTheme="minorHAnsi"/>
        </w:rPr>
        <w:t>的</w:t>
      </w:r>
      <w:r>
        <w:rPr>
          <w:rFonts w:cstheme="minorBidi" w:hAnsiTheme="minorHAnsi" w:eastAsiaTheme="minorHAnsi" w:asciiTheme="minorHAnsi"/>
        </w:rPr>
        <w:t>(</w:t>
      </w:r>
      <w:r>
        <w:rPr>
          <w:kern w:val="2"/>
          <w:szCs w:val="22"/>
          <w:rFonts w:cstheme="minorBidi" w:hAnsiTheme="minorHAnsi" w:eastAsiaTheme="minorHAnsi" w:asciiTheme="minorHAnsi"/>
          <w:i/>
          <w:sz w:val="24"/>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hyperlink w:history="true" w:anchor="_bookmark186">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32</w:t>
        </w:r>
        <w:r>
          <w:rPr>
            <w:rFonts w:cstheme="minorBidi" w:hAnsiTheme="minorHAnsi" w:eastAsiaTheme="minorHAnsi" w:asciiTheme="minorHAnsi"/>
            <w:vertAlign w:val="superscript"/>
          </w:rPr>
          <w:t>]</w:t>
        </w:r>
      </w:hyperlink>
      <w:r>
        <w:rPr>
          <w:rFonts w:ascii="宋体" w:eastAsia="宋体" w:hint="eastAsia" w:cstheme="minorBidi" w:hAnsiTheme="minorHAnsi"/>
          <w:kern w:val="2"/>
          <w:rFonts w:ascii="宋体" w:eastAsia="宋体" w:hint="eastAsia" w:cstheme="minorBidi" w:hAnsiTheme="minorHAnsi"/>
          <w:spacing w:val="12"/>
          <w:sz w:val="24"/>
        </w:rPr>
        <w:t>.</w:t>
      </w:r>
      <w:r>
        <w:rPr>
          <w:rFonts w:cstheme="minorBidi" w:hAnsiTheme="minorHAnsi" w:eastAsiaTheme="minorHAnsi" w:asciiTheme="minorHAnsi"/>
        </w:rPr>
        <w:t>2012</w:t>
      </w:r>
      <w:r>
        <w:rPr>
          <w:rFonts w:ascii="宋体" w:eastAsia="宋体" w:hint="eastAsia" w:cstheme="minorBidi" w:hAnsiTheme="minorHAnsi"/>
        </w:rPr>
        <w:t>年，</w:t>
      </w:r>
      <w:r>
        <w:rPr>
          <w:rFonts w:cstheme="minorBidi" w:hAnsiTheme="minorHAnsi" w:eastAsiaTheme="minorHAnsi" w:asciiTheme="minorHAnsi"/>
        </w:rPr>
        <w:t>Jin</w:t>
      </w:r>
      <w:r>
        <w:rPr>
          <w:rFonts w:ascii="宋体" w:eastAsia="宋体" w:hint="eastAsia" w:cstheme="minorBidi" w:hAnsiTheme="minorHAnsi"/>
        </w:rPr>
        <w:t>等从筛选到一株产环氧化物水解酶的黑曲霉</w:t>
      </w:r>
      <w:r>
        <w:rPr>
          <w:rFonts w:cstheme="minorBidi" w:hAnsiTheme="minorHAnsi" w:eastAsiaTheme="minorHAnsi" w:asciiTheme="minorHAnsi"/>
        </w:rPr>
        <w:t>(</w:t>
      </w:r>
      <w:r>
        <w:rPr>
          <w:kern w:val="2"/>
          <w:szCs w:val="22"/>
          <w:rFonts w:cstheme="minorBidi" w:hAnsiTheme="minorHAnsi" w:eastAsiaTheme="minorHAnsi" w:asciiTheme="minorHAnsi"/>
          <w:i/>
          <w:spacing w:val="10"/>
          <w:sz w:val="24"/>
        </w:rPr>
        <w:t>Aspergillus</w:t>
      </w:r>
      <w:r>
        <w:rPr>
          <w:kern w:val="2"/>
          <w:szCs w:val="22"/>
          <w:rFonts w:cstheme="minorBidi" w:hAnsiTheme="minorHAnsi" w:eastAsiaTheme="minorHAnsi" w:asciiTheme="minorHAnsi"/>
          <w:i/>
          <w:spacing w:val="10"/>
          <w:sz w:val="24"/>
        </w:rPr>
        <w:t> </w:t>
      </w:r>
      <w:r>
        <w:rPr>
          <w:kern w:val="2"/>
          <w:szCs w:val="22"/>
          <w:rFonts w:cstheme="minorBidi" w:hAnsiTheme="minorHAnsi" w:eastAsiaTheme="minorHAnsi" w:asciiTheme="minorHAnsi"/>
          <w:i/>
          <w:sz w:val="24"/>
        </w:rPr>
        <w:t>niger</w:t>
      </w:r>
      <w:r>
        <w:rPr>
          <w:kern w:val="2"/>
          <w:szCs w:val="22"/>
          <w:rFonts w:cstheme="minorBidi" w:hAnsiTheme="minorHAnsi" w:eastAsiaTheme="minorHAnsi" w:asciiTheme="minorHAnsi"/>
          <w:i/>
          <w:spacing w:val="28"/>
          <w:sz w:val="24"/>
        </w:rPr>
        <w:t> </w:t>
      </w:r>
      <w:r>
        <w:rPr>
          <w:kern w:val="2"/>
          <w:szCs w:val="22"/>
          <w:rFonts w:cstheme="minorBidi" w:hAnsiTheme="minorHAnsi" w:eastAsiaTheme="minorHAnsi" w:asciiTheme="minorHAnsi"/>
          <w:sz w:val="24"/>
        </w:rPr>
        <w:t>ZJB-09173</w:t>
      </w:r>
      <w:r>
        <w:rPr>
          <w:rFonts w:cstheme="minorBidi" w:hAnsiTheme="minorHAnsi" w:eastAsiaTheme="minorHAnsi" w:asciiTheme="minorHAnsi"/>
        </w:rPr>
        <w:t>)</w:t>
      </w:r>
      <w:r>
        <w:rPr>
          <w:rFonts w:ascii="宋体" w:eastAsia="宋体" w:hint="eastAsia" w:cstheme="minorBidi" w:hAnsiTheme="minorHAnsi"/>
        </w:rPr>
        <w:t>，在环己烷双相体系中，该菌株能拆分</w:t>
      </w:r>
      <w:r>
        <w:rPr>
          <w:rFonts w:cstheme="minorBidi" w:hAnsiTheme="minorHAnsi" w:eastAsiaTheme="minorHAnsi" w:asciiTheme="minorHAnsi"/>
        </w:rPr>
        <w:t>153.6</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M</w:t>
      </w:r>
    </w:p>
    <w:p w:rsidR="0018722C">
      <w:pPr>
        <w:topLinePunct/>
      </w:pPr>
      <w:r>
        <w:rPr>
          <w:rFonts w:ascii="Times New Roman" w:hAnsi="Times New Roman" w:eastAsia="Times New Roman"/>
        </w:rPr>
        <w:t xml:space="preserve">ECH</w:t>
      </w:r>
      <w:r>
        <w:t xml:space="preserve">得到</w:t>
      </w:r>
      <w:r>
        <w:rPr>
          <w:rFonts w:ascii="Times New Roman" w:hAnsi="Times New Roman" w:eastAsia="Times New Roman"/>
        </w:rPr>
        <w:t xml:space="preserve">ee</w:t>
      </w:r>
      <w:r>
        <w:t xml:space="preserve">值为</w:t>
      </w:r>
      <w:r>
        <w:rPr>
          <w:rFonts w:ascii="Times New Roman" w:hAnsi="Times New Roman" w:eastAsia="Times New Roman"/>
        </w:rPr>
        <w:t xml:space="preserve">98%</w:t>
      </w:r>
      <w:r>
        <w:t xml:space="preserve">，收率为</w:t>
      </w:r>
      <w:r>
        <w:rPr>
          <w:rFonts w:ascii="Times New Roman" w:hAnsi="Times New Roman" w:eastAsia="Times New Roman"/>
        </w:rPr>
        <w:t xml:space="preserve">18</w:t>
      </w:r>
      <w:r>
        <w:rPr>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i/>
        </w:rPr>
        <w:t xml:space="preserve">S</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-ECH </w:t>
      </w:r>
      <w:hyperlink w:history="true" w:anchor="_bookmark187">
        <w:r>
          <w:rPr>
            <w:rFonts w:ascii="Times New Roman" w:hAnsi="Times New Roman" w:eastAsia="Times New Roman"/>
          </w:rPr>
          <w:t xml:space="preserve">[</w:t>
        </w:r>
        <w:r>
          <w:rPr>
            <w:rFonts w:ascii="Times New Roman" w:hAnsi="Times New Roman" w:eastAsia="Times New Roman"/>
          </w:rPr>
          <w:t xml:space="preserve">33</w:t>
        </w:r>
        <w:r>
          <w:rPr>
            <w:rFonts w:ascii="Times New Roman" w:hAnsi="Times New Roman" w:eastAsia="Times New Roman"/>
          </w:rPr>
          <w:t xml:space="preserve">]</w:t>
        </w:r>
      </w:hyperlink>
      <w:r>
        <w:t xml:space="preserve">。</w:t>
      </w:r>
      <w:r>
        <w:rPr>
          <w:rFonts w:ascii="Times New Roman" w:hAnsi="Times New Roman" w:eastAsia="Times New Roman"/>
        </w:rPr>
        <w:t xml:space="preserve">2013</w:t>
      </w:r>
      <w:r>
        <w:t xml:space="preserve">年，</w:t>
      </w:r>
      <w:r>
        <w:rPr>
          <w:rFonts w:ascii="Times New Roman" w:hAnsi="Times New Roman" w:eastAsia="Times New Roman"/>
        </w:rPr>
        <w:t xml:space="preserve">Jin</w:t>
      </w:r>
      <w:r>
        <w:t xml:space="preserve">等人合成了来</w:t>
      </w:r>
      <w:r>
        <w:t xml:space="preserve">自于</w:t>
      </w:r>
      <w:r>
        <w:rPr>
          <w:rFonts w:ascii="Times New Roman" w:hAnsi="Times New Roman" w:eastAsia="Times New Roman"/>
          <w:i/>
        </w:rPr>
        <w:t xml:space="preserve">A</w:t>
      </w:r>
      <w:r>
        <w:rPr>
          <w:rFonts w:ascii="Times New Roman" w:hAnsi="Times New Roman" w:eastAsia="Times New Roman"/>
          <w:i/>
        </w:rPr>
        <w:t xml:space="preserve">. </w:t>
      </w:r>
      <w:r>
        <w:rPr>
          <w:rFonts w:ascii="Times New Roman" w:hAnsi="Times New Roman" w:eastAsia="Times New Roman"/>
          <w:i/>
        </w:rPr>
        <w:t xml:space="preserve">radiobacter</w:t>
      </w:r>
      <w:r>
        <w:rPr>
          <w:rFonts w:ascii="Times New Roman" w:hAnsi="Times New Roman" w:eastAsia="Times New Roman"/>
        </w:rPr>
        <w:t xml:space="preserve">AD1</w:t>
      </w:r>
      <w:r>
        <w:t xml:space="preserve">的环氧化物水解酶的突变体基因，构建了高效表达环氧</w:t>
      </w:r>
      <w:r>
        <w:t xml:space="preserve">化物水解酶的重组大肠杆菌，然后利用重组细胞在</w:t>
      </w:r>
      <w:r>
        <w:rPr>
          <w:rFonts w:ascii="Times New Roman" w:hAnsi="Times New Roman" w:eastAsia="Times New Roman"/>
        </w:rPr>
        <w:t xml:space="preserve">pH </w:t>
      </w:r>
      <w:r>
        <w:rPr>
          <w:rFonts w:ascii="Times New Roman" w:hAnsi="Times New Roman" w:eastAsia="Times New Roman"/>
        </w:rPr>
        <w:t xml:space="preserve">8.0</w:t>
      </w:r>
      <w:r>
        <w:rPr>
          <w:spacing w:val="-7"/>
        </w:rPr>
        <w:t xml:space="preserve">, </w:t>
      </w:r>
      <w:r>
        <w:rPr>
          <w:rFonts w:ascii="Times New Roman" w:hAnsi="Times New Roman" w:eastAsia="Times New Roman"/>
        </w:rPr>
        <w:t xml:space="preserve">30</w:t>
      </w:r>
      <w:r>
        <w:rPr>
          <w:rFonts w:ascii="Times New Roman" w:hAnsi="Times New Roman" w:eastAsia="Times New Roman"/>
        </w:rPr>
        <w:t xml:space="preserve">°</w:t>
      </w:r>
      <w:r>
        <w:rPr>
          <w:rFonts w:ascii="Times New Roman" w:hAnsi="Times New Roman" w:eastAsia="Times New Roman"/>
        </w:rPr>
        <w:t xml:space="preserve">C</w:t>
      </w:r>
      <w:r>
        <w:t xml:space="preserve">下拆分</w:t>
      </w:r>
      <w:r>
        <w:rPr>
          <w:rFonts w:ascii="Times New Roman" w:hAnsi="Times New Roman" w:eastAsia="Times New Roman"/>
        </w:rPr>
        <w:t xml:space="preserve">25</w:t>
      </w:r>
      <w:r>
        <w:rPr>
          <w:rFonts w:ascii="Times New Roman" w:hAnsi="Times New Roman" w:eastAsia="Times New Roman"/>
        </w:rPr>
        <w:t>.</w:t>
      </w:r>
      <w:r>
        <w:rPr>
          <w:rFonts w:ascii="Times New Roman" w:hAnsi="Times New Roman" w:eastAsia="Times New Roman"/>
        </w:rPr>
        <w:t xml:space="preserve">6 mM</w:t>
      </w:r>
      <w:r>
        <w:t xml:space="preserve">外消旋</w:t>
      </w:r>
      <w:r>
        <w:rPr>
          <w:rFonts w:ascii="Times New Roman" w:hAnsi="Times New Roman" w:eastAsia="Times New Roman"/>
        </w:rPr>
        <w:t xml:space="preserve">ECH</w:t>
      </w:r>
      <w:r>
        <w:t xml:space="preserve">, </w:t>
      </w:r>
      <w:r>
        <w:rPr>
          <w:rFonts w:ascii="Times New Roman" w:hAnsi="Times New Roman" w:eastAsia="Times New Roman"/>
        </w:rPr>
        <w:t xml:space="preserve">(</w:t>
      </w:r>
      <w:r>
        <w:rPr>
          <w:rFonts w:ascii="Times New Roman" w:hAnsi="Times New Roman" w:eastAsia="Times New Roman"/>
          <w:i/>
        </w:rPr>
        <w:t xml:space="preserve">R</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-ECH</w:t>
      </w:r>
      <w:r>
        <w:t xml:space="preserve">的</w:t>
      </w:r>
      <w:r>
        <w:rPr>
          <w:rFonts w:ascii="Times New Roman" w:hAnsi="Times New Roman" w:eastAsia="Times New Roman"/>
        </w:rPr>
        <w:t xml:space="preserve">ee</w:t>
      </w:r>
      <w:r>
        <w:t xml:space="preserve">值≥</w:t>
      </w:r>
      <w:r>
        <w:rPr>
          <w:rFonts w:ascii="Times New Roman" w:hAnsi="Times New Roman" w:eastAsia="Times New Roman"/>
        </w:rPr>
        <w:t xml:space="preserve">99%</w:t>
      </w:r>
      <w:r>
        <w:t xml:space="preserve">，收率最高达</w:t>
      </w:r>
      <w:r>
        <w:rPr>
          <w:rFonts w:ascii="Times New Roman" w:hAnsi="Times New Roman" w:eastAsia="Times New Roman"/>
        </w:rPr>
        <w:t xml:space="preserve">42</w:t>
      </w:r>
      <w:r>
        <w:rPr>
          <w:rFonts w:ascii="Times New Roman" w:hAnsi="Times New Roman" w:eastAsia="Times New Roman"/>
        </w:rPr>
        <w:t>.</w:t>
      </w:r>
      <w:r>
        <w:rPr>
          <w:rFonts w:ascii="Times New Roman" w:hAnsi="Times New Roman" w:eastAsia="Times New Roman"/>
        </w:rPr>
        <w:t xml:space="preserve">7%</w:t>
      </w:r>
      <w:r>
        <w:t xml:space="preserve">。通过底物的一次性</w:t>
      </w:r>
      <w:r>
        <w:t xml:space="preserve">投加，底物浓度最大可达</w:t>
      </w:r>
      <w:r>
        <w:rPr>
          <w:rFonts w:ascii="Times New Roman" w:hAnsi="Times New Roman" w:eastAsia="Times New Roman"/>
        </w:rPr>
        <w:t xml:space="preserve">320 mM</w:t>
      </w:r>
      <w:r>
        <w:t xml:space="preserve">；若通过底物连续流加的方式，底物浓</w:t>
      </w:r>
      <w:r>
        <w:t>度</w:t>
      </w:r>
      <w:r>
        <w:t>最大</w:t>
      </w:r>
    </w:p>
    <w:p w:rsidR="0018722C">
      <w:pPr>
        <w:topLinePunct/>
      </w:pPr>
      <w:r>
        <w:t>达</w:t>
      </w:r>
      <w:r>
        <w:rPr>
          <w:rFonts w:ascii="Times New Roman" w:eastAsia="Times New Roman"/>
        </w:rPr>
        <w:t>448 mM</w:t>
      </w:r>
      <w:r>
        <w:t>；若采用两相反应体系，底物浓度可提高至</w:t>
      </w:r>
      <w:r>
        <w:rPr>
          <w:rFonts w:ascii="Times New Roman" w:eastAsia="Times New Roman"/>
        </w:rPr>
        <w:t>512 mM </w:t>
      </w:r>
      <w:hyperlink w:history="true" w:anchor="_bookmark188">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hyperlink>
      <w:r>
        <w:t>。环氧水解酶</w:t>
      </w:r>
      <w:r>
        <w:t>拆分外消旋</w:t>
      </w:r>
      <w:r>
        <w:rPr>
          <w:rFonts w:ascii="Times New Roman" w:eastAsia="Times New Roman"/>
        </w:rPr>
        <w:t>ECH</w:t>
      </w:r>
      <w:r>
        <w:t>具有高活力、高立体选择性、不需要金属离子和辅酶等优点，</w:t>
      </w:r>
      <w:r>
        <w:t>受到广泛关注。但是环氧化物水解酶仍存在一些不足：环氧化物水解酶的</w:t>
      </w:r>
      <w:r>
        <w:rPr>
          <w:rFonts w:ascii="Times New Roman" w:eastAsia="Times New Roman"/>
          <w:i/>
        </w:rPr>
        <w:t>E</w:t>
      </w:r>
      <w:r>
        <w:t>值普</w:t>
      </w:r>
      <w:r>
        <w:t>遍偏低，拆分得到的手性</w:t>
      </w:r>
      <w:r>
        <w:rPr>
          <w:rFonts w:ascii="Times New Roman" w:eastAsia="Times New Roman"/>
        </w:rPr>
        <w:t>ECH</w:t>
      </w:r>
      <w:r>
        <w:t>收率低，同时环氧化物水解酶底物耐受性差、温度稳定性差等因素制约了该酶的工业化应用。</w:t>
      </w:r>
    </w:p>
    <w:p w:rsidR="0018722C">
      <w:pPr>
        <w:pStyle w:val="Heading2"/>
        <w:topLinePunct/>
        <w:ind w:left="171" w:hangingChars="171" w:hanging="171"/>
      </w:pPr>
      <w:bookmarkStart w:id="881041" w:name="_Toc686881041"/>
      <w:bookmarkStart w:name="1.3环氧化物水解酶 " w:id="22"/>
      <w:bookmarkEnd w:id="22"/>
      <w:r>
        <w:t>1.3</w:t>
      </w:r>
      <w:r>
        <w:t xml:space="preserve"> </w:t>
      </w:r>
      <w:r/>
      <w:bookmarkStart w:name="_bookmark7" w:id="23"/>
      <w:bookmarkEnd w:id="23"/>
      <w:r/>
      <w:bookmarkStart w:name="_bookmark7" w:id="24"/>
      <w:bookmarkEnd w:id="24"/>
      <w:r>
        <w:t>环氧化物水解酶</w:t>
      </w:r>
      <w:bookmarkEnd w:id="881041"/>
    </w:p>
    <w:p w:rsidR="0018722C">
      <w:pPr>
        <w:topLinePunct/>
      </w:pPr>
      <w:r>
        <w:t>环氧化物水解酶</w:t>
      </w:r>
      <w:r>
        <w:t>(</w:t>
      </w:r>
      <w:r>
        <w:rPr>
          <w:rFonts w:ascii="Times New Roman" w:hAnsi="Times New Roman" w:eastAsia="Times New Roman"/>
        </w:rPr>
        <w:t>Epoxide hydrolase</w:t>
      </w:r>
      <w:r>
        <w:rPr>
          <w:rFonts w:ascii="Times New Roman" w:hAnsi="Times New Roman" w:eastAsia="Times New Roman"/>
          <w:spacing w:val="8"/>
        </w:rPr>
        <w:t>, </w:t>
      </w:r>
      <w:r>
        <w:rPr>
          <w:rFonts w:ascii="Times New Roman" w:hAnsi="Times New Roman" w:eastAsia="Times New Roman"/>
        </w:rPr>
        <w:t>EH, EC 3.3.2.3</w:t>
      </w:r>
      <w:r>
        <w:t>)</w:t>
      </w:r>
      <w:r>
        <w:t>能够立体选择性地催化</w:t>
      </w:r>
      <w:r>
        <w:t>外消旋环氧化物的水解，生成相应的</w:t>
      </w:r>
      <w:r>
        <w:rPr>
          <w:rFonts w:ascii="Times New Roman" w:hAnsi="Times New Roman" w:eastAsia="Times New Roman"/>
        </w:rPr>
        <w:t>1,2</w:t>
      </w:r>
      <w:r>
        <w:t>-二醇和光学活性的环氧化物</w:t>
      </w:r>
      <w:hyperlink w:history="true" w:anchor="_bookmark189">
        <w:r>
          <w:rPr>
            <w:vertAlign w:val="superscript"/>
            /&gt;
          </w:rPr>
          <w:t>[</w:t>
        </w:r>
        <w:r>
          <w:rPr>
            <w:rFonts w:ascii="Times New Roman" w:hAnsi="Times New Roman" w:eastAsia="Times New Roman"/>
            <w:vertAlign w:val="superscript"/>
            <w:position w:val="11"/>
          </w:rPr>
          <w:t xml:space="preserve">35-37</w:t>
        </w:r>
        <w:r>
          <w:rPr>
            <w:vertAlign w:val="superscript"/>
            /&gt;
          </w:rPr>
          <w:t>]</w:t>
        </w:r>
      </w:hyperlink>
      <w:r>
        <w:t>，广泛</w:t>
      </w:r>
      <w:r>
        <w:t>存在于几乎所有生物体。</w:t>
      </w:r>
      <w:r>
        <w:rPr>
          <w:rFonts w:ascii="Times New Roman" w:hAnsi="Times New Roman" w:eastAsia="Times New Roman"/>
        </w:rPr>
        <w:t>1976</w:t>
      </w:r>
      <w:r>
        <w:t>年</w:t>
      </w:r>
      <w:r>
        <w:rPr>
          <w:rFonts w:ascii="Times New Roman" w:hAnsi="Times New Roman" w:eastAsia="Times New Roman"/>
        </w:rPr>
        <w:t>Hammock</w:t>
      </w:r>
      <w:r>
        <w:t>等发现在哺乳动物体内外源性毒性环</w:t>
      </w:r>
      <w:r>
        <w:t>氧化物的代谢过程中，环氧化物水解酶起着重要的作用</w:t>
      </w:r>
      <w:hyperlink w:history="true" w:anchor="_bookmark190">
        <w:r>
          <w:rPr>
            <w:vertAlign w:val="superscript"/>
            /&gt;
          </w:rPr>
          <w:t>[</w:t>
        </w:r>
        <w:r>
          <w:rPr>
            <w:rFonts w:ascii="Times New Roman" w:hAnsi="Times New Roman" w:eastAsia="Times New Roman"/>
            <w:vertAlign w:val="superscript"/>
            <w:position w:val="11"/>
          </w:rPr>
          <w:t xml:space="preserve">38</w:t>
        </w:r>
        <w:r>
          <w:rPr>
            <w:vertAlign w:val="superscript"/>
            /&gt;
          </w:rPr>
          <w:t>]</w:t>
        </w:r>
      </w:hyperlink>
      <w:r>
        <w:t>。环氧化物水解酶的主</w:t>
      </w:r>
      <w:r>
        <w:t>要生理功能包括：在微生物体内参与微生物环氧类碳源的代谢，在植物和昆虫体</w:t>
      </w:r>
      <w:r>
        <w:t>内参与含环氧类信号分子的代谢与调控及在哺乳动物体内降解具有潜在毒性的环氧化物等</w:t>
      </w:r>
      <w:hyperlink w:history="true" w:anchor="_bookmark191">
        <w:r>
          <w:rPr>
            <w:vertAlign w:val="superscript"/>
            /&gt;
          </w:rPr>
          <w:t>[</w:t>
        </w:r>
        <w:r>
          <w:rPr>
            <w:rFonts w:ascii="Times New Roman" w:hAnsi="Times New Roman" w:eastAsia="Times New Roman"/>
            <w:vertAlign w:val="superscript"/>
            <w:position w:val="11"/>
          </w:rPr>
          <w:t xml:space="preserve">39</w:t>
        </w:r>
        <w:r>
          <w:rPr>
            <w:vertAlign w:val="superscript"/>
            /&gt;
          </w:rPr>
          <w:t>]</w:t>
        </w:r>
      </w:hyperlink>
      <w:r>
        <w:t>。通常按照各类环氧化物水解酶的底物特异性差异及在细胞内分布</w:t>
      </w:r>
      <w:r>
        <w:t>区域的不同，将其分为</w:t>
      </w:r>
      <w:r>
        <w:rPr>
          <w:rFonts w:ascii="Times New Roman" w:hAnsi="Times New Roman" w:eastAsia="Times New Roman"/>
        </w:rPr>
        <w:t>5</w:t>
      </w:r>
      <w:r>
        <w:t>类</w:t>
      </w:r>
      <w:hyperlink w:history="true" w:anchor="_bookmark192">
        <w:r>
          <w:rPr>
            <w:vertAlign w:val="superscript"/>
            /&gt;
          </w:rPr>
          <w:t>[</w:t>
        </w:r>
        <w:r>
          <w:rPr>
            <w:rFonts w:ascii="Times New Roman" w:hAnsi="Times New Roman" w:eastAsia="Times New Roman"/>
            <w:vertAlign w:val="superscript"/>
            <w:position w:val="11"/>
          </w:rPr>
          <w:t xml:space="preserve">40</w:t>
        </w:r>
        <w:r>
          <w:rPr>
            <w:vertAlign w:val="superscript"/>
            /&gt;
          </w:rPr>
          <w:t>]</w:t>
        </w:r>
      </w:hyperlink>
      <w:r>
        <w:t>：①微体环氧化物水解酶</w:t>
      </w:r>
      <w:r>
        <w:t>（</w:t>
      </w:r>
      <w:r>
        <w:rPr>
          <w:rFonts w:ascii="Times New Roman" w:hAnsi="Times New Roman" w:eastAsia="Times New Roman"/>
        </w:rPr>
        <w:t>microsomal epoxide hydrolase</w:t>
      </w:r>
      <w:r>
        <w:rPr>
          <w:rFonts w:ascii="Times New Roman" w:hAnsi="Times New Roman" w:eastAsia="Times New Roman"/>
        </w:rPr>
        <w:t>, </w:t>
      </w:r>
      <w:r>
        <w:rPr>
          <w:rFonts w:ascii="Times New Roman" w:hAnsi="Times New Roman" w:eastAsia="Times New Roman"/>
        </w:rPr>
        <w:t>mEH</w:t>
      </w:r>
      <w:r>
        <w:rPr>
          <w:rFonts w:ascii="Times New Roman" w:hAnsi="Times New Roman" w:eastAsia="Times New Roman"/>
          <w:rFonts w:ascii="Times New Roman" w:hAnsi="Times New Roman" w:eastAsia="Times New Roman"/>
        </w:rPr>
        <w:t>）</w:t>
      </w:r>
      <w:r>
        <w:t>；②可溶性环氧化物水解酶</w:t>
      </w:r>
      <w:r>
        <w:t>（</w:t>
      </w:r>
      <w:r>
        <w:rPr>
          <w:rFonts w:ascii="Times New Roman" w:hAnsi="Times New Roman" w:eastAsia="Times New Roman"/>
        </w:rPr>
        <w:t>soluble epoxide hydrolase</w:t>
      </w:r>
      <w:r>
        <w:t xml:space="preserve">, </w:t>
      </w:r>
      <w:r>
        <w:rPr>
          <w:rFonts w:ascii="Times New Roman" w:hAnsi="Times New Roman" w:eastAsia="Times New Roman"/>
        </w:rPr>
        <w:t>sEH</w:t>
      </w:r>
      <w:r>
        <w:rPr>
          <w:rFonts w:ascii="Times New Roman" w:hAnsi="Times New Roman" w:eastAsia="Times New Roman"/>
          <w:rFonts w:ascii="Times New Roman" w:hAnsi="Times New Roman" w:eastAsia="Times New Roman"/>
        </w:rPr>
        <w:t>）</w:t>
      </w:r>
      <w:r>
        <w:t>；</w:t>
      </w:r>
    </w:p>
    <w:p w:rsidR="0018722C">
      <w:pPr>
        <w:topLinePunct/>
      </w:pPr>
      <w:r>
        <w:t>③胆固醇环氧化物水解酶</w:t>
      </w:r>
      <w:r>
        <w:t>（</w:t>
      </w:r>
      <w:r>
        <w:rPr>
          <w:rFonts w:ascii="Times New Roman" w:hAnsi="Times New Roman" w:eastAsia="Times New Roman"/>
        </w:rPr>
        <w:t>cholesterol epoxide hydrolase</w:t>
      </w:r>
      <w:r>
        <w:t>）</w:t>
      </w:r>
      <w:r>
        <w:t>④</w:t>
      </w:r>
      <w:r w:rsidR="001852F3">
        <w:t xml:space="preserve">白三烯</w:t>
      </w:r>
      <w:r>
        <w:rPr>
          <w:rFonts w:ascii="Times New Roman" w:hAnsi="Times New Roman" w:eastAsia="Times New Roman"/>
        </w:rPr>
        <w:t>A4</w:t>
      </w:r>
      <w:r>
        <w:t>环氧化</w:t>
      </w:r>
      <w:r>
        <w:t>物水解酶</w:t>
      </w:r>
      <w:r>
        <w:t>（</w:t>
      </w:r>
      <w:r>
        <w:rPr>
          <w:rFonts w:ascii="Times New Roman" w:hAnsi="Times New Roman" w:eastAsia="Times New Roman"/>
        </w:rPr>
        <w:t>leukot</w:t>
      </w:r>
      <w:r>
        <w:rPr>
          <w:rFonts w:ascii="Times New Roman" w:hAnsi="Times New Roman" w:eastAsia="Times New Roman"/>
          <w:spacing w:val="0"/>
        </w:rPr>
        <w:t>r</w:t>
      </w:r>
      <w:r>
        <w:rPr>
          <w:rFonts w:ascii="Times New Roman" w:hAnsi="Times New Roman" w:eastAsia="Times New Roman"/>
        </w:rPr>
        <w:t>iene </w:t>
      </w:r>
      <w:r>
        <w:rPr>
          <w:rFonts w:ascii="Times New Roman" w:hAnsi="Times New Roman" w:eastAsia="Times New Roman"/>
          <w:w w:val="99"/>
        </w:rPr>
        <w:t>A4</w:t>
      </w:r>
      <w:r>
        <w:rPr>
          <w:rFonts w:ascii="Times New Roman" w:hAnsi="Times New Roman" w:eastAsia="Times New Roman"/>
        </w:rPr>
        <w:t> </w:t>
      </w:r>
      <w:r>
        <w:rPr>
          <w:rFonts w:ascii="Times New Roman" w:hAnsi="Times New Roman" w:eastAsia="Times New Roman"/>
          <w:spacing w:val="-1"/>
        </w:rPr>
        <w:t>e</w:t>
      </w:r>
      <w:r>
        <w:rPr>
          <w:rFonts w:ascii="Times New Roman" w:hAnsi="Times New Roman" w:eastAsia="Times New Roman"/>
        </w:rPr>
        <w:t>po</w:t>
      </w:r>
      <w:r>
        <w:rPr>
          <w:rFonts w:ascii="Times New Roman" w:hAnsi="Times New Roman" w:eastAsia="Times New Roman"/>
          <w:spacing w:val="0"/>
        </w:rPr>
        <w:t>x</w:t>
      </w:r>
      <w:r>
        <w:rPr>
          <w:rFonts w:ascii="Times New Roman" w:hAnsi="Times New Roman" w:eastAsia="Times New Roman"/>
        </w:rPr>
        <w:t>ide </w:t>
      </w:r>
      <w:r>
        <w:rPr>
          <w:rFonts w:ascii="Times New Roman" w:hAnsi="Times New Roman" w:eastAsia="Times New Roman"/>
          <w:spacing w:val="0"/>
        </w:rPr>
        <w:t>h</w:t>
      </w:r>
      <w:r>
        <w:rPr>
          <w:rFonts w:ascii="Times New Roman" w:hAnsi="Times New Roman" w:eastAsia="Times New Roman"/>
          <w:spacing w:val="-2"/>
        </w:rPr>
        <w:t>y</w:t>
      </w:r>
      <w:r>
        <w:rPr>
          <w:rFonts w:ascii="Times New Roman" w:hAnsi="Times New Roman" w:eastAsia="Times New Roman"/>
        </w:rPr>
        <w:t>d</w:t>
      </w:r>
      <w:r>
        <w:rPr>
          <w:rFonts w:ascii="Times New Roman" w:hAnsi="Times New Roman" w:eastAsia="Times New Roman"/>
          <w:spacing w:val="0"/>
        </w:rPr>
        <w:t>r</w:t>
      </w:r>
      <w:r>
        <w:rPr>
          <w:rFonts w:ascii="Times New Roman" w:hAnsi="Times New Roman" w:eastAsia="Times New Roman"/>
        </w:rPr>
        <w:t>ola</w:t>
      </w:r>
      <w:r>
        <w:rPr>
          <w:rFonts w:ascii="Times New Roman" w:hAnsi="Times New Roman" w:eastAsia="Times New Roman"/>
          <w:spacing w:val="0"/>
        </w:rPr>
        <w:t>s</w:t>
      </w:r>
      <w:r>
        <w:rPr>
          <w:rFonts w:ascii="Times New Roman" w:hAnsi="Times New Roman" w:eastAsia="Times New Roman"/>
        </w:rPr>
        <w:t>e</w:t>
      </w:r>
      <w:r>
        <w:t>）</w:t>
      </w:r>
      <w:r>
        <w:t>；⑤</w:t>
      </w:r>
      <w:r>
        <w:rPr>
          <w:rFonts w:ascii="Times New Roman" w:hAnsi="Times New Roman" w:eastAsia="Times New Roman"/>
        </w:rPr>
        <w:t>H</w:t>
      </w:r>
      <w:r>
        <w:rPr>
          <w:rFonts w:ascii="Times New Roman" w:hAnsi="Times New Roman" w:eastAsia="Times New Roman"/>
        </w:rPr>
        <w:t>e</w:t>
      </w:r>
      <w:r>
        <w:rPr>
          <w:rFonts w:ascii="Times New Roman" w:hAnsi="Times New Roman" w:eastAsia="Times New Roman"/>
        </w:rPr>
        <w:t>po</w:t>
      </w:r>
      <w:r>
        <w:rPr>
          <w:rFonts w:ascii="Times New Roman" w:hAnsi="Times New Roman" w:eastAsia="Times New Roman"/>
        </w:rPr>
        <w:t>x</w:t>
      </w:r>
      <w:r>
        <w:rPr>
          <w:rFonts w:ascii="Times New Roman" w:hAnsi="Times New Roman" w:eastAsia="Times New Roman"/>
        </w:rPr>
        <w:t>ilin</w:t>
      </w:r>
      <w:r>
        <w:t>环氧化物水解酶。其</w:t>
      </w:r>
      <w:r>
        <w:t>中，微生物环氧化物水解酶来源广泛，获得方便，且具有很高的立体选择性，在手性环氧化物和手性二醇的合成中具有巨大的应用潜力。</w:t>
      </w:r>
    </w:p>
    <w:p w:rsidR="0018722C">
      <w:pPr>
        <w:topLinePunct/>
      </w:pPr>
      <w:r>
        <w:rPr>
          <w:rFonts w:cstheme="minorBidi" w:hAnsiTheme="minorHAnsi" w:eastAsiaTheme="minorHAnsi" w:asciiTheme="minorHAnsi"/>
        </w:rPr>
        <w:t>7</w:t>
      </w:r>
    </w:p>
    <w:p w:rsidR="0018722C">
      <w:pPr>
        <w:pStyle w:val="Heading3"/>
        <w:topLinePunct/>
        <w:ind w:left="200" w:hangingChars="200" w:hanging="200"/>
      </w:pPr>
      <w:bookmarkStart w:id="881042" w:name="_Toc686881042"/>
      <w:bookmarkStart w:name="_bookmark8" w:id="25"/>
      <w:bookmarkEnd w:id="25"/>
      <w:r>
        <w:t>1.3.1</w:t>
      </w:r>
      <w:r>
        <w:t xml:space="preserve"> </w:t>
      </w:r>
      <w:bookmarkStart w:name="_bookmark8" w:id="26"/>
      <w:bookmarkEnd w:id="26"/>
      <w:r>
        <w:t>环氧化物水解酶的结构及催化机理</w:t>
      </w:r>
      <w:bookmarkEnd w:id="881042"/>
    </w:p>
    <w:p w:rsidR="0018722C">
      <w:pPr>
        <w:topLinePunct/>
      </w:pPr>
      <w:r>
        <w:t>目前已知的环氧化物水解酶根据其催化机理的不同可将其分为</w:t>
      </w:r>
      <w:r>
        <w:rPr>
          <w:rFonts w:ascii="Times New Roman" w:hAnsi="Times New Roman" w:eastAsia="Times New Roman"/>
        </w:rPr>
        <w:t>α</w:t>
      </w:r>
      <w:r>
        <w:rPr>
          <w:rFonts w:ascii="Times New Roman" w:hAnsi="Times New Roman" w:eastAsia="Times New Roman"/>
        </w:rPr>
        <w:t>/</w:t>
      </w:r>
      <w:r>
        <w:rPr>
          <w:rFonts w:ascii="Times New Roman" w:hAnsi="Times New Roman" w:eastAsia="Times New Roman"/>
        </w:rPr>
        <w:t>β</w:t>
      </w:r>
      <w:r>
        <w:t>水解酶类</w:t>
      </w:r>
    </w:p>
    <w:p w:rsidR="0018722C">
      <w:pPr>
        <w:topLinePunct/>
      </w:pPr>
      <w:r>
        <w:rPr>
          <w:rFonts w:ascii="Times New Roman" w:hAnsi="Times New Roman" w:eastAsia="Times New Roman"/>
        </w:rPr>
        <w:t>EHs</w:t>
      </w:r>
      <w:r>
        <w:t>、柠檬烯环氧化物水解酶类和白三烯</w:t>
      </w:r>
      <w:r>
        <w:rPr>
          <w:rFonts w:ascii="Times New Roman" w:hAnsi="Times New Roman" w:eastAsia="Times New Roman"/>
        </w:rPr>
        <w:t>A4</w:t>
      </w:r>
      <w:r>
        <w:t>环氧化物水解酶类。其中目前发现的环氧化物水解酶大部分属于</w:t>
      </w:r>
      <w:r>
        <w:rPr>
          <w:rFonts w:ascii="Times New Roman" w:hAnsi="Times New Roman" w:eastAsia="Times New Roman"/>
        </w:rPr>
        <w:t>α</w:t>
      </w:r>
      <w:r>
        <w:rPr>
          <w:rFonts w:ascii="Times New Roman" w:hAnsi="Times New Roman" w:eastAsia="Times New Roman"/>
        </w:rPr>
        <w:t>/</w:t>
      </w:r>
      <w:r>
        <w:rPr>
          <w:rFonts w:ascii="Times New Roman" w:hAnsi="Times New Roman" w:eastAsia="Times New Roman"/>
        </w:rPr>
        <w:t>β</w:t>
      </w:r>
      <w:r>
        <w:t>折叠水解酶家族，包括核心结构和帽子结构两个功能性的结构域</w:t>
      </w:r>
      <w:hyperlink w:history="true" w:anchor="_bookmark193">
        <w:r>
          <w:rPr>
            <w:rFonts w:ascii="Times New Roman" w:hAnsi="Times New Roman" w:eastAsia="Times New Roman"/>
            <w:vertAlign w:val="superscript"/>
          </w:rPr>
          <w:t>[</w:t>
        </w:r>
        <w:r>
          <w:rPr>
            <w:rFonts w:ascii="Times New Roman" w:hAnsi="Times New Roman" w:eastAsia="Times New Roman"/>
            <w:vertAlign w:val="superscript"/>
          </w:rPr>
          <w:t xml:space="preserve">41-45</w:t>
        </w:r>
        <w:r>
          <w:rPr>
            <w:rFonts w:ascii="Times New Roman" w:hAnsi="Times New Roman" w:eastAsia="Times New Roman"/>
            <w:vertAlign w:val="superscript"/>
          </w:rPr>
          <w:t>]</w:t>
        </w:r>
      </w:hyperlink>
      <w:r>
        <w:t>，其中核心结构是由</w:t>
      </w:r>
      <w:r>
        <w:rPr>
          <w:rFonts w:ascii="Times New Roman" w:hAnsi="Times New Roman" w:eastAsia="Times New Roman"/>
        </w:rPr>
        <w:t>8</w:t>
      </w:r>
      <w:r>
        <w:t>个</w:t>
      </w:r>
      <w:r>
        <w:rPr>
          <w:rFonts w:ascii="Times New Roman" w:hAnsi="Times New Roman" w:eastAsia="Times New Roman"/>
        </w:rPr>
        <w:t>β</w:t>
      </w:r>
      <w:r>
        <w:rPr>
          <w:rFonts w:ascii="Times New Roman" w:hAnsi="Times New Roman" w:eastAsia="Times New Roman"/>
          <w:i/>
        </w:rPr>
        <w:t>-</w:t>
      </w:r>
      <w:r>
        <w:t>折叠片组成的区域，帽子结构由</w:t>
      </w:r>
      <w:r>
        <w:rPr>
          <w:rFonts w:ascii="Times New Roman" w:hAnsi="Times New Roman" w:eastAsia="Times New Roman"/>
        </w:rPr>
        <w:t>5</w:t>
      </w:r>
      <w:r>
        <w:t>个</w:t>
      </w:r>
      <w:r>
        <w:rPr>
          <w:rFonts w:ascii="Times New Roman" w:hAnsi="Times New Roman" w:eastAsia="Times New Roman"/>
        </w:rPr>
        <w:t>α-</w:t>
      </w:r>
      <w:r>
        <w:t>螺旋组成的区域。环氧化物水解酶氨基酸序列保守区域主要有</w:t>
      </w:r>
      <w:r>
        <w:t>：</w:t>
      </w:r>
      <w:r>
        <w:t>（</w:t>
      </w:r>
      <w:r>
        <w:rPr>
          <w:rFonts w:ascii="Times New Roman" w:hAnsi="Times New Roman" w:eastAsia="Times New Roman"/>
        </w:rPr>
        <w:t>1</w:t>
      </w:r>
      <w:r>
        <w:t>）</w:t>
      </w:r>
      <w:r>
        <w:t>催化三</w:t>
      </w:r>
      <w:r>
        <w:t>联体</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D</w:t>
      </w:r>
      <w:r>
        <w:t>或</w:t>
      </w:r>
      <w:r>
        <w:rPr>
          <w:rFonts w:ascii="Times New Roman" w:hAnsi="Times New Roman" w:eastAsia="Times New Roman"/>
        </w:rPr>
        <w:t>E</w:t>
      </w:r>
      <w:r>
        <w:rPr>
          <w:rFonts w:ascii="Times New Roman" w:hAnsi="Times New Roman" w:eastAsia="Times New Roman"/>
        </w:rPr>
        <w:t>/</w:t>
      </w:r>
      <w:r>
        <w:rPr>
          <w:rFonts w:ascii="Times New Roman" w:hAnsi="Times New Roman" w:eastAsia="Times New Roman"/>
        </w:rPr>
        <w:t>H</w:t>
      </w:r>
      <w:r>
        <w:t>；</w:t>
      </w:r>
      <w:r>
        <w:t>（</w:t>
      </w:r>
      <w:r>
        <w:rPr>
          <w:rFonts w:ascii="Times New Roman" w:hAnsi="Times New Roman" w:eastAsia="Times New Roman"/>
        </w:rPr>
        <w:t>2</w:t>
      </w:r>
      <w:r>
        <w:t>）</w:t>
      </w:r>
      <w:r>
        <w:rPr>
          <w:rFonts w:ascii="Times New Roman" w:hAnsi="Times New Roman" w:eastAsia="Times New Roman"/>
        </w:rPr>
        <w:t>H</w:t>
      </w:r>
      <w:r>
        <w:rPr>
          <w:rFonts w:ascii="Times New Roman" w:hAnsi="Times New Roman" w:eastAsia="Times New Roman"/>
        </w:rPr>
        <w:t>-</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X</w:t>
      </w:r>
      <w:r>
        <w:rPr>
          <w:rFonts w:ascii="Times New Roman" w:hAnsi="Times New Roman" w:eastAsia="Times New Roman"/>
        </w:rPr>
        <w:t>-</w:t>
      </w:r>
      <w:r>
        <w:rPr>
          <w:rFonts w:ascii="Times New Roman" w:hAnsi="Times New Roman" w:eastAsia="Times New Roman"/>
        </w:rPr>
        <w:t>P</w:t>
      </w:r>
      <w:r>
        <w:rPr>
          <w:rFonts w:ascii="Times New Roman" w:hAnsi="Times New Roman" w:eastAsia="Times New Roman"/>
        </w:rPr>
        <w:t> motif, </w:t>
      </w:r>
      <w:r>
        <w:rPr>
          <w:rFonts w:ascii="Times New Roman" w:hAnsi="Times New Roman" w:eastAsia="Times New Roman"/>
        </w:rPr>
        <w:t>X</w:t>
      </w:r>
      <w:r>
        <w:t>代表任意氨基酸残基，常见的为</w:t>
      </w:r>
      <w:r>
        <w:rPr>
          <w:rFonts w:ascii="Times New Roman" w:hAnsi="Times New Roman" w:eastAsia="Times New Roman"/>
        </w:rPr>
        <w:t>T</w:t>
      </w:r>
      <w:r>
        <w:rPr>
          <w:rFonts w:ascii="Times New Roman" w:hAnsi="Times New Roman" w:eastAsia="Times New Roman"/>
        </w:rPr>
        <w:t>r</w:t>
      </w:r>
      <w:r>
        <w:rPr>
          <w:rFonts w:ascii="Times New Roman" w:hAnsi="Times New Roman" w:eastAsia="Times New Roman"/>
        </w:rPr>
        <w:t>p</w:t>
      </w:r>
      <w:r>
        <w:t>或</w:t>
      </w:r>
      <w:r>
        <w:rPr>
          <w:rFonts w:ascii="Times New Roman" w:hAnsi="Times New Roman" w:eastAsia="Times New Roman"/>
        </w:rPr>
        <w:t>P</w:t>
      </w:r>
      <w:r>
        <w:rPr>
          <w:rFonts w:ascii="Times New Roman" w:hAnsi="Times New Roman" w:eastAsia="Times New Roman"/>
        </w:rPr>
        <w:t>he</w:t>
      </w:r>
      <w:r>
        <w:t>等氨基酸残基；</w:t>
      </w:r>
      <w:r>
        <w:t>（</w:t>
      </w:r>
      <w:r>
        <w:rPr>
          <w:rFonts w:ascii="Times New Roman" w:hAnsi="Times New Roman" w:eastAsia="Times New Roman"/>
        </w:rPr>
        <w:t>3</w:t>
      </w:r>
      <w:r>
        <w:t>）</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V</w:t>
      </w:r>
      <w:r>
        <w:rPr>
          <w:rFonts w:ascii="Times New Roman" w:hAnsi="Times New Roman" w:eastAsia="Times New Roman"/>
        </w:rPr>
        <w:t>-</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rP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Y</w:t>
      </w:r>
      <w:r>
        <w:rPr>
          <w:rFonts w:ascii="Times New Roman" w:hAnsi="Times New Roman" w:eastAsia="Times New Roman"/>
        </w:rPr>
        <w:t>-</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 motif</w:t>
      </w:r>
      <w:r>
        <w:t>；</w:t>
      </w:r>
      <w:r>
        <w:t>（</w:t>
      </w:r>
      <w:r>
        <w:rPr>
          <w:rFonts w:ascii="Times New Roman" w:hAnsi="Times New Roman" w:eastAsia="Times New Roman"/>
          <w:spacing w:val="0"/>
        </w:rPr>
        <w:t>4</w:t>
      </w:r>
      <w:r>
        <w:t>）</w:t>
      </w:r>
      <w:r>
        <w:t>至少一个帮助开</w:t>
      </w:r>
      <w:r>
        <w:t>环的</w:t>
      </w:r>
      <w:r>
        <w:rPr>
          <w:rFonts w:ascii="Times New Roman" w:hAnsi="Times New Roman" w:eastAsia="Times New Roman"/>
        </w:rPr>
        <w:t>Y</w:t>
      </w:r>
      <w:r>
        <w:t>。</w:t>
      </w:r>
    </w:p>
    <w:p w:rsidR="0018722C">
      <w:pPr>
        <w:topLinePunct/>
      </w:pPr>
      <w:r>
        <w:rPr>
          <w:rFonts w:ascii="Times New Roman" w:hAnsi="Times New Roman" w:eastAsia="Times New Roman"/>
        </w:rPr>
        <w:t>α</w:t>
      </w:r>
      <w:r>
        <w:rPr>
          <w:rFonts w:ascii="Times New Roman" w:hAnsi="Times New Roman" w:eastAsia="Times New Roman"/>
        </w:rPr>
        <w:t>/</w:t>
      </w:r>
      <w:r>
        <w:rPr>
          <w:rFonts w:ascii="Times New Roman" w:hAnsi="Times New Roman" w:eastAsia="Times New Roman"/>
        </w:rPr>
        <w:t>β</w:t>
      </w:r>
      <w:r>
        <w:t>折叠水解酶家族催化环氧化物的水解大致可分为两步催化机制</w:t>
      </w:r>
      <w:hyperlink w:history="true" w:anchor="_bookmark195">
        <w:r>
          <w:rPr>
            <w:rFonts w:ascii="Times New Roman" w:hAnsi="Times New Roman" w:eastAsia="Times New Roman"/>
            <w:vertAlign w:val="superscript"/>
          </w:rPr>
          <w:t>[</w:t>
        </w:r>
        <w:r>
          <w:rPr>
            <w:rFonts w:ascii="Times New Roman" w:hAnsi="Times New Roman" w:eastAsia="Times New Roman"/>
            <w:vertAlign w:val="superscript"/>
          </w:rPr>
          <w:t xml:space="preserve">46</w:t>
        </w:r>
        <w:r>
          <w:rPr>
            <w:rFonts w:ascii="Times New Roman" w:hAnsi="Times New Roman" w:eastAsia="Times New Roman"/>
            <w:vertAlign w:val="superscript"/>
          </w:rPr>
          <w:t>]</w:t>
        </w:r>
      </w:hyperlink>
      <w:r>
        <w:t>：第一</w:t>
      </w:r>
      <w:r>
        <w:t>步，</w:t>
      </w:r>
      <w:r>
        <w:rPr>
          <w:rFonts w:ascii="Times New Roman" w:hAnsi="Times New Roman" w:eastAsia="Times New Roman"/>
        </w:rPr>
        <w:t>As</w:t>
      </w:r>
      <w:r>
        <w:rPr>
          <w:rFonts w:ascii="Times New Roman" w:hAnsi="Times New Roman" w:eastAsia="Times New Roman"/>
        </w:rPr>
        <w:t>p</w:t>
      </w:r>
      <w:r>
        <w:t>残基作为亲核试剂进攻环氧化物上的碳原子，与底物形成共价酯中间体；第二步，在另一</w:t>
      </w:r>
      <w:r>
        <w:rPr>
          <w:rFonts w:ascii="Times New Roman" w:hAnsi="Times New Roman" w:eastAsia="Times New Roman"/>
        </w:rPr>
        <w:t>Asp</w:t>
      </w:r>
      <w:r>
        <w:t>残基</w:t>
      </w:r>
      <w:r>
        <w:rPr>
          <w:rFonts w:ascii="Times New Roman" w:hAnsi="Times New Roman" w:eastAsia="Times New Roman"/>
        </w:rPr>
        <w:t>/</w:t>
      </w:r>
      <w:r>
        <w:rPr>
          <w:rFonts w:ascii="Times New Roman" w:hAnsi="Times New Roman" w:eastAsia="Times New Roman"/>
        </w:rPr>
        <w:t>Glu</w:t>
      </w:r>
      <w:r>
        <w:t>残基的辅助下，</w:t>
      </w:r>
      <w:r>
        <w:rPr>
          <w:rFonts w:ascii="Times New Roman" w:hAnsi="Times New Roman" w:eastAsia="Times New Roman"/>
        </w:rPr>
        <w:t>His</w:t>
      </w:r>
      <w:r>
        <w:t>的咪唑环夺取水分子中的质子从而活化水分子，被活化的水分子水解酯中间体，生成产物邻二醇</w:t>
      </w:r>
      <w:r>
        <w:t>（</w:t>
      </w:r>
      <w:r>
        <w:t>图</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0</w:t>
      </w:r>
      <w:r>
        <w:t>）</w:t>
      </w:r>
      <w:r>
        <w:t>。水解过程中邻近酯中间体的两个主链氨基酸组成的氧洞对羰基氧的所形成的氧负离子起着稳定作用，另外来自帽子结构域的保守的</w:t>
      </w:r>
      <w:r>
        <w:rPr>
          <w:rFonts w:ascii="Times New Roman" w:hAnsi="Times New Roman" w:eastAsia="Times New Roman"/>
        </w:rPr>
        <w:t>Tyr</w:t>
      </w:r>
      <w:r>
        <w:t>与环氧底物中的氧原子形</w:t>
      </w:r>
      <w:r>
        <w:t>成氢键，起着固定环氧底物和协助开环的作用</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45</w:t>
      </w:r>
      <w:r>
        <w:rPr>
          <w:rFonts w:ascii="Times New Roman" w:hAnsi="Times New Roman" w:eastAsia="Times New Roman"/>
          <w:vertAlign w:val="superscript"/>
        </w:rPr>
        <w:t>]</w:t>
      </w:r>
      <w:r>
        <w:t>。</w:t>
      </w:r>
    </w:p>
    <w:p w:rsidR="0018722C">
      <w:spacing w:beforeLines="0" w:before="0" w:afterLines="0" w:after="0" w:line="440" w:lineRule="auto"/>
      <w:pPr>
        <w:sectPr w:rsidR="00556256">
          <w:type w:val="continuous"/>
          <w:pgSz w:w="11910" w:h="16840"/>
          <w:pgMar w:header="0" w:footer="272" w:top="1360" w:bottom="460" w:left="900" w:right="1280"/>
        </w:sectPr>
        <w:topLinePunct/>
      </w:pPr>
    </w:p>
    <w:p w:rsidR="0018722C">
      <w:pPr>
        <w:topLinePunct/>
      </w:pPr>
      <w:r>
        <w:rPr>
          <w:rFonts w:cstheme="minorBidi" w:hAnsiTheme="minorHAnsi" w:eastAsiaTheme="minorHAnsi" w:asciiTheme="minorHAnsi" w:ascii="Arial"/>
        </w:rPr>
        <w:t>Tyr</w:t>
      </w:r>
      <w:r>
        <w:rPr>
          <w:rFonts w:ascii="Arial" w:cstheme="minorBidi" w:hAnsiTheme="minorHAnsi" w:eastAsiaTheme="minorHAnsi"/>
        </w:rPr>
        <w:t>215</w:t>
      </w:r>
    </w:p>
    <w:p w:rsidR="0018722C">
      <w:pPr>
        <w:topLinePunct/>
      </w:pPr>
      <w:r>
        <w:rPr>
          <w:rFonts w:cstheme="minorBidi" w:hAnsiTheme="minorHAnsi" w:eastAsiaTheme="minorHAnsi" w:asciiTheme="minorHAnsi"/>
        </w:rPr>
        <w:br w:type="column"/>
      </w:r>
      <w:r>
        <w:rPr>
          <w:rFonts w:ascii="Arial" w:cstheme="minorBidi" w:hAnsiTheme="minorHAnsi" w:eastAsiaTheme="minorHAnsi"/>
        </w:rPr>
        <w:t>Tyr</w:t>
      </w:r>
      <w:r>
        <w:rPr>
          <w:vertAlign w:val="subscript"/>
          <w:rFonts w:ascii="Arial" w:cstheme="minorBidi" w:hAnsiTheme="minorHAnsi" w:eastAsiaTheme="minorHAnsi"/>
        </w:rPr>
        <w:t>152</w:t>
      </w:r>
    </w:p>
    <w:p w:rsidR="0018722C">
      <w:pPr>
        <w:pStyle w:val="ae"/>
        <w:topLinePunct/>
      </w:pPr>
      <w:r>
        <w:rPr>
          <w:kern w:val="2"/>
          <w:sz w:val="22"/>
          <w:szCs w:val="22"/>
          <w:rFonts w:cstheme="minorBidi" w:hAnsiTheme="minorHAnsi" w:eastAsiaTheme="minorHAnsi" w:asciiTheme="minorHAnsi"/>
        </w:rPr>
        <w:pict>
          <v:group style="position:absolute;margin-left:157.836426pt;margin-top:-1.04826pt;width:11.1pt;height:18.3pt;mso-position-horizontal-relative:page;mso-position-vertical-relative:paragraph;z-index:-339424" coordorigin="3157,-21" coordsize="222,366">
            <v:line style="position:absolute" from="3164,344" to="3164,169" stroked="true" strokeweight=".711646pt" strokecolor="#000000">
              <v:stroke dashstyle="solid"/>
            </v:line>
            <v:shape style="position:absolute;left:3198;top:-21;width:121;height:71" coordorigin="3198,-21" coordsize="121,71" path="m3297,-21l3198,50,3319,48,3294,17,3297,-21xe" filled="true" fillcolor="#000000" stroked="false">
              <v:path arrowok="t"/>
              <v:fill type="solid"/>
            </v:shape>
            <v:shape style="position:absolute;left:3198;top:15;width:174;height:208" coordorigin="3198,15" coordsize="174,208" path="m3198,196l3214,207,3230,216,3248,221,3267,223,3307,215,3341,192,3363,159,3371,118,3363,78,3341,45,3307,23,3267,15e" filled="false" stroked="true" strokeweight=".712371pt" strokecolor="#000000">
              <v:path arrowok="t"/>
              <v:stroke dashstyl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339376" from="182.134949pt,1.68112pt" to="186.203936pt,-2.67539pt" stroked="true" strokeweight=".71246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976" from="154.578788pt,1.838584pt" to="143.995682pt,-4.212541pt" stroked="true" strokeweight=".712976pt" strokecolor="#000000">
            <v:stroke dashstyle="solid"/>
            <w10:wrap type="none"/>
          </v:line>
        </w:pict>
      </w:r>
      <w:r>
        <w:rPr>
          <w:kern w:val="2"/>
          <w:szCs w:val="22"/>
          <w:rFonts w:ascii="Arial" w:cstheme="minorBidi" w:hAnsiTheme="minorHAnsi" w:eastAsiaTheme="minorHAnsi"/>
          <w:sz w:val="15"/>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O</w:t>
      </w:r>
    </w:p>
    <w:p w:rsidR="0018722C">
      <w:pPr>
        <w:topLinePunct/>
      </w:pPr>
      <w:r>
        <w:rPr>
          <w:rFonts w:cstheme="minorBidi" w:hAnsiTheme="minorHAnsi" w:eastAsiaTheme="minorHAnsi" w:asciiTheme="minorHAnsi" w:ascii="Arial"/>
        </w:rPr>
        <w:t>Tyr</w:t>
      </w:r>
      <w:r>
        <w:rPr>
          <w:rFonts w:ascii="Arial" w:cstheme="minorBidi" w:hAnsiTheme="minorHAnsi" w:eastAsiaTheme="minorHAnsi"/>
        </w:rPr>
        <w:t>215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9112" from="334.093658pt,11.328959pt" to="338.259882pt,6.994944pt" stroked="true" strokeweight=".71249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240" from="306.545727pt,11.516416pt" to="296.066589pt,5.457793pt" stroked="true" strokeweight=".712968pt" strokecolor="#000000">
            <v:stroke dashstyle="solid"/>
            <w10:wrap type="none"/>
          </v:line>
        </w:pict>
      </w:r>
      <w:r>
        <w:rPr>
          <w:kern w:val="2"/>
          <w:szCs w:val="22"/>
          <w:rFonts w:ascii="Arial" w:cstheme="minorBidi" w:hAnsiTheme="minorHAnsi" w:eastAsiaTheme="minorHAnsi"/>
          <w:sz w:val="15"/>
        </w:rPr>
        <w:t>Tyr</w:t>
      </w:r>
      <w:r>
        <w:rPr>
          <w:kern w:val="2"/>
          <w:szCs w:val="22"/>
          <w:rFonts w:ascii="Arial" w:cstheme="minorBidi" w:hAnsiTheme="minorHAnsi" w:eastAsiaTheme="minorHAnsi"/>
          <w:sz w:val="11"/>
        </w:rPr>
        <w:t>152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9160" from="310.158447pt,17.217584pt" to="310.158447pt,8.452077pt" stroked="true" strokeweight=".711646pt" strokecolor="#000000">
            <v:stroke dashstyle="solid"/>
            <w10:wrap type="none"/>
          </v:line>
        </w:pict>
      </w:r>
      <w:r>
        <w:rPr>
          <w:kern w:val="2"/>
          <w:szCs w:val="22"/>
          <w:rFonts w:ascii="Arial" w:cstheme="minorBidi" w:hAnsiTheme="minorHAnsi" w:eastAsiaTheme="minorHAnsi"/>
          <w:sz w:val="15"/>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O</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6487">
            <wp:simplePos x="0" y="0"/>
            <wp:positionH relativeFrom="page">
              <wp:posOffset>3971640</wp:posOffset>
            </wp:positionH>
            <wp:positionV relativeFrom="paragraph">
              <wp:posOffset>63083</wp:posOffset>
            </wp:positionV>
            <wp:extent cx="71154" cy="71025"/>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71154" cy="71025"/>
                    </a:xfrm>
                    <a:prstGeom prst="rect">
                      <a:avLst/>
                    </a:prstGeom>
                  </pic:spPr>
                </pic:pic>
              </a:graphicData>
            </a:graphic>
          </wp:anchor>
        </w:drawing>
      </w:r>
      <w:r>
        <w:br w:type="column"/>
      </w:r>
      <w:r/>
    </w:p>
    <w:p w:rsidR="0018722C">
      <w:pPr>
        <w:pStyle w:val="affff1"/>
        <w:topLinePunct/>
      </w:pPr>
      <w:r>
        <w:rPr>
          <w:rFonts w:cstheme="minorBidi" w:hAnsiTheme="minorHAnsi" w:eastAsiaTheme="minorHAnsi" w:asciiTheme="minorHAnsi" w:ascii="Arial"/>
        </w:rPr>
        <w:t>Tyr</w:t>
      </w:r>
      <w:r>
        <w:rPr>
          <w:rFonts w:ascii="Arial" w:cstheme="minorBidi" w:hAnsiTheme="minorHAnsi" w:eastAsiaTheme="minorHAnsi"/>
        </w:rPr>
        <w:t>215</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4"/>
          <w:rFonts w:cstheme="minorBidi" w:ascii="Arial" w:hAnsi="宋体" w:eastAsia="宋体" w:cs="宋体"/>
        </w:rPr>
      </w:pPr>
      <w:r>
        <w:rPr>
          <w:kern w:val="2"/>
          <w:sz w:val="24"/>
          <w:szCs w:val="24"/>
          <w:rFonts w:cstheme="minorBidi" w:ascii="宋体" w:hAnsi="宋体" w:eastAsia="宋体" w:cs="宋体"/>
        </w:rPr>
        <w:br w:type="column"/>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9640" from="471.072754pt,11.311201pt" to="475.253963pt,6.944256pt" stroked="true" strokeweight=".7369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712" from="443.333918pt,11.500083pt" to="432.779724pt,5.395426pt" stroked="true" strokeweight=".73713pt" strokecolor="#000000">
            <v:stroke dashstyle="solid"/>
            <w10:wrap type="none"/>
          </v:line>
        </w:pict>
      </w:r>
      <w:r>
        <w:rPr>
          <w:kern w:val="2"/>
          <w:szCs w:val="22"/>
          <w:rFonts w:ascii="Arial" w:cstheme="minorBidi" w:hAnsiTheme="minorHAnsi" w:eastAsiaTheme="minorHAnsi"/>
          <w:sz w:val="15"/>
        </w:rPr>
        <w:t>Tyr</w:t>
      </w:r>
      <w:r>
        <w:rPr>
          <w:kern w:val="2"/>
          <w:szCs w:val="22"/>
          <w:rFonts w:ascii="Arial" w:cstheme="minorBidi" w:hAnsiTheme="minorHAnsi" w:eastAsiaTheme="minorHAnsi"/>
          <w:sz w:val="11"/>
        </w:rPr>
        <w:t>152</w:t>
      </w:r>
    </w:p>
    <w:p w:rsidR="0018722C">
      <w:pPr>
        <w:topLinePunct/>
      </w:pPr>
      <w:r>
        <w:rPr>
          <w:rFonts w:cstheme="minorBidi" w:hAnsiTheme="minorHAnsi" w:eastAsiaTheme="minorHAnsi" w:asciiTheme="minorHAnsi" w:ascii="Arial"/>
        </w:rPr>
        <w:t>O</w:t>
      </w:r>
      <w:r w:rsidRPr="00000000">
        <w:rPr>
          <w:rFonts w:cstheme="minorBidi" w:hAnsiTheme="minorHAnsi" w:eastAsiaTheme="minorHAnsi" w:asciiTheme="minorHAnsi"/>
        </w:rPr>
        <w:tab/>
      </w:r>
      <w:r>
        <w:rPr>
          <w:rFonts w:ascii="Arial" w:cstheme="minorBidi" w:hAnsiTheme="minorHAnsi" w:eastAsiaTheme="minorHAnsi"/>
        </w:rPr>
        <w:t>O</w:t>
      </w:r>
    </w:p>
    <w:p w:rsidR="0018722C">
      <w:pPr>
        <w:sectPr w:rsidR="00556256">
          <w:type w:val="continuous"/>
          <w:pgSz w:w="11910" w:h="16840"/>
          <w:pgMar w:top="1580" w:bottom="460" w:left="900" w:right="1280"/>
          <w:cols w:num="6" w:equalWidth="0">
            <w:col w:w="1945" w:space="40"/>
            <w:col w:w="1251" w:space="39"/>
            <w:col w:w="1710" w:space="39"/>
            <w:col w:w="1253" w:space="39"/>
            <w:col w:w="1403" w:space="40"/>
            <w:col w:w="1971"/>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5935">
            <wp:simplePos x="0" y="0"/>
            <wp:positionH relativeFrom="page">
              <wp:posOffset>5709292</wp:posOffset>
            </wp:positionH>
            <wp:positionV relativeFrom="paragraph">
              <wp:posOffset>62124</wp:posOffset>
            </wp:positionV>
            <wp:extent cx="71810" cy="71806"/>
            <wp:effectExtent l="0" t="0" r="0" b="0"/>
            <wp:wrapNone/>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71810" cy="71806"/>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group style="position:absolute;margin-left:140.25412pt;margin-top:10.651004pt;width:66.850pt;height:47.2pt;mso-position-horizontal-relative:page;mso-position-vertical-relative:paragraph;z-index:-339472" coordorigin="2805,213" coordsize="1337,944">
            <v:shape style="position:absolute;left:1087;top:3891;width:124;height:123" coordorigin="1087,3892" coordsize="124,123" path="m2811,654l2815,672,2824,687,2839,697,2857,701,2875,697,2890,687,2900,672,2904,654,2900,636,2890,622,2875,612,2857,609,2839,612,2824,622,2815,636,2811,654xm2830,656l2889,656e" filled="false" stroked="true" strokeweight=".621177pt" strokecolor="#000000">
              <v:path arrowok="t"/>
              <v:stroke dashstyle="solid"/>
            </v:shape>
            <v:shape style="position:absolute;left:1732;top:3722;width:1124;height:890" coordorigin="1732,3723" coordsize="1124,890" path="m3758,800l3731,1019m3793,828l3773,1001m3731,1019l3906,1149m3906,1149l4109,1062m3912,1106l4072,1037m4109,1062l4134,845m4134,845l3959,715m4094,864l3953,757m3959,715l3758,800m3563,634l3469,482m3379,488l3294,645m3563,634l3296,643m3563,634l3758,800e" filled="false" stroked="true" strokeweight=".712528pt" strokecolor="#000000">
              <v:path arrowok="t"/>
              <v:stroke dashstyle="solid"/>
            </v:shape>
            <v:shape style="position:absolute;left:3141;top:504;width:118;height:95" coordorigin="3142,504" coordsize="118,95" path="m3184,504l3174,544,3142,566,3259,598,3184,504xe" filled="true" fillcolor="#000000" stroked="false">
              <v:path arrowok="t"/>
              <v:fill type="solid"/>
            </v:shape>
            <v:shape style="position:absolute;left:1227;top:3373;width:597;height:495" coordorigin="1227,3373" coordsize="597,495" path="m3194,555l3168,542,3140,533,3110,527,3081,526,3035,529,2992,542,2951,563,2916,591m3263,249l3234,220m3314,300l3285,271m3362,349l3335,320e" filled="false" stroked="true" strokeweight=".712528pt" strokecolor="#000000">
              <v:path arrowok="t"/>
              <v:stroke dashstyle="solid"/>
            </v:shape>
            <v:shape style="position:absolute;left:3196;top:285;width:78;height:122" coordorigin="3196,285" coordsize="78,122" path="m3274,285l3196,377,3236,379,3265,406,3274,285xe" filled="true" fillcolor="#000000" stroked="false">
              <v:path arrowok="t"/>
              <v:fill type="solid"/>
            </v:shape>
            <v:shape style="position:absolute;left:1468;top:3549;width:315;height:998" coordorigin="1469,3550" coordsize="315,998" path="m3234,352l3234,358,3234,363,3234,368,3241,411,3261,448,3292,475,3332,491m3097,1100l3158,1059e" filled="false" stroked="true" strokeweight=".712528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97.973pt;margin-top:169.160828pt;width:4.75pt;height:7.5pt;mso-position-horizontal-relative:page;mso-position-vertical-relative:paragraph;z-index:3880" coordorigin="1959,3383" coordsize="95,150" path="m3512,262l3534,227m3464,339l3485,305e" filled="false" stroked="true" strokeweight=".71252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39400" from="179.412323pt,3.141556pt" to="179.412323pt,-4.611681pt" stroked="true" strokeweight=".711646pt" strokecolor="#000000">
            <v:stroke dashstyle="solid"/>
            <w10:wrap type="none"/>
          </v:line>
        </w:pict>
      </w:r>
      <w:r>
        <w:rPr>
          <w:kern w:val="2"/>
          <w:sz w:val="22"/>
          <w:szCs w:val="22"/>
          <w:rFonts w:cstheme="minorBidi" w:hAnsiTheme="minorHAnsi" w:eastAsiaTheme="minorHAnsi" w:asciiTheme="minorHAnsi"/>
        </w:rPr>
        <w:pict>
          <v:group style="position:absolute;margin-left:281.057251pt;margin-top:14.272711pt;width:78pt;height:47.2pt;mso-position-horizontal-relative:page;mso-position-vertical-relative:paragraph;z-index:-339208" coordorigin="5621,285" coordsize="1560,944">
            <v:shape style="position:absolute;left:4853;top:3470;width:2066;height:1239" coordorigin="4853,3470" coordsize="2066,1239" path="m5628,858l5872,717m5872,717l6046,817m5854,728l5854,618m5892,728l5892,618m6798,872l6772,1089m6832,898l6812,1073m6772,1089l6948,1221m6948,1221l7148,1135m6953,1178l7114,1110m7148,1135l7173,918m7173,918l6998,786m7134,934l6995,829m6998,786l6798,872m6602,706l6509,555m6602,706l6333,717m6602,706l6798,872m6302,322l6275,293m6353,370l6324,341m6404,421l6375,392e" filled="false" stroked="true" strokeweight=".712528pt" strokecolor="#000000">
              <v:path arrowok="t"/>
              <v:stroke dashstyle="solid"/>
            </v:shape>
            <v:shape style="position:absolute;left:6235;top:355;width:80;height:123" coordorigin="6236,356" coordsize="80,123" path="m6315,356l6236,450,6275,450,6304,479,6315,356xe" filled="true" fillcolor="#000000" stroked="false">
              <v:path arrowok="t"/>
              <v:fill type="solid"/>
            </v:shape>
            <v:shape style="position:absolute;left:5534;top:3643;width:314;height:1001" coordorigin="5535,3643" coordsize="314,1001" path="m6275,422l6275,428,6275,435,6275,441,6282,483,6302,520,6333,547,6373,564m6138,1172l6198,1129m6183,815l6335,715e" filled="false" stroked="true" strokeweight=".712528pt" strokecolor="#000000">
              <v:path arrowok="t"/>
              <v:stroke dashstyle="solid"/>
            </v:shape>
            <v:shape style="position:absolute;left:5832;top:742;width:348;height:423" type="#_x0000_t75" stroked="false">
              <v:imagedata r:id="rId15" o:title=""/>
            </v:shape>
            <w10:wrap type="none"/>
          </v:group>
        </w:pict>
      </w:r>
      <w:r>
        <w:rPr>
          <w:kern w:val="2"/>
          <w:sz w:val="22"/>
          <w:szCs w:val="22"/>
          <w:rFonts w:cstheme="minorBidi" w:hAnsiTheme="minorHAnsi" w:eastAsiaTheme="minorHAnsi" w:asciiTheme="minorHAnsi"/>
        </w:rPr>
        <w:pict>
          <v:shape style="position:absolute;margin-left:301.140015pt;margin-top:173.870819pt;width:4.75pt;height:7.6pt;mso-position-horizontal-relative:page;mso-position-vertical-relative:paragraph;z-index:-339184" coordorigin="6023,3477" coordsize="95,152" path="m6552,332l6574,298m6503,412l6525,377e" filled="false" stroked="true" strokeweight=".71252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39136" from="331.393463pt,6.673253pt" to="331.393463pt,-1.0125pt" stroked="true" strokeweight=".711646pt" strokecolor="#000000">
            <v:stroke dashstyle="solid"/>
            <w10:wrap type="none"/>
          </v:line>
        </w:pict>
      </w:r>
      <w:r>
        <w:rPr>
          <w:kern w:val="2"/>
          <w:szCs w:val="22"/>
          <w:rFonts w:ascii="Arial" w:cstheme="minorBidi" w:hAnsiTheme="minorHAnsi" w:eastAsiaTheme="minorHAnsi"/>
          <w:sz w:val="15"/>
        </w:rPr>
        <w:t>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H</w:t>
      </w:r>
    </w:p>
    <w:p w:rsidR="0018722C">
      <w:pPr>
        <w:pStyle w:val="ae"/>
        <w:topLinePunct/>
      </w:pPr>
      <w:r>
        <w:rPr>
          <w:kern w:val="2"/>
          <w:sz w:val="22"/>
          <w:szCs w:val="22"/>
          <w:rFonts w:cstheme="minorBidi" w:hAnsiTheme="minorHAnsi" w:eastAsiaTheme="minorHAnsi" w:asciiTheme="minorHAnsi"/>
        </w:rPr>
        <w:pict>
          <v:shape style="margin-left:19.077pt;margin-top:175.727097pt;width:27.95pt;height:15.95pt;mso-position-horizontal-relative:page;mso-position-vertical-relative:paragraph;z-index:3832" coordorigin="382,3515" coordsize="559,319" path="m2284,487l2528,346m2528,346l2701,445m2509,357l2509,248m2547,357l2547,248e" filled="false" stroked="true" strokeweight=".712528pt" strokecolor="#000000">
            <v:path arrowok="t"/>
            <v:stroke dashstyle="solid"/>
            <w10:wrap type="none"/>
          </v:shape>
        </w:pict>
      </w:r>
      <w:r>
        <w:rPr>
          <w:kern w:val="2"/>
          <w:szCs w:val="22"/>
          <w:rFonts w:ascii="Arial" w:cstheme="minorBidi" w:hAnsiTheme="minorHAnsi" w:eastAsiaTheme="minorHAnsi"/>
          <w:sz w:val="15"/>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O</w:t>
      </w:r>
    </w:p>
    <w:p w:rsidR="0018722C">
      <w:pPr>
        <w:pStyle w:val="aff7"/>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position w:val="-3"/>
          <w:sz w:val="17"/>
        </w:rPr>
        <w:pict>
          <v:group style="width:.75pt;height:8.85pt;mso-position-horizontal-relative:char;mso-position-vertical-relative:line" coordorigin="0,0" coordsize="15,177">
            <v:line style="position:absolute" from="7,177" to="7,0" stroked="true" strokeweight=".736748pt" strokecolor="#000000">
              <v:stroke dashstyle="solid"/>
            </v:line>
          </v:group>
        </w:pict>
      </w:r>
      <w:r>
        <w:rPr>
          <w:kern w:val="2"/>
          <w:szCs w:val="22"/>
          <w:rFonts w:ascii="Arial" w:cstheme="minorBidi" w:hAnsiTheme="minorHAnsi" w:eastAsiaTheme="minorHAnsi"/>
          <w:position w:val="-2"/>
          <w:sz w:val="15"/>
        </w:rPr>
        <w:pict>
          <v:group style="width:.75pt;height:7.8pt;mso-position-horizontal-relative:char;mso-position-vertical-relative:line" coordorigin="0,0" coordsize="15,156">
            <v:line style="position:absolute" from="7,155" to="7,0" stroked="true" strokeweight=".736748pt" strokecolor="#000000">
              <v:stroke dashstyle="solid"/>
            </v:line>
          </v:group>
        </w:pict>
      </w:r>
    </w:p>
    <w:p w:rsidR="0018722C">
      <w:pPr>
        <w:pStyle w:val="affff1"/>
        <w:topLinePunct/>
      </w:pPr>
      <w:r>
        <w:rPr>
          <w:rFonts w:cstheme="minorBidi" w:hAnsiTheme="minorHAnsi" w:eastAsiaTheme="minorHAnsi" w:asciiTheme="minorHAnsi" w:ascii="Arial"/>
        </w:rPr>
        <w:t>H</w:t>
      </w:r>
      <w:r w:rsidRPr="00000000">
        <w:rPr>
          <w:rFonts w:cstheme="minorBidi" w:hAnsiTheme="minorHAnsi" w:eastAsiaTheme="minorHAnsi" w:asciiTheme="minorHAnsi"/>
        </w:rPr>
        <w:tab/>
      </w:r>
      <w:r>
        <w:rPr>
          <w:rFonts w:ascii="Arial" w:cstheme="minorBidi" w:hAnsiTheme="minorHAnsi" w:eastAsiaTheme="minorHAnsi"/>
        </w:rPr>
        <w:t>H</w:t>
      </w:r>
    </w:p>
    <w:p w:rsidR="0018722C">
      <w:pPr>
        <w:pStyle w:val="ae"/>
        <w:topLinePunct/>
      </w:pPr>
      <w:r>
        <w:rPr>
          <w:kern w:val="2"/>
          <w:sz w:val="22"/>
          <w:szCs w:val="22"/>
          <w:rFonts w:cstheme="minorBidi" w:hAnsiTheme="minorHAnsi" w:eastAsiaTheme="minorHAnsi" w:asciiTheme="minorHAnsi"/>
        </w:rPr>
        <w:pict>
          <v:group style="margin-left:417.658386pt;margin-top:15.483739pt;width:27.85pt;height:12.55pt;mso-position-horizontal-relative:page;mso-position-vertical-relative:paragraph;z-index:-339688" coordorigin="8353,310" coordsize="557,251">
            <v:shape style="position:absolute;left:380;top:3734;width:557;height:322" coordorigin="381,3735" coordsize="557,322" path="m8361,553l8606,410m8606,410l8781,510m8588,421l8588,310m8626,421l8626,310e" filled="false" stroked="true" strokeweight=".737003pt" strokecolor="#000000">
              <v:path arrowok="t"/>
              <v:stroke dashstyle="solid"/>
            </v:shape>
            <v:shape style="position:absolute;left:966;top:3761;width:133;height:133" coordorigin="967,3761" coordsize="133,133" path="m8803,379l8807,399,8817,415,8833,426,8852,430,8871,426,8888,415,8899,399,8903,379,8899,360,8888,344,8871,334,8852,330,8833,334,8817,344,8807,360,8803,379xm8823,381l8887,381e" filled="false" stroked="true" strokeweight=".644883pt" strokecolor="#000000">
              <v:path arrowok="t"/>
              <v:stroke dashstyle="solid"/>
            </v:shape>
            <w10:wrap type="none"/>
          </v:group>
        </w:pict>
      </w:r>
      <w:r>
        <w:rPr>
          <w:kern w:val="2"/>
          <w:sz w:val="22"/>
          <w:szCs w:val="22"/>
          <w:rFonts w:cstheme="minorBidi" w:hAnsiTheme="minorHAnsi" w:eastAsiaTheme="minorHAnsi" w:asciiTheme="minorHAnsi"/>
        </w:rPr>
        <w:pict>
          <v:shape style="margin-left:90.605003pt;margin-top:186.72789pt;width:70.650pt;height:49.45pt;mso-position-horizontal-relative:page;mso-position-vertical-relative:paragraph;z-index:-339664" coordorigin="1812,3735" coordsize="1413,989" path="m10130,704l10104,923m10164,729l10144,907m10104,923l10281,1056m10281,1056l10482,969m10286,1013l10448,943m10482,969l10508,750m10508,750l10331,616m10468,766l10328,660m10331,616l10130,704m9933,536l10130,704m9933,536l9984,310m9933,536l9607,596m9607,596l9441,476e" filled="false" stroked="true" strokeweight=".737003pt" strokecolor="#000000">
            <v:path arrowok="t"/>
            <v:stroke dashstyle="solid"/>
            <w10:wrap type="none"/>
          </v:shape>
        </w:pict>
      </w:r>
      <w:r>
        <w:rPr>
          <w:kern w:val="2"/>
          <w:szCs w:val="22"/>
          <w:rFonts w:ascii="Arial" w:cstheme="minorBidi" w:hAnsiTheme="minorHAnsi" w:eastAsiaTheme="minorHAnsi"/>
          <w:sz w:val="15"/>
        </w:rPr>
        <w:t>O</w:t>
      </w:r>
      <w:r w:rsidRPr="00000000">
        <w:rPr>
          <w:kern w:val="2"/>
          <w:sz w:val="22"/>
          <w:szCs w:val="22"/>
          <w:rFonts w:cstheme="minorBidi" w:hAnsiTheme="minorHAnsi" w:eastAsiaTheme="minorHAnsi" w:asciiTheme="minorHAnsi"/>
        </w:rPr>
        <w:tab/>
        <w:t>OH</w:t>
      </w:r>
    </w:p>
    <w:p w:rsidR="0018722C">
      <w:spacing w:beforeLines="0" w:before="0" w:afterLines="0" w:after="0" w:line="440" w:lineRule="auto"/>
      <w:pPr>
        <w:sectPr w:rsidR="00556256">
          <w:type w:val="continuous"/>
          <w:pgSz w:w="11910" w:h="16840"/>
          <w:pgMar w:top="1580" w:bottom="460" w:left="900" w:right="1280"/>
          <w:cols w:num="2" w:equalWidth="0">
            <w:col w:w="5783" w:space="295"/>
            <w:col w:w="3652"/>
          </w:cols>
        </w:sectPr>
        <w:topLinePunct/>
      </w:pPr>
    </w:p>
    <w:p w:rsidR="0018722C">
      <w:pPr>
        <w:topLinePunct/>
      </w:pPr>
      <w:r>
        <w:rPr>
          <w:rFonts w:cstheme="minorBidi" w:hAnsiTheme="minorHAnsi" w:eastAsiaTheme="minorHAnsi" w:asciiTheme="minorHAnsi"/>
        </w:rPr>
        <w:t>Asp</w:t>
      </w:r>
      <w:r>
        <w:rPr>
          <w:rFonts w:cstheme="minorBidi" w:hAnsiTheme="minorHAnsi" w:eastAsiaTheme="minorHAnsi" w:asciiTheme="minorHAnsi"/>
        </w:rPr>
        <w:t>107</w:t>
      </w:r>
      <w:r w:rsidRPr="00000000">
        <w:rPr>
          <w:rFonts w:cstheme="minorBidi" w:hAnsiTheme="minorHAnsi" w:eastAsiaTheme="minorHAnsi" w:asciiTheme="minorHAnsi"/>
        </w:rPr>
        <w:tab/>
      </w:r>
      <w:r>
        <w:rPr>
          <w:rFonts w:ascii="Arial" w:cstheme="minorBidi" w:hAnsiTheme="minorHAnsi" w:eastAsiaTheme="minorHAnsi"/>
        </w:rPr>
        <w:t>O</w:t>
      </w:r>
    </w:p>
    <w:p w:rsidR="0018722C">
      <w:pPr>
        <w:topLinePunct/>
      </w:pPr>
      <w:r>
        <w:rPr>
          <w:rFonts w:cstheme="minorBidi" w:hAnsiTheme="minorHAnsi" w:eastAsiaTheme="minorHAnsi" w:asciiTheme="minorHAnsi" w:ascii="Arial"/>
        </w:rPr>
        <w:t>H</w:t>
      </w:r>
    </w:p>
    <w:p w:rsidR="0018722C">
      <w:pPr>
        <w:topLinePunct/>
      </w:pPr>
      <w:r>
        <w:rPr>
          <w:rFonts w:cstheme="minorBidi" w:hAnsiTheme="minorHAnsi" w:eastAsiaTheme="minorHAnsi" w:asciiTheme="minorHAnsi" w:ascii="Arial"/>
        </w:rPr>
        <w:t>O</w:t>
      </w:r>
    </w:p>
    <w:p w:rsidR="0018722C">
      <w:pPr>
        <w:pStyle w:val="aff7"/>
        <w:topLinePunct/>
      </w:pPr>
      <w:r>
        <w:rPr>
          <w:rFonts w:ascii="Arial"/>
          <w:position w:val="0"/>
          <w:sz w:val="5"/>
        </w:rPr>
        <w:pict>
          <v:group style="width:.75pt;height:2.550pt;mso-position-horizontal-relative:char;mso-position-vertical-relative:line" coordorigin="0,0" coordsize="15,51">
            <v:line style="position:absolute" from="7,51" to="7,0" stroked="true" strokeweight=".711646pt" strokecolor="#000000">
              <v:stroke dashstyle="solid"/>
            </v:line>
          </v:group>
        </w:pict>
      </w:r>
      <w:r/>
    </w:p>
    <w:p w:rsidR="0018722C">
      <w:pPr>
        <w:pStyle w:val="affff1"/>
        <w:topLinePunct/>
      </w:pPr>
      <w:r>
        <w:rPr>
          <w:rFonts w:cstheme="minorBidi" w:hAnsiTheme="minorHAnsi" w:eastAsiaTheme="minorHAnsi" w:asciiTheme="minorHAnsi"/>
        </w:rPr>
        <w:t>Step1</w:t>
      </w:r>
    </w:p>
    <w:p w:rsidR="0018722C">
      <w:pPr>
        <w:topLinePunct/>
      </w:pPr>
      <w:r>
        <w:rPr>
          <w:rFonts w:cstheme="minorBidi" w:hAnsiTheme="minorHAnsi" w:eastAsiaTheme="minorHAnsi" w:asciiTheme="minorHAnsi"/>
        </w:rPr>
        <w:t>Asp</w:t>
      </w:r>
    </w:p>
    <w:p w:rsidR="0018722C">
      <w:pPr>
        <w:topLinePunct/>
      </w:pPr>
      <w:r>
        <w:rPr>
          <w:rFonts w:cstheme="minorBidi" w:hAnsiTheme="minorHAnsi" w:eastAsiaTheme="minorHAnsi" w:asciiTheme="minorHAnsi"/>
        </w:rPr>
        <w:br w:type="column"/>
      </w:r>
      <w:r>
        <w:rPr>
          <w:rFonts w:ascii="Arial" w:cstheme="minorBidi" w:hAnsiTheme="minorHAnsi" w:eastAsiaTheme="minorHAnsi"/>
        </w:rPr>
        <w:t>O</w:t>
      </w:r>
    </w:p>
    <w:p w:rsidR="0018722C">
      <w:pPr>
        <w:topLinePunct/>
      </w:pPr>
      <w:r>
        <w:rPr>
          <w:rFonts w:cstheme="minorBidi" w:hAnsiTheme="minorHAnsi" w:eastAsiaTheme="minorHAnsi" w:asciiTheme="minorHAnsi"/>
        </w:rPr>
        <w:t>107</w:t>
      </w:r>
    </w:p>
    <w:p w:rsidR="0018722C">
      <w:pPr>
        <w:topLinePunct/>
      </w:pPr>
      <w:r>
        <w:rPr>
          <w:rFonts w:cstheme="minorBidi" w:hAnsiTheme="minorHAnsi" w:eastAsiaTheme="minorHAnsi" w:asciiTheme="minorHAnsi" w:ascii="Arial"/>
        </w:rPr>
        <w:t>H</w:t>
      </w:r>
    </w:p>
    <w:p w:rsidR="0018722C">
      <w:pPr>
        <w:topLinePunct/>
      </w:pPr>
      <w:r>
        <w:rPr>
          <w:rFonts w:cstheme="minorBidi" w:hAnsiTheme="minorHAnsi" w:eastAsiaTheme="minorHAnsi" w:asciiTheme="minorHAnsi" w:ascii="Arial"/>
        </w:rPr>
        <w:t>O</w:t>
      </w:r>
    </w:p>
    <w:p w:rsidR="0018722C">
      <w:pPr>
        <w:pStyle w:val="aff7"/>
        <w:topLinePunct/>
      </w:pPr>
      <w:r>
        <w:rPr>
          <w:rFonts w:ascii="Arial"/>
          <w:position w:val="0"/>
          <w:sz w:val="5"/>
        </w:rPr>
        <w:pict>
          <v:group style="width:.75pt;height:2.550pt;mso-position-horizontal-relative:char;mso-position-vertical-relative:line" coordorigin="0,0" coordsize="15,51">
            <v:line style="position:absolute" from="7,51" to="7,0" stroked="true" strokeweight=".711646pt" strokecolor="#000000">
              <v:stroke dashstyle="solid"/>
            </v:line>
          </v:group>
        </w:pict>
      </w:r>
      <w:r/>
    </w:p>
    <w:p w:rsidR="0018722C">
      <w:pPr>
        <w:pStyle w:val="affff1"/>
        <w:topLinePunct/>
      </w:pPr>
      <w:r>
        <w:rPr>
          <w:rFonts w:cstheme="minorBidi" w:hAnsiTheme="minorHAnsi" w:eastAsiaTheme="minorHAnsi" w:asciiTheme="minorHAnsi"/>
        </w:rPr>
        <w:t>Step 2</w:t>
      </w:r>
    </w:p>
    <w:p w:rsidR="0018722C">
      <w:pPr>
        <w:topLinePunct/>
      </w:pPr>
      <w:r>
        <w:rPr>
          <w:rFonts w:cstheme="minorBidi" w:hAnsiTheme="minorHAnsi" w:eastAsiaTheme="minorHAnsi" w:asciiTheme="minorHAnsi"/>
        </w:rPr>
        <w:br w:type="column"/>
      </w:r>
      <w:r>
        <w:rPr>
          <w:rFonts w:ascii="Arial" w:cstheme="minorBidi" w:hAnsiTheme="minorHAnsi" w:eastAsiaTheme="minorHAnsi"/>
        </w:rPr>
        <w:t>HO</w:t>
      </w:r>
    </w:p>
    <w:p w:rsidR="0018722C">
      <w:pPr>
        <w:topLinePunct/>
      </w:pPr>
      <w:r>
        <w:rPr>
          <w:rFonts w:cstheme="minorBidi" w:hAnsiTheme="minorHAnsi" w:eastAsiaTheme="minorHAnsi" w:asciiTheme="minorHAnsi"/>
        </w:rPr>
        <w:t>Asp</w:t>
      </w:r>
      <w:r>
        <w:rPr>
          <w:rFonts w:cstheme="minorBidi" w:hAnsiTheme="minorHAnsi" w:eastAsiaTheme="minorHAnsi" w:asciiTheme="minorHAnsi"/>
        </w:rPr>
        <w:t>107</w:t>
      </w:r>
      <w:r w:rsidRPr="00000000">
        <w:rPr>
          <w:rFonts w:cstheme="minorBidi" w:hAnsiTheme="minorHAnsi" w:eastAsiaTheme="minorHAnsi" w:asciiTheme="minorHAnsi"/>
        </w:rPr>
        <w:tab/>
      </w:r>
      <w:r>
        <w:rPr>
          <w:rFonts w:ascii="Arial" w:cstheme="minorBidi" w:hAnsiTheme="minorHAnsi" w:eastAsiaTheme="minorHAnsi"/>
        </w:rPr>
        <w:t>O</w:t>
      </w:r>
    </w:p>
    <w:p w:rsidR="0018722C">
      <w:spacing w:beforeLines="0" w:before="0" w:afterLines="0" w:after="0" w:line="440" w:lineRule="auto"/>
      <w:pPr>
        <w:sectPr w:rsidR="00556256">
          <w:type w:val="continuous"/>
          <w:pgSz w:w="11910" w:h="16840"/>
          <w:pgMar w:top="1580" w:bottom="460" w:left="900" w:right="1280"/>
          <w:cols w:num="6" w:equalWidth="0">
            <w:col w:w="2395" w:space="66"/>
            <w:col w:w="1543" w:space="40"/>
            <w:col w:w="700" w:space="39"/>
            <w:col w:w="652" w:space="39"/>
            <w:col w:w="1506" w:space="40"/>
            <w:col w:w="2710"/>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69.087997pt;margin-top:186.636765pt;width:.1pt;height:6.05pt;mso-position-horizontal-relative:page;mso-position-vertical-relative:paragraph;z-index:4072" coordorigin="1382,3733" coordsize="0,121" path="m3032,208l3032,168m3032,258l3032,216e" filled="false" stroked="true" strokeweight=".71252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50.522354pt;margin-top:8.381681pt;width:7.6pt;height:4pt;mso-position-horizontal-relative:page;mso-position-vertical-relative:paragraph;z-index:-339232" coordorigin="5010,168" coordsize="152,80" path="m5010,168l5030,209,5010,247,5162,209,5010,16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72.380005pt;margin-top:191.347763pt;width:.1pt;height:6.05pt;mso-position-horizontal-relative:page;mso-position-vertical-relative:paragraph;z-index:-339016" coordorigin="5448,3827" coordsize="0,121" path="m6073,280l6073,238m6073,329l6073,289e" filled="false" stroked="true" strokeweight=".71252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93.363251pt;margin-top:9.551415pt;width:7.6pt;height:3.9pt;mso-position-horizontal-relative:page;mso-position-vertical-relative:paragraph;z-index:-338992" coordorigin="7867,191" coordsize="152,78" path="m7867,191l7887,231,7867,269,8019,231,7867,191xe" filled="true" fillcolor="#000000" stroked="false">
            <v:path arrowok="t"/>
            <v:fill type="solid"/>
            <w10:wrap type="none"/>
          </v:shape>
        </w:pict>
      </w:r>
      <w:r>
        <w:rPr>
          <w:kern w:val="2"/>
          <w:szCs w:val="22"/>
          <w:rFonts w:ascii="Arial" w:cstheme="minorBidi" w:hAnsiTheme="minorHAnsi" w:eastAsiaTheme="minorHAnsi"/>
          <w:sz w:val="15"/>
        </w:rPr>
        <w:t>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u w:val="single"/>
        </w:rPr>
        <w:t> </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ab/>
      </w:r>
      <w:r>
        <w:rPr>
          <w:kern w:val="2"/>
          <w:szCs w:val="22"/>
          <w:rFonts w:ascii="Arial" w:cstheme="minorBidi" w:hAnsiTheme="minorHAnsi" w:eastAsiaTheme="minorHAnsi"/>
          <w:sz w:val="15"/>
        </w:rPr>
        <w:t>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1"/>
          <w:sz w:val="15"/>
          <w:u w:val="single"/>
        </w:rPr>
        <w:t> </w:t>
      </w:r>
      <w:r>
        <w:rPr>
          <w:kern w:val="2"/>
          <w:szCs w:val="22"/>
          <w:rFonts w:ascii="Arial" w:cstheme="minorBidi" w:hAnsiTheme="minorHAnsi" w:eastAsiaTheme="minorHAnsi"/>
          <w:sz w:val="15"/>
          <w:u w:val="single"/>
        </w:rPr>
        <w:tab/>
      </w:r>
    </w:p>
    <w:p w:rsidR="0018722C">
      <w:pPr>
        <w:pStyle w:val="ae"/>
        <w:topLinePunct/>
      </w:pPr>
      <w:r>
        <w:rPr>
          <w:kern w:val="2"/>
          <w:sz w:val="22"/>
          <w:szCs w:val="22"/>
          <w:rFonts w:cstheme="minorBidi" w:hAnsiTheme="minorHAnsi" w:eastAsiaTheme="minorHAnsi" w:asciiTheme="minorHAnsi"/>
        </w:rPr>
        <w:pict>
          <v:shape style="position:absolute;margin-left:77.601997pt;margin-top:192.903305pt;width:17pt;height:22.85pt;mso-position-horizontal-relative:page;mso-position-vertical-relative:paragraph;z-index:3736" coordorigin="1552,3858" coordsize="340,457" path="m9245,444l9391,401m9391,401l9396,161m9354,371l9358,189m9396,161l9256,112m9391,401l9501,457e" filled="false" stroked="true" strokeweight=".73700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63.136002pt;margin-top:196.270309pt;width:7.5pt;height:15.15pt;mso-position-horizontal-relative:page;mso-position-vertical-relative:paragraph;z-index:3760" coordorigin="1263,3925" coordsize="150,303" path="m9110,163l9027,273m9140,187l9074,273m9027,273l9110,392e" filled="false" stroked="true" strokeweight=".73700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73.918999pt;margin-top:187.8293pt;width:17.150pt;height:22.8pt;mso-position-horizontal-relative:page;mso-position-vertical-relative:paragraph;z-index:4024" coordorigin="1478,3757" coordsize="343,456" path="m3104,455l3250,412m3250,412l3256,175m3212,383l3218,202m3256,175l3115,126m3250,412l3361,468e" filled="false" stroked="true" strokeweight=".71252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59.549999pt;margin-top:191.220306pt;width:7.5pt;height:15.1pt;mso-position-horizontal-relative:page;mso-position-vertical-relative:paragraph;z-index:4048" coordorigin="1191,3824" coordsize="150,302" path="m2970,177l2889,285m3001,200l2936,285m2889,285l2970,402e" filled="false" stroked="true" strokeweight=".71252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77.230011pt;margin-top:192.660309pt;width:17.05pt;height:22.8pt;mso-position-horizontal-relative:page;mso-position-vertical-relative:paragraph;z-index:4264" coordorigin="5545,3853" coordsize="341,456" path="m6145,527l6290,484m6290,484l6295,247m6254,455l6257,273m6295,247l6156,198m6290,484l6400,540e" filled="false" stroked="true" strokeweight=".712528pt" strokecolor="#000000">
            <v:path arrowok="t"/>
            <v:stroke dashstyle="solid"/>
            <w10:wrap type="none"/>
          </v:shape>
        </w:pict>
      </w:r>
      <w:r>
        <w:rPr>
          <w:kern w:val="2"/>
          <w:szCs w:val="22"/>
          <w:rFonts w:ascii="Arial" w:cstheme="minorBidi" w:hAnsiTheme="minorHAnsi" w:eastAsiaTheme="minorHAnsi"/>
          <w:sz w:val="15"/>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N</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Arial"/>
        </w:rPr>
        <w:t>N</w:t>
      </w:r>
    </w:p>
    <w:p w:rsidR="0018722C">
      <w:pPr>
        <w:pStyle w:val="aff7"/>
        <w:topLinePunct/>
      </w:pPr>
      <w:r>
        <w:rPr>
          <w:rFonts w:ascii="Arial"/>
          <w:position w:val="0"/>
          <w:sz w:val="7"/>
        </w:rPr>
        <w:pict>
          <v:group style="width:2.8pt;height:3.55pt;mso-position-horizontal-relative:char;mso-position-vertical-relative:line" coordorigin="0,0" coordsize="56,71">
            <v:line style="position:absolute" from="7,63" to="49,7" stroked="true" strokeweight=".712274pt" strokecolor="#000000">
              <v:stroke dashstyle="solid"/>
            </v:line>
          </v:group>
        </w:pict>
      </w:r>
      <w:r/>
    </w:p>
    <w:p w:rsidR="0018722C">
      <w:pPr>
        <w:pStyle w:val="affff1"/>
        <w:topLinePunct/>
      </w:pPr>
      <w:r>
        <w:rPr>
          <w:rFonts w:cstheme="minorBidi" w:hAnsiTheme="minorHAnsi" w:eastAsiaTheme="minorHAnsi" w:asciiTheme="minorHAnsi" w:ascii="Arial"/>
        </w:rPr>
        <w:t>H</w:t>
      </w:r>
    </w:p>
    <w:p w:rsidR="0018722C">
      <w:pPr>
        <w:pStyle w:val="cw16"/>
        <w:topLinePunct/>
      </w:pPr>
      <w:r w:rsidR="008331E4">
        <w:rPr>
          <w:sz w:val="22"/>
          <w:rFonts w:ascii="SimSun-ExtB" w:eastAsia="SimSun-ExtB" w:hAnsi="SimSun-ExtB"/>
        </w:rPr>
        <w:t xml:space="preserve">                    </w:t>
      </w:r>
      <w:r w:rsidR="008331E4">
        <w:rPr>
          <w:kern w:val="2"/>
          <w:sz w:val="13"/>
          <w:szCs w:val="22"/>
          <w:rFonts w:cstheme="minorBidi" w:hAnsiTheme="minorHAnsi" w:eastAsiaTheme="minorHAnsi" w:asciiTheme="minorHAnsi" w:ascii="Arial"/>
          <w:position w:val="-1"/>
        </w:rPr>
        <w:pict>
          <v:group style="width:.75pt;height:6.8pt;mso-position-horizontal-relative:char;mso-position-vertical-relative:line" coordorigin="0,0" coordsize="15,136">
            <v:line style="position:absolute" from="7,40" to="7,0" stroked="true" strokeweight=".711646pt" strokecolor="#000000">
              <v:stroke dashstyle="solid"/>
            </v:line>
            <v:line style="position:absolute" from="7,135" to="7,95" stroked="true" strokeweight=".711646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2"/>
          <w:position w:val="-1"/>
          <w:sz w:val="9"/>
        </w:rPr>
        <w:t> </w:t>
      </w:r>
      <w:r w:rsidR="008331E4">
        <w:rPr>
          <w:kern w:val="2"/>
          <w:szCs w:val="22"/>
          <w:rFonts w:ascii="Arial" w:cstheme="minorBidi" w:hAnsiTheme="minorHAnsi" w:eastAsiaTheme="minorHAnsi"/>
          <w:spacing w:val="22"/>
          <w:position w:val="-2"/>
          <w:sz w:val="9"/>
        </w:rPr>
        <w:pict>
          <v:group style="width:4.7pt;height:4.7pt;mso-position-horizontal-relative:char;mso-position-vertical-relative:line" coordorigin="0,0" coordsize="94,94">
            <v:shape style="position:absolute;left:6;top:6;width:82;height:82" coordorigin="6,6" coordsize="82,82" path="m6,46l9,62,18,75,31,84,46,87,62,84,76,75,84,62,88,46,84,30,76,18,62,9,46,6,31,9,18,18,9,30,6,46xe" filled="false" stroked="true" strokeweight=".621179pt" strokecolor="#000000">
              <v:path arrowok="t"/>
              <v:stroke dashstyle="solid"/>
            </v:shape>
            <v:line style="position:absolute" from="21,48" to="75,48" stroked="true" strokeweight=".621946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shape style="margin-left:28.860001pt;margin-top:199.996292pt;width:23.85pt;height:14.7pt;mso-position-horizontal-relative:page;mso-position-vertical-relative:paragraph;z-index:4000" coordorigin="577,4000" coordsize="477,294" path="m2647,206l2430,80m2786,126l2647,206m2667,195l2667,300m2629,195l2629,300e" filled="false" stroked="true" strokeweight=".712528pt" strokecolor="#000000">
            <v:path arrowok="t"/>
            <v:stroke dashstyle="solid"/>
            <w10:wrap type="none"/>
          </v:shape>
        </w:pict>
      </w:r>
      <w:r>
        <w:rPr>
          <w:kern w:val="2"/>
          <w:szCs w:val="22"/>
          <w:rFonts w:cstheme="minorBidi" w:hAnsiTheme="minorHAnsi" w:eastAsiaTheme="minorHAnsi" w:asciiTheme="minorHAnsi"/>
          <w:sz w:val="15"/>
        </w:rPr>
        <w:t>Asp</w:t>
      </w:r>
      <w:r>
        <w:rPr>
          <w:kern w:val="2"/>
          <w:szCs w:val="22"/>
          <w:rFonts w:cstheme="minorBidi" w:hAnsiTheme="minorHAnsi" w:eastAsiaTheme="minorHAnsi" w:asciiTheme="minorHAnsi"/>
          <w:sz w:val="11"/>
        </w:rPr>
        <w:t>246</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O O</w:t>
      </w:r>
    </w:p>
    <w:p w:rsidR="0018722C">
      <w:pPr>
        <w:topLinePunct/>
      </w:pPr>
      <w:r>
        <w:rPr>
          <w:rFonts w:cstheme="minorBidi" w:hAnsiTheme="minorHAnsi" w:eastAsiaTheme="minorHAnsi" w:asciiTheme="minorHAnsi"/>
        </w:rPr>
        <w:br w:type="column"/>
      </w:r>
      <w:r>
        <w:rPr>
          <w:rFonts w:ascii="Arial" w:cstheme="minorBidi" w:hAnsiTheme="minorHAnsi" w:eastAsiaTheme="minorHAnsi"/>
        </w:rPr>
        <w:t>His</w:t>
      </w:r>
      <w:r>
        <w:rPr>
          <w:vertAlign w:val="subscript"/>
          <w:rFonts w:ascii="Arial" w:cstheme="minorBidi" w:hAnsiTheme="minorHAnsi" w:eastAsiaTheme="minorHAnsi"/>
        </w:rPr>
        <w:t>275</w:t>
      </w:r>
    </w:p>
    <w:p w:rsidR="0018722C">
      <w:pPr>
        <w:pStyle w:val="aff7"/>
        <w:topLinePunct/>
      </w:pPr>
      <w:r>
        <w:br w:type="column"/>
      </w:r>
      <w:r>
        <w:rPr>
          <w:rFonts w:ascii="Arial"/>
          <w:sz w:val="20"/>
        </w:rPr>
        <w:pict>
          <v:group style="width:6.35pt;height:12.05pt;mso-position-horizontal-relative:char;mso-position-vertical-relative:line" coordorigin="0,0" coordsize="127,241">
            <v:line style="position:absolute" from="90,7" to="7,116" stroked="true" strokeweight=".712298pt" strokecolor="#000000">
              <v:stroke dashstyle="solid"/>
            </v:line>
            <v:line style="position:absolute" from="119,31" to="54,116" stroked="true" strokeweight=".712299pt" strokecolor="#000000">
              <v:stroke dashstyle="solid"/>
            </v:line>
            <v:line style="position:absolute" from="7,116" to="90,233" stroked="true" strokeweight=".712236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4288" from="297.966431pt,10.986109pt" to="300.120600pt,8.186996pt" stroked="true" strokeweight=".712302pt" strokecolor="#000000">
            <v:stroke dashstyle="solid"/>
            <w10:wrap type="none"/>
          </v:line>
        </w:pict>
      </w:r>
      <w:r>
        <w:rPr>
          <w:kern w:val="2"/>
          <w:szCs w:val="22"/>
          <w:rFonts w:ascii="Arial" w:cstheme="minorBidi" w:hAnsiTheme="minorHAnsi" w:eastAsiaTheme="minorHAnsi"/>
          <w:sz w:val="15"/>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5"/>
        </w:rPr>
        <w:t>His</w:t>
      </w:r>
      <w:r>
        <w:rPr>
          <w:kern w:val="2"/>
          <w:szCs w:val="22"/>
          <w:rFonts w:ascii="Arial" w:cstheme="minorBidi" w:hAnsiTheme="minorHAnsi" w:eastAsiaTheme="minorHAnsi"/>
          <w:spacing w:val="0"/>
          <w:sz w:val="11"/>
        </w:rPr>
        <w:t>275</w:t>
      </w:r>
    </w:p>
    <w:p w:rsidR="0018722C">
      <w:pPr>
        <w:topLinePunct/>
      </w:pPr>
      <w:r>
        <w:rPr>
          <w:rFonts w:cstheme="minorBidi" w:hAnsiTheme="minorHAnsi" w:eastAsiaTheme="minorHAnsi" w:asciiTheme="minorHAnsi" w:ascii="Arial"/>
        </w:rPr>
        <w:t>H</w:t>
      </w:r>
    </w:p>
    <w:p w:rsidR="0018722C">
      <w:pPr>
        <w:pStyle w:val="cw16"/>
        <w:topLinePunct/>
      </w:pPr>
      <w:r w:rsidR="008331E4">
        <w:rPr>
          <w:sz w:val="22"/>
          <w:rFonts w:ascii="SimSun-ExtB" w:eastAsia="SimSun-ExtB" w:hAnsi="SimSun-ExtB"/>
        </w:rPr>
        <w:t xml:space="preserve">                    </w:t>
      </w:r>
      <w:r w:rsidR="008331E4">
        <w:rPr>
          <w:kern w:val="2"/>
          <w:sz w:val="13"/>
          <w:szCs w:val="22"/>
          <w:rFonts w:cstheme="minorBidi" w:hAnsiTheme="minorHAnsi" w:eastAsiaTheme="minorHAnsi" w:asciiTheme="minorHAnsi" w:ascii="Arial"/>
          <w:position w:val="-1"/>
        </w:rPr>
        <w:pict>
          <v:group style="width:.75pt;height:6.9pt;mso-position-horizontal-relative:char;mso-position-vertical-relative:line" coordorigin="0,0" coordsize="15,138">
            <v:line style="position:absolute" from="7,42" to="7,0" stroked="true" strokeweight=".711646pt" strokecolor="#000000">
              <v:stroke dashstyle="solid"/>
            </v:line>
            <v:line style="position:absolute" from="7,138" to="7,96" stroked="true" strokeweight=".711646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0"/>
          <w:position w:val="-1"/>
          <w:sz w:val="9"/>
        </w:rPr>
        <w:t> </w:t>
      </w:r>
      <w:r w:rsidR="008331E4">
        <w:rPr>
          <w:kern w:val="2"/>
          <w:szCs w:val="22"/>
          <w:rFonts w:ascii="Arial" w:cstheme="minorBidi" w:hAnsiTheme="minorHAnsi" w:eastAsiaTheme="minorHAnsi"/>
          <w:spacing w:val="20"/>
          <w:position w:val="-2"/>
          <w:sz w:val="9"/>
        </w:rPr>
        <w:pict>
          <v:group style="width:4.7pt;height:4.650pt;mso-position-horizontal-relative:char;mso-position-vertical-relative:line" coordorigin="0,0" coordsize="94,93">
            <v:shape style="position:absolute;left:6;top:6;width:82;height:80" coordorigin="6,6" coordsize="82,80" path="m6,46l9,61,18,74,31,83,46,86,62,83,76,74,84,61,88,46,84,31,76,18,62,9,46,6,31,9,18,18,9,31,6,46xe" filled="false" stroked="true" strokeweight=".621193pt" strokecolor="#000000">
              <v:path arrowok="t"/>
              <v:stroke dashstyle="solid"/>
            </v:shape>
            <v:line style="position:absolute" from="20,48" to="75,48" stroked="true" strokeweight=".621946pt" strokecolor="#000000">
              <v:stroke dashstyle="solid"/>
            </v:line>
          </v:group>
        </w:pict>
      </w:r>
    </w:p>
    <w:p w:rsidR="0018722C">
      <w:pPr>
        <w:pStyle w:val="aff7"/>
        <w:topLinePunct/>
      </w:pPr>
      <w:r>
        <w:rPr>
          <w:rFonts w:ascii="Arial"/>
          <w:position w:val="-4"/>
          <w:sz w:val="20"/>
        </w:rPr>
        <w:pict>
          <v:group style="width:43.4pt;height:11.4pt;mso-position-horizontal-relative:char;mso-position-vertical-relative:line" coordorigin="0,0" coordsize="868,228">
            <v:line style="position:absolute" from="596,134" to="380,7" stroked="true" strokeweight=".712962pt" strokecolor="#000000">
              <v:stroke dashstyle="solid"/>
            </v:line>
            <v:line style="position:absolute" from="734,52" to="596,134" stroked="true" strokeweight=".712953pt" strokecolor="#000000">
              <v:stroke dashstyle="solid"/>
            </v:line>
            <v:line style="position:absolute" from="614,123" to="614,228" stroked="true" strokeweight=".711646pt" strokecolor="#000000">
              <v:stroke dashstyle="solid"/>
            </v:line>
            <v:line style="position:absolute" from="576,123" to="576,228" stroked="true" strokeweight=".711646pt" strokecolor="#000000">
              <v:stroke dashstyle="solid"/>
            </v:line>
            <v:shape style="position:absolute;left:0;top:0;width:868;height:228" type="#_x0000_t202" filled="false" stroked="false">
              <v:textbox inset="0,0,0,0">
                <w:txbxContent>
                  <w:p w:rsidR="0018722C">
                    <w:pPr>
                      <w:tabs>
                        <w:tab w:pos="749" w:val="left" w:leader="none"/>
                      </w:tabs>
                      <w:spacing w:line="122" w:lineRule="exact" w:before="0"/>
                      <w:ind w:leftChars="0" w:left="0" w:rightChars="0" w:right="0" w:firstLineChars="0" w:firstLine="0"/>
                      <w:jc w:val="left"/>
                      <w:rPr>
                        <w:rFonts w:ascii="Arial"/>
                        <w:sz w:val="15"/>
                      </w:rPr>
                    </w:pPr>
                    <w:r>
                      <w:rPr>
                        <w:sz w:val="15"/>
                      </w:rPr>
                      <w:t>Asp</w:t>
                    </w:r>
                    <w:r>
                      <w:rPr>
                        <w:position w:val="-2"/>
                        <w:sz w:val="11"/>
                      </w:rPr>
                      <w:t>246</w:t>
                      <w:tab/>
                    </w:r>
                    <w:r>
                      <w:rPr>
                        <w:rFonts w:ascii="Arial"/>
                        <w:sz w:val="15"/>
                      </w:rPr>
                      <w:t>O</w:t>
                    </w:r>
                  </w:p>
                </w:txbxContent>
              </v:textbox>
              <w10:wrap type="none"/>
            </v:shape>
          </v:group>
        </w:pict>
      </w:r>
      <w:r/>
    </w:p>
    <w:p w:rsidR="0018722C">
      <w:pPr>
        <w:pStyle w:val="affff1"/>
        <w:topLinePunct/>
      </w:pPr>
      <w:r>
        <w:rPr>
          <w:rFonts w:cstheme="minorBidi" w:hAnsiTheme="minorHAnsi" w:eastAsiaTheme="minorHAnsi" w:asciiTheme="minorHAnsi" w:ascii="Arial"/>
        </w:rPr>
        <w:t>O</w:t>
      </w:r>
    </w:p>
    <w:p w:rsidR="0018722C">
      <w:pPr>
        <w:topLinePunct/>
      </w:pPr>
      <w:r>
        <w:rPr>
          <w:rFonts w:cstheme="minorBidi" w:hAnsiTheme="minorHAnsi" w:eastAsiaTheme="minorHAnsi" w:asciiTheme="minorHAnsi"/>
        </w:rPr>
        <w:br w:type="column"/>
      </w:r>
      <w:r>
        <w:rPr>
          <w:rFonts w:ascii="Arial" w:cstheme="minorBidi" w:hAnsiTheme="minorHAnsi" w:eastAsiaTheme="minorHAnsi"/>
        </w:rPr>
        <w:t>N</w:t>
      </w:r>
      <w:r w:rsidRPr="00000000">
        <w:rPr>
          <w:rFonts w:cstheme="minorBidi" w:hAnsiTheme="minorHAnsi" w:eastAsiaTheme="minorHAnsi" w:asciiTheme="minorHAnsi"/>
        </w:rPr>
        <w:tab/>
      </w:r>
      <w:r>
        <w:rPr>
          <w:rFonts w:ascii="Arial" w:cstheme="minorBidi" w:hAnsiTheme="minorHAnsi" w:eastAsiaTheme="minorHAnsi"/>
        </w:rPr>
        <w:t>His</w:t>
      </w:r>
      <w:r>
        <w:rPr>
          <w:vertAlign w:val="subscript"/>
          <w:rFonts w:ascii="Arial" w:cstheme="minorBidi" w:hAnsiTheme="minorHAnsi" w:eastAsiaTheme="minorHAnsi"/>
        </w:rPr>
        <w:t>275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784" from="452.874908pt,.037107pt" to="455.066684pt,-2.801408pt" stroked="true" strokeweight=".736938pt" strokecolor="#000000">
            <v:stroke dashstyle="solid"/>
            <w10:wrap type="none"/>
          </v:line>
        </w:pict>
      </w:r>
      <w:r>
        <w:rPr>
          <w:kern w:val="2"/>
          <w:szCs w:val="22"/>
          <w:rFonts w:ascii="Arial" w:cstheme="minorBidi" w:hAnsiTheme="minorHAnsi" w:eastAsiaTheme="minorHAnsi"/>
          <w:w w:val="102"/>
          <w:sz w:val="15"/>
        </w:rPr>
        <w:t>H</w:t>
      </w:r>
    </w:p>
    <w:p w:rsidR="0018722C">
      <w:pPr>
        <w:pStyle w:val="cw16"/>
        <w:topLinePunct/>
      </w:pPr>
      <w:pPr>
        <w:pStyle w:val="cw16"/>
        <w:ind w:firstLineChars="0" w:firstLine="0" w:leftChars="0" w:left="0"/>
        <w:topLinePunct/>
      </w:pPr>
      <w:r w:rsidR="008331E4">
        <w:rPr>
          <w:sz w:val="22"/>
          <w:rFonts w:ascii="SimSun-ExtB" w:eastAsia="SimSun-ExtB" w:hAnsi="SimSun-ExtB"/>
        </w:rPr>
        <w:t xml:space="preserve">                    </w:t>
      </w:r>
      <w:r w:rsidR="008331E4">
        <w:rPr>
          <w:kern w:val="2"/>
          <w:sz w:val="13"/>
          <w:szCs w:val="22"/>
          <w:rFonts w:cstheme="minorBidi" w:hAnsiTheme="minorHAnsi" w:eastAsiaTheme="minorHAnsi" w:asciiTheme="minorHAnsi" w:ascii="Arial"/>
          <w:position w:val="-1"/>
        </w:rPr>
        <w:pict>
          <v:group style="width:.75pt;height:6.85pt;mso-position-horizontal-relative:char;mso-position-vertical-relative:line" coordorigin="0,0" coordsize="15,137">
            <v:line style="position:absolute" from="7,40" to="7,0" stroked="true" strokeweight=".736748pt" strokecolor="#000000">
              <v:stroke dashstyle="solid"/>
            </v:line>
            <v:line style="position:absolute" from="7,137" to="7,97" stroked="true" strokeweight=".736748pt" strokecolor="#000000">
              <v:stroke dashstyle="solid"/>
            </v:line>
          </v:group>
        </w:pict>
      </w:r>
      <w:r w:rsidR="008331E4">
        <w:rPr>
          <w:sz w:val="22"/>
          <w:rFonts w:ascii="SimSun-ExtB" w:eastAsia="SimSun-ExtB" w:hAnsi="SimSun-ExtB"/>
        </w:rPr>
        <w:t xml:space="preserve">                                         </w:t>
      </w:r>
      <w:r w:rsidR="008331E4">
        <w:rPr>
          <w:kern w:val="2"/>
          <w:szCs w:val="22"/>
          <w:rFonts w:ascii="Arial" w:cstheme="minorBidi" w:hAnsiTheme="minorHAnsi" w:eastAsiaTheme="minorHAnsi"/>
          <w:spacing w:val="21"/>
          <w:position w:val="-2"/>
          <w:sz w:val="9"/>
        </w:rPr>
        <w:pict>
          <v:group style="width:4.8pt;height:4.8pt;mso-position-horizontal-relative:char;mso-position-vertical-relative:line" coordorigin="0,0" coordsize="96,96">
            <v:shape style="position:absolute;left:6;top:6;width:83;height:83" coordorigin="6,6" coordsize="83,83" path="m6,47l10,63,18,77,31,85,47,89,63,85,76,77,85,63,89,47,85,31,76,18,63,10,47,6,31,10,18,18,10,31,6,47xe" filled="false" stroked="true" strokeweight=".644883pt" strokecolor="#000000">
              <v:path arrowok="t"/>
              <v:stroke dashstyle="solid"/>
            </v:shape>
            <v:line style="position:absolute" from="21,48" to="76,48" stroked="true" strokeweight=".645107pt" strokecolor="#000000">
              <v:stroke dashstyle="solid"/>
            </v:line>
          </v:group>
        </w:pict>
      </w:r>
    </w:p>
    <w:p w:rsidR="0018722C">
      <w:pPr>
        <w:pStyle w:val="affff5"/>
        <w:topLinePunct/>
      </w:pPr>
      <w:r>
        <w:rPr>
          <w:rFonts w:ascii="Arial"/>
          <w:position w:val="-4"/>
          <w:sz w:val="20"/>
        </w:rPr>
        <w:pict>
          <v:group style="width:43.75pt;height:11.55pt;mso-position-horizontal-relative:char;mso-position-vertical-relative:line" coordorigin="0,0" coordsize="875,231">
            <v:line style="position:absolute" from="600,135" to="382,7" stroked="true" strokeweight=".737127pt" strokecolor="#000000">
              <v:stroke dashstyle="solid"/>
            </v:line>
            <v:line style="position:absolute" from="739,55" to="600,135" stroked="true" strokeweight=".73713pt" strokecolor="#000000">
              <v:stroke dashstyle="solid"/>
            </v:line>
            <v:line style="position:absolute" from="619,124" to="619,230" stroked="true" strokeweight=".736748pt" strokecolor="#000000">
              <v:stroke dashstyle="solid"/>
            </v:line>
            <v:line style="position:absolute" from="581,124" to="581,230" stroked="true" strokeweight=".736748pt" strokecolor="#000000">
              <v:stroke dashstyle="solid"/>
            </v:line>
            <v:shape style="position:absolute;left:0;top:0;width:875;height:231" type="#_x0000_t202" filled="false" stroked="false">
              <v:textbox inset="0,0,0,0">
                <w:txbxContent>
                  <w:p w:rsidR="0018722C">
                    <w:pPr>
                      <w:tabs>
                        <w:tab w:pos="755" w:val="left" w:leader="none"/>
                      </w:tabs>
                      <w:spacing w:line="123" w:lineRule="exact" w:before="0"/>
                      <w:ind w:leftChars="0" w:left="0" w:rightChars="0" w:right="0" w:firstLineChars="0" w:firstLine="0"/>
                      <w:jc w:val="left"/>
                      <w:rPr>
                        <w:rFonts w:ascii="Arial"/>
                        <w:sz w:val="15"/>
                      </w:rPr>
                    </w:pPr>
                    <w:r>
                      <w:rPr>
                        <w:sz w:val="15"/>
                      </w:rPr>
                      <w:t>Asp</w:t>
                    </w:r>
                    <w:r>
                      <w:rPr>
                        <w:position w:val="-2"/>
                        <w:sz w:val="11"/>
                      </w:rPr>
                      <w:t>246</w:t>
                      <w:tab/>
                    </w:r>
                    <w:r>
                      <w:rPr>
                        <w:rFonts w:ascii="Arial"/>
                        <w:sz w:val="15"/>
                      </w:rPr>
                      <w:t>O</w:t>
                    </w:r>
                  </w:p>
                </w:txbxContent>
              </v:textbox>
              <w10:wrap type="none"/>
            </v:shape>
          </v:group>
        </w:pict>
      </w:r>
      <w:r/>
    </w:p>
    <w:p w:rsidR="0018722C">
      <w:pPr>
        <w:pStyle w:val="affff1"/>
        <w:keepNext/>
        <w:topLinePunct/>
      </w:pPr>
      <w:r>
        <w:rPr>
          <w:rFonts w:cstheme="minorBidi" w:hAnsiTheme="minorHAnsi" w:eastAsiaTheme="minorHAnsi" w:asciiTheme="minorHAnsi" w:ascii="Arial"/>
        </w:rPr>
        <w:t>O</w:t>
      </w:r>
    </w:p>
    <w:p w:rsidR="0018722C">
      <w:pPr>
        <w:spacing w:after="0"/>
        <w:jc w:val="center"/>
        <w:rPr>
          <w:rFonts w:ascii="Arial"/>
          <w:sz w:val="15"/>
        </w:rPr>
        <w:sectPr w:rsidR="00556256">
          <w:type w:val="continuous"/>
          <w:pgSz w:w="11910" w:h="16840"/>
          <w:pgMar w:top="1580" w:bottom="460" w:left="900" w:right="1280"/>
          <w:cols w:num="4" w:equalWidth="0">
            <w:col w:w="2180" w:space="40"/>
            <w:col w:w="670" w:space="685"/>
            <w:col w:w="2354" w:space="743"/>
            <w:col w:w="3058"/>
          </w:cols>
        </w:sectPr>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1-10  </w:t>
      </w:r>
      <w:r>
        <w:rPr>
          <w:rFonts w:ascii="宋体" w:eastAsia="宋体" w:hint="eastAsia" w:cstheme="minorBidi" w:hAnsiTheme="minorHAnsi"/>
        </w:rPr>
        <w:t>环氧化物水解酶催化机制</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1-10</w:t>
      </w:r>
      <w:r>
        <w:t xml:space="preserve">  </w:t>
      </w:r>
      <w:r w:rsidRPr="00DB64CE">
        <w:rPr>
          <w:rFonts w:cstheme="minorBidi" w:hAnsiTheme="minorHAnsi" w:eastAsiaTheme="minorHAnsi" w:asciiTheme="minorHAnsi"/>
        </w:rPr>
        <w:t>Catalytic mechanism of EH</w:t>
      </w:r>
    </w:p>
    <w:p w:rsidR="0018722C">
      <w:pPr>
        <w:topLinePunct/>
      </w:pPr>
      <w:r>
        <w:rPr>
          <w:rFonts w:cstheme="minorBidi" w:hAnsiTheme="minorHAnsi" w:eastAsiaTheme="minorHAnsi" w:asciiTheme="minorHAnsi"/>
        </w:rPr>
        <w:t>2003</w:t>
      </w:r>
      <w:r>
        <w:rPr>
          <w:rFonts w:ascii="宋体" w:eastAsia="宋体" w:hint="eastAsia" w:cstheme="minorBidi" w:hAnsiTheme="minorHAnsi"/>
        </w:rPr>
        <w:t>年，</w:t>
      </w:r>
      <w:r>
        <w:rPr>
          <w:rFonts w:cstheme="minorBidi" w:hAnsiTheme="minorHAnsi" w:eastAsiaTheme="minorHAnsi" w:asciiTheme="minorHAnsi"/>
        </w:rPr>
        <w:t>Arand</w:t>
      </w:r>
      <w:r>
        <w:rPr>
          <w:rFonts w:ascii="宋体" w:eastAsia="宋体" w:hint="eastAsia" w:cstheme="minorBidi" w:hAnsiTheme="minorHAnsi"/>
        </w:rPr>
        <w:t>等人解析了来自于</w:t>
      </w:r>
      <w:r>
        <w:rPr>
          <w:rFonts w:cstheme="minorBidi" w:hAnsiTheme="minorHAnsi" w:eastAsiaTheme="minorHAnsi" w:asciiTheme="minorHAnsi"/>
          <w:i/>
        </w:rPr>
        <w:t>Rhodococcus erythropolis </w:t>
      </w:r>
      <w:r>
        <w:rPr>
          <w:rFonts w:cstheme="minorBidi" w:hAnsiTheme="minorHAnsi" w:eastAsiaTheme="minorHAnsi" w:asciiTheme="minorHAnsi"/>
        </w:rPr>
        <w:t>DCL14</w:t>
      </w:r>
      <w:r>
        <w:rPr>
          <w:rFonts w:ascii="宋体" w:eastAsia="宋体" w:hint="eastAsia" w:cstheme="minorBidi" w:hAnsiTheme="minorHAnsi"/>
        </w:rPr>
        <w:t>的柠檬</w:t>
      </w:r>
      <w:r>
        <w:rPr>
          <w:rFonts w:ascii="宋体" w:eastAsia="宋体" w:hint="eastAsia" w:cstheme="minorBidi" w:hAnsiTheme="minorHAnsi"/>
        </w:rPr>
        <w:t>烯</w:t>
      </w:r>
      <w:r>
        <w:rPr>
          <w:rFonts w:cstheme="minorBidi" w:hAnsiTheme="minorHAnsi" w:eastAsiaTheme="minorHAnsi" w:asciiTheme="minorHAnsi"/>
        </w:rPr>
        <w:t>1,2-</w:t>
      </w:r>
      <w:r>
        <w:rPr>
          <w:rFonts w:ascii="宋体" w:eastAsia="宋体" w:hint="eastAsia" w:cstheme="minorBidi" w:hAnsiTheme="minorHAnsi"/>
        </w:rPr>
        <w:t>环氧水解酶</w:t>
      </w:r>
      <w:r>
        <w:rPr>
          <w:rFonts w:ascii="宋体" w:eastAsia="宋体" w:hint="eastAsia" w:cstheme="minorBidi" w:hAnsiTheme="minorHAnsi"/>
        </w:rPr>
        <w:t>（</w:t>
      </w:r>
      <w:r>
        <w:rPr>
          <w:kern w:val="2"/>
          <w:szCs w:val="22"/>
          <w:rFonts w:cstheme="minorBidi" w:hAnsiTheme="minorHAnsi" w:eastAsiaTheme="minorHAnsi" w:asciiTheme="minorHAnsi"/>
          <w:spacing w:val="-4"/>
          <w:sz w:val="24"/>
        </w:rPr>
        <w:t>LEH</w:t>
      </w:r>
      <w:r>
        <w:rPr>
          <w:rFonts w:ascii="宋体" w:eastAsia="宋体" w:hint="eastAsia" w:cstheme="minorBidi" w:hAnsiTheme="minorHAnsi"/>
        </w:rPr>
        <w:t>）</w:t>
      </w:r>
      <w:r>
        <w:rPr>
          <w:rFonts w:ascii="宋体" w:eastAsia="宋体" w:hint="eastAsia" w:cstheme="minorBidi" w:hAnsiTheme="minorHAnsi"/>
        </w:rPr>
        <w:t>的晶体结构</w:t>
      </w:r>
      <w:hyperlink w:history="true" w:anchor="_bookmark196">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47</w:t>
        </w:r>
        <w:r>
          <w:rPr>
            <w:rFonts w:cstheme="minorBidi" w:hAnsiTheme="minorHAnsi" w:eastAsiaTheme="minorHAnsi" w:asciiTheme="minorHAnsi"/>
            <w:vertAlign w:val="superscript"/>
          </w:rPr>
          <w:t>]</w:t>
        </w:r>
      </w:hyperlink>
      <w:r>
        <w:rPr>
          <w:rFonts w:ascii="宋体" w:eastAsia="宋体" w:hint="eastAsia" w:cstheme="minorBidi" w:hAnsiTheme="minorHAnsi"/>
        </w:rPr>
        <w:t>。</w:t>
      </w:r>
      <w:r>
        <w:rPr>
          <w:rFonts w:cstheme="minorBidi" w:hAnsiTheme="minorHAnsi" w:eastAsiaTheme="minorHAnsi" w:asciiTheme="minorHAnsi"/>
        </w:rPr>
        <w:t>LEH</w:t>
      </w:r>
      <w:r>
        <w:rPr>
          <w:rFonts w:ascii="宋体" w:eastAsia="宋体" w:hint="eastAsia" w:cstheme="minorBidi" w:hAnsiTheme="minorHAnsi"/>
        </w:rPr>
        <w:t>类环氧化物水解酶是具有一个</w:t>
      </w:r>
      <w:r>
        <w:rPr>
          <w:rFonts w:ascii="宋体" w:eastAsia="宋体" w:hint="eastAsia" w:cstheme="minorBidi" w:hAnsiTheme="minorHAnsi"/>
        </w:rPr>
        <w:t>由</w:t>
      </w:r>
    </w:p>
    <w:p w:rsidR="0018722C">
      <w:pPr>
        <w:topLinePunct/>
      </w:pPr>
      <w:r>
        <w:rPr>
          <w:rFonts w:ascii="Times New Roman" w:hAnsi="Times New Roman" w:eastAsia="Times New Roman"/>
        </w:rPr>
        <w:t>4</w:t>
      </w:r>
      <w:r>
        <w:t>个</w:t>
      </w:r>
      <w:r>
        <w:rPr>
          <w:rFonts w:ascii="Times New Roman" w:hAnsi="Times New Roman" w:eastAsia="Times New Roman"/>
        </w:rPr>
        <w:t>α-</w:t>
      </w:r>
      <w:r>
        <w:t>螺旋和</w:t>
      </w:r>
      <w:r>
        <w:rPr>
          <w:rFonts w:ascii="Times New Roman" w:hAnsi="Times New Roman" w:eastAsia="Times New Roman"/>
        </w:rPr>
        <w:t>6</w:t>
      </w:r>
      <w:r>
        <w:t>个</w:t>
      </w:r>
      <w:r>
        <w:rPr>
          <w:rFonts w:ascii="Times New Roman" w:hAnsi="Times New Roman" w:eastAsia="Times New Roman"/>
        </w:rPr>
        <w:t>β-</w:t>
      </w:r>
      <w:r>
        <w:t>折叠所组成</w:t>
      </w:r>
      <w:r>
        <w:rPr>
          <w:rFonts w:ascii="Times New Roman" w:hAnsi="Times New Roman" w:eastAsia="Times New Roman"/>
        </w:rPr>
        <w:t>α</w:t>
      </w:r>
      <w:r>
        <w:rPr>
          <w:rFonts w:ascii="Times New Roman" w:hAnsi="Times New Roman" w:eastAsia="Times New Roman"/>
        </w:rPr>
        <w:t>/</w:t>
      </w:r>
      <w:r>
        <w:rPr>
          <w:rFonts w:ascii="Times New Roman" w:hAnsi="Times New Roman" w:eastAsia="Times New Roman"/>
        </w:rPr>
        <w:t xml:space="preserve">β</w:t>
      </w:r>
      <w:r>
        <w:t>桶状结构，桶的内侧形成一个深入蛋白内部</w:t>
      </w:r>
    </w:p>
    <w:p w:rsidR="0018722C">
      <w:pPr>
        <w:topLinePunct/>
      </w:pPr>
      <w:r>
        <w:rPr>
          <w:rFonts w:cstheme="minorBidi" w:hAnsiTheme="minorHAnsi" w:eastAsiaTheme="minorHAnsi" w:asciiTheme="minorHAnsi"/>
        </w:rPr>
        <w:t>8</w:t>
      </w:r>
    </w:p>
    <w:p w:rsidR="0018722C">
      <w:pPr>
        <w:topLinePunct/>
      </w:pPr>
      <w:r>
        <w:t>的底物结合口袋，其催化中心是由</w:t>
      </w:r>
      <w:r>
        <w:rPr>
          <w:rFonts w:ascii="Times New Roman" w:hAnsi="Times New Roman" w:eastAsia="宋体"/>
        </w:rPr>
        <w:t>Asp101</w:t>
      </w:r>
      <w:r>
        <w:t>、</w:t>
      </w:r>
      <w:r>
        <w:rPr>
          <w:rFonts w:ascii="Times New Roman" w:hAnsi="Times New Roman" w:eastAsia="宋体"/>
        </w:rPr>
        <w:t>Asp132</w:t>
      </w:r>
      <w:r>
        <w:t>和</w:t>
      </w:r>
      <w:r>
        <w:rPr>
          <w:rFonts w:ascii="Times New Roman" w:hAnsi="Times New Roman" w:eastAsia="宋体"/>
        </w:rPr>
        <w:t>Arg99</w:t>
      </w:r>
      <w:r>
        <w:t>残基组成。不同于</w:t>
      </w:r>
      <w:r>
        <w:rPr>
          <w:rFonts w:ascii="Times New Roman" w:hAnsi="Times New Roman" w:eastAsia="宋体"/>
        </w:rPr>
        <w:t>α</w:t>
      </w:r>
      <w:r>
        <w:rPr>
          <w:rFonts w:ascii="Times New Roman" w:hAnsi="Times New Roman" w:eastAsia="宋体"/>
        </w:rPr>
        <w:t>/</w:t>
      </w:r>
      <w:r>
        <w:rPr>
          <w:rFonts w:ascii="Times New Roman" w:hAnsi="Times New Roman" w:eastAsia="宋体"/>
        </w:rPr>
        <w:t xml:space="preserve">β</w:t>
      </w:r>
      <w:r>
        <w:t>折叠水解酶，</w:t>
      </w:r>
      <w:r>
        <w:rPr>
          <w:rFonts w:ascii="Times New Roman" w:hAnsi="Times New Roman" w:eastAsia="宋体"/>
        </w:rPr>
        <w:t>LEH</w:t>
      </w:r>
      <w:r>
        <w:t>通过酸催化单步协同反应完成水解：在</w:t>
      </w:r>
      <w:r>
        <w:rPr>
          <w:rFonts w:ascii="Times New Roman" w:hAnsi="Times New Roman" w:eastAsia="宋体"/>
        </w:rPr>
        <w:t>Asn55</w:t>
      </w:r>
      <w:r>
        <w:t>和</w:t>
      </w:r>
      <w:r>
        <w:rPr>
          <w:rFonts w:ascii="Times New Roman" w:hAnsi="Times New Roman" w:eastAsia="宋体"/>
        </w:rPr>
        <w:t>Tyr53</w:t>
      </w:r>
      <w:r>
        <w:t>的辅助下，</w:t>
      </w:r>
      <w:r>
        <w:rPr>
          <w:rFonts w:ascii="Times New Roman" w:hAnsi="Times New Roman" w:eastAsia="宋体"/>
        </w:rPr>
        <w:t>Asp132</w:t>
      </w:r>
      <w:r>
        <w:t>夺取</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t>中的一个质子，形成的氢氧根负离子亲核进攻环氧碳</w:t>
      </w:r>
      <w:r>
        <w:t>原子导致环氧开环，与此同时</w:t>
      </w:r>
      <w:r>
        <w:rPr>
          <w:rFonts w:ascii="Times New Roman" w:hAnsi="Times New Roman" w:eastAsia="宋体"/>
        </w:rPr>
        <w:t>Asp101</w:t>
      </w:r>
      <w:r>
        <w:t>将质子传递给环氧氧原子，反应完成</w:t>
      </w:r>
      <w:r>
        <w:t>后</w:t>
      </w:r>
    </w:p>
    <w:p w:rsidR="0018722C">
      <w:pPr>
        <w:topLinePunct/>
      </w:pPr>
      <w:r>
        <w:rPr>
          <w:rFonts w:ascii="Times New Roman" w:eastAsia="Times New Roman"/>
        </w:rPr>
        <w:t>Asp132</w:t>
      </w:r>
      <w:r>
        <w:t>再将质子通过</w:t>
      </w:r>
      <w:r>
        <w:rPr>
          <w:rFonts w:ascii="Times New Roman" w:eastAsia="Times New Roman"/>
        </w:rPr>
        <w:t>Arg99</w:t>
      </w:r>
      <w:r>
        <w:t>传递给</w:t>
      </w:r>
      <w:r>
        <w:rPr>
          <w:rFonts w:ascii="Times New Roman" w:eastAsia="Times New Roman"/>
        </w:rPr>
        <w:t>Asp101</w:t>
      </w:r>
      <w:r>
        <w:t>，使酶保持反应初始状态</w:t>
      </w:r>
      <w:r>
        <w:rPr>
          <w:rFonts w:ascii="Times New Roman" w:eastAsia="Times New Roman"/>
          <w:vertAlign w:val="superscript"/>
        </w:rPr>
        <w:t>[</w:t>
      </w:r>
      <w:r>
        <w:rPr>
          <w:rFonts w:ascii="Times New Roman" w:eastAsia="Times New Roman"/>
          <w:vertAlign w:val="superscript"/>
          <w:position w:val="11"/>
        </w:rPr>
        <w:t xml:space="preserve">45</w:t>
      </w:r>
      <w:r>
        <w:rPr>
          <w:rFonts w:ascii="Times New Roman" w:eastAsia="Times New Roman"/>
          <w:vertAlign w:val="superscript"/>
        </w:rPr>
        <w:t>]</w:t>
      </w:r>
      <w:r>
        <w:t>。由此可</w:t>
      </w:r>
      <w:r>
        <w:t>以看出在整个反应过程中，并没有涉及到环氧底物与酶的中间体状态，因此</w:t>
      </w:r>
      <w:r>
        <w:rPr>
          <w:rFonts w:ascii="Times New Roman" w:eastAsia="Times New Roman"/>
        </w:rPr>
        <w:t>LEH</w:t>
      </w:r>
      <w:r>
        <w:t>类环氧化物水解酶有可能接受水以外的其他亲核试剂实现环氧开环，生成除二醇</w:t>
      </w:r>
      <w:r>
        <w:t>以外的其它产物</w:t>
      </w:r>
      <w:hyperlink w:history="true" w:anchor="_bookmark197">
        <w:r>
          <w:rPr>
            <w:rFonts w:ascii="Times New Roman" w:eastAsia="Times New Roman"/>
            <w:vertAlign w:val="superscript"/>
          </w:rPr>
          <w:t>[</w:t>
        </w:r>
        <w:r>
          <w:rPr>
            <w:rFonts w:ascii="Times New Roman" w:eastAsia="Times New Roman"/>
            <w:vertAlign w:val="superscript"/>
            <w:position w:val="11"/>
          </w:rPr>
          <w:t xml:space="preserve">48</w:t>
        </w:r>
        <w:r>
          <w:rPr>
            <w:rFonts w:ascii="Times New Roman" w:eastAsia="Times New Roman"/>
            <w:vertAlign w:val="superscript"/>
          </w:rPr>
          <w:t>]</w:t>
        </w:r>
      </w:hyperlink>
      <w:r>
        <w:t>。</w:t>
      </w:r>
    </w:p>
    <w:p w:rsidR="0018722C">
      <w:pPr>
        <w:topLinePunct/>
      </w:pPr>
      <w:r>
        <w:rPr>
          <w:rFonts w:ascii="Times New Roman" w:eastAsia="Times New Roman"/>
        </w:rPr>
        <w:t>2001</w:t>
      </w:r>
      <w:r>
        <w:t>年，</w:t>
      </w:r>
      <w:r>
        <w:rPr>
          <w:rFonts w:ascii="Times New Roman" w:eastAsia="Times New Roman"/>
        </w:rPr>
        <w:t>Thunnissen</w:t>
      </w:r>
      <w:r>
        <w:t>等人解析得到了来源于人的白三烯</w:t>
      </w:r>
      <w:r>
        <w:rPr>
          <w:rFonts w:ascii="Times New Roman" w:eastAsia="Times New Roman"/>
        </w:rPr>
        <w:t>A</w:t>
      </w:r>
      <w:r>
        <w:rPr>
          <w:rFonts w:ascii="Times New Roman" w:eastAsia="Times New Roman"/>
        </w:rPr>
        <w:t>4</w:t>
      </w:r>
      <w:r>
        <w:t>水解酶晶体结构</w:t>
      </w:r>
    </w:p>
    <w:p w:rsidR="0018722C">
      <w:pPr>
        <w:topLinePunct/>
      </w:pPr>
      <w:hyperlink w:history="true" w:anchor="_bookmark198">
        <w:r>
          <w:rPr>
            <w:rFonts w:ascii="Times New Roman" w:hAnsi="Times New Roman" w:eastAsia="Times New Roman"/>
          </w:rPr>
          <w:t>[</w:t>
        </w:r>
        <w:r>
          <w:rPr>
            <w:rFonts w:ascii="Times New Roman" w:hAnsi="Times New Roman" w:eastAsia="Times New Roman"/>
          </w:rPr>
          <w:t xml:space="preserve">49</w:t>
        </w:r>
        <w:r>
          <w:rPr>
            <w:rFonts w:ascii="Times New Roman" w:hAnsi="Times New Roman" w:eastAsia="Times New Roman"/>
          </w:rPr>
          <w:t>]</w:t>
        </w:r>
      </w:hyperlink>
      <w:r>
        <w:rPr>
          <w:spacing w:val="-8"/>
          <w:position w:val="1"/>
        </w:rPr>
        <w:t xml:space="preserve">. </w:t>
      </w:r>
      <w:r>
        <w:t>白三烯</w:t>
      </w:r>
      <w:r>
        <w:rPr>
          <w:rFonts w:ascii="Times New Roman" w:hAnsi="Times New Roman" w:eastAsia="Times New Roman"/>
        </w:rPr>
        <w:t>A4</w:t>
      </w:r>
      <w:r>
        <w:t>水解酶结构属于</w:t>
      </w:r>
      <w:r>
        <w:rPr>
          <w:rFonts w:ascii="Times New Roman" w:hAnsi="Times New Roman" w:eastAsia="Times New Roman"/>
        </w:rPr>
        <w:t>α-α</w:t>
      </w:r>
      <w:r>
        <w:t>超螺旋折叠，由</w:t>
      </w:r>
      <w:r>
        <w:rPr>
          <w:rFonts w:ascii="Times New Roman" w:hAnsi="Times New Roman" w:eastAsia="Times New Roman"/>
        </w:rPr>
        <w:t>N</w:t>
      </w:r>
      <w:r>
        <w:t>端结构域、</w:t>
      </w:r>
      <w:r>
        <w:rPr>
          <w:rFonts w:ascii="Times New Roman" w:hAnsi="Times New Roman" w:eastAsia="Times New Roman"/>
        </w:rPr>
        <w:t>C</w:t>
      </w:r>
      <w:r>
        <w:t>端结构域和</w:t>
      </w:r>
      <w:r>
        <w:t>催化结构域三部分组成。催化结构域包含一个锌离子结合位点，同时具有白三</w:t>
      </w:r>
      <w:r>
        <w:t>烯</w:t>
      </w:r>
    </w:p>
    <w:p w:rsidR="0018722C">
      <w:pPr>
        <w:topLinePunct/>
      </w:pPr>
      <w:r>
        <w:rPr>
          <w:rFonts w:ascii="Times New Roman" w:eastAsia="Times New Roman"/>
        </w:rPr>
        <w:t>A</w:t>
      </w:r>
      <w:r>
        <w:rPr>
          <w:rFonts w:ascii="Times New Roman" w:eastAsia="Times New Roman"/>
        </w:rPr>
        <w:t>4</w:t>
      </w:r>
      <w:r>
        <w:t>水解酶和氨基肽酶活性。白三烯</w:t>
      </w:r>
      <w:r>
        <w:rPr>
          <w:rFonts w:ascii="Times New Roman" w:eastAsia="Times New Roman"/>
        </w:rPr>
        <w:t>A</w:t>
      </w:r>
      <w:r>
        <w:rPr>
          <w:rFonts w:ascii="Times New Roman" w:eastAsia="Times New Roman"/>
        </w:rPr>
        <w:t>4</w:t>
      </w:r>
      <w:r>
        <w:t>水解酶催化水解反应时，配位结合于</w:t>
      </w:r>
      <w:r>
        <w:rPr>
          <w:rFonts w:ascii="Times New Roman" w:eastAsia="Times New Roman"/>
        </w:rPr>
        <w:t>His295</w:t>
      </w:r>
      <w:r>
        <w:t>、</w:t>
      </w:r>
    </w:p>
    <w:p w:rsidR="0018722C">
      <w:pPr>
        <w:topLinePunct/>
      </w:pPr>
      <w:r>
        <w:rPr>
          <w:rFonts w:ascii="Times New Roman" w:eastAsia="Times New Roman"/>
        </w:rPr>
        <w:t>His299</w:t>
      </w:r>
      <w:r>
        <w:t>和</w:t>
      </w:r>
      <w:r>
        <w:rPr>
          <w:rFonts w:ascii="Times New Roman" w:eastAsia="Times New Roman"/>
        </w:rPr>
        <w:t>Glu318</w:t>
      </w:r>
      <w:r>
        <w:t>的</w:t>
      </w:r>
      <w:r>
        <w:rPr>
          <w:rFonts w:ascii="Times New Roman" w:eastAsia="Times New Roman"/>
        </w:rPr>
        <w:t>Zn</w:t>
      </w:r>
      <w:r>
        <w:rPr>
          <w:rFonts w:ascii="Times New Roman" w:eastAsia="Times New Roman"/>
        </w:rPr>
        <w:t>2+</w:t>
      </w:r>
      <w:r>
        <w:t>作为</w:t>
      </w:r>
      <w:r>
        <w:rPr>
          <w:rFonts w:ascii="Times New Roman" w:eastAsia="Times New Roman"/>
        </w:rPr>
        <w:t>Lwies</w:t>
      </w:r>
      <w:r>
        <w:t>酸介导环氧开环，产生的</w:t>
      </w:r>
      <w:r>
        <w:rPr>
          <w:rFonts w:ascii="Times New Roman" w:eastAsia="Times New Roman"/>
        </w:rPr>
        <w:t>C</w:t>
      </w:r>
      <w:r>
        <w:rPr>
          <w:rFonts w:ascii="Times New Roman" w:eastAsia="Times New Roman"/>
        </w:rPr>
        <w:t>6</w:t>
      </w:r>
      <w:r>
        <w:t>碳正离子由白三</w:t>
      </w:r>
      <w:r>
        <w:t>烯中的共轭三烯传递至</w:t>
      </w:r>
      <w:r>
        <w:rPr>
          <w:rFonts w:ascii="Times New Roman" w:eastAsia="Times New Roman"/>
        </w:rPr>
        <w:t>C</w:t>
      </w:r>
      <w:r>
        <w:rPr>
          <w:rFonts w:ascii="Times New Roman" w:eastAsia="Times New Roman"/>
        </w:rPr>
        <w:t>12</w:t>
      </w:r>
      <w:r>
        <w:t>，随后从</w:t>
      </w:r>
      <w:r>
        <w:rPr>
          <w:rFonts w:ascii="Times New Roman" w:eastAsia="Times New Roman"/>
        </w:rPr>
        <w:t>Asp375</w:t>
      </w:r>
      <w:r>
        <w:t>活化的水分子中夺取羟基完成水解</w:t>
      </w:r>
      <w:r>
        <w:t>反应</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t>。</w:t>
      </w:r>
    </w:p>
    <w:p w:rsidR="0018722C">
      <w:pPr>
        <w:pStyle w:val="Heading3"/>
        <w:topLinePunct/>
        <w:ind w:left="200" w:hangingChars="200" w:hanging="200"/>
      </w:pPr>
      <w:bookmarkStart w:id="881043" w:name="_Toc686881043"/>
      <w:bookmarkStart w:name="_bookmark9" w:id="27"/>
      <w:bookmarkEnd w:id="27"/>
      <w:r>
        <w:t>1.3.2</w:t>
      </w:r>
      <w:r>
        <w:t xml:space="preserve"> </w:t>
      </w:r>
      <w:bookmarkStart w:name="_bookmark9" w:id="28"/>
      <w:bookmarkEnd w:id="28"/>
      <w:r>
        <w:t>环氧化物水解酶的应用</w:t>
      </w:r>
      <w:bookmarkEnd w:id="881043"/>
    </w:p>
    <w:p w:rsidR="0018722C">
      <w:pPr>
        <w:topLinePunct/>
      </w:pPr>
      <w:r>
        <w:t>目前对环氧化物水解酶在合成中的应用研究主要是催化生成光学活性的环氧化物和二醇</w:t>
      </w:r>
      <w:hyperlink w:history="true" w:anchor="_bookmark199">
        <w:r>
          <w:rPr>
            <w:rFonts w:ascii="Times New Roman" w:eastAsia="Times New Roman"/>
            <w:vertAlign w:val="superscript"/>
          </w:rPr>
          <w:t>[</w:t>
        </w:r>
        <w:r>
          <w:rPr>
            <w:rFonts w:ascii="Times New Roman" w:eastAsia="Times New Roman"/>
            <w:vertAlign w:val="superscript"/>
            <w:position w:val="11"/>
          </w:rPr>
          <w:t xml:space="preserve">50-52</w:t>
        </w:r>
        <w:r>
          <w:rPr>
            <w:rFonts w:ascii="Times New Roman" w:eastAsia="Times New Roman"/>
            <w:vertAlign w:val="superscript"/>
          </w:rPr>
          <w:t>]</w:t>
        </w:r>
      </w:hyperlink>
      <w:r>
        <w:t>。光学活性环氧化物至少含有一个手性碳，通过不同亲核试剂</w:t>
      </w:r>
      <w:r>
        <w:t>选择性开环和官能团转换等反应，可以合成许多重要的手性化合物中间体</w:t>
      </w:r>
      <w:hyperlink w:history="true" w:anchor="_bookmark200">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hyperlink>
      <w:r>
        <w:t>。</w:t>
      </w:r>
    </w:p>
    <w:p w:rsidR="0018722C">
      <w:pPr>
        <w:topLinePunct/>
      </w:pPr>
      <w:r>
        <w:rPr>
          <w:rFonts w:ascii="Times New Roman" w:eastAsia="宋体"/>
        </w:rPr>
        <w:t>Botes</w:t>
      </w:r>
      <w:r>
        <w:t>等人用来源于</w:t>
      </w:r>
      <w:r>
        <w:rPr>
          <w:rFonts w:ascii="Times New Roman" w:eastAsia="宋体"/>
          <w:i/>
        </w:rPr>
        <w:t>Rhodotorula araucariae </w:t>
      </w:r>
      <w:r>
        <w:rPr>
          <w:rFonts w:ascii="Times New Roman" w:eastAsia="宋体"/>
        </w:rPr>
        <w:t>CBS 6031</w:t>
      </w:r>
      <w:r>
        <w:t>的环氧化物水解酶水解拆</w:t>
      </w:r>
      <w:r>
        <w:t>分</w:t>
      </w:r>
      <w:r>
        <w:rPr>
          <w:rFonts w:ascii="Times New Roman" w:eastAsia="宋体"/>
        </w:rPr>
        <w:t>1</w:t>
      </w:r>
      <w:r>
        <w:rPr>
          <w:rFonts w:ascii="Times New Roman" w:eastAsia="宋体"/>
        </w:rPr>
        <w:t xml:space="preserve">, </w:t>
      </w:r>
      <w:r>
        <w:rPr>
          <w:rFonts w:ascii="Times New Roman" w:eastAsia="宋体"/>
        </w:rPr>
        <w:t>2-</w:t>
      </w:r>
      <w:r>
        <w:t>环氧辛烷，可获得</w:t>
      </w:r>
      <w:r>
        <w:rPr>
          <w:rFonts w:ascii="Times New Roman" w:eastAsia="宋体"/>
        </w:rPr>
        <w:t>ee</w:t>
      </w:r>
      <w:r>
        <w:t>值大于</w:t>
      </w:r>
      <w:r>
        <w:rPr>
          <w:rFonts w:ascii="Times New Roman" w:eastAsia="宋体"/>
        </w:rPr>
        <w:t>98%</w:t>
      </w:r>
      <w:r>
        <w:t>，收率大于</w:t>
      </w:r>
      <w:r>
        <w:rPr>
          <w:rFonts w:ascii="Times New Roman" w:eastAsia="宋体"/>
        </w:rPr>
        <w:t>42%</w:t>
      </w:r>
      <w:r>
        <w:t>的</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-1,2-</w:t>
      </w:r>
      <w:r>
        <w:t>环氧辛烷。若</w:t>
      </w:r>
      <w:r>
        <w:t>单取代基中含有苯环或类似苯环的基团</w:t>
      </w:r>
      <w:r>
        <w:t>（</w:t>
      </w:r>
      <w:r>
        <w:t>如吡啶</w:t>
      </w:r>
      <w:r>
        <w:t>）</w:t>
      </w:r>
      <w:r>
        <w:t>，则酶的选择性会有明显的提高</w:t>
      </w:r>
      <w:hyperlink w:history="true" w:anchor="_bookmark201">
        <w:r>
          <w:rPr>
            <w:rFonts w:ascii="Times New Roman" w:eastAsia="宋体"/>
            <w:vertAlign w:val="superscript"/>
          </w:rPr>
          <w:t>[</w:t>
        </w:r>
        <w:r>
          <w:rPr>
            <w:rFonts w:ascii="Times New Roman" w:eastAsia="宋体"/>
            <w:vertAlign w:val="superscript"/>
          </w:rPr>
          <w:t xml:space="preserve">54</w:t>
        </w:r>
        <w:r>
          <w:rPr>
            <w:rFonts w:ascii="Times New Roman" w:eastAsia="宋体"/>
            <w:vertAlign w:val="superscript"/>
          </w:rPr>
          <w:t>]</w:t>
        </w:r>
      </w:hyperlink>
      <w:r>
        <w:t>。</w:t>
      </w:r>
      <w:r>
        <w:rPr>
          <w:rFonts w:ascii="Times New Roman" w:eastAsia="宋体"/>
        </w:rPr>
        <w:t>Genzel</w:t>
      </w:r>
      <w:r>
        <w:t>等通过</w:t>
      </w:r>
      <w:r>
        <w:rPr>
          <w:rFonts w:ascii="Times New Roman" w:eastAsia="宋体"/>
        </w:rPr>
        <w:t>Y215F</w:t>
      </w:r>
      <w:r>
        <w:t>突变提高了</w:t>
      </w:r>
      <w:r>
        <w:rPr>
          <w:rFonts w:ascii="Times New Roman" w:eastAsia="宋体"/>
        </w:rPr>
        <w:t>ArEH</w:t>
      </w:r>
      <w:r>
        <w:t>的对</w:t>
      </w:r>
      <w:r>
        <w:rPr>
          <w:rFonts w:ascii="Times New Roman" w:eastAsia="宋体"/>
        </w:rPr>
        <w:t>2-</w:t>
      </w:r>
      <w:r>
        <w:t>吡啶环氧乙烷的对映选择</w:t>
      </w:r>
      <w:r>
        <w:t>性，以</w:t>
      </w:r>
      <w:r>
        <w:rPr>
          <w:rFonts w:ascii="Times New Roman" w:eastAsia="宋体"/>
        </w:rPr>
        <w:t>34</w:t>
      </w:r>
      <w:r>
        <w:rPr>
          <w:rFonts w:ascii="Times New Roman" w:eastAsia="宋体"/>
        </w:rPr>
        <w:t>.</w:t>
      </w:r>
      <w:r>
        <w:rPr>
          <w:rFonts w:ascii="Times New Roman" w:eastAsia="宋体"/>
        </w:rPr>
        <w:t>5%</w:t>
      </w:r>
      <w:r>
        <w:t>的收率合成了</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-2-</w:t>
      </w:r>
      <w:r>
        <w:t>吡啶环氧乙烷</w:t>
      </w:r>
      <w:r>
        <w:t>（</w:t>
      </w:r>
      <w:r>
        <w:rPr>
          <w:rFonts w:ascii="Times New Roman" w:eastAsia="宋体"/>
        </w:rPr>
        <w:t>&gt;</w:t>
      </w:r>
      <w:r w:rsidR="004B696B">
        <w:rPr>
          <w:rFonts w:ascii="Times New Roman" w:eastAsia="宋体"/>
        </w:rPr>
        <w:t xml:space="preserve"> </w:t>
      </w:r>
      <w:r w:rsidR="004B696B">
        <w:rPr>
          <w:rFonts w:ascii="Times New Roman" w:eastAsia="宋体"/>
        </w:rPr>
        <w:t>99% </w:t>
      </w:r>
      <w:r>
        <w:rPr>
          <w:rFonts w:ascii="Times New Roman" w:eastAsia="宋体"/>
        </w:rPr>
        <w:t>ee</w:t>
      </w:r>
      <w:r>
        <w:t>）</w:t>
      </w:r>
      <w:r>
        <w:t>。利用重组</w:t>
      </w:r>
      <w:r>
        <w:rPr>
          <w:rFonts w:ascii="Times New Roman" w:eastAsia="宋体"/>
        </w:rPr>
        <w:t>AnEH</w:t>
      </w:r>
      <w:r>
        <w:t>作为催化剂，</w:t>
      </w:r>
      <w:r>
        <w:rPr>
          <w:rFonts w:ascii="Times New Roman" w:eastAsia="宋体"/>
        </w:rPr>
        <w:t>Genzel</w:t>
      </w:r>
      <w:r>
        <w:t>等直接以纯底物</w:t>
      </w:r>
      <w:r>
        <w:rPr>
          <w:rFonts w:ascii="Times New Roman" w:eastAsia="宋体"/>
        </w:rPr>
        <w:t>1-</w:t>
      </w:r>
      <w:r>
        <w:t>氯</w:t>
      </w:r>
      <w:r>
        <w:rPr>
          <w:rFonts w:ascii="Times New Roman" w:eastAsia="宋体"/>
        </w:rPr>
        <w:t>-2-</w:t>
      </w:r>
      <w:r>
        <w:rPr>
          <w:rFonts w:ascii="Times New Roman" w:eastAsia="宋体"/>
        </w:rPr>
        <w:t>(</w:t>
      </w:r>
      <w:r>
        <w:rPr>
          <w:rFonts w:ascii="Times New Roman" w:eastAsia="宋体"/>
        </w:rPr>
        <w:t>2</w:t>
      </w:r>
      <w:r>
        <w:rPr>
          <w:rFonts w:ascii="Times New Roman" w:eastAsia="宋体"/>
        </w:rPr>
        <w:t xml:space="preserve">, </w:t>
      </w:r>
      <w:r>
        <w:rPr>
          <w:rFonts w:ascii="Times New Roman" w:eastAsia="宋体"/>
        </w:rPr>
        <w:t>4-</w:t>
      </w:r>
      <w:r>
        <w:t>二氟苯基</w:t>
      </w:r>
      <w:r>
        <w:rPr>
          <w:rFonts w:ascii="Times New Roman" w:eastAsia="宋体"/>
        </w:rPr>
        <w:t>)</w:t>
      </w:r>
      <w:r w:rsidR="004B696B">
        <w:rPr>
          <w:rFonts w:ascii="Times New Roman" w:eastAsia="宋体"/>
        </w:rPr>
        <w:t xml:space="preserve"> </w:t>
      </w:r>
      <w:r>
        <w:rPr>
          <w:rFonts w:ascii="Times New Roman" w:eastAsia="宋体"/>
        </w:rPr>
        <w:t>-2</w:t>
      </w:r>
      <w:r>
        <w:rPr>
          <w:rFonts w:ascii="Times New Roman" w:eastAsia="宋体"/>
        </w:rPr>
        <w:t xml:space="preserve">, </w:t>
      </w:r>
      <w:r>
        <w:rPr>
          <w:rFonts w:ascii="Times New Roman" w:eastAsia="宋体"/>
        </w:rPr>
        <w:t>3-</w:t>
      </w:r>
      <w:r>
        <w:t>环氧丙烷作为两相</w:t>
      </w:r>
      <w:r>
        <w:t>反应的有机相，使反应体系中底物浓度达</w:t>
      </w:r>
      <w:r>
        <w:rPr>
          <w:rFonts w:ascii="Times New Roman" w:eastAsia="宋体"/>
        </w:rPr>
        <w:t>500 g</w:t>
      </w:r>
      <w:r>
        <w:rPr>
          <w:rFonts w:ascii="Times New Roman" w:eastAsia="宋体"/>
        </w:rPr>
        <w:t>/</w:t>
      </w:r>
      <w:r>
        <w:rPr>
          <w:rFonts w:ascii="Times New Roman" w:eastAsia="宋体"/>
        </w:rPr>
        <w:t>L</w:t>
      </w:r>
      <w:r>
        <w:t>，以</w:t>
      </w:r>
      <w:r>
        <w:rPr>
          <w:rFonts w:ascii="Times New Roman" w:eastAsia="宋体"/>
        </w:rPr>
        <w:t>2850 g L</w:t>
      </w:r>
      <w:r>
        <w:rPr>
          <w:rFonts w:ascii="Times New Roman" w:eastAsia="宋体"/>
        </w:rPr>
        <w:t>-1</w:t>
      </w:r>
      <w:r>
        <w:rPr>
          <w:rFonts w:ascii="Times New Roman" w:eastAsia="宋体"/>
        </w:rPr>
        <w:t>d-</w:t>
      </w:r>
      <w:r>
        <w:rPr>
          <w:rFonts w:ascii="Times New Roman" w:eastAsia="宋体"/>
        </w:rPr>
        <w:t>1</w:t>
      </w:r>
      <w:r>
        <w:t>时空产物完</w:t>
      </w:r>
      <w:r>
        <w:t>成了拆分反应，</w:t>
      </w:r>
      <w:r>
        <w:rPr>
          <w:rFonts w:ascii="Times New Roman" w:eastAsia="宋体"/>
        </w:rPr>
        <w:t>(</w:t>
      </w:r>
      <w:r>
        <w:rPr>
          <w:rFonts w:ascii="Times New Roman" w:eastAsia="宋体"/>
          <w:i/>
          <w:spacing w:val="-4"/>
        </w:rPr>
        <w:t>S</w:t>
      </w:r>
      <w:r>
        <w:rPr>
          <w:rFonts w:ascii="Times New Roman" w:eastAsia="宋体"/>
        </w:rPr>
        <w:t>)</w:t>
      </w:r>
      <w:r w:rsidR="004B696B">
        <w:rPr>
          <w:rFonts w:ascii="Times New Roman" w:eastAsia="宋体"/>
        </w:rPr>
        <w:t xml:space="preserve"> </w:t>
      </w:r>
      <w:r>
        <w:rPr>
          <w:rFonts w:ascii="Times New Roman" w:eastAsia="宋体"/>
        </w:rPr>
        <w:t>-1-</w:t>
      </w:r>
      <w:r>
        <w:t>氯</w:t>
      </w:r>
      <w:r>
        <w:rPr>
          <w:rFonts w:ascii="Times New Roman" w:eastAsia="宋体"/>
        </w:rPr>
        <w:t>-2-</w:t>
      </w:r>
      <w:r>
        <w:t>（</w:t>
      </w:r>
      <w:r>
        <w:rPr>
          <w:rFonts w:ascii="Times New Roman" w:eastAsia="宋体"/>
        </w:rPr>
        <w:t>2,4-</w:t>
      </w:r>
      <w:r>
        <w:t>二氟苯基</w:t>
      </w:r>
      <w:r>
        <w:t>）</w:t>
      </w:r>
      <w:r>
        <w:rPr>
          <w:rFonts w:ascii="Times New Roman" w:eastAsia="宋体"/>
        </w:rPr>
        <w:t>-2</w:t>
      </w:r>
      <w:r>
        <w:rPr>
          <w:rFonts w:ascii="Times New Roman" w:eastAsia="宋体"/>
        </w:rPr>
        <w:t xml:space="preserve">, </w:t>
      </w:r>
      <w:r>
        <w:rPr>
          <w:rFonts w:ascii="Times New Roman" w:eastAsia="宋体"/>
        </w:rPr>
        <w:t>3-</w:t>
      </w:r>
      <w:r>
        <w:t>环氧丙烷的收率为</w:t>
      </w:r>
      <w:r>
        <w:rPr>
          <w:rFonts w:ascii="Times New Roman" w:eastAsia="宋体"/>
        </w:rPr>
        <w:t>41</w:t>
      </w:r>
      <w:r>
        <w:rPr>
          <w:rFonts w:ascii="Times New Roman" w:eastAsia="宋体"/>
        </w:rPr>
        <w:t>.</w:t>
      </w:r>
      <w:r>
        <w:rPr>
          <w:rFonts w:ascii="Times New Roman" w:eastAsia="宋体"/>
        </w:rPr>
        <w:t>5%</w:t>
      </w:r>
      <w:hyperlink w:history="true" w:anchor="_bookmark202">
        <w:r>
          <w:rPr>
            <w:rFonts w:ascii="Times New Roman" w:eastAsia="宋体"/>
            <w:vertAlign w:val="superscript"/>
          </w:rPr>
          <w:t>[</w:t>
        </w:r>
        <w:r>
          <w:rPr>
            <w:rFonts w:ascii="Times New Roman" w:eastAsia="宋体"/>
            <w:vertAlign w:val="superscript"/>
          </w:rPr>
          <w:t xml:space="preserve">55</w:t>
        </w:r>
        <w:r>
          <w:rPr>
            <w:rFonts w:ascii="Times New Roman" w:eastAsia="宋体"/>
            <w:vertAlign w:val="superscript"/>
          </w:rPr>
          <w:t>]</w:t>
        </w:r>
      </w:hyperlink>
      <w:r>
        <w:rPr>
          <w:spacing w:val="-24"/>
        </w:rPr>
        <w:t xml:space="preserve">. </w:t>
      </w:r>
      <w:r>
        <w:rPr>
          <w:rFonts w:ascii="Times New Roman" w:eastAsia="宋体"/>
        </w:rPr>
        <w:t>(</w:t>
      </w:r>
      <w:r>
        <w:rPr>
          <w:rFonts w:ascii="Times New Roman" w:eastAsia="宋体"/>
          <w:i/>
        </w:rPr>
        <w:t>S</w:t>
      </w:r>
      <w:r>
        <w:rPr>
          <w:rFonts w:ascii="Times New Roman" w:eastAsia="宋体"/>
        </w:rPr>
        <w:t>)</w:t>
      </w:r>
      <w:r w:rsidR="004B696B">
        <w:rPr>
          <w:rFonts w:ascii="Times New Roman" w:eastAsia="宋体"/>
        </w:rPr>
        <w:t xml:space="preserve"> </w:t>
      </w:r>
      <w:r>
        <w:rPr>
          <w:rFonts w:ascii="Times New Roman" w:eastAsia="宋体"/>
        </w:rPr>
        <w:t xml:space="preserve">-</w:t>
      </w:r>
      <w:r>
        <w:t>苯基缩水甘油醚类衍生物是普萘洛尔、美托洛尔等肾上腺素阻断剂药物合成的重</w:t>
      </w:r>
      <w:r>
        <w:t>要前体。许建和等利用巨大芽孢杆菌</w:t>
      </w:r>
      <w:r>
        <w:t>（</w:t>
      </w:r>
      <w:r>
        <w:rPr>
          <w:rFonts w:ascii="Times New Roman" w:eastAsia="宋体"/>
          <w:i/>
        </w:rPr>
        <w:t>Bacillus megaterium</w:t>
      </w:r>
      <w:r>
        <w:t>）</w:t>
      </w:r>
      <w:r>
        <w:rPr>
          <w:rFonts w:ascii="Times New Roman" w:eastAsia="宋体"/>
        </w:rPr>
        <w:t>ECU 1001</w:t>
      </w:r>
      <w:r>
        <w:t>优先水解</w:t>
      </w:r>
      <w:r>
        <w:rPr>
          <w:rFonts w:ascii="Times New Roman" w:eastAsia="宋体"/>
        </w:rPr>
        <w:t>(</w:t>
      </w:r>
      <w:r>
        <w:rPr>
          <w:rFonts w:ascii="Times New Roman" w:eastAsia="宋体"/>
          <w:i/>
        </w:rPr>
        <w:t>R</w:t>
      </w:r>
      <w:r>
        <w:rPr>
          <w:rFonts w:ascii="Times New Roman" w:eastAsia="宋体"/>
        </w:rPr>
        <w:t>)</w:t>
      </w:r>
      <w:r w:rsidR="004B696B">
        <w:rPr>
          <w:rFonts w:ascii="Times New Roman" w:eastAsia="宋体"/>
        </w:rPr>
        <w:t xml:space="preserve"> </w:t>
      </w:r>
      <w:r>
        <w:rPr>
          <w:rFonts w:ascii="Times New Roman" w:eastAsia="宋体"/>
        </w:rPr>
        <w:t>-</w:t>
      </w:r>
      <w:r>
        <w:t>苯基缩水甘油醚类衍生物，残留</w:t>
      </w:r>
      <w:r>
        <w:rPr>
          <w:rFonts w:ascii="Times New Roman" w:eastAsia="宋体"/>
        </w:rPr>
        <w:t>(</w:t>
      </w:r>
      <w:r>
        <w:rPr>
          <w:rFonts w:ascii="Times New Roman" w:eastAsia="宋体"/>
          <w:i/>
        </w:rPr>
        <w:t>S</w:t>
      </w:r>
      <w:r>
        <w:rPr>
          <w:rFonts w:ascii="Times New Roman" w:eastAsia="宋体"/>
        </w:rPr>
        <w:t>)</w:t>
      </w:r>
      <w:r w:rsidR="004B696B">
        <w:rPr>
          <w:rFonts w:ascii="Times New Roman" w:eastAsia="宋体"/>
        </w:rPr>
        <w:t xml:space="preserve"> </w:t>
      </w:r>
      <w:r>
        <w:rPr>
          <w:rFonts w:ascii="Times New Roman" w:eastAsia="宋体"/>
        </w:rPr>
        <w:t>-</w:t>
      </w:r>
      <w:r>
        <w:t>型底物的</w:t>
      </w:r>
      <w:r>
        <w:rPr>
          <w:rFonts w:ascii="Times New Roman" w:eastAsia="宋体"/>
        </w:rPr>
        <w:t>ee</w:t>
      </w:r>
      <w:r w:rsidR="001852F3">
        <w:rPr>
          <w:rFonts w:ascii="Times New Roman" w:eastAsia="宋体"/>
        </w:rPr>
        <w:t xml:space="preserve"> </w:t>
      </w:r>
      <w:r>
        <w:t>值达</w:t>
      </w:r>
      <w:r>
        <w:rPr>
          <w:rFonts w:ascii="Times New Roman" w:eastAsia="宋体"/>
        </w:rPr>
        <w:t>99</w:t>
      </w:r>
      <w:r>
        <w:rPr>
          <w:rFonts w:ascii="Times New Roman" w:eastAsia="宋体"/>
        </w:rPr>
        <w:t>.</w:t>
      </w:r>
      <w:r>
        <w:rPr>
          <w:rFonts w:ascii="Times New Roman" w:eastAsia="宋体"/>
        </w:rPr>
        <w:t>5</w:t>
      </w:r>
      <w:r>
        <w:rPr>
          <w:rFonts w:ascii="Times New Roman" w:eastAsia="宋体"/>
        </w:rPr>
        <w:t>%</w:t>
      </w:r>
      <w:r>
        <w:t>以上，收率达</w:t>
      </w:r>
    </w:p>
    <w:p w:rsidR="0018722C">
      <w:pPr>
        <w:topLinePunct/>
      </w:pPr>
      <w:r>
        <w:rPr>
          <w:rFonts w:cstheme="minorBidi" w:hAnsiTheme="minorHAnsi" w:eastAsiaTheme="minorHAnsi" w:asciiTheme="minorHAnsi"/>
        </w:rPr>
        <w:t>9</w:t>
      </w:r>
    </w:p>
    <w:p w:rsidR="0018722C">
      <w:pPr>
        <w:topLinePunct/>
      </w:pPr>
      <w:r>
        <w:rPr>
          <w:rFonts w:ascii="Times New Roman" w:hAnsi="Times New Roman" w:eastAsia="Times New Roman"/>
        </w:rPr>
        <w:t>44%</w:t>
      </w:r>
      <w:hyperlink w:history="true" w:anchor="_bookmark203">
        <w:r>
          <w:rPr>
            <w:rFonts w:ascii="Times New Roman" w:hAnsi="Times New Roman" w:eastAsia="Times New Roman"/>
          </w:rPr>
          <w:t>[</w:t>
        </w:r>
        <w:r>
          <w:rPr>
            <w:rFonts w:ascii="Times New Roman" w:hAnsi="Times New Roman" w:eastAsia="Times New Roman"/>
          </w:rPr>
          <w:t xml:space="preserve">56</w:t>
        </w:r>
        <w:r>
          <w:rPr>
            <w:rFonts w:ascii="Times New Roman" w:hAnsi="Times New Roman" w:eastAsia="Times New Roman"/>
          </w:rPr>
          <w:t>]</w:t>
        </w:r>
      </w:hyperlink>
      <w:r>
        <w:rPr>
          <w:spacing w:val="-18"/>
        </w:rPr>
        <w:t>.</w:t>
      </w:r>
      <w:r>
        <w:t> </w:t>
      </w:r>
      <w:r>
        <w:rPr>
          <w:rFonts w:ascii="Times New Roman" w:hAnsi="Times New Roman" w:eastAsia="Times New Roman"/>
        </w:rPr>
        <w:t>(</w:t>
      </w:r>
      <w:r>
        <w:rPr>
          <w:rFonts w:ascii="Times New Roman" w:hAnsi="Times New Roman" w:eastAsia="Times New Roman"/>
          <w:i/>
        </w:rPr>
        <w:t>S</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布洛芬合成中最关键的一步是通过环氧化物水解酶的对映选择性水解</w:t>
      </w:r>
      <w:r>
        <w:t>，实现</w:t>
      </w:r>
      <w:r>
        <w:rPr>
          <w:rFonts w:ascii="Times New Roman" w:hAnsi="Times New Roman" w:eastAsia="Times New Roman"/>
        </w:rPr>
        <w:t>4-</w:t>
      </w:r>
      <w:r>
        <w:t>异丁基</w:t>
      </w:r>
      <w:r>
        <w:rPr>
          <w:rFonts w:ascii="Times New Roman" w:hAnsi="Times New Roman" w:eastAsia="Times New Roman"/>
        </w:rPr>
        <w:t>-α-</w:t>
      </w:r>
      <w:r>
        <w:t>甲基苯乙烯氧化物由消旋体向</w:t>
      </w:r>
      <w:r>
        <w:rPr>
          <w:rFonts w:ascii="Times New Roman" w:hAnsi="Times New Roman" w:eastAsia="Times New Roman"/>
          <w:rFonts w:ascii="Times New Roman" w:hAnsi="Times New Roman" w:eastAsia="Times New Roman"/>
        </w:rPr>
        <w:t>（</w:t>
      </w:r>
      <w:r>
        <w:rPr>
          <w:rFonts w:ascii="Times New Roman" w:hAnsi="Times New Roman" w:eastAsia="Times New Roman"/>
          <w:i/>
        </w:rPr>
        <w:t>S</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t>型对映体的转化。</w:t>
      </w:r>
      <w:r>
        <w:rPr>
          <w:rFonts w:ascii="Times New Roman" w:hAnsi="Times New Roman" w:eastAsia="Times New Roman"/>
        </w:rPr>
        <w:t>Cleij</w:t>
      </w:r>
      <w:r>
        <w:t>等人利用黑曲霉环氧化物水解酶对该底物进行转化，对映体选择率</w:t>
      </w:r>
      <w:r>
        <w:rPr>
          <w:rFonts w:ascii="Times New Roman" w:hAnsi="Times New Roman" w:eastAsia="Times New Roman"/>
        </w:rPr>
        <w:t>20</w:t>
      </w:r>
      <w:hyperlink w:history="true" w:anchor="_bookmark204">
        <w:r>
          <w:rPr>
            <w:rFonts w:ascii="Times New Roman" w:hAnsi="Times New Roman" w:eastAsia="Times New Roman"/>
            <w:vertAlign w:val="superscript"/>
          </w:rPr>
          <w:t>[</w:t>
        </w:r>
        <w:r>
          <w:rPr>
            <w:rFonts w:ascii="Times New Roman" w:hAnsi="Times New Roman" w:eastAsia="Times New Roman"/>
            <w:vertAlign w:val="superscript"/>
          </w:rPr>
          <w:t>57</w:t>
        </w:r>
      </w:hyperlink>
      <w:r>
        <w:rPr>
          <w:rFonts w:ascii="Times New Roman" w:hAnsi="Times New Roman" w:eastAsia="Times New Roman"/>
          <w:vertAlign w:val="superscript"/>
        </w:rPr>
        <w:t>]</w:t>
      </w:r>
      <w:r>
        <w:t>。吡咯类抗</w:t>
      </w:r>
      <w:r>
        <w:t>真菌剂</w:t>
      </w:r>
      <w:r>
        <w:rPr>
          <w:rFonts w:ascii="Times New Roman" w:hAnsi="Times New Roman" w:eastAsia="Times New Roman"/>
        </w:rPr>
        <w:t>D0870</w:t>
      </w:r>
      <w:r>
        <w:t>是一种对口腔</w:t>
      </w:r>
      <w:r>
        <w:rPr>
          <w:rFonts w:ascii="Times New Roman" w:hAnsi="Times New Roman" w:eastAsia="Times New Roman"/>
        </w:rPr>
        <w:t>-</w:t>
      </w:r>
      <w:r>
        <w:t>食道念珠菌有特效的药物，其合成过程中最关键的是前体物</w:t>
      </w:r>
      <w:r>
        <w:rPr>
          <w:rFonts w:ascii="Times New Roman" w:hAnsi="Times New Roman" w:eastAsia="Times New Roman"/>
          <w:rFonts w:ascii="Times New Roman" w:hAnsi="Times New Roman" w:eastAsia="Times New Roman"/>
        </w:rPr>
        <w:t>（</w:t>
      </w:r>
      <w:r>
        <w:rPr>
          <w:rFonts w:ascii="Times New Roman" w:hAnsi="Times New Roman" w:eastAsia="Times New Roman"/>
          <w:i/>
        </w:rPr>
        <w:t>S</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t>型</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2,4-</w:t>
      </w:r>
      <w:r>
        <w:t>二氟苯基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w:t>
      </w:r>
      <w:r>
        <w:t>氯</w:t>
      </w:r>
      <w:r>
        <w:rPr>
          <w:rFonts w:ascii="Times New Roman" w:hAnsi="Times New Roman" w:eastAsia="Times New Roman"/>
        </w:rPr>
        <w:t>-1,2-</w:t>
      </w:r>
      <w:r>
        <w:t>环氧丙烷的获得。</w:t>
      </w:r>
      <w:r>
        <w:rPr>
          <w:rFonts w:ascii="Times New Roman" w:hAnsi="Times New Roman" w:eastAsia="Times New Roman"/>
        </w:rPr>
        <w:t>Monfort</w:t>
      </w:r>
      <w:r>
        <w:t>等人利</w:t>
      </w:r>
      <w:r w:rsidR="001852F3">
        <w:t xml:space="preserve">用黑曲</w:t>
      </w:r>
      <w:r>
        <w:t>霉环氧化物水解酶水解拆分外消旋的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2,4-</w:t>
      </w:r>
      <w:r>
        <w:t>二氟苯基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w:t>
      </w:r>
      <w:r>
        <w:t>氯</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环氧丙烷，</w:t>
      </w:r>
      <w:r w:rsidR="001852F3">
        <w:t xml:space="preserve">获得</w:t>
      </w:r>
      <w:r>
        <w:rPr>
          <w:rFonts w:ascii="Times New Roman" w:hAnsi="Times New Roman" w:eastAsia="Times New Roman"/>
        </w:rPr>
        <w:t>e</w:t>
      </w:r>
      <w:r>
        <w:rPr>
          <w:rFonts w:ascii="Times New Roman" w:hAnsi="Times New Roman" w:eastAsia="Times New Roman"/>
        </w:rPr>
        <w:t>e</w:t>
      </w:r>
      <w:r>
        <w:t>值为</w:t>
      </w:r>
      <w:r>
        <w:rPr>
          <w:rFonts w:ascii="Times New Roman" w:hAnsi="Times New Roman" w:eastAsia="Times New Roman"/>
        </w:rPr>
        <w:t>99.9</w:t>
      </w:r>
      <w:r>
        <w:rPr>
          <w:rFonts w:ascii="Times New Roman" w:hAnsi="Times New Roman" w:eastAsia="Times New Roman"/>
        </w:rPr>
        <w:t>%</w:t>
      </w:r>
      <w:r>
        <w:t>，收率为</w:t>
      </w:r>
      <w:r>
        <w:rPr>
          <w:rFonts w:ascii="Times New Roman" w:hAnsi="Times New Roman" w:eastAsia="Times New Roman"/>
        </w:rPr>
        <w:t>41.5</w:t>
      </w:r>
      <w:r>
        <w:rPr>
          <w:rFonts w:ascii="Times New Roman" w:hAnsi="Times New Roman" w:eastAsia="Times New Roman"/>
        </w:rPr>
        <w:t>%</w:t>
      </w:r>
      <w:r>
        <w:t>的</w:t>
      </w:r>
      <w:r>
        <w:rPr>
          <w:rFonts w:ascii="Times New Roman" w:hAnsi="Times New Roman" w:eastAsia="Times New Roman"/>
          <w:rFonts w:ascii="Times New Roman" w:hAnsi="Times New Roman" w:eastAsia="Times New Roman"/>
          <w:spacing w:val="0"/>
        </w:rPr>
        <w:t>（</w:t>
      </w:r>
      <w:r>
        <w:rPr>
          <w:rFonts w:ascii="Times New Roman" w:hAnsi="Times New Roman" w:eastAsia="Times New Roman"/>
          <w:i/>
        </w:rPr>
        <w:t>S</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t>型</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0"/>
        </w:rPr>
        <w:t>2</w:t>
      </w:r>
      <w:r>
        <w:rPr>
          <w:rFonts w:ascii="Times New Roman" w:hAnsi="Times New Roman" w:eastAsia="Times New Roman"/>
        </w:rPr>
        <w:t xml:space="preserve">, </w:t>
      </w:r>
      <w:r>
        <w:rPr>
          <w:rFonts w:ascii="Times New Roman" w:hAnsi="Times New Roman" w:eastAsia="Times New Roman"/>
        </w:rPr>
        <w:t>4</w:t>
      </w:r>
      <w:r>
        <w:rPr>
          <w:rFonts w:ascii="Times New Roman" w:hAnsi="Times New Roman" w:eastAsia="Times New Roman"/>
          <w:spacing w:val="0"/>
        </w:rPr>
        <w:t>-</w:t>
      </w:r>
      <w:r>
        <w:t>二氟苯基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t>氯</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w:t>
      </w:r>
      <w:r>
        <w:t>环氧丙烷</w:t>
      </w:r>
      <w:hyperlink w:history="true" w:anchor="_bookmark205">
        <w:r>
          <w:rPr>
            <w:rFonts w:ascii="Times New Roman" w:hAnsi="Times New Roman" w:eastAsia="Times New Roman"/>
            <w:vertAlign w:val="superscript"/>
          </w:rPr>
          <w:t>[</w:t>
        </w:r>
        <w:r>
          <w:rPr>
            <w:rFonts w:ascii="Times New Roman" w:hAnsi="Times New Roman" w:eastAsia="Times New Roman"/>
            <w:vertAlign w:val="superscript"/>
          </w:rPr>
          <w:t>58</w:t>
        </w:r>
        <w:r>
          <w:rPr>
            <w:rFonts w:ascii="Times New Roman" w:hAnsi="Times New Roman" w:eastAsia="Times New Roman"/>
            <w:vertAlign w:val="superscript"/>
          </w:rPr>
          <w:t>]</w:t>
        </w:r>
      </w:hyperlink>
      <w:r>
        <w:t>。王云ft</w:t>
      </w:r>
      <w:r>
        <w:t>等人在</w:t>
      </w:r>
      <w:r>
        <w:rPr>
          <w:rFonts w:ascii="Times New Roman" w:hAnsi="Times New Roman" w:eastAsia="Times New Roman"/>
          <w:i/>
        </w:rPr>
        <w:t>E</w:t>
      </w:r>
      <w:r>
        <w:rPr>
          <w:rFonts w:ascii="Times New Roman" w:hAnsi="Times New Roman" w:eastAsia="Times New Roman"/>
          <w:i/>
        </w:rPr>
        <w:t>. </w:t>
      </w:r>
      <w:r>
        <w:rPr>
          <w:rFonts w:ascii="Times New Roman" w:hAnsi="Times New Roman" w:eastAsia="Times New Roman"/>
          <w:i/>
        </w:rPr>
        <w:t>coli</w:t>
      </w:r>
      <w:r>
        <w:t>中重组表达顺式</w:t>
      </w:r>
      <w:r>
        <w:rPr>
          <w:rFonts w:ascii="Times New Roman" w:hAnsi="Times New Roman" w:eastAsia="Times New Roman"/>
        </w:rPr>
        <w:t>-</w:t>
      </w:r>
      <w:r>
        <w:t>环氧琥珀酸水解酶，用于生物催化制备</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酒</w:t>
      </w:r>
      <w:r>
        <w:t>石酸，底物总浓度达</w:t>
      </w:r>
      <w:r>
        <w:rPr>
          <w:rFonts w:ascii="Times New Roman" w:hAnsi="Times New Roman" w:eastAsia="Times New Roman"/>
        </w:rPr>
        <w:t>3</w:t>
      </w:r>
      <w:r>
        <w:rPr>
          <w:rFonts w:ascii="Times New Roman" w:hAnsi="Times New Roman" w:eastAsia="Times New Roman"/>
        </w:rPr>
        <w:t> </w:t>
      </w:r>
      <w:r>
        <w:rPr>
          <w:rFonts w:ascii="Times New Roman" w:hAnsi="Times New Roman" w:eastAsia="Times New Roman"/>
        </w:rPr>
        <w:t>M</w:t>
      </w:r>
      <w:r>
        <w:t>，在</w:t>
      </w:r>
      <w:r>
        <w:rPr>
          <w:rFonts w:ascii="Times New Roman" w:hAnsi="Times New Roman" w:eastAsia="Times New Roman"/>
        </w:rPr>
        <w:t>15</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3</w:t>
      </w:r>
      <w:r>
        <w:t>搅拌釜式反应器中进行了中试规模放大，时</w:t>
      </w:r>
      <w:r>
        <w:t>空产率可达</w:t>
      </w:r>
      <w:r>
        <w:rPr>
          <w:rFonts w:ascii="Times New Roman" w:hAnsi="Times New Roman" w:eastAsia="Times New Roman"/>
        </w:rPr>
        <w:t>450g L</w:t>
      </w:r>
      <w:r>
        <w:rPr>
          <w:rFonts w:ascii="Times New Roman" w:hAnsi="Times New Roman" w:eastAsia="Times New Roman"/>
        </w:rPr>
        <w:t>-1</w:t>
      </w:r>
      <w:r>
        <w:rPr>
          <w:rFonts w:ascii="Times New Roman" w:hAnsi="Times New Roman" w:eastAsia="Times New Roman"/>
        </w:rPr>
        <w:t>d</w:t>
      </w:r>
      <w:r>
        <w:rPr>
          <w:rFonts w:ascii="Times New Roman" w:hAnsi="Times New Roman" w:eastAsia="Times New Roman"/>
        </w:rPr>
        <w:t>-1</w:t>
      </w:r>
      <w:hyperlink w:history="true" w:anchor="_bookmark206">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59</w:t>
        </w:r>
        <w:r>
          <w:rPr>
            <w:rFonts w:ascii="Times New Roman" w:hAnsi="Times New Roman" w:eastAsia="Times New Roman"/>
            <w:vertAlign w:val="superscript"/>
          </w:rPr>
          <w:t>]</w:t>
        </w:r>
      </w:hyperlink>
      <w:r>
        <w:t xml:space="preserve">. </w:t>
      </w:r>
      <w:r>
        <w:rPr>
          <w:rFonts w:ascii="Times New Roman" w:hAnsi="Times New Roman" w:eastAsia="Times New Roman"/>
        </w:rPr>
        <w:t>Yildirim</w:t>
      </w:r>
      <w:r>
        <w:t>等人将环氧化物水解酶</w:t>
      </w:r>
      <w:r>
        <w:rPr>
          <w:rFonts w:ascii="Times New Roman" w:hAnsi="Times New Roman" w:eastAsia="Times New Roman"/>
        </w:rPr>
        <w:t>AnEH</w:t>
      </w:r>
      <w:r>
        <w:t>通过形成希夫碱</w:t>
      </w:r>
      <w:r>
        <w:t>固定化到载体</w:t>
      </w:r>
      <w:r>
        <w:rPr>
          <w:rFonts w:ascii="Times New Roman" w:hAnsi="Times New Roman" w:eastAsia="Times New Roman"/>
        </w:rPr>
        <w:t>Eupergit</w:t>
      </w:r>
      <w:r>
        <w:rPr>
          <w:rFonts w:ascii="Times New Roman" w:hAnsi="Times New Roman" w:eastAsia="Times New Roman"/>
        </w:rPr>
        <w:t> </w:t>
      </w:r>
      <w:r>
        <w:rPr>
          <w:rFonts w:ascii="Times New Roman" w:hAnsi="Times New Roman" w:eastAsia="Times New Roman"/>
        </w:rPr>
        <w:t>C250L</w:t>
      </w:r>
      <w:r>
        <w:t>上，并用戊二醛进行交</w:t>
      </w:r>
      <w:r>
        <w:t>联</w:t>
      </w:r>
      <w:r>
        <w:t>。固定化后</w:t>
      </w:r>
    </w:p>
    <w:p w:rsidR="0018722C">
      <w:pPr>
        <w:topLinePunct/>
      </w:pPr>
      <w:r>
        <w:rPr>
          <w:rFonts w:ascii="Times New Roman" w:eastAsia="宋体"/>
        </w:rPr>
        <w:t>AnEH</w:t>
      </w:r>
      <w:r>
        <w:t>对底物氧化苯乙烯表现出高于游离酶</w:t>
      </w:r>
      <w:r>
        <w:rPr>
          <w:rFonts w:ascii="Times New Roman" w:eastAsia="宋体"/>
        </w:rPr>
        <w:t>2.5</w:t>
      </w:r>
      <w:r>
        <w:t>倍的对映选择性和稳定性，对</w:t>
      </w:r>
      <w:r>
        <w:rPr>
          <w:rFonts w:ascii="Times New Roman" w:eastAsia="宋体"/>
        </w:rPr>
        <w:t>1</w:t>
      </w:r>
      <w:r>
        <w:rPr>
          <w:rFonts w:ascii="Times New Roman" w:eastAsia="宋体"/>
        </w:rPr>
        <w:t> </w:t>
      </w:r>
      <w:r>
        <w:rPr>
          <w:rFonts w:ascii="Times New Roman" w:eastAsia="宋体"/>
        </w:rPr>
        <w:t>M</w:t>
      </w:r>
      <w:r>
        <w:t>氧化苯乙烯的动力学拆分获得了</w:t>
      </w:r>
      <w:r>
        <w:rPr>
          <w:rFonts w:ascii="Times New Roman" w:eastAsia="宋体"/>
        </w:rPr>
        <w:t>99%</w:t>
      </w:r>
      <w:r>
        <w:rPr>
          <w:rFonts w:ascii="Times New Roman" w:eastAsia="宋体"/>
        </w:rPr>
        <w:t> </w:t>
      </w:r>
      <w:r>
        <w:rPr>
          <w:rFonts w:ascii="Times New Roman" w:eastAsia="宋体"/>
        </w:rPr>
        <w:t>ee</w:t>
      </w:r>
      <w:r>
        <w:t>与</w:t>
      </w:r>
      <w:r>
        <w:rPr>
          <w:rFonts w:ascii="Times New Roman" w:eastAsia="宋体"/>
        </w:rPr>
        <w:t>41%</w:t>
      </w:r>
      <w:r>
        <w:t>的收率的</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w:t>
      </w:r>
      <w:r>
        <w:t>氧化苯乙烯，且固定</w:t>
      </w:r>
      <w:r>
        <w:t>化酶重复使用</w:t>
      </w:r>
      <w:r>
        <w:rPr>
          <w:rFonts w:ascii="Times New Roman" w:eastAsia="宋体"/>
        </w:rPr>
        <w:t>5</w:t>
      </w:r>
      <w:r>
        <w:t>次后仍能保留</w:t>
      </w:r>
      <w:r>
        <w:rPr>
          <w:rFonts w:ascii="Times New Roman" w:eastAsia="宋体"/>
        </w:rPr>
        <w:t>90%</w:t>
      </w:r>
      <w:r>
        <w:t>以上的活性，具有很高的工业应用潜力</w:t>
      </w:r>
      <w:hyperlink w:history="true" w:anchor="_bookmark207">
        <w:r>
          <w:rPr>
            <w:rFonts w:ascii="Times New Roman" w:eastAsia="宋体"/>
            <w:vertAlign w:val="superscript"/>
          </w:rPr>
          <w:t>[</w:t>
        </w:r>
        <w:r>
          <w:rPr>
            <w:rFonts w:ascii="Times New Roman" w:eastAsia="宋体"/>
            <w:vertAlign w:val="superscript"/>
            <w:position w:val="11"/>
          </w:rPr>
          <w:t xml:space="preserve">60</w:t>
        </w:r>
        <w:r>
          <w:rPr>
            <w:rFonts w:ascii="Times New Roman" w:eastAsia="宋体"/>
            <w:vertAlign w:val="superscript"/>
          </w:rPr>
          <w:t>]</w:t>
        </w:r>
      </w:hyperlink>
      <w:r>
        <w:t>。</w:t>
      </w:r>
    </w:p>
    <w:p w:rsidR="0018722C">
      <w:pPr>
        <w:topLinePunct/>
      </w:pPr>
      <w:r>
        <w:rPr>
          <w:rFonts w:ascii="Times New Roman" w:eastAsia="宋体"/>
        </w:rPr>
        <w:t>Kong</w:t>
      </w:r>
      <w:r>
        <w:t>等人通过半饱和突变对环氧化物水解酶</w:t>
      </w:r>
      <w:r>
        <w:rPr>
          <w:rFonts w:ascii="Times New Roman" w:eastAsia="宋体"/>
          <w:i/>
        </w:rPr>
        <w:t>Bm</w:t>
      </w:r>
      <w:r>
        <w:rPr>
          <w:rFonts w:ascii="Times New Roman" w:eastAsia="宋体"/>
        </w:rPr>
        <w:t>EH</w:t>
      </w:r>
      <w:r>
        <w:t>的活性位点结构进行突变，</w:t>
      </w:r>
      <w:r>
        <w:t>成功地提高了</w:t>
      </w:r>
      <w:r>
        <w:rPr>
          <w:rFonts w:ascii="Times New Roman" w:eastAsia="宋体"/>
          <w:i/>
        </w:rPr>
        <w:t>Bm</w:t>
      </w:r>
      <w:r>
        <w:rPr>
          <w:rFonts w:ascii="Times New Roman" w:eastAsia="宋体"/>
        </w:rPr>
        <w:t>EH</w:t>
      </w:r>
      <w:r>
        <w:t>催化一系列大位阻芳基缩水甘油醚类环氧底物的催化活</w:t>
      </w:r>
      <w:r>
        <w:t>性</w:t>
      </w:r>
    </w:p>
    <w:p w:rsidR="0018722C">
      <w:pPr>
        <w:pStyle w:val="cw23"/>
        <w:topLinePunct/>
      </w:pPr>
      <w:r>
        <w:t xml:space="preserve">（</w:t>
      </w:r>
      <w:r>
        <w:t xml:space="preserve">图 </w:t>
      </w:r>
      <w:r>
        <w:rPr>
          <w:rFonts w:ascii="Times New Roman" w:hAnsi="Times New Roman" w:eastAsia="Times New Roman"/>
        </w:rPr>
        <w:t xml:space="preserve">1-11</w:t>
      </w:r>
      <w:r>
        <w:t xml:space="preserve">）</w:t>
      </w:r>
      <w:hyperlink w:history="true" w:anchor="_bookmark208">
        <w:r>
          <w:rPr>
            <w:rFonts w:ascii="Times New Roman" w:hAnsi="Times New Roman" w:eastAsia="Times New Roman"/>
          </w:rPr>
          <w:t xml:space="preserve">[</w:t>
        </w:r>
        <w:r>
          <w:rPr>
            <w:rFonts w:ascii="Times New Roman" w:hAnsi="Times New Roman" w:eastAsia="Times New Roman"/>
          </w:rPr>
          <w:t xml:space="preserve">61</w:t>
        </w:r>
        <w:r>
          <w:rPr>
            <w:rFonts w:ascii="Times New Roman" w:hAnsi="Times New Roman" w:eastAsia="Times New Roman"/>
          </w:rPr>
          <w:t xml:space="preserve">]</w:t>
        </w:r>
      </w:hyperlink>
      <w:r>
        <w:t xml:space="preserve">。突变体 </w:t>
      </w:r>
      <w:r>
        <w:rPr>
          <w:rFonts w:ascii="Times New Roman" w:hAnsi="Times New Roman" w:eastAsia="Times New Roman"/>
          <w:i/>
        </w:rPr>
        <w:t xml:space="preserve">Bm</w:t>
      </w:r>
      <w:r>
        <w:rPr>
          <w:rFonts w:ascii="Times New Roman" w:hAnsi="Times New Roman" w:eastAsia="Times New Roman"/>
        </w:rPr>
        <w:t xml:space="preserve">EH</w:t>
      </w:r>
      <w:r>
        <w:rPr>
          <w:rFonts w:ascii="Times New Roman" w:hAnsi="Times New Roman" w:eastAsia="Times New Roman"/>
        </w:rPr>
        <w:t xml:space="preserve">F182T</w:t>
      </w:r>
      <w:r>
        <w:rPr>
          <w:rFonts w:ascii="Times New Roman" w:hAnsi="Times New Roman" w:eastAsia="Times New Roman"/>
        </w:rPr>
        <w:t xml:space="preserve"> </w:t>
      </w:r>
      <w:r>
        <w:t xml:space="preserve">成功应用于普萘洛尔的合成前体萘基缩水甘油</w:t>
      </w:r>
      <w:r>
        <w:t xml:space="preserve">醚</w:t>
      </w:r>
      <w:r>
        <w:t xml:space="preserve">（</w:t>
      </w:r>
      <w:r>
        <w:rPr>
          <w:rFonts w:ascii="Times New Roman" w:hAnsi="Times New Roman" w:eastAsia="Times New Roman"/>
        </w:rPr>
        <w:t xml:space="preserve">NGE</w:t>
      </w:r>
      <w:r>
        <w:t xml:space="preserve">）</w:t>
      </w:r>
      <w:r>
        <w:t xml:space="preserve">的合成。在异丙醚</w:t>
      </w:r>
      <w:r>
        <w:rPr>
          <w:rFonts w:ascii="Times New Roman" w:hAnsi="Times New Roman" w:eastAsia="Times New Roman"/>
        </w:rPr>
        <w:t xml:space="preserve">/</w:t>
      </w:r>
      <w:r>
        <w:t xml:space="preserve">异辛烷</w:t>
      </w:r>
      <w:r>
        <w:rPr>
          <w:rFonts w:ascii="Times New Roman" w:hAnsi="Times New Roman" w:eastAsia="Times New Roman"/>
        </w:rPr>
        <w:t xml:space="preserve">/</w:t>
      </w:r>
      <w:r>
        <w:t xml:space="preserve">缓冲液组成的</w:t>
      </w:r>
      <w:r>
        <w:t xml:space="preserve">（</w:t>
      </w:r>
      <w:r>
        <w:rPr>
          <w:rFonts w:ascii="Times New Roman" w:hAnsi="Times New Roman" w:eastAsia="Times New Roman"/>
        </w:rPr>
        <w:t xml:space="preserve">32.5</w:t>
      </w:r>
      <w:r>
        <w:rPr>
          <w:rFonts w:ascii="Times New Roman" w:hAnsi="Times New Roman" w:eastAsia="Times New Roman"/>
        </w:rPr>
        <w:t xml:space="preserve">/</w:t>
      </w:r>
      <w:r>
        <w:rPr>
          <w:rFonts w:ascii="Times New Roman" w:hAnsi="Times New Roman" w:eastAsia="Times New Roman"/>
        </w:rPr>
        <w:t xml:space="preserve">17.5</w:t>
      </w:r>
      <w:r>
        <w:rPr>
          <w:rFonts w:ascii="Times New Roman" w:hAnsi="Times New Roman" w:eastAsia="Times New Roman"/>
        </w:rPr>
        <w:t xml:space="preserve">/</w:t>
      </w:r>
      <w:r>
        <w:rPr>
          <w:rFonts w:ascii="Times New Roman" w:hAnsi="Times New Roman" w:eastAsia="Times New Roman"/>
        </w:rPr>
        <w:t xml:space="preserve">50</w:t>
      </w:r>
      <w:r>
        <w:t xml:space="preserve">）</w:t>
      </w:r>
      <w:r>
        <w:t xml:space="preserve">两相体系中， </w:t>
      </w:r>
      <w:r>
        <w:rPr>
          <w:rFonts w:ascii="Times New Roman" w:hAnsi="Times New Roman" w:eastAsia="Times New Roman"/>
        </w:rPr>
        <w:t xml:space="preserve">5</w:t>
      </w:r>
      <w:r>
        <w:rPr>
          <w:rFonts w:ascii="Times New Roman" w:hAnsi="Times New Roman" w:eastAsia="Times New Roman"/>
        </w:rPr>
        <w:t xml:space="preserve"> </w:t>
      </w:r>
      <w:r>
        <w:rPr>
          <w:rFonts w:ascii="Times New Roman" w:hAnsi="Times New Roman" w:eastAsia="Times New Roman"/>
        </w:rPr>
        <w:t xml:space="preserve">g</w:t>
      </w:r>
      <w:r>
        <w:rPr>
          <w:rFonts w:ascii="Times New Roman" w:hAnsi="Times New Roman" w:eastAsia="Times New Roman"/>
        </w:rPr>
        <w:t xml:space="preserve"> </w:t>
      </w:r>
      <w:r>
        <w:rPr>
          <w:rFonts w:ascii="Times New Roman" w:hAnsi="Times New Roman" w:eastAsia="Times New Roman"/>
        </w:rPr>
        <w:t xml:space="preserve">DCW</w:t>
      </w:r>
      <w:r>
        <w:rPr>
          <w:rFonts w:ascii="Times New Roman" w:hAnsi="Times New Roman" w:eastAsia="Times New Roman"/>
        </w:rPr>
        <w:t xml:space="preserve">/</w:t>
      </w:r>
      <w:r>
        <w:rPr>
          <w:rFonts w:ascii="Times New Roman" w:hAnsi="Times New Roman" w:eastAsia="Times New Roman"/>
        </w:rPr>
        <w:t xml:space="preserve">L</w:t>
      </w:r>
      <w:r>
        <w:rPr>
          <w:rFonts w:ascii="Times New Roman" w:hAnsi="Times New Roman" w:eastAsia="Times New Roman"/>
        </w:rPr>
        <w:t xml:space="preserve"> </w:t>
      </w:r>
      <w:r>
        <w:t xml:space="preserve">的 </w:t>
      </w:r>
      <w:r>
        <w:rPr>
          <w:rFonts w:ascii="Times New Roman" w:hAnsi="Times New Roman" w:eastAsia="Times New Roman"/>
          <w:i/>
        </w:rPr>
        <w:t xml:space="preserve">Bm</w:t>
      </w:r>
      <w:r>
        <w:rPr>
          <w:rFonts w:ascii="Times New Roman" w:hAnsi="Times New Roman" w:eastAsia="Times New Roman"/>
        </w:rPr>
        <w:t xml:space="preserve">EH</w:t>
      </w:r>
      <w:r>
        <w:rPr>
          <w:rFonts w:ascii="Times New Roman" w:hAnsi="Times New Roman" w:eastAsia="Times New Roman"/>
        </w:rPr>
        <w:t xml:space="preserve">F128T</w:t>
      </w:r>
      <w:r>
        <w:rPr>
          <w:rFonts w:ascii="Times New Roman" w:hAnsi="Times New Roman" w:eastAsia="Times New Roman"/>
        </w:rPr>
        <w:t xml:space="preserve"> </w:t>
      </w:r>
      <w:r>
        <w:t xml:space="preserve">整细胞高效催化 </w:t>
      </w:r>
      <w:r>
        <w:rPr>
          <w:rFonts w:ascii="Times New Roman" w:hAnsi="Times New Roman" w:eastAsia="Times New Roman"/>
        </w:rPr>
        <w:t xml:space="preserve">100</w:t>
      </w:r>
      <w:r>
        <w:rPr>
          <w:rFonts w:ascii="Times New Roman" w:hAnsi="Times New Roman" w:eastAsia="Times New Roman"/>
        </w:rPr>
        <w:t xml:space="preserve"> </w:t>
      </w:r>
      <w:r>
        <w:rPr>
          <w:rFonts w:ascii="Times New Roman" w:hAnsi="Times New Roman" w:eastAsia="Times New Roman"/>
        </w:rPr>
        <w:t xml:space="preserve">g</w:t>
      </w:r>
      <w:r>
        <w:rPr>
          <w:rFonts w:ascii="Times New Roman" w:hAnsi="Times New Roman" w:eastAsia="Times New Roman"/>
        </w:rPr>
        <w:t xml:space="preserve">/</w:t>
      </w:r>
      <w:r>
        <w:rPr>
          <w:rFonts w:ascii="Times New Roman" w:hAnsi="Times New Roman" w:eastAsia="Times New Roman"/>
        </w:rPr>
        <w:t xml:space="preserve">L</w:t>
      </w:r>
      <w:r>
        <w:rPr>
          <w:rFonts w:ascii="Times New Roman" w:hAnsi="Times New Roman" w:eastAsia="Times New Roman"/>
        </w:rPr>
        <w:t xml:space="preserve">total</w:t>
      </w:r>
      <w:r>
        <w:rPr>
          <w:rFonts w:ascii="Times New Roman" w:hAnsi="Times New Roman" w:eastAsia="Times New Roman"/>
        </w:rPr>
        <w:t xml:space="preserve"> </w:t>
      </w:r>
      <w:r>
        <w:rPr>
          <w:rFonts w:ascii="Times New Roman" w:hAnsi="Times New Roman" w:eastAsia="Times New Roman"/>
          <w:i/>
        </w:rPr>
        <w:t xml:space="preserve">rac</w:t>
      </w:r>
      <w:r>
        <w:rPr>
          <w:rFonts w:ascii="Times New Roman" w:hAnsi="Times New Roman" w:eastAsia="Times New Roman"/>
        </w:rPr>
        <w:t xml:space="preserve">-NGE</w:t>
      </w:r>
      <w:r>
        <w:rPr>
          <w:rFonts w:ascii="Times New Roman" w:hAnsi="Times New Roman" w:eastAsia="Times New Roman"/>
        </w:rPr>
        <w:t xml:space="preserve"> </w:t>
      </w:r>
      <w:r>
        <w:t xml:space="preserve">水解拆分，催化剂</w:t>
      </w:r>
      <w:r>
        <w:t xml:space="preserve">的转化数达 </w:t>
      </w:r>
      <w:r>
        <w:rPr>
          <w:rFonts w:ascii="Times New Roman" w:hAnsi="Times New Roman" w:eastAsia="Times New Roman"/>
        </w:rPr>
        <w:t xml:space="preserve">70,000</w:t>
      </w:r>
      <w:r>
        <w:t xml:space="preserve">。此外，由于水解产物 </w:t>
      </w:r>
      <w:r>
        <w:rPr>
          <w:rFonts w:ascii="Times New Roman" w:hAnsi="Times New Roman" w:eastAsia="Times New Roman"/>
        </w:rPr>
        <w:t xml:space="preserve">NPD</w:t>
      </w:r>
      <w:r>
        <w:rPr>
          <w:rFonts w:ascii="Times New Roman" w:hAnsi="Times New Roman" w:eastAsia="Times New Roman"/>
        </w:rPr>
        <w:t xml:space="preserve"> </w:t>
      </w:r>
      <w:r>
        <w:t xml:space="preserve">在两相反应体系中的低溶解性， </w:t>
      </w:r>
      <w:r>
        <w:t xml:space="preserve">水解产生的</w:t>
      </w:r>
      <w:r>
        <w:rPr>
          <w:rFonts w:ascii="Times New Roman" w:hAnsi="Times New Roman" w:eastAsia="Times New Roman"/>
        </w:rPr>
        <w:t xml:space="preserve">(</w:t>
      </w:r>
      <w:r>
        <w:rPr>
          <w:rFonts w:ascii="Times New Roman" w:hAnsi="Times New Roman" w:eastAsia="Times New Roman"/>
          <w:i/>
        </w:rPr>
        <w:t xml:space="preserve">R</w:t>
      </w:r>
      <w:r>
        <w:rPr>
          <w:rFonts w:ascii="Times New Roman" w:hAnsi="Times New Roman" w:eastAsia="Times New Roman"/>
        </w:rPr>
        <w:t xml:space="preserve">)</w:t>
      </w:r>
      <w:r>
        <w:rPr>
          <w:rFonts w:ascii="Times New Roman" w:hAnsi="Times New Roman" w:eastAsia="Times New Roman"/>
        </w:rPr>
        <w:t xml:space="preserve">-NPD</w:t>
      </w:r>
      <w:r>
        <w:rPr>
          <w:rFonts w:ascii="Times New Roman" w:hAnsi="Times New Roman" w:eastAsia="Times New Roman"/>
        </w:rPr>
        <w:t xml:space="preserve"> </w:t>
      </w:r>
      <w:r>
        <w:t xml:space="preserve">可随着反应进行从反应体系中持续析出，有助于改善</w:t>
      </w:r>
      <w:r>
        <w:rPr>
          <w:rFonts w:ascii="Times New Roman" w:hAnsi="Times New Roman" w:eastAsia="Times New Roman"/>
        </w:rPr>
        <w:t xml:space="preserve">(</w:t>
      </w:r>
      <w:r>
        <w:rPr>
          <w:rFonts w:ascii="Times New Roman" w:hAnsi="Times New Roman" w:eastAsia="Times New Roman"/>
          <w:i/>
        </w:rPr>
        <w:t xml:space="preserve">R</w:t>
      </w:r>
      <w:r>
        <w:rPr>
          <w:rFonts w:ascii="Times New Roman" w:hAnsi="Times New Roman" w:eastAsia="Times New Roman"/>
        </w:rPr>
        <w:t xml:space="preserve">)</w:t>
      </w:r>
      <w:r>
        <w:rPr>
          <w:rFonts w:ascii="Times New Roman" w:hAnsi="Times New Roman" w:eastAsia="Times New Roman"/>
        </w:rPr>
        <w:t xml:space="preserve">-NPD</w:t>
      </w:r>
      <w:r>
        <w:rPr>
          <w:rFonts w:ascii="Times New Roman" w:hAnsi="Times New Roman" w:eastAsia="Times New Roman"/>
        </w:rPr>
        <w:t xml:space="preserve"> </w:t>
      </w:r>
      <w:r>
        <w:t xml:space="preserve">的光学纯度</w:t>
      </w:r>
      <w:r>
        <w:rPr>
          <w:rFonts w:ascii="Times New Roman" w:hAnsi="Times New Roman" w:eastAsia="Times New Roman"/>
        </w:rPr>
        <w:t xml:space="preserve">(</w:t>
      </w:r>
      <w:r>
        <w:rPr>
          <w:rFonts w:ascii="Times New Roman" w:hAnsi="Times New Roman" w:eastAsia="Times New Roman"/>
          <w:spacing w:val="0"/>
        </w:rPr>
        <w:t xml:space="preserve">&gt; </w:t>
      </w:r>
      <w:r>
        <w:rPr>
          <w:rFonts w:ascii="Times New Roman" w:hAnsi="Times New Roman" w:eastAsia="Times New Roman"/>
        </w:rPr>
        <w:t xml:space="preserve">99.5%</w:t>
      </w:r>
      <w:r>
        <w:rPr>
          <w:rFonts w:ascii="Times New Roman" w:hAnsi="Times New Roman" w:eastAsia="Times New Roman"/>
          <w:spacing w:val="2"/>
        </w:rPr>
        <w:t xml:space="preserve"> </w:t>
      </w:r>
      <w:r>
        <w:rPr>
          <w:rFonts w:ascii="Times New Roman" w:hAnsi="Times New Roman" w:eastAsia="Times New Roman"/>
        </w:rPr>
        <w:t xml:space="preserve">ee</w:t>
      </w:r>
      <w:r>
        <w:rPr>
          <w:rFonts w:ascii="Times New Roman" w:hAnsi="Times New Roman" w:eastAsia="Times New Roman"/>
        </w:rPr>
        <w:t xml:space="preserve">)</w:t>
      </w:r>
      <w:r>
        <w:t xml:space="preserve">和简化反应后的分离纯化过程。在最优条件下， 拆分反应的产物</w:t>
      </w:r>
      <w:r>
        <w:rPr>
          <w:rFonts w:ascii="Times New Roman" w:hAnsi="Times New Roman" w:eastAsia="Times New Roman"/>
        </w:rPr>
        <w:t xml:space="preserve">(</w:t>
      </w:r>
      <w:r>
        <w:rPr>
          <w:rFonts w:ascii="Times New Roman" w:hAnsi="Times New Roman" w:eastAsia="Times New Roman"/>
          <w:i/>
        </w:rPr>
        <w:t xml:space="preserve">S</w:t>
      </w:r>
      <w:r>
        <w:rPr>
          <w:rFonts w:ascii="Times New Roman" w:hAnsi="Times New Roman" w:eastAsia="Times New Roman"/>
        </w:rPr>
        <w:t xml:space="preserve">)</w:t>
      </w:r>
      <w:r>
        <w:rPr>
          <w:rFonts w:ascii="Times New Roman" w:hAnsi="Times New Roman" w:eastAsia="Times New Roman"/>
        </w:rPr>
        <w:t xml:space="preserve">-NGE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99%</w:t>
      </w:r>
      <w:r>
        <w:rPr>
          <w:rFonts w:ascii="Times New Roman" w:hAnsi="Times New Roman" w:eastAsia="Times New Roman"/>
          <w:spacing w:val="-1"/>
        </w:rPr>
        <w:t xml:space="preserve"> </w:t>
      </w:r>
      <w:r>
        <w:rPr>
          <w:rFonts w:ascii="Times New Roman" w:hAnsi="Times New Roman" w:eastAsia="Times New Roman"/>
        </w:rPr>
        <w:t xml:space="preserve">ee</w:t>
      </w:r>
      <w:r>
        <w:rPr>
          <w:rFonts w:ascii="Times New Roman" w:hAnsi="Times New Roman" w:eastAsia="Times New Roman"/>
        </w:rPr>
        <w:t xml:space="preserve">)</w:t>
      </w:r>
      <w:r>
        <w:t xml:space="preserve">与</w:t>
      </w:r>
      <w:r>
        <w:rPr>
          <w:rFonts w:ascii="Times New Roman" w:hAnsi="Times New Roman" w:eastAsia="Times New Roman"/>
        </w:rPr>
        <w:t xml:space="preserve">(</w:t>
      </w:r>
      <w:r>
        <w:rPr>
          <w:rFonts w:ascii="Times New Roman" w:hAnsi="Times New Roman" w:eastAsia="Times New Roman"/>
          <w:i/>
        </w:rPr>
        <w:t xml:space="preserve">R</w:t>
      </w:r>
      <w:r>
        <w:rPr>
          <w:rFonts w:ascii="Times New Roman" w:hAnsi="Times New Roman" w:eastAsia="Times New Roman"/>
        </w:rPr>
        <w:t xml:space="preserve">)</w:t>
      </w:r>
      <w:r>
        <w:rPr>
          <w:rFonts w:ascii="Times New Roman" w:hAnsi="Times New Roman" w:eastAsia="Times New Roman"/>
        </w:rPr>
        <w:t xml:space="preserve">-NPD</w:t>
      </w:r>
      <w:r>
        <w:rPr>
          <w:rFonts w:ascii="Times New Roman" w:hAnsi="Times New Roman" w:eastAsia="Times New Roman"/>
        </w:rPr>
        <w:t xml:space="preserve"> </w:t>
      </w:r>
      <w:r>
        <w:t xml:space="preserve">的时空产率分别达到了</w:t>
      </w:r>
      <w:r>
        <w:rPr>
          <w:rFonts w:ascii="Times New Roman" w:hAnsi="Times New Roman" w:eastAsia="Times New Roman"/>
        </w:rPr>
        <w:t xml:space="preserve">136</w:t>
      </w:r>
      <w:r>
        <w:rPr>
          <w:rFonts w:ascii="Times New Roman" w:hAnsi="Times New Roman" w:eastAsia="Times New Roman"/>
        </w:rPr>
        <w:t xml:space="preserve"> </w:t>
      </w:r>
      <w:r>
        <w:rPr>
          <w:rFonts w:ascii="Times New Roman" w:hAnsi="Times New Roman" w:eastAsia="Times New Roman"/>
        </w:rPr>
        <w:t xml:space="preserve">g</w:t>
      </w:r>
      <w:r>
        <w:rPr>
          <w:rFonts w:ascii="Times New Roman" w:hAnsi="Times New Roman" w:eastAsia="Times New Roman"/>
        </w:rPr>
        <w:t xml:space="preserve"> </w:t>
      </w:r>
      <w:r>
        <w:rPr>
          <w:rFonts w:ascii="Times New Roman" w:hAnsi="Times New Roman" w:eastAsia="Times New Roman"/>
        </w:rPr>
        <w:t xml:space="preserve">L</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d</w:t>
      </w:r>
      <w:r>
        <w:rPr>
          <w:rFonts w:ascii="Times New Roman" w:hAnsi="Times New Roman" w:eastAsia="Times New Roman"/>
        </w:rPr>
        <w:t xml:space="preserve">−1 </w:t>
      </w:r>
      <w:r>
        <w:t xml:space="preserve">和 </w:t>
      </w:r>
      <w:r>
        <w:rPr>
          <w:rFonts w:ascii="Times New Roman" w:hAnsi="Times New Roman" w:eastAsia="Times New Roman"/>
        </w:rPr>
        <w:t xml:space="preserve">139</w:t>
      </w:r>
      <w:r>
        <w:rPr>
          <w:rFonts w:ascii="Times New Roman" w:hAnsi="Times New Roman" w:eastAsia="Times New Roman"/>
        </w:rPr>
        <w:t xml:space="preserve"> </w:t>
      </w:r>
      <w:r>
        <w:rPr>
          <w:rFonts w:ascii="Times New Roman" w:hAnsi="Times New Roman" w:eastAsia="Times New Roman"/>
        </w:rPr>
        <w:t xml:space="preserve">g</w:t>
      </w:r>
      <w:r>
        <w:rPr>
          <w:rFonts w:ascii="Times New Roman" w:hAnsi="Times New Roman" w:eastAsia="Times New Roman"/>
        </w:rPr>
        <w:t xml:space="preserve"> </w:t>
      </w:r>
      <w:r>
        <w:rPr>
          <w:rFonts w:ascii="Times New Roman" w:hAnsi="Times New Roman" w:eastAsia="Times New Roman"/>
        </w:rPr>
        <w:t xml:space="preserve">L</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d</w:t>
      </w:r>
      <w:r>
        <w:rPr>
          <w:rFonts w:ascii="Times New Roman" w:hAnsi="Times New Roman" w:eastAsia="Times New Roman"/>
        </w:rPr>
        <w:t xml:space="preserve">−1</w:t>
      </w:r>
      <w:r>
        <w:t xml:space="preserve">。从</w:t>
      </w:r>
      <w:r>
        <w:rPr>
          <w:rFonts w:ascii="Times New Roman" w:hAnsi="Times New Roman" w:eastAsia="Times New Roman"/>
        </w:rPr>
        <w:t xml:space="preserve">(</w:t>
      </w:r>
      <w:r>
        <w:rPr>
          <w:rFonts w:ascii="Times New Roman" w:hAnsi="Times New Roman" w:eastAsia="Times New Roman"/>
          <w:i/>
        </w:rPr>
        <w:t xml:space="preserve">S</w:t>
      </w:r>
      <w:r>
        <w:rPr>
          <w:rFonts w:ascii="Times New Roman" w:hAnsi="Times New Roman" w:eastAsia="Times New Roman"/>
        </w:rPr>
        <w:t xml:space="preserve">)</w:t>
      </w:r>
      <w:r>
        <w:rPr>
          <w:rFonts w:ascii="Times New Roman" w:hAnsi="Times New Roman" w:eastAsia="Times New Roman"/>
        </w:rPr>
        <w:t xml:space="preserve">-NGE</w:t>
      </w:r>
      <w:r>
        <w:rPr>
          <w:rFonts w:ascii="Times New Roman" w:hAnsi="Times New Roman" w:eastAsia="Times New Roman"/>
        </w:rPr>
        <w:t xml:space="preserve"> </w:t>
      </w:r>
      <w:r>
        <w:t xml:space="preserve">和</w:t>
      </w:r>
      <w:r>
        <w:rPr>
          <w:rFonts w:ascii="Times New Roman" w:hAnsi="Times New Roman" w:eastAsia="Times New Roman"/>
        </w:rPr>
        <w:t xml:space="preserve">(</w:t>
      </w:r>
      <w:r>
        <w:rPr>
          <w:rFonts w:ascii="Times New Roman" w:hAnsi="Times New Roman" w:eastAsia="Times New Roman"/>
          <w:i/>
        </w:rPr>
        <w:t xml:space="preserve">R</w:t>
      </w:r>
      <w:r>
        <w:rPr>
          <w:rFonts w:ascii="Times New Roman" w:hAnsi="Times New Roman" w:eastAsia="Times New Roman"/>
        </w:rPr>
        <w:t xml:space="preserve">)</w:t>
      </w:r>
      <w:r>
        <w:rPr>
          <w:rFonts w:ascii="Times New Roman" w:hAnsi="Times New Roman" w:eastAsia="Times New Roman"/>
        </w:rPr>
        <w:t xml:space="preserve">-NPD</w:t>
      </w:r>
      <w:r>
        <w:rPr>
          <w:rFonts w:ascii="Times New Roman" w:hAnsi="Times New Roman" w:eastAsia="Times New Roman"/>
        </w:rPr>
        <w:t xml:space="preserve"> </w:t>
      </w:r>
      <w:r>
        <w:t xml:space="preserve">出发，最终分别以 </w:t>
      </w:r>
      <w:r>
        <w:rPr>
          <w:rFonts w:ascii="Times New Roman" w:hAnsi="Times New Roman" w:eastAsia="Times New Roman"/>
        </w:rPr>
        <w:t xml:space="preserve">31.4%</w:t>
      </w:r>
      <w:r>
        <w:t xml:space="preserve">和 </w:t>
      </w:r>
      <w:r>
        <w:rPr>
          <w:rFonts w:ascii="Times New Roman" w:hAnsi="Times New Roman" w:eastAsia="Times New Roman"/>
        </w:rPr>
        <w:t xml:space="preserve">44.8%</w:t>
      </w:r>
      <w:r>
        <w:t xml:space="preserve">的摩尔</w:t>
      </w:r>
      <w:r>
        <w:t xml:space="preserve">收率，合成得到</w:t>
      </w:r>
      <w:r>
        <w:rPr>
          <w:rFonts w:ascii="Times New Roman" w:hAnsi="Times New Roman" w:eastAsia="Times New Roman"/>
        </w:rPr>
        <w:t xml:space="preserve">(</w:t>
      </w:r>
      <w:r>
        <w:rPr>
          <w:rFonts w:ascii="Times New Roman" w:hAnsi="Times New Roman" w:eastAsia="Times New Roman"/>
          <w:i/>
        </w:rPr>
        <w:t xml:space="preserve">R</w:t>
      </w:r>
      <w:r>
        <w:rPr>
          <w:rFonts w:ascii="Times New Roman" w:hAnsi="Times New Roman" w:eastAsia="Times New Roman"/>
        </w:rPr>
        <w:t xml:space="preserve">)</w:t>
      </w:r>
      <w:r>
        <w:rPr>
          <w:rFonts w:ascii="Times New Roman" w:hAnsi="Times New Roman" w:eastAsia="Times New Roman"/>
        </w:rPr>
        <w:t xml:space="preserve">-</w:t>
      </w:r>
      <w:r>
        <w:t xml:space="preserve">和</w:t>
      </w:r>
      <w:r>
        <w:rPr>
          <w:rFonts w:ascii="Times New Roman" w:hAnsi="Times New Roman" w:eastAsia="Times New Roman"/>
        </w:rPr>
        <w:t xml:space="preserve">(</w:t>
      </w:r>
      <w:r>
        <w:rPr>
          <w:rFonts w:ascii="Times New Roman" w:hAnsi="Times New Roman" w:eastAsia="Times New Roman"/>
          <w:i/>
        </w:rPr>
        <w:t xml:space="preserve">S</w:t>
      </w:r>
      <w:r>
        <w:rPr>
          <w:rFonts w:ascii="Times New Roman" w:hAnsi="Times New Roman" w:eastAsia="Times New Roman"/>
        </w:rPr>
        <w:t xml:space="preserve">)</w:t>
      </w:r>
      <w:r>
        <w:rPr>
          <w:rFonts w:ascii="Times New Roman" w:hAnsi="Times New Roman" w:eastAsia="Times New Roman"/>
        </w:rPr>
        <w:t xml:space="preserve">-</w:t>
      </w:r>
      <w:r>
        <w:t xml:space="preserve">普萘洛尔。</w:t>
      </w:r>
    </w:p>
    <w:p w:rsidR="0018722C">
      <w:pPr>
        <w:pStyle w:val="cw23"/>
        <w:topLinePunct/>
      </w:pPr>
      <w:r>
        <w:rPr>
          <w:rFonts w:cstheme="minorBidi" w:hAnsiTheme="minorHAnsi" w:eastAsiaTheme="minorHAnsi" w:asciiTheme="minorHAnsi"/>
        </w:rPr>
        <w:t>10</w:t>
      </w:r>
    </w:p>
    <w:p w:rsidR="0018722C">
      <w:pPr>
        <w:tabs>
          <w:tab w:pos="3521" w:val="left" w:leader="none"/>
        </w:tabs>
        <w:spacing w:before="215"/>
        <w:ind w:leftChars="0" w:left="2688" w:rightChars="0" w:right="0" w:firstLineChars="0" w:firstLine="0"/>
        <w:jc w:val="left"/>
        <w:pStyle w:val="cw23"/>
        <w:textAlignment w:val="center"/>
        <w:topLinePunct/>
      </w:pPr>
      <w:r>
        <w:rPr>
          <w:kern w:val="2"/>
          <w:sz w:val="22"/>
          <w:szCs w:val="22"/>
          <w:rFonts w:cstheme="minorBidi" w:hAnsiTheme="minorHAnsi" w:eastAsiaTheme="minorHAnsi" w:asciiTheme="minorHAnsi"/>
        </w:rPr>
        <w:pict>
          <v:group style="margin-left:141.19635pt;margin-top:18.624432pt;width:38.050pt;height:37.35pt;mso-position-horizontal-relative:page;mso-position-vertical-relative:paragraph;z-index:4480" coordorigin="2824,372" coordsize="761,747">
            <v:shape style="position:absolute;left:46;top:11626;width:1037;height:874" coordorigin="47,11626" coordsize="1037,874" path="m3103,378l2829,534m2829,534l2829,847m2866,556l2866,826m2829,847l3103,1003m3256,916l3376,847m3103,1003l3210,943m3237,884l3339,826m3103,961l3191,909m3376,847l3376,534m3103,378l3376,534m3103,421l3339,556m3376,534l3579,418m3127,747l3240,941e" filled="false" stroked="true" strokeweight=".508739pt" strokecolor="#000000">
              <v:path arrowok="t"/>
              <v:stroke dashstyle="solid"/>
            </v:shape>
            <v:shape style="position:absolute;left:3225;top:932;width:134;height:187" type="#_x0000_t202" filled="false" stroked="false">
              <v:textbox inset="0,0,0,0">
                <w:txbxContent>
                  <w:p w:rsidR="0018722C">
                    <w:pPr>
                      <w:spacing w:before="0"/>
                      <w:ind w:leftChars="0" w:left="0" w:rightChars="0" w:right="0" w:firstLineChars="0" w:firstLine="0"/>
                      <w:jc w:val="left"/>
                      <w:rPr>
                        <w:sz w:val="16"/>
                      </w:rPr>
                    </w:pPr>
                    <w:r>
                      <w:rPr>
                        <w:w w:val="105"/>
                        <w:sz w:val="16"/>
                      </w:rPr>
                      <w:t>R</w:t>
                    </w:r>
                  </w:p>
                </w:txbxContent>
              </v:textbox>
              <w10:wrap type="none"/>
            </v:shape>
            <w10:wrap type="none"/>
          </v:group>
        </w:pict>
      </w:r>
      <w:r>
        <w:rPr>
          <w:kern w:val="2"/>
          <w:sz w:val="22"/>
          <w:szCs w:val="22"/>
          <w:rFonts w:cstheme="minorBidi" w:hAnsiTheme="minorHAnsi" w:eastAsiaTheme="minorHAnsi" w:asciiTheme="minorHAnsi"/>
        </w:rPr>
        <w:pict>
          <v:group style="margin-left:185.716141pt;margin-top:15.692821pt;width:136.3pt;height:39.3pt;mso-position-horizontal-relative:page;mso-position-vertical-relative:paragraph;z-index:-338824" coordorigin="3714,314" coordsize="2726,786">
            <v:shape style="position:absolute;left:1277;top:11544;width:1009;height:354" coordorigin="1277,11545" coordsize="1009,354" path="m3719,418l3924,535m3924,535l4175,415m4175,415l4449,573m4175,415l4178,421,4181,425,4189,428,4200,428,4204,425,4207,423,4210,416,4212,413,4212,405,4210,401,4210,396,4209,393,4210,389,4210,385,4212,381,4216,379,4219,376,4222,374,4233,374,4239,378,4246,385,4250,391,4251,394,4254,398,4261,401,4270,401,4276,398,4280,396,4283,389,4285,386,4285,378,4283,374,4283,369,4282,366,4283,363,4283,358,4285,354,4288,352,4292,349,4299,346,4302,346,4309,349,4315,352,4319,356,4320,361,4324,368,4327,369,4331,373,4334,374,4343,374,4349,371,4353,369,4356,363,4358,360,4358,351,4356,348,4356,343,4354,339,4356,334,4356,331,4358,327,4361,324,4368,321,4371,319,4375,319,4378,321,4381,321,4385,324,4388,326,4392,329,4393,334e" filled="false" stroked="true" strokeweight=".508739pt" strokecolor="#000000">
              <v:path arrowok="t"/>
              <v:stroke dashstyle="solid"/>
            </v:shape>
            <v:shape style="position:absolute;left:5513;top:728;width:106;height:56" coordorigin="5514,728" coordsize="106,56" path="m5514,728l5526,757,5514,784,5619,757,5514,728xe" filled="true" fillcolor="#000000" stroked="false">
              <v:path arrowok="t"/>
              <v:fill type="solid"/>
            </v:shape>
            <v:line style="position:absolute" from="5528,762" to="4421,762" stroked="true" strokeweight=".100352pt" strokecolor="#000000">
              <v:stroke dashstyle="solid"/>
            </v:line>
            <v:line style="position:absolute" from="4412,757" to="5526,757" stroked="true" strokeweight=".488924pt" strokecolor="#000000">
              <v:stroke dashstyle="solid"/>
            </v:line>
            <v:shape style="position:absolute;left:2283;top:11638;width:2748;height:988" coordorigin="2284,11638" coordsize="2748,988" path="m5958,446l5685,604m5685,604l5685,916m5722,626l5722,896m5685,916l5958,1074m6091,997l6232,916m5958,1074l6045,1024m6071,965l6194,896m5958,1030l6025,992m6232,916l6232,604m5958,446l6232,604m5958,490l6194,626m6232,604l6435,488m6003,899l6117,1094m4483,386l4447,571e" filled="false" stroked="true" strokeweight=".508739pt" strokecolor="#000000">
              <v:path arrowok="t"/>
              <v:stroke dashstyle="solid"/>
            </v:shape>
            <w10:wrap type="none"/>
          </v:group>
        </w:pict>
      </w:r>
      <w:r>
        <w:rPr>
          <w:kern w:val="2"/>
          <w:szCs w:val="22"/>
          <w:rFonts w:cstheme="minorBidi" w:hAnsiTheme="minorHAnsi" w:eastAsiaTheme="minorHAnsi" w:asciiTheme="minorHAnsi"/>
          <w:w w:val="105"/>
          <w:sz w:val="16"/>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6"/>
        </w:rPr>
        <w:t>O</w:t>
      </w:r>
    </w:p>
    <w:p w:rsidR="0018722C">
      <w:pPr>
        <w:pStyle w:val="cw23"/>
        <w:topLinePunct/>
      </w:pPr>
      <w:r>
        <w:rPr>
          <w:rFonts w:cstheme="minorBidi" w:hAnsiTheme="minorHAnsi" w:eastAsiaTheme="minorHAnsi" w:asciiTheme="minorHAnsi"/>
        </w:rPr>
        <w:t>BmEH</w:t>
      </w:r>
    </w:p>
    <w:p w:rsidR="0018722C">
      <w:pPr>
        <w:pStyle w:val="cw23"/>
        <w:topLinePunct/>
      </w:pPr>
      <w:r>
        <w:rPr>
          <w:rFonts w:cstheme="minorBidi" w:hAnsiTheme="minorHAnsi" w:eastAsiaTheme="minorHAnsi" w:asciiTheme="minorHAnsi"/>
        </w:rPr>
        <w:t>Buffer, RT</w:t>
      </w:r>
    </w:p>
    <w:p w:rsidR="0018722C">
      <w:pPr>
        <w:pStyle w:val="cw23"/>
        <w:topLinePunct/>
      </w:pPr>
      <w:r>
        <w:rPr>
          <w:rFonts w:cstheme="minorBidi" w:hAnsiTheme="minorHAnsi" w:eastAsiaTheme="minorHAnsi" w:asciiTheme="minorHAnsi"/>
        </w:rPr>
        <w:br w:type="column"/>
      </w:r>
      <w:r>
        <w:rPr>
          <w:rFonts w:cstheme="minorBidi" w:hAnsiTheme="minorHAnsi" w:eastAsiaTheme="minorHAnsi" w:asciiTheme="minorHAnsi"/>
        </w:rPr>
        <w:t>O   </w:t>
      </w:r>
      <w:r>
        <w:rPr>
          <w:rFonts w:cstheme="minorBidi" w:hAnsiTheme="minorHAnsi" w:eastAsiaTheme="minorHAnsi" w:asciiTheme="minorHAnsi"/>
        </w:rPr>
        <w:t> </w:t>
      </w:r>
      <w:r>
        <w:rPr>
          <w:rFonts w:cstheme="minorBidi" w:hAnsiTheme="minorHAnsi" w:eastAsiaTheme="minorHAnsi" w:asciiTheme="minorHAnsi"/>
        </w:rPr>
        <w:t>H</w:t>
      </w:r>
      <w:r w:rsidRPr="00000000">
        <w:rPr>
          <w:rFonts w:cstheme="minorBidi" w:hAnsiTheme="minorHAnsi" w:eastAsiaTheme="minorHAnsi" w:asciiTheme="minorHAnsi"/>
        </w:rPr>
        <w:tab/>
      </w:r>
      <w:r>
        <w:rPr>
          <w:rFonts w:cstheme="minorBidi" w:hAnsiTheme="minorHAnsi" w:eastAsiaTheme="minorHAnsi" w:asciiTheme="minorHAnsi"/>
        </w:rPr>
        <w:t>O</w:t>
      </w:r>
    </w:p>
    <w:p w:rsidR="0018722C">
      <w:pPr>
        <w:spacing w:before="127"/>
        <w:ind w:leftChars="0" w:left="1935" w:rightChars="0" w:right="0" w:firstLineChars="0" w:firstLine="0"/>
        <w:jc w:val="left"/>
        <w:pStyle w:val="cw23"/>
        <w:textAlignment w:val="center"/>
        <w:topLinePunct/>
      </w:pPr>
      <w:r>
        <w:rPr>
          <w:kern w:val="2"/>
          <w:sz w:val="22"/>
          <w:szCs w:val="22"/>
          <w:rFonts w:cstheme="minorBidi" w:hAnsiTheme="minorHAnsi" w:eastAsiaTheme="minorHAnsi" w:asciiTheme="minorHAnsi"/>
        </w:rPr>
        <w:pict>
          <v:group style="margin-left:328.51886pt;margin-top:-9.344819pt;width:38.6pt;height:14.45pt;mso-position-horizontal-relative:page;mso-position-vertical-relative:paragraph;z-index:-338800" coordorigin="6570,-187" coordsize="772,289">
            <v:shape style="position:absolute;left:5225;top:11189;width:1053;height:261" coordorigin="5225,11190" coordsize="1053,261" path="m6575,-58l6779,60m6779,60l7029,-61m7029,-61l7303,97m7303,97l7337,-90e" filled="false" stroked="true" strokeweight=".508739pt" strokecolor="#000000">
              <v:path arrowok="t"/>
              <v:stroke dashstyle="solid"/>
            </v:shape>
            <v:line style="position:absolute" from="7266,-143" to="7039,-56" stroked="true" strokeweight=".100473pt" strokecolor="#000000">
              <v:stroke dashstyle="solid"/>
            </v:line>
            <v:shape style="position:absolute;left:7029;top:-177;width:246;height:118" coordorigin="7029,-177" coordsize="246,118" path="m7253,-177l7029,-66,7029,-61,7043,-59,7274,-118,7253,-177xe" filled="true" fillcolor="#000000" stroked="false">
              <v:path arrowok="t"/>
              <v:fill type="solid"/>
            </v:shape>
            <v:shape style="position:absolute;left:5662;top:11061;width:159;height:146" coordorigin="5663,11061" coordsize="159,146" path="m6892,-137l6931,-182m6919,-121l6951,-158m6946,-106l6970,-135m6973,-93l6988,-111m7000,-78l7007,-88e" filled="false" stroked="true" strokeweight=".508739pt" strokecolor="#000000">
              <v:path arrowok="t"/>
              <v:stroke dashstyle="solid"/>
            </v:shape>
            <w10:wrap type="none"/>
          </v:group>
        </w:pict>
      </w:r>
      <w:r>
        <w:rPr>
          <w:kern w:val="2"/>
          <w:szCs w:val="22"/>
          <w:rFonts w:cstheme="minorBidi" w:hAnsiTheme="minorHAnsi" w:eastAsiaTheme="minorHAnsi" w:asciiTheme="minorHAnsi"/>
          <w:w w:val="105"/>
          <w:sz w:val="16"/>
        </w:rPr>
        <w:t>+</w:t>
      </w:r>
    </w:p>
    <w:p w:rsidR="0018722C">
      <w:pPr>
        <w:pStyle w:val="cw23"/>
        <w:topLinePunct/>
      </w:pPr>
      <w:r>
        <w:rPr>
          <w:rFonts w:cstheme="minorBidi" w:hAnsiTheme="minorHAnsi" w:eastAsiaTheme="minorHAnsi" w:asciiTheme="minorHAnsi"/>
        </w:rPr>
        <w:t>R</w:t>
      </w:r>
    </w:p>
    <w:p w:rsidR="0018722C">
      <w:pPr>
        <w:pStyle w:val="cw23"/>
        <w:topLinePunct/>
      </w:pPr>
      <w:r>
        <w:rPr>
          <w:rFonts w:cstheme="minorBidi" w:hAnsiTheme="minorHAnsi" w:eastAsiaTheme="minorHAnsi" w:asciiTheme="minorHAnsi"/>
        </w:rPr>
        <w:br w:type="column"/>
      </w:r>
      <w:r>
        <w:rPr>
          <w:rFonts w:cstheme="minorBidi" w:hAnsiTheme="minorHAnsi" w:eastAsiaTheme="minorHAnsi" w:asciiTheme="minorHAnsi"/>
        </w:rPr>
        <w:t>H</w:t>
      </w:r>
    </w:p>
    <w:p w:rsidR="0018722C">
      <w:pPr>
        <w:tabs>
          <w:tab w:pos="1712" w:val="left" w:leader="none"/>
        </w:tabs>
        <w:spacing w:line="250" w:lineRule="exact" w:before="0"/>
        <w:ind w:leftChars="0" w:left="881" w:rightChars="0" w:right="0" w:firstLineChars="0" w:firstLine="0"/>
        <w:jc w:val="left"/>
        <w:pStyle w:val="cw23"/>
        <w:spacing w:line="187.5" w:lineRule="auto"/>
        <w:textAlignment w:val="center"/>
        <w:topLinePunct/>
      </w:pPr>
      <w:r>
        <w:rPr>
          <w:kern w:val="2"/>
          <w:sz w:val="22"/>
          <w:szCs w:val="22"/>
          <w:rFonts w:cstheme="minorBidi" w:hAnsiTheme="minorHAnsi" w:eastAsiaTheme="minorHAnsi" w:asciiTheme="minorHAnsi"/>
        </w:rPr>
        <w:pict>
          <v:shape style="margin-left:336.369995pt;margin-top:570.206055pt;width:51.95pt;height:45.2pt;mso-position-horizontal-relative:page;mso-position-vertical-relative:paragraph;z-index:-338776" coordorigin="6727,11404" coordsize="1039,904" path="m7936,149l7662,305m7662,305l7662,618m7701,327l7701,597m7662,618l7936,775m8069,699l8211,618m7936,775l8023,726m8050,667l8172,597m7936,733l8004,692m8211,618l8211,305m7936,149l8211,305m7936,192l8172,327m8211,305l8414,189m7982,602l8094,796e" filled="false" stroked="true" strokeweight=".508739pt" strokecolor="#000000">
            <v:path arrowok="t"/>
            <v:stroke dashstyle="solid"/>
            <w10:wrap type="none"/>
          </v:shape>
        </w:pict>
      </w:r>
      <w:r>
        <w:rPr>
          <w:kern w:val="2"/>
          <w:sz w:val="22"/>
          <w:szCs w:val="22"/>
          <w:rFonts w:cstheme="minorBidi" w:hAnsiTheme="minorHAnsi" w:eastAsiaTheme="minorHAnsi" w:asciiTheme="minorHAnsi"/>
        </w:rPr>
        <w:pict>
          <v:group style="margin-left:427.460052pt;margin-top:-.532112pt;width:36.950pt;height:23.6pt;mso-position-horizontal-relative:page;mso-position-vertical-relative:paragraph;z-index:-338752" coordorigin="8549,-11" coordsize="739,472">
            <v:shape style="position:absolute;left:7960;top:11296;width:1007;height:377" coordorigin="7960,11297" coordsize="1007,377" path="m8554,189l8757,306m8757,306l9008,186m9008,186l9282,342m9225,72l9247,129m9199,85l9218,137m9172,100l9189,144m9145,114l9159,150m9118,127l9130,157m9091,140l9101,166m9064,154l9071,172m9037,169l9042,179e" filled="false" stroked="true" strokeweight=".508739pt" strokecolor="#000000">
              <v:path arrowok="t"/>
              <v:stroke dashstyle="solid"/>
            </v:shape>
            <v:line style="position:absolute" from="8910,11" to="9012,186" stroked="true" strokeweight=".101049pt" strokecolor="#000000">
              <v:stroke dashstyle="solid"/>
            </v:line>
            <v:shape style="position:absolute;left:8875;top:-11;width:136;height:197" coordorigin="8876,-11" coordsize="136,197" path="m8930,-11l8876,20,8999,184,9008,186,9012,183,8930,-11xe" filled="true" fillcolor="#000000" stroked="false">
              <v:path arrowok="t"/>
              <v:fill type="solid"/>
            </v:shape>
            <v:line style="position:absolute" from="9282,342" to="9282,461" stroked="true" strokeweight=".511092pt" strokecolor="#000000">
              <v:stroke dashstyle="solid"/>
            </v:line>
            <w10:wrap type="none"/>
          </v:group>
        </w:pict>
      </w:r>
      <w:r>
        <w:rPr>
          <w:kern w:val="2"/>
          <w:szCs w:val="22"/>
          <w:rFonts w:cstheme="minorBidi" w:hAnsiTheme="minorHAnsi" w:eastAsiaTheme="minorHAnsi" w:asciiTheme="minorHAnsi"/>
          <w:w w:val="105"/>
          <w:sz w:val="16"/>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6"/>
        </w:rPr>
        <w:t>OH</w:t>
      </w:r>
    </w:p>
    <w:p w:rsidR="0018722C">
      <w:pPr>
        <w:pStyle w:val="cw23"/>
        <w:topLinePunct/>
      </w:pPr>
      <w:r>
        <w:rPr>
          <w:rFonts w:cstheme="minorBidi" w:hAnsiTheme="minorHAnsi" w:eastAsiaTheme="minorHAnsi" w:asciiTheme="minorHAnsi"/>
        </w:rPr>
        <w:t>OH</w:t>
      </w:r>
    </w:p>
    <w:p w:rsidR="0018722C">
      <w:pPr>
        <w:pStyle w:val="cw23"/>
        <w:topLinePunct/>
      </w:pPr>
      <w:r>
        <w:rPr>
          <w:rFonts w:cstheme="minorBidi" w:hAnsiTheme="minorHAnsi" w:eastAsiaTheme="minorHAnsi" w:asciiTheme="minorHAnsi"/>
        </w:rPr>
        <w:t>R</w:t>
      </w:r>
    </w:p>
    <w:p w:rsidR="0018722C">
      <w:spacing w:beforeLines="0" w:before="0" w:afterLines="0" w:after="0" w:line="440" w:lineRule="auto"/>
      <w:pPr>
        <w:sectPr w:rsidR="00556256">
          <w:type w:val="continuous"/>
          <w:pgSz w:w="11910" w:h="16840"/>
          <w:pgMar w:header="0" w:footer="272" w:top="1400" w:bottom="460" w:left="900" w:right="1220"/>
          <w:cols w:num="3" w:equalWidth="0">
            <w:col w:w="4532" w:space="40"/>
            <w:col w:w="2032" w:space="39"/>
            <w:col w:w="3147"/>
          </w:cols>
        </w:sectPr>
        <w:pStyle w:val="cw23"/>
        <w:topLinePunct/>
      </w:pPr>
    </w:p>
    <w:p w:rsidR="0018722C">
      <w:pPr>
        <w:pStyle w:val="cw23"/>
        <w:topLinePunct/>
      </w:pPr>
      <w:r>
        <w:rPr>
          <w:rFonts w:cstheme="minorBidi" w:hAnsiTheme="minorHAnsi" w:eastAsiaTheme="minorHAnsi" w:asciiTheme="minorHAnsi"/>
          <w:i/>
        </w:rPr>
        <w:t xml:space="preserve">rac</w:t>
      </w:r>
      <w:r>
        <w:rPr>
          <w:rFonts w:cstheme="minorBidi" w:hAnsiTheme="minorHAnsi" w:eastAsiaTheme="minorHAnsi" w:asciiTheme="minorHAnsi"/>
        </w:rPr>
        <w:t xml:space="preserve">-epoxide </w:t>
      </w:r>
      <w:r>
        <w:rPr>
          <w:rFonts w:cstheme="minorBidi" w:hAnsiTheme="minorHAnsi" w:eastAsiaTheme="minorHAnsi" w:asciiTheme="minorHAnsi"/>
        </w:rPr>
        <w:t xml:space="preserve">(</w:t>
      </w:r>
      <w:r>
        <w:rPr>
          <w:rFonts w:cstheme="minorBidi" w:hAnsiTheme="minorHAnsi" w:eastAsiaTheme="minorHAnsi" w:asciiTheme="minorHAnsi"/>
          <w:i/>
        </w:rPr>
        <w:t xml:space="preserve">rac</w:t>
      </w:r>
      <w:r>
        <w:rPr>
          <w:rFonts w:cstheme="minorBidi" w:hAnsiTheme="minorHAnsi" w:eastAsiaTheme="minorHAnsi" w:asciiTheme="minorHAnsi"/>
        </w:rPr>
        <w:t xml:space="preserve">-a</w:t>
      </w:r>
      <w:r>
        <w:rPr>
          <w:rFonts w:cstheme="minorBidi" w:hAnsiTheme="minorHAnsi" w:eastAsiaTheme="minorHAnsi" w:asciiTheme="minorHAnsi"/>
        </w:rPr>
        <w:t xml:space="preserve">)</w:t>
      </w:r>
    </w:p>
    <w:p w:rsidR="0018722C">
      <w:pPr>
        <w:pStyle w:val="cw23"/>
        <w:topLinePunct/>
      </w:pPr>
      <w:r>
        <w:rPr>
          <w:rFonts w:cstheme="minorBidi" w:hAnsiTheme="minorHAnsi" w:eastAsiaTheme="minorHAnsi" w:asciiTheme="minorHAnsi"/>
        </w:rPr>
        <w:t>R=H</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1a</w:t>
      </w:r>
      <w:r w:rsidRPr="00000000">
        <w:rPr>
          <w:rFonts w:cstheme="minorBidi" w:hAnsiTheme="minorHAnsi" w:eastAsiaTheme="minorHAnsi" w:asciiTheme="minorHAnsi"/>
        </w:rPr>
        <w:t>)</w:t>
      </w:r>
    </w:p>
    <w:p w:rsidR="0018722C">
      <w:pPr>
        <w:pStyle w:val="cw23"/>
        <w:topLinePunct/>
      </w:pPr>
      <w:r>
        <w:rPr>
          <w:rFonts w:cstheme="minorBidi" w:hAnsiTheme="minorHAnsi" w:eastAsiaTheme="minorHAnsi" w:asciiTheme="minorHAnsi"/>
        </w:rPr>
        <w:t xml:space="preserve">R=2-OMe       </w:t>
      </w:r>
      <w:r>
        <w:rPr>
          <w:rFonts w:cstheme="minorBidi" w:hAnsiTheme="minorHAnsi" w:eastAsiaTheme="minorHAnsi" w:asciiTheme="minorHAnsi"/>
        </w:rPr>
        <w:t xml:space="preserve">(</w:t>
      </w:r>
      <w:r>
        <w:rPr>
          <w:rFonts w:cstheme="minorBidi" w:hAnsiTheme="minorHAnsi" w:eastAsiaTheme="minorHAnsi" w:asciiTheme="minorHAnsi"/>
        </w:rPr>
        <w:t xml:space="preserve">2a</w:t>
      </w:r>
      <w:r>
        <w:rPr>
          <w:rFonts w:cstheme="minorBidi" w:hAnsiTheme="minorHAnsi" w:eastAsiaTheme="minorHAnsi" w:asciiTheme="minorHAnsi"/>
        </w:rPr>
        <w:t xml:space="preserve">)</w:t>
      </w:r>
    </w:p>
    <w:p w:rsidR="0018722C">
      <w:pPr>
        <w:pStyle w:val="cw23"/>
        <w:topLinePunct/>
      </w:pPr>
      <w:r>
        <w:rPr>
          <w:rFonts w:cstheme="minorBidi" w:hAnsiTheme="minorHAnsi" w:eastAsiaTheme="minorHAnsi" w:asciiTheme="minorHAnsi"/>
        </w:rPr>
        <w:t>R=2-Et</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3a</w:t>
      </w:r>
      <w:r w:rsidRPr="00000000">
        <w:rPr>
          <w:rFonts w:cstheme="minorBidi" w:hAnsiTheme="minorHAnsi" w:eastAsiaTheme="minorHAnsi" w:asciiTheme="minorHAnsi"/>
        </w:rPr>
        <w:t>)</w:t>
      </w:r>
    </w:p>
    <w:p w:rsidR="0018722C">
      <w:pPr>
        <w:pStyle w:val="cw23"/>
        <w:topLinePunct/>
      </w:pPr>
      <w:r>
        <w:rPr>
          <w:rFonts w:cstheme="minorBidi" w:hAnsiTheme="minorHAnsi" w:eastAsiaTheme="minorHAnsi" w:asciiTheme="minorHAnsi"/>
        </w:rPr>
        <w:t xml:space="preserve">R=2-Allyl </w:t>
      </w:r>
      <w:r>
        <w:rPr>
          <w:rFonts w:cstheme="minorBidi" w:hAnsiTheme="minorHAnsi" w:eastAsiaTheme="minorHAnsi" w:asciiTheme="minorHAnsi"/>
        </w:rPr>
        <w:t xml:space="preserve">(</w:t>
      </w:r>
      <w:r>
        <w:rPr>
          <w:kern w:val="2"/>
          <w:sz w:val="16"/>
          <w:szCs w:val="22"/>
          <w:rFonts w:cstheme="minorBidi" w:hAnsiTheme="minorHAnsi" w:eastAsiaTheme="minorHAnsi" w:asciiTheme="minorHAnsi"/>
          <w:w w:val="105"/>
        </w:rPr>
        <w:t xml:space="preserve">4a</w:t>
      </w:r>
      <w:r>
        <w:rPr>
          <w:rFonts w:cstheme="minorBidi" w:hAnsiTheme="minorHAnsi" w:eastAsiaTheme="minorHAnsi" w:asciiTheme="minorHAnsi"/>
        </w:rPr>
        <w:t xml:space="preserve">)</w:t>
      </w:r>
      <w:r>
        <w:rPr>
          <w:rFonts w:cstheme="minorBidi" w:hAnsiTheme="minorHAnsi" w:eastAsiaTheme="minorHAnsi" w:asciiTheme="minorHAnsi"/>
        </w:rPr>
        <w:t xml:space="preserve"> R=2-Allyoxyl </w:t>
      </w:r>
      <w:r>
        <w:rPr>
          <w:rFonts w:cstheme="minorBidi" w:hAnsiTheme="minorHAnsi" w:eastAsiaTheme="minorHAnsi" w:asciiTheme="minorHAnsi"/>
        </w:rPr>
        <w:t xml:space="preserve">(</w:t>
      </w:r>
      <w:r>
        <w:rPr>
          <w:kern w:val="2"/>
          <w:sz w:val="16"/>
          <w:szCs w:val="22"/>
          <w:rFonts w:cstheme="minorBidi" w:hAnsiTheme="minorHAnsi" w:eastAsiaTheme="minorHAnsi" w:asciiTheme="minorHAnsi"/>
          <w:w w:val="105"/>
        </w:rPr>
        <w:t xml:space="preserve">5a</w:t>
      </w:r>
      <w:r>
        <w:rPr>
          <w:rFonts w:cstheme="minorBidi" w:hAnsiTheme="minorHAnsi" w:eastAsiaTheme="minorHAnsi" w:asciiTheme="minorHAnsi"/>
        </w:rPr>
        <w:t xml:space="preserve">)</w:t>
      </w:r>
      <w:r>
        <w:rPr>
          <w:rFonts w:cstheme="minorBidi" w:hAnsiTheme="minorHAnsi" w:eastAsiaTheme="minorHAnsi" w:asciiTheme="minorHAnsi"/>
        </w:rPr>
        <w:t xml:space="preserve"> R=2-Cyano     </w:t>
      </w:r>
      <w:r>
        <w:rPr>
          <w:rFonts w:cstheme="minorBidi" w:hAnsiTheme="minorHAnsi" w:eastAsiaTheme="minorHAnsi" w:asciiTheme="minorHAnsi"/>
        </w:rPr>
        <w:t xml:space="preserve">(</w:t>
      </w:r>
      <w:r>
        <w:rPr>
          <w:kern w:val="2"/>
          <w:sz w:val="16"/>
          <w:szCs w:val="22"/>
          <w:rFonts w:cstheme="minorBidi" w:hAnsiTheme="minorHAnsi" w:eastAsiaTheme="minorHAnsi" w:asciiTheme="minorHAnsi"/>
          <w:w w:val="105"/>
        </w:rPr>
        <w:t xml:space="preserve">6a</w:t>
      </w:r>
      <w:r>
        <w:rPr>
          <w:rFonts w:cstheme="minorBidi" w:hAnsiTheme="minorHAnsi" w:eastAsiaTheme="minorHAnsi" w:asciiTheme="minorHAnsi"/>
        </w:rPr>
        <w:t xml:space="preserve">)</w:t>
      </w:r>
    </w:p>
    <w:p w:rsidR="0018722C">
      <w:pPr>
        <w:pStyle w:val="cw23"/>
        <w:topLinePunct/>
      </w:pPr>
      <w:r>
        <w:rPr>
          <w:rFonts w:cstheme="minorBidi" w:hAnsiTheme="minorHAnsi" w:eastAsiaTheme="minorHAnsi" w:asciiTheme="minorHAnsi"/>
        </w:rPr>
        <w:br w:type="column"/>
      </w:r>
      <w:r>
        <w:rPr>
          <w:rFonts w:cstheme="minorBidi" w:hAnsiTheme="minorHAnsi" w:eastAsiaTheme="minorHAnsi" w:asciiTheme="minorHAnsi"/>
          <w:i/>
        </w:rPr>
        <w:t>S</w:t>
      </w:r>
      <w:r>
        <w:rPr>
          <w:rFonts w:cstheme="minorBidi" w:hAnsiTheme="minorHAnsi" w:eastAsiaTheme="minorHAnsi" w:asciiTheme="minorHAnsi"/>
        </w:rPr>
        <w:t>-epoxide</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w w:val="105"/>
          <w:position w:val="-1"/>
          <w:sz w:val="16"/>
        </w:rPr>
        <w:t>S</w:t>
      </w:r>
      <w:r>
        <w:rPr>
          <w:kern w:val="2"/>
          <w:szCs w:val="22"/>
          <w:rFonts w:cstheme="minorBidi" w:hAnsiTheme="minorHAnsi" w:eastAsiaTheme="minorHAnsi" w:asciiTheme="minorHAnsi"/>
          <w:w w:val="105"/>
          <w:position w:val="-1"/>
          <w:sz w:val="16"/>
        </w:rPr>
        <w:t>-a</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R</w:t>
      </w:r>
      <w:r>
        <w:rPr>
          <w:rFonts w:cstheme="minorBidi" w:hAnsiTheme="minorHAnsi" w:eastAsiaTheme="minorHAnsi" w:asciiTheme="minorHAnsi"/>
        </w:rPr>
        <w:t>-1,2-diol</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w w:val="105"/>
          <w:sz w:val="16"/>
        </w:rPr>
        <w:t>R</w:t>
      </w:r>
      <w:r>
        <w:rPr>
          <w:kern w:val="2"/>
          <w:szCs w:val="22"/>
          <w:rFonts w:cstheme="minorBidi" w:hAnsiTheme="minorHAnsi" w:eastAsiaTheme="minorHAnsi" w:asciiTheme="minorHAnsi"/>
          <w:w w:val="105"/>
          <w:sz w:val="16"/>
        </w:rPr>
        <w:t>-b</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345.600006pt;margin-top:601.511536pt;width:13pt;height:35.25pt;mso-position-horizontal-relative:page;mso-position-vertical-relative:paragraph;z-index:-338680" coordorigin="6912,12030" coordsize="260,705" path="m7984,271l7796,379m7796,379l7796,675m7796,675l7970,776e" filled="false" stroked="true" strokeweight=".508739pt" strokecolor="#000000">
            <v:path arrowok="t"/>
            <v:stroke dashstyle="solid"/>
            <w10:wrap type="none"/>
          </v:shape>
        </w:pict>
      </w:r>
      <w:r>
        <w:rPr>
          <w:kern w:val="2"/>
          <w:sz w:val="22"/>
          <w:szCs w:val="22"/>
          <w:rFonts w:cstheme="minorBidi" w:hAnsiTheme="minorHAnsi" w:eastAsiaTheme="minorHAnsi" w:asciiTheme="minorHAnsi"/>
        </w:rPr>
        <w:pict>
          <v:shape style="margin-left:368.299988pt;margin-top:601.389526pt;width:13.15pt;height:35.5pt;mso-position-horizontal-relative:page;mso-position-vertical-relative:paragraph;z-index:-338656" coordorigin="7366,12028" coordsize="263,710" path="m8138,778l8314,675m8314,675l8314,377m8124,269l8314,379e" filled="false" stroked="true" strokeweight=".508739pt" strokecolor="#000000">
            <v:path arrowok="t"/>
            <v:stroke dashstyle="solid"/>
            <w10:wrap type="none"/>
          </v:shape>
        </w:pict>
      </w:r>
      <w:r>
        <w:rPr>
          <w:kern w:val="2"/>
          <w:szCs w:val="22"/>
          <w:rFonts w:cstheme="minorBidi" w:hAnsiTheme="minorHAnsi" w:eastAsiaTheme="minorHAnsi" w:asciiTheme="minorHAnsi"/>
          <w:w w:val="105"/>
          <w:sz w:val="16"/>
        </w:rPr>
        <w:t>O</w:t>
      </w:r>
    </w:p>
    <w:p w:rsidR="0018722C">
      <w:pPr>
        <w:pStyle w:val="ae"/>
        <w:topLinePunct/>
      </w:pPr>
      <w:r>
        <w:rPr>
          <w:kern w:val="2"/>
          <w:sz w:val="22"/>
          <w:szCs w:val="22"/>
          <w:rFonts w:cstheme="minorBidi" w:hAnsiTheme="minorHAnsi" w:eastAsiaTheme="minorHAnsi" w:asciiTheme="minorHAnsi"/>
        </w:rPr>
        <w:pict>
          <v:shape style="margin-left:159.580002pt;margin-top:594.408081pt;width:72.2pt;height:61.6pt;mso-position-horizontal-relative:page;mso-position-vertical-relative:paragraph;z-index:-338728" coordorigin="3192,11888" coordsize="1444,1232" path="m5666,412l5470,621m5470,621l5553,895m5509,630l5580,864m5553,895l5834,958m5834,958l6030,749m5824,920l5991,740m6030,749l5946,474m5666,412l5947,475m5678,450l5919,505m5666,412l5582,140m5582,140l5301,76m5554,168l5313,113m5301,76l5104,284m5104,284l5191,557m5143,292l5218,529m5470,621l5189,556m6149,359l5947,475e" filled="false" stroked="true" strokeweight=".508739pt" strokecolor="#000000">
            <v:path arrowok="t"/>
            <v:stroke dashstyle="solid"/>
            <w10:wrap type="none"/>
          </v:shape>
        </w:pict>
      </w:r>
      <w:r>
        <w:rPr>
          <w:kern w:val="2"/>
          <w:sz w:val="22"/>
          <w:szCs w:val="22"/>
          <w:rFonts w:cstheme="minorBidi" w:hAnsiTheme="minorHAnsi" w:eastAsiaTheme="minorHAnsi" w:asciiTheme="minorHAnsi"/>
        </w:rPr>
        <w:pict>
          <v:shape style="margin-left:241.479996pt;margin-top:600.035095pt;width:49.85pt;height:22.25pt;mso-position-horizontal-relative:page;mso-position-vertical-relative:paragraph;z-index:-338704" coordorigin="4830,12001" coordsize="997,445" path="m6494,475l6289,359m6694,341l6494,475m6694,341l6995,437m6995,437l7010,210m6694,341l6697,344,6704,348,6707,349,6714,349,6719,348,6722,346,6724,344,6728,341,6730,338,6730,326,6728,323,6726,318,6722,311,6722,299,6724,296,6731,289,6734,288,6745,288,6750,289,6756,292,6758,296,6765,303,6768,304,6772,304,6775,306,6780,304,6784,304,6787,303,6790,299,6794,292,6795,289,6795,286,6794,281,6794,277,6790,274,6789,271,6787,266,6787,259,6789,254,6790,251,6792,249,6795,246,6802,242,6811,242,6817,246,6824,252,6826,255,6833,259,6836,261,6844,261,6851,257,6855,255,6858,249,6860,246,6860,237,6858,234,6856,229,6853,225,6853,222,6851,219,6851,214,6855,207,6856,203,6860,200,6863,198,6875,198,6882,202,6885,203,6889,207,6890,210,6893,214,6897,215,6902,215,6905,217,6909,215,6912,215,6916,214,6922,207,6924,203,6924,192,6921,185,6919,182,6917,177,6917,165,6919,161,6922,160,6924,157e" filled="false" stroked="true" strokeweight=".508739pt" strokecolor="#000000">
            <v:path arrowok="t"/>
            <v:stroke dashstyle="solid"/>
            <w10:wrap type="none"/>
          </v:shape>
        </w:pict>
      </w:r>
      <w:r>
        <w:rPr>
          <w:kern w:val="2"/>
          <w:szCs w:val="22"/>
          <w:rFonts w:cstheme="minorBidi" w:hAnsiTheme="minorHAnsi" w:eastAsiaTheme="minorHAnsi" w:asciiTheme="minorHAnsi"/>
          <w:w w:val="105"/>
          <w:sz w:val="16"/>
        </w:rPr>
        <w:t>O</w:t>
      </w:r>
    </w:p>
    <w:p w:rsidR="0018722C">
      <w:pPr>
        <w:topLinePunct/>
      </w:pPr>
      <w:r>
        <w:rPr>
          <w:rFonts w:cstheme="minorBidi" w:hAnsiTheme="minorHAnsi" w:eastAsiaTheme="minorHAnsi" w:asciiTheme="minorHAnsi"/>
        </w:rPr>
        <w:t>O</w:t>
      </w:r>
    </w:p>
    <w:p w:rsidR="0018722C">
      <w:pPr>
        <w:pStyle w:val="ae"/>
        <w:topLinePunct/>
      </w:pPr>
      <w:r>
        <w:rPr>
          <w:kern w:val="2"/>
          <w:sz w:val="22"/>
          <w:szCs w:val="22"/>
          <w:rFonts w:cstheme="minorBidi" w:hAnsiTheme="minorHAnsi" w:eastAsiaTheme="minorHAnsi" w:asciiTheme="minorHAnsi"/>
        </w:rPr>
        <w:pict>
          <v:shape style="margin-left:349.589996pt;margin-top:608.904114pt;width:40.75pt;height:46.25pt;mso-position-horizontal-relative:page;mso-position-vertical-relative:paragraph;z-index:4696" coordorigin="6992,12178" coordsize="815,925" path="m7977,829l8139,822m8243,749l8305,537m8209,738l8265,552m8305,537l8060,369m8060,369l7897,492m8060,413l7920,520m7897,762l7854,641m8055,166l8060,369m8305,537l8443,430e" filled="false" stroked="true" strokeweight=".508739pt" strokecolor="#000000">
            <v:path arrowok="t"/>
            <v:stroke dashstyle="solid"/>
            <w10:wrap type="none"/>
          </v:shape>
        </w:pict>
      </w:r>
      <w:r>
        <w:rPr>
          <w:kern w:val="2"/>
          <w:szCs w:val="22"/>
          <w:rFonts w:cstheme="minorBidi" w:hAnsiTheme="minorHAnsi" w:eastAsiaTheme="minorHAnsi" w:asciiTheme="minorHAnsi"/>
          <w:w w:val="105"/>
          <w:sz w:val="16"/>
        </w:rPr>
        <w:t>N</w:t>
      </w:r>
    </w:p>
    <w:p w:rsidR="0018722C">
      <w:pPr>
        <w:pStyle w:val="ae"/>
        <w:topLinePunct/>
      </w:pPr>
      <w:r>
        <w:rPr>
          <w:kern w:val="2"/>
          <w:sz w:val="22"/>
          <w:szCs w:val="22"/>
          <w:rFonts w:cstheme="minorBidi" w:hAnsiTheme="minorHAnsi" w:eastAsiaTheme="minorHAnsi" w:asciiTheme="minorHAnsi"/>
        </w:rPr>
        <w:pict>
          <v:shape style="margin-left:399.649994pt;margin-top:607.432922pt;width:44.85pt;height:19pt;mso-position-horizontal-relative:page;mso-position-vertical-relative:paragraph;z-index:4720" coordorigin="7993,12149" coordsize="897,380" path="m8578,250l8768,359m8768,359l8967,220m8967,220l9227,369m9227,369l9227,160m8967,220l8969,225,8972,227,8976,230,8979,230,8983,232,8987,232,8991,230,8995,230,8998,227,8999,225,9001,222,9003,217,9003,205,8999,201,8998,198,8998,186,9001,180,9003,176,9010,173,9013,171,9018,171,9025,175,9028,176,9032,180,9033,183,9037,186,9039,190,9045,193,9057,193,9064,190,9067,186,9069,183,9069,180,9071,175,9069,171,9069,168,9067,163,9064,156,9064,148,9067,141,9071,138,9072,136,9077,134,9088,134,9094,138,9098,141,9099,145,9106,151,9113,155,9116,155,9120,156,9123,155,9128,153,9130,151,9133,148,9137,141,9137,133,9133,126,9132,121,9130,118,9130,114,9132,109,9132,106,9133,103,9137,101,9140,98e" filled="false" stroked="true" strokeweight=".508739pt" strokecolor="#000000">
            <v:path arrowok="t"/>
            <v:stroke dashstyle="solid"/>
            <w10:wrap type="none"/>
          </v:shape>
        </w:pict>
      </w:r>
      <w:r>
        <w:rPr>
          <w:kern w:val="2"/>
          <w:szCs w:val="22"/>
          <w:rFonts w:cstheme="minorBidi" w:hAnsiTheme="minorHAnsi" w:eastAsiaTheme="minorHAnsi" w:asciiTheme="minorHAnsi"/>
          <w:w w:val="105"/>
          <w:sz w:val="16"/>
        </w:rPr>
        <w:t>O</w:t>
      </w:r>
    </w:p>
    <w:p w:rsidR="0018722C">
      <w:pPr>
        <w:topLinePunct/>
      </w:pPr>
      <w:r>
        <w:rPr>
          <w:rFonts w:cstheme="minorBidi" w:hAnsiTheme="minorHAnsi" w:eastAsiaTheme="minorHAnsi" w:asciiTheme="minorHAnsi"/>
        </w:rPr>
        <w:t>O</w:t>
      </w:r>
    </w:p>
    <w:p w:rsidR="0018722C">
      <w:spacing w:beforeLines="0" w:before="0" w:afterLines="0" w:after="0" w:line="440" w:lineRule="auto"/>
      <w:pPr>
        <w:sectPr w:rsidR="00556256">
          <w:type w:val="continuous"/>
          <w:pgSz w:w="11910" w:h="16840"/>
          <w:pgMar w:top="1580" w:bottom="460" w:left="900" w:right="1220"/>
          <w:cols w:num="2" w:equalWidth="0">
            <w:col w:w="3398" w:space="40"/>
            <w:col w:w="6352"/>
          </w:cols>
        </w:sectPr>
        <w:topLinePunct/>
      </w:pPr>
    </w:p>
    <w:p w:rsidR="0018722C">
      <w:pPr>
        <w:tabs>
          <w:tab w:val="right" w:pos="3133"/>
        </w:tabs>
        <w:ind w:firstLineChars="104" w:firstLine="249"/>
        <w:pStyle w:val="a6"/>
        <w:topLinePunct/>
        <w:textAlignment w:val="center"/>
      </w:pPr>
      <w:r>
        <w:rPr>
          <w:rFonts w:cstheme="minorBidi" w:hAnsiTheme="minorHAnsi" w:eastAsiaTheme="minorHAnsi" w:asciiTheme="minorHAnsi"/>
        </w:rPr>
        <w:t>R=3-Me</w:t>
      </w:r>
      <w:r w:rsidRPr="00000000">
        <w:rPr>
          <w:rFonts w:cstheme="minorBidi" w:hAnsiTheme="minorHAnsi" w:eastAsiaTheme="minorHAnsi" w:asciiTheme="minorHAnsi"/>
        </w:rPr>
        <w:t xml:space="preserve">  </w:t>
        <w:t>(</w:t>
      </w:r>
      <w:r w:rsidRPr="00000000">
        <w:rPr>
          <w:kern w:val="2"/>
          <w:sz w:val="22"/>
          <w:szCs w:val="22"/>
          <w:rFonts w:cstheme="minorBidi" w:hAnsiTheme="minorHAnsi" w:eastAsiaTheme="minorHAnsi" w:asciiTheme="minorHAnsi"/>
        </w:rPr>
        <w:t xml:space="preserve">7a</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R=2,3-Me</w:t>
      </w:r>
      <w:r>
        <w:rPr>
          <w:rFonts w:cstheme="minorBidi" w:hAnsiTheme="minorHAnsi" w:eastAsiaTheme="minorHAnsi" w:asciiTheme="minorHAnsi"/>
        </w:rPr>
        <w:t>2</w:t>
      </w:r>
      <w:r>
        <w:tab/>
      </w:r>
      <w:r>
        <w:rPr>
          <w:rFonts w:cstheme="minorBidi" w:hAnsiTheme="minorHAnsi" w:eastAsiaTheme="minorHAnsi" w:asciiTheme="minorHAnsi"/>
        </w:rPr>
        <w:t>(</w:t>
      </w:r>
      <w:r>
        <w:rPr>
          <w:kern w:val="2"/>
          <w:szCs w:val="22"/>
          <w:rFonts w:cstheme="minorBidi" w:hAnsiTheme="minorHAnsi" w:eastAsiaTheme="minorHAnsi" w:asciiTheme="minorHAnsi"/>
          <w:w w:val="105"/>
          <w:sz w:val="16"/>
        </w:rPr>
        <w:t xml:space="preserve">8a</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9a</w:t>
      </w:r>
      <w:r w:rsidRPr="00000000">
        <w:rPr>
          <w:rFonts w:cstheme="minorBidi" w:hAnsiTheme="minorHAnsi" w:eastAsiaTheme="minorHAnsi" w:asciiTheme="minorHAnsi"/>
        </w:rPr>
        <w:tab/>
      </w:r>
      <w:r>
        <w:rPr>
          <w:rFonts w:cstheme="minorBidi" w:hAnsiTheme="minorHAnsi" w:eastAsiaTheme="minorHAnsi" w:asciiTheme="minorHAnsi"/>
        </w:rPr>
        <w:t>N</w:t>
      </w:r>
    </w:p>
    <w:p w:rsidR="0018722C">
      <w:pPr>
        <w:keepNext/>
        <w:topLinePunct/>
      </w:pPr>
      <w:r>
        <w:rPr>
          <w:rFonts w:cstheme="minorBidi" w:hAnsiTheme="minorHAnsi" w:eastAsiaTheme="minorHAnsi" w:asciiTheme="minorHAnsi"/>
        </w:rPr>
        <w:t>S    </w:t>
      </w:r>
      <w:r>
        <w:rPr>
          <w:rFonts w:cstheme="minorBidi" w:hAnsiTheme="minorHAnsi" w:eastAsiaTheme="minorHAnsi" w:asciiTheme="minorHAnsi"/>
        </w:rPr>
        <w:t>N</w:t>
      </w:r>
    </w:p>
    <w:p w:rsidR="0018722C">
      <w:pPr>
        <w:keepNext/>
        <w:topLinePunct/>
      </w:pPr>
      <w:r>
        <w:rPr>
          <w:rFonts w:cstheme="minorBidi" w:hAnsiTheme="minorHAnsi" w:eastAsiaTheme="minorHAnsi" w:asciiTheme="minorHAnsi"/>
        </w:rPr>
        <w:t>10a</w:t>
      </w:r>
    </w:p>
    <w:p w:rsidR="0018722C">
      <w:spacing w:beforeLines="0" w:before="0" w:afterLines="0" w:after="0" w:line="440" w:lineRule="auto"/>
      <w:pPr>
        <w:sectPr w:rsidR="00556256">
          <w:type w:val="continuous"/>
          <w:pgSz w:w="11910" w:h="16840"/>
          <w:pgMar w:top="1580" w:bottom="460" w:left="900" w:right="1220"/>
          <w:cols w:num="3" w:equalWidth="0">
            <w:col w:w="3408" w:space="40"/>
            <w:col w:w="3937" w:space="39"/>
            <w:col w:w="2366"/>
          </w:cols>
        </w:sectPr>
        <w:topLinePunct/>
      </w:pP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1-11</w:t>
      </w:r>
      <w:r>
        <w:t xml:space="preserve">  </w:t>
      </w:r>
      <w:r>
        <w:rPr>
          <w:rFonts w:cstheme="minorBidi" w:hAnsiTheme="minorHAnsi" w:eastAsiaTheme="minorHAnsi" w:asciiTheme="minorHAnsi"/>
        </w:rPr>
        <w:t>BmEH</w:t>
      </w:r>
      <w:r>
        <w:rPr>
          <w:rFonts w:ascii="宋体" w:eastAsia="宋体" w:hint="eastAsia" w:cstheme="minorBidi" w:hAnsiTheme="minorHAnsi"/>
        </w:rPr>
        <w:t>突</w:t>
      </w:r>
      <w:r>
        <w:rPr>
          <w:rFonts w:ascii="宋体" w:eastAsia="宋体" w:hint="eastAsia" w:cstheme="minorBidi" w:hAnsiTheme="minorHAnsi"/>
        </w:rPr>
        <w:t>变</w:t>
      </w:r>
      <w:r>
        <w:rPr>
          <w:rFonts w:ascii="宋体" w:eastAsia="宋体" w:hint="eastAsia" w:cstheme="minorBidi" w:hAnsiTheme="minorHAnsi"/>
        </w:rPr>
        <w:t>体</w:t>
      </w:r>
      <w:r>
        <w:rPr>
          <w:rFonts w:ascii="宋体" w:eastAsia="宋体" w:hint="eastAsia" w:cstheme="minorBidi" w:hAnsiTheme="minorHAnsi"/>
        </w:rPr>
        <w:t>水</w:t>
      </w:r>
      <w:r>
        <w:rPr>
          <w:rFonts w:ascii="宋体" w:eastAsia="宋体" w:hint="eastAsia" w:cstheme="minorBidi" w:hAnsiTheme="minorHAnsi"/>
        </w:rPr>
        <w:t>解拆</w:t>
      </w:r>
      <w:r>
        <w:rPr>
          <w:rFonts w:ascii="宋体" w:eastAsia="宋体" w:hint="eastAsia" w:cstheme="minorBidi" w:hAnsiTheme="minorHAnsi"/>
        </w:rPr>
        <w:t>分</w:t>
      </w:r>
      <w:r>
        <w:rPr>
          <w:rFonts w:ascii="宋体" w:eastAsia="宋体" w:hint="eastAsia" w:cstheme="minorBidi" w:hAnsiTheme="minorHAnsi"/>
        </w:rPr>
        <w:t>芳</w:t>
      </w:r>
      <w:r>
        <w:rPr>
          <w:rFonts w:ascii="宋体" w:eastAsia="宋体" w:hint="eastAsia" w:cstheme="minorBidi" w:hAnsiTheme="minorHAnsi"/>
        </w:rPr>
        <w:t>基</w:t>
      </w:r>
      <w:r>
        <w:rPr>
          <w:rFonts w:ascii="宋体" w:eastAsia="宋体" w:hint="eastAsia" w:cstheme="minorBidi" w:hAnsiTheme="minorHAnsi"/>
        </w:rPr>
        <w:t>缩</w:t>
      </w:r>
      <w:r>
        <w:rPr>
          <w:rFonts w:ascii="宋体" w:eastAsia="宋体" w:hint="eastAsia" w:cstheme="minorBidi" w:hAnsiTheme="minorHAnsi"/>
        </w:rPr>
        <w:t>水</w:t>
      </w:r>
      <w:r>
        <w:rPr>
          <w:rFonts w:ascii="宋体" w:eastAsia="宋体" w:hint="eastAsia" w:cstheme="minorBidi" w:hAnsiTheme="minorHAnsi"/>
        </w:rPr>
        <w:t>甘</w:t>
      </w:r>
      <w:r>
        <w:rPr>
          <w:rFonts w:ascii="宋体" w:eastAsia="宋体" w:hint="eastAsia" w:cstheme="minorBidi" w:hAnsiTheme="minorHAnsi"/>
        </w:rPr>
        <w:t>油</w:t>
      </w:r>
      <w:r>
        <w:rPr>
          <w:rFonts w:ascii="宋体" w:eastAsia="宋体" w:hint="eastAsia" w:cstheme="minorBidi" w:hAnsiTheme="minorHAnsi"/>
        </w:rPr>
        <w:t>醚</w:t>
      </w:r>
      <w:r>
        <w:rPr>
          <w:rFonts w:ascii="宋体" w:eastAsia="宋体" w:hint="eastAsia" w:cstheme="minorBidi" w:hAnsiTheme="minorHAnsi"/>
        </w:rPr>
        <w:t>类</w:t>
      </w:r>
      <w:r>
        <w:rPr>
          <w:rFonts w:ascii="宋体" w:eastAsia="宋体" w:hint="eastAsia" w:cstheme="minorBidi" w:hAnsiTheme="minorHAnsi"/>
        </w:rPr>
        <w:t>环氧</w:t>
      </w:r>
      <w:r>
        <w:rPr>
          <w:rFonts w:ascii="宋体" w:eastAsia="宋体" w:hint="eastAsia" w:cstheme="minorBidi" w:hAnsiTheme="minorHAnsi"/>
        </w:rPr>
        <w:t>底</w:t>
      </w:r>
      <w:r>
        <w:rPr>
          <w:rFonts w:ascii="宋体" w:eastAsia="宋体" w:hint="eastAsia" w:cstheme="minorBidi" w:hAnsiTheme="minorHAnsi"/>
        </w:rPr>
        <w:t>物</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1-11</w:t>
      </w:r>
      <w:r>
        <w:t xml:space="preserve">  </w:t>
      </w:r>
      <w:r w:rsidRPr="00DB64CE">
        <w:rPr>
          <w:rFonts w:cstheme="minorBidi" w:hAnsiTheme="minorHAnsi" w:eastAsiaTheme="minorHAnsi" w:asciiTheme="minorHAnsi"/>
        </w:rPr>
        <w:t>Typical epoxide substrates chosen to assay variants of the epoxide hydrolase</w:t>
      </w:r>
    </w:p>
    <w:p w:rsidR="0018722C">
      <w:pPr>
        <w:topLinePunct/>
      </w:pPr>
      <w:r>
        <w:rPr>
          <w:rFonts w:cstheme="minorBidi" w:hAnsiTheme="minorHAnsi" w:eastAsiaTheme="minorHAnsi" w:asciiTheme="minorHAnsi"/>
        </w:rPr>
        <w:t>BmEH in hydrolysis</w:t>
      </w:r>
    </w:p>
    <w:p w:rsidR="0018722C">
      <w:pPr>
        <w:topLinePunct/>
      </w:pPr>
      <w:r>
        <w:rPr>
          <w:rFonts w:cstheme="minorBidi" w:hAnsiTheme="minorHAnsi" w:eastAsiaTheme="minorHAnsi" w:asciiTheme="minorHAnsi"/>
        </w:rPr>
        <w:t>2013</w:t>
      </w:r>
      <w:r>
        <w:rPr>
          <w:rFonts w:ascii="宋体" w:eastAsia="宋体" w:hint="eastAsia" w:cstheme="minorBidi" w:hAnsiTheme="minorHAnsi"/>
        </w:rPr>
        <w:t>年</w:t>
      </w:r>
      <w:r>
        <w:rPr>
          <w:rFonts w:cstheme="minorBidi" w:hAnsiTheme="minorHAnsi" w:eastAsiaTheme="minorHAnsi" w:asciiTheme="minorHAnsi"/>
        </w:rPr>
        <w:t>Wu</w:t>
      </w:r>
      <w:r>
        <w:rPr>
          <w:rFonts w:ascii="宋体" w:eastAsia="宋体" w:hint="eastAsia" w:cstheme="minorBidi" w:hAnsiTheme="minorHAnsi"/>
        </w:rPr>
        <w:t>等人将来源于</w:t>
      </w:r>
      <w:r>
        <w:rPr>
          <w:rFonts w:cstheme="minorBidi" w:hAnsiTheme="minorHAnsi" w:eastAsiaTheme="minorHAnsi" w:asciiTheme="minorHAnsi"/>
          <w:i/>
        </w:rPr>
        <w:t>Sphingomonas</w:t>
      </w:r>
      <w:r>
        <w:rPr>
          <w:rFonts w:cstheme="minorBidi" w:hAnsiTheme="minorHAnsi" w:eastAsiaTheme="minorHAnsi" w:asciiTheme="minorHAnsi"/>
          <w:i/>
        </w:rPr>
        <w:t> </w:t>
      </w:r>
      <w:r>
        <w:rPr>
          <w:rFonts w:cstheme="minorBidi" w:hAnsiTheme="minorHAnsi" w:eastAsiaTheme="minorHAnsi" w:asciiTheme="minorHAnsi"/>
        </w:rPr>
        <w:t>sp.</w:t>
      </w:r>
      <w:r>
        <w:rPr>
          <w:rFonts w:cstheme="minorBidi" w:hAnsiTheme="minorHAnsi" w:eastAsiaTheme="minorHAnsi" w:asciiTheme="minorHAnsi"/>
        </w:rPr>
        <w:t> </w:t>
      </w:r>
      <w:r>
        <w:rPr>
          <w:rFonts w:cstheme="minorBidi" w:hAnsiTheme="minorHAnsi" w:eastAsiaTheme="minorHAnsi" w:asciiTheme="minorHAnsi"/>
        </w:rPr>
        <w:t>HXN-200</w:t>
      </w:r>
      <w:r>
        <w:rPr>
          <w:rFonts w:ascii="宋体" w:eastAsia="宋体" w:hint="eastAsia" w:cstheme="minorBidi" w:hAnsiTheme="minorHAnsi"/>
        </w:rPr>
        <w:t>的环氧化物水解酶</w:t>
      </w:r>
    </w:p>
    <w:p w:rsidR="0018722C">
      <w:pPr>
        <w:pStyle w:val="ae"/>
        <w:topLinePunct/>
      </w:pPr>
      <w:r>
        <w:pict>
          <v:group style="margin-left:229.107147pt;margin-top:174.375412pt;width:47.4pt;height:41.95pt;mso-position-horizontal-relative:page;mso-position-vertical-relative:paragraph;z-index:-338488" coordorigin="4582,3488" coordsize="948,839">
            <v:shape style="position:absolute;left:2756;top:6517;width:1097;height:823" coordorigin="2756,6518" coordsize="1097,823" path="m4814,3785l4586,3916m4586,3916l4586,4176m4618,3933l4618,4158m4586,4176l4814,4306m4920,4244l5039,4176m4814,4306l4882,4266m4904,4218l5009,4158m4814,4270l4866,4240m5039,4176l5039,3913m4814,3785l5039,3916m4814,3821l5009,3933m5266,3785l5039,3916m5266,3785l5527,3785m5332,3619l5376,3644m5324,3644l5363,3665m5314,3665l5346,3686m5304,3689l5330,3706m5294,3713l5314,3725m5284,3735l5300,3745m5274,3760l5284,3765m5433,3625l5525,3785m4846,4162l4938,4322e" filled="false" stroked="true" strokeweight=".396309pt" strokecolor="#000000">
              <v:path arrowok="t"/>
              <v:stroke dashstyle="solid"/>
            </v:shape>
            <v:shape style="position:absolute;left:5342;top:3487;width:128;height:164" type="#_x0000_t202" filled="false" stroked="false">
              <v:textbox inset="0,0,0,0">
                <w:txbxContent>
                  <w:p w:rsidR="0018722C">
                    <w:pPr>
                      <w:spacing w:line="164" w:lineRule="exact" w:before="0"/>
                      <w:ind w:leftChars="0" w:left="0" w:rightChars="0" w:right="0" w:firstLineChars="0" w:firstLine="0"/>
                      <w:jc w:val="left"/>
                      <w:rPr>
                        <w:sz w:val="14"/>
                      </w:rPr>
                    </w:pPr>
                    <w:r>
                      <w:rPr>
                        <w:w w:val="99"/>
                        <w:sz w:val="14"/>
                      </w:rPr>
                      <w:t>O</w:t>
                    </w:r>
                  </w:p>
                </w:txbxContent>
              </v:textbox>
              <w10:wrap type="none"/>
            </v:shape>
            <w10:wrap type="none"/>
          </v:group>
        </w:pict>
      </w:r>
      <w:r>
        <w:t>（</w:t>
      </w:r>
      <w:r>
        <w:rPr>
          <w:rFonts w:ascii="Times New Roman" w:eastAsia="宋体"/>
        </w:rPr>
        <w:t>SpEH</w:t>
      </w:r>
      <w:r>
        <w:t>）</w:t>
      </w:r>
      <w:r>
        <w:t>在</w:t>
      </w:r>
      <w:r>
        <w:rPr>
          <w:rFonts w:ascii="Times New Roman" w:eastAsia="宋体"/>
          <w:i/>
        </w:rPr>
        <w:t>E</w:t>
      </w:r>
      <w:r>
        <w:rPr>
          <w:rFonts w:ascii="Times New Roman" w:eastAsia="宋体"/>
          <w:i/>
        </w:rPr>
        <w:t>. </w:t>
      </w:r>
      <w:r>
        <w:rPr>
          <w:rFonts w:ascii="Times New Roman" w:eastAsia="宋体"/>
          <w:i/>
        </w:rPr>
        <w:t>coli</w:t>
      </w:r>
      <w:r>
        <w:t>中进行重组表达，并将其应用于苯基环氧类环氧化物和内消旋环氧化物的拆分</w:t>
      </w:r>
      <w:r>
        <w:t>（</w:t>
      </w:r>
      <w:r>
        <w:t>图</w:t>
      </w:r>
      <w:r>
        <w:rPr>
          <w:rFonts w:ascii="Times New Roman" w:eastAsia="宋体"/>
        </w:rPr>
        <w:t>1-12</w:t>
      </w:r>
      <w:r>
        <w:t>）</w:t>
      </w:r>
      <w:r>
        <w:t>。</w:t>
      </w:r>
      <w:r>
        <w:rPr>
          <w:rFonts w:ascii="Times New Roman" w:eastAsia="宋体"/>
        </w:rPr>
        <w:t>SpEH</w:t>
      </w:r>
      <w:r>
        <w:t>催化</w:t>
      </w:r>
      <w:r>
        <w:rPr>
          <w:rFonts w:ascii="Times New Roman" w:eastAsia="宋体"/>
        </w:rPr>
        <w:t>100-200</w:t>
      </w:r>
      <w:r>
        <w:rPr>
          <w:rFonts w:ascii="Times New Roman" w:eastAsia="宋体"/>
        </w:rPr>
        <w:t> </w:t>
      </w:r>
      <w:r>
        <w:rPr>
          <w:rFonts w:ascii="Times New Roman" w:eastAsia="宋体"/>
        </w:rPr>
        <w:t>mM</w:t>
      </w:r>
      <w:r>
        <w:t>不同取代基的苯基环氧</w:t>
      </w:r>
      <w:r>
        <w:t>底物，最后剩余</w:t>
      </w:r>
      <w:r>
        <w:rPr>
          <w:rFonts w:ascii="Times New Roman" w:eastAsia="宋体"/>
          <w:i/>
        </w:rPr>
        <w:t>S</w:t>
      </w:r>
      <w:r>
        <w:t>构型的环氧底物的</w:t>
      </w:r>
      <w:r>
        <w:rPr>
          <w:rFonts w:ascii="Times New Roman" w:eastAsia="宋体"/>
        </w:rPr>
        <w:t>ee</w:t>
      </w:r>
      <w:r>
        <w:t>值在</w:t>
      </w:r>
      <w:r>
        <w:rPr>
          <w:rFonts w:ascii="Times New Roman" w:eastAsia="宋体"/>
        </w:rPr>
        <w:t>98%-99.5%</w:t>
      </w:r>
      <w:r>
        <w:t>之间，收率达</w:t>
      </w:r>
      <w:r>
        <w:rPr>
          <w:rFonts w:ascii="Times New Roman" w:eastAsia="宋体"/>
        </w:rPr>
        <w:t>37.6-46.5%</w:t>
      </w:r>
      <w:r>
        <w:t>。</w:t>
      </w:r>
      <w:r>
        <w:t>同时</w:t>
      </w:r>
      <w:r>
        <w:rPr>
          <w:rFonts w:ascii="Times New Roman" w:eastAsia="宋体"/>
        </w:rPr>
        <w:t>SpEH</w:t>
      </w:r>
      <w:r>
        <w:t>可以催化</w:t>
      </w:r>
      <w:r>
        <w:rPr>
          <w:rFonts w:ascii="Times New Roman" w:eastAsia="宋体"/>
        </w:rPr>
        <w:t>1</w:t>
      </w:r>
      <w:r>
        <w:rPr>
          <w:rFonts w:ascii="Times New Roman" w:eastAsia="宋体"/>
        </w:rPr>
        <w:t xml:space="preserve">, </w:t>
      </w:r>
      <w:r>
        <w:rPr>
          <w:rFonts w:ascii="Times New Roman" w:eastAsia="宋体"/>
        </w:rPr>
        <w:t>2-</w:t>
      </w:r>
      <w:r>
        <w:t>环氧环戊烷，环乙烯氧化物和</w:t>
      </w:r>
      <w:r>
        <w:rPr>
          <w:rFonts w:ascii="Times New Roman" w:eastAsia="宋体"/>
        </w:rPr>
        <w:t>N-</w:t>
      </w:r>
      <w:r>
        <w:t>苄氧羰基</w:t>
      </w:r>
      <w:r>
        <w:rPr>
          <w:rFonts w:ascii="Times New Roman" w:eastAsia="宋体"/>
        </w:rPr>
        <w:t>-3</w:t>
      </w:r>
      <w:r>
        <w:rPr>
          <w:rFonts w:ascii="Times New Roman" w:eastAsia="宋体"/>
        </w:rPr>
        <w:t xml:space="preserve">, </w:t>
      </w:r>
      <w:r>
        <w:rPr>
          <w:rFonts w:ascii="Times New Roman" w:eastAsia="宋体"/>
        </w:rPr>
        <w:t>4-</w:t>
      </w:r>
      <w:r>
        <w:t>环氧环戊</w:t>
      </w:r>
      <w:r>
        <w:t>烷获得</w:t>
      </w:r>
      <w:r>
        <w:rPr>
          <w:rFonts w:ascii="Times New Roman" w:eastAsia="宋体"/>
        </w:rPr>
        <w:t>ee</w:t>
      </w:r>
      <w:r>
        <w:t>（</w:t>
      </w:r>
      <w:r>
        <w:rPr>
          <w:rFonts w:ascii="Times New Roman" w:eastAsia="宋体"/>
        </w:rPr>
        <w:t>86-93%</w:t>
      </w:r>
      <w:r>
        <w:t>）</w:t>
      </w:r>
      <w:r>
        <w:t xml:space="preserve">，收率</w:t>
      </w:r>
      <w:r>
        <w:t>（</w:t>
      </w:r>
      <w:r>
        <w:rPr>
          <w:rFonts w:ascii="Times New Roman" w:eastAsia="宋体"/>
        </w:rPr>
        <w:t>90-99%</w:t>
      </w:r>
      <w:r>
        <w:t>）</w:t>
      </w:r>
      <w:r>
        <w:t>的</w:t>
      </w:r>
      <w:r>
        <w:rPr>
          <w:rFonts w:ascii="Times New Roman" w:eastAsia="宋体"/>
        </w:rPr>
        <w:t>(</w:t>
      </w:r>
      <w:r>
        <w:rPr>
          <w:rFonts w:ascii="Times New Roman" w:eastAsia="宋体"/>
          <w:i/>
          <w:color w:val="0D0D0D"/>
        </w:rPr>
        <w:t>R</w:t>
      </w:r>
      <w:r>
        <w:rPr>
          <w:rFonts w:ascii="Times New Roman" w:eastAsia="宋体"/>
          <w:color w:val="0D0D0D"/>
        </w:rPr>
        <w:t>,</w:t>
      </w:r>
      <w:r w:rsidR="001852F3">
        <w:rPr>
          <w:rFonts w:ascii="Times New Roman" w:eastAsia="宋体"/>
          <w:color w:val="0D0D0D"/>
        </w:rPr>
        <w:t xml:space="preserve"> </w:t>
      </w:r>
      <w:r>
        <w:rPr>
          <w:rFonts w:ascii="Times New Roman" w:eastAsia="宋体"/>
          <w:i/>
          <w:color w:val="0D0D0D"/>
        </w:rPr>
        <w:t>R</w:t>
      </w:r>
      <w:r>
        <w:rPr>
          <w:rFonts w:ascii="Times New Roman" w:eastAsia="宋体"/>
        </w:rPr>
        <w:t>)</w:t>
      </w:r>
      <w:r w:rsidR="004B696B">
        <w:rPr>
          <w:rFonts w:ascii="Times New Roman" w:eastAsia="宋体"/>
        </w:rPr>
        <w:t xml:space="preserve"> </w:t>
      </w:r>
      <w:r>
        <w:rPr>
          <w:rFonts w:ascii="Times New Roman" w:eastAsia="宋体"/>
        </w:rPr>
        <w:t>-</w:t>
      </w:r>
      <w:r>
        <w:t>邻位反式二醇，并已达到克级</w:t>
      </w:r>
      <w:r>
        <w:t>规模制备。在正己烷和水</w:t>
      </w:r>
      <w:r>
        <w:t>（</w:t>
      </w:r>
      <w:r>
        <w:rPr>
          <w:rFonts w:ascii="Times New Roman" w:eastAsia="宋体"/>
        </w:rPr>
        <w:t>1:1</w:t>
      </w:r>
      <w:r>
        <w:t>）</w:t>
      </w:r>
      <w:r>
        <w:t>组成的两相体系，利用重组</w:t>
      </w:r>
      <w:r>
        <w:rPr>
          <w:rFonts w:ascii="Times New Roman" w:eastAsia="宋体"/>
        </w:rPr>
        <w:t>SpEH</w:t>
      </w:r>
      <w:r>
        <w:t>作为催化剂，</w:t>
      </w:r>
      <w:r>
        <w:t>催化</w:t>
      </w:r>
      <w:r>
        <w:rPr>
          <w:rFonts w:ascii="Times New Roman" w:eastAsia="宋体"/>
        </w:rPr>
        <w:t>1</w:t>
      </w:r>
      <w:r>
        <w:rPr>
          <w:rFonts w:ascii="Times New Roman" w:eastAsia="宋体"/>
        </w:rPr>
        <w:t> </w:t>
      </w:r>
      <w:r>
        <w:rPr>
          <w:rFonts w:ascii="Times New Roman" w:eastAsia="宋体"/>
        </w:rPr>
        <w:t>M</w:t>
      </w:r>
      <w:r>
        <w:t>苯基环氧乙烷，</w:t>
      </w:r>
      <w:r>
        <w:rPr>
          <w:rFonts w:ascii="Times New Roman" w:eastAsia="宋体"/>
        </w:rPr>
        <w:t>(</w:t>
      </w:r>
      <w:r>
        <w:rPr>
          <w:rFonts w:ascii="Times New Roman" w:eastAsia="宋体"/>
          <w:i/>
          <w:color w:val="0D0D0D"/>
        </w:rPr>
        <w:t>S</w:t>
      </w:r>
      <w:r>
        <w:rPr>
          <w:rFonts w:ascii="Times New Roman" w:eastAsia="宋体"/>
        </w:rPr>
        <w:t>)</w:t>
      </w:r>
      <w:r w:rsidR="004B696B">
        <w:rPr>
          <w:rFonts w:ascii="Times New Roman" w:eastAsia="宋体"/>
        </w:rPr>
        <w:t xml:space="preserve"> </w:t>
      </w:r>
      <w:r>
        <w:rPr>
          <w:rFonts w:ascii="Times New Roman" w:eastAsia="宋体"/>
        </w:rPr>
        <w:t>-</w:t>
      </w:r>
      <w:r>
        <w:t>苯基环氧乙烷最终浓度可以达到</w:t>
      </w:r>
      <w:r>
        <w:t>（</w:t>
      </w:r>
      <w:r>
        <w:rPr>
          <w:rFonts w:ascii="Times New Roman" w:eastAsia="宋体"/>
          <w:color w:val="0D0D0D"/>
        </w:rPr>
        <w:t>51g</w:t>
      </w:r>
      <w:r>
        <w:rPr>
          <w:rFonts w:ascii="Times New Roman" w:eastAsia="宋体"/>
          <w:color w:val="0D0D0D"/>
        </w:rPr>
        <w:t>/</w:t>
      </w:r>
      <w:r>
        <w:rPr>
          <w:rFonts w:ascii="Times New Roman" w:eastAsia="宋体"/>
          <w:color w:val="0D0D0D"/>
        </w:rPr>
        <w:t>L</w:t>
      </w:r>
      <w:r>
        <w:rPr>
          <w:color w:val="0D0D0D"/>
          <w:sz w:val="12"/>
        </w:rPr>
        <w:t>有机相</w:t>
      </w:r>
      <w:r>
        <w:t>）</w:t>
      </w:r>
      <w:r>
        <w:t>。</w:t>
      </w:r>
    </w:p>
    <w:p w:rsidR="0018722C">
      <w:spacing w:beforeLines="0" w:before="0" w:afterLines="0" w:after="0" w:line="440" w:lineRule="auto"/>
      <w:pPr>
        <w:sectPr w:rsidR="00556256">
          <w:type w:val="continuous"/>
          <w:pgSz w:w="11910" w:h="16840"/>
          <w:pgMar w:top="1580" w:bottom="460" w:left="900" w:right="1220"/>
        </w:sectPr>
        <w:topLinePunct/>
      </w:pPr>
    </w:p>
    <w:p w:rsidR="0018722C">
      <w:pPr>
        <w:pStyle w:val="ae"/>
        <w:topLinePunct/>
      </w:pPr>
      <w:r>
        <w:rPr>
          <w:kern w:val="2"/>
          <w:sz w:val="22"/>
          <w:szCs w:val="22"/>
          <w:rFonts w:cstheme="minorBidi" w:hAnsiTheme="minorHAnsi" w:eastAsiaTheme="minorHAnsi" w:asciiTheme="minorHAnsi"/>
        </w:rPr>
        <w:pict>
          <v:group style="margin-left:112.66497pt;margin-top:-15.519004pt;width:47.4pt;height:41.85pt;mso-position-horizontal-relative:page;mso-position-vertical-relative:paragraph;z-index:4768" coordorigin="2253,-310" coordsize="948,837">
            <v:shape style="position:absolute;left:44;top:2737;width:1097;height:813" coordorigin="44,2737" coordsize="1097,813" path="m2483,-12l2257,118m2257,118l2257,378m2289,136l2289,360m2257,378l2483,508m2589,446l2710,378m2483,508l2553,468m2573,420l2678,360m2483,472l2537,440m2710,378l2710,116m2483,-12l2710,118m2483,24l2678,136m2935,-12l2710,118m2935,-12l3199,-12m2935,-12l3028,-170m3104,-172l3197,-12m2517,364l2610,522e" filled="false" stroked="true" strokeweight=".396309pt" strokecolor="#000000">
              <v:path arrowok="t"/>
              <v:stroke dashstyle="solid"/>
            </v:shape>
            <v:shape style="position:absolute;left:3011;top:-311;width:128;height:164" type="#_x0000_t202" filled="false" stroked="false">
              <v:textbox inset="0,0,0,0">
                <w:txbxContent>
                  <w:p w:rsidR="0018722C">
                    <w:pPr>
                      <w:spacing w:line="164" w:lineRule="exact" w:before="0"/>
                      <w:ind w:leftChars="0" w:left="0" w:rightChars="0" w:right="0" w:firstLineChars="0" w:firstLine="0"/>
                      <w:jc w:val="left"/>
                      <w:rPr>
                        <w:sz w:val="14"/>
                      </w:rPr>
                    </w:pPr>
                    <w:r>
                      <w:rPr>
                        <w:w w:val="99"/>
                        <w:sz w:val="14"/>
                      </w:rPr>
                      <w:t>O</w:t>
                    </w:r>
                  </w:p>
                </w:txbxContent>
              </v:textbox>
              <w10:wrap type="none"/>
            </v:shape>
            <w10:wrap type="none"/>
          </v:group>
        </w:pict>
      </w:r>
      <w:r>
        <w:rPr>
          <w:kern w:val="2"/>
          <w:sz w:val="22"/>
          <w:szCs w:val="22"/>
          <w:rFonts w:cstheme="minorBidi" w:hAnsiTheme="minorHAnsi" w:eastAsiaTheme="minorHAnsi" w:asciiTheme="minorHAnsi"/>
        </w:rPr>
        <w:pict>
          <v:group style="margin-left:183.864532pt;margin-top:11.295485pt;width:38.950pt;height:2.35pt;mso-position-horizontal-relative:page;mso-position-vertical-relative:paragraph;z-index:-338536" coordorigin="3677,226" coordsize="779,47">
            <v:shape style="position:absolute;left:4368;top:225;width:87;height:47" coordorigin="4369,226" coordsize="87,47" path="m4369,226l4379,250,4369,272,4456,250,4369,226xe" filled="true" fillcolor="#000000" stroked="false">
              <v:path arrowok="t"/>
              <v:fill type="solid"/>
            </v:shape>
            <v:line style="position:absolute" from="4381,256" to="3687,256" stroked="true" strokeweight=".119525pt" strokecolor="#000000">
              <v:stroke dashstyle="solid"/>
            </v:line>
            <v:line style="position:absolute" from="3677,250" to="4379,250" stroked="true" strokeweight=".415955pt" strokecolor="#000000">
              <v:stroke dashstyle="solid"/>
            </v:line>
            <w10:wrap type="none"/>
          </v:group>
        </w:pict>
      </w:r>
      <w:r>
        <w:rPr>
          <w:kern w:val="2"/>
          <w:szCs w:val="22"/>
          <w:rFonts w:cstheme="minorBidi" w:hAnsiTheme="minorHAnsi" w:eastAsiaTheme="minorHAnsi" w:asciiTheme="minorHAnsi"/>
          <w:sz w:val="14"/>
        </w:rPr>
        <w:t>+H</w:t>
      </w:r>
      <w:r>
        <w:rPr>
          <w:kern w:val="2"/>
          <w:szCs w:val="22"/>
          <w:rFonts w:cstheme="minorBidi" w:hAnsiTheme="minorHAnsi" w:eastAsiaTheme="minorHAnsi" w:asciiTheme="minorHAnsi"/>
          <w:sz w:val="11"/>
        </w:rPr>
        <w:t>2</w:t>
      </w:r>
      <w:r>
        <w:rPr>
          <w:kern w:val="2"/>
          <w:szCs w:val="22"/>
          <w:rFonts w:cstheme="minorBidi" w:hAnsiTheme="minorHAnsi" w:eastAsiaTheme="minorHAnsi" w:asciiTheme="minorHAnsi"/>
          <w:sz w:val="14"/>
        </w:rPr>
        <w:t>O</w:t>
      </w:r>
    </w:p>
    <w:p w:rsidR="0018722C">
      <w:pPr>
        <w:topLinePunct/>
      </w:pPr>
      <w:r>
        <w:rPr>
          <w:rFonts w:cstheme="minorBidi" w:hAnsiTheme="minorHAnsi" w:eastAsiaTheme="minorHAnsi" w:asciiTheme="minorHAnsi"/>
          <w:i/>
        </w:rPr>
        <w:t>E.</w:t>
      </w:r>
      <w:r>
        <w:rPr>
          <w:rFonts w:cstheme="minorBidi" w:hAnsiTheme="minorHAnsi" w:eastAsiaTheme="minorHAnsi" w:asciiTheme="minorHAnsi"/>
          <w:i/>
        </w:rPr>
        <w:t xml:space="preserve"> </w:t>
      </w:r>
      <w:r>
        <w:rPr>
          <w:rFonts w:cstheme="minorBidi" w:hAnsiTheme="minorHAnsi" w:eastAsiaTheme="minorHAnsi" w:asciiTheme="minorHAnsi"/>
          <w:i/>
        </w:rPr>
        <w:t xml:space="preserve">c</w:t>
      </w:r>
      <w:r>
        <w:rPr>
          <w:rFonts w:cstheme="minorBidi" w:hAnsiTheme="minorHAnsi" w:eastAsiaTheme="minorHAnsi" w:asciiTheme="minorHAnsi"/>
          <w:i/>
        </w:rPr>
        <w:t xml:space="preserve">oli </w:t>
      </w:r>
      <w:r>
        <w:rPr>
          <w:rFonts w:cstheme="minorBidi" w:hAnsiTheme="minorHAnsi" w:eastAsiaTheme="minorHAnsi" w:asciiTheme="minorHAnsi"/>
        </w:rPr>
        <w:t>SpEH</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OH</w:t>
      </w:r>
      <w:r w:rsidRPr="00000000">
        <w:rPr>
          <w:rFonts w:cstheme="minorBidi" w:hAnsiTheme="minorHAnsi" w:eastAsiaTheme="minorHAnsi" w:asciiTheme="minorHAnsi"/>
        </w:rPr>
        <w:tab/>
      </w:r>
      <w:r>
        <w:rPr>
          <w:rFonts w:cstheme="minorBidi" w:hAnsiTheme="minorHAnsi" w:eastAsiaTheme="minorHAnsi" w:asciiTheme="minorHAnsi"/>
        </w:rPr>
        <w:t>*   </w:t>
      </w:r>
      <w:r>
        <w:rPr>
          <w:rFonts w:cstheme="minorBidi" w:hAnsiTheme="minorHAnsi" w:eastAsiaTheme="minorHAnsi" w:asciiTheme="minorHAnsi"/>
        </w:rPr>
        <w:t> </w:t>
      </w:r>
      <w:r>
        <w:rPr>
          <w:rFonts w:cstheme="minorBidi" w:hAnsiTheme="minorHAnsi" w:eastAsiaTheme="minorHAnsi" w:asciiTheme="minorHAnsi"/>
        </w:rPr>
        <w:t>O</w:t>
      </w:r>
    </w:p>
    <w:p w:rsidR="0018722C">
      <w:pPr>
        <w:pStyle w:val="ae"/>
        <w:topLinePunct/>
      </w:pPr>
      <w:r>
        <w:rPr>
          <w:kern w:val="2"/>
          <w:sz w:val="22"/>
          <w:szCs w:val="22"/>
          <w:rFonts w:cstheme="minorBidi" w:hAnsiTheme="minorHAnsi" w:eastAsiaTheme="minorHAnsi" w:asciiTheme="minorHAnsi"/>
        </w:rPr>
        <w:pict>
          <v:group style="margin-left:292.054352pt;margin-top:-12.650793pt;width:51pt;height:40.550pt;mso-position-horizontal-relative:page;mso-position-vertical-relative:paragraph;z-index:-338416" coordorigin="5841,-253" coordsize="1020,811">
            <v:shape style="position:absolute;left:4222;top:2803;width:1178;height:777" coordorigin="4222,2803" coordsize="1178,777" path="m6071,19l5845,149m5845,149l5845,409m5877,167l5877,391m5845,409l6071,539m6177,477l6298,409m6071,539l6141,499m6161,451l6266,391m6071,503l6125,471m6298,409l6298,147m6071,19l6298,149m6071,55l6266,167m6523,19l6298,149m6523,19l6784,19m6523,19l6473,-109m6104,395l6197,554m6784,19l6857,-97e" filled="false" stroked="true" strokeweight=".396309pt" strokecolor="#000000">
              <v:path arrowok="t"/>
              <v:stroke dashstyle="solid"/>
            </v:shape>
            <v:shape style="position:absolute;left:6279;top:-254;width:238;height:164" type="#_x0000_t202" filled="false" stroked="false">
              <v:textbox inset="0,0,0,0">
                <w:txbxContent>
                  <w:p w:rsidR="0018722C">
                    <w:pPr>
                      <w:spacing w:line="164" w:lineRule="exact" w:before="0"/>
                      <w:ind w:leftChars="0" w:left="0" w:rightChars="0" w:right="0" w:firstLineChars="0" w:firstLine="0"/>
                      <w:jc w:val="left"/>
                      <w:rPr>
                        <w:sz w:val="14"/>
                      </w:rPr>
                    </w:pPr>
                    <w:r>
                      <w:rPr>
                        <w:sz w:val="14"/>
                      </w:rPr>
                      <w:t>HO</w:t>
                    </w:r>
                  </w:p>
                </w:txbxContent>
              </v:textbox>
              <w10:wrap type="none"/>
            </v:shape>
            <v:shape style="position:absolute;left:6534;top:-11;width:95;height:164" type="#_x0000_t202" filled="false" stroked="false">
              <v:textbox inset="0,0,0,0">
                <w:txbxContent>
                  <w:p w:rsidR="0018722C">
                    <w:pPr>
                      <w:spacing w:line="164" w:lineRule="exact" w:before="0"/>
                      <w:ind w:leftChars="0" w:left="0" w:rightChars="0" w:right="0" w:firstLineChars="0" w:firstLine="0"/>
                      <w:jc w:val="left"/>
                      <w:rPr>
                        <w:sz w:val="14"/>
                      </w:rPr>
                    </w:pPr>
                    <w:r>
                      <w:rPr>
                        <w:w w:val="99"/>
                        <w:sz w:val="14"/>
                      </w:rPr>
                      <w:t>*</w:t>
                    </w:r>
                  </w:p>
                </w:txbxContent>
              </v:textbox>
              <w10:wrap type="none"/>
            </v:shape>
            <w10:wrap type="none"/>
          </v:group>
        </w:pict>
      </w:r>
      <w:r>
        <w:rPr>
          <w:kern w:val="2"/>
          <w:sz w:val="22"/>
          <w:szCs w:val="22"/>
          <w:rFonts w:cstheme="minorBidi" w:hAnsiTheme="minorHAnsi" w:eastAsiaTheme="minorHAnsi" w:asciiTheme="minorHAnsi"/>
        </w:rPr>
        <w:pict>
          <v:shape style="margin-left:286.160004pt;margin-top:138.057587pt;width:25.2pt;height:32.15pt;mso-position-horizontal-relative:page;mso-position-vertical-relative:paragraph;z-index:-338392" coordorigin="5723,2761" coordsize="504,643" path="m7352,-57l7134,67m7134,67l7134,315m7134,315l7285,401m7414,403l7567,315m7567,315l7567,67m7352,-57l7567,67m7352,-57l7504,-145m7567,67l7567,-105e" filled="false" stroked="true" strokeweight=".396309pt" strokecolor="#000000">
            <v:path arrowok="t"/>
            <v:stroke dashstyle="solid"/>
            <w10:wrap type="none"/>
          </v:shape>
        </w:pict>
      </w:r>
      <w:r>
        <w:rPr>
          <w:kern w:val="2"/>
          <w:szCs w:val="22"/>
          <w:rFonts w:cstheme="minorBidi" w:hAnsiTheme="minorHAnsi" w:eastAsiaTheme="minorHAnsi" w:asciiTheme="minorHAnsi"/>
          <w:w w:val="99"/>
          <w:sz w:val="14"/>
        </w:rPr>
        <w:t>*</w:t>
      </w:r>
    </w:p>
    <w:p w:rsidR="0018722C">
      <w:pPr>
        <w:topLinePunct/>
      </w:pPr>
      <w:r>
        <w:rPr>
          <w:rFonts w:cstheme="minorBidi" w:hAnsiTheme="minorHAnsi" w:eastAsiaTheme="minorHAnsi" w:asciiTheme="minorHAnsi" w:ascii="Arial"/>
        </w:rPr>
        <w:t>N</w:t>
      </w:r>
    </w:p>
    <w:p w:rsidR="0018722C">
      <w:pPr>
        <w:tabs>
          <w:tab w:pos="2282" w:val="left" w:leader="none"/>
        </w:tabs>
        <w:spacing w:line="249" w:lineRule="exact" w:before="110"/>
        <w:ind w:leftChars="0" w:left="14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1"/>
          <w:sz w:val="14"/>
        </w:rPr>
        <w:t>*    </w:t>
      </w:r>
      <w:r>
        <w:rPr>
          <w:kern w:val="2"/>
          <w:szCs w:val="22"/>
          <w:rFonts w:cstheme="minorBidi" w:hAnsiTheme="minorHAnsi" w:eastAsiaTheme="minorHAnsi" w:asciiTheme="minorHAnsi"/>
          <w:spacing w:val="2"/>
          <w:position w:val="-11"/>
          <w:sz w:val="14"/>
        </w:rPr>
        <w:t> </w:t>
      </w:r>
      <w:r>
        <w:rPr>
          <w:kern w:val="2"/>
          <w:szCs w:val="22"/>
          <w:rFonts w:cstheme="minorBidi" w:hAnsiTheme="minorHAnsi" w:eastAsiaTheme="minorHAnsi" w:asciiTheme="minorHAnsi"/>
          <w:position w:val="-2"/>
          <w:sz w:val="14"/>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4"/>
        </w:rPr>
        <w:t>OH</w:t>
      </w:r>
    </w:p>
    <w:p w:rsidR="0018722C">
      <w:pPr>
        <w:pStyle w:val="ae"/>
        <w:topLinePunct/>
      </w:pPr>
      <w:r>
        <w:rPr>
          <w:kern w:val="2"/>
          <w:sz w:val="22"/>
          <w:szCs w:val="22"/>
          <w:rFonts w:cstheme="minorBidi" w:hAnsiTheme="minorHAnsi" w:eastAsiaTheme="minorHAnsi" w:asciiTheme="minorHAnsi"/>
        </w:rPr>
        <w:pict>
          <v:shape style="position:absolute;margin-left:394.829987pt;margin-top:140.181168pt;width:25.2pt;height:32.15pt;mso-position-horizontal-relative:page;mso-position-vertical-relative:paragraph;z-index:-338344" coordorigin="7897,2804" coordsize="504,643" path="m9218,-11l9000,113m9000,113l9000,361m9000,361l9151,449m9282,449l9433,361m9433,361l9433,113m9218,-11l9433,113m9218,-11l9370,-99m9433,113l9433,-57e" filled="false" stroked="true" strokeweight=".396309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491.244019pt;margin-top:-5.156763pt;width:27.2pt;height:28.35pt;mso-position-horizontal-relative:page;mso-position-vertical-relative:paragraph;z-index:-338272" coordorigin="9825,-103" coordsize="544,567">
            <v:shape style="position:absolute;left:8861;top:2815;width:600;height:643" coordorigin="8861,2815" coordsize="600,643" path="m10040,9l9829,131m9829,131l9829,375m9829,375l9976,459m10105,459l10254,375m10254,375l10254,131m10040,9l10254,131m10040,9l10040,-89m10254,131l10344,79e" filled="false" stroked="true" strokeweight=".396309pt" strokecolor="#000000">
              <v:path arrowok="t"/>
              <v:stroke dashstyle="solid"/>
            </v:shape>
            <v:shape style="position:absolute;left:9949;top:-104;width:95;height:164" type="#_x0000_t202" filled="false" stroked="false">
              <v:textbox inset="0,0,0,0">
                <w:txbxContent>
                  <w:p w:rsidR="0018722C">
                    <w:pPr>
                      <w:spacing w:line="164" w:lineRule="exact" w:before="0"/>
                      <w:ind w:leftChars="0" w:left="0" w:rightChars="0" w:right="0" w:firstLineChars="0" w:firstLine="0"/>
                      <w:jc w:val="left"/>
                      <w:rPr>
                        <w:sz w:val="14"/>
                      </w:rPr>
                    </w:pPr>
                    <w:r>
                      <w:rPr>
                        <w:w w:val="99"/>
                        <w:sz w:val="14"/>
                      </w:rPr>
                      <w:t>*</w:t>
                    </w:r>
                  </w:p>
                </w:txbxContent>
              </v:textbox>
              <w10:wrap type="none"/>
            </v:shape>
            <v:shape style="position:absolute;left:10273;top:91;width:95;height:164" type="#_x0000_t202" filled="false" stroked="false">
              <v:textbox inset="0,0,0,0">
                <w:txbxContent>
                  <w:p w:rsidR="0018722C">
                    <w:pPr>
                      <w:spacing w:line="164" w:lineRule="exact" w:before="0"/>
                      <w:ind w:leftChars="0" w:left="0" w:rightChars="0" w:right="0" w:firstLineChars="0" w:firstLine="0"/>
                      <w:jc w:val="left"/>
                      <w:rPr>
                        <w:sz w:val="14"/>
                      </w:rPr>
                    </w:pPr>
                    <w:r>
                      <w:rPr>
                        <w:w w:val="99"/>
                        <w:sz w:val="14"/>
                      </w:rPr>
                      <w:t>*</w:t>
                    </w:r>
                  </w:p>
                </w:txbxContent>
              </v:textbox>
              <w10:wrap type="none"/>
            </v:shape>
            <w10:wrap type="none"/>
          </v:group>
        </w:pict>
      </w:r>
      <w:r>
        <w:rPr>
          <w:kern w:val="2"/>
          <w:sz w:val="22"/>
          <w:szCs w:val="22"/>
          <w:rFonts w:cstheme="minorBidi" w:hAnsiTheme="minorHAnsi" w:eastAsiaTheme="minorHAnsi" w:asciiTheme="minorHAnsi"/>
        </w:rPr>
        <w:pict>
          <v:shape style="position:absolute;margin-left:481.910522pt;margin-top:5.660243pt;width:4.2pt;height:8.2pt;mso-position-horizontal-relative:page;mso-position-vertical-relative:paragraph;z-index:-338056" type="#_x0000_t202" filled="false" stroked="false">
            <v:textbox inset="0,0,0,0">
              <w:txbxContent>
                <w:p w:rsidR="0018722C">
                  <w:pPr>
                    <w:spacing w:line="164" w:lineRule="exact" w:before="0"/>
                    <w:ind w:leftChars="0" w:left="0" w:rightChars="0" w:right="0" w:firstLineChars="0" w:firstLine="0"/>
                    <w:jc w:val="left"/>
                    <w:rPr>
                      <w:sz w:val="14"/>
                    </w:rPr>
                  </w:pPr>
                  <w:r>
                    <w:rPr>
                      <w:w w:val="99"/>
                      <w:sz w:val="14"/>
                    </w:rPr>
                    <w:t>+</w:t>
                  </w:r>
                </w:p>
              </w:txbxContent>
            </v:textbox>
            <w10:wrap type="none"/>
          </v:shape>
        </w:pict>
      </w:r>
      <w:r>
        <w:rPr>
          <w:kern w:val="2"/>
          <w:szCs w:val="22"/>
          <w:rFonts w:cstheme="minorBidi" w:hAnsiTheme="minorHAnsi" w:eastAsiaTheme="minorHAnsi" w:asciiTheme="minorHAnsi"/>
          <w:i/>
          <w:sz w:val="14"/>
        </w:rPr>
        <w:t>E.</w:t>
      </w:r>
      <w:r w:rsidR="004B696B">
        <w:rPr>
          <w:kern w:val="2"/>
          <w:szCs w:val="22"/>
          <w:rFonts w:cstheme="minorBidi" w:hAnsiTheme="minorHAnsi" w:eastAsiaTheme="minorHAnsi" w:asciiTheme="minorHAnsi"/>
          <w:i/>
          <w:sz w:val="14"/>
        </w:rPr>
        <w:t xml:space="preserve"> </w:t>
      </w:r>
      <w:r w:rsidR="004B696B">
        <w:rPr>
          <w:kern w:val="2"/>
          <w:szCs w:val="22"/>
          <w:rFonts w:cstheme="minorBidi" w:hAnsiTheme="minorHAnsi" w:eastAsiaTheme="minorHAnsi" w:asciiTheme="minorHAnsi"/>
          <w:i/>
          <w:sz w:val="14"/>
        </w:rPr>
        <w:t>coli</w:t>
      </w:r>
      <w:r>
        <w:rPr>
          <w:kern w:val="2"/>
          <w:szCs w:val="22"/>
          <w:rFonts w:cstheme="minorBidi" w:hAnsiTheme="minorHAnsi" w:eastAsiaTheme="minorHAnsi" w:asciiTheme="minorHAnsi"/>
          <w:i/>
          <w:spacing w:val="0"/>
          <w:sz w:val="14"/>
        </w:rPr>
        <w:t> </w:t>
      </w:r>
      <w:r>
        <w:rPr>
          <w:kern w:val="2"/>
          <w:szCs w:val="22"/>
          <w:rFonts w:cstheme="minorBidi" w:hAnsiTheme="minorHAnsi" w:eastAsiaTheme="minorHAnsi" w:asciiTheme="minorHAnsi"/>
          <w:sz w:val="14"/>
        </w:rPr>
        <w:t>SpEH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4"/>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4"/>
        </w:rPr>
        <w:t>OH</w:t>
      </w:r>
    </w:p>
    <w:p w:rsidR="0018722C">
      <w:pPr>
        <w:pStyle w:val="ae"/>
        <w:topLinePunct/>
      </w:pPr>
      <w:r>
        <w:rPr>
          <w:kern w:val="2"/>
          <w:sz w:val="22"/>
          <w:szCs w:val="22"/>
          <w:rFonts w:cstheme="minorBidi" w:hAnsiTheme="minorHAnsi" w:eastAsiaTheme="minorHAnsi" w:asciiTheme="minorHAnsi"/>
        </w:rPr>
        <w:pict>
          <v:group style="margin-left:412.118988pt;margin-top:2.591636pt;width:33.6pt;height:2.3pt;mso-position-horizontal-relative:page;mso-position-vertical-relative:paragraph;z-index:4960" coordorigin="8242,52" coordsize="672,46">
            <v:shape style="position:absolute;left:8827;top:51;width:87;height:46" coordorigin="8828,52" coordsize="87,46" path="m8828,52l8838,76,8828,98,8914,76,8828,52xe" filled="true" fillcolor="#000000" stroked="false">
              <v:path arrowok="t"/>
              <v:fill type="solid"/>
            </v:shape>
            <v:line style="position:absolute" from="8840,80" to="8253,80" stroked="true" strokeweight=".119525pt" strokecolor="#000000">
              <v:stroke dashstyle="solid"/>
            </v:line>
            <v:line style="position:absolute" from="8242,76" to="8838,76" stroked="true" strokeweight=".395149pt" strokecolor="#000000">
              <v:stroke dashstyle="solid"/>
            </v:line>
            <w10:wrap type="none"/>
          </v:group>
        </w:pict>
      </w:r>
      <w:r>
        <w:rPr>
          <w:kern w:val="2"/>
          <w:szCs w:val="22"/>
          <w:rFonts w:cstheme="minorBidi" w:hAnsiTheme="minorHAnsi" w:eastAsiaTheme="minorHAnsi" w:asciiTheme="minorHAnsi"/>
          <w:sz w:val="14"/>
        </w:rPr>
        <w:t>+H</w:t>
      </w:r>
      <w:r>
        <w:rPr>
          <w:kern w:val="2"/>
          <w:szCs w:val="22"/>
          <w:rFonts w:cstheme="minorBidi" w:hAnsiTheme="minorHAnsi" w:eastAsiaTheme="minorHAnsi" w:asciiTheme="minorHAnsi"/>
          <w:sz w:val="11"/>
        </w:rPr>
        <w:t>2</w:t>
      </w:r>
      <w:r>
        <w:rPr>
          <w:kern w:val="2"/>
          <w:szCs w:val="22"/>
          <w:rFonts w:cstheme="minorBidi" w:hAnsiTheme="minorHAnsi" w:eastAsiaTheme="minorHAnsi" w:asciiTheme="minorHAnsi"/>
          <w:sz w:val="14"/>
        </w:rPr>
        <w:t>O</w:t>
      </w:r>
    </w:p>
    <w:p w:rsidR="0018722C">
      <w:pPr>
        <w:topLinePunct/>
      </w:pPr>
      <w:r>
        <w:rPr>
          <w:rFonts w:cstheme="minorBidi" w:hAnsiTheme="minorHAnsi" w:eastAsiaTheme="minorHAnsi" w:asciiTheme="minorHAnsi" w:ascii="Arial"/>
        </w:rPr>
        <w:t>N</w:t>
      </w:r>
      <w:r w:rsidRPr="00000000">
        <w:rPr>
          <w:rFonts w:cstheme="minorBidi" w:hAnsiTheme="minorHAnsi" w:eastAsiaTheme="minorHAnsi" w:asciiTheme="minorHAnsi"/>
        </w:rPr>
        <w:tab/>
      </w:r>
      <w:r>
        <w:rPr>
          <w:rFonts w:ascii="Arial" w:cstheme="minorBidi" w:hAnsiTheme="minorHAnsi" w:eastAsiaTheme="minorHAnsi"/>
        </w:rPr>
        <w:t>N</w:t>
      </w:r>
    </w:p>
    <w:p w:rsidR="0018722C">
      <w:pPr>
        <w:spacing w:after="0" w:line="163" w:lineRule="auto"/>
        <w:jc w:val="left"/>
        <w:rPr>
          <w:rFonts w:ascii="Arial"/>
          <w:sz w:val="14"/>
        </w:rPr>
        <w:sectPr w:rsidR="00556256">
          <w:type w:val="continuous"/>
          <w:pgSz w:w="11910" w:h="16840"/>
          <w:pgMar w:top="1580" w:bottom="460" w:left="900" w:right="1220"/>
          <w:cols w:num="4" w:equalWidth="0">
            <w:col w:w="2696" w:space="40"/>
            <w:col w:w="1970" w:space="39"/>
            <w:col w:w="2018" w:space="40"/>
            <w:col w:w="2987"/>
          </w:cols>
        </w:sectPr>
      </w:pPr>
    </w:p>
    <w:p w:rsidR="0018722C">
      <w:pPr>
        <w:topLinePunct/>
      </w:pPr>
      <w:r>
        <w:rPr>
          <w:rFonts w:cstheme="minorBidi" w:hAnsiTheme="minorHAnsi" w:eastAsiaTheme="minorHAnsi" w:asciiTheme="minorHAnsi"/>
        </w:rPr>
        <w:t>R 1: R=H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w:t>
      </w:r>
      <w:r w:rsidRPr="00000000">
        <w:rPr>
          <w:rFonts w:cstheme="minorBidi" w:hAnsiTheme="minorHAnsi" w:eastAsiaTheme="minorHAnsi" w:asciiTheme="minorHAnsi"/>
        </w:rPr>
        <w:tab/>
      </w:r>
      <w:r>
        <w:rPr>
          <w:rFonts w:cstheme="minorBidi" w:hAnsiTheme="minorHAnsi" w:eastAsiaTheme="minorHAnsi" w:asciiTheme="minorHAnsi"/>
        </w:rPr>
        <w:t>R</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 R=H</w:t>
      </w:r>
    </w:p>
    <w:p w:rsidR="0018722C">
      <w:pPr>
        <w:pStyle w:val="aff7"/>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
          <w:sz w:val="11"/>
        </w:rPr>
        <w:pict>
          <v:group style="width:.4pt;height:5.65pt;mso-position-horizontal-relative:char;mso-position-vertical-relative:line" coordorigin="0,0" coordsize="8,113">
            <v:line style="position:absolute" from="4,0" to="4,112" stroked="true" strokeweight=".397469pt" strokecolor="#000000">
              <v:stroke dashstyle="solid"/>
            </v:line>
          </v:group>
        </w:pict>
      </w:r>
    </w:p>
    <w:p w:rsidR="0018722C">
      <w:pPr>
        <w:pStyle w:val="affff1"/>
        <w:topLinePunct/>
      </w:pPr>
      <w:r>
        <w:rPr>
          <w:rFonts w:cstheme="minorBidi" w:hAnsiTheme="minorHAnsi" w:eastAsiaTheme="minorHAnsi" w:asciiTheme="minorHAnsi"/>
        </w:rPr>
        <w:t>CO</w:t>
      </w:r>
      <w:r>
        <w:rPr>
          <w:rFonts w:cstheme="minorBidi" w:hAnsiTheme="minorHAnsi" w:eastAsiaTheme="minorHAnsi" w:asciiTheme="minorHAnsi"/>
        </w:rPr>
        <w:t>2</w:t>
      </w:r>
      <w:r>
        <w:rPr>
          <w:rFonts w:cstheme="minorBidi" w:hAnsiTheme="minorHAnsi" w:eastAsiaTheme="minorHAnsi" w:asciiTheme="minorHAnsi"/>
        </w:rPr>
        <w:t>Ph</w:t>
      </w:r>
    </w:p>
    <w:p w:rsidR="0018722C">
      <w:pPr>
        <w:pStyle w:val="aff7"/>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
          <w:sz w:val="10"/>
        </w:rPr>
        <w:pict>
          <v:group style="width:.4pt;height:5.5pt;mso-position-horizontal-relative:char;mso-position-vertical-relative:line" coordorigin="0,0" coordsize="8,110">
            <v:line style="position:absolute" from="4,0" to="4,110" stroked="true" strokeweight=".397469pt" strokecolor="#000000">
              <v:stroke dashstyle="solid"/>
            </v:line>
          </v:group>
        </w:pict>
      </w:r>
    </w:p>
    <w:p w:rsidR="0018722C">
      <w:pPr>
        <w:pStyle w:val="affff1"/>
        <w:topLinePunct/>
      </w:pPr>
      <w:r>
        <w:rPr>
          <w:rFonts w:cstheme="minorBidi" w:hAnsiTheme="minorHAnsi" w:eastAsiaTheme="minorHAnsi" w:asciiTheme="minorHAnsi"/>
        </w:rPr>
        <w:t>CO</w:t>
      </w:r>
      <w:r>
        <w:rPr>
          <w:rFonts w:cstheme="minorBidi" w:hAnsiTheme="minorHAnsi" w:eastAsiaTheme="minorHAnsi" w:asciiTheme="minorHAnsi"/>
        </w:rPr>
        <w:t>2</w:t>
      </w:r>
      <w:r>
        <w:rPr>
          <w:rFonts w:cstheme="minorBidi" w:hAnsiTheme="minorHAnsi" w:eastAsiaTheme="minorHAnsi" w:asciiTheme="minorHAnsi"/>
        </w:rPr>
        <w:t>Ph</w:t>
      </w:r>
    </w:p>
    <w:p w:rsidR="0018722C">
      <w:pPr>
        <w:pStyle w:val="aff7"/>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
          <w:sz w:val="10"/>
        </w:rPr>
        <w:pict>
          <v:group style="width:.4pt;height:5.35pt;mso-position-horizontal-relative:char;mso-position-vertical-relative:line" coordorigin="0,0" coordsize="8,107">
            <v:line style="position:absolute" from="4,0" to="4,106" stroked="true" strokeweight=".397469pt" strokecolor="#000000">
              <v:stroke dashstyle="solid"/>
            </v:line>
          </v:group>
        </w:pict>
      </w:r>
    </w:p>
    <w:p w:rsidR="0018722C">
      <w:pPr>
        <w:pStyle w:val="affff1"/>
        <w:topLinePunct/>
      </w:pPr>
      <w:r>
        <w:rPr>
          <w:rFonts w:cstheme="minorBidi" w:hAnsiTheme="minorHAnsi" w:eastAsiaTheme="minorHAnsi" w:asciiTheme="minorHAnsi"/>
        </w:rPr>
        <w:t>CO</w:t>
      </w:r>
      <w:r>
        <w:rPr>
          <w:rFonts w:cstheme="minorBidi" w:hAnsiTheme="minorHAnsi" w:eastAsiaTheme="minorHAnsi" w:asciiTheme="minorHAnsi"/>
        </w:rPr>
        <w:t>2</w:t>
      </w:r>
      <w:r>
        <w:rPr>
          <w:rFonts w:cstheme="minorBidi" w:hAnsiTheme="minorHAnsi" w:eastAsiaTheme="minorHAnsi" w:asciiTheme="minorHAnsi"/>
        </w:rPr>
        <w:t>Ph</w:t>
      </w:r>
    </w:p>
    <w:p w:rsidR="0018722C">
      <w:spacing w:beforeLines="0" w:before="0" w:afterLines="0" w:after="0" w:line="440" w:lineRule="auto"/>
      <w:pPr>
        <w:sectPr w:rsidR="00556256">
          <w:type w:val="continuous"/>
          <w:pgSz w:w="11910" w:h="16840"/>
          <w:pgMar w:top="1580" w:bottom="460" w:left="900" w:right="1220"/>
          <w:cols w:num="5" w:equalWidth="0">
            <w:col w:w="1882" w:space="274"/>
            <w:col w:w="3225" w:space="39"/>
            <w:col w:w="1404" w:space="40"/>
            <w:col w:w="1829" w:space="39"/>
            <w:col w:w="1058"/>
          </w:cols>
        </w:sectPr>
        <w:topLinePunct/>
      </w:pPr>
    </w:p>
    <w:p w:rsidR="0018722C">
      <w:pPr>
        <w:topLinePunct/>
      </w:pPr>
      <w:r>
        <w:rPr>
          <w:rFonts w:cstheme="minorBidi" w:hAnsiTheme="minorHAnsi" w:eastAsiaTheme="minorHAnsi" w:asciiTheme="minorHAnsi"/>
        </w:rPr>
        <w:t>2: R=2-Cl</w:t>
      </w:r>
    </w:p>
    <w:p w:rsidR="0018722C">
      <w:pPr>
        <w:topLinePunct/>
      </w:pPr>
      <w:r>
        <w:rPr>
          <w:rFonts w:cstheme="minorBidi" w:hAnsiTheme="minorHAnsi" w:eastAsiaTheme="minorHAnsi" w:asciiTheme="minorHAnsi"/>
        </w:rPr>
        <w:t>3: R=3-Cl</w:t>
      </w:r>
    </w:p>
    <w:p w:rsidR="0018722C">
      <w:pPr>
        <w:topLinePunct/>
      </w:pPr>
      <w:r>
        <w:rPr>
          <w:rFonts w:cstheme="minorBidi" w:hAnsiTheme="minorHAnsi" w:eastAsiaTheme="minorHAnsi" w:asciiTheme="minorHAnsi"/>
        </w:rPr>
        <w:t>4: R=4-Cl</w:t>
      </w:r>
    </w:p>
    <w:p w:rsidR="0018722C">
      <w:pPr>
        <w:topLinePunct/>
      </w:pPr>
      <w:r>
        <w:rPr>
          <w:rFonts w:cstheme="minorBidi" w:hAnsiTheme="minorHAnsi" w:eastAsiaTheme="minorHAnsi" w:asciiTheme="minorHAnsi"/>
        </w:rPr>
        <w:t>5: R=3-F</w:t>
      </w:r>
    </w:p>
    <w:p w:rsidR="0018722C">
      <w:pPr>
        <w:topLinePunct/>
      </w:pPr>
      <w:r>
        <w:rPr>
          <w:rFonts w:cstheme="minorBidi" w:hAnsiTheme="minorHAnsi" w:eastAsiaTheme="minorHAnsi" w:asciiTheme="minorHAnsi"/>
        </w:rPr>
        <w:t>6: R=4-F</w:t>
      </w:r>
    </w:p>
    <w:p w:rsidR="0018722C">
      <w:pPr>
        <w:topLinePunct/>
      </w:pPr>
      <w:bookmarkStart w:id="881232" w:name="_cwCmt1"/>
      <w:r>
        <w:rPr>
          <w:rFonts w:cstheme="minorBidi" w:hAnsiTheme="minorHAnsi" w:eastAsiaTheme="minorHAnsi" w:asciiTheme="minorHAnsi"/>
        </w:rPr>
        <w:t>7: R=3-Br</w:t>
      </w:r>
      <w:bookmarkEnd w:id="881232"/>
    </w:p>
    <w:p w:rsidR="0018722C">
      <w:pPr>
        <w:pStyle w:val="ae"/>
        <w:topLinePunct/>
      </w:pPr>
      <w:r>
        <w:rPr>
          <w:kern w:val="2"/>
          <w:sz w:val="22"/>
          <w:szCs w:val="22"/>
          <w:rFonts w:cstheme="minorBidi" w:hAnsiTheme="minorHAnsi" w:eastAsiaTheme="minorHAnsi" w:asciiTheme="minorHAnsi"/>
        </w:rPr>
        <w:pict>
          <v:group style="margin-left:121.828156pt;margin-top:-3.005816pt;width:36.15pt;height:32.35pt;mso-position-horizontal-relative:page;mso-position-vertical-relative:paragraph;z-index:5128" coordorigin="2437,-60" coordsize="723,647">
            <v:shape style="position:absolute;left:257;top:3309;width:719;height:668" coordorigin="258,3310" coordsize="719,668" path="m2748,552l2441,416m2748,552l2975,304m2975,304l2808,12m2808,12l2501,40m2441,416l2503,38m2808,12l3020,12m2975,304l3058,86m2678,436l2671,453,2666,469,2663,487,2661,504,2662,525,2666,545,2673,565,2684,582m2787,570l2794,553,2799,536,2803,517,2805,498,2803,477,2799,457,2791,437,2780,418e" filled="false" stroked="true" strokeweight=".396309pt" strokecolor="#000000">
              <v:path arrowok="t"/>
              <v:stroke dashstyle="solid"/>
            </v:shape>
            <v:shape style="position:absolute;left:3031;top:-61;width:128;height:164" type="#_x0000_t202" filled="false" stroked="false">
              <v:textbox inset="0,0,0,0">
                <w:txbxContent>
                  <w:p w:rsidR="0018722C">
                    <w:pPr>
                      <w:spacing w:line="164" w:lineRule="exact" w:before="0"/>
                      <w:ind w:leftChars="0" w:left="0" w:rightChars="0" w:right="0" w:firstLineChars="0" w:firstLine="0"/>
                      <w:jc w:val="left"/>
                      <w:rPr>
                        <w:sz w:val="14"/>
                      </w:rPr>
                    </w:pPr>
                    <w:r>
                      <w:rPr>
                        <w:w w:val="99"/>
                        <w:sz w:val="14"/>
                      </w:rPr>
                      <w:t>O</w:t>
                    </w:r>
                  </w:p>
                </w:txbxContent>
              </v:textbox>
              <w10:wrap type="none"/>
            </v:shape>
            <v:shape style="position:absolute;left:2866;top:412;width:95;height:164" type="#_x0000_t202" filled="false" stroked="false">
              <v:textbox inset="0,0,0,0">
                <w:txbxContent>
                  <w:p w:rsidR="0018722C">
                    <w:pPr>
                      <w:spacing w:line="164" w:lineRule="exact" w:before="0"/>
                      <w:ind w:leftChars="0" w:left="0" w:rightChars="0" w:right="0" w:firstLineChars="0" w:firstLine="0"/>
                      <w:jc w:val="left"/>
                      <w:rPr>
                        <w:sz w:val="14"/>
                      </w:rPr>
                    </w:pPr>
                    <w:r>
                      <w:rPr>
                        <w:w w:val="99"/>
                        <w:sz w:val="14"/>
                      </w:rPr>
                      <w:t>n</w:t>
                    </w:r>
                  </w:p>
                </w:txbxContent>
              </v:textbox>
              <w10:wrap type="none"/>
            </v:shape>
            <w10:wrap type="none"/>
          </v:group>
        </w:pict>
      </w:r>
      <w:r>
        <w:rPr>
          <w:kern w:val="2"/>
          <w:szCs w:val="22"/>
          <w:rFonts w:cstheme="minorBidi" w:hAnsiTheme="minorHAnsi" w:eastAsiaTheme="minorHAnsi" w:asciiTheme="minorHAnsi"/>
          <w:i/>
          <w:sz w:val="14"/>
        </w:rPr>
        <w:t>E</w:t>
      </w:r>
      <w:r w:rsidR="004B696B">
        <w:rPr>
          <w:kern w:val="2"/>
          <w:szCs w:val="22"/>
          <w:rFonts w:cstheme="minorBidi" w:hAnsiTheme="minorHAnsi" w:eastAsiaTheme="minorHAnsi" w:asciiTheme="minorHAnsi"/>
          <w:i/>
          <w:sz w:val="14"/>
        </w:rPr>
        <w:t>.</w:t>
      </w:r>
      <w:r w:rsidR="004B696B">
        <w:rPr>
          <w:kern w:val="2"/>
          <w:szCs w:val="22"/>
          <w:rFonts w:cstheme="minorBidi" w:hAnsiTheme="minorHAnsi" w:eastAsiaTheme="minorHAnsi" w:asciiTheme="minorHAnsi"/>
          <w:i/>
          <w:sz w:val="14"/>
        </w:rPr>
        <w:t xml:space="preserve"> </w:t>
      </w:r>
      <w:r w:rsidR="004B696B">
        <w:rPr>
          <w:kern w:val="2"/>
          <w:szCs w:val="22"/>
          <w:rFonts w:cstheme="minorBidi" w:hAnsiTheme="minorHAnsi" w:eastAsiaTheme="minorHAnsi" w:asciiTheme="minorHAnsi"/>
          <w:i/>
          <w:sz w:val="14"/>
        </w:rPr>
        <w:t>coli </w:t>
      </w:r>
      <w:r>
        <w:rPr>
          <w:kern w:val="2"/>
          <w:szCs w:val="22"/>
          <w:rFonts w:cstheme="minorBidi" w:hAnsiTheme="minorHAnsi" w:eastAsiaTheme="minorHAnsi" w:asciiTheme="minorHAnsi"/>
          <w:sz w:val="14"/>
        </w:rPr>
        <w:t>SpEH</w:t>
      </w:r>
    </w:p>
    <w:p w:rsidR="0018722C">
      <w:pPr>
        <w:spacing w:line="189" w:lineRule="exact" w:before="0"/>
        <w:ind w:leftChars="0" w:left="198" w:rightChars="0" w:right="0" w:firstLineChars="0" w:firstLine="0"/>
        <w:jc w:val="left"/>
        <w:topLinePunct/>
      </w:pPr>
      <w:r>
        <w:rPr>
          <w:kern w:val="2"/>
          <w:sz w:val="14"/>
          <w:szCs w:val="22"/>
          <w:rFonts w:cstheme="minorBidi" w:hAnsiTheme="minorHAnsi" w:eastAsiaTheme="minorHAnsi" w:asciiTheme="minorHAnsi"/>
        </w:rPr>
        <w:t>+H</w:t>
      </w:r>
      <w:r>
        <w:rPr>
          <w:kern w:val="2"/>
          <w:szCs w:val="22"/>
          <w:rFonts w:cstheme="minorBidi" w:hAnsiTheme="minorHAnsi" w:eastAsiaTheme="minorHAnsi" w:asciiTheme="minorHAnsi"/>
          <w:position w:val="-2"/>
          <w:sz w:val="11"/>
        </w:rPr>
        <w:t>2</w:t>
      </w:r>
      <w:r>
        <w:rPr>
          <w:kern w:val="2"/>
          <w:szCs w:val="22"/>
          <w:rFonts w:cstheme="minorBidi" w:hAnsiTheme="minorHAnsi" w:eastAsiaTheme="minorHAnsi" w:asciiTheme="minorHAnsi"/>
          <w:sz w:val="14"/>
        </w:rPr>
        <w:t>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 R=2-Cl</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-3: R=3-Cl</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-4: R=4-Cl</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-5: R=3-F</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-6: R=4-F</w:t>
      </w:r>
    </w:p>
    <w:p w:rsidR="0018722C">
      <w:pPr>
        <w:pStyle w:val="ae"/>
        <w:topLinePunct/>
      </w:pPr>
      <w:r>
        <w:rPr>
          <w:kern w:val="2"/>
          <w:sz w:val="22"/>
          <w:szCs w:val="22"/>
          <w:rFonts w:cstheme="minorBidi" w:hAnsiTheme="minorHAnsi" w:eastAsiaTheme="minorHAnsi" w:asciiTheme="minorHAnsi"/>
        </w:rPr>
        <w:pict>
          <v:group style="margin-left:178.739456pt;margin-top:22.308834pt;width:76.45pt;height:39.25pt;mso-position-horizontal-relative:page;mso-position-vertical-relative:paragraph;z-index:-338176" coordorigin="3575,446" coordsize="1529,785">
            <v:shape style="position:absolute;left:2442;top:3926;width:668;height:680" coordorigin="2442,3926" coordsize="668,680" path="m4647,1194l4317,1046m4647,1194l4890,927m4890,927l4711,614m4711,614l4353,690m4317,1046l4355,688e" filled="false" stroked="true" strokeweight=".396309pt" strokecolor="#000000">
              <v:path arrowok="t"/>
              <v:stroke dashstyle="solid"/>
            </v:shape>
            <v:line style="position:absolute" from="4818,470" to="4719,616" stroked="true" strokeweight=".120006pt" strokecolor="#000000">
              <v:stroke dashstyle="solid"/>
            </v:line>
            <v:shape style="position:absolute;left:4707;top:446;width:129;height:169" coordorigin="4707,446" coordsize="129,169" path="m4794,446l4707,610,4711,614,4715,614,4835,476,4794,446xe" filled="true" fillcolor="#000000" stroked="false">
              <v:path arrowok="t"/>
              <v:fill type="solid"/>
            </v:shape>
            <v:shape style="position:absolute;left:2716;top:4437;width:183;height:207" coordorigin="2717,4437" coordsize="183,207" path="m4570,1068l4562,1087,4557,1106,4553,1124,4552,1142,4553,1165,4557,1187,4565,1208,4576,1227m4689,1214l4697,1196,4703,1176,4708,1156,4709,1137,4707,1114,4702,1092,4694,1071,4683,1051e" filled="false" stroked="true" strokeweight=".396309pt" strokecolor="#000000">
              <v:path arrowok="t"/>
              <v:stroke dashstyle="solid"/>
            </v:shape>
            <v:shape style="position:absolute;left:4163;top:850;width:87;height:46" coordorigin="4164,850" coordsize="87,46" path="m4164,850l4174,875,4164,896,4251,875,4164,850xe" filled="true" fillcolor="#000000" stroked="false">
              <v:path arrowok="t"/>
              <v:fill type="solid"/>
            </v:shape>
            <v:line style="position:absolute" from="4176,881" to="3585,881" stroked="true" strokeweight=".119525pt" strokecolor="#000000">
              <v:stroke dashstyle="solid"/>
            </v:line>
            <v:line style="position:absolute" from="3575,874" to="4174,874" stroked="true" strokeweight=".395149pt" strokecolor="#000000">
              <v:stroke dashstyle="solid"/>
            </v:line>
            <v:shape style="position:absolute;left:3201;top:4249;width:152;height:59" coordorigin="3201,4250" coordsize="152,59" path="m5095,890l5099,940m5071,895l5073,939m5045,898l5047,939m5021,902l5021,937m4994,908l4996,935m4968,912l4970,932e" filled="false" stroked="true" strokeweight=".396309pt" strokecolor="#000000">
              <v:path arrowok="t"/>
              <v:stroke dashstyle="solid"/>
            </v:shape>
            <v:line style="position:absolute" from="4940,925" to="4948,925" stroked="true" strokeweight=".789718pt" strokecolor="#000000">
              <v:stroke dashstyle="solid"/>
            </v:line>
            <v:line style="position:absolute" from="4914,925" to="4922,925" stroked="true" strokeweight=".499443pt" strokecolor="#000000">
              <v:stroke dashstyle="solid"/>
            </v:line>
            <w10:wrap type="none"/>
          </v:group>
        </w:pict>
      </w:r>
      <w:r>
        <w:rPr>
          <w:kern w:val="2"/>
          <w:szCs w:val="22"/>
          <w:rFonts w:cstheme="minorBidi" w:hAnsiTheme="minorHAnsi" w:eastAsiaTheme="minorHAnsi" w:asciiTheme="minorHAnsi"/>
          <w:sz w:val="14"/>
        </w:rPr>
        <w:t>(</w:t>
      </w:r>
      <w:r>
        <w:rPr>
          <w:kern w:val="2"/>
          <w:szCs w:val="22"/>
          <w:rFonts w:cstheme="minorBidi" w:hAnsiTheme="minorHAnsi" w:eastAsiaTheme="minorHAnsi" w:asciiTheme="minorHAnsi"/>
          <w:i/>
          <w:sz w:val="14"/>
        </w:rPr>
        <w:t>S</w:t>
      </w:r>
      <w:r>
        <w:rPr>
          <w:kern w:val="2"/>
          <w:szCs w:val="22"/>
          <w:rFonts w:cstheme="minorBidi" w:hAnsiTheme="minorHAnsi" w:eastAsiaTheme="minorHAnsi" w:asciiTheme="minorHAnsi"/>
          <w:sz w:val="14"/>
        </w:rPr>
        <w:t>)</w:t>
      </w:r>
      <w:r w:rsidR="004B696B">
        <w:rPr>
          <w:kern w:val="2"/>
          <w:szCs w:val="22"/>
          <w:rFonts w:cstheme="minorBidi" w:hAnsiTheme="minorHAnsi" w:eastAsiaTheme="minorHAnsi" w:asciiTheme="minorHAnsi"/>
          <w:sz w:val="14"/>
        </w:rPr>
        <w:t xml:space="preserve"> </w:t>
      </w:r>
      <w:r w:rsidR="004B696B">
        <w:rPr>
          <w:kern w:val="2"/>
          <w:szCs w:val="22"/>
          <w:rFonts w:cstheme="minorBidi" w:hAnsiTheme="minorHAnsi" w:eastAsiaTheme="minorHAnsi" w:asciiTheme="minorHAnsi"/>
          <w:sz w:val="14"/>
        </w:rPr>
        <w:t>-7: R=3-Br OH</w:t>
      </w:r>
    </w:p>
    <w:p w:rsidR="0018722C">
      <w:pPr>
        <w:topLinePunct/>
      </w:pPr>
      <w:r>
        <w:rPr>
          <w:rFonts w:cstheme="minorBidi" w:hAnsiTheme="minorHAnsi" w:eastAsiaTheme="minorHAnsi" w:asciiTheme="minorHAnsi"/>
        </w:rPr>
        <w:t>OH</w:t>
      </w:r>
    </w:p>
    <w:p w:rsidR="0018722C">
      <w:pPr>
        <w:tabs>
          <w:tab w:pos="2466" w:val="left" w:leader="none"/>
        </w:tabs>
        <w:spacing w:before="23"/>
        <w:ind w:leftChars="0" w:left="651"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
          <w:sz w:val="14"/>
        </w:rPr>
        <w:t>(+/-)</w:t>
      </w:r>
      <w:r w:rsidR="004B696B">
        <w:rPr>
          <w:kern w:val="2"/>
          <w:szCs w:val="22"/>
          <w:rFonts w:cstheme="minorBidi" w:hAnsiTheme="minorHAnsi" w:eastAsiaTheme="minorHAnsi" w:asciiTheme="minorHAnsi"/>
          <w:position w:val="1"/>
          <w:sz w:val="14"/>
        </w:rPr>
        <w:t xml:space="preserve"> </w:t>
      </w:r>
      <w:r w:rsidR="004B696B">
        <w:rPr>
          <w:kern w:val="2"/>
          <w:szCs w:val="22"/>
          <w:rFonts w:cstheme="minorBidi" w:hAnsiTheme="minorHAnsi" w:eastAsiaTheme="minorHAnsi" w:asciiTheme="minorHAnsi"/>
          <w:position w:val="1"/>
          <w:sz w:val="14"/>
        </w:rPr>
        <w:t>-8</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4"/>
        </w:rPr>
        <w:t>(-)</w:t>
      </w:r>
      <w:r w:rsidR="004B696B">
        <w:rPr>
          <w:kern w:val="2"/>
          <w:szCs w:val="22"/>
          <w:rFonts w:cstheme="minorBidi" w:hAnsiTheme="minorHAnsi" w:eastAsiaTheme="minorHAnsi" w:asciiTheme="minorHAnsi"/>
          <w:sz w:val="14"/>
        </w:rPr>
        <w:t xml:space="preserve"> </w:t>
      </w:r>
      <w:r w:rsidR="004B696B">
        <w:rPr>
          <w:kern w:val="2"/>
          <w:szCs w:val="22"/>
          <w:rFonts w:cstheme="minorBidi" w:hAnsiTheme="minorHAnsi" w:eastAsiaTheme="minorHAnsi" w:asciiTheme="minorHAnsi"/>
          <w:sz w:val="14"/>
        </w:rPr>
        <w:t>-8</w:t>
      </w:r>
    </w:p>
    <w:p w:rsidR="0018722C">
      <w:pPr>
        <w:pStyle w:val="ae"/>
        <w:topLinePunct/>
      </w:pPr>
      <w:r>
        <w:rPr>
          <w:kern w:val="2"/>
          <w:sz w:val="22"/>
          <w:szCs w:val="22"/>
          <w:rFonts w:cstheme="minorBidi" w:hAnsiTheme="minorHAnsi" w:eastAsiaTheme="minorHAnsi" w:asciiTheme="minorHAnsi"/>
        </w:rPr>
        <w:pict>
          <v:group style="margin-left:331.566071pt;margin-top:-2.402877pt;width:22.65pt;height:32.85pt;mso-position-horizontal-relative:page;mso-position-vertical-relative:paragraph;z-index:-338128" coordorigin="6631,-48" coordsize="453,657">
            <v:shape style="position:absolute;left:5142;top:3352;width:518;height:605" coordorigin="5142,3353" coordsize="518,605" path="m6991,234l6720,234m6720,234l6635,492m6635,492l6786,602m6921,604l7080,490m6991,234l7078,492m6720,234l6819,88m6899,88l6991,234e" filled="false" stroked="true" strokeweight=".396309pt" strokecolor="#000000">
              <v:path arrowok="t"/>
              <v:stroke dashstyle="solid"/>
            </v:shape>
            <v:shape style="position:absolute;left:6631;top:-49;width:453;height:657" type="#_x0000_t202" filled="false" stroked="false">
              <v:textbox inset="0,0,0,0">
                <w:txbxContent>
                  <w:p w:rsidR="0018722C">
                    <w:pPr>
                      <w:spacing w:line="164" w:lineRule="exact" w:before="0"/>
                      <w:ind w:leftChars="0" w:left="5" w:rightChars="0" w:right="0" w:firstLineChars="0" w:firstLine="0"/>
                      <w:jc w:val="center"/>
                      <w:rPr>
                        <w:sz w:val="14"/>
                      </w:rPr>
                    </w:pPr>
                    <w:r>
                      <w:rPr>
                        <w:w w:val="99"/>
                        <w:sz w:val="14"/>
                      </w:rPr>
                      <w:t>O</w:t>
                    </w:r>
                  </w:p>
                </w:txbxContent>
              </v:textbox>
              <w10:wrap type="none"/>
            </v:shape>
            <w10:wrap type="none"/>
          </v:group>
        </w:pict>
      </w:r>
      <w:r>
        <w:rPr>
          <w:kern w:val="2"/>
          <w:sz w:val="22"/>
          <w:szCs w:val="22"/>
          <w:rFonts w:cstheme="minorBidi" w:hAnsiTheme="minorHAnsi" w:eastAsiaTheme="minorHAnsi" w:asciiTheme="minorHAnsi"/>
        </w:rPr>
        <w:pict>
          <v:shape style="margin-left:415.320007pt;margin-top:170.936066pt;width:25.9pt;height:30.4pt;mso-position-horizontal-relative:page;mso-position-vertical-relative:paragraph;z-index:5248" coordorigin="8306,3419" coordsize="518,608" path="m9708,292l9437,292m9437,292l9352,550m9352,550l9503,658m9638,662l9797,549m9708,292l9795,550m9437,292l9536,146m9618,144l9708,292e" filled="false" stroked="true" strokeweight=".396309pt" strokecolor="#000000">
            <v:path arrowok="t"/>
            <v:stroke dashstyle="solid"/>
            <w10:wrap type="none"/>
          </v:shape>
        </w:pict>
      </w:r>
      <w:r>
        <w:rPr>
          <w:kern w:val="2"/>
          <w:szCs w:val="22"/>
          <w:rFonts w:cstheme="minorBidi" w:hAnsiTheme="minorHAnsi" w:eastAsiaTheme="minorHAnsi" w:asciiTheme="minorHAnsi"/>
          <w:w w:val="99"/>
          <w:sz w:val="14"/>
        </w:rPr>
        <w:t>O</w:t>
      </w:r>
    </w:p>
    <w:p w:rsidR="0018722C">
      <w:pPr>
        <w:topLinePunct/>
      </w:pPr>
      <w:r>
        <w:rPr>
          <w:rFonts w:cstheme="minorBidi" w:hAnsiTheme="minorHAnsi" w:eastAsiaTheme="minorHAnsi" w:asciiTheme="minorHAnsi"/>
          <w:i/>
        </w:rPr>
        <w:t xml:space="preserve">E. </w:t>
      </w:r>
      <w:r>
        <w:rPr>
          <w:rFonts w:cstheme="minorBidi" w:hAnsiTheme="minorHAnsi" w:eastAsiaTheme="minorHAnsi" w:asciiTheme="minorHAnsi"/>
          <w:i/>
        </w:rPr>
        <w:t xml:space="preserve">c</w:t>
      </w:r>
      <w:r>
        <w:rPr>
          <w:rFonts w:cstheme="minorBidi" w:hAnsiTheme="minorHAnsi" w:eastAsiaTheme="minorHAnsi" w:asciiTheme="minorHAnsi"/>
          <w:i/>
        </w:rPr>
        <w:t xml:space="preserve">oli </w:t>
      </w:r>
      <w:r>
        <w:rPr>
          <w:rFonts w:cstheme="minorBidi" w:hAnsiTheme="minorHAnsi" w:eastAsiaTheme="minorHAnsi" w:asciiTheme="minorHAnsi"/>
        </w:rPr>
        <w:t>SpEH</w:t>
      </w:r>
    </w:p>
    <w:p w:rsidR="0018722C">
      <w:pPr>
        <w:pStyle w:val="ae"/>
        <w:topLinePunct/>
      </w:pPr>
      <w:r>
        <w:rPr>
          <w:kern w:val="2"/>
          <w:sz w:val="22"/>
          <w:szCs w:val="22"/>
          <w:rFonts w:cstheme="minorBidi" w:hAnsiTheme="minorHAnsi" w:eastAsiaTheme="minorHAnsi" w:asciiTheme="minorHAnsi"/>
        </w:rPr>
        <w:pict>
          <v:shape style="margin-left:451.4245pt;margin-top:3.303667pt;width:4.350pt;height:2.3pt;mso-position-horizontal-relative:page;mso-position-vertical-relative:paragraph;z-index:-338104" coordorigin="9028,66" coordsize="87,46" path="m9028,66l9039,90,9028,112,9115,90,9028,66xe" filled="true" fillcolor="#000000" stroked="false">
            <v:path arrowok="t"/>
            <v:fill type="solid"/>
            <w10:wrap type="none"/>
          </v:shape>
        </w:pict>
      </w:r>
      <w:r>
        <w:rPr>
          <w:kern w:val="2"/>
          <w:szCs w:val="22"/>
          <w:rFonts w:cstheme="minorBidi" w:hAnsiTheme="minorHAnsi" w:eastAsiaTheme="minorHAnsi" w:asciiTheme="minorHAnsi"/>
          <w:sz w:val="14"/>
        </w:rPr>
        <w:t>+H</w:t>
      </w:r>
      <w:r>
        <w:rPr>
          <w:kern w:val="2"/>
          <w:szCs w:val="22"/>
          <w:rFonts w:cstheme="minorBidi" w:hAnsiTheme="minorHAnsi" w:eastAsiaTheme="minorHAnsi" w:asciiTheme="minorHAnsi"/>
          <w:sz w:val="11"/>
        </w:rPr>
        <w:t>2</w:t>
      </w:r>
      <w:r>
        <w:rPr>
          <w:kern w:val="2"/>
          <w:szCs w:val="22"/>
          <w:rFonts w:cstheme="minorBidi" w:hAnsiTheme="minorHAnsi" w:eastAsiaTheme="minorHAnsi" w:asciiTheme="minorHAnsi"/>
          <w:sz w:val="14"/>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9"/>
          <w:sz w:val="14"/>
          <w:u w:val="single"/>
        </w:rPr>
        <w:t> </w:t>
      </w:r>
      <w:r>
        <w:rPr>
          <w:kern w:val="2"/>
          <w:szCs w:val="22"/>
          <w:rFonts w:cstheme="minorBidi" w:hAnsiTheme="minorHAnsi" w:eastAsiaTheme="minorHAnsi" w:asciiTheme="minorHAnsi"/>
          <w:sz w:val="14"/>
          <w:u w:val="single"/>
        </w:rPr>
        <w:tab/>
      </w:r>
    </w:p>
    <w:p w:rsidR="0018722C">
      <w:pPr>
        <w:topLinePunct/>
      </w:pP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w:t>
      </w:r>
    </w:p>
    <w:p w:rsidR="0018722C">
      <w:spacing w:beforeLines="0" w:before="0" w:afterLines="0" w:after="0" w:line="440" w:lineRule="auto"/>
      <w:pPr>
        <w:sectPr w:rsidR="00556256">
          <w:type w:val="continuous"/>
          <w:pgSz w:w="11910" w:h="16840"/>
          <w:pgMar w:top="1580" w:bottom="460" w:left="900" w:right="1220"/>
          <w:cols w:num="4" w:equalWidth="0">
            <w:col w:w="2051" w:space="40"/>
            <w:col w:w="1299" w:space="39"/>
            <w:col w:w="1005" w:space="40"/>
            <w:col w:w="5316"/>
          </w:cols>
        </w:sectPr>
        <w:topLinePunct/>
      </w:pPr>
    </w:p>
    <w:p w:rsidR="0018722C">
      <w:pPr>
        <w:topLinePunct/>
      </w:pP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CO</w:t>
      </w:r>
      <w:r>
        <w:rPr>
          <w:rFonts w:cstheme="minorBidi" w:hAnsiTheme="minorHAnsi" w:eastAsiaTheme="minorHAnsi" w:asciiTheme="minorHAnsi"/>
        </w:rPr>
        <w:t>2</w:t>
      </w:r>
      <w:r>
        <w:rPr>
          <w:rFonts w:cstheme="minorBidi" w:hAnsiTheme="minorHAnsi" w:eastAsiaTheme="minorHAnsi" w:asciiTheme="minorHAnsi"/>
        </w:rPr>
        <w:t>CH</w:t>
      </w:r>
      <w:r>
        <w:rPr>
          <w:rFonts w:cstheme="minorBidi" w:hAnsiTheme="minorHAnsi" w:eastAsiaTheme="minorHAnsi" w:asciiTheme="minorHAnsi"/>
        </w:rPr>
        <w:t>2</w:t>
      </w:r>
      <w:r>
        <w:rPr>
          <w:rFonts w:cstheme="minorBidi" w:hAnsiTheme="minorHAnsi" w:eastAsiaTheme="minorHAnsi" w:asciiTheme="minorHAnsi"/>
        </w:rPr>
        <w:t>Ph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CO</w:t>
      </w:r>
      <w:r>
        <w:rPr>
          <w:vertAlign w:val="subscript"/>
          <w:rFonts w:cstheme="minorBidi" w:hAnsiTheme="minorHAnsi" w:eastAsiaTheme="minorHAnsi" w:asciiTheme="minorHAnsi"/>
        </w:rPr>
        <w:t>2</w:t>
      </w:r>
      <w:r>
        <w:rPr>
          <w:rFonts w:cstheme="minorBidi" w:hAnsiTheme="minorHAnsi" w:eastAsiaTheme="minorHAnsi" w:asciiTheme="minorHAnsi"/>
        </w:rPr>
        <w:t>CH</w:t>
      </w:r>
      <w:r>
        <w:rPr>
          <w:vertAlign w:val="subscript"/>
          <w:rFonts w:cstheme="minorBidi" w:hAnsiTheme="minorHAnsi" w:eastAsiaTheme="minorHAnsi" w:asciiTheme="minorHAnsi"/>
        </w:rPr>
        <w:t>2</w:t>
      </w:r>
      <w:r>
        <w:rPr>
          <w:rFonts w:cstheme="minorBidi" w:hAnsiTheme="minorHAnsi" w:eastAsiaTheme="minorHAnsi" w:asciiTheme="minorHAnsi"/>
        </w:rPr>
        <w:t>Ph</w:t>
      </w:r>
    </w:p>
    <w:p w:rsidR="0018722C">
      <w:spacing w:beforeLines="0" w:before="0" w:afterLines="0" w:after="0" w:line="440" w:lineRule="auto"/>
      <w:pPr>
        <w:sectPr w:rsidR="00556256">
          <w:type w:val="continuous"/>
          <w:pgSz w:w="11910" w:h="16840"/>
          <w:pgMar w:top="1580" w:bottom="460" w:left="900" w:right="1220"/>
          <w:cols w:num="2" w:equalWidth="0">
            <w:col w:w="6597" w:space="40"/>
            <w:col w:w="3153"/>
          </w:cols>
        </w:sectPr>
        <w:topLinePunct/>
      </w:pPr>
    </w:p>
    <w:p w:rsidR="0018722C">
      <w:pPr>
        <w:topLinePunct/>
      </w:pPr>
      <w:r>
        <w:rPr>
          <w:rFonts w:cstheme="minorBidi" w:hAnsiTheme="minorHAnsi" w:eastAsiaTheme="minorHAnsi" w:asciiTheme="minorHAnsi"/>
        </w:rPr>
        <w:t>9: n=1</w:t>
      </w:r>
    </w:p>
    <w:p w:rsidR="0018722C">
      <w:pPr>
        <w:topLinePunct/>
      </w:pPr>
      <w:r>
        <w:rPr>
          <w:rFonts w:cstheme="minorBidi" w:hAnsiTheme="minorHAnsi" w:eastAsiaTheme="minorHAnsi" w:asciiTheme="minorHAnsi"/>
        </w:rPr>
        <w:t>10: n=2</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i/>
        </w:rPr>
        <w:t>R</w:t>
      </w:r>
      <w:r>
        <w:rPr>
          <w:rFonts w:cstheme="minorBidi" w:hAnsiTheme="minorHAnsi" w:eastAsiaTheme="minorHAnsi" w:asciiTheme="minorHAnsi"/>
        </w:rPr>
        <w:t>,2</w:t>
      </w:r>
      <w:r>
        <w:rPr>
          <w:rFonts w:cstheme="minorBidi" w:hAnsiTheme="minorHAnsi" w:eastAsiaTheme="minorHAnsi" w:asciiTheme="minorHAnsi"/>
          <w:i/>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-12: n=1</w:t>
      </w:r>
    </w:p>
    <w:p w:rsidR="0018722C">
      <w:pPr>
        <w:keepNext/>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i/>
        </w:rPr>
        <w:t>R</w:t>
      </w:r>
      <w:r>
        <w:rPr>
          <w:rFonts w:cstheme="minorBidi" w:hAnsiTheme="minorHAnsi" w:eastAsiaTheme="minorHAnsi" w:asciiTheme="minorHAnsi"/>
        </w:rPr>
        <w:t>,2</w:t>
      </w:r>
      <w:r>
        <w:rPr>
          <w:rFonts w:cstheme="minorBidi" w:hAnsiTheme="minorHAnsi" w:eastAsiaTheme="minorHAnsi" w:asciiTheme="minorHAnsi"/>
          <w:i/>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-13: n=2</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i/>
        </w:rPr>
        <w:t>R</w:t>
      </w:r>
      <w:r>
        <w:rPr>
          <w:rFonts w:cstheme="minorBidi" w:hAnsiTheme="minorHAnsi" w:eastAsiaTheme="minorHAnsi" w:asciiTheme="minorHAnsi"/>
        </w:rPr>
        <w:t>,3</w:t>
      </w:r>
      <w:r>
        <w:rPr>
          <w:rFonts w:cstheme="minorBidi" w:hAnsiTheme="minorHAnsi" w:eastAsiaTheme="minorHAnsi" w:asciiTheme="minorHAnsi"/>
          <w:i/>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-14</w:t>
      </w:r>
    </w:p>
    <w:p w:rsidR="0018722C">
      <w:spacing w:beforeLines="0" w:before="0" w:afterLines="0" w:after="0" w:line="440" w:lineRule="auto"/>
      <w:pPr>
        <w:sectPr w:rsidR="00556256">
          <w:type w:val="continuous"/>
          <w:pgSz w:w="11910" w:h="16840"/>
          <w:pgMar w:top="1580" w:bottom="460" w:left="900" w:right="1220"/>
          <w:cols w:num="3" w:equalWidth="0">
            <w:col w:w="2190" w:space="40"/>
            <w:col w:w="2197" w:space="39"/>
            <w:col w:w="5324"/>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1-12  </w:t>
      </w:r>
      <w:r>
        <w:rPr>
          <w:rFonts w:ascii="宋体" w:eastAsia="宋体" w:hint="eastAsia" w:cstheme="minorBidi" w:hAnsiTheme="minorHAnsi"/>
        </w:rPr>
        <w:t>重组</w:t>
      </w:r>
      <w:r>
        <w:rPr>
          <w:rFonts w:cstheme="minorBidi" w:hAnsiTheme="minorHAnsi" w:eastAsiaTheme="minorHAnsi" w:asciiTheme="minorHAnsi"/>
        </w:rPr>
        <w:t>SpEH</w:t>
      </w:r>
      <w:r w:rsidR="001852F3">
        <w:rPr>
          <w:rFonts w:cstheme="minorBidi" w:hAnsiTheme="minorHAnsi" w:eastAsiaTheme="minorHAnsi" w:asciiTheme="minorHAnsi"/>
        </w:rPr>
        <w:t xml:space="preserve"> </w:t>
      </w:r>
      <w:r>
        <w:rPr>
          <w:rFonts w:ascii="宋体" w:eastAsia="宋体" w:hint="eastAsia" w:cstheme="minorBidi" w:hAnsiTheme="minorHAnsi"/>
        </w:rPr>
        <w:t>催化拆分</w:t>
      </w:r>
      <w:r>
        <w:rPr>
          <w:rFonts w:ascii="宋体" w:eastAsia="宋体" w:hint="eastAsia" w:cstheme="minorBidi" w:hAnsiTheme="minorHAnsi"/>
        </w:rPr>
        <w:t>苯基环氧类环氧化物和内消旋环氧化物</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1-12</w:t>
      </w:r>
      <w:r>
        <w:t xml:space="preserve">  </w:t>
      </w:r>
      <w:r w:rsidRPr="00DB64CE">
        <w:rPr>
          <w:rFonts w:cstheme="minorBidi" w:hAnsiTheme="minorHAnsi" w:eastAsiaTheme="minorHAnsi" w:asciiTheme="minorHAnsi"/>
        </w:rPr>
        <w:t>Enantioselective hydrolysis of racemic and meso-epoxides with recombinant</w:t>
      </w:r>
      <w:r>
        <w:rPr>
          <w:rFonts w:cstheme="minorBidi" w:hAnsiTheme="minorHAnsi" w:eastAsiaTheme="minorHAnsi" w:asciiTheme="minorHAnsi"/>
          <w:i/>
        </w:rPr>
        <w:t>E</w:t>
      </w:r>
      <w:r>
        <w:rPr>
          <w:rFonts w:cstheme="minorBidi" w:hAnsiTheme="minorHAnsi" w:eastAsiaTheme="minorHAnsi" w:asciiTheme="minorHAnsi"/>
          <w:i/>
        </w:rPr>
        <w:t xml:space="preserve">. coli</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SpEH</w:t>
      </w:r>
      <w:r>
        <w:rPr>
          <w:rFonts w:cstheme="minorBidi" w:hAnsiTheme="minorHAnsi" w:eastAsiaTheme="minorHAnsi" w:asciiTheme="minorHAnsi"/>
        </w:rPr>
        <w:t>)</w:t>
      </w:r>
      <w:r>
        <w:rPr>
          <w:rFonts w:cstheme="minorBidi" w:hAnsiTheme="minorHAnsi" w:eastAsiaTheme="minorHAnsi" w:asciiTheme="minorHAnsi"/>
        </w:rPr>
        <w:t xml:space="preserve"> expressing EH from </w:t>
      </w:r>
      <w:r>
        <w:rPr>
          <w:rFonts w:cstheme="minorBidi" w:hAnsiTheme="minorHAnsi" w:eastAsiaTheme="minorHAnsi" w:asciiTheme="minorHAnsi"/>
          <w:i/>
        </w:rPr>
        <w:t>Sphingomonas </w:t>
      </w:r>
      <w:r>
        <w:rPr>
          <w:rFonts w:cstheme="minorBidi" w:hAnsiTheme="minorHAnsi" w:eastAsiaTheme="minorHAnsi" w:asciiTheme="minorHAnsi"/>
        </w:rPr>
        <w:t>sp. HXN-200</w:t>
      </w:r>
    </w:p>
    <w:p w:rsidR="0018722C">
      <w:pPr>
        <w:topLinePunct/>
      </w:pPr>
      <w:r>
        <w:t>手性醇特别是手性芳基邻二醇是许多具有特殊功能的药物、农药和信息素的</w:t>
      </w:r>
    </w:p>
    <w:p w:rsidR="0018722C">
      <w:pPr>
        <w:topLinePunct/>
      </w:pPr>
      <w:r>
        <w:rPr>
          <w:rFonts w:cstheme="minorBidi" w:hAnsiTheme="minorHAnsi" w:eastAsiaTheme="minorHAnsi" w:asciiTheme="minorHAnsi"/>
        </w:rPr>
        <w:t>11</w:t>
      </w:r>
    </w:p>
    <w:p w:rsidR="0018722C">
      <w:pPr>
        <w:topLinePunct/>
      </w:pPr>
      <w:r>
        <w:t>重要中间体。</w:t>
      </w:r>
      <w:r>
        <w:t>近年</w:t>
      </w:r>
      <w:r>
        <w:t>来手性芳基邻二醇类化合物的合成与应用研究引起了人们的广</w:t>
      </w:r>
      <w:r>
        <w:t>泛关注。光学活性芳基邻二醇的制备，可以从外消旋的芳基环氧化物开始，经环氧水解酶催化开环得到。</w:t>
      </w:r>
      <w:r>
        <w:rPr>
          <w:rFonts w:ascii="Times New Roman" w:hAnsi="Times New Roman" w:eastAsia="Times New Roman"/>
        </w:rPr>
        <w:t>Furstoss</w:t>
      </w:r>
      <w:r>
        <w:t>等利用固定化</w:t>
      </w:r>
      <w:r>
        <w:rPr>
          <w:rFonts w:ascii="Times New Roman" w:hAnsi="Times New Roman" w:eastAsia="Times New Roman"/>
          <w:i/>
        </w:rPr>
        <w:t>A</w:t>
      </w:r>
      <w:r>
        <w:rPr>
          <w:rFonts w:ascii="Times New Roman" w:hAnsi="Times New Roman" w:eastAsia="Times New Roman"/>
          <w:i/>
        </w:rPr>
        <w:t>. </w:t>
      </w:r>
      <w:r>
        <w:rPr>
          <w:rFonts w:ascii="Times New Roman" w:hAnsi="Times New Roman" w:eastAsia="Times New Roman"/>
          <w:i/>
        </w:rPr>
        <w:t>niger</w:t>
      </w:r>
      <w:r>
        <w:t>粗酶选择性地水解对硝</w:t>
      </w:r>
      <w:r>
        <w:t>基氧化苯乙烯并结合酸水解的方法合成</w:t>
      </w:r>
      <w:r>
        <w:rPr>
          <w:rFonts w:ascii="Times New Roman" w:hAnsi="Times New Roman" w:eastAsia="Times New Roman"/>
          <w:i/>
        </w:rPr>
        <w:t>R</w:t>
      </w:r>
      <w:r>
        <w:t>型二醇，</w:t>
      </w:r>
      <w:r w:rsidR="001852F3">
        <w:t xml:space="preserve">用于合成降血压药物</w:t>
      </w:r>
      <w:r>
        <w:rPr>
          <w:rFonts w:ascii="Times New Roman" w:hAnsi="Times New Roman" w:eastAsia="Times New Roman"/>
          <w:i/>
        </w:rPr>
        <w:t>R</w:t>
      </w:r>
      <w:r>
        <w:rPr>
          <w:rFonts w:ascii="Times New Roman" w:hAnsi="Times New Roman" w:eastAsia="Times New Roman"/>
        </w:rPr>
        <w:t>-Nifénalol</w:t>
      </w:r>
      <w:r>
        <w:t>，最终产物</w:t>
      </w:r>
      <w:r>
        <w:rPr>
          <w:rFonts w:ascii="Times New Roman" w:hAnsi="Times New Roman" w:eastAsia="Times New Roman"/>
        </w:rPr>
        <w:t>ee</w:t>
      </w:r>
      <w:r>
        <w:t>和收率为</w:t>
      </w:r>
      <w:r>
        <w:rPr>
          <w:rFonts w:ascii="Times New Roman" w:hAnsi="Times New Roman" w:eastAsia="Times New Roman"/>
        </w:rPr>
        <w:t>99%</w:t>
      </w:r>
      <w:r>
        <w:t>和</w:t>
      </w:r>
      <w:r>
        <w:rPr>
          <w:rFonts w:ascii="Times New Roman" w:hAnsi="Times New Roman" w:eastAsia="Times New Roman"/>
        </w:rPr>
        <w:t>58% </w:t>
      </w:r>
      <w:hyperlink w:history="true" w:anchor="_bookmark209">
        <w:r>
          <w:rPr>
            <w:rFonts w:ascii="Times New Roman" w:hAnsi="Times New Roman" w:eastAsia="Times New Roman"/>
            <w:vertAlign w:val="superscript"/>
          </w:rPr>
          <w:t>[</w:t>
        </w:r>
        <w:r>
          <w:rPr>
            <w:rFonts w:ascii="Times New Roman" w:hAnsi="Times New Roman" w:eastAsia="Times New Roman"/>
            <w:vertAlign w:val="superscript"/>
          </w:rPr>
          <w:t xml:space="preserve">62</w:t>
        </w:r>
        <w:r>
          <w:rPr>
            <w:rFonts w:ascii="Times New Roman" w:hAnsi="Times New Roman" w:eastAsia="Times New Roman"/>
            <w:vertAlign w:val="superscript"/>
          </w:rPr>
          <w:t>]</w:t>
        </w:r>
      </w:hyperlink>
      <w:r>
        <w:rPr>
          <w:spacing w:val="-29"/>
        </w:rPr>
        <w:t xml:space="preserve">. </w:t>
      </w:r>
      <w:r>
        <w:rPr>
          <w:rFonts w:ascii="Times New Roman" w:hAnsi="Times New Roman" w:eastAsia="Times New Roman"/>
        </w:rPr>
        <w:t>Xu</w:t>
      </w:r>
      <w:r>
        <w:t>等首次在绿豆中发现两种</w:t>
      </w:r>
      <w:r>
        <w:t>新的环氧水解酶</w:t>
      </w:r>
      <w:r>
        <w:t>（</w:t>
      </w:r>
      <w:r>
        <w:rPr>
          <w:rFonts w:ascii="Times New Roman" w:hAnsi="Times New Roman" w:eastAsia="Times New Roman"/>
        </w:rPr>
        <w:t>mbEHs A</w:t>
      </w:r>
      <w:r>
        <w:t>和</w:t>
      </w:r>
      <w:r>
        <w:rPr>
          <w:rFonts w:ascii="Times New Roman" w:hAnsi="Times New Roman" w:eastAsia="Times New Roman"/>
        </w:rPr>
        <w:t>mbEHs </w:t>
      </w:r>
      <w:r>
        <w:rPr>
          <w:rFonts w:ascii="Times New Roman" w:hAnsi="Times New Roman" w:eastAsia="Times New Roman"/>
        </w:rPr>
        <w:t>B</w:t>
      </w:r>
      <w:r>
        <w:t>）</w:t>
      </w:r>
      <w:r>
        <w:t>，两种酶分别作用于</w:t>
      </w:r>
      <w:r>
        <w:rPr>
          <w:rFonts w:ascii="Times New Roman" w:hAnsi="Times New Roman" w:eastAsia="Times New Roman"/>
          <w:rFonts w:ascii="Times New Roman" w:hAnsi="Times New Roman" w:eastAsia="Times New Roman"/>
        </w:rPr>
        <w:t>（</w:t>
      </w:r>
      <w:r>
        <w:rPr>
          <w:rFonts w:ascii="Times New Roman" w:hAnsi="Times New Roman" w:eastAsia="Times New Roman"/>
          <w:i/>
        </w:rPr>
        <w:t>R</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t>构型底物环氧</w:t>
      </w:r>
      <w:r>
        <w:t>乙烷环的</w:t>
      </w:r>
      <w:r>
        <w:rPr>
          <w:rFonts w:ascii="Times New Roman" w:hAnsi="Times New Roman" w:eastAsia="Times New Roman"/>
        </w:rPr>
        <w:t>β-</w:t>
      </w:r>
      <w:r>
        <w:t>位和</w:t>
      </w:r>
      <w:r>
        <w:rPr>
          <w:rFonts w:ascii="Times New Roman" w:hAnsi="Times New Roman" w:eastAsia="Times New Roman"/>
          <w:rFonts w:ascii="Times New Roman" w:hAnsi="Times New Roman" w:eastAsia="Times New Roman"/>
        </w:rPr>
        <w:t>（</w:t>
      </w:r>
      <w:r>
        <w:rPr>
          <w:rFonts w:ascii="Times New Roman" w:hAnsi="Times New Roman" w:eastAsia="Times New Roman"/>
          <w:i/>
        </w:rPr>
        <w:t>S</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t>构型底物环氧乙烷环的</w:t>
      </w:r>
      <w:r>
        <w:rPr>
          <w:rFonts w:ascii="Times New Roman" w:hAnsi="Times New Roman" w:eastAsia="Times New Roman"/>
        </w:rPr>
        <w:t>α-</w:t>
      </w:r>
      <w:r>
        <w:t>位，能催化消旋芳基环氧乙烷的对</w:t>
      </w:r>
      <w:r>
        <w:t>映体汇聚性水解合成理论收率达</w:t>
      </w:r>
      <w:r>
        <w:rPr>
          <w:rFonts w:ascii="Times New Roman" w:hAnsi="Times New Roman" w:eastAsia="Times New Roman"/>
        </w:rPr>
        <w:t>100%</w:t>
      </w:r>
      <w:r>
        <w:t>的</w:t>
      </w:r>
      <w:r>
        <w:rPr>
          <w:rFonts w:ascii="Times New Roman" w:hAnsi="Times New Roman" w:eastAsia="Times New Roman"/>
          <w:rFonts w:ascii="Times New Roman" w:hAnsi="Times New Roman" w:eastAsia="Times New Roman"/>
        </w:rPr>
        <w:t>（</w:t>
      </w:r>
      <w:r>
        <w:rPr>
          <w:rFonts w:ascii="Times New Roman" w:hAnsi="Times New Roman" w:eastAsia="Times New Roman"/>
          <w:i/>
        </w:rPr>
        <w:t>R</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t>芳基邻二醇</w:t>
      </w:r>
      <w:hyperlink w:history="true" w:anchor="_bookmark210">
        <w:r>
          <w:rPr>
            <w:rFonts w:ascii="Times New Roman" w:hAnsi="Times New Roman" w:eastAsia="Times New Roman"/>
            <w:vertAlign w:val="superscript"/>
          </w:rPr>
          <w:t>[</w:t>
        </w:r>
        <w:r>
          <w:rPr>
            <w:rFonts w:ascii="Times New Roman" w:hAnsi="Times New Roman" w:eastAsia="Times New Roman"/>
            <w:vertAlign w:val="superscript"/>
          </w:rPr>
          <w:t xml:space="preserve">63</w:t>
        </w:r>
        <w:r>
          <w:rPr>
            <w:rFonts w:ascii="Times New Roman" w:hAnsi="Times New Roman" w:eastAsia="Times New Roman"/>
            <w:vertAlign w:val="superscript"/>
          </w:rPr>
          <w:t>]</w:t>
        </w:r>
      </w:hyperlink>
      <w:r>
        <w:t>。</w:t>
      </w:r>
      <w:r>
        <w:rPr>
          <w:rFonts w:ascii="Times New Roman" w:hAnsi="Times New Roman" w:eastAsia="Times New Roman"/>
        </w:rPr>
        <w:t>Cao</w:t>
      </w:r>
      <w:r>
        <w:t>等将来自于</w:t>
      </w:r>
      <w:r>
        <w:rPr>
          <w:rFonts w:ascii="Times New Roman" w:hAnsi="Times New Roman" w:eastAsia="Times New Roman"/>
          <w:i/>
        </w:rPr>
        <w:t>Solanum tuberosun</w:t>
      </w:r>
      <w:r>
        <w:t>的环氧化物水解酶</w:t>
      </w:r>
      <w:r>
        <w:t>（</w:t>
      </w:r>
      <w:r>
        <w:rPr>
          <w:rFonts w:ascii="Times New Roman" w:hAnsi="Times New Roman" w:eastAsia="Times New Roman"/>
        </w:rPr>
        <w:t>S</w:t>
      </w:r>
      <w:r>
        <w:rPr>
          <w:rFonts w:ascii="Times New Roman" w:hAnsi="Times New Roman" w:eastAsia="Times New Roman"/>
          <w:i/>
        </w:rPr>
        <w:t>t</w:t>
      </w:r>
      <w:r>
        <w:rPr>
          <w:rFonts w:ascii="Times New Roman" w:hAnsi="Times New Roman" w:eastAsia="Times New Roman"/>
        </w:rPr>
        <w:t>EH</w:t>
      </w:r>
      <w:r>
        <w:t>）</w:t>
      </w:r>
      <w:r>
        <w:t>和</w:t>
      </w:r>
      <w:r>
        <w:rPr>
          <w:rFonts w:ascii="Times New Roman" w:hAnsi="Times New Roman" w:eastAsia="Times New Roman"/>
          <w:i/>
        </w:rPr>
        <w:t>A</w:t>
      </w:r>
      <w:r>
        <w:rPr>
          <w:rFonts w:ascii="Times New Roman" w:hAnsi="Times New Roman" w:eastAsia="Times New Roman"/>
          <w:i/>
        </w:rPr>
        <w:t>. </w:t>
      </w:r>
      <w:r>
        <w:rPr>
          <w:rFonts w:ascii="Times New Roman" w:hAnsi="Times New Roman" w:eastAsia="Times New Roman"/>
          <w:i/>
        </w:rPr>
        <w:t>radiobacter </w:t>
      </w:r>
      <w:r>
        <w:rPr>
          <w:rFonts w:ascii="Times New Roman" w:hAnsi="Times New Roman" w:eastAsia="Times New Roman"/>
        </w:rPr>
        <w:t>AD1</w:t>
      </w:r>
      <w:r>
        <w:t>的环氧化物</w:t>
      </w:r>
      <w:r>
        <w:t>水解酶</w:t>
      </w:r>
      <w:r>
        <w:t>（</w:t>
      </w:r>
      <w:r>
        <w:rPr>
          <w:rFonts w:ascii="Times New Roman" w:hAnsi="Times New Roman" w:eastAsia="Times New Roman"/>
        </w:rPr>
        <w:t>EchA-I219F</w:t>
      </w:r>
      <w:r>
        <w:t>）</w:t>
      </w:r>
      <w:r>
        <w:t>耦合同步水解拆分外消旋的苯基环氧乙烷，可以对映汇聚</w:t>
      </w:r>
      <w:r>
        <w:t>水解合成</w:t>
      </w:r>
      <w:r>
        <w:rPr>
          <w:rFonts w:ascii="Times New Roman" w:hAnsi="Times New Roman" w:eastAsia="Times New Roman"/>
        </w:rPr>
        <w:t>99%</w:t>
      </w:r>
      <w:r>
        <w:t>收率和</w:t>
      </w:r>
      <w:r>
        <w:rPr>
          <w:rFonts w:ascii="Times New Roman" w:hAnsi="Times New Roman" w:eastAsia="Times New Roman"/>
        </w:rPr>
        <w:t>98%ee</w:t>
      </w:r>
      <w:r>
        <w:t>的</w:t>
      </w:r>
      <w:r>
        <w:rPr>
          <w:rFonts w:ascii="Times New Roman" w:hAnsi="Times New Roman" w:eastAsia="Times New Roman"/>
          <w:rFonts w:ascii="Times New Roman" w:hAnsi="Times New Roman" w:eastAsia="Times New Roman"/>
        </w:rPr>
        <w:t>（</w:t>
      </w:r>
      <w:r>
        <w:rPr>
          <w:rFonts w:ascii="Times New Roman" w:hAnsi="Times New Roman" w:eastAsia="Times New Roman"/>
          <w:i/>
        </w:rPr>
        <w:t>R</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t>苯基乙二醇</w:t>
      </w:r>
      <w:r>
        <w:t>（</w:t>
      </w:r>
      <w:r>
        <w:rPr>
          <w:spacing w:val="-16"/>
        </w:rPr>
        <w:t>图</w:t>
      </w:r>
      <w:r>
        <w:rPr>
          <w:rFonts w:ascii="Times New Roman" w:hAnsi="Times New Roman" w:eastAsia="Times New Roman"/>
        </w:rPr>
        <w:t>1-13</w:t>
      </w:r>
      <w:r>
        <w:t>）</w:t>
      </w:r>
      <w:hyperlink w:history="true" w:anchor="_bookmark211">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64</w:t>
        </w:r>
        <w:r>
          <w:rPr>
            <w:rFonts w:ascii="Times New Roman" w:hAnsi="Times New Roman" w:eastAsia="Times New Roman"/>
            <w:vertAlign w:val="superscript"/>
          </w:rPr>
          <w:t>]</w:t>
        </w:r>
      </w:hyperlink>
      <w:r>
        <w:t>。</w:t>
      </w:r>
    </w:p>
    <w:p w:rsidR="0018722C">
      <w:pPr>
        <w:topLinePunct/>
      </w:pPr>
      <w:r>
        <w:t>虽然</w:t>
      </w:r>
      <w:r>
        <w:t>近年</w:t>
      </w:r>
      <w:r>
        <w:t>已开发了多个具有工业应用潜力的环氧化物水解酶应用项目，但对</w:t>
      </w:r>
      <w:r>
        <w:t>于不同的目标底物仍存在催化活力低、底物溶解度限制、底物的毒害和产物的抑</w:t>
      </w:r>
      <w:r>
        <w:t>制、生物催化剂操作稳定性差、产品提取过程繁琐等一系列可能存在的问题，等待研究人员解决。</w:t>
      </w:r>
    </w:p>
    <w:p w:rsidR="0018722C">
      <w:pPr>
        <w:pStyle w:val="ae"/>
        <w:topLinePunct/>
      </w:pPr>
      <w:r>
        <w:rPr>
          <w:kern w:val="2"/>
          <w:sz w:val="22"/>
          <w:szCs w:val="22"/>
          <w:rFonts w:cstheme="minorBidi" w:hAnsiTheme="minorHAnsi" w:eastAsiaTheme="minorHAnsi" w:asciiTheme="minorHAnsi"/>
        </w:rPr>
        <w:pict>
          <v:group style="margin-left:370.229095pt;margin-top:13.096896pt;width:65.45pt;height:45.5pt;mso-position-horizontal-relative:page;mso-position-vertical-relative:paragraph;z-index:-337936" coordorigin="7405,262" coordsize="1309,910">
            <v:shape style="position:absolute;left:5592;top:4198;width:1136;height:876" coordorigin="5593,4199" coordsize="1136,876" path="m7699,502l7410,668m7410,668l7410,1001m7451,691l7451,977m7410,1001l7699,1166m7699,1166l7988,1001m7699,1122l7947,977m7988,1001l7988,666m7699,502l7988,668m7699,548l7947,691m8276,502l7988,668e" filled="false" stroked="true" strokeweight=".536969pt" strokecolor="#000000">
              <v:path arrowok="t"/>
              <v:stroke dashstyle="solid"/>
            </v:shape>
            <v:line style="position:absolute" from="8281,269" to="8281,504" stroked="true" strokeweight=".10671pt" strokecolor="#000000">
              <v:stroke dashstyle="solid"/>
            </v:line>
            <v:shape style="position:absolute;left:8243;top:261;width:67;height:241" coordorigin="8243,262" coordsize="67,241" path="m8309,262l8243,262,8270,499,8276,502,8283,499,8309,262xe" filled="true" fillcolor="#000000" stroked="false">
              <v:path arrowok="t"/>
              <v:fill type="solid"/>
            </v:shape>
            <v:shape style="position:absolute;left:6728;top:4139;width:567;height:172" coordorigin="6728,4140" coordsize="567,172" path="m8276,502l8599,588m8599,588l8708,458e" filled="false" stroked="true" strokeweight=".536969pt" strokecolor="#000000">
              <v:path arrowok="t"/>
              <v:stroke dashstyle="solid"/>
            </v:shape>
            <w10:wrap type="none"/>
          </v:group>
        </w:pict>
      </w:r>
      <w:r>
        <w:rPr>
          <w:kern w:val="2"/>
          <w:szCs w:val="22"/>
          <w:rFonts w:cstheme="minorBidi" w:hAnsiTheme="minorHAnsi" w:eastAsiaTheme="minorHAnsi" w:asciiTheme="minorHAnsi"/>
          <w:w w:val="95"/>
          <w:sz w:val="17"/>
        </w:rPr>
        <w:t>OH</w:t>
      </w:r>
    </w:p>
    <w:p w:rsidR="0018722C">
      <w:pPr>
        <w:pStyle w:val="ae"/>
        <w:topLinePunct/>
      </w:pPr>
      <w:r>
        <w:rPr>
          <w:kern w:val="2"/>
          <w:sz w:val="22"/>
          <w:szCs w:val="22"/>
          <w:rFonts w:cstheme="minorBidi" w:hAnsiTheme="minorHAnsi" w:eastAsiaTheme="minorHAnsi" w:asciiTheme="minorHAnsi"/>
        </w:rPr>
        <w:pict>
          <v:shape style="margin-left:148.770004pt;margin-top:193.45961pt;width:85pt;height:59.4pt;mso-position-horizontal-relative:page;mso-position-vertical-relative:paragraph;z-index:-337912" coordorigin="2975,3869" coordsize="1700,1188" path="m5702,422l5415,590m5415,590l5415,921m5454,613l5454,897m5415,921l5702,1088m5702,1088l5991,921m5702,1041l5952,897m5991,921l5991,588m5702,422l5991,590m5702,469l5952,613m6281,422l5991,590m6247,187l6313,187m6252,221l6307,221m6256,255l6304,255m6261,287l6300,287m6264,321l6295,321m6270,355l6291,355m6273,387l6286,387m6281,422l6602,509m6602,509l6711,380e" filled="false" stroked="true" strokeweight=".536969pt" strokecolor="#000000">
            <v:path arrowok="t"/>
            <v:stroke dashstyle="solid"/>
            <w10:wrap type="none"/>
          </v:shape>
        </w:pict>
      </w:r>
      <w:r>
        <w:rPr>
          <w:kern w:val="2"/>
          <w:szCs w:val="22"/>
          <w:rFonts w:cstheme="minorBidi" w:hAnsiTheme="minorHAnsi" w:eastAsiaTheme="minorHAnsi" w:asciiTheme="minorHAnsi"/>
          <w:sz w:val="17"/>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7"/>
        </w:rPr>
        <w:t>OH</w:t>
      </w:r>
    </w:p>
    <w:p w:rsidR="0018722C">
      <w:pPr>
        <w:topLinePunct/>
      </w:pPr>
      <w:r>
        <w:rPr>
          <w:rFonts w:cstheme="minorBidi" w:hAnsiTheme="minorHAnsi" w:eastAsiaTheme="minorHAnsi" w:asciiTheme="minorHAnsi"/>
        </w:rPr>
        <w:t>OH</w:t>
      </w:r>
    </w:p>
    <w:p w:rsidR="0018722C">
      <w:pPr>
        <w:pStyle w:val="ae"/>
        <w:topLinePunct/>
      </w:pPr>
      <w:r>
        <w:rPr>
          <w:kern w:val="2"/>
          <w:sz w:val="22"/>
          <w:szCs w:val="22"/>
          <w:rFonts w:cstheme="minorBidi" w:hAnsiTheme="minorHAnsi" w:eastAsiaTheme="minorHAnsi" w:asciiTheme="minorHAnsi"/>
        </w:rPr>
        <w:pict>
          <v:shape style="margin-left:213.784088pt;margin-top:18.002817pt;width:44.8pt;height:8.950pt;mso-position-horizontal-relative:page;mso-position-vertical-relative:paragraph;z-index:5464;rotation:332" type="#_x0000_t136" fillcolor="#000000" stroked="f">
            <o:extrusion v:ext="view" autorotationcenter="t"/>
            <v:textpath style="font-family:&amp;quot;Times New Roman&amp;quot;;font-size:9pt;v-text-kern:t;mso-text-shadow:auto" string="EchA-I219F"/>
            <w10:wrap type="none"/>
          </v:shape>
        </w:pict>
      </w:r>
      <w:r>
        <w:rPr>
          <w:kern w:val="2"/>
          <w:szCs w:val="22"/>
          <w:rFonts w:cstheme="minorBidi" w:hAnsiTheme="minorHAnsi" w:eastAsiaTheme="minorHAnsi" w:asciiTheme="minorHAnsi"/>
          <w:w w:val="99"/>
          <w:sz w:val="17"/>
        </w:rPr>
        <w:t>+</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58.873291pt;margin-top:11.347289pt;width:188.65pt;height:98.8pt;mso-position-horizontal-relative:page;mso-position-vertical-relative:paragraph;z-index:-338032" coordorigin="3177,227" coordsize="3773,1976">
            <v:shape style="position:absolute;left:46;top:4302;width:1576;height:1153" coordorigin="47,4302" coordsize="1576,1153" path="m3472,442l3183,608m3183,608l3183,940m3224,631l3224,917m3183,940l3472,1106m3472,1106l3761,940m3472,1060l3720,917m3761,940l3761,606m3472,442l3761,608m3472,488l3720,631m4050,442l3761,608m4050,442l4384,442m4050,442l4170,234m4261,232l4382,442e" filled="false" stroked="true" strokeweight=".536969pt" strokecolor="#000000">
              <v:path arrowok="t"/>
              <v:stroke dashstyle="solid"/>
            </v:shape>
            <v:shape style="position:absolute;left:5472;top:636;width:111;height:57" coordorigin="5472,636" coordsize="111,57" path="m5472,636l5486,666,5472,693,5583,666,5472,636xe" filled="true" fillcolor="#000000" stroked="false">
              <v:path arrowok="t"/>
              <v:fill type="solid"/>
            </v:shape>
            <v:line style="position:absolute" from="5489,670" to="4377,670" stroked="true" strokeweight=".106117pt" strokecolor="#000000">
              <v:stroke dashstyle="solid"/>
            </v:line>
            <v:line style="position:absolute" from="4368,666" to="5486,666" stroked="true" strokeweight=".535464pt" strokecolor="#000000">
              <v:stroke dashstyle="solid"/>
            </v:line>
            <v:shape style="position:absolute;left:5188;top:1561;width:111;height:81" coordorigin="5189,1561" coordsize="111,81" path="m5217,1561l5215,1592,5189,1609,5299,1642,5217,1561xe" filled="true" fillcolor="#000000" stroked="false">
              <v:path arrowok="t"/>
              <v:fill type="solid"/>
            </v:shape>
            <v:line style="position:absolute" from="5217,1594" to="4388,1119" stroked="true" strokeweight=".106263pt" strokecolor="#000000">
              <v:stroke dashstyle="solid"/>
            </v:line>
            <v:shape style="position:absolute;left:4376;top:1105;width:841;height:492" coordorigin="4377,1106" coordsize="841,492" path="m4382,1106l4377,1115,5212,1597,5217,1588,4382,1106xe" filled="true" fillcolor="#000000" stroked="false">
              <v:path arrowok="t"/>
              <v:fill type="solid"/>
            </v:shape>
            <v:shape style="position:absolute;left:3282;top:5708;width:1700;height:1186" coordorigin="3282,5708" coordsize="1700,1186" path="m5936,1531l5649,1698m5649,1698l5649,2031m5688,1721l5688,2008m5649,2031l5936,2197m5936,2197l6225,2031m5936,2150l6186,2008m6225,2031l6225,1697m5936,1531l6225,1698m5936,1577l6186,1721m6514,1533l6225,1698m6482,1298l6547,1298m6486,1330l6543,1330m6491,1364l6538,1364m6495,1398l6534,1398m6500,1430l6529,1430m6504,1464l6525,1464m6507,1497l6520,1497m6514,1533l6836,1618m6836,1618l6944,1488e" filled="false" stroked="true" strokeweight=".536969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87.269562pt;margin-top:9.569617pt;width:65.4pt;height:45.45pt;mso-position-horizontal-relative:page;mso-position-vertical-relative:paragraph;z-index:-338008" coordorigin="5745,191" coordsize="1308,909">
            <v:shape style="position:absolute;left:3415;top:4564;width:1136;height:876" coordorigin="3416,4565" coordsize="1136,876" path="m6040,431l5751,597m5751,597l5751,930m5792,620l5792,907m5751,930l6040,1095m6040,1095l6329,930m6040,1049l6288,907m6329,930l6329,595m6040,431l6329,597m6040,478l6288,620m6616,431l6329,597e" filled="false" stroked="true" strokeweight=".536969pt" strokecolor="#000000">
              <v:path arrowok="t"/>
              <v:stroke dashstyle="solid"/>
            </v:shape>
            <v:line style="position:absolute" from="6622,199" to="6622,432" stroked="true" strokeweight=".10671pt" strokecolor="#000000">
              <v:stroke dashstyle="solid"/>
            </v:line>
            <v:shape style="position:absolute;left:6584;top:191;width:66;height:240" coordorigin="6584,191" coordsize="66,240" path="m6650,191l6584,191,6611,428,6616,431,6623,426,6650,191xe" filled="true" fillcolor="#000000" stroked="false">
              <v:path arrowok="t"/>
              <v:fill type="solid"/>
            </v:shape>
            <v:shape style="position:absolute;left:4551;top:4506;width:567;height:171" coordorigin="4551,4506" coordsize="567,171" path="m6616,431l6939,517m6939,517l7048,387e" filled="false" stroked="true" strokeweight=".536969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21.604095pt;margin-top:-23.167336pt;width:44.2pt;height:25.55pt;mso-position-horizontal-relative:page;mso-position-vertical-relative:paragraph;z-index:-337960" coordorigin="4432,-463" coordsize="884,511">
            <v:shape style="position:absolute;left:5204;top:-464;width:111;height:79" coordorigin="5205,-463" coordsize="111,79" path="m5315,-463l5205,-433,5231,-415,5233,-385,5315,-463xe" filled="true" fillcolor="#000000" stroked="false">
              <v:path arrowok="t"/>
              <v:fill type="solid"/>
            </v:shape>
            <v:line style="position:absolute" from="5234,-408" to="4443,46" stroked="true" strokeweight=".106264pt" strokecolor="#000000">
              <v:stroke dashstyle="solid"/>
            </v:line>
            <v:shape style="position:absolute;left:4432;top:-421;width:801;height:468" coordorigin="4432,-421" coordsize="801,468" path="m5228,-421l4432,38,4437,47,5233,-412,5228,-421xe" filled="true" fillcolor="#000000" stroked="false">
              <v:path arrowok="t"/>
              <v:fill type="solid"/>
            </v:shape>
            <w10:wrap type="none"/>
          </v:group>
        </w:pict>
      </w:r>
      <w:r>
        <w:rPr>
          <w:kern w:val="2"/>
          <w:szCs w:val="22"/>
          <w:rFonts w:cstheme="minorBidi" w:hAnsiTheme="minorHAnsi" w:eastAsiaTheme="minorHAnsi" w:asciiTheme="minorHAnsi"/>
          <w:sz w:val="17"/>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7"/>
        </w:rPr>
        <w:t>OH</w:t>
      </w:r>
    </w:p>
    <w:p w:rsidR="0018722C">
      <w:pPr>
        <w:tabs>
          <w:tab w:pos="3780" w:val="left" w:leader="none"/>
          <w:tab w:pos="6140" w:val="left" w:leader="none"/>
        </w:tabs>
        <w:spacing w:line="226" w:lineRule="exact" w:before="0"/>
        <w:ind w:leftChars="0" w:left="3055" w:rightChars="0" w:right="0" w:firstLineChars="0" w:firstLine="0"/>
        <w:jc w:val="left"/>
        <w:topLinePunct/>
      </w:pPr>
      <w:r>
        <w:rPr>
          <w:kern w:val="2"/>
          <w:sz w:val="13"/>
          <w:szCs w:val="22"/>
          <w:rFonts w:cstheme="minorBidi" w:hAnsiTheme="minorHAnsi" w:eastAsiaTheme="minorHAnsi" w:asciiTheme="minorHAnsi"/>
          <w:position w:val="-5"/>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7"/>
        </w:rPr>
        <w:t>StEH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3"/>
          <w:sz w:val="17"/>
        </w:rPr>
        <w:t>OH</w:t>
      </w:r>
    </w:p>
    <w:p w:rsidR="0018722C">
      <w:pPr>
        <w:topLinePunct/>
      </w:pPr>
      <w:r>
        <w:rPr>
          <w:rFonts w:cstheme="minorBidi" w:hAnsiTheme="minorHAnsi" w:eastAsiaTheme="minorHAnsi" w:asciiTheme="minorHAnsi"/>
        </w:rPr>
        <w:t>EchA-I219F</w:t>
      </w:r>
    </w:p>
    <w:p w:rsidR="0018722C">
      <w:pPr>
        <w:spacing w:line="240" w:lineRule="auto" w:before="0"/>
        <w:rPr>
          <w:sz w:val="20"/>
        </w:rPr>
      </w:pPr>
    </w:p>
    <w:p w:rsidR="0018722C">
      <w:pPr>
        <w:spacing w:line="240" w:lineRule="auto" w:before="1"/>
        <w:rPr>
          <w:sz w:val="20"/>
        </w:rPr>
      </w:pPr>
    </w:p>
    <w:p w:rsidR="0018722C">
      <w:pPr>
        <w:tabs>
          <w:tab w:pos="7502" w:val="left" w:leader="none"/>
        </w:tabs>
        <w:spacing w:before="0"/>
        <w:ind w:leftChars="0" w:left="5550" w:rightChars="0" w:right="0" w:firstLineChars="0" w:firstLine="0"/>
        <w:jc w:val="left"/>
        <w:rPr>
          <w:sz w:val="17"/>
        </w:rPr>
      </w:pPr>
      <w:r>
        <w:pict>
          <v:group style="position:absolute;margin-left:379.772034pt;margin-top:9.454407pt;width:65.3500pt;height:45.6pt;mso-position-horizontal-relative:page;mso-position-vertical-relative:paragraph;z-index:-337984" coordorigin="7595,189" coordsize="1307,912">
            <v:shape style="position:absolute;left:5843;top:4913;width:1136;height:878" coordorigin="5843,4914" coordsize="1136,878" path="m7888,430l7601,597m7601,597l7601,930m7640,620l7640,906m7601,930l7888,1095m7888,1095l8178,930m7888,1049l8138,906m8178,930l8178,595m7888,430l8178,597m7888,476l8138,620m8467,431l8178,597e" filled="false" stroked="true" strokeweight=".536969pt" strokecolor="#000000">
              <v:path arrowok="t"/>
              <v:stroke dashstyle="solid"/>
            </v:shape>
            <v:line style="position:absolute" from="8472,198" to="8472,431" stroked="true" strokeweight=".10671pt" strokecolor="#000000">
              <v:stroke dashstyle="solid"/>
            </v:line>
            <v:shape style="position:absolute;left:8432;top:189;width:66;height:243" coordorigin="8433,189" coordsize="66,243" path="m8498,189l8433,189,8459,428,8467,431,8472,426,8498,189xe" filled="true" fillcolor="#000000" stroked="false">
              <v:path arrowok="t"/>
              <v:fill type="solid"/>
            </v:shape>
            <v:shape style="position:absolute;left:6978;top:4857;width:565;height:172" coordorigin="6979,4857" coordsize="565,172" path="m8467,431l8788,517m8788,517l8897,387e" filled="false" stroked="true" strokeweight=".536969pt" strokecolor="#000000">
              <v:path arrowok="t"/>
              <v:stroke dashstyle="solid"/>
            </v:shape>
            <w10:wrap type="none"/>
          </v:group>
        </w:pict>
      </w:r>
      <w:r>
        <w:pict>
          <v:shape style="position:absolute;margin-left:231.868378pt;margin-top:2.896139pt;width:19.6pt;height:8.950pt;mso-position-horizontal-relative:page;mso-position-vertical-relative:paragraph;z-index:5440;rotation:29" type="#_x0000_t136" fillcolor="#000000" stroked="f">
            <o:extrusion v:ext="view" autorotationcenter="t"/>
            <v:textpath style="font-family:&amp;quot;Times New Roman&amp;quot;;font-size:9pt;v-text-kern:t;mso-text-shadow:auto" string="StEH"/>
            <w10:wrap type="none"/>
          </v:shape>
        </w:pict>
      </w:r>
      <w:r>
        <w:rPr>
          <w:sz w:val="17"/>
        </w:rPr>
        <w:t>OH</w:t>
      </w:r>
      <w:r w:rsidRPr="00000000">
        <w:tab/>
        <w:t>OH</w:t>
      </w:r>
    </w:p>
    <w:p w:rsidR="0018722C">
      <w:pPr>
        <w:keepNext/>
        <w:topLinePunct/>
      </w:pPr>
      <w:r>
        <w:rPr>
          <w:rFonts w:cstheme="minorBidi" w:hAnsiTheme="minorHAnsi" w:eastAsiaTheme="minorHAnsi" w:asciiTheme="minorHAnsi"/>
        </w:rPr>
        <w:t>OH</w:t>
      </w:r>
      <w:r w:rsidRPr="00000000">
        <w:rPr>
          <w:rFonts w:cstheme="minorBidi" w:hAnsiTheme="minorHAnsi" w:eastAsiaTheme="minorHAnsi" w:asciiTheme="minorHAnsi"/>
        </w:rPr>
        <w:tab/>
        <w:t>OH</w:t>
      </w:r>
    </w:p>
    <w:p w:rsidR="0018722C">
      <w:pPr>
        <w:spacing w:before="91"/>
        <w:ind w:leftChars="0" w:left="0" w:rightChars="0" w:right="2822" w:firstLineChars="0" w:firstLine="0"/>
        <w:jc w:val="right"/>
        <w:keepNext/>
        <w:topLinePunct/>
      </w:pPr>
      <w:r>
        <w:rPr>
          <w:kern w:val="2"/>
          <w:sz w:val="17"/>
          <w:szCs w:val="22"/>
          <w:rFonts w:cstheme="minorBidi" w:hAnsiTheme="minorHAnsi" w:eastAsiaTheme="minorHAnsi" w:asciiTheme="minorHAnsi"/>
          <w:w w:val="99"/>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1-13</w:t>
      </w:r>
      <w:r>
        <w:t xml:space="preserve">  </w:t>
      </w:r>
      <w:r w:rsidRPr="00DB64CE">
        <w:rPr>
          <w:rFonts w:cstheme="minorBidi" w:hAnsiTheme="minorHAnsi" w:eastAsiaTheme="minorHAnsi" w:asciiTheme="minorHAnsi"/>
        </w:rPr>
        <w:t>EchA-I219F</w:t>
      </w:r>
      <w:r>
        <w:rPr>
          <w:rFonts w:ascii="宋体" w:eastAsia="宋体" w:hint="eastAsia" w:cstheme="minorBidi" w:hAnsiTheme="minorHAnsi"/>
        </w:rPr>
        <w:t>或和</w:t>
      </w:r>
      <w:r>
        <w:rPr>
          <w:rFonts w:cstheme="minorBidi" w:hAnsiTheme="minorHAnsi" w:eastAsiaTheme="minorHAnsi" w:asciiTheme="minorHAnsi"/>
        </w:rPr>
        <w:t>StEH</w:t>
      </w:r>
      <w:r>
        <w:rPr>
          <w:rFonts w:ascii="宋体" w:eastAsia="宋体" w:hint="eastAsia" w:cstheme="minorBidi" w:hAnsiTheme="minorHAnsi"/>
        </w:rPr>
        <w:t>催化外消旋苯基环氧乙烷对映体选择性水解</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1-13</w:t>
      </w:r>
      <w:r>
        <w:t xml:space="preserve">  </w:t>
      </w:r>
      <w:r w:rsidRPr="00DB64CE">
        <w:rPr>
          <w:rFonts w:cstheme="minorBidi" w:hAnsiTheme="minorHAnsi" w:eastAsiaTheme="minorHAnsi" w:asciiTheme="minorHAnsi"/>
        </w:rPr>
        <w:t>Enantioselective hydrolysis of racemic styrene oxides hy EchA-I219F or</w:t>
      </w:r>
      <w:r>
        <w:rPr>
          <w:rFonts w:cstheme="minorBidi" w:hAnsiTheme="minorHAnsi" w:eastAsiaTheme="minorHAnsi" w:asciiTheme="minorHAnsi"/>
        </w:rPr>
        <w:t>/</w:t>
      </w:r>
      <w:r>
        <w:rPr>
          <w:rFonts w:cstheme="minorBidi" w:hAnsiTheme="minorHAnsi" w:eastAsiaTheme="minorHAnsi" w:asciiTheme="minorHAnsi"/>
        </w:rPr>
        <w:t xml:space="preserve"> and StEH</w:t>
      </w:r>
    </w:p>
    <w:p w:rsidR="0018722C">
      <w:pPr>
        <w:pStyle w:val="Heading3"/>
        <w:topLinePunct/>
        <w:ind w:left="200" w:hangingChars="200" w:hanging="200"/>
      </w:pPr>
      <w:bookmarkStart w:id="881044" w:name="_Toc686881044"/>
      <w:bookmarkStart w:name="_bookmark10" w:id="29"/>
      <w:bookmarkEnd w:id="29"/>
      <w:r>
        <w:t>1.3.3</w:t>
      </w:r>
      <w:r>
        <w:t xml:space="preserve"> </w:t>
      </w:r>
      <w:bookmarkStart w:name="_bookmark10" w:id="30"/>
      <w:bookmarkEnd w:id="30"/>
      <w:r>
        <w:t>环氧化物水解酶的开发</w:t>
      </w:r>
      <w:bookmarkEnd w:id="881044"/>
    </w:p>
    <w:p w:rsidR="0018722C">
      <w:pPr>
        <w:topLinePunct/>
      </w:pPr>
      <w:r>
        <w:t>环氧化物水解酶来源广泛，微生物易于培养且极具多样性，是环氧化物水解</w:t>
      </w:r>
      <w:r>
        <w:t>酶的主要来源。自上世纪</w:t>
      </w:r>
      <w:r>
        <w:rPr>
          <w:rFonts w:ascii="Times New Roman" w:eastAsia="Times New Roman"/>
        </w:rPr>
        <w:t>90</w:t>
      </w:r>
      <w:r>
        <w:t>年代起，国内外陆续从陆地和海洋中发现了大量的</w:t>
      </w:r>
      <w:r>
        <w:t>产环氧化物水解酶的细菌、真菌，其中许多环氧化物酶能够立体选择性水解环氧</w:t>
      </w:r>
      <w:r>
        <w:t>化合物。最初的筛选主要是从已保藏的微生物菌株中筛选能够有效降解烯烃的</w:t>
      </w:r>
      <w:r>
        <w:t>菌</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ascii="宋体" w:eastAsia="宋体" w:hint="eastAsia"/>
        </w:rPr>
        <w:t>株</w:t>
      </w:r>
      <w:r>
        <w:rPr>
          <w:rFonts w:cstheme="minorBidi" w:hAnsiTheme="minorHAnsi" w:eastAsiaTheme="minorHAnsi" w:asciiTheme="minorHAnsi"/>
          <w:kern w:val="2"/>
          <w:sz w:val="24"/>
        </w:rPr>
        <w:t>（</w:t>
      </w:r>
      <w:r>
        <w:rPr>
          <w:kern w:val="2"/>
          <w:szCs w:val="22"/>
          <w:rFonts w:ascii="宋体" w:eastAsia="宋体" w:hint="eastAsia" w:cstheme="minorBidi" w:hAnsiTheme="minorHAnsi"/>
          <w:sz w:val="24"/>
        </w:rPr>
        <w:t>能水解由此产生的环氧中间体</w:t>
      </w:r>
      <w:r>
        <w:rPr>
          <w:rFonts w:cstheme="minorBidi" w:hAnsiTheme="minorHAnsi" w:eastAsiaTheme="minorHAnsi" w:asciiTheme="minorHAnsi"/>
          <w:kern w:val="2"/>
          <w:sz w:val="24"/>
        </w:rPr>
        <w:t>）</w:t>
      </w:r>
      <w:r>
        <w:rPr>
          <w:rFonts w:ascii="宋体" w:eastAsia="宋体" w:hint="eastAsia" w:cstheme="minorBidi" w:hAnsiTheme="minorHAnsi"/>
        </w:rPr>
        <w:t>或能耐受环氧化物毒性的菌株，从而再进一步检测其环氧化物水解酶活性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45</w:t>
      </w:r>
      <w:r>
        <w:rPr>
          <w:rFonts w:cstheme="minorBidi" w:hAnsiTheme="minorHAnsi" w:eastAsiaTheme="minorHAnsi" w:asciiTheme="minorHAnsi"/>
          <w:vertAlign w:val="superscript"/>
        </w:rPr>
        <w:t>]</w:t>
      </w:r>
      <w:r>
        <w:rPr>
          <w:rFonts w:ascii="宋体" w:eastAsia="宋体" w:hint="eastAsia" w:cstheme="minorBidi" w:hAnsiTheme="minorHAnsi"/>
        </w:rPr>
        <w:t>。而以环氧化合物作为唯一碳源对采集样品进行富</w:t>
      </w:r>
      <w:r>
        <w:rPr>
          <w:rFonts w:ascii="宋体" w:eastAsia="宋体" w:hint="eastAsia" w:cstheme="minorBidi" w:hAnsiTheme="minorHAnsi"/>
        </w:rPr>
        <w:t>集培养筛选或逐步提高环氧化合物浓度进行驯化筛选，可针对特定环氧底物从自</w:t>
      </w:r>
      <w:r>
        <w:rPr>
          <w:rFonts w:ascii="宋体" w:eastAsia="宋体" w:hint="eastAsia" w:cstheme="minorBidi" w:hAnsiTheme="minorHAnsi"/>
        </w:rPr>
        <w:t>然界中广泛筛选环氧化物水解酶产生菌株。至今为止已有发现的产环氧化物水解</w:t>
      </w:r>
      <w:r>
        <w:rPr>
          <w:rFonts w:ascii="宋体" w:eastAsia="宋体" w:hint="eastAsia" w:cstheme="minorBidi" w:hAnsiTheme="minorHAnsi"/>
        </w:rPr>
        <w:t>酶微生物菌株主要来自于</w:t>
      </w:r>
      <w:r>
        <w:rPr>
          <w:rFonts w:cstheme="minorBidi" w:hAnsiTheme="minorHAnsi" w:eastAsiaTheme="minorHAnsi" w:asciiTheme="minorHAnsi"/>
          <w:i/>
        </w:rPr>
        <w:t>Rhodococcus</w:t>
      </w:r>
      <w:r>
        <w:rPr>
          <w:rFonts w:ascii="宋体" w:eastAsia="宋体" w:hint="eastAsia" w:cstheme="minorBidi" w:hAnsiTheme="minorHAnsi"/>
        </w:rPr>
        <w:t>、</w:t>
      </w:r>
      <w:r>
        <w:rPr>
          <w:rFonts w:cstheme="minorBidi" w:hAnsiTheme="minorHAnsi" w:eastAsiaTheme="minorHAnsi" w:asciiTheme="minorHAnsi"/>
          <w:i/>
        </w:rPr>
        <w:t>Rhodosporidium</w:t>
      </w:r>
      <w:r>
        <w:rPr>
          <w:rFonts w:ascii="宋体" w:eastAsia="宋体" w:hint="eastAsia" w:cstheme="minorBidi" w:hAnsiTheme="minorHAnsi"/>
        </w:rPr>
        <w:t>、</w:t>
      </w:r>
      <w:r>
        <w:rPr>
          <w:rFonts w:cstheme="minorBidi" w:hAnsiTheme="minorHAnsi" w:eastAsiaTheme="minorHAnsi" w:asciiTheme="minorHAnsi"/>
          <w:i/>
        </w:rPr>
        <w:t>Agrobacterium </w:t>
      </w:r>
      <w:r>
        <w:rPr>
          <w:rFonts w:ascii="宋体" w:eastAsia="宋体" w:hint="eastAsia" w:cstheme="minorBidi" w:hAnsiTheme="minorHAnsi"/>
        </w:rPr>
        <w:t>、</w:t>
      </w:r>
    </w:p>
    <w:p w:rsidR="0018722C">
      <w:pPr>
        <w:topLinePunct/>
      </w:pPr>
      <w:r>
        <w:rPr>
          <w:rFonts w:cstheme="minorBidi" w:hAnsiTheme="minorHAnsi" w:eastAsiaTheme="minorHAnsi" w:asciiTheme="minorHAnsi"/>
          <w:i/>
        </w:rPr>
        <w:t>Aspergillus</w:t>
      </w:r>
      <w:r>
        <w:rPr>
          <w:rFonts w:ascii="宋体" w:eastAsia="宋体" w:hint="eastAsia" w:cstheme="minorBidi" w:hAnsiTheme="minorHAnsi"/>
        </w:rPr>
        <w:t>、</w:t>
      </w:r>
      <w:r>
        <w:rPr>
          <w:rFonts w:cstheme="minorBidi" w:hAnsiTheme="minorHAnsi" w:eastAsiaTheme="minorHAnsi" w:asciiTheme="minorHAnsi"/>
          <w:i/>
        </w:rPr>
        <w:t>Bacillus</w:t>
      </w:r>
      <w:r>
        <w:rPr>
          <w:rFonts w:ascii="宋体" w:eastAsia="宋体" w:hint="eastAsia" w:cstheme="minorBidi" w:hAnsiTheme="minorHAnsi"/>
        </w:rPr>
        <w:t>、</w:t>
      </w:r>
      <w:r>
        <w:rPr>
          <w:rFonts w:cstheme="minorBidi" w:hAnsiTheme="minorHAnsi" w:eastAsiaTheme="minorHAnsi" w:asciiTheme="minorHAnsi"/>
          <w:i/>
        </w:rPr>
        <w:t>Corynebacterium</w:t>
      </w:r>
      <w:r>
        <w:rPr>
          <w:rFonts w:ascii="宋体" w:eastAsia="宋体" w:hint="eastAsia" w:cstheme="minorBidi" w:hAnsiTheme="minorHAnsi"/>
        </w:rPr>
        <w:t>、</w:t>
      </w:r>
      <w:r>
        <w:rPr>
          <w:rFonts w:cstheme="minorBidi" w:hAnsiTheme="minorHAnsi" w:eastAsiaTheme="minorHAnsi" w:asciiTheme="minorHAnsi"/>
          <w:i/>
        </w:rPr>
        <w:t>Beauveria</w:t>
      </w:r>
      <w:r>
        <w:rPr>
          <w:rFonts w:ascii="宋体" w:eastAsia="宋体" w:hint="eastAsia" w:cstheme="minorBidi" w:hAnsiTheme="minorHAnsi"/>
        </w:rPr>
        <w:t>、</w:t>
      </w:r>
      <w:r>
        <w:rPr>
          <w:rFonts w:cstheme="minorBidi" w:hAnsiTheme="minorHAnsi" w:eastAsiaTheme="minorHAnsi" w:asciiTheme="minorHAnsi"/>
          <w:i/>
        </w:rPr>
        <w:t>Pseudomonas</w:t>
      </w:r>
      <w:r>
        <w:rPr>
          <w:rFonts w:ascii="宋体" w:eastAsia="宋体" w:hint="eastAsia" w:cstheme="minorBidi" w:hAnsiTheme="minorHAnsi"/>
        </w:rPr>
        <w:t>、</w:t>
      </w:r>
      <w:r>
        <w:rPr>
          <w:rFonts w:cstheme="minorBidi" w:hAnsiTheme="minorHAnsi" w:eastAsiaTheme="minorHAnsi" w:asciiTheme="minorHAnsi"/>
          <w:i/>
        </w:rPr>
        <w:t>Rhodotorula</w:t>
      </w:r>
      <w:r>
        <w:rPr>
          <w:rFonts w:ascii="宋体" w:eastAsia="宋体" w:hint="eastAsia" w:cstheme="minorBidi" w:hAnsiTheme="minorHAnsi"/>
        </w:rPr>
        <w:t>、</w:t>
      </w:r>
    </w:p>
    <w:p w:rsidR="0018722C">
      <w:pPr>
        <w:topLinePunct/>
      </w:pPr>
      <w:r>
        <w:rPr>
          <w:rFonts w:cstheme="minorBidi" w:hAnsiTheme="minorHAnsi" w:eastAsiaTheme="minorHAnsi" w:asciiTheme="minorHAnsi"/>
          <w:i/>
        </w:rPr>
        <w:t>Streptomyces</w:t>
      </w:r>
      <w:r>
        <w:rPr>
          <w:rFonts w:ascii="宋体" w:eastAsia="宋体" w:hint="eastAsia" w:cstheme="minorBidi" w:hAnsiTheme="minorHAnsi"/>
        </w:rPr>
        <w:t>、</w:t>
      </w:r>
      <w:r>
        <w:rPr>
          <w:rFonts w:cstheme="minorBidi" w:hAnsiTheme="minorHAnsi" w:eastAsiaTheme="minorHAnsi" w:asciiTheme="minorHAnsi"/>
          <w:i/>
        </w:rPr>
        <w:t>Trichosporon</w:t>
      </w:r>
      <w:r>
        <w:rPr>
          <w:rFonts w:ascii="宋体" w:eastAsia="宋体" w:hint="eastAsia" w:cstheme="minorBidi" w:hAnsiTheme="minorHAnsi"/>
        </w:rPr>
        <w:t>等属</w:t>
      </w:r>
      <w:hyperlink w:history="true" w:anchor="_bookmark212">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65-69</w:t>
        </w:r>
        <w:r>
          <w:rPr>
            <w:rFonts w:cstheme="minorBidi" w:hAnsiTheme="minorHAnsi" w:eastAsiaTheme="minorHAnsi" w:asciiTheme="minorHAnsi"/>
            <w:vertAlign w:val="superscript"/>
          </w:rPr>
          <w:t>]</w:t>
        </w:r>
      </w:hyperlink>
      <w:r>
        <w:rPr>
          <w:rFonts w:ascii="宋体" w:eastAsia="宋体" w:hint="eastAsia" w:cstheme="minorBidi" w:hAnsiTheme="minorHAnsi"/>
        </w:rPr>
        <w:t>，此外也从绿豆、拟南芥、马铃薯、大豆等植物资源中发现了具有应用潜力的环氧化物水解酶</w:t>
      </w:r>
      <w:hyperlink w:history="true" w:anchor="_bookmark210">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63</w:t>
        </w:r>
        <w:r>
          <w:rPr>
            <w:rFonts w:cstheme="minorBidi" w:hAnsiTheme="minorHAnsi" w:eastAsiaTheme="minorHAnsi" w:asciiTheme="minorHAnsi"/>
            <w:vertAlign w:val="superscript"/>
            <w:position w:val="11"/>
          </w:rPr>
          <w:t>, </w:t>
        </w:r>
      </w:hyperlink>
      <w:hyperlink w:history="true" w:anchor="_bookmark215">
        <w:r>
          <w:rPr>
            <w:rFonts w:cstheme="minorBidi" w:hAnsiTheme="minorHAnsi" w:eastAsiaTheme="minorHAnsi" w:asciiTheme="minorHAnsi"/>
            <w:vertAlign w:val="superscript"/>
            <w:position w:val="11"/>
          </w:rPr>
          <w:t>70-73</w:t>
        </w:r>
        <w:r>
          <w:rPr>
            <w:rFonts w:cstheme="minorBidi" w:hAnsiTheme="minorHAnsi" w:eastAsiaTheme="minorHAnsi" w:asciiTheme="minorHAnsi"/>
            <w:vertAlign w:val="superscript"/>
          </w:rPr>
          <w:t>]</w:t>
        </w:r>
      </w:hyperlink>
      <w:r>
        <w:rPr>
          <w:rFonts w:ascii="宋体" w:eastAsia="宋体" w:hint="eastAsia" w:cstheme="minorBidi" w:hAnsiTheme="minorHAnsi"/>
        </w:rPr>
        <w:t>。但是由于野生菌中可</w:t>
      </w:r>
      <w:r>
        <w:rPr>
          <w:rFonts w:ascii="宋体" w:eastAsia="宋体" w:hint="eastAsia" w:cstheme="minorBidi" w:hAnsiTheme="minorHAnsi"/>
        </w:rPr>
        <w:t>能同时含有多种不同性能的环氧化物水解酶并且其环氧化物水解酶的表达量很</w:t>
      </w:r>
      <w:r>
        <w:rPr>
          <w:rFonts w:ascii="宋体" w:eastAsia="宋体" w:hint="eastAsia" w:cstheme="minorBidi" w:hAnsiTheme="minorHAnsi"/>
        </w:rPr>
        <w:t>低，因此存在产酶活力低及对映体选择性不高等问题。对产酶野生菌进行产酶条件优化或者进行酶的分离纯化不仅耗时而且效果不明显。</w:t>
      </w:r>
    </w:p>
    <w:p w:rsidR="0018722C">
      <w:pPr>
        <w:topLinePunct/>
      </w:pPr>
      <w:r>
        <w:t>随着生物信息学的发展、基因序列信息的积累以及基因工程技术的进步，快</w:t>
      </w:r>
      <w:r>
        <w:t>速获得新的环氧化物水解酶基因已成为可能。许多经典的环氧化物水解酶如来源</w:t>
      </w:r>
      <w:r>
        <w:t>于</w:t>
      </w:r>
      <w:r>
        <w:rPr>
          <w:rFonts w:ascii="Times New Roman" w:eastAsia="宋体"/>
          <w:i/>
        </w:rPr>
        <w:t>A</w:t>
      </w:r>
      <w:r>
        <w:rPr>
          <w:rFonts w:ascii="Times New Roman" w:eastAsia="宋体"/>
          <w:i/>
        </w:rPr>
        <w:t>. </w:t>
      </w:r>
      <w:r>
        <w:rPr>
          <w:rFonts w:ascii="Times New Roman" w:eastAsia="宋体"/>
          <w:i/>
        </w:rPr>
        <w:t>niger</w:t>
      </w:r>
      <w:r>
        <w:t>、</w:t>
      </w:r>
      <w:r>
        <w:rPr>
          <w:rFonts w:ascii="Times New Roman" w:eastAsia="宋体"/>
          <w:i/>
        </w:rPr>
        <w:t>A</w:t>
      </w:r>
      <w:r>
        <w:rPr>
          <w:rFonts w:ascii="Times New Roman" w:eastAsia="宋体"/>
          <w:i/>
        </w:rPr>
        <w:t>. </w:t>
      </w:r>
      <w:r>
        <w:rPr>
          <w:rFonts w:ascii="Times New Roman" w:eastAsia="宋体"/>
          <w:i/>
        </w:rPr>
        <w:t>radiobacter</w:t>
      </w:r>
      <w:r>
        <w:t>、</w:t>
      </w:r>
      <w:r>
        <w:rPr>
          <w:rFonts w:ascii="Times New Roman" w:eastAsia="宋体"/>
          <w:i/>
        </w:rPr>
        <w:t>R</w:t>
      </w:r>
      <w:r>
        <w:rPr>
          <w:rFonts w:ascii="Times New Roman" w:eastAsia="宋体"/>
          <w:i/>
        </w:rPr>
        <w:t>. </w:t>
      </w:r>
      <w:r>
        <w:rPr>
          <w:rFonts w:ascii="Times New Roman" w:eastAsia="宋体"/>
          <w:i/>
        </w:rPr>
        <w:t>glutinis</w:t>
      </w:r>
      <w:r>
        <w:t>和</w:t>
      </w:r>
      <w:r>
        <w:rPr>
          <w:rFonts w:ascii="Times New Roman" w:eastAsia="宋体"/>
          <w:i/>
        </w:rPr>
        <w:t>S. tuberosum</w:t>
      </w:r>
      <w:r>
        <w:t>的环氧化物水解酶基因都已被克隆并重组表达</w:t>
      </w:r>
      <w:hyperlink w:history="true" w:anchor="_bookmark186">
        <w:r>
          <w:rPr>
            <w:rFonts w:ascii="Times New Roman" w:eastAsia="宋体"/>
            <w:vertAlign w:val="superscript"/>
          </w:rPr>
          <w:t>[</w:t>
        </w:r>
        <w:r>
          <w:rPr>
            <w:rFonts w:ascii="Times New Roman" w:eastAsia="宋体"/>
            <w:vertAlign w:val="superscript"/>
          </w:rPr>
          <w:t>32</w:t>
        </w:r>
        <w:r>
          <w:rPr>
            <w:rFonts w:ascii="Times New Roman" w:eastAsia="宋体"/>
            <w:vertAlign w:val="superscript"/>
          </w:rPr>
          <w:t>, </w:t>
        </w:r>
      </w:hyperlink>
      <w:hyperlink w:history="true" w:anchor="_bookmark213">
        <w:r>
          <w:rPr>
            <w:rFonts w:ascii="Times New Roman" w:eastAsia="宋体"/>
            <w:vertAlign w:val="superscript"/>
          </w:rPr>
          <w:t>67</w:t>
        </w:r>
        <w:r>
          <w:rPr>
            <w:rFonts w:ascii="Times New Roman" w:eastAsia="宋体"/>
            <w:vertAlign w:val="superscript"/>
          </w:rPr>
          <w:t>, </w:t>
        </w:r>
      </w:hyperlink>
      <w:hyperlink w:history="true" w:anchor="_bookmark216">
        <w:r>
          <w:rPr>
            <w:rFonts w:ascii="Times New Roman" w:eastAsia="宋体"/>
            <w:vertAlign w:val="superscript"/>
          </w:rPr>
          <w:t>74</w:t>
        </w:r>
        <w:r>
          <w:rPr>
            <w:rFonts w:ascii="Times New Roman" w:eastAsia="宋体"/>
            <w:vertAlign w:val="superscript"/>
          </w:rPr>
          <w:t>, </w:t>
        </w:r>
      </w:hyperlink>
      <w:hyperlink w:history="true" w:anchor="_bookmark217">
        <w:r>
          <w:rPr>
            <w:rFonts w:ascii="Times New Roman" w:eastAsia="宋体"/>
            <w:vertAlign w:val="superscript"/>
          </w:rPr>
          <w:t>75</w:t>
        </w:r>
        <w:r>
          <w:rPr>
            <w:rFonts w:ascii="Times New Roman" w:eastAsia="宋体"/>
            <w:vertAlign w:val="superscript"/>
          </w:rPr>
          <w:t>]</w:t>
        </w:r>
      </w:hyperlink>
      <w:r>
        <w:t>。随着基因组测序技术的进步，急剧增加的基因组</w:t>
      </w:r>
      <w:r>
        <w:t>序列信息为新酶的挖掘带来了前所未有的机遇，基因数据挖掘技术已成为当下快</w:t>
      </w:r>
      <w:r>
        <w:t>速开发新酶的有力手段。通常可采用两种方法：基因组狩猎法</w:t>
      </w:r>
      <w:r>
        <w:t>（</w:t>
      </w:r>
      <w:r>
        <w:rPr>
          <w:rFonts w:ascii="Times New Roman" w:eastAsia="宋体"/>
        </w:rPr>
        <w:t>Genome hunting</w:t>
      </w:r>
      <w:r>
        <w:t>）</w:t>
      </w:r>
      <w:r w:rsidR="001852F3">
        <w:t xml:space="preserve">和数据库挖掘法</w:t>
      </w:r>
      <w:r>
        <w:t>（</w:t>
      </w:r>
      <w:r>
        <w:rPr>
          <w:rFonts w:ascii="Times New Roman" w:eastAsia="宋体"/>
          <w:w w:val="99"/>
        </w:rPr>
        <w:t>D</w:t>
      </w:r>
      <w:r>
        <w:rPr>
          <w:rFonts w:ascii="Times New Roman" w:eastAsia="宋体"/>
          <w:spacing w:val="-1"/>
          <w:w w:val="99"/>
        </w:rPr>
        <w:t>a</w:t>
      </w:r>
      <w:r>
        <w:rPr>
          <w:rFonts w:ascii="Times New Roman" w:eastAsia="宋体"/>
        </w:rPr>
        <w:t>ta</w:t>
      </w:r>
      <w:r w:rsidR="001852F3">
        <w:rPr>
          <w:rFonts w:ascii="Times New Roman" w:eastAsia="宋体"/>
          <w:spacing w:val="-6"/>
        </w:rPr>
        <w:t xml:space="preserve"> </w:t>
      </w:r>
      <w:r>
        <w:rPr>
          <w:rFonts w:ascii="Times New Roman" w:eastAsia="宋体"/>
        </w:rPr>
        <w:t>minin</w:t>
      </w:r>
      <w:r>
        <w:rPr>
          <w:rFonts w:ascii="Times New Roman" w:eastAsia="宋体"/>
          <w:spacing w:val="-1"/>
        </w:rPr>
        <w:t>g</w:t>
      </w:r>
      <w:r>
        <w:t>）</w:t>
      </w:r>
      <w:r>
        <w:t>。基因组狩猎法是针对某一微生物的全基因组序</w:t>
      </w:r>
      <w:r>
        <w:t>列进行生物信息学分析，预测开发阅读框，通过搜索及比对获得候选酶基因。如</w:t>
      </w:r>
      <w:r>
        <w:t>许建和等利用巨大芽孢杆菌</w:t>
      </w:r>
      <w:r>
        <w:rPr>
          <w:rFonts w:ascii="Times New Roman" w:eastAsia="宋体"/>
        </w:rPr>
        <w:t>QMB1551</w:t>
      </w:r>
      <w:r w:rsidR="001852F3">
        <w:rPr>
          <w:rFonts w:ascii="Times New Roman" w:eastAsia="宋体"/>
        </w:rPr>
        <w:t xml:space="preserve"> </w:t>
      </w:r>
      <w:r>
        <w:t>的基因组序列信息，预测巨大芽孢杆</w:t>
      </w:r>
      <w:r>
        <w:t>菌</w:t>
      </w:r>
    </w:p>
    <w:p w:rsidR="0018722C">
      <w:pPr>
        <w:topLinePunct/>
      </w:pPr>
      <w:r>
        <w:rPr>
          <w:rFonts w:ascii="Times New Roman" w:eastAsia="宋体"/>
        </w:rPr>
        <w:t>ECU1001</w:t>
      </w:r>
      <w:r>
        <w:t>的环氧化物水解酶序列，从中克隆得到了环氧化物水解酶基因序列，</w:t>
      </w:r>
      <w:r w:rsidR="001852F3">
        <w:t xml:space="preserve">并在大肠杆菌中异源表达</w:t>
      </w:r>
      <w:hyperlink w:history="true" w:anchor="_bookmark218">
        <w:r>
          <w:rPr>
            <w:rFonts w:ascii="Times New Roman" w:eastAsia="宋体"/>
            <w:vertAlign w:val="superscript"/>
          </w:rPr>
          <w:t>[</w:t>
        </w:r>
        <w:r>
          <w:rPr>
            <w:rFonts w:ascii="Times New Roman" w:eastAsia="宋体"/>
            <w:vertAlign w:val="superscript"/>
            <w:position w:val="11"/>
          </w:rPr>
          <w:t xml:space="preserve">76</w:t>
        </w:r>
        <w:r>
          <w:rPr>
            <w:rFonts w:ascii="Times New Roman" w:eastAsia="宋体"/>
            <w:vertAlign w:val="superscript"/>
          </w:rPr>
          <w:t>]</w:t>
        </w:r>
      </w:hyperlink>
      <w:r>
        <w:t>。</w:t>
      </w:r>
      <w:r>
        <w:rPr>
          <w:rFonts w:ascii="Times New Roman" w:eastAsia="宋体"/>
        </w:rPr>
        <w:t>Kumar</w:t>
      </w:r>
      <w:r>
        <w:t>等人根据</w:t>
      </w:r>
      <w:r>
        <w:rPr>
          <w:rFonts w:ascii="Times New Roman" w:eastAsia="宋体"/>
          <w:i/>
        </w:rPr>
        <w:t>Cupriavidus</w:t>
      </w:r>
      <w:r>
        <w:rPr>
          <w:rFonts w:ascii="Times New Roman" w:eastAsia="宋体"/>
          <w:i/>
        </w:rPr>
        <w:t> </w:t>
      </w:r>
      <w:r>
        <w:rPr>
          <w:rFonts w:ascii="Times New Roman" w:eastAsia="宋体"/>
          <w:i/>
        </w:rPr>
        <w:t>metallidurams</w:t>
      </w:r>
      <w:r>
        <w:rPr>
          <w:rFonts w:ascii="Times New Roman" w:eastAsia="宋体"/>
        </w:rPr>
        <w:t>-CH34</w:t>
      </w:r>
      <w:r>
        <w:t>基因组预测的环氧化物酶基因成功克隆得到环氧化物酶基因，然后在大肠杆菌中异源表达</w:t>
      </w:r>
      <w:hyperlink w:history="true" w:anchor="_bookmark219">
        <w:r>
          <w:rPr>
            <w:rFonts w:ascii="Times New Roman" w:eastAsia="宋体"/>
            <w:vertAlign w:val="superscript"/>
          </w:rPr>
          <w:t>[</w:t>
        </w:r>
        <w:r>
          <w:rPr>
            <w:rFonts w:ascii="Times New Roman" w:eastAsia="宋体"/>
            <w:vertAlign w:val="superscript"/>
            <w:position w:val="11"/>
          </w:rPr>
          <w:t xml:space="preserve">77</w:t>
        </w:r>
        <w:r>
          <w:rPr>
            <w:rFonts w:ascii="Times New Roman" w:eastAsia="宋体"/>
            <w:vertAlign w:val="superscript"/>
          </w:rPr>
          <w:t>]</w:t>
        </w:r>
      </w:hyperlink>
      <w:r>
        <w:t>。</w:t>
      </w:r>
      <w:r>
        <w:rPr>
          <w:rFonts w:ascii="Times New Roman" w:eastAsia="宋体"/>
        </w:rPr>
        <w:t>Seunaha</w:t>
      </w:r>
      <w:r>
        <w:t>等人根据</w:t>
      </w:r>
      <w:r>
        <w:rPr>
          <w:rFonts w:ascii="Times New Roman" w:eastAsia="宋体"/>
          <w:i/>
        </w:rPr>
        <w:t>C.</w:t>
      </w:r>
      <w:r>
        <w:rPr>
          <w:rFonts w:ascii="Times New Roman" w:eastAsia="宋体"/>
          <w:i/>
        </w:rPr>
        <w:t> </w:t>
      </w:r>
      <w:r>
        <w:rPr>
          <w:rFonts w:ascii="Times New Roman" w:eastAsia="宋体"/>
          <w:i/>
        </w:rPr>
        <w:t>crescentus</w:t>
      </w:r>
      <w:r>
        <w:t>基因组预测的环氧化物水解酶基因序列，克隆得到了对苯基环氧乙烷有活性的重组环氧化物水解酶</w:t>
      </w:r>
      <w:hyperlink w:history="true" w:anchor="_bookmark220">
        <w:r>
          <w:rPr>
            <w:rFonts w:ascii="Times New Roman" w:eastAsia="宋体"/>
            <w:vertAlign w:val="superscript"/>
          </w:rPr>
          <w:t>[</w:t>
        </w:r>
        <w:r>
          <w:rPr>
            <w:rFonts w:ascii="Times New Roman" w:eastAsia="宋体"/>
            <w:vertAlign w:val="superscript"/>
            <w:position w:val="11"/>
          </w:rPr>
          <w:t>78</w:t>
        </w:r>
      </w:hyperlink>
      <w:r>
        <w:rPr>
          <w:rFonts w:ascii="Times New Roman" w:eastAsia="宋体"/>
          <w:vertAlign w:val="superscript"/>
        </w:rPr>
        <w:t>]</w:t>
      </w:r>
      <w:r>
        <w:t>。</w:t>
      </w:r>
      <w:r>
        <w:rPr>
          <w:rFonts w:ascii="Times New Roman" w:eastAsia="宋体"/>
        </w:rPr>
        <w:t>Woo</w:t>
      </w:r>
      <w:r>
        <w:t>等人</w:t>
      </w:r>
      <w:r>
        <w:t>根据</w:t>
      </w:r>
      <w:r>
        <w:rPr>
          <w:rFonts w:ascii="Times New Roman" w:eastAsia="宋体"/>
          <w:i/>
        </w:rPr>
        <w:t>N.</w:t>
      </w:r>
      <w:r>
        <w:rPr>
          <w:rFonts w:ascii="Times New Roman" w:eastAsia="宋体"/>
          <w:i/>
        </w:rPr>
        <w:t> </w:t>
      </w:r>
      <w:r>
        <w:rPr>
          <w:rFonts w:ascii="Times New Roman" w:eastAsia="宋体"/>
          <w:i/>
        </w:rPr>
        <w:t>aromaticivorans</w:t>
      </w:r>
      <w:r>
        <w:t>的基因组信息，成功克隆表达了环氧化物水解酶基因，</w:t>
      </w:r>
      <w:r w:rsidR="001852F3">
        <w:t xml:space="preserve">并应用拆分环氧氯丙烷</w:t>
      </w:r>
      <w:hyperlink w:history="true" w:anchor="_bookmark221">
        <w:r>
          <w:rPr>
            <w:rFonts w:ascii="Times New Roman" w:eastAsia="宋体"/>
            <w:vertAlign w:val="superscript"/>
          </w:rPr>
          <w:t>[</w:t>
        </w:r>
        <w:r>
          <w:rPr>
            <w:rFonts w:ascii="Times New Roman" w:eastAsia="宋体"/>
            <w:vertAlign w:val="superscript"/>
            <w:position w:val="11"/>
          </w:rPr>
          <w:t xml:space="preserve">79</w:t>
        </w:r>
        <w:r>
          <w:rPr>
            <w:rFonts w:ascii="Times New Roman" w:eastAsia="宋体"/>
            <w:vertAlign w:val="superscript"/>
          </w:rPr>
          <w:t>]</w:t>
        </w:r>
      </w:hyperlink>
      <w:r>
        <w:t>。数据库挖掘法是利用已知的酶序列作为探针，在整个</w:t>
      </w:r>
      <w:r>
        <w:t>公共基因数据库中挖掘同源序列，经过序列分析，获得候选酶基因。相比基因组</w:t>
      </w:r>
      <w:r>
        <w:t>狩猎法而言，该方法所涉及资源更广，不再局限于单个特定微生物的基因组挖掘。</w:t>
      </w:r>
      <w:r>
        <w:t>该方法的局限在于必须有已知酶序列作为探针，因而通常被用以寻找可催化常</w:t>
      </w:r>
      <w:r>
        <w:t>见</w:t>
      </w:r>
    </w:p>
    <w:p w:rsidR="0018722C">
      <w:pPr>
        <w:topLinePunct/>
      </w:pPr>
      <w:r>
        <w:rPr>
          <w:rFonts w:cstheme="minorBidi" w:hAnsiTheme="minorHAnsi" w:eastAsiaTheme="minorHAnsi" w:asciiTheme="minorHAnsi"/>
        </w:rPr>
        <w:t>13</w:t>
      </w:r>
    </w:p>
    <w:p w:rsidR="0018722C">
      <w:pPr>
        <w:topLinePunct/>
      </w:pPr>
      <w:r>
        <w:t>底物的酶。</w:t>
      </w:r>
    </w:p>
    <w:p w:rsidR="0018722C">
      <w:pPr>
        <w:pStyle w:val="Heading3"/>
        <w:topLinePunct/>
        <w:ind w:left="200" w:hangingChars="200" w:hanging="200"/>
      </w:pPr>
      <w:bookmarkStart w:id="881045" w:name="_Toc686881045"/>
      <w:bookmarkStart w:name="_bookmark11" w:id="31"/>
      <w:bookmarkEnd w:id="31"/>
      <w:r>
        <w:t>1.3.4</w:t>
      </w:r>
      <w:r>
        <w:t xml:space="preserve"> </w:t>
      </w:r>
      <w:bookmarkStart w:name="_bookmark11" w:id="32"/>
      <w:bookmarkEnd w:id="32"/>
      <w:r>
        <w:t>环氧化物水解酶的分子改造</w:t>
      </w:r>
      <w:bookmarkEnd w:id="881045"/>
    </w:p>
    <w:p w:rsidR="0018722C">
      <w:pPr>
        <w:topLinePunct/>
      </w:pPr>
      <w:r>
        <w:t>现代分子生物学、基因组学、微生物学等学科的发展为我们提供了新的技术</w:t>
      </w:r>
      <w:r>
        <w:t>手段，使我们一方面从自然界中获得丰富的新酶源，另一方面能够对现有酶利用</w:t>
      </w:r>
      <w:r>
        <w:t>定向进化或理性设计方法进行分子改造，从而获得适用于工业应用的、具有优良</w:t>
      </w:r>
      <w:r w:rsidR="001852F3">
        <w:t xml:space="preserve">性能的工程酶。随着环氧化物水解酶晶体结构的解析和结构功能关系的深入研究，</w:t>
      </w:r>
      <w:r>
        <w:t>结合高效饱和突变技术和环氧化物水解酶活性和选择性的高通量筛选方法，通过</w:t>
      </w:r>
      <w:r>
        <w:t>分子定向进化与理性设计获得高活性和高对映选择性的环氧化物水解酶已成为</w:t>
      </w:r>
      <w:r w:rsidR="001852F3">
        <w:t xml:space="preserve">该领域的研究的主要方向</w:t>
      </w:r>
      <w:hyperlink w:history="true" w:anchor="_bookmark194">
        <w:r>
          <w:rPr>
            <w:rFonts w:ascii="Times New Roman" w:eastAsia="Times New Roman"/>
            <w:vertAlign w:val="superscript"/>
          </w:rPr>
          <w:t>[</w:t>
        </w:r>
        <w:r>
          <w:rPr>
            <w:rFonts w:ascii="Times New Roman" w:eastAsia="Times New Roman"/>
            <w:vertAlign w:val="superscript"/>
          </w:rPr>
          <w:t>45</w:t>
        </w:r>
        <w:r>
          <w:rPr>
            <w:rFonts w:ascii="Times New Roman" w:eastAsia="Times New Roman"/>
            <w:vertAlign w:val="superscript"/>
          </w:rPr>
          <w:t>, </w:t>
        </w:r>
      </w:hyperlink>
      <w:hyperlink w:history="true" w:anchor="_bookmark222">
        <w:r>
          <w:rPr>
            <w:rFonts w:ascii="Times New Roman" w:eastAsia="Times New Roman"/>
            <w:vertAlign w:val="superscript"/>
          </w:rPr>
          <w:t>80-83</w:t>
        </w:r>
        <w:r>
          <w:rPr>
            <w:rFonts w:ascii="Times New Roman" w:eastAsia="Times New Roman"/>
            <w:vertAlign w:val="superscript"/>
          </w:rPr>
          <w:t>]</w:t>
        </w:r>
      </w:hyperlink>
      <w:r>
        <w:t>。</w:t>
      </w:r>
    </w:p>
    <w:p w:rsidR="0018722C">
      <w:pPr>
        <w:pStyle w:val="4"/>
        <w:topLinePunct/>
        <w:ind w:left="200" w:hangingChars="200" w:hanging="200"/>
      </w:pPr>
      <w:bookmarkStart w:id="881046" w:name="_Toc686881046"/>
      <w:r>
        <w:t>1.3.4.1</w:t>
      </w:r>
      <w:r>
        <w:t xml:space="preserve"> </w:t>
      </w:r>
      <w:r>
        <w:t>环氧化物水解酶的高通量筛选方法</w:t>
      </w:r>
      <w:bookmarkEnd w:id="881046"/>
    </w:p>
    <w:p w:rsidR="0018722C">
      <w:pPr>
        <w:topLinePunct/>
      </w:pPr>
      <w:r>
        <w:t xml:space="preserve">环氧化物水解酶酶活</w:t>
      </w:r>
      <w:r>
        <w:t xml:space="preserve">快</w:t>
      </w:r>
      <w:r>
        <w:t xml:space="preserve">速检测方法大</w:t>
      </w:r>
      <w:r>
        <w:t xml:space="preserve">都</w:t>
      </w:r>
      <w:r>
        <w:t xml:space="preserve">是基</w:t>
      </w:r>
      <w:r>
        <w:t xml:space="preserve">于</w:t>
      </w:r>
      <w:r>
        <w:t xml:space="preserve">底物或者产物与显色</w:t>
      </w:r>
      <w:r>
        <w:t xml:space="preserve">试</w:t>
      </w:r>
      <w:r>
        <w:t xml:space="preserve">剂的反应</w:t>
      </w:r>
      <w:r>
        <w:t xml:space="preserve">，</w:t>
      </w:r>
      <w:r>
        <w:t xml:space="preserve">根据颜色变化判断底物或产物的变化来定性检测或比色法定量检测环氧化物水解酶活</w:t>
      </w:r>
      <w:r>
        <w:t xml:space="preserve">。</w:t>
      </w:r>
      <w:r>
        <w:t xml:space="preserve">已有多篇文献总结了环氧水解酶的高通量筛选方法</w:t>
      </w:r>
      <w:hyperlink w:history="true" w:anchor="_bookmark194">
        <w:r>
          <w:rPr>
            <w:rFonts w:ascii="Times New Roman" w:eastAsia="Times New Roman"/>
            <w:vertAlign w:val="superscript"/>
          </w:rPr>
          <w:t xml:space="preserve">[</w:t>
        </w:r>
        <w:r>
          <w:rPr>
            <w:rFonts w:ascii="Times New Roman" w:eastAsia="Times New Roman"/>
            <w:vertAlign w:val="superscript"/>
          </w:rPr>
          <w:t xml:space="preserve">45,</w:t>
        </w:r>
        <w:r>
          <w:rPr>
            <w:rFonts w:ascii="Times New Roman" w:eastAsia="Times New Roman"/>
            <w:vertAlign w:val="superscript"/>
          </w:rPr>
          <w:t xml:space="preserve"> </w:t>
        </w:r>
      </w:hyperlink>
      <w:hyperlink w:history="true" w:anchor="_bookmark214">
        <w:r>
          <w:rPr>
            <w:rFonts w:ascii="Times New Roman" w:eastAsia="Times New Roman"/>
            <w:vertAlign w:val="superscript"/>
          </w:rPr>
          <w:t xml:space="preserve">69,</w:t>
        </w:r>
        <w:r>
          <w:rPr>
            <w:rFonts w:ascii="Times New Roman" w:eastAsia="Times New Roman"/>
            <w:vertAlign w:val="superscript"/>
          </w:rPr>
          <w:t xml:space="preserve"> </w:t>
        </w:r>
      </w:hyperlink>
      <w:hyperlink w:history="true" w:anchor="_bookmark223">
        <w:r>
          <w:rPr>
            <w:rFonts w:ascii="Times New Roman" w:eastAsia="Times New Roman"/>
            <w:vertAlign w:val="superscript"/>
          </w:rPr>
          <w:t xml:space="preserve">84</w:t>
        </w:r>
        <w:r>
          <w:rPr>
            <w:rFonts w:ascii="Times New Roman" w:eastAsia="Times New Roman"/>
            <w:vertAlign w:val="superscript"/>
          </w:rPr>
          <w:t xml:space="preserve">]</w:t>
        </w:r>
      </w:hyperlink>
      <w:r>
        <w:t xml:space="preserve">，</w:t>
      </w:r>
      <w:r>
        <w:t xml:space="preserve">主要包</w:t>
      </w:r>
      <w:r>
        <w:t xml:space="preserve">括：</w:t>
      </w:r>
      <w:r>
        <w:rPr>
          <w:rFonts w:ascii="Times New Roman" w:eastAsia="Times New Roman"/>
        </w:rPr>
        <w:t xml:space="preserve">1</w:t>
      </w:r>
      <w:r>
        <w:rPr>
          <w:rFonts w:ascii="Times New Roman" w:eastAsia="Times New Roman"/>
          <w:rFonts w:ascii="Times New Roman" w:eastAsia="Times New Roman"/>
        </w:rPr>
        <w:t xml:space="preserve">）</w:t>
      </w:r>
      <w:r>
        <w:t xml:space="preserve">紫</w:t>
      </w:r>
      <w:r>
        <w:t xml:space="preserve">外</w:t>
      </w:r>
      <w:r>
        <w:t xml:space="preserve">可</w:t>
      </w:r>
      <w:r>
        <w:t xml:space="preserve">见</w:t>
      </w:r>
      <w:r>
        <w:t xml:space="preserve">光</w:t>
      </w:r>
      <w:r>
        <w:t xml:space="preserve">分</w:t>
      </w:r>
      <w:r>
        <w:t xml:space="preserve">光光</w:t>
      </w:r>
      <w:r>
        <w:t xml:space="preserve">度</w:t>
      </w:r>
      <w:r>
        <w:t xml:space="preserve">法</w:t>
      </w:r>
      <w:r>
        <w:t xml:space="preserve">（</w:t>
      </w:r>
      <w:r>
        <w:rPr>
          <w:rFonts w:ascii="Times New Roman" w:eastAsia="Times New Roman"/>
          <w:w w:val="99"/>
        </w:rPr>
        <w:t xml:space="preserve">U</w:t>
      </w:r>
      <w:r>
        <w:rPr>
          <w:rFonts w:ascii="Times New Roman" w:eastAsia="Times New Roman"/>
          <w:spacing w:val="0"/>
          <w:w w:val="99"/>
        </w:rPr>
        <w:t xml:space="preserve">V</w:t>
      </w:r>
      <w:r>
        <w:rPr>
          <w:rFonts w:ascii="Times New Roman" w:eastAsia="Times New Roman"/>
          <w:w w:val="99"/>
        </w:rPr>
        <w:t xml:space="preserve">/</w:t>
      </w:r>
      <w:r>
        <w:rPr>
          <w:rFonts w:ascii="Times New Roman" w:eastAsia="Times New Roman"/>
          <w:w w:val="99"/>
        </w:rPr>
        <w:t xml:space="preserve">V</w:t>
      </w:r>
      <w:r>
        <w:rPr>
          <w:rFonts w:ascii="Times New Roman" w:eastAsia="Times New Roman"/>
          <w:spacing w:val="-3"/>
          <w:w w:val="99"/>
        </w:rPr>
        <w:t xml:space="preserve">I</w:t>
      </w:r>
      <w:r>
        <w:rPr>
          <w:rFonts w:ascii="Times New Roman" w:eastAsia="Times New Roman"/>
          <w:spacing w:val="2"/>
          <w:w w:val="99"/>
        </w:rPr>
        <w:t xml:space="preserve">S</w:t>
      </w:r>
      <w:r>
        <w:t xml:space="preserve">）</w:t>
      </w:r>
      <w:r>
        <w:t xml:space="preserve">，</w:t>
      </w:r>
      <w:r>
        <w:t xml:space="preserve">该</w:t>
      </w:r>
      <w:r>
        <w:t xml:space="preserve">法</w:t>
      </w:r>
      <w:r>
        <w:t xml:space="preserve">虽</w:t>
      </w:r>
      <w:r>
        <w:t xml:space="preserve">然</w:t>
      </w:r>
      <w:r>
        <w:t xml:space="preserve">快</w:t>
      </w:r>
      <w:r>
        <w:t xml:space="preserve">速</w:t>
      </w:r>
      <w:r>
        <w:t xml:space="preserve">简</w:t>
      </w:r>
      <w:r>
        <w:t xml:space="preserve">便</w:t>
      </w:r>
      <w:r>
        <w:t xml:space="preserve">，</w:t>
      </w:r>
      <w:r>
        <w:t xml:space="preserve">但</w:t>
      </w:r>
      <w:r>
        <w:t xml:space="preserve">是灵</w:t>
      </w:r>
      <w:r>
        <w:t xml:space="preserve">敏</w:t>
      </w:r>
      <w:r>
        <w:t xml:space="preserve">度</w:t>
      </w:r>
      <w:r>
        <w:t xml:space="preserve">并不高</w:t>
      </w:r>
      <w:r>
        <w:t xml:space="preserve">，</w:t>
      </w:r>
      <w:r>
        <w:t xml:space="preserve">而且适用范围相对窄</w:t>
      </w:r>
      <w:r>
        <w:t xml:space="preserve">，</w:t>
      </w:r>
      <w:r>
        <w:t xml:space="preserve">仅用于在一定波长范围内有比较高吸收值的环氧化物</w:t>
      </w:r>
      <w:r>
        <w:t xml:space="preserve">；</w:t>
      </w:r>
      <w:r>
        <w:rPr>
          <w:rFonts w:ascii="Times New Roman" w:eastAsia="Times New Roman"/>
        </w:rPr>
        <w:t xml:space="preserve">2</w:t>
      </w:r>
      <w:r>
        <w:rPr>
          <w:rFonts w:ascii="Times New Roman" w:eastAsia="Times New Roman"/>
          <w:rFonts w:ascii="Times New Roman" w:eastAsia="Times New Roman"/>
          <w:spacing w:val="-6"/>
        </w:rPr>
        <w:t xml:space="preserve">）</w:t>
      </w:r>
      <w:r>
        <w:t xml:space="preserve">通过</w:t>
      </w:r>
      <w:r/>
      <w:r>
        <w:rPr>
          <w:rFonts w:ascii="Times New Roman" w:eastAsia="Times New Roman"/>
        </w:rPr>
        <w:t xml:space="preserve">NaIO</w:t>
      </w:r>
      <w:r>
        <w:rPr>
          <w:rFonts w:ascii="Times New Roman" w:eastAsia="Times New Roman"/>
        </w:rPr>
        <w:t xml:space="preserve">4</w:t>
      </w:r>
      <w:r w:rsidR="001852F3">
        <w:rPr>
          <w:rFonts w:ascii="Times New Roman" w:eastAsia="Times New Roman"/>
        </w:rPr>
        <w:t xml:space="preserve"> </w:t>
      </w:r>
      <w:r>
        <w:t xml:space="preserve">氧化二醇形成醛或酮</w:t>
      </w:r>
      <w:r>
        <w:t xml:space="preserve">，</w:t>
      </w:r>
      <w:r>
        <w:t xml:space="preserve">然后结合荧光光度法或分光光度法测定醛或酮的生成量来计算酶的活性</w:t>
      </w:r>
      <w:r>
        <w:t xml:space="preserve">；</w:t>
      </w:r>
      <w:r>
        <w:t xml:space="preserve">该方法直接检测产物生成量</w:t>
      </w:r>
      <w:r>
        <w:t xml:space="preserve">，</w:t>
      </w:r>
      <w:r>
        <w:t xml:space="preserve">降低了测定酶活过程中可能出现的假阳性现象</w:t>
      </w:r>
      <w:r>
        <w:t xml:space="preserve">，</w:t>
      </w:r>
      <w:r>
        <w:t xml:space="preserve">并且检测快速方便</w:t>
      </w:r>
      <w:r>
        <w:t xml:space="preserve">、</w:t>
      </w:r>
      <w:r>
        <w:t xml:space="preserve">应用潜力大</w:t>
      </w:r>
      <w:hyperlink w:history="true" w:anchor="_bookmark224">
        <w:r>
          <w:rPr>
            <w:rFonts w:ascii="Times New Roman" w:eastAsia="Times New Roman"/>
          </w:rPr>
          <w:t xml:space="preserve">[</w:t>
        </w:r>
        <w:r>
          <w:rPr>
            <w:rFonts w:ascii="Times New Roman" w:eastAsia="Times New Roman"/>
          </w:rPr>
          <w:t xml:space="preserve">85,</w:t>
        </w:r>
        <w:r>
          <w:rPr>
            <w:rFonts w:ascii="Times New Roman" w:eastAsia="Times New Roman"/>
          </w:rPr>
          <w:t xml:space="preserve"> </w:t>
        </w:r>
      </w:hyperlink>
      <w:hyperlink w:history="true" w:anchor="_bookmark225">
        <w:r>
          <w:rPr>
            <w:rFonts w:ascii="Times New Roman" w:eastAsia="Times New Roman"/>
          </w:rPr>
          <w:t xml:space="preserve">86</w:t>
        </w:r>
        <w:r>
          <w:rPr>
            <w:rFonts w:ascii="Times New Roman" w:eastAsia="Times New Roman"/>
          </w:rPr>
          <w:t xml:space="preserve">]</w:t>
        </w:r>
      </w:hyperlink>
      <w:r>
        <w:t xml:space="preserve">；</w:t>
      </w:r>
      <w:r>
        <w:rPr>
          <w:rFonts w:ascii="Times New Roman" w:eastAsia="Times New Roman"/>
        </w:rPr>
        <w:t xml:space="preserve">3</w:t>
      </w:r>
      <w:r>
        <w:rPr>
          <w:rFonts w:ascii="Times New Roman" w:eastAsia="Times New Roman"/>
          <w:rFonts w:ascii="Times New Roman" w:eastAsia="Times New Roman"/>
          <w:spacing w:val="-4"/>
        </w:rPr>
        <w:t xml:space="preserve">）</w:t>
      </w:r>
      <w:r>
        <w:rPr>
          <w:rFonts w:ascii="Times New Roman" w:eastAsia="Times New Roman"/>
        </w:rPr>
        <w:t xml:space="preserve">NBP </w:t>
      </w:r>
      <w:r>
        <w:rPr>
          <w:rFonts w:ascii="Times New Roman" w:eastAsia="Times New Roman"/>
        </w:rPr>
        <w:t xml:space="preserve">(</w:t>
      </w:r>
      <w:r>
        <w:rPr>
          <w:rFonts w:ascii="Times New Roman" w:eastAsia="Times New Roman"/>
        </w:rPr>
        <w:t xml:space="preserve">4-</w:t>
      </w:r>
      <w:r>
        <w:t xml:space="preserve">对硝基苄基嘧啶</w:t>
      </w:r>
      <w:r>
        <w:rPr>
          <w:rFonts w:ascii="Times New Roman" w:eastAsia="Times New Roman"/>
        </w:rPr>
        <w:t xml:space="preserve">)</w:t>
      </w:r>
      <w:r>
        <w:t xml:space="preserve">法</w:t>
      </w:r>
      <w:r>
        <w:t xml:space="preserve">，</w:t>
      </w:r>
      <w:r>
        <w:rPr>
          <w:rFonts w:ascii="Times New Roman" w:eastAsia="Times New Roman"/>
        </w:rPr>
        <w:t xml:space="preserve">NBP</w:t>
      </w:r>
      <w:r>
        <w:t xml:space="preserve">能与环氧化物反应生成紫色染料</w:t>
      </w:r>
      <w:r>
        <w:t xml:space="preserve">，</w:t>
      </w:r>
      <w:r>
        <w:t xml:space="preserve">可在</w:t>
      </w:r>
      <w:r/>
      <w:r>
        <w:rPr>
          <w:rFonts w:ascii="Times New Roman" w:eastAsia="Times New Roman"/>
        </w:rPr>
        <w:t xml:space="preserve">600 nm</w:t>
      </w:r>
      <w:r>
        <w:t xml:space="preserve">处进行检测</w:t>
      </w:r>
      <w:r>
        <w:t xml:space="preserve">；</w:t>
      </w:r>
      <w:r>
        <w:t xml:space="preserve">该方法灵敏度比较高</w:t>
      </w:r>
      <w:r>
        <w:t xml:space="preserve">，</w:t>
      </w:r>
      <w:r>
        <w:t xml:space="preserve">可用于酶或细胞的酶活检测</w:t>
      </w:r>
      <w:hyperlink w:history="true" w:anchor="_bookmark226">
        <w:r>
          <w:rPr>
            <w:rFonts w:ascii="Times New Roman" w:eastAsia="Times New Roman"/>
            <w:vertAlign w:val="superscript"/>
          </w:rPr>
          <w:t xml:space="preserve">[</w:t>
        </w:r>
        <w:r>
          <w:rPr>
            <w:rFonts w:ascii="Times New Roman" w:eastAsia="Times New Roman"/>
            <w:vertAlign w:val="superscript"/>
          </w:rPr>
          <w:t xml:space="preserve">87</w:t>
        </w:r>
        <w:r>
          <w:rPr>
            <w:rFonts w:ascii="Times New Roman" w:eastAsia="Times New Roman"/>
            <w:vertAlign w:val="superscript"/>
          </w:rPr>
          <w:t xml:space="preserve">]</w:t>
        </w:r>
      </w:hyperlink>
      <w: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Reetz</w:t>
      </w:r>
      <w:r>
        <w:t xml:space="preserve">等建立了一种利用</w:t>
      </w:r>
      <w:r/>
      <w:r>
        <w:t xml:space="preserve">电喷</w:t>
      </w:r>
      <w:r>
        <w:t xml:space="preserve">雾</w:t>
      </w:r>
      <w:r>
        <w:t xml:space="preserve">电离质谱</w:t>
      </w:r>
      <w:r>
        <w:t xml:space="preserve">（</w:t>
      </w:r>
      <w:r>
        <w:rPr>
          <w:rFonts w:ascii="Times New Roman" w:eastAsia="Times New Roman"/>
        </w:rPr>
        <w:t xml:space="preserve">ESI-MS</w:t>
      </w:r>
      <w:r>
        <w:t xml:space="preserve">）</w:t>
      </w:r>
      <w:r/>
      <w:r>
        <w:t xml:space="preserve">高通量法测定环氧化</w:t>
      </w:r>
      <w:r>
        <w:t xml:space="preserve">物</w:t>
      </w:r>
      <w:r>
        <w:t xml:space="preserve">水解酶的对映选择性的方法</w:t>
      </w:r>
      <w:r>
        <w:t xml:space="preserve">，</w:t>
      </w:r>
      <w:r>
        <w:t xml:space="preserve">以</w:t>
      </w:r>
      <w:r/>
      <w:r>
        <w:rPr>
          <w:rFonts w:ascii="Times New Roman" w:eastAsia="Times New Roman"/>
        </w:rPr>
        <w:t xml:space="preserve">1</w:t>
      </w:r>
      <w:r>
        <w:rPr>
          <w:rFonts w:ascii="Times New Roman" w:eastAsia="Times New Roman"/>
        </w:rPr>
        <w:t xml:space="preserve">: </w:t>
      </w:r>
      <w:r>
        <w:rPr>
          <w:rFonts w:ascii="Times New Roman" w:eastAsia="Times New Roman"/>
        </w:rPr>
        <w:t xml:space="preserve">1</w:t>
      </w:r>
      <w:r>
        <w:t xml:space="preserve">混合的</w:t>
      </w:r>
      <w:r/>
      <w:r>
        <w:rPr>
          <w:rFonts w:ascii="Times New Roman" w:eastAsia="Times New Roman"/>
          <w:i/>
        </w:rPr>
        <w:t xml:space="preserve">R</w:t>
      </w:r>
      <w:r>
        <w:rPr>
          <w:rFonts w:ascii="Times New Roman" w:eastAsia="Times New Roman"/>
        </w:rPr>
        <w:t xml:space="preserve">-</w:t>
      </w:r>
      <w:r>
        <w:t xml:space="preserve">型环氧化物与氘代</w:t>
      </w:r>
      <w:r/>
      <w:r>
        <w:rPr>
          <w:rFonts w:ascii="Times New Roman" w:eastAsia="Times New Roman"/>
          <w:i/>
        </w:rPr>
        <w:t xml:space="preserve">S</w:t>
      </w:r>
      <w:r>
        <w:rPr>
          <w:rFonts w:ascii="Times New Roman" w:eastAsia="Times New Roman"/>
        </w:rPr>
        <w:t xml:space="preserve">-</w:t>
      </w:r>
      <w:r>
        <w:t xml:space="preserve">型环氧化物作为底物，</w:t>
      </w:r>
      <w:r w:rsidR="001852F3">
        <w:t xml:space="preserve">反应后由于</w:t>
      </w:r>
      <w:r/>
      <w:r>
        <w:rPr>
          <w:rFonts w:ascii="Times New Roman" w:eastAsia="Times New Roman"/>
          <w:i/>
        </w:rPr>
        <w:t xml:space="preserve">R</w:t>
      </w:r>
      <w:r>
        <w:rPr>
          <w:rFonts w:ascii="Times New Roman" w:eastAsia="Times New Roman"/>
        </w:rPr>
        <w:t xml:space="preserve">-</w:t>
      </w:r>
      <w:r>
        <w:t xml:space="preserve">和</w:t>
      </w:r>
      <w:r>
        <w:rPr>
          <w:rFonts w:ascii="Times New Roman" w:eastAsia="Times New Roman"/>
          <w:i/>
        </w:rPr>
        <w:t xml:space="preserve">S</w:t>
      </w:r>
      <w:r>
        <w:rPr>
          <w:rFonts w:ascii="Times New Roman" w:eastAsia="Times New Roman"/>
        </w:rPr>
        <w:t xml:space="preserve">-</w:t>
      </w:r>
      <w:r>
        <w:t xml:space="preserve">构型的底物或产物的荷质比各不相同</w:t>
      </w:r>
      <w:r>
        <w:t xml:space="preserve">，</w:t>
      </w:r>
      <w:r>
        <w:t xml:space="preserve">因此可以根据其质谱分析结果确定环氧底</w:t>
      </w:r>
      <w:r>
        <w:t xml:space="preserve">物</w:t>
      </w:r>
      <w:r>
        <w:t xml:space="preserve">和产物二醇的</w:t>
      </w:r>
      <w:r/>
      <w:r>
        <w:rPr>
          <w:rFonts w:ascii="Times New Roman" w:eastAsia="Times New Roman"/>
        </w:rPr>
        <w:t xml:space="preserve">ee</w:t>
      </w:r>
      <w:r>
        <w:t xml:space="preserve">值</w:t>
      </w:r>
      <w:r>
        <w:t xml:space="preserve">，</w:t>
      </w:r>
      <w:r>
        <w:t xml:space="preserve">从而确定对映选择</w:t>
      </w:r>
      <w:r>
        <w:t xml:space="preserve">性</w:t>
      </w:r>
      <w:hyperlink w:history="true" w:anchor="_bookmark227">
        <w:r>
          <w:rPr>
            <w:rFonts w:ascii="Times New Roman" w:eastAsia="Times New Roman"/>
            <w:vertAlign w:val="superscript"/>
          </w:rPr>
          <w:t xml:space="preserve">[</w:t>
        </w:r>
        <w:r>
          <w:rPr>
            <w:rFonts w:ascii="Times New Roman" w:eastAsia="Times New Roman"/>
            <w:vertAlign w:val="superscript"/>
            <w:position w:val="11"/>
          </w:rPr>
          <w:t xml:space="preserve">88</w:t>
        </w:r>
        <w:r>
          <w:rPr>
            <w:rFonts w:ascii="Times New Roman" w:eastAsia="Times New Roman"/>
            <w:vertAlign w:val="superscript"/>
          </w:rPr>
          <w:t xml:space="preserve">]</w:t>
        </w:r>
      </w:hyperlink>
      <w:r>
        <w:t xml:space="preserve">；</w:t>
      </w:r>
      <w:r>
        <w:rPr>
          <w:rFonts w:ascii="Times New Roman" w:eastAsia="Times New Roman"/>
        </w:rPr>
        <w:t xml:space="preserve">5</w:t>
      </w:r>
      <w:r>
        <w:rPr>
          <w:rFonts w:ascii="Times New Roman" w:eastAsia="Times New Roman"/>
          <w:rFonts w:ascii="Times New Roman" w:eastAsia="Times New Roman"/>
        </w:rPr>
        <w:t xml:space="preserve">）</w:t>
      </w:r>
      <w:r w:rsidR="001852F3">
        <w:t xml:space="preserve">va</w:t>
      </w:r>
      <w:r w:rsidR="001852F3">
        <w:t>n</w:t>
      </w:r>
    </w:p>
    <w:p w:rsidR="0018722C">
      <w:pPr>
        <w:topLinePunct/>
      </w:pPr>
      <w:r>
        <w:rPr>
          <w:rFonts w:ascii="Times New Roman" w:eastAsia="宋体"/>
        </w:rPr>
        <w:t>Loo</w:t>
      </w:r>
      <w:r>
        <w:t>建立了一种环氧化物水解酶活性平板筛选方法，以番红</w:t>
      </w:r>
      <w:r>
        <w:rPr>
          <w:rFonts w:ascii="Times New Roman" w:eastAsia="宋体"/>
        </w:rPr>
        <w:t>O</w:t>
      </w:r>
      <w:r>
        <w:t>为指示剂，在含</w:t>
      </w:r>
      <w:r>
        <w:t>有</w:t>
      </w:r>
      <w:r>
        <w:rPr>
          <w:rFonts w:ascii="Times New Roman" w:eastAsia="宋体"/>
        </w:rPr>
        <w:t>1</w:t>
      </w:r>
      <w:r>
        <w:rPr>
          <w:rFonts w:ascii="Times New Roman" w:eastAsia="宋体"/>
        </w:rPr>
        <w:t xml:space="preserve">, </w:t>
      </w:r>
      <w:r>
        <w:rPr>
          <w:rFonts w:ascii="Times New Roman" w:eastAsia="宋体"/>
        </w:rPr>
        <w:t>2-</w:t>
      </w:r>
      <w:r>
        <w:t>环氧丁烷的琼脂平板上对分子定向进化改造的产环氧化物水解酶菌株进</w:t>
      </w:r>
      <w:r>
        <w:t>行筛选，根据菌落颜色挑选活性菌株</w:t>
      </w:r>
      <w:r>
        <w:t>（</w:t>
      </w:r>
      <w:r>
        <w:rPr>
          <w:spacing w:val="-5"/>
        </w:rPr>
        <w:t>有活性的为红色，无活性的有透明圈</w:t>
      </w:r>
      <w:r>
        <w:t>）</w:t>
      </w:r>
      <w:hyperlink w:history="true" w:anchor="_bookmark228">
        <w:r>
          <w:rPr>
            <w:rFonts w:ascii="Times New Roman" w:eastAsia="宋体"/>
            <w:vertAlign w:val="superscript"/>
          </w:rPr>
          <w:t>[</w:t>
        </w:r>
        <w:r>
          <w:rPr>
            <w:rFonts w:ascii="Times New Roman" w:eastAsia="宋体"/>
            <w:vertAlign w:val="superscript"/>
            <w:position w:val="11"/>
          </w:rPr>
          <w:t>89</w:t>
        </w:r>
        <w:r>
          <w:rPr>
            <w:rFonts w:ascii="Times New Roman" w:eastAsia="宋体"/>
            <w:vertAlign w:val="superscript"/>
          </w:rPr>
          <w:t>]</w:t>
        </w:r>
      </w:hyperlink>
      <w:r>
        <w:t>。</w:t>
      </w:r>
    </w:p>
    <w:p w:rsidR="0018722C">
      <w:pPr>
        <w:pStyle w:val="4"/>
        <w:topLinePunct/>
        <w:ind w:left="200" w:hangingChars="200" w:hanging="200"/>
      </w:pPr>
      <w:bookmarkStart w:id="881047" w:name="_Toc686881047"/>
      <w:r>
        <w:t>1.3.4.2</w:t>
      </w:r>
      <w:r>
        <w:t xml:space="preserve"> </w:t>
      </w:r>
      <w:r>
        <w:t>环氧化物水解酶的理性设计</w:t>
      </w:r>
      <w:bookmarkEnd w:id="881047"/>
    </w:p>
    <w:p w:rsidR="0018722C">
      <w:pPr>
        <w:topLinePunct/>
      </w:pPr>
      <w:r>
        <w:t>酶的理性设计是建立在人们对酶结构</w:t>
      </w:r>
      <w:r>
        <w:rPr>
          <w:rFonts w:ascii="Times New Roman" w:eastAsia="Times New Roman"/>
        </w:rPr>
        <w:t>-</w:t>
      </w:r>
      <w:r>
        <w:t>功能的关系以及催化机理的了解的基</w:t>
      </w:r>
      <w:r>
        <w:t>础上，对选定的位点进行突变，从而优化酶分子的各种性质。</w:t>
      </w:r>
      <w:r>
        <w:t>近年</w:t>
      </w:r>
      <w:r>
        <w:t>来，随着结</w:t>
      </w:r>
      <w:r>
        <w:t>构</w:t>
      </w:r>
    </w:p>
    <w:p w:rsidR="0018722C">
      <w:pPr>
        <w:topLinePunct/>
      </w:pPr>
      <w:r>
        <w:rPr>
          <w:rFonts w:cstheme="minorBidi" w:hAnsiTheme="minorHAnsi" w:eastAsiaTheme="minorHAnsi" w:asciiTheme="minorHAnsi"/>
        </w:rPr>
        <w:t>14</w:t>
      </w:r>
    </w:p>
    <w:p w:rsidR="0018722C">
      <w:pPr>
        <w:topLinePunct/>
      </w:pPr>
      <w:r>
        <w:t>生物学、分子动力学模拟、蛋白质折叠机制等领域的发展，理性设计得到更广泛</w:t>
      </w:r>
      <w:r>
        <w:t>的应用。酶的理性设计已经在许多领域取得成功，对于提高酶的催化活力，改变</w:t>
      </w:r>
      <w:r>
        <w:t>酶分子的底物特异性、提高稳定性都有成功的</w:t>
      </w:r>
      <w:r>
        <w:t>例子</w:t>
      </w:r>
      <w:r>
        <w:t>。随着酶的分离纯化和结构测定技术的发展，多个来源于不同生物的环氧化物水解酶的晶体结构已被解析，</w:t>
      </w:r>
      <w:r>
        <w:t>近</w:t>
      </w:r>
      <w:r>
        <w:t>年</w:t>
      </w:r>
      <w:r>
        <w:t>来关于通过定点突变对环氧化物水解酶进行理性设计改造的报道也逐渐增多。</w:t>
      </w:r>
    </w:p>
    <w:p w:rsidR="0018722C">
      <w:pPr>
        <w:topLinePunct/>
      </w:pPr>
      <w:r>
        <w:rPr>
          <w:rFonts w:ascii="Times New Roman" w:eastAsia="Times New Roman"/>
        </w:rPr>
        <w:t>Rink</w:t>
      </w:r>
      <w:r>
        <w:t>等人根据</w:t>
      </w:r>
      <w:r>
        <w:rPr>
          <w:rFonts w:ascii="Times New Roman" w:eastAsia="Times New Roman"/>
        </w:rPr>
        <w:t>ArEH</w:t>
      </w:r>
      <w:r>
        <w:t>的结构信息，将其中保守的参与环氧开环和环氧底物结合的</w:t>
      </w:r>
      <w:r>
        <w:t>两个</w:t>
      </w:r>
      <w:r>
        <w:rPr>
          <w:rFonts w:ascii="Times New Roman" w:eastAsia="Times New Roman"/>
        </w:rPr>
        <w:t>Tyr</w:t>
      </w:r>
      <w:r>
        <w:t>中的一个突变为</w:t>
      </w:r>
      <w:r>
        <w:rPr>
          <w:rFonts w:ascii="Times New Roman" w:eastAsia="Times New Roman"/>
        </w:rPr>
        <w:t>Phe</w:t>
      </w:r>
      <w:r>
        <w:t>后，突变酶对芳香类环氧化合物的对映选择性提高</w:t>
      </w:r>
      <w:r>
        <w:t>了</w:t>
      </w:r>
      <w:r>
        <w:rPr>
          <w:rFonts w:ascii="Times New Roman" w:eastAsia="Times New Roman"/>
        </w:rPr>
        <w:t>2-5</w:t>
      </w:r>
      <w:r>
        <w:t>倍</w:t>
      </w:r>
      <w:hyperlink w:history="true" w:anchor="_bookmark229">
        <w:r>
          <w:rPr>
            <w:rFonts w:ascii="Times New Roman" w:eastAsia="Times New Roman"/>
          </w:rPr>
          <w:t>[</w:t>
        </w:r>
        <w:r>
          <w:rPr>
            <w:rFonts w:ascii="Times New Roman" w:eastAsia="Times New Roman"/>
          </w:rPr>
          <w:t>90</w:t>
        </w:r>
        <w:r>
          <w:rPr>
            <w:rFonts w:ascii="Times New Roman" w:eastAsia="Times New Roman"/>
          </w:rPr>
          <w:t>, </w:t>
        </w:r>
      </w:hyperlink>
      <w:hyperlink w:history="true" w:anchor="_bookmark230">
        <w:r>
          <w:rPr>
            <w:rFonts w:ascii="Times New Roman" w:eastAsia="Times New Roman"/>
          </w:rPr>
          <w:t>91</w:t>
        </w:r>
        <w:r>
          <w:rPr>
            <w:rFonts w:ascii="Times New Roman" w:eastAsia="Times New Roman"/>
          </w:rPr>
          <w:t>]</w:t>
        </w:r>
      </w:hyperlink>
      <w:r>
        <w:t>。</w:t>
      </w:r>
      <w:r>
        <w:rPr>
          <w:rFonts w:ascii="Times New Roman" w:eastAsia="Times New Roman"/>
        </w:rPr>
        <w:t>Thomaeu</w:t>
      </w:r>
      <w:r>
        <w:t>等根据</w:t>
      </w:r>
      <w:r>
        <w:t>土豆</w:t>
      </w:r>
      <w:r>
        <w:t>环氧化物水解酶</w:t>
      </w:r>
      <w:r>
        <w:rPr>
          <w:rFonts w:ascii="Times New Roman" w:eastAsia="Times New Roman"/>
        </w:rPr>
        <w:t>StEH</w:t>
      </w:r>
      <w:r>
        <w:t>的晶体结构以及定点</w:t>
      </w:r>
      <w:r>
        <w:t>突变、稳态动力学等实验结果鉴定了</w:t>
      </w:r>
      <w:r>
        <w:rPr>
          <w:rFonts w:ascii="Times New Roman" w:eastAsia="Times New Roman"/>
        </w:rPr>
        <w:t>StEH</w:t>
      </w:r>
      <w:r>
        <w:t>中质子传递链及关键残基，相关的突</w:t>
      </w:r>
      <w:r>
        <w:t>变</w:t>
      </w:r>
      <w:r>
        <w:rPr>
          <w:rFonts w:ascii="Times New Roman" w:eastAsia="Times New Roman"/>
        </w:rPr>
        <w:t>Y149F</w:t>
      </w:r>
      <w:r>
        <w:t>和</w:t>
      </w:r>
      <w:r>
        <w:rPr>
          <w:rFonts w:ascii="Times New Roman" w:eastAsia="Times New Roman"/>
        </w:rPr>
        <w:t>H153F</w:t>
      </w:r>
      <w:r>
        <w:t>破坏了质子传递链中蛋白质</w:t>
      </w:r>
      <w:r>
        <w:rPr>
          <w:rFonts w:ascii="Times New Roman" w:eastAsia="Times New Roman"/>
        </w:rPr>
        <w:t>-</w:t>
      </w:r>
      <w:r>
        <w:t>水的氢键作用，突变酶对反式二</w:t>
      </w:r>
      <w:r>
        <w:t>苯乙烯氧化物的对映选择性提高了</w:t>
      </w:r>
      <w:r>
        <w:rPr>
          <w:rFonts w:ascii="Times New Roman" w:eastAsia="Times New Roman"/>
        </w:rPr>
        <w:t>30</w:t>
      </w:r>
      <w:r>
        <w:t>倍，然而突变酶的稳定性却显著下降。此</w:t>
      </w:r>
      <w:r>
        <w:t>外，对于</w:t>
      </w:r>
      <w:r>
        <w:rPr>
          <w:rFonts w:ascii="Times New Roman" w:eastAsia="Times New Roman"/>
        </w:rPr>
        <w:t>StEH</w:t>
      </w:r>
      <w:r>
        <w:t>中核心结构域与</w:t>
      </w:r>
      <w:r>
        <w:t>盖子</w:t>
      </w:r>
      <w:r>
        <w:t>结构域之间的盐桥进行改造的突变体</w:t>
      </w:r>
      <w:r>
        <w:rPr>
          <w:rFonts w:ascii="Times New Roman" w:eastAsia="Times New Roman"/>
        </w:rPr>
        <w:t>K179Q</w:t>
      </w:r>
      <w:r>
        <w:t>、</w:t>
      </w:r>
    </w:p>
    <w:p w:rsidR="0018722C">
      <w:pPr>
        <w:topLinePunct/>
      </w:pPr>
      <w:r>
        <w:rPr>
          <w:rFonts w:cstheme="minorBidi" w:hAnsiTheme="minorHAnsi" w:eastAsiaTheme="minorHAnsi" w:asciiTheme="minorHAnsi"/>
        </w:rPr>
        <w:t>E215Q</w:t>
      </w:r>
      <w:r>
        <w:rPr>
          <w:rFonts w:ascii="宋体" w:eastAsia="宋体" w:hint="eastAsia" w:cstheme="minorBidi" w:hAnsiTheme="minorHAnsi"/>
        </w:rPr>
        <w:t>、</w:t>
      </w:r>
      <w:r>
        <w:rPr>
          <w:rFonts w:cstheme="minorBidi" w:hAnsiTheme="minorHAnsi" w:eastAsiaTheme="minorHAnsi" w:asciiTheme="minorHAnsi"/>
        </w:rPr>
        <w:t>R236K</w:t>
      </w:r>
      <w:r>
        <w:rPr>
          <w:rFonts w:ascii="宋体" w:eastAsia="宋体" w:hint="eastAsia" w:cstheme="minorBidi" w:hAnsiTheme="minorHAnsi"/>
        </w:rPr>
        <w:t>和</w:t>
      </w:r>
      <w:r>
        <w:rPr>
          <w:rFonts w:cstheme="minorBidi" w:hAnsiTheme="minorHAnsi" w:eastAsiaTheme="minorHAnsi" w:asciiTheme="minorHAnsi"/>
        </w:rPr>
        <w:t>R236Q</w:t>
      </w:r>
      <w:r>
        <w:rPr>
          <w:rFonts w:ascii="宋体" w:eastAsia="宋体" w:hint="eastAsia" w:cstheme="minorBidi" w:hAnsiTheme="minorHAnsi"/>
        </w:rPr>
        <w:t>，导致酶的稳定性及其对底物</w:t>
      </w:r>
      <w:r>
        <w:rPr>
          <w:rFonts w:cstheme="minorBidi" w:hAnsiTheme="minorHAnsi" w:eastAsiaTheme="minorHAnsi" w:asciiTheme="minorHAnsi"/>
        </w:rPr>
        <w:t>2-</w:t>
      </w:r>
      <w:r>
        <w:rPr>
          <w:rFonts w:ascii="宋体" w:eastAsia="宋体" w:hint="eastAsia" w:cstheme="minorBidi" w:hAnsiTheme="minorHAnsi"/>
        </w:rPr>
        <w:t>甲基苯乙烯氧化物的位置选择性发生改变</w:t>
      </w:r>
      <w:hyperlink w:history="true" w:anchor="_bookmark231">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92</w:t>
        </w:r>
        <w:r>
          <w:rPr>
            <w:rFonts w:cstheme="minorBidi" w:hAnsiTheme="minorHAnsi" w:eastAsiaTheme="minorHAnsi" w:asciiTheme="minorHAnsi"/>
            <w:vertAlign w:val="superscript"/>
          </w:rPr>
          <w:t>]</w:t>
        </w:r>
      </w:hyperlink>
      <w:r>
        <w:rPr>
          <w:rFonts w:ascii="宋体" w:eastAsia="宋体" w:hint="eastAsia" w:cstheme="minorBidi" w:hAnsiTheme="minorHAnsi"/>
        </w:rPr>
        <w:t>。</w:t>
      </w:r>
      <w:r>
        <w:rPr>
          <w:rFonts w:cstheme="minorBidi" w:hAnsiTheme="minorHAnsi" w:eastAsiaTheme="minorHAnsi" w:asciiTheme="minorHAnsi"/>
        </w:rPr>
        <w:t>Choi</w:t>
      </w:r>
      <w:r>
        <w:rPr>
          <w:rFonts w:ascii="宋体" w:eastAsia="宋体" w:hint="eastAsia" w:cstheme="minorBidi" w:hAnsiTheme="minorHAnsi"/>
        </w:rPr>
        <w:t>等通过同源建模方法模拟了</w:t>
      </w:r>
      <w:r>
        <w:rPr>
          <w:rFonts w:cstheme="minorBidi" w:hAnsiTheme="minorHAnsi" w:eastAsiaTheme="minorHAnsi" w:asciiTheme="minorHAnsi"/>
          <w:i/>
        </w:rPr>
        <w:t>Mugil cephalus</w:t>
      </w:r>
      <w:r>
        <w:rPr>
          <w:rFonts w:ascii="宋体" w:eastAsia="宋体" w:hint="eastAsia" w:cstheme="minorBidi" w:hAnsiTheme="minorHAnsi"/>
        </w:rPr>
        <w:t>环氧化</w:t>
      </w:r>
      <w:r>
        <w:rPr>
          <w:rFonts w:ascii="宋体" w:eastAsia="宋体" w:hint="eastAsia" w:cstheme="minorBidi" w:hAnsiTheme="minorHAnsi"/>
        </w:rPr>
        <w:t>物水解酶的结构，根据结构设计的三点突变体</w:t>
      </w:r>
      <w:r>
        <w:rPr>
          <w:rFonts w:cstheme="minorBidi" w:hAnsiTheme="minorHAnsi" w:eastAsiaTheme="minorHAnsi" w:asciiTheme="minorHAnsi"/>
        </w:rPr>
        <w:t>F193Y</w:t>
      </w:r>
      <w:r>
        <w:rPr>
          <w:rFonts w:cstheme="minorBidi" w:hAnsiTheme="minorHAnsi" w:eastAsiaTheme="minorHAnsi" w:asciiTheme="minorHAnsi"/>
        </w:rPr>
        <w:t>/</w:t>
      </w:r>
      <w:r>
        <w:rPr>
          <w:rFonts w:cstheme="minorBidi" w:hAnsiTheme="minorHAnsi" w:eastAsiaTheme="minorHAnsi" w:asciiTheme="minorHAnsi"/>
        </w:rPr>
        <w:t xml:space="preserve">W200L</w:t>
      </w:r>
      <w:r>
        <w:rPr>
          <w:rFonts w:cstheme="minorBidi" w:hAnsiTheme="minorHAnsi" w:eastAsiaTheme="minorHAnsi" w:asciiTheme="minorHAnsi"/>
        </w:rPr>
        <w:t>/</w:t>
      </w:r>
      <w:r>
        <w:rPr>
          <w:rFonts w:cstheme="minorBidi" w:hAnsiTheme="minorHAnsi" w:eastAsiaTheme="minorHAnsi" w:asciiTheme="minorHAnsi"/>
        </w:rPr>
        <w:t xml:space="preserve">E378D</w:t>
      </w:r>
      <w:r>
        <w:rPr>
          <w:rFonts w:ascii="宋体" w:eastAsia="宋体" w:hint="eastAsia" w:cstheme="minorBidi" w:hAnsiTheme="minorHAnsi"/>
        </w:rPr>
        <w:t>对苯乙烯氧</w:t>
      </w:r>
      <w:r>
        <w:rPr>
          <w:rFonts w:ascii="宋体" w:eastAsia="宋体" w:hint="eastAsia" w:cstheme="minorBidi" w:hAnsiTheme="minorHAnsi"/>
        </w:rPr>
        <w:t>化物的催化活性提高了</w:t>
      </w:r>
      <w:r>
        <w:rPr>
          <w:rFonts w:cstheme="minorBidi" w:hAnsiTheme="minorHAnsi" w:eastAsiaTheme="minorHAnsi" w:asciiTheme="minorHAnsi"/>
        </w:rPr>
        <w:t>35</w:t>
      </w:r>
      <w:r>
        <w:rPr>
          <w:rFonts w:ascii="宋体" w:eastAsia="宋体" w:hint="eastAsia" w:cstheme="minorBidi" w:hAnsiTheme="minorHAnsi"/>
        </w:rPr>
        <w:t>倍</w:t>
      </w:r>
      <w:hyperlink w:history="true" w:anchor="_bookmark232">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93</w:t>
        </w:r>
        <w:r>
          <w:rPr>
            <w:rFonts w:cstheme="minorBidi" w:hAnsiTheme="minorHAnsi" w:eastAsiaTheme="minorHAnsi" w:asciiTheme="minorHAnsi"/>
            <w:vertAlign w:val="superscript"/>
          </w:rPr>
          <w:t>]</w:t>
        </w:r>
      </w:hyperlink>
      <w:r>
        <w:rPr>
          <w:rFonts w:ascii="宋体" w:eastAsia="宋体" w:hint="eastAsia" w:cstheme="minorBidi" w:hAnsiTheme="minorHAnsi"/>
        </w:rPr>
        <w:t>。冯红等同样利用同源建模的方法模拟了</w:t>
      </w:r>
      <w:r>
        <w:rPr>
          <w:rFonts w:cstheme="minorBidi" w:hAnsiTheme="minorHAnsi" w:eastAsiaTheme="minorHAnsi" w:asciiTheme="minorHAnsi"/>
          <w:i/>
        </w:rPr>
        <w:t>Phanerochaete</w:t>
      </w:r>
      <w:r>
        <w:rPr>
          <w:rFonts w:cstheme="minorBidi" w:hAnsiTheme="minorHAnsi" w:eastAsiaTheme="minorHAnsi" w:asciiTheme="minorHAnsi"/>
          <w:i/>
        </w:rPr>
        <w:t> </w:t>
      </w:r>
      <w:r>
        <w:rPr>
          <w:rFonts w:cstheme="minorBidi" w:hAnsiTheme="minorHAnsi" w:eastAsiaTheme="minorHAnsi" w:asciiTheme="minorHAnsi"/>
          <w:i/>
        </w:rPr>
        <w:t>chrysosporium</w:t>
      </w:r>
      <w:r>
        <w:rPr>
          <w:rFonts w:ascii="宋体" w:eastAsia="宋体" w:hint="eastAsia" w:cstheme="minorBidi" w:hAnsiTheme="minorHAnsi"/>
        </w:rPr>
        <w:t>环氧化物水解酶的三维结构，并通过分子对接分析</w:t>
      </w:r>
      <w:r>
        <w:rPr>
          <w:rFonts w:ascii="宋体" w:eastAsia="宋体" w:hint="eastAsia" w:cstheme="minorBidi" w:hAnsiTheme="minorHAnsi"/>
        </w:rPr>
        <w:t>了酶与底物苯乙烯氧化物的结合方式，据此针对其活性位点周围残基的突</w:t>
      </w:r>
      <w:r>
        <w:rPr>
          <w:rFonts w:ascii="宋体" w:eastAsia="宋体" w:hint="eastAsia" w:cstheme="minorBidi" w:hAnsiTheme="minorHAnsi"/>
        </w:rPr>
        <w:t>变</w:t>
      </w:r>
    </w:p>
    <w:p w:rsidR="0018722C">
      <w:pPr>
        <w:topLinePunct/>
      </w:pPr>
      <w:r>
        <w:rPr>
          <w:rFonts w:ascii="Times New Roman" w:eastAsia="Times New Roman"/>
        </w:rPr>
        <w:t>W106I</w:t>
      </w:r>
      <w:r>
        <w:t>使其对映选择性发生了翻转，</w:t>
      </w:r>
      <w:r>
        <w:rPr>
          <w:rFonts w:ascii="Times New Roman" w:eastAsia="Times New Roman"/>
        </w:rPr>
        <w:t>E</w:t>
      </w:r>
      <w:r>
        <w:t>值由</w:t>
      </w:r>
      <w:r>
        <w:rPr>
          <w:rFonts w:ascii="Times New Roman" w:eastAsia="Times New Roman"/>
        </w:rPr>
        <w:t>10</w:t>
      </w:r>
      <w:r>
        <w:rPr>
          <w:rFonts w:ascii="Times New Roman" w:eastAsia="Times New Roman"/>
        </w:rPr>
        <w:t>.</w:t>
      </w:r>
      <w:r>
        <w:rPr>
          <w:rFonts w:ascii="Times New Roman" w:eastAsia="Times New Roman"/>
        </w:rPr>
        <w:t>5</w:t>
      </w:r>
      <w:r>
        <w:rPr>
          <w:rFonts w:ascii="Times New Roman" w:eastAsia="Times New Roman"/>
          <w:rFonts w:ascii="Times New Roman" w:eastAsia="Times New Roman"/>
        </w:rPr>
        <w:t>（</w:t>
      </w:r>
      <w:r>
        <w:rPr>
          <w:rFonts w:ascii="Times New Roman" w:eastAsia="Times New Roman"/>
          <w:i/>
        </w:rPr>
        <w:t>R</w:t>
      </w:r>
      <w:r>
        <w:rPr>
          <w:rFonts w:ascii="Times New Roman" w:eastAsia="Times New Roman"/>
          <w:rFonts w:ascii="Times New Roman" w:eastAsia="Times New Roman"/>
        </w:rPr>
        <w:t>）</w:t>
      </w:r>
      <w:r>
        <w:t>转变为</w:t>
      </w:r>
      <w:r>
        <w:rPr>
          <w:rFonts w:ascii="Times New Roman" w:eastAsia="Times New Roman"/>
        </w:rPr>
        <w:t>2</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i/>
        </w:rPr>
        <w:t>S</w:t>
      </w:r>
      <w:r>
        <w:rPr>
          <w:rFonts w:ascii="Times New Roman" w:eastAsia="Times New Roman"/>
        </w:rPr>
        <w:t>)</w:t>
      </w:r>
      <w:hyperlink w:history="true" w:anchor="_bookmark233">
        <w:r>
          <w:rPr>
            <w:rFonts w:ascii="Times New Roman" w:eastAsia="Times New Roman"/>
            <w:vertAlign w:val="superscript"/>
          </w:rPr>
          <w:t>[</w:t>
        </w:r>
        <w:r>
          <w:rPr>
            <w:rFonts w:ascii="Times New Roman" w:eastAsia="Times New Roman"/>
            <w:vertAlign w:val="superscript"/>
            <w:position w:val="11"/>
          </w:rPr>
          <w:t xml:space="preserve">94</w:t>
        </w:r>
        <w:r>
          <w:rPr>
            <w:rFonts w:ascii="Times New Roman" w:eastAsia="Times New Roman"/>
            <w:vertAlign w:val="superscript"/>
          </w:rPr>
          <w:t>]</w:t>
        </w:r>
      </w:hyperlink>
      <w:r>
        <w:t>。许建和等根</w:t>
      </w:r>
      <w:r>
        <w:t>据获得的</w:t>
      </w:r>
      <w:r>
        <w:rPr>
          <w:rFonts w:ascii="Times New Roman" w:eastAsia="Times New Roman"/>
        </w:rPr>
        <w:t>BmEH</w:t>
      </w:r>
      <w:r>
        <w:t>的晶体结构信息，对酶热点位置</w:t>
      </w:r>
      <w:r>
        <w:rPr>
          <w:rFonts w:ascii="Times New Roman" w:eastAsia="Times New Roman"/>
        </w:rPr>
        <w:t>Met145</w:t>
      </w:r>
      <w:r>
        <w:t>和</w:t>
      </w:r>
      <w:r>
        <w:rPr>
          <w:rFonts w:ascii="Times New Roman" w:eastAsia="Times New Roman"/>
        </w:rPr>
        <w:t>Phe128</w:t>
      </w:r>
      <w:r>
        <w:t>进行定点突</w:t>
      </w:r>
      <w:r>
        <w:t>变，最佳单点突变体对芳基缩水甘油醚类环氧底物的活力提高了达</w:t>
      </w:r>
      <w:r>
        <w:rPr>
          <w:rFonts w:ascii="Times New Roman" w:eastAsia="Times New Roman"/>
        </w:rPr>
        <w:t>6-430</w:t>
      </w:r>
      <w:r>
        <w:t>倍</w:t>
      </w:r>
      <w:hyperlink w:history="true" w:anchor="_bookmark208">
        <w:r>
          <w:rPr>
            <w:rFonts w:ascii="Times New Roman" w:eastAsia="Times New Roman"/>
            <w:vertAlign w:val="superscript"/>
          </w:rPr>
          <w:t>[</w:t>
        </w:r>
        <w:r>
          <w:rPr>
            <w:rFonts w:ascii="Times New Roman" w:eastAsia="Times New Roman"/>
            <w:vertAlign w:val="superscript"/>
            <w:position w:val="11"/>
          </w:rPr>
          <w:t xml:space="preserve">61</w:t>
        </w:r>
        <w:r>
          <w:rPr>
            <w:rFonts w:ascii="Times New Roman" w:eastAsia="Times New Roman"/>
            <w:vertAlign w:val="superscript"/>
          </w:rPr>
          <w:t>]</w:t>
        </w:r>
      </w:hyperlink>
      <w:r>
        <w:t>。</w:t>
      </w:r>
    </w:p>
    <w:p w:rsidR="0018722C">
      <w:pPr>
        <w:topLinePunct/>
      </w:pPr>
      <w:r>
        <w:rPr>
          <w:rFonts w:ascii="Times New Roman" w:eastAsia="宋体"/>
        </w:rPr>
        <w:t>Loo</w:t>
      </w:r>
      <w:r>
        <w:t>等对来源于</w:t>
      </w:r>
      <w:r>
        <w:rPr>
          <w:rFonts w:ascii="Times New Roman" w:eastAsia="宋体"/>
          <w:i/>
        </w:rPr>
        <w:t>A.</w:t>
      </w:r>
      <w:r>
        <w:rPr>
          <w:rFonts w:ascii="Times New Roman" w:eastAsia="宋体"/>
          <w:i/>
        </w:rPr>
        <w:t> </w:t>
      </w:r>
      <w:r>
        <w:rPr>
          <w:rFonts w:ascii="Times New Roman" w:eastAsia="宋体"/>
          <w:i/>
        </w:rPr>
        <w:t>radiobacter</w:t>
      </w:r>
      <w:r>
        <w:t>的环氧化物水解酶</w:t>
      </w:r>
      <w:r>
        <w:t>（</w:t>
      </w:r>
      <w:r>
        <w:rPr>
          <w:rFonts w:ascii="Times New Roman" w:eastAsia="宋体"/>
        </w:rPr>
        <w:t>EchA</w:t>
      </w:r>
      <w:r>
        <w:t>）</w:t>
      </w:r>
      <w:r>
        <w:t>的</w:t>
      </w:r>
      <w:r>
        <w:rPr>
          <w:rFonts w:ascii="Times New Roman" w:eastAsia="宋体"/>
        </w:rPr>
        <w:t>Phe108</w:t>
      </w:r>
      <w:r>
        <w:t>进行定点</w:t>
      </w:r>
      <w:r>
        <w:t>突变，突变体</w:t>
      </w:r>
      <w:r>
        <w:rPr>
          <w:rFonts w:ascii="Times New Roman" w:eastAsia="宋体"/>
        </w:rPr>
        <w:t>F108C</w:t>
      </w:r>
      <w:r>
        <w:t>对</w:t>
      </w:r>
      <w:r>
        <w:rPr>
          <w:rFonts w:ascii="Times New Roman" w:eastAsia="宋体"/>
        </w:rPr>
        <w:t>2</w:t>
      </w:r>
      <w:r>
        <w:rPr>
          <w:rFonts w:ascii="Times New Roman" w:eastAsia="宋体"/>
        </w:rPr>
        <w:t xml:space="preserve">, </w:t>
      </w:r>
      <w:r>
        <w:rPr>
          <w:rFonts w:ascii="Times New Roman" w:eastAsia="宋体"/>
        </w:rPr>
        <w:t>3-</w:t>
      </w:r>
      <w:r>
        <w:t>环氧丁烷催化活性提高了</w:t>
      </w:r>
      <w:r>
        <w:rPr>
          <w:rFonts w:ascii="Times New Roman" w:eastAsia="宋体"/>
        </w:rPr>
        <w:t>7</w:t>
      </w:r>
      <w:r>
        <w:t>倍，</w:t>
      </w:r>
      <w:r>
        <w:rPr>
          <w:rFonts w:ascii="Times New Roman" w:eastAsia="宋体"/>
        </w:rPr>
        <w:t>F108A</w:t>
      </w:r>
      <w:r>
        <w:t>对环氧环己</w:t>
      </w:r>
      <w:r>
        <w:t>烷催化活性提高</w:t>
      </w:r>
      <w:r>
        <w:rPr>
          <w:rFonts w:ascii="Times New Roman" w:eastAsia="宋体"/>
        </w:rPr>
        <w:t>150</w:t>
      </w:r>
      <w:r>
        <w:t>倍</w:t>
      </w:r>
      <w:hyperlink w:history="true" w:anchor="_bookmark234">
        <w:r>
          <w:rPr>
            <w:rFonts w:ascii="Times New Roman" w:eastAsia="宋体"/>
            <w:vertAlign w:val="superscript"/>
          </w:rPr>
          <w:t>[</w:t>
        </w:r>
        <w:r>
          <w:rPr>
            <w:rFonts w:ascii="Times New Roman" w:eastAsia="宋体"/>
            <w:vertAlign w:val="superscript"/>
            <w:position w:val="11"/>
          </w:rPr>
          <w:t xml:space="preserve">95</w:t>
        </w:r>
        <w:r>
          <w:rPr>
            <w:rFonts w:ascii="Times New Roman" w:eastAsia="宋体"/>
            <w:vertAlign w:val="superscript"/>
          </w:rPr>
          <w:t>]</w:t>
        </w:r>
      </w:hyperlink>
      <w:r>
        <w:t>。</w:t>
      </w:r>
    </w:p>
    <w:p w:rsidR="0018722C">
      <w:pPr>
        <w:pStyle w:val="4"/>
        <w:topLinePunct/>
        <w:ind w:left="200" w:hangingChars="200" w:hanging="200"/>
      </w:pPr>
      <w:bookmarkStart w:id="881048" w:name="_Toc686881048"/>
      <w:r>
        <w:t>1.3.4.3</w:t>
      </w:r>
      <w:r>
        <w:t xml:space="preserve"> </w:t>
      </w:r>
      <w:r>
        <w:t>环氧化物水解酶的半理性设计</w:t>
      </w:r>
      <w:bookmarkEnd w:id="881048"/>
    </w:p>
    <w:p w:rsidR="0018722C">
      <w:pPr>
        <w:topLinePunct/>
      </w:pPr>
      <w:r>
        <w:t>酶分子中对催化功能具有重要作用的氨基酸残基只有少数。定向进化对整个</w:t>
      </w:r>
      <w:r>
        <w:t>蛋白质序列进行突变，造成了大部分突变为无效突变，筛选突变体要浪费大量精</w:t>
      </w:r>
      <w:r>
        <w:t>力和时间。酶的半合理设计途径可以结合定向进化与理性设计的优点，将随机突</w:t>
      </w:r>
      <w:r>
        <w:t>变的目标集中在少数特异性位点上，有效降低突变库的容量，从而提高获得阳</w:t>
      </w:r>
      <w:r>
        <w:t>性</w:t>
      </w:r>
    </w:p>
    <w:p w:rsidR="0018722C">
      <w:pPr>
        <w:topLinePunct/>
      </w:pPr>
      <w:r>
        <w:rPr>
          <w:rFonts w:cstheme="minorBidi" w:hAnsiTheme="minorHAnsi" w:eastAsiaTheme="minorHAnsi" w:asciiTheme="minorHAnsi"/>
        </w:rPr>
        <w:t>15</w:t>
      </w:r>
    </w:p>
    <w:p w:rsidR="0018722C">
      <w:pPr>
        <w:topLinePunct/>
      </w:pPr>
      <w:r>
        <w:t>结果的可能性。</w:t>
      </w:r>
    </w:p>
    <w:p w:rsidR="0018722C">
      <w:pPr>
        <w:topLinePunct/>
      </w:pPr>
      <w:r>
        <w:rPr>
          <w:rFonts w:ascii="Times New Roman" w:eastAsia="Times New Roman"/>
        </w:rPr>
        <w:t>Reetz</w:t>
      </w:r>
      <w:r>
        <w:t>等开发了一种半理性设计方法</w:t>
      </w:r>
      <w:r>
        <w:rPr>
          <w:rFonts w:ascii="Times New Roman" w:eastAsia="Times New Roman"/>
        </w:rPr>
        <w:t>-</w:t>
      </w:r>
      <w:r>
        <w:t>组合活性位点饱和突变</w:t>
      </w:r>
      <w:r>
        <w:t>（</w:t>
      </w:r>
      <w:r>
        <w:rPr>
          <w:rFonts w:ascii="Times New Roman" w:eastAsia="Times New Roman"/>
        </w:rPr>
        <w:t>Combinatorial </w:t>
      </w:r>
      <w:r>
        <w:rPr>
          <w:rFonts w:ascii="Times New Roman" w:eastAsia="Times New Roman"/>
          <w:w w:val="99"/>
        </w:rPr>
        <w:t>A</w:t>
      </w:r>
      <w:r>
        <w:rPr>
          <w:rFonts w:ascii="Times New Roman" w:eastAsia="Times New Roman"/>
          <w:spacing w:val="-1"/>
          <w:w w:val="99"/>
        </w:rPr>
        <w:t>c</w:t>
      </w:r>
      <w:r>
        <w:rPr>
          <w:rFonts w:ascii="Times New Roman" w:eastAsia="Times New Roman"/>
        </w:rPr>
        <w:t>tiv</w:t>
      </w:r>
      <w:r>
        <w:rPr>
          <w:rFonts w:ascii="Times New Roman" w:eastAsia="Times New Roman"/>
          <w:spacing w:val="0"/>
        </w:rPr>
        <w:t>e-</w:t>
      </w:r>
      <w:r>
        <w:rPr>
          <w:rFonts w:ascii="Times New Roman" w:eastAsia="Times New Roman"/>
          <w:w w:val="99"/>
        </w:rPr>
        <w:t>sit</w:t>
      </w:r>
      <w:r>
        <w:rPr>
          <w:rFonts w:ascii="Times New Roman" w:eastAsia="Times New Roman"/>
        </w:rPr>
        <w:t>e </w:t>
      </w:r>
      <w:r>
        <w:rPr>
          <w:rFonts w:ascii="Times New Roman" w:eastAsia="Times New Roman"/>
          <w:w w:val="99"/>
        </w:rPr>
        <w:t>S</w:t>
      </w:r>
      <w:r>
        <w:rPr>
          <w:rFonts w:ascii="Times New Roman" w:eastAsia="Times New Roman"/>
          <w:spacing w:val="0"/>
        </w:rPr>
        <w:t>a</w:t>
      </w:r>
      <w:r>
        <w:rPr>
          <w:rFonts w:ascii="Times New Roman" w:eastAsia="Times New Roman"/>
        </w:rPr>
        <w:t>tur</w:t>
      </w:r>
      <w:r>
        <w:rPr>
          <w:rFonts w:ascii="Times New Roman" w:eastAsia="Times New Roman"/>
          <w:spacing w:val="-1"/>
        </w:rPr>
        <w:t>a</w:t>
      </w:r>
      <w:r>
        <w:rPr>
          <w:rFonts w:ascii="Times New Roman" w:eastAsia="Times New Roman"/>
        </w:rPr>
        <w:t>tion </w:t>
      </w:r>
      <w:r>
        <w:rPr>
          <w:rFonts w:ascii="Times New Roman" w:eastAsia="Times New Roman"/>
          <w:spacing w:val="-8"/>
        </w:rPr>
        <w:t>T</w:t>
      </w:r>
      <w:r>
        <w:rPr>
          <w:rFonts w:ascii="Times New Roman" w:eastAsia="Times New Roman"/>
          <w:spacing w:val="0"/>
        </w:rPr>
        <w:t>e</w:t>
      </w:r>
      <w:r>
        <w:rPr>
          <w:rFonts w:ascii="Times New Roman" w:eastAsia="Times New Roman"/>
          <w:w w:val="99"/>
        </w:rPr>
        <w:t>sti</w:t>
      </w:r>
      <w:r>
        <w:rPr>
          <w:rFonts w:ascii="Times New Roman" w:eastAsia="Times New Roman"/>
        </w:rPr>
        <w:t>n</w:t>
      </w:r>
      <w:r>
        <w:rPr>
          <w:rFonts w:ascii="Times New Roman" w:eastAsia="Times New Roman"/>
          <w:spacing w:val="-2"/>
        </w:rPr>
        <w:t>g</w:t>
      </w:r>
      <w:r>
        <w:rPr>
          <w:rFonts w:ascii="Times New Roman" w:eastAsia="Times New Roman"/>
        </w:rPr>
        <w:t>, </w:t>
      </w:r>
      <w:r>
        <w:rPr>
          <w:rFonts w:ascii="Times New Roman" w:eastAsia="Times New Roman"/>
          <w:w w:val="99"/>
        </w:rPr>
        <w:t>CAS</w:t>
      </w:r>
      <w:r>
        <w:rPr>
          <w:rFonts w:ascii="Times New Roman" w:eastAsia="Times New Roman"/>
          <w:spacing w:val="-5"/>
        </w:rPr>
        <w:t>T</w:t>
      </w:r>
      <w:r>
        <w:rPr>
          <w:rFonts w:ascii="Times New Roman" w:eastAsia="Times New Roman"/>
        </w:rPr>
        <w:t>ing</w:t>
      </w:r>
      <w:r>
        <w:t>）</w:t>
      </w:r>
      <w:r>
        <w:t>，与单点突变相比获得阳性突变体的机率更高，同时跟分子定向进化相比突变库规模大大缩小</w:t>
      </w:r>
      <w:hyperlink w:history="true" w:anchor="_bookmark235">
        <w:r>
          <w:rPr>
            <w:rFonts w:ascii="Times New Roman" w:eastAsia="Times New Roman"/>
            <w:vertAlign w:val="superscript"/>
          </w:rPr>
          <w:t>[</w:t>
        </w:r>
        <w:r>
          <w:rPr>
            <w:rFonts w:ascii="Times New Roman" w:eastAsia="Times New Roman"/>
            <w:vertAlign w:val="superscript"/>
            <w:position w:val="11"/>
          </w:rPr>
          <w:t xml:space="preserve">96</w:t>
        </w:r>
        <w:r>
          <w:rPr>
            <w:rFonts w:ascii="Times New Roman" w:eastAsia="Times New Roman"/>
            <w:vertAlign w:val="superscript"/>
          </w:rPr>
          <w:t>]</w:t>
        </w:r>
      </w:hyperlink>
      <w:r>
        <w:t>。</w:t>
      </w:r>
      <w:r>
        <w:rPr>
          <w:rFonts w:ascii="Times New Roman" w:eastAsia="Times New Roman"/>
        </w:rPr>
        <w:t>Reetz</w:t>
      </w:r>
      <w:r>
        <w:t>等利用该方法</w:t>
      </w:r>
      <w:r>
        <w:t>对</w:t>
      </w:r>
    </w:p>
    <w:p w:rsidR="0018722C">
      <w:pPr>
        <w:topLinePunct/>
      </w:pPr>
      <w:r>
        <w:rPr>
          <w:rFonts w:ascii="Times New Roman" w:eastAsia="Times New Roman"/>
        </w:rPr>
        <w:t>AnEH</w:t>
      </w:r>
      <w:r>
        <w:t>对映体选择性的进行半理性分子改造，最终将突变体的</w:t>
      </w:r>
      <w:r>
        <w:rPr>
          <w:rFonts w:ascii="Times New Roman" w:eastAsia="Times New Roman"/>
          <w:i/>
        </w:rPr>
        <w:t>E</w:t>
      </w:r>
      <w:r>
        <w:t>值由从原始酶的</w:t>
      </w:r>
    </w:p>
    <w:p w:rsidR="0018722C">
      <w:pPr>
        <w:topLinePunct/>
      </w:pPr>
      <w:r>
        <w:rPr>
          <w:rFonts w:ascii="Times New Roman" w:eastAsia="Times New Roman"/>
        </w:rPr>
        <w:t>4.6</w:t>
      </w:r>
      <w:r>
        <w:t>提高到</w:t>
      </w:r>
      <w:r>
        <w:rPr>
          <w:rFonts w:ascii="Times New Roman" w:eastAsia="Times New Roman"/>
        </w:rPr>
        <w:t>115</w:t>
      </w:r>
      <w:hyperlink w:history="true" w:anchor="_bookmark236">
        <w:r>
          <w:rPr>
            <w:rFonts w:ascii="Times New Roman" w:eastAsia="Times New Roman"/>
          </w:rPr>
          <w:t>[</w:t>
        </w:r>
        <w:r>
          <w:rPr>
            <w:rFonts w:ascii="Times New Roman" w:eastAsia="Times New Roman"/>
            <w:position w:val="11"/>
            <w:sz w:val="16"/>
          </w:rPr>
          <w:t xml:space="preserve">97</w:t>
        </w:r>
        <w:r>
          <w:rPr>
            <w:rFonts w:ascii="Times New Roman" w:eastAsia="Times New Roman"/>
          </w:rPr>
          <w:t>]</w:t>
        </w:r>
      </w:hyperlink>
      <w:r>
        <w:t>。另外该团队对来自</w:t>
      </w:r>
      <w:r>
        <w:rPr>
          <w:rFonts w:ascii="Times New Roman" w:eastAsia="Times New Roman"/>
          <w:i/>
        </w:rPr>
        <w:t>R</w:t>
      </w:r>
      <w:r>
        <w:rPr>
          <w:rFonts w:ascii="Times New Roman" w:eastAsia="Times New Roman"/>
          <w:i/>
        </w:rPr>
        <w:t>. </w:t>
      </w:r>
      <w:r>
        <w:rPr>
          <w:rFonts w:ascii="Times New Roman" w:eastAsia="Times New Roman"/>
          <w:i/>
        </w:rPr>
        <w:t>erythropolis </w:t>
      </w:r>
      <w:r>
        <w:rPr>
          <w:rFonts w:ascii="Times New Roman" w:eastAsia="Times New Roman"/>
        </w:rPr>
        <w:t>DCL 14</w:t>
      </w:r>
      <w:r>
        <w:t>柠檬烯环氧化物水</w:t>
      </w:r>
      <w:r>
        <w:t>解酶进行</w:t>
      </w:r>
      <w:r>
        <w:rPr>
          <w:rFonts w:ascii="Times New Roman" w:eastAsia="Times New Roman"/>
        </w:rPr>
        <w:t>CASTing</w:t>
      </w:r>
      <w:r>
        <w:t>改造，获得了具有相反立体选择性的突变体，并被成功应用于内消旋环氧化物的去消旋化</w:t>
      </w:r>
      <w:hyperlink w:history="true" w:anchor="_bookmark237">
        <w:r>
          <w:rPr>
            <w:rFonts w:ascii="Times New Roman" w:eastAsia="Times New Roman"/>
            <w:vertAlign w:val="superscript"/>
          </w:rPr>
          <w:t>[</w:t>
        </w:r>
        <w:r>
          <w:rPr>
            <w:rFonts w:ascii="Times New Roman" w:eastAsia="Times New Roman"/>
            <w:vertAlign w:val="superscript"/>
            <w:position w:val="11"/>
          </w:rPr>
          <w:t xml:space="preserve">98</w:t>
        </w:r>
        <w:r>
          <w:rPr>
            <w:rFonts w:ascii="Times New Roman" w:eastAsia="Times New Roman"/>
            <w:vertAlign w:val="superscript"/>
          </w:rPr>
          <w:t>]</w:t>
        </w:r>
      </w:hyperlink>
      <w:r>
        <w:t>。</w:t>
      </w:r>
      <w:r>
        <w:rPr>
          <w:rFonts w:ascii="Times New Roman" w:eastAsia="Times New Roman"/>
        </w:rPr>
        <w:t>Kotik</w:t>
      </w:r>
      <w:r>
        <w:t>等也利用组合饱和突变方法对来自于</w:t>
      </w:r>
      <w:r>
        <w:rPr>
          <w:rFonts w:ascii="Times New Roman" w:eastAsia="Times New Roman"/>
          <w:i/>
        </w:rPr>
        <w:t>A. </w:t>
      </w:r>
      <w:r>
        <w:rPr>
          <w:rFonts w:ascii="Times New Roman" w:eastAsia="Times New Roman"/>
          <w:i/>
        </w:rPr>
        <w:t>niger</w:t>
      </w:r>
      <w:r>
        <w:rPr>
          <w:rFonts w:ascii="Times New Roman" w:eastAsia="Times New Roman"/>
          <w:i/>
        </w:rPr>
        <w:t> </w:t>
      </w:r>
      <w:r>
        <w:rPr>
          <w:rFonts w:ascii="Times New Roman" w:eastAsia="Times New Roman"/>
        </w:rPr>
        <w:t>M200</w:t>
      </w:r>
      <w:r>
        <w:t>环氧化物水解酶进行对映会聚水解能力的分子改造，经过</w:t>
      </w:r>
      <w:r>
        <w:rPr>
          <w:rFonts w:ascii="Times New Roman" w:eastAsia="Times New Roman"/>
        </w:rPr>
        <w:t>5</w:t>
      </w:r>
      <w:r>
        <w:t>轮反复</w:t>
      </w:r>
      <w:r>
        <w:t>饱和突变，获得的最优的酶突变体催化苯乙烯氧化物或对氯苯乙烯氧化物完全水</w:t>
      </w:r>
      <w:r>
        <w:t>解合成对应醇产物的</w:t>
      </w:r>
      <w:r>
        <w:rPr>
          <w:rFonts w:ascii="Times New Roman" w:eastAsia="Times New Roman"/>
        </w:rPr>
        <w:t>ee</w:t>
      </w:r>
      <w:r>
        <w:t>值达</w:t>
      </w:r>
      <w:r>
        <w:rPr>
          <w:rFonts w:ascii="Times New Roman" w:eastAsia="Times New Roman"/>
        </w:rPr>
        <w:t>70%</w:t>
      </w:r>
      <w:r>
        <w:t>，将此突变体与原始环氧化物水解酶串联水解</w:t>
      </w:r>
      <w:r>
        <w:t>底物，产物</w:t>
      </w:r>
      <w:r>
        <w:rPr>
          <w:rFonts w:ascii="Times New Roman" w:eastAsia="Times New Roman"/>
        </w:rPr>
        <w:t>ee</w:t>
      </w:r>
      <w:r>
        <w:t>值最高可达到</w:t>
      </w:r>
      <w:r>
        <w:rPr>
          <w:rFonts w:ascii="Times New Roman" w:eastAsia="Times New Roman"/>
        </w:rPr>
        <w:t>88-91%</w:t>
      </w:r>
      <w:hyperlink w:history="true" w:anchor="_bookmark238">
        <w:r>
          <w:rPr>
            <w:rFonts w:ascii="Times New Roman" w:eastAsia="Times New Roman"/>
            <w:vertAlign w:val="superscript"/>
          </w:rPr>
          <w:t>[</w:t>
        </w:r>
        <w:r>
          <w:rPr>
            <w:rFonts w:ascii="Times New Roman" w:eastAsia="Times New Roman"/>
            <w:vertAlign w:val="superscript"/>
            <w:position w:val="11"/>
          </w:rPr>
          <w:t xml:space="preserve">99</w:t>
        </w:r>
        <w:r>
          <w:rPr>
            <w:rFonts w:ascii="Times New Roman" w:eastAsia="Times New Roman"/>
            <w:vertAlign w:val="superscript"/>
          </w:rPr>
          <w:t>]</w:t>
        </w:r>
      </w:hyperlink>
      <w:r>
        <w:t>。</w:t>
      </w:r>
    </w:p>
    <w:p w:rsidR="0018722C">
      <w:pPr>
        <w:pStyle w:val="4"/>
        <w:topLinePunct/>
        <w:ind w:left="200" w:hangingChars="200" w:hanging="200"/>
      </w:pPr>
      <w:bookmarkStart w:id="881049" w:name="_Toc686881049"/>
      <w:r>
        <w:t>1.3.4.4</w:t>
      </w:r>
      <w:r>
        <w:t> </w:t>
      </w:r>
      <w:r>
        <w:t>环氧化物水解酶的定向进化</w:t>
      </w:r>
      <w:bookmarkEnd w:id="881049"/>
    </w:p>
    <w:p w:rsidR="0018722C">
      <w:pPr>
        <w:topLinePunct/>
      </w:pPr>
      <w:r>
        <w:t>酶的定向进化是指在不需要事先了解酶的结构信息和催化机制的条件下，通</w:t>
      </w:r>
      <w:r>
        <w:t>过易错</w:t>
      </w:r>
      <w:r>
        <w:rPr>
          <w:rFonts w:ascii="Times New Roman" w:eastAsia="Times New Roman"/>
        </w:rPr>
        <w:t>PCR</w:t>
      </w:r>
      <w:r>
        <w:t>随机突变或者</w:t>
      </w:r>
      <w:r>
        <w:rPr>
          <w:rFonts w:ascii="Times New Roman" w:eastAsia="Times New Roman"/>
        </w:rPr>
        <w:t>DNA</w:t>
      </w:r>
      <w:r>
        <w:t>重组等进化策略对酶基因进行分子改造，利用高</w:t>
      </w:r>
      <w:r>
        <w:t>通量筛选方法筛选获得理想生物催化剂。定向进化还可以通过突变位点和功能上发生相应变化的关系来探索酶的结构</w:t>
      </w:r>
      <w:r>
        <w:rPr>
          <w:rFonts w:ascii="Times New Roman" w:eastAsia="Times New Roman"/>
        </w:rPr>
        <w:t>-</w:t>
      </w:r>
      <w:r>
        <w:t>功能关系和催化机理，从而进一步指导酶</w:t>
      </w:r>
      <w:r>
        <w:t>的分子改造。</w:t>
      </w:r>
    </w:p>
    <w:p w:rsidR="0018722C">
      <w:pPr>
        <w:topLinePunct/>
      </w:pPr>
      <w:r>
        <w:rPr>
          <w:rFonts w:ascii="Times New Roman" w:eastAsia="宋体"/>
        </w:rPr>
        <w:t>Reetz</w:t>
      </w:r>
      <w:r>
        <w:t>等利用分子定向进化手段对</w:t>
      </w:r>
      <w:r>
        <w:rPr>
          <w:rFonts w:ascii="Times New Roman" w:eastAsia="宋体"/>
        </w:rPr>
        <w:t>AnEH</w:t>
      </w:r>
      <w:r>
        <w:t>的对映选择性进行了改造，利用易</w:t>
      </w:r>
      <w:r>
        <w:t>错</w:t>
      </w:r>
      <w:r>
        <w:rPr>
          <w:rFonts w:ascii="Times New Roman" w:eastAsia="宋体"/>
        </w:rPr>
        <w:t>PCR</w:t>
      </w:r>
      <w:r w:rsidR="001852F3">
        <w:rPr>
          <w:rFonts w:ascii="Times New Roman" w:eastAsia="宋体"/>
        </w:rPr>
        <w:t xml:space="preserve">  </w:t>
      </w:r>
      <w:r>
        <w:t>结合</w:t>
      </w:r>
      <w:r>
        <w:rPr>
          <w:rFonts w:ascii="Times New Roman" w:eastAsia="宋体"/>
        </w:rPr>
        <w:t>ESI-MS</w:t>
      </w:r>
      <w:r w:rsidR="001852F3">
        <w:rPr>
          <w:rFonts w:ascii="Times New Roman" w:eastAsia="宋体"/>
        </w:rPr>
        <w:t xml:space="preserve">  </w:t>
      </w:r>
      <w:r>
        <w:t>高</w:t>
      </w:r>
      <w:r w:rsidR="001852F3">
        <w:t xml:space="preserve">通</w:t>
      </w:r>
      <w:r w:rsidR="001852F3">
        <w:t xml:space="preserve">量</w:t>
      </w:r>
      <w:r w:rsidR="001852F3">
        <w:t xml:space="preserve">筛</w:t>
      </w:r>
      <w:r w:rsidR="001852F3">
        <w:t xml:space="preserve">选</w:t>
      </w:r>
      <w:r w:rsidR="001852F3">
        <w:t xml:space="preserve">方法</w:t>
      </w:r>
      <w:r w:rsidR="001852F3">
        <w:t xml:space="preserve">，</w:t>
      </w:r>
      <w:r w:rsidR="001852F3">
        <w:t xml:space="preserve">筛选</w:t>
      </w:r>
      <w:r w:rsidR="001852F3">
        <w:t xml:space="preserve">获</w:t>
      </w:r>
      <w:r w:rsidR="001852F3">
        <w:t xml:space="preserve">得</w:t>
      </w:r>
      <w:r w:rsidR="001852F3">
        <w:t xml:space="preserve">了</w:t>
      </w:r>
      <w:r w:rsidR="001852F3">
        <w:t xml:space="preserve">最</w:t>
      </w:r>
      <w:r w:rsidR="001852F3">
        <w:t xml:space="preserve">优</w:t>
      </w:r>
      <w:r w:rsidR="001852F3">
        <w:t xml:space="preserve">突</w:t>
      </w:r>
      <w:r w:rsidR="001852F3">
        <w:t xml:space="preserve">变 </w:t>
      </w:r>
      <w:r w:rsidR="001852F3">
        <w:t>体</w:t>
      </w:r>
    </w:p>
    <w:p w:rsidR="0018722C">
      <w:pPr>
        <w:topLinePunct/>
      </w:pPr>
      <w:r>
        <w:rPr>
          <w:rFonts w:ascii="Times New Roman" w:hAnsi="Times New Roman" w:eastAsia="Times New Roman"/>
        </w:rPr>
        <w:t>A217V</w:t>
      </w:r>
      <w:r>
        <w:rPr>
          <w:rFonts w:ascii="Times New Roman" w:hAnsi="Times New Roman" w:eastAsia="Times New Roman"/>
        </w:rPr>
        <w:t>/</w:t>
      </w:r>
      <w:r>
        <w:rPr>
          <w:rFonts w:ascii="Times New Roman" w:hAnsi="Times New Roman" w:eastAsia="Times New Roman"/>
        </w:rPr>
        <w:t xml:space="preserve">K332E</w:t>
      </w:r>
      <w:r>
        <w:rPr>
          <w:rFonts w:ascii="Times New Roman" w:hAnsi="Times New Roman" w:eastAsia="Times New Roman"/>
        </w:rPr>
        <w:t>/</w:t>
      </w:r>
      <w:r>
        <w:rPr>
          <w:rFonts w:ascii="Times New Roman" w:hAnsi="Times New Roman" w:eastAsia="Times New Roman"/>
        </w:rPr>
        <w:t xml:space="preserve">A390E</w:t>
      </w:r>
      <w:r>
        <w:t>与原始酶相比对苯基缩水甘油醚的选择性</w:t>
      </w:r>
      <w:r>
        <w:rPr>
          <w:rFonts w:ascii="Times New Roman" w:hAnsi="Times New Roman" w:eastAsia="Times New Roman"/>
          <w:rFonts w:ascii="Times New Roman" w:hAnsi="Times New Roman" w:eastAsia="Times New Roman"/>
        </w:rPr>
        <w:t>（</w:t>
      </w:r>
      <w:r>
        <w:rPr>
          <w:rFonts w:ascii="Times New Roman" w:hAnsi="Times New Roman" w:eastAsia="Times New Roman"/>
          <w:i/>
        </w:rPr>
        <w:t>E</w:t>
      </w:r>
      <w:r>
        <w:t>值</w:t>
      </w:r>
      <w:r>
        <w:rPr>
          <w:rFonts w:ascii="Times New Roman" w:hAnsi="Times New Roman" w:eastAsia="Times New Roman"/>
          <w:rFonts w:ascii="Times New Roman" w:hAnsi="Times New Roman" w:eastAsia="Times New Roman"/>
        </w:rPr>
        <w:t>）</w:t>
      </w:r>
      <w:r>
        <w:t>从</w:t>
      </w:r>
      <w:r>
        <w:rPr>
          <w:rFonts w:ascii="Times New Roman" w:hAnsi="Times New Roman" w:eastAsia="Times New Roman"/>
        </w:rPr>
        <w:t>4.5</w:t>
      </w:r>
      <w:r>
        <w:t>提高</w:t>
      </w:r>
      <w:r>
        <w:t>到了</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8</w:t>
      </w:r>
      <w:hyperlink w:history="true" w:anchor="_bookmark227">
        <w:r>
          <w:rPr>
            <w:rFonts w:ascii="Times New Roman" w:hAnsi="Times New Roman" w:eastAsia="Times New Roman"/>
            <w:vertAlign w:val="superscript"/>
          </w:rPr>
          <w:t>[</w:t>
        </w:r>
        <w:r>
          <w:rPr>
            <w:rFonts w:ascii="Times New Roman" w:hAnsi="Times New Roman" w:eastAsia="Times New Roman"/>
            <w:vertAlign w:val="superscript"/>
            <w:position w:val="11"/>
          </w:rPr>
          <w:t xml:space="preserve">88</w:t>
        </w:r>
        <w:r>
          <w:rPr>
            <w:rFonts w:ascii="Times New Roman" w:hAnsi="Times New Roman" w:eastAsia="Times New Roman"/>
            <w:vertAlign w:val="superscript"/>
          </w:rPr>
          <w:t>]</w:t>
        </w:r>
      </w:hyperlink>
      <w:r>
        <w:t>。</w:t>
      </w:r>
      <w:r>
        <w:rPr>
          <w:rFonts w:ascii="Times New Roman" w:hAnsi="Times New Roman" w:eastAsia="Times New Roman"/>
        </w:rPr>
        <w:t>2011</w:t>
      </w:r>
      <w:r>
        <w:t>年</w:t>
      </w:r>
      <w:r>
        <w:rPr>
          <w:rFonts w:ascii="Times New Roman" w:hAnsi="Times New Roman" w:eastAsia="Times New Roman"/>
        </w:rPr>
        <w:t>Reetz</w:t>
      </w:r>
      <w:r>
        <w:t>等利用定向进化策略对</w:t>
      </w:r>
      <w:r>
        <w:rPr>
          <w:rFonts w:ascii="Times New Roman" w:hAnsi="Times New Roman" w:eastAsia="Times New Roman"/>
        </w:rPr>
        <w:t>AnEH</w:t>
      </w:r>
      <w:r>
        <w:t>的酶基因的表达效率</w:t>
      </w:r>
      <w:r>
        <w:t>进行改造，利用</w:t>
      </w:r>
      <w:r>
        <w:rPr>
          <w:rFonts w:ascii="Times New Roman" w:hAnsi="Times New Roman" w:eastAsia="Times New Roman"/>
        </w:rPr>
        <w:t>LacZα</w:t>
      </w:r>
      <w:r>
        <w:t>作为报告蛋白的蓝色菌落筛选方法，从突变库中筛选到最</w:t>
      </w:r>
      <w:r>
        <w:t>优突变体的表达效率比原始酶提高了近</w:t>
      </w:r>
      <w:r>
        <w:rPr>
          <w:rFonts w:ascii="Times New Roman" w:hAnsi="Times New Roman" w:eastAsia="Times New Roman"/>
        </w:rPr>
        <w:t>50</w:t>
      </w:r>
      <w:r>
        <w:t>倍</w:t>
      </w:r>
      <w:hyperlink w:history="true" w:anchor="_bookmark239">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100</w:t>
        </w:r>
        <w:r>
          <w:rPr>
            <w:rFonts w:ascii="Times New Roman" w:hAnsi="Times New Roman" w:eastAsia="Times New Roman"/>
            <w:vertAlign w:val="superscript"/>
          </w:rPr>
          <w:t>]</w:t>
        </w:r>
      </w:hyperlink>
      <w:r>
        <w:t>。</w:t>
      </w:r>
      <w:r>
        <w:rPr>
          <w:rFonts w:ascii="Times New Roman" w:hAnsi="Times New Roman" w:eastAsia="Times New Roman"/>
        </w:rPr>
        <w:t>van</w:t>
      </w:r>
      <w:r w:rsidR="001852F3">
        <w:rPr>
          <w:rFonts w:ascii="Times New Roman" w:hAnsi="Times New Roman" w:eastAsia="Times New Roman"/>
        </w:rPr>
        <w:t xml:space="preserve"> Loo</w:t>
      </w:r>
      <w:r>
        <w:t>等利用易错</w:t>
      </w:r>
      <w:r>
        <w:rPr>
          <w:rFonts w:ascii="Times New Roman" w:hAnsi="Times New Roman" w:eastAsia="Times New Roman"/>
        </w:rPr>
        <w:t>PCR </w:t>
      </w:r>
      <w:r>
        <w:t>和</w:t>
      </w:r>
    </w:p>
    <w:p w:rsidR="0018722C">
      <w:pPr>
        <w:topLinePunct/>
      </w:pPr>
      <w:r>
        <w:rPr>
          <w:rFonts w:ascii="Times New Roman" w:eastAsia="Times New Roman"/>
        </w:rPr>
        <w:t>DNA</w:t>
      </w:r>
      <w:r>
        <w:t>重组的方法对</w:t>
      </w:r>
      <w:r>
        <w:rPr>
          <w:rFonts w:ascii="Times New Roman" w:eastAsia="Times New Roman"/>
        </w:rPr>
        <w:t>ArEH</w:t>
      </w:r>
      <w:r>
        <w:t>进行了分子改造，采用在琼脂平板上加入指示剂番茄</w:t>
      </w:r>
      <w:r>
        <w:t>红</w:t>
      </w:r>
      <w:r>
        <w:rPr>
          <w:rFonts w:ascii="Times New Roman" w:eastAsia="Times New Roman"/>
        </w:rPr>
        <w:t>O</w:t>
      </w:r>
      <w:r>
        <w:t>的方法对获得的</w:t>
      </w:r>
      <w:r>
        <w:rPr>
          <w:rFonts w:ascii="Times New Roman" w:eastAsia="Times New Roman"/>
        </w:rPr>
        <w:t>40000</w:t>
      </w:r>
      <w:r>
        <w:t>个突变体进行初步筛选，获得</w:t>
      </w:r>
      <w:r>
        <w:rPr>
          <w:rFonts w:ascii="Times New Roman" w:eastAsia="Times New Roman"/>
        </w:rPr>
        <w:t>8827</w:t>
      </w:r>
      <w:r>
        <w:t>个活性突变体，</w:t>
      </w:r>
      <w:r>
        <w:t>再利用分光光度法测定针对底物</w:t>
      </w:r>
      <w:r>
        <w:rPr>
          <w:rFonts w:ascii="Times New Roman" w:eastAsia="Times New Roman"/>
          <w:i/>
        </w:rPr>
        <w:t>p</w:t>
      </w:r>
      <w:r>
        <w:rPr>
          <w:rFonts w:ascii="Times New Roman" w:eastAsia="Times New Roman"/>
        </w:rPr>
        <w:t>NPGE</w:t>
      </w:r>
      <w:r>
        <w:rPr>
          <w:rFonts w:ascii="Times New Roman" w:eastAsia="Times New Roman"/>
          <w:rFonts w:ascii="Times New Roman" w:eastAsia="Times New Roman"/>
        </w:rPr>
        <w:t>（</w:t>
      </w:r>
      <w:r>
        <w:t>对硝基苯基缩水甘油醚</w:t>
      </w:r>
      <w:r>
        <w:rPr>
          <w:rFonts w:ascii="Times New Roman" w:eastAsia="Times New Roman"/>
          <w:rFonts w:ascii="Times New Roman" w:eastAsia="Times New Roman"/>
        </w:rPr>
        <w:t>）</w:t>
      </w:r>
      <w:r>
        <w:t>的环氧化物水</w:t>
      </w:r>
      <w:r>
        <w:t>解酶的对映选择性，最终筛选获得的最优突变体的对映选择性是原始酶的</w:t>
      </w:r>
      <w:r>
        <w:rPr>
          <w:rFonts w:ascii="Times New Roman" w:eastAsia="Times New Roman"/>
        </w:rPr>
        <w:t>13 </w:t>
      </w:r>
      <w:r>
        <w:t>倍</w:t>
      </w:r>
    </w:p>
    <w:p w:rsidR="0018722C">
      <w:pPr>
        <w:topLinePunct/>
      </w:pPr>
      <w:hyperlink w:history="true" w:anchor="_bookmark228">
        <w:r>
          <w:rPr>
            <w:rFonts w:ascii="Times New Roman" w:eastAsia="Times New Roman"/>
          </w:rPr>
          <w:t>[</w:t>
        </w:r>
        <w:r>
          <w:rPr>
            <w:rFonts w:ascii="Times New Roman" w:eastAsia="Times New Roman"/>
          </w:rPr>
          <w:t xml:space="preserve">89</w:t>
        </w:r>
        <w:r>
          <w:rPr>
            <w:rFonts w:ascii="Times New Roman" w:eastAsia="Times New Roman"/>
          </w:rPr>
          <w:t>]</w:t>
        </w:r>
      </w:hyperlink>
      <w:r>
        <w:t>.</w:t>
      </w:r>
      <w:r>
        <w:rPr>
          <w:rFonts w:ascii="Times New Roman" w:eastAsia="Times New Roman"/>
        </w:rPr>
        <w:t>2005</w:t>
      </w:r>
      <w:r>
        <w:t>年</w:t>
      </w:r>
      <w:r>
        <w:rPr>
          <w:rFonts w:ascii="Times New Roman" w:eastAsia="Times New Roman"/>
        </w:rPr>
        <w:t>Rui</w:t>
      </w:r>
      <w:r>
        <w:t>等对</w:t>
      </w:r>
      <w:r>
        <w:rPr>
          <w:rFonts w:ascii="Times New Roman" w:eastAsia="Times New Roman"/>
        </w:rPr>
        <w:t>ArEH</w:t>
      </w:r>
      <w:r>
        <w:t>的</w:t>
      </w:r>
      <w:r>
        <w:rPr>
          <w:rFonts w:ascii="Times New Roman" w:eastAsia="Times New Roman"/>
        </w:rPr>
        <w:t>F108</w:t>
      </w:r>
      <w:r>
        <w:t>、</w:t>
      </w:r>
      <w:r>
        <w:rPr>
          <w:rFonts w:ascii="Times New Roman" w:eastAsia="Times New Roman"/>
        </w:rPr>
        <w:t>L190</w:t>
      </w:r>
      <w:r>
        <w:t>、</w:t>
      </w:r>
      <w:r>
        <w:rPr>
          <w:rFonts w:ascii="Times New Roman" w:eastAsia="Times New Roman"/>
        </w:rPr>
        <w:t>I219</w:t>
      </w:r>
      <w:r>
        <w:t>、</w:t>
      </w:r>
      <w:r>
        <w:rPr>
          <w:rFonts w:ascii="Times New Roman" w:eastAsia="Times New Roman"/>
        </w:rPr>
        <w:t>D235</w:t>
      </w:r>
      <w:r>
        <w:t>和</w:t>
      </w:r>
      <w:r>
        <w:rPr>
          <w:rFonts w:ascii="Times New Roman" w:eastAsia="Times New Roman"/>
        </w:rPr>
        <w:t>C248</w:t>
      </w:r>
      <w:r>
        <w:t>五个位点进行</w:t>
      </w:r>
    </w:p>
    <w:p w:rsidR="0018722C">
      <w:pPr>
        <w:topLinePunct/>
      </w:pPr>
      <w:r>
        <w:rPr>
          <w:rFonts w:cstheme="minorBidi" w:hAnsiTheme="minorHAnsi" w:eastAsiaTheme="minorHAnsi" w:asciiTheme="minorHAnsi"/>
        </w:rPr>
        <w:t>16</w:t>
      </w:r>
    </w:p>
    <w:p w:rsidR="0018722C">
      <w:pPr>
        <w:topLinePunct/>
      </w:pPr>
      <w:r>
        <w:t>了饱和突变和</w:t>
      </w:r>
      <w:r>
        <w:rPr>
          <w:rFonts w:ascii="Times New Roman" w:eastAsia="宋体"/>
        </w:rPr>
        <w:t>DNA</w:t>
      </w:r>
      <w:r>
        <w:t>重组</w:t>
      </w:r>
      <w:r>
        <w:rPr>
          <w:rFonts w:ascii="Times New Roman" w:eastAsia="宋体"/>
          <w:rFonts w:hint="eastAsia"/>
        </w:rPr>
        <w:t>，</w:t>
      </w:r>
      <w:r>
        <w:t>并利用高通量方法对突变酶催化底物</w:t>
      </w:r>
      <w:r>
        <w:rPr>
          <w:rFonts w:ascii="Times New Roman" w:eastAsia="宋体"/>
        </w:rPr>
        <w:t>1,2-</w:t>
      </w:r>
      <w:r>
        <w:t>环氧己烯、苯乙烯氧化物和环氧丙烷的活性和对映选择性进行筛选。其中，</w:t>
      </w:r>
      <w:r>
        <w:rPr>
          <w:rFonts w:ascii="Times New Roman" w:eastAsia="宋体"/>
        </w:rPr>
        <w:t>L190</w:t>
      </w:r>
      <w:r>
        <w:t>位点突变</w:t>
      </w:r>
      <w:r>
        <w:t>体</w:t>
      </w:r>
      <w:r>
        <w:rPr>
          <w:rFonts w:ascii="Times New Roman" w:eastAsia="宋体"/>
        </w:rPr>
        <w:t>L190Y</w:t>
      </w:r>
      <w:r>
        <w:t>和</w:t>
      </w:r>
      <w:r>
        <w:rPr>
          <w:rFonts w:ascii="Times New Roman" w:eastAsia="宋体"/>
        </w:rPr>
        <w:t>L190F</w:t>
      </w:r>
      <w:r>
        <w:t>对底物消旋苯乙烯氧化物的活力提高了</w:t>
      </w:r>
      <w:r>
        <w:rPr>
          <w:rFonts w:ascii="Times New Roman" w:eastAsia="宋体"/>
        </w:rPr>
        <w:t>2</w:t>
      </w:r>
      <w:r>
        <w:rPr>
          <w:rFonts w:ascii="Times New Roman" w:eastAsia="宋体"/>
        </w:rPr>
        <w:t>.</w:t>
      </w:r>
      <w:r>
        <w:rPr>
          <w:rFonts w:ascii="Times New Roman" w:eastAsia="宋体"/>
        </w:rPr>
        <w:t>7</w:t>
      </w:r>
      <w:r>
        <w:t>和</w:t>
      </w:r>
      <w:r>
        <w:rPr>
          <w:rFonts w:ascii="Times New Roman" w:eastAsia="宋体"/>
        </w:rPr>
        <w:t>4.8</w:t>
      </w:r>
      <w:r>
        <w:t>倍。突变</w:t>
      </w:r>
      <w:r>
        <w:t>体</w:t>
      </w:r>
    </w:p>
    <w:p w:rsidR="0018722C">
      <w:pPr>
        <w:topLinePunct/>
      </w:pPr>
      <w:r>
        <w:rPr>
          <w:rFonts w:ascii="Times New Roman" w:eastAsia="Times New Roman"/>
        </w:rPr>
        <w:t>I219F</w:t>
      </w:r>
      <w:r>
        <w:t>对苯乙烯氧化物的酶活和对映选择性分别提高了</w:t>
      </w:r>
      <w:r>
        <w:rPr>
          <w:rFonts w:ascii="Times New Roman" w:eastAsia="Times New Roman"/>
        </w:rPr>
        <w:t>2</w:t>
      </w:r>
      <w:r>
        <w:t>倍和</w:t>
      </w:r>
      <w:r>
        <w:rPr>
          <w:rFonts w:ascii="Times New Roman" w:eastAsia="Times New Roman"/>
        </w:rPr>
        <w:t>5</w:t>
      </w:r>
      <w:r>
        <w:t>倍。此外，三突</w:t>
      </w:r>
      <w:r>
        <w:t>变体</w:t>
      </w:r>
      <w:r>
        <w:rPr>
          <w:rFonts w:ascii="Times New Roman" w:eastAsia="Times New Roman"/>
        </w:rPr>
        <w:t>F108L</w:t>
      </w:r>
      <w:r>
        <w:rPr>
          <w:rFonts w:ascii="Times New Roman" w:eastAsia="Times New Roman"/>
        </w:rPr>
        <w:t>/</w:t>
      </w:r>
      <w:r>
        <w:rPr>
          <w:rFonts w:ascii="Times New Roman" w:eastAsia="Times New Roman"/>
        </w:rPr>
        <w:t xml:space="preserve">I219L</w:t>
      </w:r>
      <w:r>
        <w:rPr>
          <w:rFonts w:ascii="Times New Roman" w:eastAsia="Times New Roman"/>
        </w:rPr>
        <w:t>/</w:t>
      </w:r>
      <w:r>
        <w:rPr>
          <w:rFonts w:ascii="Times New Roman" w:eastAsia="Times New Roman"/>
        </w:rPr>
        <w:t xml:space="preserve">C248I</w:t>
      </w:r>
      <w:r>
        <w:t>对于底物</w:t>
      </w:r>
      <w:r>
        <w:rPr>
          <w:rFonts w:ascii="Times New Roman" w:eastAsia="Times New Roman"/>
        </w:rPr>
        <w:t>1</w:t>
      </w:r>
      <w:r>
        <w:rPr>
          <w:rFonts w:ascii="Times New Roman" w:eastAsia="Times New Roman"/>
        </w:rPr>
        <w:t xml:space="preserve">, </w:t>
      </w:r>
      <w:r>
        <w:rPr>
          <w:rFonts w:ascii="Times New Roman" w:eastAsia="Times New Roman"/>
        </w:rPr>
        <w:t>2-</w:t>
      </w:r>
      <w:r>
        <w:t>环氧己烯和环氧丙烷的催化活性分别提高</w:t>
      </w:r>
      <w:r>
        <w:t>了</w:t>
      </w:r>
      <w:r>
        <w:rPr>
          <w:rFonts w:ascii="Times New Roman" w:eastAsia="Times New Roman"/>
        </w:rPr>
        <w:t>2</w:t>
      </w:r>
      <w:r>
        <w:t>倍和</w:t>
      </w:r>
      <w:r>
        <w:rPr>
          <w:rFonts w:ascii="Times New Roman" w:eastAsia="Times New Roman"/>
        </w:rPr>
        <w:t>10</w:t>
      </w:r>
      <w:r>
        <w:t>倍</w:t>
      </w:r>
      <w:hyperlink w:history="true" w:anchor="_bookmark240">
        <w:r>
          <w:rPr>
            <w:rFonts w:ascii="Times New Roman" w:eastAsia="Times New Roman"/>
            <w:vertAlign w:val="superscript"/>
          </w:rPr>
          <w:t>[</w:t>
        </w:r>
        <w:r>
          <w:rPr>
            <w:rFonts w:ascii="Times New Roman" w:eastAsia="Times New Roman"/>
            <w:vertAlign w:val="superscript"/>
          </w:rPr>
          <w:t xml:space="preserve">101</w:t>
        </w:r>
        <w:r>
          <w:rPr>
            <w:rFonts w:ascii="Times New Roman" w:eastAsia="Times New Roman"/>
            <w:vertAlign w:val="superscript"/>
          </w:rPr>
          <w:t>]</w:t>
        </w:r>
      </w:hyperlink>
      <w:r>
        <w:t>。</w:t>
      </w:r>
    </w:p>
    <w:p w:rsidR="0018722C">
      <w:pPr>
        <w:pStyle w:val="Heading2"/>
        <w:topLinePunct/>
        <w:ind w:left="171" w:hangingChars="171" w:hanging="171"/>
      </w:pPr>
      <w:bookmarkStart w:id="881050" w:name="_Toc686881050"/>
      <w:bookmarkStart w:name="1.4 卤醇脱卤酶 " w:id="33"/>
      <w:bookmarkEnd w:id="33"/>
      <w:r>
        <w:t>1.4</w:t>
      </w:r>
      <w:r>
        <w:t xml:space="preserve"> </w:t>
      </w:r>
      <w:r/>
      <w:bookmarkStart w:name="_bookmark12" w:id="34"/>
      <w:bookmarkEnd w:id="34"/>
      <w:r/>
      <w:bookmarkStart w:name="_bookmark12" w:id="35"/>
      <w:bookmarkEnd w:id="35"/>
      <w:r>
        <w:t>卤醇脱卤酶</w:t>
      </w:r>
      <w:bookmarkEnd w:id="881050"/>
    </w:p>
    <w:p w:rsidR="0018722C">
      <w:pPr>
        <w:topLinePunct/>
      </w:pPr>
      <w:r>
        <w:t>卤醇脱卤酶</w:t>
      </w:r>
      <w:r>
        <w:t>（</w:t>
      </w:r>
      <w:r>
        <w:rPr>
          <w:rFonts w:ascii="Times New Roman" w:eastAsia="宋体"/>
          <w:w w:val="99"/>
        </w:rPr>
        <w:t>H</w:t>
      </w:r>
      <w:r>
        <w:rPr>
          <w:rFonts w:ascii="Times New Roman" w:eastAsia="宋体"/>
          <w:spacing w:val="-1"/>
          <w:w w:val="99"/>
        </w:rPr>
        <w:t>a</w:t>
      </w:r>
      <w:r>
        <w:rPr>
          <w:rFonts w:ascii="Times New Roman" w:eastAsia="宋体"/>
        </w:rPr>
        <w:t>lo</w:t>
      </w:r>
      <w:r>
        <w:rPr>
          <w:rFonts w:ascii="Times New Roman" w:eastAsia="宋体"/>
          <w:spacing w:val="0"/>
        </w:rPr>
        <w:t>h</w:t>
      </w:r>
      <w:r>
        <w:rPr>
          <w:rFonts w:ascii="Times New Roman" w:eastAsia="宋体"/>
          <w:spacing w:val="-2"/>
        </w:rPr>
        <w:t>y</w:t>
      </w:r>
      <w:r>
        <w:rPr>
          <w:rFonts w:ascii="Times New Roman" w:eastAsia="宋体"/>
          <w:spacing w:val="0"/>
        </w:rPr>
        <w:t>d</w:t>
      </w:r>
      <w:r>
        <w:rPr>
          <w:rFonts w:ascii="Times New Roman" w:eastAsia="宋体"/>
        </w:rPr>
        <w:t>r</w:t>
      </w:r>
      <w:r>
        <w:rPr>
          <w:rFonts w:ascii="Times New Roman" w:eastAsia="宋体"/>
          <w:spacing w:val="0"/>
        </w:rPr>
        <w:t>i</w:t>
      </w:r>
      <w:r>
        <w:rPr>
          <w:rFonts w:ascii="Times New Roman" w:eastAsia="宋体"/>
        </w:rPr>
        <w:t>n</w:t>
      </w:r>
      <w:r w:rsidR="001852F3">
        <w:rPr>
          <w:rFonts w:ascii="Times New Roman" w:eastAsia="宋体"/>
          <w:spacing w:val="-6"/>
        </w:rPr>
        <w:t xml:space="preserve"> </w:t>
      </w:r>
      <w:r>
        <w:rPr>
          <w:rFonts w:ascii="Times New Roman" w:eastAsia="宋体"/>
        </w:rPr>
        <w:t>d</w:t>
      </w:r>
      <w:r>
        <w:rPr>
          <w:rFonts w:ascii="Times New Roman" w:eastAsia="宋体"/>
          <w:spacing w:val="0"/>
        </w:rPr>
        <w:t>e</w:t>
      </w:r>
      <w:r>
        <w:rPr>
          <w:rFonts w:ascii="Times New Roman" w:eastAsia="宋体"/>
        </w:rPr>
        <w:t>h</w:t>
      </w:r>
      <w:r>
        <w:rPr>
          <w:rFonts w:ascii="Times New Roman" w:eastAsia="宋体"/>
          <w:spacing w:val="0"/>
        </w:rPr>
        <w:t>a</w:t>
      </w:r>
      <w:r>
        <w:rPr>
          <w:rFonts w:ascii="Times New Roman" w:eastAsia="宋体"/>
        </w:rPr>
        <w:t>l</w:t>
      </w:r>
      <w:r>
        <w:rPr>
          <w:rFonts w:ascii="Times New Roman" w:eastAsia="宋体"/>
          <w:spacing w:val="0"/>
        </w:rPr>
        <w:t>o</w:t>
      </w:r>
      <w:r>
        <w:rPr>
          <w:rFonts w:ascii="Times New Roman" w:eastAsia="宋体"/>
          <w:spacing w:val="-2"/>
        </w:rPr>
        <w:t>g</w:t>
      </w:r>
      <w:r>
        <w:rPr>
          <w:rFonts w:ascii="Times New Roman" w:eastAsia="宋体"/>
          <w:spacing w:val="0"/>
        </w:rPr>
        <w:t>e</w:t>
      </w:r>
      <w:r>
        <w:rPr>
          <w:rFonts w:ascii="Times New Roman" w:eastAsia="宋体"/>
          <w:spacing w:val="0"/>
        </w:rPr>
        <w:t>n</w:t>
      </w:r>
      <w:r>
        <w:rPr>
          <w:rFonts w:ascii="Times New Roman" w:eastAsia="宋体"/>
          <w:spacing w:val="0"/>
        </w:rPr>
        <w:t>a</w:t>
      </w:r>
      <w:r>
        <w:rPr>
          <w:rFonts w:ascii="Times New Roman" w:eastAsia="宋体"/>
          <w:w w:val="99"/>
        </w:rPr>
        <w:t>s</w:t>
      </w:r>
      <w:r>
        <w:rPr>
          <w:rFonts w:ascii="Times New Roman" w:eastAsia="宋体"/>
          <w:spacing w:val="0"/>
          <w:w w:val="99"/>
        </w:rPr>
        <w:t>e</w:t>
      </w:r>
      <w:r>
        <w:t xml:space="preserve">, </w:t>
      </w:r>
      <w:r>
        <w:rPr>
          <w:rFonts w:ascii="Times New Roman" w:eastAsia="宋体"/>
        </w:rPr>
        <w:t>EC</w:t>
      </w:r>
      <w:r w:rsidR="001852F3">
        <w:rPr>
          <w:rFonts w:ascii="Times New Roman" w:eastAsia="宋体"/>
          <w:spacing w:val="-6"/>
        </w:rPr>
        <w:t xml:space="preserve"> </w:t>
      </w:r>
      <w:r>
        <w:rPr>
          <w:rFonts w:ascii="Times New Roman" w:eastAsia="宋体"/>
        </w:rPr>
        <w:t>4.</w:t>
      </w:r>
      <w:r>
        <w:rPr>
          <w:rFonts w:ascii="Times New Roman" w:eastAsia="宋体"/>
          <w:spacing w:val="0"/>
        </w:rPr>
        <w:t>5</w:t>
      </w:r>
      <w:r>
        <w:rPr>
          <w:rFonts w:ascii="Times New Roman" w:eastAsia="宋体"/>
        </w:rPr>
        <w:t>.1.</w:t>
      </w:r>
      <w:r w:rsidR="001852F3">
        <w:rPr>
          <w:rFonts w:ascii="Times New Roman" w:eastAsia="宋体"/>
        </w:rPr>
        <w:t xml:space="preserve"> </w:t>
      </w:r>
      <w:r>
        <w:rPr>
          <w:rFonts w:ascii="Times New Roman" w:eastAsia="宋体"/>
          <w:spacing w:val="0"/>
        </w:rPr>
        <w:t>X</w:t>
      </w:r>
      <w:r>
        <w:rPr>
          <w:spacing w:val="-8"/>
        </w:rPr>
        <w:t xml:space="preserve">, </w:t>
      </w:r>
      <w:r>
        <w:rPr>
          <w:spacing w:val="-8"/>
        </w:rPr>
        <w:t>简称</w:t>
      </w:r>
      <w:r>
        <w:rPr>
          <w:rFonts w:ascii="Times New Roman" w:eastAsia="宋体"/>
          <w:spacing w:val="0"/>
          <w:w w:val="99"/>
        </w:rPr>
        <w:t>HHD</w:t>
      </w:r>
      <w:r>
        <w:rPr>
          <w:rFonts w:ascii="Times New Roman" w:eastAsia="宋体"/>
          <w:w w:val="99"/>
        </w:rPr>
        <w:t>H</w:t>
      </w:r>
      <w:r>
        <w:t>）</w:t>
      </w:r>
      <w:r>
        <w:t>，也叫卤</w:t>
      </w:r>
      <w:r>
        <w:t>醇卤化氢裂解酶，通过分子内亲核取代机制催化邻卤醇脱卤形成环氧化物和卤化氢，是自然界微生物降解有机卤化合物的关键酶之一。同时卤醇脱卤酶也能高效</w:t>
      </w:r>
      <w:r>
        <w:t>催化脱卤反应的逆反应，在这一方面它们可以接受不同亲核试剂的进攻而介导环氧化物的开环</w:t>
      </w:r>
      <w:hyperlink w:history="true" w:anchor="_bookmark241">
        <w:r>
          <w:rPr>
            <w:vertAlign w:val="superscript"/>
            /&gt;
          </w:rPr>
          <w:t>[</w:t>
        </w:r>
        <w:r>
          <w:rPr>
            <w:rFonts w:ascii="Times New Roman" w:eastAsia="宋体"/>
            <w:vertAlign w:val="superscript"/>
            <w:position w:val="11"/>
          </w:rPr>
          <w:t xml:space="preserve">102</w:t>
        </w:r>
        <w:r>
          <w:rPr>
            <w:vertAlign w:val="superscript"/>
            /&gt;
          </w:rPr>
          <w:t>]</w:t>
        </w:r>
      </w:hyperlink>
      <w:r>
        <w:t>。自然界中大部分有机卤代醇类化合物都是致癌或者高诱变物</w:t>
      </w:r>
      <w:r>
        <w:t>质，并且自我降解能力差，卤醇脱卤酶催化邻卤醇脱卤反应的特性使其在环境污</w:t>
      </w:r>
      <w:r>
        <w:t>染治理领域具有重要的应用前景</w:t>
      </w:r>
      <w:hyperlink w:history="true" w:anchor="_bookmark242">
        <w:r>
          <w:rPr>
            <w:vertAlign w:val="superscript"/>
            /&gt;
          </w:rPr>
          <w:t>[</w:t>
        </w:r>
        <w:r>
          <w:rPr>
            <w:rFonts w:ascii="Times New Roman" w:eastAsia="宋体"/>
            <w:vertAlign w:val="superscript"/>
            <w:position w:val="11"/>
          </w:rPr>
          <w:t xml:space="preserve">103</w:t>
        </w:r>
        <w:r>
          <w:rPr>
            <w:vertAlign w:val="superscript"/>
            /&gt;
          </w:rPr>
          <w:t>]</w:t>
        </w:r>
      </w:hyperlink>
      <w:r>
        <w:t>。同时卤醇脱卤酶作为生物催化剂在精细化学品的合成应用方面也备受关注，它可以催化卤代醇和环氧化物合成手性药物、农药以及其他有机化学品的关键手性中间体</w:t>
      </w:r>
      <w:hyperlink w:history="true" w:anchor="_bookmark243">
        <w:r>
          <w:rPr>
            <w:vertAlign w:val="superscript"/>
            /&gt;
          </w:rPr>
          <w:t>[</w:t>
        </w:r>
        <w:r>
          <w:rPr>
            <w:rFonts w:ascii="Times New Roman" w:eastAsia="宋体"/>
            <w:position w:val="11"/>
            <w:sz w:val="16"/>
          </w:rPr>
          <w:t>104</w:t>
        </w:r>
        <w:r>
          <w:rPr>
            <w:rFonts w:ascii="Times New Roman" w:eastAsia="宋体"/>
            <w:spacing w:val="-1"/>
            <w:position w:val="11"/>
            <w:sz w:val="16"/>
          </w:rPr>
          <w:t>,</w:t>
        </w:r>
        <w:r>
          <w:rPr>
            <w:rFonts w:ascii="Times New Roman" w:eastAsia="宋体"/>
            <w:spacing w:val="-1"/>
            <w:position w:val="11"/>
            <w:sz w:val="16"/>
          </w:rPr>
          <w:t> </w:t>
        </w:r>
      </w:hyperlink>
      <w:hyperlink w:history="true" w:anchor="_bookmark244">
        <w:r>
          <w:rPr>
            <w:rFonts w:ascii="Times New Roman" w:eastAsia="宋体"/>
            <w:position w:val="11"/>
            <w:sz w:val="16"/>
          </w:rPr>
          <w:t>105</w:t>
        </w:r>
        <w:r>
          <w:rPr>
            <w:vertAlign w:val="superscript"/>
            /&gt;
          </w:rPr>
          <w:t>]</w:t>
        </w:r>
      </w:hyperlink>
      <w:r>
        <w:t>。</w:t>
      </w:r>
    </w:p>
    <w:p w:rsidR="0018722C">
      <w:pPr>
        <w:pStyle w:val="Heading3"/>
        <w:topLinePunct/>
        <w:ind w:left="200" w:hangingChars="200" w:hanging="200"/>
      </w:pPr>
      <w:bookmarkStart w:id="881051" w:name="_Toc686881051"/>
      <w:bookmarkStart w:name="_bookmark13" w:id="36"/>
      <w:bookmarkEnd w:id="36"/>
      <w:r>
        <w:t>1.4.1</w:t>
      </w:r>
      <w:r>
        <w:t xml:space="preserve"> </w:t>
      </w:r>
      <w:bookmarkStart w:name="_bookmark13" w:id="37"/>
      <w:bookmarkEnd w:id="37"/>
      <w:r>
        <w:t>卤醇脱卤酶的结构和催化机理</w:t>
      </w:r>
      <w:bookmarkEnd w:id="881051"/>
    </w:p>
    <w:p w:rsidR="0018722C">
      <w:pPr>
        <w:topLinePunct/>
      </w:pPr>
      <w:r>
        <w:t>卤醇脱卤酶与依赖于</w:t>
      </w:r>
      <w:r>
        <w:rPr>
          <w:rFonts w:ascii="Times New Roman" w:eastAsia="Times New Roman"/>
        </w:rPr>
        <w:t>NAD</w:t>
      </w:r>
      <w:r>
        <w:rPr>
          <w:rFonts w:ascii="Times New Roman" w:eastAsia="Times New Roman"/>
        </w:rPr>
        <w:t>(</w:t>
      </w:r>
      <w:r>
        <w:rPr>
          <w:rFonts w:ascii="Times New Roman" w:eastAsia="Times New Roman"/>
        </w:rPr>
        <w:t xml:space="preserve">P</w:t>
      </w:r>
      <w:r>
        <w:rPr>
          <w:rFonts w:ascii="Times New Roman" w:eastAsia="Times New Roman"/>
        </w:rPr>
        <w:t>)</w:t>
      </w:r>
      <w:r w:rsidR="004B696B">
        <w:rPr>
          <w:rFonts w:ascii="Times New Roman" w:eastAsia="Times New Roman"/>
        </w:rPr>
        <w:t xml:space="preserve"> </w:t>
      </w:r>
      <w:r>
        <w:rPr>
          <w:rFonts w:ascii="Times New Roman" w:eastAsia="Times New Roman"/>
        </w:rPr>
        <w:t xml:space="preserve">H</w:t>
      </w:r>
      <w:r>
        <w:t>的短链脱氢酶</w:t>
      </w:r>
      <w:r>
        <w:rPr>
          <w:rFonts w:ascii="Times New Roman" w:eastAsia="Times New Roman"/>
        </w:rPr>
        <w:t>/</w:t>
      </w:r>
      <w:r>
        <w:t>还原酶家族</w:t>
      </w:r>
      <w:r>
        <w:rPr>
          <w:rFonts w:ascii="Times New Roman" w:eastAsia="Times New Roman"/>
        </w:rPr>
        <w:t>(</w:t>
      </w:r>
      <w:r>
        <w:rPr>
          <w:rFonts w:ascii="Times New Roman" w:eastAsia="Times New Roman"/>
        </w:rPr>
        <w:t xml:space="preserve">SDR</w:t>
      </w:r>
      <w:r>
        <w:rPr>
          <w:rFonts w:ascii="Times New Roman" w:eastAsia="Times New Roman"/>
        </w:rPr>
        <w:t>)</w:t>
      </w:r>
      <w:r>
        <w:t>具有一定的进化相关性，并且具有相似的保守序列。</w:t>
      </w:r>
      <w:r>
        <w:rPr>
          <w:rFonts w:ascii="Times New Roman" w:eastAsia="Times New Roman"/>
        </w:rPr>
        <w:t>SDR</w:t>
      </w:r>
      <w:r w:rsidR="001852F3">
        <w:rPr>
          <w:rFonts w:ascii="Times New Roman" w:eastAsia="Times New Roman"/>
        </w:rPr>
        <w:t xml:space="preserve"> </w:t>
      </w:r>
      <w:r>
        <w:t>家族是一类依赖</w:t>
      </w:r>
      <w:r>
        <w:rPr>
          <w:rFonts w:ascii="Times New Roman" w:eastAsia="Times New Roman"/>
        </w:rPr>
        <w:t>NAD</w:t>
      </w:r>
      <w:r>
        <w:rPr>
          <w:rFonts w:ascii="Times New Roman" w:eastAsia="Times New Roman"/>
          <w:rFonts w:ascii="Times New Roman" w:eastAsia="Times New Roman"/>
        </w:rPr>
        <w:t>（</w:t>
      </w:r>
      <w:r>
        <w:rPr>
          <w:rFonts w:ascii="Times New Roman" w:eastAsia="Times New Roman"/>
        </w:rPr>
        <w:t>H</w:t>
      </w:r>
      <w:r>
        <w:rPr>
          <w:rFonts w:ascii="Times New Roman" w:eastAsia="Times New Roman"/>
          <w:rFonts w:ascii="Times New Roman" w:eastAsia="Times New Roman"/>
        </w:rPr>
        <w:t>）</w:t>
      </w:r>
      <w:r>
        <w:t>或</w:t>
      </w:r>
    </w:p>
    <w:p w:rsidR="0018722C">
      <w:pPr>
        <w:topLinePunct/>
      </w:pPr>
      <w:r>
        <w:rPr>
          <w:rFonts w:ascii="Times New Roman" w:eastAsia="宋体"/>
        </w:rPr>
        <w:t>NADP</w:t>
      </w:r>
      <w:r>
        <w:rPr>
          <w:rFonts w:ascii="Times New Roman" w:eastAsia="宋体"/>
          <w:rFonts w:ascii="Times New Roman" w:eastAsia="宋体"/>
        </w:rPr>
        <w:t>（</w:t>
      </w:r>
      <w:r>
        <w:rPr>
          <w:rFonts w:ascii="Times New Roman" w:eastAsia="宋体"/>
        </w:rPr>
        <w:t>H</w:t>
      </w:r>
      <w:r>
        <w:rPr>
          <w:rFonts w:ascii="Times New Roman" w:eastAsia="宋体"/>
          <w:rFonts w:ascii="Times New Roman" w:eastAsia="宋体"/>
        </w:rPr>
        <w:t>）</w:t>
      </w:r>
      <w:r>
        <w:t>并在功能上具有多样性的一组酶类，主要催化糖、醇、氨基酸、类固醇、碳氢化合物及异生物质的氧化还原反应</w:t>
      </w:r>
      <w:hyperlink w:history="true" w:anchor="_bookmark243">
        <w:r>
          <w:rPr>
            <w:rFonts w:ascii="Times New Roman" w:eastAsia="宋体"/>
            <w:vertAlign w:val="superscript"/>
          </w:rPr>
          <w:t>[</w:t>
        </w:r>
        <w:r>
          <w:rPr>
            <w:rFonts w:ascii="Times New Roman" w:eastAsia="宋体"/>
            <w:vertAlign w:val="superscript"/>
          </w:rPr>
          <w:t xml:space="preserve">104</w:t>
        </w:r>
        <w:r>
          <w:rPr>
            <w:rFonts w:ascii="Times New Roman" w:eastAsia="宋体"/>
            <w:vertAlign w:val="superscript"/>
          </w:rPr>
          <w:t>]</w:t>
        </w:r>
      </w:hyperlink>
      <w:r>
        <w:t>。</w:t>
      </w:r>
      <w:r>
        <w:rPr>
          <w:rFonts w:ascii="Times New Roman" w:eastAsia="宋体"/>
        </w:rPr>
        <w:t>SDR</w:t>
      </w:r>
      <w:r>
        <w:t>家族拥有保守的催化三联体结</w:t>
      </w:r>
      <w:r>
        <w:t>构</w:t>
      </w:r>
      <w:r>
        <w:t>（</w:t>
      </w:r>
      <w:r>
        <w:rPr>
          <w:rFonts w:ascii="Times New Roman" w:eastAsia="宋体"/>
          <w:spacing w:val="-8"/>
        </w:rPr>
        <w:t>T</w:t>
      </w:r>
      <w:r>
        <w:rPr>
          <w:rFonts w:ascii="Times New Roman" w:eastAsia="宋体"/>
          <w:spacing w:val="-2"/>
        </w:rPr>
        <w:t>y</w:t>
      </w:r>
      <w:r>
        <w:rPr>
          <w:rFonts w:ascii="Times New Roman" w:eastAsia="宋体"/>
          <w:spacing w:val="-2"/>
        </w:rPr>
        <w:t>r</w:t>
      </w:r>
      <w:r>
        <w:rPr>
          <w:rFonts w:ascii="Times New Roman" w:eastAsia="宋体"/>
          <w:spacing w:val="0"/>
        </w:rPr>
        <w:t>-</w:t>
      </w:r>
      <w:r>
        <w:rPr>
          <w:rFonts w:ascii="Times New Roman" w:eastAsia="宋体"/>
          <w:w w:val="99"/>
        </w:rPr>
        <w:t>S</w:t>
      </w:r>
      <w:r>
        <w:rPr>
          <w:rFonts w:ascii="Times New Roman" w:eastAsia="宋体"/>
          <w:spacing w:val="0"/>
        </w:rPr>
        <w:t>e</w:t>
      </w:r>
      <w:r>
        <w:rPr>
          <w:rFonts w:ascii="Times New Roman" w:eastAsia="宋体"/>
          <w:spacing w:val="-3"/>
        </w:rPr>
        <w:t>r</w:t>
      </w:r>
      <w:r>
        <w:rPr>
          <w:rFonts w:ascii="Times New Roman" w:eastAsia="宋体"/>
          <w:spacing w:val="2"/>
        </w:rPr>
        <w:t>-</w:t>
      </w:r>
      <w:r>
        <w:rPr>
          <w:rFonts w:ascii="Times New Roman" w:eastAsia="宋体"/>
          <w:spacing w:val="-8"/>
        </w:rPr>
        <w:t>L</w:t>
      </w:r>
      <w:r>
        <w:rPr>
          <w:rFonts w:ascii="Times New Roman" w:eastAsia="宋体"/>
          <w:spacing w:val="-2"/>
        </w:rPr>
        <w:t>y</w:t>
      </w:r>
      <w:r>
        <w:rPr>
          <w:rFonts w:ascii="Times New Roman" w:eastAsia="宋体"/>
          <w:spacing w:val="0"/>
          <w:w w:val="99"/>
        </w:rPr>
        <w:t>s</w:t>
      </w:r>
      <w:r>
        <w:t>）</w:t>
      </w:r>
      <w:r>
        <w:t>，</w:t>
      </w:r>
      <w:r>
        <w:rPr>
          <w:rFonts w:ascii="Times New Roman" w:eastAsia="宋体"/>
        </w:rPr>
        <w:t>S</w:t>
      </w:r>
      <w:r>
        <w:rPr>
          <w:rFonts w:ascii="Times New Roman" w:eastAsia="宋体"/>
        </w:rPr>
        <w:t>e</w:t>
      </w:r>
      <w:r>
        <w:rPr>
          <w:rFonts w:ascii="Times New Roman" w:eastAsia="宋体"/>
        </w:rPr>
        <w:t>r</w:t>
      </w:r>
      <w:r>
        <w:t>和</w:t>
      </w:r>
      <w:r>
        <w:rPr>
          <w:rFonts w:ascii="Times New Roman" w:eastAsia="宋体"/>
        </w:rPr>
        <w:t>T</w:t>
      </w:r>
      <w:r>
        <w:rPr>
          <w:rFonts w:ascii="Times New Roman" w:eastAsia="宋体"/>
        </w:rPr>
        <w:t>y</w:t>
      </w:r>
      <w:r>
        <w:rPr>
          <w:rFonts w:ascii="Times New Roman" w:eastAsia="宋体"/>
        </w:rPr>
        <w:t>r</w:t>
      </w:r>
      <w:r>
        <w:t>可以与底物分子形成氢键并提供质子，</w:t>
      </w:r>
      <w:r>
        <w:rPr>
          <w:rFonts w:ascii="Times New Roman" w:eastAsia="宋体"/>
        </w:rPr>
        <w:t>L</w:t>
      </w:r>
      <w:r>
        <w:rPr>
          <w:rFonts w:ascii="Times New Roman" w:eastAsia="宋体"/>
        </w:rPr>
        <w:t>y</w:t>
      </w:r>
      <w:r>
        <w:rPr>
          <w:rFonts w:ascii="Times New Roman" w:eastAsia="宋体"/>
        </w:rPr>
        <w:t>s</w:t>
      </w:r>
      <w:r>
        <w:t>残基为</w:t>
      </w:r>
      <w:r>
        <w:t>催化反应提供碱性环境。卤醇脱卤酶与</w:t>
      </w:r>
      <w:r>
        <w:rPr>
          <w:rFonts w:ascii="Times New Roman" w:eastAsia="宋体"/>
        </w:rPr>
        <w:t>SDR</w:t>
      </w:r>
      <w:r>
        <w:t>家族具有相似的催化三联体结构，</w:t>
      </w:r>
      <w:r>
        <w:t>都具有</w:t>
      </w:r>
      <w:r>
        <w:rPr>
          <w:rFonts w:ascii="Times New Roman" w:eastAsia="宋体"/>
        </w:rPr>
        <w:t>Ser</w:t>
      </w:r>
      <w:r>
        <w:t>和</w:t>
      </w:r>
      <w:r>
        <w:rPr>
          <w:rFonts w:ascii="Times New Roman" w:eastAsia="宋体"/>
        </w:rPr>
        <w:t>Tyr</w:t>
      </w:r>
      <w:r>
        <w:t>残基，</w:t>
      </w:r>
      <w:r>
        <w:rPr>
          <w:rFonts w:ascii="Times New Roman" w:eastAsia="宋体"/>
        </w:rPr>
        <w:t>SDR</w:t>
      </w:r>
      <w:r>
        <w:t>家族中的</w:t>
      </w:r>
      <w:r>
        <w:rPr>
          <w:rFonts w:ascii="Times New Roman" w:eastAsia="宋体"/>
        </w:rPr>
        <w:t>Lys</w:t>
      </w:r>
      <w:r>
        <w:t>位置在卤醇脱卤酶中被</w:t>
      </w:r>
      <w:r>
        <w:rPr>
          <w:rFonts w:ascii="Times New Roman" w:eastAsia="宋体"/>
        </w:rPr>
        <w:t>Arg</w:t>
      </w:r>
      <w:r>
        <w:t>所取代。</w:t>
      </w:r>
      <w:r>
        <w:t>卤醇脱卤酶</w:t>
      </w:r>
      <w:r>
        <w:rPr>
          <w:rFonts w:ascii="Times New Roman" w:eastAsia="宋体"/>
        </w:rPr>
        <w:t>Ser-Tyr-Arg</w:t>
      </w:r>
      <w:r>
        <w:t>残基组成催化反应的活性中心，催化机理如</w:t>
      </w:r>
      <w:r>
        <w:t>图</w:t>
      </w:r>
      <w:r>
        <w:rPr>
          <w:rFonts w:ascii="Times New Roman" w:eastAsia="宋体"/>
        </w:rPr>
        <w:t>1-14</w:t>
      </w:r>
      <w:hyperlink w:history="true" w:anchor="_bookmark243">
        <w:r>
          <w:rPr>
            <w:rFonts w:ascii="Times New Roman" w:eastAsia="宋体"/>
            <w:vertAlign w:val="superscript"/>
          </w:rPr>
          <w:t>[</w:t>
        </w:r>
        <w:r>
          <w:rPr>
            <w:rFonts w:ascii="Times New Roman" w:eastAsia="宋体"/>
            <w:vertAlign w:val="superscript"/>
            <w:position w:val="11"/>
          </w:rPr>
          <w:t xml:space="preserve">104</w:t>
        </w:r>
        <w:r>
          <w:rPr>
            <w:rFonts w:ascii="Times New Roman" w:eastAsia="宋体"/>
            <w:vertAlign w:val="superscript"/>
          </w:rPr>
          <w:t>]</w:t>
        </w:r>
      </w:hyperlink>
      <w:r>
        <w:t>：</w:t>
      </w:r>
      <w:r>
        <w:t>保守的</w:t>
      </w:r>
      <w:r>
        <w:rPr>
          <w:rFonts w:ascii="Times New Roman" w:eastAsia="宋体"/>
        </w:rPr>
        <w:t>Ser132</w:t>
      </w:r>
      <w:r>
        <w:t>残基通过氢键与卤代醇结合，起到稳定底物的作用。</w:t>
      </w:r>
      <w:r>
        <w:rPr>
          <w:rFonts w:ascii="Times New Roman" w:eastAsia="宋体"/>
        </w:rPr>
        <w:t>Arg149</w:t>
      </w:r>
      <w:r>
        <w:t>可以</w:t>
      </w:r>
      <w:r>
        <w:t>降低</w:t>
      </w:r>
      <w:r>
        <w:rPr>
          <w:rFonts w:ascii="Times New Roman" w:eastAsia="宋体"/>
        </w:rPr>
        <w:t>Tyr145</w:t>
      </w:r>
      <w:r>
        <w:t>的</w:t>
      </w:r>
      <w:r>
        <w:rPr>
          <w:rFonts w:ascii="Times New Roman" w:eastAsia="宋体"/>
        </w:rPr>
        <w:t>pKa</w:t>
      </w:r>
      <w:r>
        <w:t>值，</w:t>
      </w:r>
      <w:r>
        <w:rPr>
          <w:rFonts w:ascii="Times New Roman" w:eastAsia="宋体"/>
        </w:rPr>
        <w:t>Tyr145</w:t>
      </w:r>
      <w:r>
        <w:t>从卤代醇羟基中夺取一个质子</w:t>
      </w:r>
      <w:r>
        <w:rPr>
          <w:rFonts w:ascii="Times New Roman" w:eastAsia="宋体"/>
        </w:rPr>
        <w:t>H</w:t>
      </w:r>
      <w:r>
        <w:rPr>
          <w:rFonts w:ascii="Times New Roman" w:eastAsia="宋体"/>
        </w:rPr>
        <w:t>+</w:t>
      </w:r>
      <w:r>
        <w:rPr>
          <w:rFonts w:ascii="Times New Roman" w:eastAsia="宋体"/>
          <w:spacing w:val="0"/>
          <w:rFonts w:hint="eastAsia"/>
        </w:rPr>
        <w:t>，</w:t>
      </w:r>
      <w:r>
        <w:t>失去一个质子</w:t>
      </w:r>
      <w:r>
        <w:t>后的羟基上的氧负离子作为亲核试剂，进攻邻位被卤素取代的碳原子，从而释放</w:t>
      </w:r>
      <w:r>
        <w:t>出卤素离子，同时形成环氧化物</w:t>
      </w:r>
      <w:hyperlink w:history="true" w:anchor="_bookmark245">
        <w:r>
          <w:rPr>
            <w:rFonts w:ascii="Times New Roman" w:eastAsia="宋体"/>
            <w:vertAlign w:val="superscript"/>
          </w:rPr>
          <w:t>[</w:t>
        </w:r>
        <w:r>
          <w:rPr>
            <w:rFonts w:ascii="Times New Roman" w:eastAsia="宋体"/>
            <w:vertAlign w:val="superscript"/>
            <w:position w:val="11"/>
          </w:rPr>
          <w:t xml:space="preserve">106-108</w:t>
        </w:r>
        <w:r>
          <w:rPr>
            <w:rFonts w:ascii="Times New Roman" w:eastAsia="宋体"/>
            <w:vertAlign w:val="superscript"/>
          </w:rPr>
          <w:t>]</w:t>
        </w:r>
      </w:hyperlink>
      <w:r>
        <w:t>。在开环的反应中，外加的亲核试剂进</w:t>
      </w:r>
      <w:r>
        <w:t>攻</w:t>
      </w:r>
    </w:p>
    <w:p w:rsidR="0018722C">
      <w:pPr>
        <w:topLinePunct/>
      </w:pPr>
      <w:r>
        <w:rPr>
          <w:rFonts w:cstheme="minorBidi" w:hAnsiTheme="minorHAnsi" w:eastAsiaTheme="minorHAnsi" w:asciiTheme="minorHAnsi"/>
        </w:rPr>
        <w:t>17</w:t>
      </w:r>
    </w:p>
    <w:p w:rsidR="0018722C">
      <w:pPr>
        <w:topLinePunct/>
      </w:pPr>
      <w:r>
        <w:rPr>
          <w:rFonts w:ascii="Times New Roman" w:hAnsi="Times New Roman" w:eastAsia="Times New Roman"/>
        </w:rPr>
        <w:t>β</w:t>
      </w:r>
      <w:r>
        <w:t>碳原子，同时，</w:t>
      </w:r>
      <w:r>
        <w:rPr>
          <w:rFonts w:ascii="Times New Roman" w:hAnsi="Times New Roman" w:eastAsia="Times New Roman"/>
        </w:rPr>
        <w:t>Tyr145</w:t>
      </w:r>
      <w:r>
        <w:t>为氧原子提供一个质子，使其开环，形成相应的</w:t>
      </w:r>
      <w:r>
        <w:rPr>
          <w:rFonts w:ascii="Times New Roman" w:hAnsi="Times New Roman" w:eastAsia="Times New Roman"/>
        </w:rPr>
        <w:t>β-</w:t>
      </w:r>
      <w:r>
        <w:t>取代醇</w:t>
      </w:r>
      <w:r>
        <w:t>（</w:t>
      </w:r>
      <w:r>
        <w:rPr>
          <w:spacing w:val="-16"/>
        </w:rPr>
        <w:t>图</w:t>
      </w:r>
      <w:r>
        <w:rPr>
          <w:rFonts w:ascii="Times New Roman" w:hAnsi="Times New Roman" w:eastAsia="Times New Roman"/>
        </w:rPr>
        <w:t>1-14</w:t>
      </w:r>
      <w:r>
        <w:t>）</w:t>
      </w:r>
      <w:hyperlink w:history="true" w:anchor="_bookmark246">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109</w:t>
        </w:r>
        <w:r>
          <w:rPr>
            <w:rFonts w:ascii="Times New Roman" w:hAnsi="Times New Roman" w:eastAsia="Times New Roman"/>
            <w:vertAlign w:val="superscript"/>
          </w:rPr>
          <w:t>]</w:t>
        </w:r>
      </w:hyperlink>
      <w:r>
        <w:t>。</w:t>
      </w:r>
    </w:p>
    <w:p w:rsidR="0018722C">
      <w:pPr>
        <w:pStyle w:val="aff7"/>
        <w:topLinePunct/>
      </w:pPr>
      <w:r>
        <w:pict>
          <v:group style="position:absolute;margin-left:114.233269pt;margin-top:20.300949pt;width:228.85pt;height:170.85pt;mso-position-horizontal-relative:page;mso-position-vertical-relative:paragraph;z-index:5488;mso-wrap-distance-left:0;mso-wrap-distance-right:0" coordorigin="2285,406" coordsize="4577,3417">
            <v:shape style="position:absolute;left:3488;top:609;width:607;height:527" type="#_x0000_t75" stroked="false">
              <v:imagedata r:id="rId16" o:title=""/>
            </v:shape>
            <v:line style="position:absolute" from="3569,1166" to="3569,1429" stroked="true" strokeweight=".786504pt" strokecolor="#000000">
              <v:stroke dashstyle="solid"/>
            </v:line>
            <v:shape style="position:absolute;left:2920;top:1543;width:158;height:149" coordorigin="2921,1544" coordsize="158,149" path="m2986,1688l2921,1688,2921,1692,2986,1692,2986,1688xm3079,1688l3014,1688,3014,1692,3079,1692,3079,1688xm2977,1548l2930,1548,2933,1548,2939,1552,2941,1553,2941,1555,2942,1557,2943,1562,2943,1675,2942,1680,2940,1683,2937,1686,2933,1688,2977,1688,2974,1687,2968,1684,2967,1683,2966,1681,2965,1678,2965,1675,2964,1621,3057,1621,3057,1612,2964,1612,2964,1562,2965,1558,2966,1555,2967,1553,2968,1551,2974,1548,2977,1548xm3057,1621l3035,1621,3035,1675,3034,1680,3033,1683,3030,1686,3025,1688,3070,1688,3066,1687,3063,1685,3061,1684,3059,1683,3058,1681,3057,1678,3057,1675,3057,1621xm3070,1548l3023,1548,3026,1548,3032,1552,3033,1553,3034,1555,3035,1557,3035,1562,3035,1612,3057,1612,3057,1562,3057,1558,3058,1555,3059,1553,3061,1551,3063,1550,3066,1548,3070,1548xm2986,1544l2921,1544,2921,1548,2986,1548,2986,1544xm3079,1544l3014,1544,3014,1548,3079,1548,3079,1544xe" filled="true" fillcolor="#000000" stroked="false">
              <v:path arrowok="t"/>
              <v:fill type="solid"/>
            </v:shape>
            <v:shape style="position:absolute;left:3086;top:1627;width:76;height:114" coordorigin="3086,1628" coordsize="76,114" path="m3150,1640l3124,1640,3129,1643,3134,1647,3138,1652,3140,1657,3140,1674,3136,1684,3128,1695,3121,1704,3112,1714,3100,1726,3086,1738,3086,1741,3154,1741,3158,1729,3104,1729,3108,1726,3116,1717,3130,1702,3140,1692,3147,1683,3151,1674,3153,1668,3155,1663,3155,1649,3152,1642,3150,1640xm3162,1720l3159,1720,3157,1722,3155,1724,3154,1726,3152,1727,3149,1728,3144,1729,3140,1729,3158,1729,3162,1720xm3131,1628l3113,1628,3106,1630,3095,1641,3091,1649,3089,1659,3093,1659,3095,1653,3098,1648,3103,1645,3107,1642,3112,1640,3150,1640,3145,1636,3139,1631,3131,1628xe" filled="true" fillcolor="#000000" stroked="false">
              <v:path arrowok="t"/>
              <v:fill type="solid"/>
            </v:shape>
            <v:shape style="position:absolute;left:3163;top:1543;width:167;height:152" coordorigin="3163,1544" coordsize="167,152" path="m3231,1575l3203,1575,3304,1695,3308,1695,3308,1655,3298,1655,3231,1575xm3225,1688l3171,1688,3171,1692,3225,1692,3225,1688xm3204,1544l3163,1544,3163,1548,3167,1548,3171,1548,3177,1550,3181,1551,3185,1555,3189,1558,3193,1563,3193,1676,3192,1680,3191,1682,3188,1686,3183,1688,3213,1688,3209,1687,3206,1683,3204,1681,3203,1676,3203,1575,3231,1575,3204,1544xm3318,1548l3288,1548,3292,1549,3295,1552,3297,1554,3298,1560,3298,1655,3308,1655,3308,1560,3309,1556,3310,1553,3313,1549,3318,1548xm3329,1544l3276,1544,3276,1548,3329,1548,3329,1544xe" filled="true" fillcolor="#000000" stroked="false">
              <v:path arrowok="t"/>
              <v:fill type="solid"/>
            </v:shape>
            <v:shape style="position:absolute;left:3353;top:1412;width:225;height:138" coordorigin="3353,1412" coordsize="225,138" path="m3569,1412l3565,1414,3358,1534,3355,1536,3353,1541,3358,1548,3363,1549,3366,1547,3573,1428,3577,1426,3578,1421,3573,1413,3569,1412xe" filled="true" fillcolor="#000000" stroked="false">
              <v:path arrowok="t"/>
              <v:fill type="solid"/>
            </v:shape>
            <v:shape style="position:absolute;left:3651;top:1543;width:158;height:149" coordorigin="3651,1544" coordsize="158,149" path="m3717,1688l3651,1688,3651,1692,3717,1692,3717,1688xm3809,1688l3744,1688,3744,1692,3809,1692,3809,1688xm3708,1548l3660,1548,3664,1548,3669,1552,3671,1553,3672,1555,3673,1557,3673,1562,3673,1675,3672,1680,3670,1683,3668,1686,3663,1688,3708,1688,3704,1687,3699,1684,3697,1683,3696,1681,3695,1678,3695,1675,3695,1621,3787,1621,3787,1612,3695,1612,3695,1562,3695,1558,3696,1555,3697,1553,3699,1551,3704,1548,3708,1548xm3787,1621l3766,1621,3766,1675,3765,1680,3763,1683,3760,1686,3756,1688,3800,1688,3797,1687,3794,1685,3791,1684,3790,1683,3789,1681,3788,1678,3788,1675,3787,1621xm3800,1548l3753,1548,3756,1548,3762,1552,3764,1553,3764,1555,3765,1557,3766,1562,3766,1612,3787,1612,3787,1562,3788,1558,3789,1555,3790,1553,3791,1551,3794,1550,3797,1548,3800,1548xm3717,1544l3651,1544,3651,1548,3717,1548,3717,1544xm3809,1544l3744,1544,3744,1548,3809,1548,3809,1544xe" filled="true" fillcolor="#000000" stroked="false">
              <v:path arrowok="t"/>
              <v:fill type="solid"/>
            </v:shape>
            <v:shape style="position:absolute;left:3806;top:1543;width:167;height:152" coordorigin="3807,1544" coordsize="167,152" path="m3874,1575l3847,1575,3947,1695,3951,1695,3951,1655,3941,1655,3874,1575xm3868,1688l3815,1688,3815,1692,3868,1692,3868,1688xm3848,1544l3807,1544,3807,1548,3811,1548,3814,1548,3821,1550,3824,1551,3829,1555,3832,1558,3837,1563,3837,1676,3836,1680,3834,1682,3831,1686,3827,1688,3857,1688,3852,1687,3850,1683,3848,1681,3847,1676,3847,1575,3874,1575,3848,1544xm3961,1548l3931,1548,3936,1549,3938,1552,3940,1554,3941,1560,3941,1655,3951,1655,3951,1560,3952,1556,3954,1553,3956,1549,3961,1548xm3973,1544l3920,1544,3920,1548,3973,1548,3973,1544xe" filled="true" fillcolor="#000000" stroked="false">
              <v:path arrowok="t"/>
              <v:fill type="solid"/>
            </v:shape>
            <v:shape style="position:absolute;left:3559;top:1386;width:157;height:99" coordorigin="3560,1386" coordsize="157,99" path="m3569,1386l3564,1387,3560,1395,3561,1400,3565,1402,3704,1482,3707,1484,3712,1483,3716,1476,3715,1471,3711,1469,3573,1388,3569,1386xe" filled="true" fillcolor="#000000" stroked="false">
              <v:path arrowok="t"/>
              <v:fill type="solid"/>
            </v:shape>
            <v:shape style="position:absolute;left:3537;top:1424;width:157;height:99" coordorigin="3538,1425" coordsize="157,99" path="m3547,1425l3542,1426,3538,1434,3539,1438,3543,1441,3685,1523,3690,1522,3694,1514,3693,1509,3689,1507,3550,1427,3547,1425xe" filled="true" fillcolor="#000000" stroked="false">
              <v:path arrowok="t"/>
              <v:fill type="solid"/>
            </v:shape>
            <v:shape style="position:absolute;left:4133;top:1729;width:158;height:149" coordorigin="4134,1730" coordsize="158,149" path="m4199,1874l4134,1874,4134,1878,4199,1878,4199,1874xm4292,1874l4227,1874,4227,1878,4292,1878,4292,1874xm4190,1734l4143,1734,4146,1735,4150,1736,4152,1738,4153,1739,4154,1741,4155,1743,4156,1748,4156,1861,4155,1866,4150,1872,4146,1874,4190,1874,4187,1873,4184,1872,4181,1870,4180,1869,4179,1867,4178,1864,4178,1861,4177,1807,4270,1807,4270,1799,4177,1799,4177,1748,4178,1744,4179,1742,4180,1739,4181,1737,4184,1736,4187,1735,4190,1734xm4270,1807l4248,1807,4248,1861,4247,1866,4246,1869,4243,1872,4238,1874,4283,1874,4279,1873,4276,1872,4274,1870,4272,1869,4271,1867,4270,1864,4270,1861,4270,1807xm4283,1734l4236,1734,4239,1735,4245,1738,4246,1739,4247,1741,4248,1743,4248,1748,4248,1799,4270,1799,4270,1748,4270,1744,4271,1742,4272,1739,4274,1737,4276,1736,4279,1735,4283,1734xm4199,1730l4134,1730,4134,1734,4199,1734,4199,1730xm4292,1730l4227,1730,4227,1734,4292,1734,4292,1730xe" filled="true" fillcolor="#000000" stroked="false">
              <v:path arrowok="t"/>
              <v:fill type="solid"/>
            </v:shape>
            <v:shape style="position:absolute;left:3989;top:1660;width:119;height:77" coordorigin="3990,1661" coordsize="119,77" path="m3999,1661l3994,1662,3990,1669,3991,1674,3995,1676,4095,1734,4099,1737,4103,1735,4106,1731,4108,1728,4107,1723,4103,1721,4003,1663,3999,1661xe" filled="true" fillcolor="#000000" stroked="false">
              <v:path arrowok="t"/>
              <v:fill type="solid"/>
            </v:shape>
            <v:shape style="position:absolute;left:3843;top:1664;width:124;height:120" coordorigin="3844,1664" coordsize="124,120" path="m3913,1731l3898,1731,3898,1783,3913,1783,3913,1731xm3967,1717l3844,1717,3844,1731,3967,1731,3967,1717xm3913,1664l3898,1664,3898,1717,3913,1717,3913,1664xe" filled="true" fillcolor="#000000" stroked="false">
              <v:path arrowok="t"/>
              <v:fill type="solid"/>
            </v:shape>
            <v:shape style="position:absolute;left:4300;top:2725;width:150;height:156" coordorigin="4300,2725" coordsize="150,156" path="m4376,2725l4362,2726,4348,2730,4336,2736,4325,2744,4314,2756,4306,2770,4302,2785,4300,2802,4301,2818,4302,2819,4305,2834,4312,2847,4322,2859,4333,2868,4346,2875,4359,2879,4374,2880,4390,2879,4403,2875,4407,2873,4361,2873,4350,2868,4342,2858,4335,2847,4330,2834,4327,2819,4326,2802,4327,2785,4330,2770,4335,2758,4341,2748,4350,2738,4361,2733,4409,2733,4404,2731,4391,2726,4376,2725xm4409,2733l4389,2733,4400,2738,4408,2748,4415,2758,4420,2771,4423,2787,4424,2805,4423,2821,4420,2835,4416,2847,4410,2856,4401,2867,4389,2873,4407,2873,4416,2868,4428,2858,4437,2846,4444,2833,4448,2818,4450,2802,4450,2802,4448,2786,4444,2772,4437,2759,4428,2747,4416,2737,4409,2733xe" filled="true" fillcolor="#000000" stroked="false">
              <v:path arrowok="t"/>
              <v:fill type="solid"/>
            </v:shape>
            <v:shape style="position:absolute;left:4269;top:2907;width:81;height:254" coordorigin="4270,2907" coordsize="81,254" path="m4339,2907l4335,2910,4271,3150,4270,3154,4272,3158,4276,3159,4280,3160,4285,3158,4286,3154,4350,2914,4348,2909,4339,2907xe" filled="true" fillcolor="#000000" stroked="false">
              <v:path arrowok="t"/>
              <v:fill type="solid"/>
            </v:shape>
            <v:line style="position:absolute" from="3899,3152" to="4286,3152" stroked="true" strokeweight=".787996pt" strokecolor="#000000">
              <v:stroke dashstyle="solid"/>
            </v:line>
            <v:shape style="position:absolute;left:3456;top:3087;width:158;height:149" type="#_x0000_t75" stroked="false">
              <v:imagedata r:id="rId17" o:title=""/>
            </v:shape>
            <v:line style="position:absolute" from="3650,3152" to="3904,3152" stroked="true" strokeweight=".114916pt" strokecolor="#000000">
              <v:stroke dashstyle="solid"/>
            </v:line>
            <v:shape style="position:absolute;left:3646;top:3081;width:261;height:140" coordorigin="3647,3082" coordsize="261,140" path="m3647,3082l3647,3221,3890,3164,3907,3152,3907,3143,3647,3082xe" filled="true" fillcolor="#000000" stroked="false">
              <v:path arrowok="t"/>
              <v:fill type="solid"/>
            </v:shape>
            <v:shape style="position:absolute;left:3642;top:2765;width:158;height:149" coordorigin="3642,2766" coordsize="158,149" path="m3648,2910l3642,2910,3642,2914,3708,2914,3708,2910,3654,2910,3648,2910xm3740,2910l3735,2910,3735,2914,3800,2914,3800,2910,3747,2910,3740,2910xm3699,2770l3651,2770,3655,2770,3658,2772,3660,2774,3662,2775,3663,2777,3664,2779,3664,2784,3664,2897,3663,2902,3659,2908,3654,2910,3699,2910,3695,2909,3692,2907,3690,2906,3688,2905,3687,2902,3686,2900,3686,2897,3686,2843,3778,2843,3778,2835,3686,2835,3686,2784,3686,2780,3687,2778,3688,2775,3690,2773,3692,2772,3695,2770,3699,2770xm3708,2910l3702,2910,3699,2910,3708,2910,3708,2910xm3778,2843l3757,2843,3757,2897,3756,2902,3754,2905,3751,2908,3747,2910,3791,2910,3788,2909,3785,2907,3782,2906,3781,2905,3780,2902,3779,2900,3779,2897,3778,2843xm3800,2910l3795,2910,3791,2910,3800,2910,3800,2910xm3791,2770l3744,2770,3747,2770,3751,2772,3753,2774,3755,2775,3755,2777,3756,2779,3757,2784,3757,2835,3778,2835,3778,2784,3779,2780,3780,2778,3781,2775,3782,2773,3785,2772,3788,2770,3791,2770xm3708,2766l3642,2766,3642,2770,3708,2770,3708,2766xm3800,2766l3735,2766,3735,2770,3800,2770,3800,2766xe" filled="true" fillcolor="#000000" stroked="false">
              <v:path arrowok="t"/>
              <v:fill type="solid"/>
            </v:shape>
            <v:shape style="position:absolute;left:3733;top:2924;width:134;height:85" coordorigin="3734,2925" coordsize="134,85" path="m3858,2925l3854,2927,3735,2996,3734,3001,3738,3008,3743,3010,3862,2940,3866,2938,3867,2933,3865,2930,3863,2926,3858,2925xe" filled="true" fillcolor="#000000" stroked="false">
              <v:path arrowok="t"/>
              <v:fill type="solid"/>
            </v:shape>
            <v:shape style="position:absolute;left:3776;top:2980;width:102;height:67" coordorigin="3776,2980" coordsize="102,67" path="m3869,2980l3781,3031,3778,3033,3776,3038,3781,3045,3785,3047,3789,3044,3877,2994,3878,2989,3873,2981,3869,2980xe" filled="true" fillcolor="#000000" stroked="false">
              <v:path arrowok="t"/>
              <v:fill type="solid"/>
            </v:shape>
            <v:shape style="position:absolute;left:3819;top:3035;width:70;height:48" coordorigin="3819,3036" coordsize="70,48" path="m3879,3036l3875,3038,3824,3068,3820,3070,3819,3075,3823,3082,3828,3084,3832,3081,3887,3050,3888,3045,3884,3037,3879,3036xe" filled="true" fillcolor="#000000" stroked="false">
              <v:path arrowok="t"/>
              <v:fill type="solid"/>
            </v:shape>
            <v:shape style="position:absolute;left:3861;top:3091;width:38;height:30" coordorigin="3862,3091" coordsize="38,30" path="m3890,3091l3886,3094,3863,3107,3862,3112,3864,3116,3866,3119,3871,3121,3894,3107,3898,3105,3899,3100,3897,3097,3895,3093,3890,3091xe" filled="true" fillcolor="#000000" stroked="false">
              <v:path arrowok="t"/>
              <v:fill type="solid"/>
            </v:shape>
            <v:shape style="position:absolute;left:3544;top:3406;width:138;height:156" coordorigin="3544,3407" coordsize="138,156" path="m3633,3407l3622,3407,3611,3408,3601,3410,3592,3413,3583,3417,3574,3423,3567,3430,3560,3437,3554,3446,3550,3456,3547,3466,3545,3476,3544,3487,3545,3500,3548,3513,3553,3524,3560,3535,3571,3547,3585,3556,3601,3561,3619,3562,3633,3562,3645,3559,3656,3553,3616,3553,3605,3550,3588,3540,3581,3532,3572,3512,3570,3501,3570,3487,3570,3476,3572,3465,3574,3455,3577,3446,3582,3435,3588,3427,3596,3422,3604,3417,3614,3415,3655,3415,3644,3410,3633,3407xm3678,3522l3669,3534,3661,3542,3646,3551,3637,3553,3656,3553,3665,3547,3674,3537,3682,3524,3678,3522xm3655,3415l3636,3415,3646,3418,3655,3425,3663,3432,3670,3442,3675,3458,3678,3458,3675,3417,3660,3417,3658,3416,3655,3415xm3675,3407l3671,3407,3670,3411,3669,3413,3667,3415,3665,3417,3663,3417,3675,3417,3675,3407xe" filled="true" fillcolor="#0000ff" stroked="false">
              <v:path arrowok="t"/>
              <v:fill type="solid"/>
            </v:shape>
            <v:shape style="position:absolute;left:3695;top:3403;width:53;height:156" coordorigin="3695,3403" coordsize="53,156" path="m3748,3555l3697,3555,3697,3559,3748,3559,3748,3555xm3731,3417l3706,3417,3708,3418,3710,3420,3711,3422,3712,3427,3712,3434,3712,3543,3712,3547,3711,3549,3710,3551,3708,3553,3707,3554,3705,3555,3702,3555,3742,3555,3739,3555,3737,3553,3735,3552,3733,3551,3731,3547,3731,3543,3731,3417xm3731,3403l3726,3403,3695,3416,3697,3419,3700,3418,3703,3417,3731,3417,3731,3403xe" filled="true" fillcolor="#0000ff" stroked="false">
              <v:path arrowok="t"/>
              <v:fill type="solid"/>
            </v:shape>
            <v:shape style="position:absolute;left:3761;top:3142;width:155;height:256" coordorigin="3761,3143" coordsize="155,256" path="m3907,3143l3902,3144,3900,3148,3761,3389,3762,3393,3766,3396,3770,3398,3775,3396,3914,3155,3916,3152,3914,3147,3907,3143xe" filled="true" fillcolor="#0000ff" stroked="false">
              <v:path arrowok="t"/>
              <v:fill type="solid"/>
            </v:shape>
            <v:shape style="position:absolute;left:4573;top:3087;width:153;height:149" type="#_x0000_t75" stroked="false">
              <v:imagedata r:id="rId18" o:title=""/>
            </v:shape>
            <v:shape style="position:absolute;left:4524;top:3076;width:16;height:151" coordorigin="4524,3076" coordsize="16,151" path="m4537,3076l4528,3076,4524,3080,4524,3223,4528,3227,4537,3227,4540,3223,4540,3080,4537,3076xe" filled="true" fillcolor="#000000" stroked="false">
              <v:path arrowok="t"/>
              <v:fill type="solid"/>
            </v:shape>
            <v:shape style="position:absolute;left:4473;top:3090;width:16;height:123" coordorigin="4474,3090" coordsize="16,123" path="m4486,3090l4478,3090,4474,3094,4474,3209,4478,3213,4486,3213,4490,3209,4490,3094,4486,3090xe" filled="true" fillcolor="#000000" stroked="false">
              <v:path arrowok="t"/>
              <v:fill type="solid"/>
            </v:shape>
            <v:shape style="position:absolute;left:4423;top:3104;width:16;height:94" coordorigin="4424,3105" coordsize="16,94" path="m4436,3105l4427,3105,4424,3108,4424,3195,4427,3198,4436,3198,4439,3195,4439,3108,4436,3105xe" filled="true" fillcolor="#000000" stroked="false">
              <v:path arrowok="t"/>
              <v:fill type="solid"/>
            </v:shape>
            <v:shape style="position:absolute;left:4373;top:3119;width:16;height:66" coordorigin="4373,3119" coordsize="16,66" path="m4385,3119l4377,3119,4373,3122,4373,3181,4377,3184,4385,3184,4389,3181,4389,3122,4385,3119xe" filled="true" fillcolor="#000000" stroked="false">
              <v:path arrowok="t"/>
              <v:fill type="solid"/>
            </v:shape>
            <v:shape style="position:absolute;left:4323;top:3133;width:16;height:37" coordorigin="4323,3133" coordsize="16,37" path="m4335,3133l4326,3133,4323,3137,4323,3166,4326,3170,4335,3170,4339,3166,4339,3137,4335,3133xe" filled="true" fillcolor="#000000" stroked="false">
              <v:path arrowok="t"/>
              <v:fill type="solid"/>
            </v:shape>
            <v:shape style="position:absolute;left:4385;top:3410;width:158;height:149" coordorigin="4385,3410" coordsize="158,149" path="m4451,3555l4385,3555,4385,3559,4451,3559,4451,3555xm4543,3555l4478,3555,4478,3559,4543,3559,4543,3555xm4442,3415l4394,3415,4398,3415,4401,3417,4404,3418,4405,3420,4406,3422,4407,3424,4407,3429,4407,3542,4406,3547,4405,3550,4402,3553,4397,3555,4442,3555,4438,3554,4435,3552,4433,3551,4431,3549,4431,3548,4430,3545,4429,3542,4429,3487,4522,3487,4522,3479,4429,3479,4429,3429,4429,3425,4430,3422,4431,3420,4433,3418,4435,3417,4438,3415,4442,3415xm4522,3487l4500,3487,4500,3542,4499,3547,4497,3550,4494,3553,4490,3555,4534,3555,4531,3554,4528,3552,4525,3551,4524,3549,4523,3548,4522,3545,4522,3542,4522,3487xm4534,3415l4487,3415,4491,3415,4494,3417,4496,3418,4498,3420,4499,3422,4500,3424,4500,3429,4500,3479,4522,3479,4522,3429,4522,3425,4523,3422,4524,3420,4525,3418,4528,3417,4531,3415,4534,3415xm4451,3410l4385,3410,4385,3415,4451,3415,4451,3410xm4543,3410l4478,3410,4478,3415,4543,3415,4543,3410xe" filled="true" fillcolor="#000000" stroked="false">
              <v:path arrowok="t"/>
              <v:fill type="solid"/>
            </v:shape>
            <v:line style="position:absolute" from="4398,3361" to="4281,3154" stroked="true" strokeweight=".114751pt" strokecolor="#000000">
              <v:stroke dashstyle="solid"/>
            </v:line>
            <v:shape style="position:absolute;left:4272;top:3149;width:189;height:250" coordorigin="4272,3150" coordsize="189,250" path="m4287,3150l4278,3152,4272,3160,4341,3399,4461,3329,4287,3150xe" filled="true" fillcolor="#000000" stroked="false">
              <v:path arrowok="t"/>
              <v:fill type="solid"/>
            </v:shape>
            <v:shape style="position:absolute;left:4392;top:2368;width:158;height:149" type="#_x0000_t75" stroked="false">
              <v:imagedata r:id="rId19" o:title=""/>
            </v:shape>
            <v:shape style="position:absolute;left:4391;top:2556;width:53;height:149" coordorigin="4391,2557" coordsize="53,149" path="m4433,2557l4429,2559,4392,2694,4391,2699,4394,2703,4398,2704,4402,2705,4406,2703,4408,2699,4443,2568,4444,2563,4441,2559,4437,2558,4433,2557xe" filled="true" fillcolor="#000000" stroked="false">
              <v:path arrowok="t"/>
              <v:fill type="solid"/>
            </v:shape>
            <v:shape style="position:absolute;left:4321;top:1649;width:850;height:760" type="#_x0000_t75" stroked="false">
              <v:imagedata r:id="rId20" o:title=""/>
            </v:shape>
            <v:shape style="position:absolute;left:4667;top:2728;width:158;height:149" coordorigin="4667,2728" coordsize="158,149" path="m4733,2873l4667,2873,4667,2877,4733,2877,4733,2873xm4825,2873l4760,2873,4760,2877,4825,2877,4825,2873xm4724,2732l4676,2732,4680,2733,4683,2735,4686,2736,4687,2738,4688,2740,4689,2742,4689,2747,4689,2860,4688,2865,4684,2871,4679,2873,4724,2873,4720,2872,4717,2870,4715,2869,4713,2867,4712,2866,4712,2863,4711,2858,4711,2805,4804,2805,4804,2797,4711,2797,4711,2747,4711,2743,4712,2740,4713,2738,4715,2736,4717,2735,4720,2733,4724,2732xm4804,2805l4782,2805,4782,2860,4781,2865,4779,2868,4776,2871,4772,2873,4816,2873,4813,2872,4810,2870,4807,2869,4806,2867,4805,2866,4804,2863,4804,2860,4804,2805xm4816,2732l4769,2732,4772,2733,4776,2735,4778,2736,4780,2738,4781,2740,4782,2742,4782,2747,4782,2797,4804,2797,4804,2747,4804,2743,4805,2740,4806,2738,4807,2736,4810,2735,4813,2733,4816,2732xm4733,2728l4667,2728,4667,2732,4733,2732,4733,2728xm4825,2728l4760,2728,4760,2732,4825,2732,4825,2728xe" filled="true" fillcolor="#000000" stroked="false">
              <v:path arrowok="t"/>
              <v:fill type="solid"/>
            </v:shape>
            <v:shape style="position:absolute;left:4580;top:2784;width:60;height:16" coordorigin="4581,2784" coordsize="60,16" path="m4637,2784l4584,2784,4581,2788,4581,2796,4584,2800,4637,2800,4641,2796,4641,2788,4637,2784xe" filled="true" fillcolor="#000000" stroked="false">
              <v:path arrowok="t"/>
              <v:fill type="solid"/>
            </v:shape>
            <v:shape style="position:absolute;left:4474;top:2784;width:60;height:16" coordorigin="4474,2784" coordsize="60,16" path="m4531,2784l4478,2784,4474,2788,4474,2796,4478,2800,4531,2800,4534,2796,4534,2788,4531,2784xe" filled="true" fillcolor="#000000" stroked="false">
              <v:path arrowok="t"/>
              <v:fill type="solid"/>
            </v:shape>
            <v:shape style="position:absolute;left:5043;top:2725;width:150;height:156" coordorigin="5043,2725" coordsize="150,156" path="m5120,2725l5105,2726,5092,2730,5079,2736,5068,2744,5057,2756,5049,2770,5045,2785,5043,2802,5044,2818,5045,2819,5049,2834,5055,2847,5065,2859,5076,2868,5089,2875,5103,2879,5118,2880,5133,2879,5147,2875,5151,2873,5104,2873,5093,2868,5085,2858,5078,2847,5073,2834,5070,2819,5069,2802,5070,2785,5073,2770,5078,2758,5084,2748,5093,2738,5104,2733,5152,2733,5147,2731,5134,2726,5120,2725xm5152,2733l5132,2733,5143,2738,5152,2748,5158,2758,5163,2771,5166,2787,5167,2805,5166,2821,5164,2835,5159,2847,5153,2856,5144,2867,5132,2873,5151,2873,5159,2868,5171,2858,5180,2846,5187,2833,5191,2818,5193,2802,5193,2802,5191,2786,5187,2772,5181,2759,5171,2747,5160,2737,5152,2733xe" filled="true" fillcolor="#000000" stroked="false">
              <v:path arrowok="t"/>
              <v:fill type="solid"/>
            </v:shape>
            <v:line style="position:absolute" from="4850,2792" to="5018,2792" stroked="true" strokeweight=".787996pt" strokecolor="#000000">
              <v:stroke dashstyle="solid"/>
            </v:line>
            <v:shape style="position:absolute;left:5440;top:2725;width:102;height:156" coordorigin="5441,2725" coordsize="102,156" path="m5446,2829l5442,2829,5442,2880,5446,2880,5447,2877,5448,2875,5450,2872,5452,2872,5525,2872,5525,2872,5484,2872,5476,2870,5470,2867,5463,2863,5458,2859,5451,2848,5448,2840,5446,2829xm5525,2872l5455,2872,5460,2873,5475,2878,5479,2879,5482,2879,5486,2880,5490,2880,5508,2880,5520,2876,5525,2872xm5494,2725l5472,2725,5462,2729,5453,2737,5445,2744,5441,2753,5441,2770,5442,2776,5448,2786,5452,2791,5458,2795,5463,2799,5472,2805,5486,2812,5499,2819,5507,2824,5510,2826,5514,2829,5517,2833,5519,2836,5521,2840,5522,2844,5522,2854,5520,2860,5514,2865,5509,2869,5501,2872,5525,2872,5538,2860,5542,2850,5542,2833,5541,2827,5538,2822,5535,2817,5531,2812,5526,2808,5521,2804,5511,2798,5497,2791,5479,2782,5468,2774,5464,2769,5460,2765,5459,2761,5459,2751,5461,2745,5466,2741,5472,2736,5478,2734,5532,2734,5532,2734,5519,2734,5516,2733,5502,2727,5494,2725xm5532,2734l5493,2734,5499,2736,5506,2739,5512,2742,5517,2747,5521,2753,5524,2759,5527,2767,5528,2776,5532,2776,5532,2734xm5532,2725l5528,2725,5527,2728,5526,2731,5525,2732,5524,2733,5522,2734,5532,2734,5532,2725xe" filled="true" fillcolor="#000000" stroked="false">
              <v:path arrowok="t"/>
              <v:fill type="solid"/>
            </v:shape>
            <v:shape style="position:absolute;left:5561;top:2773;width:88;height:107" coordorigin="5562,2774" coordsize="88,107" path="m5621,2774l5596,2774,5585,2778,5576,2788,5570,2796,5565,2805,5563,2816,5562,2828,5563,2839,5565,2849,5569,2858,5575,2866,5584,2875,5595,2880,5618,2880,5628,2876,5640,2862,5605,2862,5597,2858,5589,2849,5582,2841,5578,2829,5578,2814,5649,2814,5649,2808,5578,2808,5579,2800,5582,2793,5591,2784,5597,2781,5635,2781,5631,2777,5621,2774xm5646,2838l5642,2847,5638,2853,5633,2857,5628,2860,5622,2862,5640,2862,5643,2859,5648,2850,5649,2840,5646,2838xm5635,2781l5607,2781,5611,2782,5615,2785,5619,2787,5621,2790,5623,2794,5625,2797,5625,2802,5626,2808,5649,2808,5649,2802,5646,2792,5638,2785,5635,2781xe" filled="true" fillcolor="#000000" stroked="false">
              <v:path arrowok="t"/>
              <v:fill type="solid"/>
            </v:shape>
            <v:shape style="position:absolute;left:5656;top:2773;width:77;height:104" coordorigin="5656,2774" coordsize="77,104" path="m5710,2873l5658,2873,5658,2877,5710,2877,5710,2873xm5692,2788l5667,2788,5669,2789,5670,2790,5672,2791,5673,2792,5674,2797,5674,2804,5674,2860,5674,2864,5673,2868,5671,2869,5669,2871,5667,2872,5663,2873,5706,2873,5702,2872,5697,2870,5695,2868,5693,2863,5692,2859,5692,2805,5696,2799,5698,2796,5692,2796,5692,2788xm5723,2774l5710,2774,5701,2781,5692,2796,5698,2796,5699,2794,5703,2791,5705,2789,5706,2788,5733,2788,5733,2783,5732,2780,5729,2777,5726,2775,5723,2774xm5733,2788l5709,2788,5711,2790,5714,2792,5718,2795,5721,2796,5726,2796,5728,2795,5732,2791,5733,2789,5733,2788xm5692,2774l5688,2774,5656,2786,5658,2790,5660,2789,5663,2788,5692,2788,5692,2774xe" filled="true" fillcolor="#000000" stroked="false">
              <v:path arrowok="t"/>
              <v:fill type="solid"/>
            </v:shape>
            <v:shape style="position:absolute;left:5752;top:2812;width:46;height:114" coordorigin="5752,2813" coordsize="46,114" path="m5783,2826l5764,2826,5765,2826,5766,2827,5767,2828,5768,2829,5768,2831,5769,2833,5769,2838,5769,2913,5769,2917,5767,2920,5766,2921,5765,2922,5763,2923,5760,2923,5754,2923,5754,2926,5797,2926,5797,2923,5792,2923,5789,2923,5785,2921,5784,2920,5784,2918,5783,2917,5783,2826xm5783,2813l5780,2813,5752,2826,5753,2828,5757,2827,5760,2826,5783,2826,5783,2813xe" filled="true" fillcolor="#000000" stroked="false">
              <v:path arrowok="t"/>
              <v:fill type="solid"/>
            </v:shape>
            <v:shape style="position:absolute;left:5825;top:2812;width:66;height:116" coordorigin="5825,2813" coordsize="66,116" path="m5833,2913l5830,2913,5828,2914,5826,2916,5825,2918,5825,2922,5826,2924,5832,2927,5837,2928,5861,2928,5872,2924,5875,2921,5854,2921,5852,2921,5850,2920,5848,2920,5846,2919,5843,2917,5839,2915,5837,2914,5835,2914,5833,2913xm5881,2824l5857,2824,5861,2825,5869,2832,5870,2837,5870,2847,5870,2851,5868,2855,5865,2858,5862,2861,5858,2864,5853,2866,5849,2868,5844,2869,5844,2871,5851,2871,5856,2872,5860,2874,5864,2875,5868,2877,5870,2880,5872,2881,5873,2884,5875,2887,5877,2891,5878,2895,5878,2905,5876,2910,5867,2919,5862,2921,5875,2921,5882,2913,5887,2907,5890,2899,5890,2883,5888,2877,5885,2872,5881,2867,5876,2863,5869,2860,5879,2852,5885,2843,5885,2830,5883,2826,5881,2824xm5867,2813l5850,2813,5844,2815,5839,2819,5834,2823,5830,2829,5827,2836,5830,2837,5835,2828,5843,2824,5881,2824,5879,2821,5874,2815,5867,2813xe" filled="true" fillcolor="#000000" stroked="false">
              <v:path arrowok="t"/>
              <v:fill type="solid"/>
            </v:shape>
            <v:shape style="position:absolute;left:5907;top:2812;width:76;height:114" coordorigin="5908,2813" coordsize="76,114" path="m5971,2825l5946,2825,5951,2827,5955,2832,5960,2836,5962,2842,5962,2859,5958,2869,5950,2880,5943,2889,5933,2899,5922,2911,5908,2923,5908,2926,5975,2926,5980,2914,5926,2914,5929,2911,5938,2902,5961,2877,5968,2868,5972,2859,5975,2853,5976,2847,5976,2834,5973,2827,5971,2825xm5983,2905l5980,2905,5979,2907,5977,2909,5975,2911,5973,2912,5971,2913,5968,2913,5966,2914,5962,2914,5980,2914,5983,2905xm5953,2813l5935,2813,5928,2815,5916,2826,5912,2834,5911,2844,5914,2844,5916,2838,5920,2833,5924,2830,5929,2827,5934,2825,5971,2825,5967,2821,5961,2815,5953,2813xe" filled="true" fillcolor="#000000" stroked="false">
              <v:path arrowok="t"/>
              <v:fill type="solid"/>
            </v:shape>
            <v:line style="position:absolute" from="5217,2792" to="5415,2792" stroked="true" strokeweight=".787996pt" strokecolor="#000000">
              <v:stroke dashstyle="solid"/>
            </v:line>
            <v:shape style="position:absolute;left:3985;top:2777;width:293;height:113" coordorigin="3986,2778" coordsize="293,113" path="m4193,2778l4174,2779,4174,2779,4155,2782,4155,2782,4136,2786,4135,2786,4117,2791,4117,2791,4099,2798,4098,2798,4081,2805,4080,2806,4063,2814,4063,2815,4047,2825,4046,2825,4030,2836,4016,2848,4015,2849,4002,2862,4001,2862,3988,2877,3986,2880,3986,2885,3989,2888,3992,2891,3997,2890,4013,2873,4013,2873,4026,2860,4026,2860,4040,2849,4040,2849,4055,2838,4055,2838,4071,2828,4071,2828,4087,2820,4087,2820,4104,2812,4104,2812,4121,2806,4121,2806,4122,2806,4122,2806,4140,2801,4140,2801,4158,2797,4159,2797,4176,2795,4176,2795,4195,2793,4278,2793,4278,2792,4275,2787,4271,2786,4252,2782,4252,2782,4233,2779,4232,2779,4213,2778,4193,2778xm4013,2873l4013,2873,4013,2873,4013,2873xm4026,2860l4026,2860,4026,2860,4026,2860xm4040,2848l4040,2849,4040,2849,4040,2848xm4055,2838l4055,2838,4055,2838,4055,2838xm4071,2828l4071,2828,4071,2828,4071,2828xm4088,2820l4087,2820,4087,2820,4088,2820xm4105,2812l4104,2812,4104,2812,4105,2812xm4122,2806l4122,2806,4121,2806,4122,2806xm4277,2798l4249,2798,4272,2803,4276,2800,4277,2798xm4140,2801l4140,2801,4139,2801,4140,2801xm4278,2793l4195,2793,4213,2794,4212,2794,4231,2795,4231,2795,4250,2798,4249,2798,4277,2798,4278,2793xm4159,2797l4158,2797,4157,2797,4159,2797xe" filled="true" fillcolor="#0000ff" stroked="false">
              <v:path arrowok="t"/>
              <v:fill type="solid"/>
            </v:shape>
            <v:shape style="position:absolute;left:3941;top:2851;width:90;height:132" coordorigin="3941,2852" coordsize="90,132" path="m3972,2852l3963,2893,3957,2918,3951,2942,3946,2963,3943,2978,3941,2984,3945,2979,3970,2952,3986,2933,4027,2887,4029,2885,4012,2885,4005,2885,3999,2884,3994,2882,3990,2879,3982,2869,3978,2864,3976,2859,3974,2856,3973,2853,3972,2852xm4031,2883l4017,2885,4012,2885,4029,2885,4031,2883xe" filled="true" fillcolor="#0000ff" stroked="false">
              <v:path arrowok="t"/>
              <v:fill type="solid"/>
            </v:shape>
            <v:shape style="position:absolute;left:3940;top:2851;width:92;height:134" coordorigin="3940,2851" coordsize="92,134" path="m3941,2985l3941,2985,3942,2985,3941,2985xm3943,2980l3942,2982,3941,2983,3941,2984,3941,2984,3941,2984,3941,2985,3941,2985,3942,2985,3942,2985,3942,2984,3943,2983,3943,2980xm3942,2985l3942,2985,3942,2985,3942,2985xm3942,2984l3942,2985,3942,2985,3942,2984xm3941,2984l3941,2985,3941,2985,3941,2984xm4031,2882l4031,2882,4032,2884,4030,2884,4029,2884,4027,2886,4027,2886,4022,2891,4022,2891,4016,2898,4010,2906,4010,2906,3969,2951,3962,2960,3962,2960,3955,2967,3949,2974,3949,2974,3945,2979,3945,2979,3943,2980,3943,2983,3942,2984,3946,2980,3946,2980,3951,2975,3950,2975,3956,2969,3963,2961,3963,2961,4004,2915,4011,2907,4011,2907,4018,2899,4024,2893,4024,2893,4028,2888,4028,2888,4032,2883,4031,2882xm3940,2984l3940,2984,3941,2984,3940,2984xm3941,2983l3940,2984,3940,2984,3941,2984,3941,2983xm3973,2851l3971,2851,3971,2852,3971,2852,3971,2853,3970,2857,3968,2865,3962,2893,3958,2907,3956,2918,3953,2930,3950,2942,3941,2982,3941,2983,3942,2982,3943,2980,3944,2978,3945,2971,3950,2953,3955,2930,3958,2918,3961,2905,3967,2881,3968,2873,3971,2864,3973,2855,3972,2853,3971,2852,3973,2852,3973,2851xm3963,2961l3963,2961,3963,2961,3963,2961xm4010,2905l4010,2906,4010,2906,4010,2905xm3973,2852l3973,2852,3973,2852,3973,2853,3973,2855,3975,2860,3977,2865,3978,2865,3985,2875,3989,2879,3989,2879,3994,2883,3994,2883,3999,2885,3999,2885,4005,2886,4012,2886,4018,2886,4023,2885,4027,2884,4028,2884,4029,2884,4029,2884,4012,2884,4005,2884,4006,2884,4000,2883,4000,2883,3995,2881,3995,2881,3990,2878,3990,2878,3986,2874,3986,2874,3979,2864,3979,2864,3977,2859,3977,2859,3975,2855,3974,2852,3973,2852xm4031,2882l4029,2884,4030,2884,4032,2884,4031,2882xm4031,2882l4030,2882,4027,2883,4023,2883,4023,2883,4017,2884,4018,2884,4012,2884,4029,2884,4031,2882,4031,2882,4031,2882xm3995,2881l3995,2881,3995,2881,3995,2881xm3986,2874l3986,2874,3986,2874,3986,2874xm3979,2864l3979,2864,3979,2864,3979,2864xm3977,2859l3977,2859,3977,2859,3977,2859xm3973,2852l3971,2852,3972,2853,3973,2855,3973,2853,3973,2852,3973,2852xe" filled="true" fillcolor="#0000ff" stroked="false">
              <v:path arrowok="t"/>
              <v:fill type="solid"/>
            </v:shape>
            <v:line style="position:absolute" from="5917,1907" to="6716,1907" stroked="true" strokeweight=".098499pt" strokecolor="#000000">
              <v:stroke dashstyle="solid"/>
            </v:line>
            <v:line style="position:absolute" from="5916,1908" to="6719,1908" stroked="true" strokeweight=".787996pt" strokecolor="#000000">
              <v:stroke dashstyle="solid"/>
            </v:line>
            <v:line style="position:absolute" from="6034,1956" to="6833,1956" stroked="true" strokeweight=".098499pt" strokecolor="#000000">
              <v:stroke dashstyle="solid"/>
            </v:line>
            <v:line style="position:absolute" from="6033,1957" to="6836,1957" stroked="true" strokeweight=".787996pt" strokecolor="#000000">
              <v:stroke dashstyle="solid"/>
            </v:line>
            <v:shape style="position:absolute;left:6696;top:1864;width:164;height:52" coordorigin="6696,1864" coordsize="164,52" path="m6696,1864l6717,1916,6860,1916,6853,1913,6703,1866,6696,1864xe" filled="true" fillcolor="#000000" stroked="false">
              <v:path arrowok="t"/>
              <v:fill type="solid"/>
            </v:shape>
            <v:shape style="position:absolute;left:6695;top:1863;width:166;height:54" coordorigin="6695,1863" coordsize="166,54" path="m6698,1864l6697,1864,6698,1865,6699,1866,6700,1866,6703,1867,6711,1870,6748,1882,6763,1886,6778,1891,6845,1912,6853,1914,6856,1915,6858,1916,6859,1916,6860,1916,6860,1917,6861,1916,6861,1916,6861,1915,6861,1915,6860,1915,6860,1915,6859,1914,6859,1914,6856,1913,6853,1912,6809,1898,6809,1898,6794,1894,6779,1889,6722,1871,6722,1871,6712,1868,6704,1866,6701,1865,6698,1864,6698,1864xm6696,1863l6695,1865,6696,1866,6699,1869,6702,1874,6702,1874,6706,1880,6706,1880,6709,1888,6713,1896,6715,1906,6715,1907,6716,1916,6717,1917,6860,1917,6860,1916,6859,1916,6858,1916,6856,1915,6718,1915,6717,1915,6718,1915,6717,1906,6715,1896,6715,1896,6711,1887,6711,1887,6708,1880,6707,1879,6704,1873,6704,1873,6700,1868,6699,1866,6698,1866,6698,1866,6697,1865,6696,1865,6696,1865,6697,1864,6698,1864,6697,1863,6697,1863,6696,1863xm6861,1916l6861,1917,6861,1917,6861,1916xm6861,1915l6861,1915,6861,1916,6861,1915,6861,1915,6861,1915xm6718,1915l6717,1915,6718,1915,6718,1915xm6854,1915l6718,1915,6718,1915,6856,1915,6854,1915xm6861,1915l6860,1915,6861,1915,6861,1915xm6860,1914l6860,1915,6860,1915,6860,1914xm6706,1880l6706,1880,6706,1880,6706,1880xm6698,1865l6696,1865,6698,1866,6698,1866,6699,1866,6698,1865xm6697,1864l6696,1865,6696,1865,6696,1865,6698,1865,6698,1865,6697,1864xm6696,1865l6696,1865,6697,1865,6696,1865xe" filled="true" fillcolor="#000000" stroked="false">
              <v:path arrowok="t"/>
              <v:fill type="solid"/>
            </v:shape>
            <v:shape style="position:absolute;left:5891;top:1949;width:164;height:52" coordorigin="5891,1949" coordsize="164,52" path="m6035,1949l5891,1949,5899,1951,6048,1998,6055,2000,6054,1998,6049,1987,6045,1979,6041,1970,6038,1962,6036,1954,6035,1949xe" filled="true" fillcolor="#000000" stroked="false">
              <v:path arrowok="t"/>
              <v:fill type="solid"/>
            </v:shape>
            <v:shape style="position:absolute;left:5890;top:1947;width:166;height:54" coordorigin="5890,1948" coordsize="166,54" path="m6034,1949l6035,1954,6035,1955,6037,1962,6040,1971,6044,1979,6048,1987,6051,1994,6053,1999,6055,1999,6055,1999,6056,1999,6054,2001,6053,2001,6054,2001,6055,2001,6055,2001,6056,2000,6056,1999,6055,1998,6053,1994,6050,1987,6046,1979,6039,1961,6037,1954,6037,1954,6036,1950,6035,1950,6034,1949xm5898,1950l5892,1950,5893,1950,5893,1951,5895,1951,5898,1952,5906,1955,5906,1955,6040,1997,6040,1997,6048,1999,6051,2000,6053,2001,6054,2001,6054,2000,6054,1999,6053,1999,6052,1998,6052,1998,6049,1997,6049,1997,6041,1995,6018,1987,5907,1953,5899,1950,5899,1950,5898,1950xm6053,1999l6054,2000,6054,2001,6056,1999,6055,1999,6055,1999,6053,1999xm6052,1998l6052,1998,6052,1998,6052,1998xm6037,1954l6037,1954,6037,1954,6037,1954xm5892,1948l5891,1948,5891,1948,5890,1950,5891,1950,5891,1950,5892,1950,5892,1950,5898,1950,5896,1949,5896,1949,5894,1949,5892,1948,5892,1948,5892,1948xm5891,1950l5891,1950,5891,1950,5891,1950xm6035,1948l5892,1948,5892,1948,5892,1948,5894,1949,5896,1949,5896,1949,5898,1950,6034,1950,6034,1949,6036,1949,6036,1949,6035,1948xm6036,1949l6034,1949,6035,1950,6036,1950,6036,1949xm5890,1949l5890,1950,5891,1950,5891,1950,5890,1950,5890,1949xm5891,1948l5891,1948,5891,1948,5891,1948,5892,1948,5891,1948xe" filled="true" fillcolor="#000000" stroked="false">
              <v:path arrowok="t"/>
              <v:fill type="solid"/>
            </v:shape>
            <v:shape style="position:absolute;left:2284;top:406;width:1227;height:205" type="#_x0000_t75" stroked="false">
              <v:imagedata r:id="rId21" o:title=""/>
            </v:shape>
            <v:shape style="position:absolute;left:3266;top:3219;width:607;height:604" coordorigin="3266,3219" coordsize="607,604" path="m3671,3819l3568,3819,3585,3821,3585,3821,3602,3822,3620,3823,3637,3822,3654,3821,3654,3821,3671,3819xm3688,3816l3551,3816,3568,3819,3671,3819,3688,3816xm3378,3219l3373,3219,3370,3223,3357,3236,3346,3249,3334,3264,3325,3278,3324,3278,3315,3293,3315,3293,3307,3308,3307,3308,3299,3324,3292,3340,3286,3356,3281,3372,3276,3388,3273,3405,3270,3422,3268,3439,3267,3456,3266,3473,3267,3490,3268,3507,3270,3524,3273,3540,3276,3557,3281,3574,3286,3590,3292,3606,3292,3606,3299,3622,3307,3637,3315,3653,3324,3668,3325,3668,3334,3682,3335,3682,3346,3697,3357,3710,3357,3710,3370,3723,3370,3723,3383,3735,3395,3746,3396,3747,3409,3757,3410,3757,3424,3766,3424,3767,3438,3776,3453,3784,3454,3784,3469,3791,3469,3791,3485,3798,3501,3804,3501,3804,3517,3809,3518,3809,3534,3813,3534,3813,3551,3816,3688,3816,3705,3813,3705,3813,3721,3809,3722,3809,3727,3807,3619,3807,3620,3807,3603,3807,3603,3807,3586,3805,3587,3805,3570,3803,3570,3803,3554,3801,3554,3801,3538,3798,3538,3798,3522,3794,3522,3794,3506,3789,3506,3789,3491,3783,3491,3783,3476,3777,3476,3777,3461,3770,3461,3770,3446,3762,3446,3762,3432,3753,3432,3753,3419,3744,3419,3744,3406,3734,3406,3734,3393,3724,3393,3724,3381,3712,3381,3712,3369,3700,3369,3700,3358,3687,3358,3687,3347,3673,3347,3673,3338,3659,3338,3659,3329,3645,3329,3645,3321,3630,3313,3615,3307,3600,3307,3600,3301,3585,3296,3569,3292,3553,3288,3537,3285,3522,3284,3505,3282,3489,3282,3473,3282,3473,3282,3457,3282,3457,3284,3441,3284,3441,3285,3425,3285,3425,3288,3408,3288,3408,3292,3393,3292,3392,3296,3376,3296,3376,3301,3361,3301,3361,3307,3346,3307,3346,3313,3331,3313,3331,3321,3316,3321,3316,3329,3301,3329,3301,3338,3287,3338,3287,3347,3273,3347,3273,3358,3259,3358,3259,3369,3246,3369,3246,3381,3234,3384,3230,3384,3225,3378,3219xm3620,3807l3619,3807,3620,3807,3620,3807xm3701,3798l3685,3801,3685,3801,3669,3803,3669,3803,3652,3805,3653,3805,3636,3807,3636,3807,3620,3807,3727,3807,3738,3804,3738,3804,3754,3798,3754,3798,3701,3798,3701,3798xm3538,3798l3538,3798,3538,3798,3538,3798xm3717,3793l3701,3798,3754,3798,3764,3794,3717,3794,3717,3793xm3522,3793l3522,3794,3522,3794,3522,3793xm3787,3783l3748,3783,3748,3783,3748,3783,3733,3789,3733,3789,3717,3794,3764,3794,3770,3791,3770,3791,3785,3784,3786,3784,3787,3783xm3491,3783l3491,3783,3491,3783,3491,3783xm3748,3783l3748,3783,3748,3783,3748,3783xm3491,3783l3491,3783,3491,3783,3491,3783xm3778,3770l3763,3777,3763,3777,3748,3783,3748,3783,3787,3783,3801,3776,3810,3770,3778,3770,3778,3770xm3476,3777l3476,3777,3476,3777,3476,3777xm3763,3777l3763,3777,3763,3777,3763,3777xm3461,3770l3461,3770,3461,3770,3461,3770xm3822,3762l3793,3762,3778,3770,3810,3770,3815,3767,3815,3766,3822,3762xm3446,3762l3447,3762,3447,3762,3446,3762xm3834,3753l3807,3753,3792,3762,3793,3762,3822,3762,3829,3757,3830,3757,3834,3753xm3446,3762l3446,3762,3446,3762,3446,3762xm3432,3753l3432,3753,3432,3754,3432,3753xm3820,3744l3807,3754,3807,3753,3834,3753,3843,3747,3844,3746,3846,3744,3820,3744,3820,3744xm3419,3744l3419,3744,3419,3744,3419,3744xm3861,3709l3858,3712,3846,3724,3846,3724,3833,3734,3833,3734,3820,3744,3846,3744,3856,3735,3869,3723,3872,3720,3872,3715,3866,3709,3861,3709xm3405,3734l3406,3734,3406,3734,3405,3734xm3834,3734l3833,3734,3833,3734,3834,3734xm3393,3723l3393,3724,3393,3724,3393,3723xm3846,3723l3846,3724,3846,3724,3846,3723xm3381,3712l3381,3712,3381,3712,3381,3712xm3369,3699l3369,3700,3369,3700,3369,3699xm3358,3686l3358,3687,3358,3687,3358,3686xm3347,3673l3347,3673,3347,3673,3347,3673xm3338,3659l3338,3659,3338,3659,3338,3659xm3329,3645l3329,3645,3329,3645,3329,3645xm3321,3630l3321,3630,3321,3630,3321,3630xm3321,3630l3321,3630,3321,3630,3321,3630xm3313,3615l3313,3615,3313,3615,3313,3615xm3313,3615l3313,3615,3313,3615,3313,3615xm3307,3600l3307,3600,3307,3600,3307,3600xm3301,3585l3301,3585,3301,3585,3301,3585xm3296,3569l3296,3569,3296,3569,3296,3569xm3292,3553l3292,3554,3292,3554,3292,3553xm3292,3553l3292,3553,3292,3553,3292,3553xm3288,3538l3288,3538,3288,3538,3288,3538xm3288,3537l3288,3537,3288,3538,3288,3537xm3285,3521l3285,3521,3285,3522,3285,3521xm3284,3505l3284,3505,3284,3505,3284,3505xm3284,3505l3284,3505,3284,3505,3284,3505xm3282,3489l3282,3489,3282,3489,3282,3489xm3282,3489l3282,3489,3282,3489,3282,3489xm3286,3424l3285,3424,3285,3424,3286,3424xm3292,3392l3292,3392,3292,3393,3292,3392xm3296,3376l3296,3376,3296,3377,3296,3376xm3301,3361l3301,3361,3301,3361,3301,3361xm3307,3345l3307,3346,3307,3346,3307,3345xm3321,3315l3321,3316,3321,3316,3321,3315xm3329,3301l3329,3301,3329,3301,3329,3301xm3338,3287l3338,3287,3338,3287,3338,3287xm3347,3273l3347,3273,3347,3273,3347,3273xm3358,3259l3358,3259,3358,3260,3358,3259xm3369,3246l3369,3246,3369,3247,3369,3246xe" filled="true" fillcolor="#000000" stroked="false">
              <v:path arrowok="t"/>
              <v:fill type="solid"/>
            </v:shape>
            <w10:wrap type="topAndBottom"/>
          </v:group>
        </w:pict>
      </w:r>
      <w:r>
        <w:pict>
          <v:group style="position:absolute;margin-left:360.491852pt;margin-top:28.008535pt;width:153.15pt;height:160.7pt;mso-position-horizontal-relative:page;mso-position-vertical-relative:paragraph;z-index:5512;mso-wrap-distance-left:0;mso-wrap-distance-right:0" coordorigin="7210,560" coordsize="3063,3214">
            <v:shape style="position:absolute;left:7777;top:560;width:607;height:527" type="#_x0000_t75" stroked="false">
              <v:imagedata r:id="rId22" o:title=""/>
            </v:shape>
            <v:line style="position:absolute" from="7858,1117" to="7858,1380" stroked="true" strokeweight=".786504pt" strokecolor="#000000">
              <v:stroke dashstyle="solid"/>
            </v:line>
            <v:shape style="position:absolute;left:7209;top:1494;width:158;height:149" coordorigin="7210,1494" coordsize="158,149" path="m7275,1639l7210,1639,7210,1643,7275,1643,7275,1639xm7368,1639l7302,1639,7302,1643,7368,1643,7368,1639xm7266,1498l7219,1498,7222,1499,7226,1501,7228,1502,7229,1504,7230,1506,7231,1508,7232,1513,7232,1625,7231,1631,7229,1633,7226,1637,7221,1639,7266,1639,7263,1638,7259,1636,7257,1635,7256,1633,7255,1632,7254,1629,7253,1625,7253,1571,7346,1571,7346,1563,7253,1563,7253,1513,7254,1509,7255,1506,7256,1504,7257,1502,7263,1499,7266,1498xm7346,1571l7324,1571,7324,1625,7323,1631,7319,1637,7314,1639,7359,1639,7355,1638,7352,1636,7350,1635,7348,1633,7347,1632,7346,1629,7346,1625,7346,1571xm7359,1498l7311,1498,7315,1499,7318,1501,7320,1502,7322,1504,7323,1506,7324,1508,7324,1513,7324,1563,7346,1563,7346,1513,7346,1509,7347,1506,7348,1504,7350,1502,7352,1501,7355,1499,7359,1498xm7275,1494l7210,1494,7210,1498,7275,1498,7275,1494xm7368,1494l7302,1494,7302,1498,7368,1498,7368,1494xe" filled="true" fillcolor="#000000" stroked="false">
              <v:path arrowok="t"/>
              <v:fill type="solid"/>
            </v:shape>
            <v:shape style="position:absolute;left:7375;top:1578;width:76;height:114" coordorigin="7375,1578" coordsize="76,114" path="m7438,1591l7413,1591,7418,1593,7423,1598,7427,1602,7429,1608,7429,1625,7425,1635,7417,1646,7410,1655,7401,1665,7389,1676,7375,1689,7375,1692,7443,1692,7447,1680,7393,1680,7397,1677,7419,1653,7429,1643,7435,1633,7440,1624,7442,1619,7444,1613,7444,1600,7441,1593,7438,1591xm7451,1671l7448,1671,7446,1673,7444,1675,7442,1676,7440,1678,7438,1679,7433,1680,7429,1680,7447,1680,7451,1671xm7420,1578l7402,1578,7395,1581,7383,1592,7380,1600,7378,1610,7382,1610,7384,1604,7387,1599,7391,1596,7396,1593,7401,1591,7438,1591,7434,1587,7428,1581,7420,1578xe" filled="true" fillcolor="#000000" stroked="false">
              <v:path arrowok="t"/>
              <v:fill type="solid"/>
            </v:shape>
            <v:shape style="position:absolute;left:7451;top:1494;width:167;height:152" coordorigin="7452,1494" coordsize="167,152" path="m7520,1526l7492,1526,7593,1645,7597,1645,7597,1606,7587,1606,7520,1526xm7513,1639l7460,1639,7460,1643,7513,1643,7513,1639xm7493,1494l7452,1494,7452,1498,7456,1498,7460,1499,7466,1501,7470,1502,7474,1505,7478,1509,7482,1514,7482,1626,7481,1631,7480,1633,7477,1637,7472,1639,7502,1639,7498,1637,7495,1634,7493,1632,7492,1626,7492,1526,7520,1526,7493,1494xm7606,1498l7576,1498,7581,1500,7584,1503,7586,1505,7587,1511,7587,1606,7597,1606,7597,1511,7598,1506,7599,1504,7602,1500,7606,1498xm7618,1494l7565,1494,7565,1498,7618,1498,7618,1494xe" filled="true" fillcolor="#000000" stroked="false">
              <v:path arrowok="t"/>
              <v:fill type="solid"/>
            </v:shape>
            <v:shape style="position:absolute;left:7642;top:1362;width:225;height:138" coordorigin="7642,1363" coordsize="225,138" path="m7858,1363l7854,1365,7647,1484,7644,1486,7642,1491,7645,1495,7647,1499,7651,1500,7655,1498,7862,1379,7865,1376,7867,1371,7865,1368,7862,1364,7858,1363xe" filled="true" fillcolor="#000000" stroked="false">
              <v:path arrowok="t"/>
              <v:fill type="solid"/>
            </v:shape>
            <v:shape style="position:absolute;left:8099;top:1494;width:167;height:152" coordorigin="8099,1494" coordsize="167,152" path="m8167,1526l8139,1526,8240,1645,8244,1645,8244,1606,8234,1606,8167,1526xm8161,1639l8108,1639,8108,1643,8161,1643,8161,1639xm8141,1494l8099,1494,8099,1498,8104,1498,8107,1499,8114,1501,8117,1502,8122,1505,8125,1509,8129,1514,8129,1626,8129,1631,8127,1633,8124,1637,8120,1639,8150,1639,8145,1637,8142,1634,8140,1632,8139,1626,8139,1526,8167,1526,8141,1494xm8254,1498l8224,1498,8228,1500,8231,1503,8233,1505,8234,1511,8234,1606,8244,1606,8244,1511,8245,1506,8247,1504,8249,1500,8254,1498xm8266,1494l8213,1494,8213,1498,8266,1498,8266,1494xe" filled="true" fillcolor="#000000" stroked="false">
              <v:path arrowok="t"/>
              <v:fill type="solid"/>
            </v:shape>
            <v:shape style="position:absolute;left:7848;top:1336;width:239;height:146" coordorigin="7849,1337" coordsize="239,146" path="m7858,1337l7853,1338,7851,1342,7849,1346,7850,1351,7854,1353,8074,1480,8078,1482,8083,1481,8087,1474,8086,1469,8082,1467,7862,1339,7858,1337xe" filled="true" fillcolor="#000000" stroked="false">
              <v:path arrowok="t"/>
              <v:fill type="solid"/>
            </v:shape>
            <v:shape style="position:absolute;left:7826;top:1375;width:239;height:146" coordorigin="7826,1376" coordsize="239,146" path="m7836,1376l7831,1377,7829,1381,7826,1384,7828,1389,7832,1392,8052,1519,8056,1521,8061,1520,8065,1512,8064,1508,8060,1505,7839,1378,7836,1376xe" filled="true" fillcolor="#000000" stroked="false">
              <v:path arrowok="t"/>
              <v:fill type="solid"/>
            </v:shape>
            <v:shape style="position:absolute;left:8422;top:1680;width:158;height:149" coordorigin="8423,1680" coordsize="158,149" path="m8488,1825l8423,1825,8423,1829,8488,1829,8488,1825xm8581,1825l8515,1825,8515,1829,8581,1829,8581,1825xm8479,1684l8432,1684,8435,1685,8439,1687,8441,1688,8442,1690,8443,1692,8444,1694,8445,1699,8445,1812,8444,1817,8439,1823,8434,1825,8479,1825,8476,1824,8473,1822,8470,1821,8468,1819,8468,1818,8467,1815,8466,1812,8466,1757,8559,1757,8559,1749,8466,1749,8466,1699,8467,1695,8468,1692,8469,1690,8470,1688,8473,1687,8476,1685,8479,1684xm8559,1757l8537,1757,8537,1812,8536,1817,8534,1819,8531,1823,8527,1825,8572,1825,8568,1824,8565,1822,8563,1821,8561,1819,8560,1818,8559,1815,8559,1812,8559,1757xm8572,1684l8524,1684,8528,1685,8533,1688,8535,1690,8536,1692,8537,1694,8537,1699,8537,1749,8559,1749,8559,1699,8559,1695,8560,1692,8561,1690,8563,1688,8565,1687,8568,1685,8572,1684xm8488,1680l8423,1680,8423,1684,8488,1684,8488,1680xm8581,1680l8515,1680,8515,1684,8581,1684,8581,1680xe" filled="true" fillcolor="#000000" stroked="false">
              <v:path arrowok="t"/>
              <v:fill type="solid"/>
            </v:shape>
            <v:shape style="position:absolute;left:8283;top:1613;width:113;height:73" coordorigin="8283,1614" coordsize="113,73" path="m8292,1614l8288,1615,8285,1619,8283,1623,8284,1628,8288,1630,8383,1685,8387,1687,8392,1686,8396,1678,8395,1673,8391,1671,8296,1616,8292,1614xe" filled="true" fillcolor="#000000" stroked="false">
              <v:path arrowok="t"/>
              <v:fill type="solid"/>
            </v:shape>
            <v:shape style="position:absolute;left:8132;top:1614;width:124;height:120" coordorigin="8133,1615" coordsize="124,120" path="m8201,1682l8187,1682,8187,1734,8201,1734,8201,1682xm8256,1668l8133,1668,8133,1682,8256,1682,8256,1668xm8201,1615l8187,1615,8187,1668,8201,1668,8201,1615xe" filled="true" fillcolor="#000000" stroked="false">
              <v:path arrowok="t"/>
              <v:fill type="solid"/>
            </v:shape>
            <v:shape style="position:absolute;left:8589;top:2675;width:150;height:156" coordorigin="8589,2676" coordsize="150,156" path="m8665,2676l8651,2677,8637,2681,8625,2687,8614,2695,8603,2707,8595,2721,8591,2736,8589,2753,8590,2769,8590,2770,8594,2784,8601,2798,8610,2809,8622,2819,8634,2826,8648,2830,8663,2831,8678,2830,8692,2826,8696,2823,8650,2823,8639,2818,8631,2808,8624,2798,8619,2785,8616,2770,8615,2752,8616,2736,8619,2721,8623,2709,8630,2699,8638,2689,8649,2684,8698,2684,8693,2681,8680,2677,8665,2676xm8698,2684l8678,2684,8689,2689,8697,2699,8704,2709,8709,2722,8712,2738,8713,2756,8712,2772,8709,2786,8705,2798,8699,2807,8689,2818,8677,2823,8696,2823,8705,2819,8717,2809,8726,2797,8733,2784,8737,2769,8739,2753,8739,2752,8737,2737,8733,2722,8726,2709,8717,2698,8705,2688,8698,2684xe" filled="true" fillcolor="#000000" stroked="false">
              <v:path arrowok="t"/>
              <v:fill type="solid"/>
            </v:shape>
            <v:shape style="position:absolute;left:8558;top:2857;width:81;height:254" coordorigin="8559,2858" coordsize="81,254" path="m8628,2858l8624,2860,8560,3100,8559,3105,8561,3109,8565,3110,8569,3111,8574,3109,8575,3104,8639,2864,8637,2860,8628,2858xe" filled="true" fillcolor="#000000" stroked="false">
              <v:path arrowok="t"/>
              <v:fill type="solid"/>
            </v:shape>
            <v:shape style="position:absolute;left:8680;top:2319;width:158;height:149" type="#_x0000_t75" stroked="false">
              <v:imagedata r:id="rId23" o:title=""/>
            </v:shape>
            <v:shape style="position:absolute;left:8680;top:2507;width:53;height:149" coordorigin="8680,2508" coordsize="53,149" path="m8722,2508l8717,2510,8681,2645,8680,2649,8683,2654,8687,2655,8691,2656,8695,2653,8696,2649,8732,2518,8733,2514,8730,2510,8726,2509,8722,2508xe" filled="true" fillcolor="#000000" stroked="false">
              <v:path arrowok="t"/>
              <v:fill type="solid"/>
            </v:shape>
            <v:shape style="position:absolute;left:8781;top:1956;width:150;height:156" coordorigin="8781,1957" coordsize="150,156" path="m8858,1957l8843,1958,8830,1961,8817,1967,8806,1976,8795,1988,8788,2002,8783,2017,8781,2034,8783,2050,8783,2050,8787,2065,8793,2079,8803,2090,8814,2100,8827,2106,8841,2111,8856,2112,8871,2110,8885,2106,8889,2104,8842,2104,8831,2099,8823,2089,8816,2078,8811,2065,8808,2050,8807,2033,8808,2017,8811,2002,8816,1990,8822,1979,8831,1970,8842,1965,8890,1965,8885,1962,8872,1958,8858,1957xm8890,1965l8870,1965,8881,1970,8890,1979,8896,1990,8901,2003,8904,2018,8905,2036,8904,2053,8902,2067,8897,2079,8891,2088,8882,2099,8870,2104,8889,2104,8897,2099,8909,2090,8919,2078,8925,2064,8930,2050,8931,2034,8931,2033,8930,2018,8925,2003,8919,1990,8909,1979,8898,1969,8890,1965xe" filled="true" fillcolor="#000000" stroked="false">
              <v:path arrowok="t"/>
              <v:fill type="solid"/>
            </v:shape>
            <v:shape style="position:absolute;left:8802;top:2138;width:30;height:61" coordorigin="8802,2139" coordsize="30,61" path="m8820,2139l8816,2141,8803,2188,8802,2192,8805,2197,8809,2198,8813,2199,8818,2196,8819,2192,8831,2145,8829,2141,8825,2140,8820,2139xe" filled="true" fillcolor="#000000" stroked="false">
              <v:path arrowok="t"/>
              <v:fill type="solid"/>
            </v:shape>
            <v:shape style="position:absolute;left:8778;top:2226;width:29;height:61" coordorigin="8779,2226" coordsize="29,61" path="m8797,2226l8793,2229,8780,2276,8779,2280,8781,2285,8786,2286,8790,2287,8794,2284,8795,2280,8807,2237,8808,2233,8805,2229,8801,2228,8797,2226xe" filled="true" fillcolor="#000000" stroked="false">
              <v:path arrowok="t"/>
              <v:fill type="solid"/>
            </v:shape>
            <v:shape style="position:absolute;left:8887;top:1600;width:129;height:149" coordorigin="8887,1600" coordsize="129,149" path="m8983,1745l8918,1745,8918,1749,8983,1749,8983,1745xm8962,1610l8940,1610,8940,1732,8939,1737,8938,1739,8935,1743,8930,1745,8972,1745,8968,1743,8965,1740,8963,1738,8962,1732,8962,1610xm9014,1600l8889,1600,8887,1635,8891,1635,8892,1629,8894,1623,8899,1615,8902,1613,8906,1611,8909,1610,8914,1610,9014,1610,9014,1600xm9014,1610l8989,1610,8995,1611,8998,1613,9002,1615,9005,1618,9009,1625,9010,1629,9011,1635,9015,1635,9014,1610xe" filled="true" fillcolor="#000000" stroked="false">
              <v:path arrowok="t"/>
              <v:fill type="solid"/>
            </v:shape>
            <v:shape style="position:absolute;left:9021;top:1648;width:113;height:149" coordorigin="9022,1649" coordsize="113,149" path="m9041,1775l9035,1775,9032,1776,9028,1780,9027,1782,9027,1788,9028,1791,9031,1794,9034,1796,9038,1797,9048,1797,9055,1795,9068,1785,9072,1779,9054,1779,9052,1778,9044,1776,9041,1775xm9070,1649l9022,1649,9022,1653,9025,1654,9028,1655,9030,1656,9031,1657,9033,1658,9035,1661,9037,1664,9039,1667,9040,1669,9077,1745,9070,1762,9067,1769,9064,1773,9059,1778,9056,1779,9072,1779,9073,1778,9077,1768,9096,1722,9086,1722,9061,1672,9058,1667,9057,1663,9057,1658,9058,1656,9060,1655,9061,1653,9064,1653,9070,1653,9070,1649xm9134,1649l9101,1649,9101,1653,9104,1653,9106,1653,9109,1654,9110,1655,9111,1656,9111,1657,9111,1661,9110,1664,9109,1667,9086,1722,9096,1722,9119,1668,9121,1663,9122,1660,9123,1659,9125,1657,9126,1655,9128,1654,9129,1654,9132,1653,9134,1653,9134,1649xe" filled="true" fillcolor="#000000" stroked="false">
              <v:path arrowok="t"/>
              <v:fill type="solid"/>
            </v:shape>
            <v:shape style="position:absolute;left:9136;top:1645;width:77;height:104" coordorigin="9136,1646" coordsize="77,104" path="m9190,1745l9138,1745,9138,1749,9190,1749,9190,1745xm9172,1660l9147,1660,9149,1661,9152,1663,9153,1664,9153,1669,9154,1676,9154,1732,9153,1736,9153,1740,9151,1742,9149,1743,9147,1744,9143,1745,9186,1745,9182,1744,9177,1742,9175,1740,9174,1738,9173,1735,9172,1731,9172,1677,9176,1671,9178,1668,9172,1668,9172,1660xm9203,1646l9190,1646,9181,1653,9172,1668,9178,1668,9179,1666,9184,1661,9186,1660,9213,1660,9213,1655,9212,1652,9209,1649,9206,1647,9203,1646xm9213,1660l9189,1660,9191,1662,9198,1667,9201,1668,9206,1668,9208,1667,9212,1663,9213,1661,9213,1660xm9172,1646l9168,1646,9136,1658,9138,1662,9140,1661,9143,1660,9172,1660,9172,1646xe" filled="true" fillcolor="#000000" stroked="false">
              <v:path arrowok="t"/>
              <v:fill type="solid"/>
            </v:shape>
            <v:shape style="position:absolute;left:9232;top:1684;width:46;height:114" coordorigin="9232,1685" coordsize="46,114" path="m9277,1795l9234,1795,9234,1798,9277,1798,9277,1795xm9263,1698l9244,1698,9245,1698,9246,1699,9247,1700,9248,1701,9248,1703,9249,1705,9249,1710,9249,1785,9249,1789,9248,1791,9247,1792,9246,1793,9243,1795,9240,1795,9272,1795,9269,1795,9265,1793,9264,1792,9264,1790,9263,1789,9263,1698xm9263,1685l9260,1685,9232,1698,9233,1700,9237,1699,9240,1698,9263,1698,9263,1685xe" filled="true" fillcolor="#000000" stroked="false">
              <v:path arrowok="t"/>
              <v:fill type="solid"/>
            </v:shape>
            <v:shape style="position:absolute;left:9300;top:1684;width:78;height:114" coordorigin="9301,1685" coordsize="78,114" path="m9363,1769l9349,1769,9349,1798,9363,1798,9363,1769xm9363,1685l9354,1685,9301,1758,9301,1769,9378,1769,9378,1757,9309,1757,9349,1702,9363,1702,9363,1685xm9363,1702l9349,1702,9349,1757,9363,1757,9363,1702xe" filled="true" fillcolor="#000000" stroked="false">
              <v:path arrowok="t"/>
              <v:fill type="solid"/>
            </v:shape>
            <v:shape style="position:absolute;left:9392;top:1686;width:67;height:114" coordorigin="9392,1687" coordsize="67,114" path="m9401,1784l9397,1784,9395,1784,9394,1785,9393,1786,9392,1788,9392,1792,9394,1795,9400,1799,9405,1800,9419,1800,9425,1799,9432,1796,9436,1794,9439,1792,9417,1792,9413,1790,9406,1786,9404,1785,9403,1784,9402,1784,9401,1784xm9459,1687l9418,1687,9396,1730,9407,1731,9415,1732,9429,1738,9435,1742,9440,1748,9444,1754,9446,1760,9446,1774,9444,1780,9434,1789,9428,1792,9439,1792,9441,1791,9444,1787,9448,1784,9451,1780,9454,1775,9456,1770,9457,1764,9457,1748,9454,1739,9446,1732,9437,1723,9425,1718,9411,1716,9418,1701,9453,1701,9459,1687xe" filled="true" fillcolor="#000000" stroked="false">
              <v:path arrowok="t"/>
              <v:fill type="solid"/>
            </v:shape>
            <v:shape style="position:absolute;left:8872;top:1780;width:55;height:157" coordorigin="8872,1780" coordsize="55,157" path="m8916,1780l8912,1783,8911,1787,8872,1930,8875,1935,8883,1937,8888,1934,8889,1930,8927,1787,8925,1783,8920,1781,8916,1780xe" filled="true" fillcolor="#000000" stroked="false">
              <v:path arrowok="t"/>
              <v:fill type="solid"/>
            </v:shape>
            <v:shape style="position:absolute;left:8732;top:1924;width:53;height:46" coordorigin="8732,1924" coordsize="53,46" path="m8742,1924l8737,1925,8735,1928,8732,1932,8733,1937,8736,1939,8771,1967,8774,1969,8779,1969,8782,1965,8784,1962,8784,1957,8781,1954,8746,1927,8742,1924xe" filled="true" fillcolor="#000000" stroked="false">
              <v:path arrowok="t"/>
              <v:fill type="solid"/>
            </v:shape>
            <v:shape style="position:absolute;left:8671;top:1876;width:53;height:46" coordorigin="8671,1876" coordsize="53,46" path="m8682,1876l8677,1877,8674,1880,8671,1884,8672,1889,8676,1891,8710,1919,8714,1922,8719,1921,8721,1917,8724,1914,8723,1909,8720,1906,8685,1879,8682,1876xe" filled="true" fillcolor="#000000" stroked="false">
              <v:path arrowok="t"/>
              <v:fill type="solid"/>
            </v:shape>
            <v:shape style="position:absolute;left:8610;top:1828;width:53;height:46" coordorigin="8611,1829" coordsize="53,46" path="m8621,1829l8616,1829,8611,1836,8611,1841,8615,1844,8650,1871,8653,1874,8658,1873,8661,1870,8663,1866,8663,1861,8659,1859,8625,1831,8621,1829xe" filled="true" fillcolor="#000000" stroked="false">
              <v:path arrowok="t"/>
              <v:fill type="solid"/>
            </v:shape>
            <v:rect style="position:absolute;left:8969;top:1957;width:66;height:23" filled="true" fillcolor="#000000" stroked="false">
              <v:fill type="solid"/>
            </v:rect>
            <v:shape style="position:absolute;left:8956;top:2679;width:158;height:149" coordorigin="8956,2679" coordsize="158,149" path="m9022,2824l8956,2824,8956,2828,9022,2828,9022,2824xm9114,2824l9049,2824,9049,2828,9114,2828,9114,2824xm9013,2683l8965,2683,8969,2684,8972,2686,8975,2687,8976,2689,8977,2691,8978,2693,8978,2698,8978,2810,8977,2816,8973,2822,8968,2824,9013,2824,9009,2823,9006,2821,9004,2820,9002,2818,9001,2816,9000,2814,9000,2810,9000,2756,9093,2756,9093,2748,9000,2748,9000,2698,9000,2693,9001,2691,9002,2689,9004,2687,9006,2686,9009,2684,9013,2683xm9093,2756l9071,2756,9071,2810,9070,2816,9068,2818,9065,2822,9061,2824,9105,2824,9102,2823,9099,2821,9096,2820,9095,2818,9094,2816,9093,2814,9093,2810,9093,2756xm9105,2683l9058,2683,9061,2684,9065,2686,9067,2687,9069,2689,9069,2691,9070,2693,9071,2698,9071,2748,9093,2748,9093,2698,9093,2693,9094,2691,9095,2689,9096,2687,9099,2686,9102,2684,9105,2683xm9022,2679l8956,2679,8956,2683,9022,2683,9022,2679xm9114,2679l9049,2679,9049,2683,9114,2683,9114,2679xe" filled="true" fillcolor="#000000" stroked="false">
              <v:path arrowok="t"/>
              <v:fill type="solid"/>
            </v:shape>
            <v:shape style="position:absolute;left:8869;top:2734;width:60;height:16" coordorigin="8870,2735" coordsize="60,16" path="m8926,2735l8873,2735,8870,2738,8870,2747,8873,2751,8926,2751,8929,2747,8929,2738,8926,2735xe" filled="true" fillcolor="#000000" stroked="false">
              <v:path arrowok="t"/>
              <v:fill type="solid"/>
            </v:shape>
            <v:shape style="position:absolute;left:8763;top:2734;width:60;height:16" coordorigin="8763,2735" coordsize="60,16" path="m8820,2735l8767,2735,8763,2738,8763,2747,8767,2751,8820,2751,8823,2747,8823,2738,8820,2735xe" filled="true" fillcolor="#000000" stroked="false">
              <v:path arrowok="t"/>
              <v:fill type="solid"/>
            </v:shape>
            <v:shape style="position:absolute;left:9332;top:2675;width:150;height:156" coordorigin="9332,2676" coordsize="150,156" path="m9408,2676l9394,2677,9381,2681,9368,2687,9357,2695,9346,2707,9338,2721,9334,2736,9332,2753,9333,2769,9333,2770,9337,2784,9344,2798,9354,2809,9365,2819,9378,2826,9391,2830,9407,2831,9422,2830,9436,2826,9439,2823,9393,2823,9382,2818,9374,2808,9367,2798,9362,2785,9359,2770,9358,2752,9359,2736,9362,2721,9367,2709,9373,2699,9382,2689,9393,2684,9441,2684,9436,2681,9423,2677,9408,2676xm9441,2684l9421,2684,9432,2689,9441,2699,9447,2709,9452,2722,9455,2738,9456,2756,9455,2772,9452,2786,9448,2798,9442,2807,9433,2818,9421,2823,9439,2823,9448,2819,9460,2809,9469,2797,9476,2784,9480,2769,9482,2753,9482,2752,9480,2737,9476,2722,9469,2709,9460,2698,9449,2688,9441,2684xe" filled="true" fillcolor="#000000" stroked="false">
              <v:path arrowok="t"/>
              <v:fill type="solid"/>
            </v:shape>
            <v:line style="position:absolute" from="9139,2743" to="9307,2743" stroked="true" strokeweight=".787996pt" strokecolor="#000000">
              <v:stroke dashstyle="solid"/>
            </v:line>
            <v:shape style="position:absolute;left:9729;top:2675;width:102;height:156" coordorigin="9730,2676" coordsize="102,156" path="m9735,2780l9731,2780,9731,2831,9735,2831,9736,2828,9737,2825,9739,2823,9740,2823,9814,2823,9814,2823,9773,2823,9765,2821,9758,2817,9752,2814,9746,2809,9740,2799,9737,2791,9735,2780xm9814,2823l9744,2823,9749,2824,9764,2828,9768,2830,9771,2830,9774,2831,9779,2831,9797,2831,9809,2827,9814,2823xm9783,2676l9761,2676,9751,2680,9742,2687,9734,2695,9730,2704,9730,2721,9731,2727,9737,2737,9741,2742,9747,2746,9752,2750,9761,2756,9774,2763,9788,2770,9795,2775,9798,2777,9803,2780,9806,2783,9808,2787,9810,2791,9811,2795,9811,2805,9808,2811,9803,2815,9798,2820,9790,2823,9814,2823,9827,2811,9831,2801,9831,2783,9830,2778,9827,2773,9824,2767,9820,2763,9815,2759,9810,2755,9800,2749,9786,2742,9768,2732,9757,2725,9753,2720,9749,2716,9748,2712,9748,2701,9750,2696,9755,2692,9760,2687,9767,2684,9821,2684,9821,2684,9807,2684,9804,2683,9791,2678,9783,2676xm9821,2684l9782,2684,9788,2686,9795,2690,9801,2693,9806,2698,9810,2704,9813,2709,9816,2717,9817,2727,9821,2727,9821,2684xm9821,2676l9817,2676,9816,2679,9815,2682,9814,2683,9813,2684,9811,2684,9821,2684,9821,2676xe" filled="true" fillcolor="#000000" stroked="false">
              <v:path arrowok="t"/>
              <v:fill type="solid"/>
            </v:shape>
            <v:shape style="position:absolute;left:9850;top:2724;width:88;height:107" coordorigin="9851,2724" coordsize="88,107" path="m9910,2724l9885,2724,9873,2729,9864,2739,9859,2747,9854,2756,9852,2767,9851,2779,9852,2790,9854,2800,9858,2809,9864,2817,9873,2826,9883,2831,9907,2831,9917,2827,9929,2813,9894,2813,9886,2809,9878,2800,9871,2792,9867,2780,9867,2765,9938,2765,9938,2759,9867,2759,9868,2750,9871,2744,9880,2734,9886,2732,9924,2732,9920,2728,9910,2724xm9935,2789l9931,2798,9927,2804,9922,2808,9917,2811,9911,2813,9929,2813,9932,2810,9937,2801,9938,2791,9935,2789xm9924,2732l9896,2732,9900,2733,9904,2736,9908,2738,9910,2741,9912,2745,9913,2748,9914,2752,9915,2759,9938,2759,9938,2752,9934,2743,9927,2735,9924,2732xe" filled="true" fillcolor="#000000" stroked="false">
              <v:path arrowok="t"/>
              <v:fill type="solid"/>
            </v:shape>
            <v:shape style="position:absolute;left:9945;top:2724;width:77;height:104" coordorigin="9945,2724" coordsize="77,104" path="m9999,2824l9947,2824,9947,2828,9999,2828,9999,2824xm9981,2739l9956,2739,9958,2739,9959,2740,9961,2742,9961,2743,9962,2748,9963,2755,9963,2811,9962,2814,9961,2818,9960,2820,9958,2821,9956,2823,9952,2824,9995,2824,9991,2823,9986,2821,9984,2819,9982,2814,9981,2810,9981,2756,9985,2749,9986,2747,9981,2747,9981,2739xm10012,2724l9999,2724,9990,2732,9981,2747,9986,2747,9988,2744,9992,2741,9993,2740,9995,2739,10022,2739,10022,2733,10021,2731,10018,2728,10015,2726,10012,2724xm10022,2739l9998,2739,10000,2740,10003,2743,10007,2746,10010,2747,10015,2747,10017,2746,10021,2742,10022,2739,10022,2739xm9981,2724l9977,2724,9945,2737,9947,2741,9949,2739,9952,2739,9981,2739,9981,2724xe" filled="true" fillcolor="#000000" stroked="false">
              <v:path arrowok="t"/>
              <v:fill type="solid"/>
            </v:shape>
            <v:shape style="position:absolute;left:10041;top:2763;width:46;height:114" coordorigin="10041,2763" coordsize="46,114" path="m10072,2777l10053,2777,10054,2777,10055,2778,10056,2779,10057,2780,10057,2782,10058,2784,10058,2789,10058,2864,10058,2868,10056,2871,10055,2872,10054,2873,10052,2873,10049,2874,10043,2874,10043,2877,10086,2877,10086,2874,10081,2874,10078,2873,10074,2872,10073,2871,10073,2869,10072,2868,10072,2777xm10072,2763l10069,2763,10041,2777,10042,2779,10046,2777,10049,2777,10072,2777,10072,2763xe" filled="true" fillcolor="#000000" stroked="false">
              <v:path arrowok="t"/>
              <v:fill type="solid"/>
            </v:shape>
            <v:shape style="position:absolute;left:10114;top:2763;width:66;height:116" coordorigin="10114,2763" coordsize="66,116" path="m10122,2864l10119,2864,10117,2865,10115,2867,10114,2869,10114,2872,10115,2874,10121,2878,10126,2879,10150,2879,10161,2874,10164,2872,10143,2872,10141,2872,10139,2871,10137,2871,10135,2870,10132,2868,10128,2866,10126,2865,10124,2864,10122,2864xm10170,2774l10146,2774,10150,2776,10158,2783,10159,2788,10159,2798,10158,2802,10156,2805,10154,2809,10151,2812,10147,2815,10142,2817,10138,2819,10133,2819,10133,2822,10140,2822,10145,2823,10149,2825,10153,2826,10156,2828,10159,2830,10161,2832,10162,2834,10164,2837,10166,2841,10167,2846,10167,2856,10164,2861,10156,2870,10151,2872,10164,2872,10170,2864,10176,2858,10179,2850,10179,2833,10177,2828,10174,2823,10170,2818,10165,2814,10158,2811,10168,2802,10173,2794,10173,2781,10172,2776,10170,2774xm10156,2763l10139,2763,10133,2765,10128,2770,10123,2773,10119,2779,10116,2787,10118,2788,10124,2779,10132,2774,10170,2774,10168,2772,10163,2766,10156,2763xe" filled="true" fillcolor="#000000" stroked="false">
              <v:path arrowok="t"/>
              <v:fill type="solid"/>
            </v:shape>
            <v:shape style="position:absolute;left:10196;top:2763;width:76;height:114" coordorigin="10197,2763" coordsize="76,114" path="m10260,2776l10234,2776,10240,2778,10244,2783,10249,2787,10251,2793,10251,2810,10247,2820,10239,2831,10231,2840,10222,2850,10211,2861,10197,2874,10197,2877,10264,2877,10269,2865,10215,2865,10218,2862,10227,2853,10250,2828,10257,2818,10261,2809,10264,2804,10265,2798,10265,2785,10262,2778,10260,2776xm10272,2856l10269,2856,10268,2858,10266,2860,10264,2861,10262,2863,10260,2864,10257,2864,10255,2864,10251,2865,10269,2865,10272,2856xm10242,2763l10224,2763,10217,2766,10211,2771,10205,2777,10201,2785,10200,2795,10203,2795,10205,2789,10209,2784,10213,2781,10218,2778,10223,2776,10260,2776,10256,2772,10250,2766,10242,2763xe" filled="true" fillcolor="#000000" stroked="false">
              <v:path arrowok="t"/>
              <v:fill type="solid"/>
            </v:shape>
            <v:line style="position:absolute" from="9506,2743" to="9704,2743" stroked="true" strokeweight=".787996pt" strokecolor="#000000">
              <v:stroke dashstyle="solid"/>
            </v:line>
            <v:shape style="position:absolute;left:8295;top:2763;width:268;height:85" coordorigin="8296,2763" coordsize="268,85" path="m8556,2763l8552,2764,8302,2832,8298,2833,8296,2837,8297,2841,8298,2845,8302,2848,8560,2779,8563,2774,8562,2770,8560,2766,8556,2763xe" filled="true" fillcolor="#000000" stroked="false">
              <v:path arrowok="t"/>
              <v:fill type="solid"/>
            </v:shape>
            <v:shape style="position:absolute;left:8295;top:2830;width:280;height:281" coordorigin="8296,2830" coordsize="280,281" path="m8307,2830l8302,2830,8299,2834,8296,2837,8296,2842,8299,2845,8565,3111,8570,3111,8576,3105,8576,3100,8307,2830xe" filled="true" fillcolor="#000000" stroked="false">
              <v:path arrowok="t"/>
              <v:fill type="solid"/>
            </v:shape>
            <v:shape style="position:absolute;left:8225;top:2403;width:158;height:149" coordorigin="8226,2403" coordsize="158,149" path="m8291,2548l8226,2548,8226,2552,8291,2552,8291,2548xm8384,2548l8318,2548,8318,2552,8384,2552,8384,2548xm8282,2407l8235,2407,8238,2408,8242,2410,8244,2411,8246,2413,8246,2415,8247,2417,8248,2422,8248,2534,8247,2540,8245,2542,8242,2546,8238,2548,8282,2548,8279,2547,8276,2545,8273,2544,8272,2542,8270,2538,8269,2534,8269,2480,8362,2480,8362,2472,8269,2472,8269,2422,8270,2418,8271,2415,8272,2413,8273,2411,8279,2408,8282,2407xm8362,2480l8340,2480,8340,2534,8339,2540,8337,2542,8335,2546,8330,2548,8375,2548,8371,2547,8368,2545,8366,2544,8364,2542,8362,2538,8362,2534,8362,2480xm8375,2407l8327,2407,8331,2408,8334,2410,8337,2411,8338,2413,8339,2415,8340,2417,8340,2422,8340,2472,8362,2472,8362,2422,8362,2418,8363,2415,8364,2413,8366,2411,8371,2408,8375,2407xm8291,2403l8226,2403,8226,2407,8291,2407,8291,2403xm8384,2403l8318,2403,8318,2407,8384,2407,8384,2403xe" filled="true" fillcolor="#000000" stroked="false">
              <v:path arrowok="t"/>
              <v:fill type="solid"/>
            </v:shape>
            <v:shape style="position:absolute;left:8229;top:2590;width:151;height:16" coordorigin="8229,2591" coordsize="151,16" path="m8376,2591l8233,2591,8229,2594,8229,2603,8233,2607,8376,2607,8379,2603,8379,2594,8376,2591xe" filled="true" fillcolor="#000000" stroked="false">
              <v:path arrowok="t"/>
              <v:fill type="solid"/>
            </v:shape>
            <v:shape style="position:absolute;left:8243;top:2637;width:122;height:16" coordorigin="8243,2638" coordsize="122,16" path="m8362,2638l8247,2638,8243,2641,8243,2650,8247,2654,8362,2654,8365,2650,8365,2641,8362,2638xe" filled="true" fillcolor="#000000" stroked="false">
              <v:path arrowok="t"/>
              <v:fill type="solid"/>
            </v:shape>
            <v:shape style="position:absolute;left:8257;top:2684;width:94;height:16" coordorigin="8258,2685" coordsize="94,16" path="m8348,2685l8261,2685,8258,2688,8258,2697,8261,2700,8348,2700,8351,2697,8351,2688,8348,2685xe" filled="true" fillcolor="#000000" stroked="false">
              <v:path arrowok="t"/>
              <v:fill type="solid"/>
            </v:shape>
            <v:shape style="position:absolute;left:8271;top:2731;width:66;height:16" coordorigin="8272,2732" coordsize="66,16" path="m8334,2732l8275,2732,8272,2735,8272,2744,8275,2747,8334,2747,8337,2744,8337,2735,8334,2732xe" filled="true" fillcolor="#000000" stroked="false">
              <v:path arrowok="t"/>
              <v:fill type="solid"/>
            </v:shape>
            <v:shape style="position:absolute;left:8285;top:2778;width:38;height:16" coordorigin="8286,2779" coordsize="38,16" path="m8319,2779l8289,2779,8286,2782,8286,2791,8289,2794,8319,2794,8323,2791,8323,2782,8319,2779xe" filled="true" fillcolor="#000000" stroked="false">
              <v:path arrowok="t"/>
              <v:fill type="solid"/>
            </v:shape>
            <v:shape style="position:absolute;left:7866;top:2871;width:158;height:149" coordorigin="7867,2872" coordsize="158,149" path="m7932,3016l7867,3016,7867,3021,7932,3021,7932,3016xm8025,3016l7960,3016,7960,3021,8025,3021,8025,3016xm7923,2876l7876,2876,7880,2877,7883,2879,7885,2880,7887,2881,7887,2883,7888,2886,7889,2891,7889,3003,7888,3009,7883,3015,7879,3016,7923,3016,7920,3016,7917,3014,7914,3012,7913,3011,7912,3009,7911,3007,7911,3003,7910,2949,8003,2949,8003,2941,7910,2941,7911,2891,7911,2886,7912,2884,7913,2881,7914,2880,7917,2878,7920,2877,7923,2876xm8003,2949l7981,2949,7981,3003,7980,3009,7979,3011,7976,3015,7971,3016,8016,3016,8012,3016,8009,3014,8007,3012,8005,3011,8004,3009,8004,3007,8003,3003,8003,2949xm8016,2876l7969,2876,7972,2877,7975,2879,7978,2880,7979,2881,7980,2883,7981,2886,7981,2891,7981,2941,8003,2941,8003,2891,8004,2886,8005,2883,8005,2881,8007,2880,8009,2878,8013,2877,8016,2876xm7932,2872l7867,2872,7867,2876,7932,2876,7932,2872xm8025,2872l7960,2872,7960,2876,8025,2876,8025,2872xe" filled="true" fillcolor="#000000" stroked="false">
              <v:path arrowok="t"/>
              <v:fill type="solid"/>
            </v:shape>
            <v:line style="position:absolute" from="8069,2903" to="8301,2839" stroked="true" strokeweight=".114901pt" strokecolor="#000000">
              <v:stroke dashstyle="solid"/>
            </v:line>
            <v:shape style="position:absolute;left:8048;top:2831;width:257;height:140" coordorigin="8048,2831" coordsize="257,140" path="m8302,2831l8048,2836,8084,2970,8303,2849,8304,2839,8302,2831xe" filled="true" fillcolor="#000000" stroked="false">
              <v:path arrowok="t"/>
              <v:fill type="solid"/>
            </v:shape>
            <v:shape style="position:absolute;left:8302;top:3361;width:158;height:149" coordorigin="8303,3361" coordsize="158,149" path="m8368,3506l8303,3506,8303,3510,8368,3510,8368,3506xm8461,3506l8395,3506,8395,3510,8461,3510,8461,3506xm8359,3365l8312,3365,8315,3366,8319,3368,8321,3369,8322,3371,8323,3372,8324,3375,8325,3380,8325,3492,8324,3498,8322,3500,8319,3504,8315,3506,8359,3506,8356,3505,8353,3503,8350,3502,8349,3500,8348,3498,8347,3496,8346,3492,8346,3438,8439,3438,8439,3430,8346,3430,8346,3380,8347,3375,8348,3373,8349,3371,8350,3369,8356,3366,8359,3365xm8439,3438l8417,3438,8417,3492,8416,3498,8414,3500,8412,3504,8407,3506,8452,3506,8448,3505,8445,3503,8443,3502,8441,3500,8440,3498,8439,3496,8439,3492,8439,3438xm8452,3365l8405,3365,8408,3366,8411,3368,8414,3369,8415,3371,8416,3372,8417,3375,8417,3380,8417,3430,8439,3430,8439,3380,8439,3375,8440,3373,8441,3371,8443,3369,8445,3368,8448,3366,8452,3365xm8368,3361l8303,3361,8303,3365,8368,3365,8368,3361xm8461,3361l8395,3361,8395,3365,8461,3365,8461,3361xe" filled="true" fillcolor="#000000" stroked="false">
              <v:path arrowok="t"/>
              <v:fill type="solid"/>
            </v:shape>
            <v:line style="position:absolute" from="8448,3312" to="8564,3105" stroked="true" strokeweight=".114751pt" strokecolor="#000000">
              <v:stroke dashstyle="solid"/>
            </v:line>
            <v:shape style="position:absolute;left:8384;top:3102;width:190;height:248" coordorigin="8384,3102" coordsize="190,248" path="m8567,3102l8556,3103,8384,3280,8505,3350,8574,3106,8567,3102xe" filled="true" fillcolor="#000000" stroked="false">
              <v:path arrowok="t"/>
              <v:fill type="solid"/>
            </v:shape>
            <v:shape style="position:absolute;left:8849;top:3135;width:152;height:149" coordorigin="8849,3135" coordsize="152,149" path="m8915,3280l8849,3280,8849,3284,8915,3284,8915,3280xm8933,3214l8909,3214,8960,3284,9001,3284,9001,3280,8993,3279,8986,3277,8981,3274,8976,3270,8970,3264,8933,3214xm8921,3135l8849,3135,8849,3139,8861,3139,8865,3141,8868,3144,8870,3146,8871,3151,8871,3267,8871,3271,8869,3274,8866,3278,8861,3280,8903,3280,8899,3278,8896,3275,8894,3273,8893,3267,8893,3214,8933,3214,8931,3211,8944,3209,8946,3207,8893,3207,8893,3145,8900,3144,8906,3143,8953,3143,8949,3141,8933,3136,8921,3135xm8909,3214l8894,3214,8895,3214,8905,3214,8909,3214xm8953,3143l8920,3143,8928,3146,8940,3158,8943,3165,8943,3184,8939,3192,8932,3198,8925,3204,8914,3207,8946,3207,8953,3204,8959,3197,8966,3190,8968,3183,8968,3165,8966,3157,8960,3151,8955,3145,8953,3143xe" filled="true" fillcolor="#000000" stroked="false">
              <v:path arrowok="t"/>
              <v:fill type="solid"/>
            </v:shape>
            <v:shape style="position:absolute;left:8773;top:3090;width:53;height:148" coordorigin="8774,3091" coordsize="53,148" path="m8815,3091l8811,3094,8810,3098,8775,3228,8774,3232,8776,3236,8780,3237,8784,3239,8789,3236,8790,3232,8826,3098,8823,3093,8819,3092,8815,3091xe" filled="true" fillcolor="#000000" stroked="false">
              <v:path arrowok="t"/>
              <v:fill type="solid"/>
            </v:shape>
            <v:shape style="position:absolute;left:8731;top:3092;width:45;height:121" coordorigin="8732,3092" coordsize="45,121" path="m8766,3092l8762,3095,8760,3099,8732,3206,8734,3210,8739,3212,8743,3213,8747,3210,8748,3206,8777,3099,8774,3095,8770,3094,8766,3092xe" filled="true" fillcolor="#000000" stroked="false">
              <v:path arrowok="t"/>
              <v:fill type="solid"/>
            </v:shape>
            <v:shape style="position:absolute;left:8690;top:3093;width:38;height:93" coordorigin="8690,3094" coordsize="38,93" path="m8717,3094l8712,3097,8711,3101,8690,3180,8693,3185,8697,3186,8701,3187,8705,3184,8728,3100,8725,3096,8721,3095,8717,3094xe" filled="true" fillcolor="#000000" stroked="false">
              <v:path arrowok="t"/>
              <v:fill type="solid"/>
            </v:shape>
            <v:shape style="position:absolute;left:8648;top:3095;width:31;height:66" coordorigin="8648,3095" coordsize="31,66" path="m8668,3095l8663,3098,8662,3102,8649,3150,8648,3154,8651,3159,8655,3160,8659,3161,8663,3158,8677,3106,8678,3102,8676,3098,8672,3097,8668,3095xe" filled="true" fillcolor="#000000" stroked="false">
              <v:path arrowok="t"/>
              <v:fill type="solid"/>
            </v:shape>
            <v:shape style="position:absolute;left:8606;top:3096;width:23;height:39" coordorigin="8607,3097" coordsize="23,39" path="m8618,3097l8614,3099,8613,3104,8608,3124,8607,3128,8609,3133,8613,3134,8617,3135,8622,3132,8623,3128,8629,3103,8627,3099,8618,3097xe" filled="true" fillcolor="#000000" stroked="false">
              <v:path arrowok="t"/>
              <v:fill type="solid"/>
            </v:shape>
            <v:shape style="position:absolute;left:7830;top:3377;width:138;height:156" coordorigin="7831,3377" coordsize="138,156" path="m7919,3377l7908,3377,7898,3378,7888,3380,7878,3383,7869,3387,7861,3393,7853,3400,7847,3408,7841,3416,7836,3426,7833,3436,7831,3446,7831,3457,7832,3471,7835,3483,7839,3495,7846,3505,7858,3517,7871,3526,7887,3531,7905,3533,7919,3533,7931,3530,7942,3523,7902,3523,7892,3520,7883,3515,7874,3510,7867,3502,7859,3482,7856,3471,7856,3457,7857,3446,7858,3435,7860,3425,7863,3417,7868,3406,7875,3398,7883,3393,7891,3388,7900,3385,7941,3385,7930,3380,7919,3377xm7965,3492l7956,3504,7947,3513,7940,3517,7932,3521,7923,3523,7942,3523,7952,3517,7961,3508,7968,3494,7965,3492xm7941,3385l7922,3385,7933,3388,7941,3395,7950,3402,7957,3413,7961,3428,7965,3428,7962,3388,7947,3388,7944,3387,7941,3385xm7961,3377l7957,3377,7957,3381,7955,3383,7953,3385,7952,3387,7950,3388,7962,3388,7961,3377xe" filled="true" fillcolor="#0000ff" stroked="false">
              <v:path arrowok="t"/>
              <v:fill type="solid"/>
            </v:shape>
            <v:shape style="position:absolute;left:7981;top:3373;width:53;height:156" coordorigin="7982,3373" coordsize="53,156" path="m8034,3525l7984,3525,7984,3529,8034,3529,8034,3525xm8017,3388l7993,3388,7994,3388,7995,3389,7997,3390,7997,3392,7998,3397,7999,3404,7999,3513,7998,3517,7997,3519,7996,3521,7995,3523,7993,3524,7991,3525,7988,3525,8029,3525,8025,3525,8021,3523,8020,3521,8019,3519,8018,3517,8017,3513,8017,3388xm8017,3373l8012,3373,7982,3386,7984,3390,7987,3388,7989,3388,8017,3388,8017,3373xe" filled="true" fillcolor="#0000ff" stroked="false">
              <v:path arrowok="t"/>
              <v:fill type="solid"/>
            </v:shape>
            <v:rect style="position:absolute;left:8044;top:3394;width:44;height:13" filled="true" fillcolor="#0000ff" stroked="false">
              <v:fill type="solid"/>
            </v:rect>
            <v:shape style="position:absolute;left:7592;top:3170;width:607;height:604" coordorigin="7592,3170" coordsize="607,604" path="m7997,3770l7894,3770,7911,3772,7911,3772,7928,3773,7946,3773,7963,3773,7979,3772,7980,3772,7997,3770xm8014,3767l7877,3767,7894,3770,7997,3770,8014,3767xm7703,3170l7698,3170,7695,3174,7683,3187,7671,3200,7671,3200,7660,3214,7660,3214,7650,3229,7650,3229,7641,3243,7641,3244,7633,3259,7632,3259,7625,3275,7618,3290,7618,3291,7612,3306,7612,3307,7607,3323,7602,3339,7602,3339,7599,3356,7599,3356,7596,3373,7596,3373,7594,3390,7594,3390,7592,3406,7592,3424,7592,3441,7594,3457,7594,3458,7596,3474,7596,3475,7599,3491,7599,3491,7602,3508,7602,3508,7607,3524,7612,3541,7612,3541,7618,3557,7618,3557,7625,3572,7632,3588,7641,3603,7641,3604,7650,3618,7650,3618,7660,3633,7671,3647,7671,3647,7683,3661,7683,3661,7695,3674,7708,3686,7721,3697,7722,3697,7735,3708,7735,3708,7750,3718,7764,3726,7779,3734,7780,3735,7795,3742,7795,3742,7811,3748,7811,3749,7827,3754,7827,3754,7843,3759,7844,3759,7860,3764,7860,3764,7877,3767,8014,3767,8030,3764,8031,3764,8047,3759,8047,3759,8053,3758,7945,3758,7945,3758,7929,3757,7929,3757,7912,3756,7913,3756,7896,3754,7896,3754,7880,3752,7880,3752,7864,3748,7864,3748,7848,3744,7848,3744,7832,3739,7832,3739,7817,3734,7817,3734,7802,3728,7802,3728,7787,3721,7787,3721,7772,3713,7772,3713,7758,3704,7758,3704,7745,3695,7745,3695,7731,3685,7731,3685,7719,3674,7719,3674,7707,3663,7695,3650,7695,3650,7683,3637,7683,3637,7673,3624,7673,3624,7663,3610,7663,3610,7655,3596,7655,3596,7646,3581,7639,3566,7633,3551,7633,3551,7627,3536,7627,3535,7622,3520,7622,3520,7618,3504,7618,3504,7614,3488,7614,3488,7611,3472,7611,3472,7609,3456,7609,3456,7608,3440,7608,3424,7608,3424,7608,3408,7609,3391,7609,3391,7611,3375,7611,3375,7614,3359,7614,3359,7618,3343,7618,3343,7622,3328,7622,3328,7627,3312,7627,3312,7632,3296,7632,3296,7639,3281,7639,3281,7646,3266,7646,3266,7655,3252,7655,3252,7663,3237,7663,3237,7673,3223,7673,3223,7683,3210,7683,3210,7695,3197,7695,3197,7710,3181,7710,3176,7703,3170xm7945,3758l7945,3758,7946,3758,7945,3758xm8027,3748l8011,3752,8011,3752,7994,3754,7995,3754,7978,3756,7978,3756,7962,3757,7962,3757,7945,3758,8053,3758,8063,3754,8064,3754,8080,3748,8027,3748,8027,3748xm7863,3748l7864,3748,7864,3748,7863,3748xm8043,3744l8027,3748,8080,3748,8090,3744,8043,3744,8043,3744xm7848,3744l7848,3744,7848,3744,7848,3744xm8104,3720l8089,3728,8089,3728,8074,3734,8074,3734,8058,3739,8059,3739,8043,3744,8090,3744,8095,3742,8096,3742,8111,3735,8111,3734,8126,3726,8126,3726,8136,3721,8104,3721,8104,3720xm7816,3734l7817,3734,7817,3734,7816,3734xm8074,3734l8074,3734,8074,3734,8074,3734xm7801,3727l7802,3728,7802,3728,7801,3727xm8089,3727l8089,3728,8089,3728,8089,3727xm7786,3720l7787,3721,7787,3721,7786,3720xm8148,3713l8119,3713,8104,3721,8136,3721,8141,3718,8141,3717,8148,3713xm7772,3713l7772,3713,7772,3713,7772,3713xm8160,3704l8133,3704,8118,3713,8119,3713,8148,3713,8155,3708,8155,3708,8160,3704xm7758,3704l7758,3704,7758,3704,7758,3704xm8184,3685l8160,3685,8146,3695,8146,3695,8132,3704,8133,3704,8160,3704,8169,3697,8169,3697,8182,3686,8184,3685xm7744,3695l7745,3695,7745,3695,7744,3695xm8146,3695l8146,3695,8146,3695,8146,3695xm7731,3685l7731,3685,7731,3685,7731,3685xm8187,3660l8172,3674,8172,3674,8159,3685,8160,3685,8184,3685,8198,3671,8198,3666,8192,3660,8187,3660xm7719,3674l7719,3674,7719,3674,7719,3674xm8172,3674l8172,3674,8172,3674,8172,3674xm7707,3663l7707,3663,7707,3663,7707,3663xm7706,3663l7706,3663,7707,3663,7706,3663xm7695,3650l7695,3650,7695,3650,7695,3650xm7683,3637l7683,3637,7684,3637,7683,3637xm7673,3624l7673,3624,7673,3624,7673,3624xm7663,3610l7663,3610,7663,3610,7663,3610xm7654,3595l7655,3596,7655,3596,7654,3595xm7646,3581l7647,3581,7647,3581,7646,3581xm7646,3581l7646,3581,7646,3581,7646,3581xm7639,3566l7639,3566,7639,3566,7639,3566xm7632,3551l7633,3551,7633,3551,7632,3551xm7627,3535l7627,3535,7627,3536,7627,3535xm7622,3520l7622,3520,7622,3520,7622,3520xm7618,3504l7618,3504,7618,3504,7618,3504xm7614,3488l7614,3488,7614,3488,7614,3488xm7611,3472l7611,3472,7611,3472,7611,3472xm7609,3456l7609,3456,7609,3456,7609,3456xm7608,3440l7608,3440,7608,3440,7608,3440xm7608,3407l7608,3407,7608,3408,7608,3407xm7609,3391l7609,3391,7609,3391,7609,3391xm7611,3375l7611,3375,7611,3375,7611,3375xm7614,3359l7614,3359,7614,3359,7614,3359xm7618,3343l7618,3343,7618,3343,7618,3343xm7622,3327l7622,3328,7622,3328,7622,3327xm7627,3311l7627,3312,7627,3312,7627,3311xm7633,3296l7632,3296,7632,3296,7633,3296xm7639,3281l7639,3281,7639,3281,7639,3281xm7655,3252l7655,3252,7654,3252,7655,3252xm7663,3237l7663,3237,7663,3238,7663,3237xm7673,3223l7673,3223,7673,3224,7673,3223xm7684,3210l7683,3210,7683,3210,7684,3210xm7695,3197l7695,3197,7695,3197,7695,3197xe" filled="true" fillcolor="#000000" stroked="false">
              <v:path arrowok="t"/>
              <v:fill type="solid"/>
            </v:shape>
            <w10:wrap type="topAndBottom"/>
          </v:group>
        </w:pict>
      </w:r>
      <w:r>
        <w:drawing>
          <wp:anchor distT="0" distB="0" distL="0" distR="0" allowOverlap="1" layoutInCell="1" locked="0" behindDoc="0" simplePos="0" relativeHeight="5536">
            <wp:simplePos x="0" y="0"/>
            <wp:positionH relativeFrom="page">
              <wp:posOffset>1761442</wp:posOffset>
            </wp:positionH>
            <wp:positionV relativeFrom="paragraph">
              <wp:posOffset>2524427</wp:posOffset>
            </wp:positionV>
            <wp:extent cx="867580" cy="128587"/>
            <wp:effectExtent l="0" t="0" r="0" b="0"/>
            <wp:wrapTopAndBottom/>
            <wp:docPr id="19" name="image19.png" descr=""/>
            <wp:cNvGraphicFramePr>
              <a:graphicFrameLocks noChangeAspect="1"/>
            </wp:cNvGraphicFramePr>
            <a:graphic>
              <a:graphicData uri="http://schemas.openxmlformats.org/drawingml/2006/picture">
                <pic:pic>
                  <pic:nvPicPr>
                    <pic:cNvPr id="20" name="image19.png"/>
                    <pic:cNvPicPr/>
                  </pic:nvPicPr>
                  <pic:blipFill>
                    <a:blip r:embed="rId24" cstate="print"/>
                    <a:stretch>
                      <a:fillRect/>
                    </a:stretch>
                  </pic:blipFill>
                  <pic:spPr>
                    <a:xfrm>
                      <a:off x="0" y="0"/>
                      <a:ext cx="867580" cy="128587"/>
                    </a:xfrm>
                    <a:prstGeom prst="rect">
                      <a:avLst/>
                    </a:prstGeom>
                  </pic:spPr>
                </pic:pic>
              </a:graphicData>
            </a:graphic>
          </wp:anchor>
        </w:drawing>
      </w:r>
      <w:r>
        <w:drawing>
          <wp:anchor distT="0" distB="0" distL="0" distR="0" allowOverlap="1" layoutInCell="1" locked="0" behindDoc="0" simplePos="0" relativeHeight="5560">
            <wp:simplePos x="0" y="0"/>
            <wp:positionH relativeFrom="page">
              <wp:posOffset>2682286</wp:posOffset>
            </wp:positionH>
            <wp:positionV relativeFrom="paragraph">
              <wp:posOffset>2524427</wp:posOffset>
            </wp:positionV>
            <wp:extent cx="189333" cy="100012"/>
            <wp:effectExtent l="0" t="0" r="0" b="0"/>
            <wp:wrapTopAndBottom/>
            <wp:docPr id="21" name="image20.png" descr=""/>
            <wp:cNvGraphicFramePr>
              <a:graphicFrameLocks noChangeAspect="1"/>
            </wp:cNvGraphicFramePr>
            <a:graphic>
              <a:graphicData uri="http://schemas.openxmlformats.org/drawingml/2006/picture">
                <pic:pic>
                  <pic:nvPicPr>
                    <pic:cNvPr id="22" name="image20.png"/>
                    <pic:cNvPicPr/>
                  </pic:nvPicPr>
                  <pic:blipFill>
                    <a:blip r:embed="rId25" cstate="print"/>
                    <a:stretch>
                      <a:fillRect/>
                    </a:stretch>
                  </pic:blipFill>
                  <pic:spPr>
                    <a:xfrm>
                      <a:off x="0" y="0"/>
                      <a:ext cx="189333" cy="100012"/>
                    </a:xfrm>
                    <a:prstGeom prst="rect">
                      <a:avLst/>
                    </a:prstGeom>
                  </pic:spPr>
                </pic:pic>
              </a:graphicData>
            </a:graphic>
          </wp:anchor>
        </w:drawing>
      </w:r>
      <w:r>
        <w:drawing>
          <wp:anchor distT="0" distB="0" distL="0" distR="0" allowOverlap="1" layoutInCell="1" locked="0" behindDoc="0" simplePos="0" relativeHeight="5584">
            <wp:simplePos x="0" y="0"/>
            <wp:positionH relativeFrom="page">
              <wp:posOffset>4516130</wp:posOffset>
            </wp:positionH>
            <wp:positionV relativeFrom="paragraph">
              <wp:posOffset>2532246</wp:posOffset>
            </wp:positionV>
            <wp:extent cx="867456" cy="128587"/>
            <wp:effectExtent l="0" t="0" r="0" b="0"/>
            <wp:wrapTopAndBottom/>
            <wp:docPr id="23" name="image21.png" descr=""/>
            <wp:cNvGraphicFramePr>
              <a:graphicFrameLocks noChangeAspect="1"/>
            </wp:cNvGraphicFramePr>
            <a:graphic>
              <a:graphicData uri="http://schemas.openxmlformats.org/drawingml/2006/picture">
                <pic:pic>
                  <pic:nvPicPr>
                    <pic:cNvPr id="24" name="image21.png"/>
                    <pic:cNvPicPr/>
                  </pic:nvPicPr>
                  <pic:blipFill>
                    <a:blip r:embed="rId26" cstate="print"/>
                    <a:stretch>
                      <a:fillRect/>
                    </a:stretch>
                  </pic:blipFill>
                  <pic:spPr>
                    <a:xfrm>
                      <a:off x="0" y="0"/>
                      <a:ext cx="867456" cy="128587"/>
                    </a:xfrm>
                    <a:prstGeom prst="rect">
                      <a:avLst/>
                    </a:prstGeom>
                  </pic:spPr>
                </pic:pic>
              </a:graphicData>
            </a:graphic>
          </wp:anchor>
        </w:drawing>
      </w:r>
      <w:r>
        <w:drawing>
          <wp:anchor distT="0" distB="0" distL="0" distR="0" allowOverlap="1" layoutInCell="1" locked="0" behindDoc="0" simplePos="0" relativeHeight="5608">
            <wp:simplePos x="0" y="0"/>
            <wp:positionH relativeFrom="page">
              <wp:posOffset>5436953</wp:posOffset>
            </wp:positionH>
            <wp:positionV relativeFrom="paragraph">
              <wp:posOffset>2532246</wp:posOffset>
            </wp:positionV>
            <wp:extent cx="189333" cy="100012"/>
            <wp:effectExtent l="0" t="0" r="0" b="0"/>
            <wp:wrapTopAndBottom/>
            <wp:docPr id="25" name="image22.png" descr=""/>
            <wp:cNvGraphicFramePr>
              <a:graphicFrameLocks noChangeAspect="1"/>
            </wp:cNvGraphicFramePr>
            <a:graphic>
              <a:graphicData uri="http://schemas.openxmlformats.org/drawingml/2006/picture">
                <pic:pic>
                  <pic:nvPicPr>
                    <pic:cNvPr id="26" name="image22.png"/>
                    <pic:cNvPicPr/>
                  </pic:nvPicPr>
                  <pic:blipFill>
                    <a:blip r:embed="rId27" cstate="print"/>
                    <a:stretch>
                      <a:fillRect/>
                    </a:stretch>
                  </pic:blipFill>
                  <pic:spPr>
                    <a:xfrm>
                      <a:off x="0" y="0"/>
                      <a:ext cx="189333" cy="100012"/>
                    </a:xfrm>
                    <a:prstGeom prst="rect">
                      <a:avLst/>
                    </a:prstGeom>
                  </pic:spPr>
                </pic:pic>
              </a:graphicData>
            </a:graphic>
          </wp:anchor>
        </w:drawing>
      </w:r>
      <w:r>
        <w:drawing>
          <wp:anchor distT="0" distB="0" distL="0" distR="0" allowOverlap="1" layoutInCell="1" locked="0" behindDoc="0" simplePos="0" relativeHeight="5632">
            <wp:simplePos x="0" y="0"/>
            <wp:positionH relativeFrom="page">
              <wp:posOffset>1452713</wp:posOffset>
            </wp:positionH>
            <wp:positionV relativeFrom="paragraph">
              <wp:posOffset>2759709</wp:posOffset>
            </wp:positionV>
            <wp:extent cx="819646" cy="128587"/>
            <wp:effectExtent l="0" t="0" r="0" b="0"/>
            <wp:wrapTopAndBottom/>
            <wp:docPr id="27" name="image23.png" descr=""/>
            <wp:cNvGraphicFramePr>
              <a:graphicFrameLocks noChangeAspect="1"/>
            </wp:cNvGraphicFramePr>
            <a:graphic>
              <a:graphicData uri="http://schemas.openxmlformats.org/drawingml/2006/picture">
                <pic:pic>
                  <pic:nvPicPr>
                    <pic:cNvPr id="28" name="image23.png"/>
                    <pic:cNvPicPr/>
                  </pic:nvPicPr>
                  <pic:blipFill>
                    <a:blip r:embed="rId28" cstate="print"/>
                    <a:stretch>
                      <a:fillRect/>
                    </a:stretch>
                  </pic:blipFill>
                  <pic:spPr>
                    <a:xfrm>
                      <a:off x="0" y="0"/>
                      <a:ext cx="819646" cy="128587"/>
                    </a:xfrm>
                    <a:prstGeom prst="rect">
                      <a:avLst/>
                    </a:prstGeom>
                  </pic:spPr>
                </pic:pic>
              </a:graphicData>
            </a:graphic>
          </wp:anchor>
        </w:drawing>
      </w:r>
      <w:r>
        <w:pict>
          <v:group style="position:absolute;margin-left:138.05719pt;margin-top:238.879547pt;width:203pt;height:157.9pt;mso-position-horizontal-relative:page;mso-position-vertical-relative:paragraph;z-index:5656;mso-wrap-distance-left:0;mso-wrap-distance-right:0" coordorigin="2761,4778" coordsize="4060,3158">
            <v:shape style="position:absolute;left:3328;top:4777;width:607;height:527" type="#_x0000_t75" stroked="false">
              <v:imagedata r:id="rId29" o:title=""/>
            </v:shape>
            <v:line style="position:absolute" from="3409,5335" to="3409,5597" stroked="true" strokeweight=".786504pt" strokecolor="#000000">
              <v:stroke dashstyle="solid"/>
            </v:line>
            <v:shape style="position:absolute;left:2761;top:5711;width:158;height:149" coordorigin="2761,5712" coordsize="158,149" path="m2827,5856l2761,5856,2761,5860,2827,5860,2827,5856xm2919,5856l2854,5856,2854,5860,2919,5860,2919,5856xm2817,5716l2770,5716,2774,5717,2779,5720,2781,5721,2782,5723,2783,5725,2783,5730,2783,5843,2782,5848,2780,5851,2777,5854,2773,5856,2817,5856,2814,5855,2808,5852,2807,5851,2806,5849,2805,5846,2805,5843,2805,5789,2897,5789,2897,5781,2805,5781,2805,5730,2805,5726,2806,5724,2807,5721,2809,5719,2814,5717,2817,5716xm2897,5789l2876,5789,2876,5843,2875,5848,2873,5851,2870,5854,2865,5856,2910,5856,2907,5855,2903,5854,2901,5852,2899,5851,2899,5849,2898,5846,2897,5843,2897,5789xm2910,5716l2863,5716,2866,5717,2872,5720,2873,5721,2874,5723,2875,5725,2876,5730,2876,5781,2897,5781,2897,5730,2898,5726,2899,5724,2899,5721,2901,5719,2903,5718,2907,5717,2910,5716xm2827,5712l2761,5712,2761,5716,2827,5716,2827,5712xm2919,5712l2854,5712,2854,5716,2919,5716,2919,5712xe" filled="true" fillcolor="#000000" stroked="false">
              <v:path arrowok="t"/>
              <v:fill type="solid"/>
            </v:shape>
            <v:shape style="position:absolute;left:2926;top:5795;width:76;height:114" coordorigin="2926,5796" coordsize="76,114" path="m2990,5808l2964,5808,2969,5811,2974,5815,2978,5820,2981,5826,2981,5842,2977,5852,2968,5863,2961,5872,2952,5883,2940,5894,2926,5907,2926,5910,2994,5910,2999,5897,2944,5897,2948,5894,2957,5885,2971,5870,2980,5860,2987,5851,2991,5842,2994,5836,2995,5831,2995,5817,2992,5810,2990,5808xm3002,5888l2999,5888,2997,5891,2996,5892,2994,5894,2992,5895,2990,5896,2985,5897,2980,5897,2999,5897,3002,5888xm2972,5796l2954,5796,2946,5799,2935,5809,2931,5817,2930,5827,2933,5827,2935,5821,2938,5816,2943,5813,2947,5810,2952,5808,2990,5808,2986,5805,2979,5799,2972,5796xe" filled="true" fillcolor="#000000" stroked="false">
              <v:path arrowok="t"/>
              <v:fill type="solid"/>
            </v:shape>
            <v:shape style="position:absolute;left:3003;top:5711;width:167;height:152" coordorigin="3003,5712" coordsize="167,152" path="m3071,5743l3043,5743,3144,5863,3148,5863,3148,5823,3138,5823,3071,5743xm3065,5856l3012,5856,3012,5860,3065,5860,3065,5856xm3045,5712l3003,5712,3003,5716,3008,5716,3011,5716,3018,5718,3021,5720,3026,5723,3029,5726,3033,5731,3033,5844,3032,5848,3031,5851,3028,5854,3024,5856,3054,5856,3049,5855,3046,5852,3044,5849,3043,5844,3043,5743,3071,5743,3045,5712xm3158,5716l3128,5716,3132,5717,3135,5720,3137,5723,3138,5728,3138,5823,3148,5823,3148,5728,3149,5724,3150,5721,3153,5718,3158,5716xm3170,5712l3116,5712,3116,5716,3170,5716,3170,5712xe" filled="true" fillcolor="#000000" stroked="false">
              <v:path arrowok="t"/>
              <v:fill type="solid"/>
            </v:shape>
            <v:shape style="position:absolute;left:3193;top:5580;width:225;height:138" coordorigin="3194,5580" coordsize="225,138" path="m3409,5580l3405,5582,3199,5702,3195,5704,3194,5709,3198,5716,3203,5718,3207,5715,3413,5596,3417,5594,3418,5589,3414,5581,3409,5580xe" filled="true" fillcolor="#000000" stroked="false">
              <v:path arrowok="t"/>
              <v:fill type="solid"/>
            </v:shape>
            <v:shape style="position:absolute;left:3650;top:5711;width:167;height:152" coordorigin="3651,5712" coordsize="167,152" path="m3718,5743l3691,5743,3791,5863,3795,5863,3795,5823,3786,5823,3718,5743xm3712,5856l3659,5856,3659,5860,3712,5860,3712,5856xm3692,5712l3651,5712,3651,5716,3655,5716,3658,5716,3665,5718,3668,5720,3673,5723,3676,5726,3681,5731,3681,5844,3680,5848,3678,5851,3676,5854,3671,5856,3701,5856,3697,5855,3694,5852,3692,5849,3691,5844,3691,5743,3718,5743,3692,5712xm3805,5716l3775,5716,3780,5717,3782,5720,3784,5723,3786,5728,3786,5823,3795,5823,3796,5728,3796,5724,3798,5721,3801,5718,3805,5716xm3817,5712l3764,5712,3764,5716,3817,5716,3817,5712xe" filled="true" fillcolor="#000000" stroked="false">
              <v:path arrowok="t"/>
              <v:fill type="solid"/>
            </v:shape>
            <v:shape style="position:absolute;left:3400;top:5554;width:238;height:146" coordorigin="3400,5554" coordsize="238,146" path="m3409,5554l3404,5556,3400,5563,3401,5568,3405,5570,3629,5699,3633,5698,3638,5691,3636,5686,3413,5557,3409,5554xe" filled="true" fillcolor="#000000" stroked="false">
              <v:path arrowok="t"/>
              <v:fill type="solid"/>
            </v:shape>
            <v:shape style="position:absolute;left:3377;top:5593;width:238;height:146" coordorigin="3378,5593" coordsize="238,146" path="m3387,5593l3382,5594,3378,5602,3379,5607,3383,5609,3602,5736,3606,5738,3611,5737,3615,5729,3614,5724,3610,5722,3387,5593xe" filled="true" fillcolor="#000000" stroked="false">
              <v:path arrowok="t"/>
              <v:fill type="solid"/>
            </v:shape>
            <v:shape style="position:absolute;left:3974;top:5897;width:158;height:149" coordorigin="3974,5898" coordsize="158,149" path="m4040,6042l3974,6042,3974,6046,4040,6046,4040,6042xm4132,6042l4067,6042,4067,6046,4132,6046,4132,6042xm4030,5902l3983,5902,3987,5903,3990,5904,3992,5906,3994,5907,3995,5909,3995,5912,3996,5917,3996,6029,3995,6035,3990,6041,3986,6042,4030,6042,4027,6042,4024,6040,4021,6038,4020,6037,4019,6035,4018,6033,4018,6029,4018,5975,4110,5975,4110,5967,4018,5967,4018,5917,4018,5912,4019,5910,4020,5907,4021,5906,4024,5904,4027,5903,4030,5902xm4110,5975l4089,5975,4089,6029,4088,6035,4086,6037,4083,6041,4078,6042,4123,6042,4120,6042,4116,6040,4114,6038,4112,6037,4112,6035,4111,6033,4110,6029,4110,5975xm4123,5902l4076,5902,4079,5903,4085,5906,4086,5907,4087,5909,4088,5912,4089,5917,4089,5967,4110,5967,4110,5917,4111,5912,4112,5910,4112,5907,4114,5906,4116,5904,4120,5903,4123,5902xm4040,5898l3974,5898,3974,5902,4040,5902,4040,5898xm4132,5898l4067,5898,4067,5902,4132,5902,4132,5898xe" filled="true" fillcolor="#000000" stroked="false">
              <v:path arrowok="t"/>
              <v:fill type="solid"/>
            </v:shape>
            <v:shape style="position:absolute;left:3836;top:5832;width:111;height:72" coordorigin="3837,5833" coordsize="111,72" path="m3846,5833l3841,5834,3837,5842,3838,5846,3842,5849,3934,5902,3938,5904,3943,5903,3947,5895,3946,5891,3942,5888,3850,5835,3846,5833xe" filled="true" fillcolor="#000000" stroked="false">
              <v:path arrowok="t"/>
              <v:fill type="solid"/>
            </v:shape>
            <v:shape style="position:absolute;left:3683;top:5832;width:124;height:120" coordorigin="3684,5832" coordsize="124,120" path="m3753,5900l3738,5900,3738,5952,3753,5952,3753,5900xm3807,5885l3684,5885,3684,5900,3807,5900,3807,5885xm3753,5832l3738,5832,3738,5885,3753,5885,3753,5832xe" filled="true" fillcolor="#000000" stroked="false">
              <v:path arrowok="t"/>
              <v:fill type="solid"/>
            </v:shape>
            <v:shape style="position:absolute;left:4140;top:6893;width:150;height:156" coordorigin="4140,6893" coordsize="150,156" path="m4217,6893l4202,6894,4189,6898,4176,6904,4165,6913,4154,6925,4147,6938,4142,6953,4140,6970,4142,6986,4142,6987,4146,7002,4152,7015,4162,7027,4173,7036,4186,7043,4200,7047,4215,7049,4230,7047,4244,7043,4248,7041,4201,7041,4190,7036,4182,7026,4175,7015,4170,7002,4167,6987,4166,6970,4167,6953,4170,6939,4175,6926,4181,6916,4190,6906,4201,6901,4249,6901,4244,6899,4231,6895,4217,6893xm4215,7041l4201,7041,4229,7041,4215,7041xm4249,6901l4229,6901,4240,6906,4249,6916,4255,6927,4260,6940,4263,6955,4264,6973,4263,6989,4261,7003,4256,7015,4250,7024,4241,7035,4229,7041,4248,7041,4256,7036,4268,7026,4278,7014,4284,7001,4289,6986,4290,6970,4290,6970,4289,6954,4285,6940,4278,6927,4268,6915,4257,6906,4249,6901xe" filled="true" fillcolor="#000000" stroked="false">
              <v:path arrowok="t"/>
              <v:fill type="solid"/>
            </v:shape>
            <v:shape style="position:absolute;left:4109;top:7075;width:81;height:254" coordorigin="4110,7075" coordsize="81,254" path="m4179,7075l4175,7078,4174,7082,4111,7318,4110,7322,4112,7326,4116,7327,4121,7329,4125,7326,4126,7322,4189,7086,4190,7082,4188,7078,4179,7075xe" filled="true" fillcolor="#000000" stroked="false">
              <v:path arrowok="t"/>
              <v:fill type="solid"/>
            </v:shape>
            <v:shape style="position:absolute;left:4232;top:6536;width:158;height:149" type="#_x0000_t75" stroked="false">
              <v:imagedata r:id="rId30" o:title=""/>
            </v:shape>
            <v:shape style="position:absolute;left:4231;top:6725;width:53;height:149" coordorigin="4231,6725" coordsize="53,149" path="m4273,6725l4269,6728,4268,6732,4233,6863,4231,6867,4234,6871,4238,6872,4242,6873,4247,6871,4248,6867,4283,6736,4284,6732,4281,6727,4273,6725xe" filled="true" fillcolor="#000000" stroked="false">
              <v:path arrowok="t"/>
              <v:fill type="solid"/>
            </v:shape>
            <v:shape style="position:absolute;left:4332;top:6173;width:150;height:156" coordorigin="4333,6174" coordsize="150,156" path="m4409,6174l4394,6175,4381,6179,4369,6185,4357,6193,4347,6205,4339,6219,4334,6234,4333,6251,4334,6267,4334,6268,4338,6283,4345,6296,4354,6308,4366,6317,4378,6324,4392,6328,4407,6329,4422,6328,4436,6324,4440,6322,4393,6322,4383,6317,4374,6307,4367,6296,4362,6283,4359,6268,4358,6251,4359,6234,4362,6219,4367,6207,4374,6197,4382,6187,4393,6182,4441,6182,4437,6180,4423,6175,4409,6174xm4441,6182l4421,6182,4433,6187,4441,6197,4448,6207,4453,6220,4455,6236,4456,6254,4456,6270,4453,6284,4449,6296,4442,6305,4433,6316,4421,6322,4440,6322,4449,6317,4460,6307,4470,6295,4477,6282,4481,6267,4482,6251,4482,6251,4481,6235,4477,6221,4470,6208,4461,6196,4449,6186,4441,6182xe" filled="true" fillcolor="#000000" stroked="false">
              <v:path arrowok="t"/>
              <v:fill type="solid"/>
            </v:shape>
            <v:shape style="position:absolute;left:4353;top:6356;width:30;height:61" coordorigin="4354,6356" coordsize="30,61" path="m4372,6356l4367,6359,4355,6406,4354,6410,4356,6414,4360,6415,4365,6416,4369,6414,4370,6410,4383,6363,4380,6358,4376,6357,4372,6356xe" filled="true" fillcolor="#000000" stroked="false">
              <v:path arrowok="t"/>
              <v:fill type="solid"/>
            </v:shape>
            <v:shape style="position:absolute;left:4330;top:6443;width:29;height:61" coordorigin="4330,6444" coordsize="29,61" path="m4348,6444l4344,6446,4331,6493,4330,6498,4333,6502,4337,6503,4341,6504,4345,6502,4347,6498,4358,6455,4359,6450,4357,6446,4352,6445,4348,6444xe" filled="true" fillcolor="#000000" stroked="false">
              <v:path arrowok="t"/>
              <v:fill type="solid"/>
            </v:shape>
            <v:shape style="position:absolute;left:4438;top:5817;width:129;height:149" coordorigin="4438,5818" coordsize="129,149" path="m4534,5962l4470,5962,4470,5966,4534,5966,4534,5962xm4513,5827l4491,5827,4491,5950,4491,5954,4489,5957,4486,5960,4481,5962,4523,5962,4519,5961,4516,5958,4514,5955,4513,5950,4513,5827xm4565,5818l4440,5818,4438,5853,4443,5853,4443,5846,4445,5841,4451,5833,4454,5830,4458,5829,4461,5828,4466,5827,4565,5827,4565,5818xm4565,5827l4541,5827,4546,5828,4550,5830,4554,5832,4557,5835,4560,5842,4562,5846,4562,5853,4567,5853,4565,5827xe" filled="true" fillcolor="#000000" stroked="false">
              <v:path arrowok="t"/>
              <v:fill type="solid"/>
            </v:shape>
            <v:shape style="position:absolute;left:4572;top:5866;width:113;height:149" coordorigin="4573,5866" coordsize="113,149" path="m4592,5992l4586,5992,4583,5993,4579,5997,4578,5999,4578,6006,4580,6009,4582,6011,4585,6014,4589,6015,4599,6015,4606,6012,4619,6002,4623,5996,4605,5996,4603,5996,4596,5993,4592,5992xm4621,5866l4573,5866,4573,5870,4577,5871,4579,5872,4581,5873,4582,5874,4584,5876,4586,5878,4588,5882,4590,5884,4591,5887,4628,5962,4621,5980,4618,5986,4616,5991,4610,5995,4608,5996,4623,5996,4624,5995,4628,5985,4647,5940,4637,5940,4612,5889,4610,5884,4609,5881,4608,5875,4609,5874,4611,5872,4613,5871,4615,5870,4621,5870,4621,5866xm4685,5866l4652,5866,4652,5870,4655,5870,4657,5870,4660,5871,4661,5872,4662,5873,4662,5874,4662,5878,4662,5882,4660,5885,4637,5940,4647,5940,4670,5885,4672,5881,4674,5878,4674,5877,4676,5874,4678,5873,4679,5872,4681,5871,4683,5870,4685,5870,4685,5866xe" filled="true" fillcolor="#000000" stroked="false">
              <v:path arrowok="t"/>
              <v:fill type="solid"/>
            </v:shape>
            <v:shape style="position:absolute;left:4687;top:5863;width:77;height:104" coordorigin="4688,5863" coordsize="77,104" path="m4742,5962l4689,5962,4689,5966,4742,5966,4742,5962xm4724,5878l4699,5878,4700,5878,4703,5880,4704,5882,4705,5886,4705,5893,4705,5950,4705,5953,4704,5957,4703,5959,4701,5960,4698,5962,4694,5962,4737,5962,4733,5962,4729,5959,4727,5957,4726,5955,4724,5953,4724,5948,4724,5895,4727,5888,4729,5886,4724,5886,4724,5878xm4754,5863l4741,5863,4732,5871,4724,5886,4729,5886,4731,5883,4736,5878,4737,5878,4765,5878,4765,5872,4763,5869,4761,5867,4758,5864,4754,5863xm4765,5878l4740,5878,4743,5879,4749,5884,4752,5885,4757,5885,4760,5884,4764,5880,4765,5878,4765,5878xm4724,5863l4719,5863,4688,5875,4689,5879,4692,5878,4694,5878,4724,5878,4724,5863xe" filled="true" fillcolor="#000000" stroked="false">
              <v:path arrowok="t"/>
              <v:fill type="solid"/>
            </v:shape>
            <v:shape style="position:absolute;left:4783;top:5901;width:46;height:114" coordorigin="4784,5902" coordsize="46,114" path="m4829,6013l4786,6013,4786,6016,4829,6016,4829,6013xm4814,5915l4795,5915,4796,5916,4797,5916,4798,5917,4799,5919,4799,5920,4800,5923,4800,5928,4800,6003,4800,6007,4799,6008,4799,6009,4798,6010,4794,6012,4791,6013,4823,6013,4820,6012,4817,6010,4816,6009,4815,6008,4814,6006,4814,5915xm4814,5902l4811,5902,4784,5915,4785,5918,4789,5916,4792,5915,4814,5915,4814,5902xe" filled="true" fillcolor="#000000" stroked="false">
              <v:path arrowok="t"/>
              <v:fill type="solid"/>
            </v:shape>
            <v:shape style="position:absolute;left:4851;top:5901;width:78;height:114" coordorigin="4852,5902" coordsize="78,114" path="m4914,5986l4900,5986,4900,6016,4914,6016,4914,5986xm4914,5902l4905,5902,4852,5976,4852,5986,4930,5986,4930,5975,4860,5975,4900,5919,4914,5919,4914,5902xm4914,5919l4900,5919,4900,5975,4914,5975,4914,5919xe" filled="true" fillcolor="#000000" stroked="false">
              <v:path arrowok="t"/>
              <v:fill type="solid"/>
            </v:shape>
            <v:shape style="position:absolute;left:4943;top:5904;width:67;height:114" coordorigin="4944,5904" coordsize="67,114" path="m4952,6001l4948,6001,4947,6001,4946,6003,4944,6004,4944,6005,4944,6009,4945,6012,4951,6017,4957,6018,4970,6018,4977,6016,4983,6013,4988,6011,4990,6009,4968,6009,4964,6008,4957,6003,4955,6002,4954,6002,4953,6001,4952,6001xm5010,5904l4969,5904,4947,5948,4958,5948,4966,5949,4980,5955,4986,5960,4991,5965,4995,5971,4998,5977,4998,5991,4995,5997,4985,6007,4979,6009,4990,6009,4992,6008,4996,6005,4999,6001,5002,5997,5005,5992,5007,5987,5009,5982,5008,5965,5005,5957,4997,5949,4989,5941,4977,5935,4962,5933,4969,5918,5004,5918,5010,5904xe" filled="true" fillcolor="#000000" stroked="false">
              <v:path arrowok="t"/>
              <v:fill type="solid"/>
            </v:shape>
            <v:shape style="position:absolute;left:4423;top:5997;width:55;height:157" coordorigin="4424,5998" coordsize="55,157" path="m4468,5998l4463,6000,4462,6004,4424,6148,4426,6152,4435,6154,4439,6152,4440,6148,4479,6004,4476,6000,4472,5999,4468,5998xe" filled="true" fillcolor="#000000" stroked="false">
              <v:path arrowok="t"/>
              <v:fill type="solid"/>
            </v:shape>
            <v:shape style="position:absolute;left:4283;top:6141;width:53;height:46" coordorigin="4283,6141" coordsize="53,46" path="m4294,6141l4289,6142,4286,6146,4283,6149,4284,6154,4287,6157,4322,6184,4325,6187,4330,6186,4333,6183,4336,6179,4335,6174,4332,6172,4297,6144,4294,6141xe" filled="true" fillcolor="#000000" stroked="false">
              <v:path arrowok="t"/>
              <v:fill type="solid"/>
            </v:shape>
            <v:shape style="position:absolute;left:4222;top:6093;width:53;height:46" coordorigin="4223,6094" coordsize="53,46" path="m4233,6094l4228,6094,4226,6098,4223,6101,4223,6106,4227,6109,4262,6136,4265,6139,4270,6138,4273,6135,4275,6131,4275,6127,4271,6124,4237,6096,4233,6094xe" filled="true" fillcolor="#000000" stroked="false">
              <v:path arrowok="t"/>
              <v:fill type="solid"/>
            </v:shape>
            <v:shape style="position:absolute;left:4162;top:6045;width:53;height:46" coordorigin="4162,6046" coordsize="53,46" path="m4173,6046l4168,6047,4162,6053,4163,6058,4166,6061,4201,6088,4204,6091,4209,6091,4212,6087,4215,6084,4214,6079,4211,6076,4176,6049,4173,6046xe" filled="true" fillcolor="#000000" stroked="false">
              <v:path arrowok="t"/>
              <v:fill type="solid"/>
            </v:shape>
            <v:rect style="position:absolute;left:4520;top:6174;width:66;height:23" filled="true" fillcolor="#000000" stroked="false">
              <v:fill type="solid"/>
            </v:rect>
            <v:shape style="position:absolute;left:4507;top:6896;width:158;height:149" coordorigin="4508,6897" coordsize="158,149" path="m4508,7041l4508,7045,4573,7045,4573,7041,4508,7041xm4600,7041l4600,7045,4666,7045,4666,7041,4600,7041xm4573,6897l4508,6897,4508,6901,4517,6901,4520,6902,4526,6905,4527,6906,4528,6908,4529,6910,4530,6915,4530,7028,4529,7033,4524,7039,4520,7041,4564,7041,4561,7040,4557,7038,4555,7037,4553,7036,4553,7034,4552,7031,4551,7026,4551,6974,4644,6974,4644,6965,4551,6965,4551,6915,4552,6911,4553,6908,4553,6906,4555,6904,4561,6901,4564,6901,4573,6901,4573,6897xm4573,7041l4564,7041,4573,7041,4573,7041xm4644,6974l4622,6974,4622,7028,4621,7033,4619,7036,4617,7039,4612,7041,4657,7041,4653,7040,4650,7038,4648,7037,4646,7036,4645,7033,4644,7031,4644,7028,4644,6974xm4666,7041l4657,7041,4666,7041,4666,7041xm4666,6897l4600,6897,4600,6901,4609,6901,4613,6902,4616,6903,4618,6905,4620,6906,4621,6908,4622,6910,4622,6915,4622,6965,4644,6965,4644,6915,4644,6911,4645,6908,4646,6906,4648,6904,4653,6901,4657,6901,4666,6901,4666,6897xe" filled="true" fillcolor="#000000" stroked="false">
              <v:path arrowok="t"/>
              <v:fill type="solid"/>
            </v:shape>
            <v:shape style="position:absolute;left:4420;top:6952;width:60;height:16" coordorigin="4421,6952" coordsize="60,16" path="m4477,6952l4424,6952,4421,6956,4421,6965,4424,6968,4477,6968,4481,6965,4481,6956,4477,6952xe" filled="true" fillcolor="#000000" stroked="false">
              <v:path arrowok="t"/>
              <v:fill type="solid"/>
            </v:shape>
            <v:shape style="position:absolute;left:4314;top:6952;width:60;height:16" coordorigin="4315,6952" coordsize="60,16" path="m4371,6952l4318,6952,4315,6956,4315,6965,4318,6968,4371,6968,4374,6965,4374,6956,4371,6952xe" filled="true" fillcolor="#000000" stroked="false">
              <v:path arrowok="t"/>
              <v:fill type="solid"/>
            </v:shape>
            <v:shape style="position:absolute;left:4883;top:6893;width:150;height:156" coordorigin="4883,6893" coordsize="150,156" path="m4960,6893l4945,6894,4932,6898,4920,6904,4908,6913,4897,6925,4890,6938,4885,6953,4883,6970,4885,6986,4885,6987,4889,7002,4896,7015,4905,7027,4916,7036,4929,7043,4943,7047,4958,7049,4973,7047,4987,7043,4991,7041,4944,7041,4933,7036,4925,7026,4918,7015,4913,7002,4910,6987,4909,6970,4910,6953,4913,6939,4918,6926,4925,6916,4933,6906,4944,6901,4992,6901,4988,6899,4974,6895,4960,6893xm4958,7041l4944,7041,4972,7041,4958,7041xm4992,6901l4972,6901,4984,6906,4992,6916,4999,6927,5003,6940,5006,6955,5007,6973,5006,6989,5004,7003,4999,7015,4993,7024,4984,7035,4972,7041,4991,7041,5000,7036,5011,7026,5021,7014,5028,7001,5032,6986,5033,6970,5033,6970,5032,6954,5028,6940,5021,6927,5011,6915,5000,6906,4992,6901xe" filled="true" fillcolor="#000000" stroked="false">
              <v:path arrowok="t"/>
              <v:fill type="solid"/>
            </v:shape>
            <v:line style="position:absolute" from="4690,6960" to="4858,6960" stroked="true" strokeweight=".787996pt" strokecolor="#000000">
              <v:stroke dashstyle="solid"/>
            </v:line>
            <v:shape style="position:absolute;left:5281;top:6893;width:102;height:156" coordorigin="5281,6893" coordsize="102,156" path="m5287,6998l5283,6998,5283,7049,5287,7049,5287,7045,5288,7043,5290,7041,5292,7040,5365,7040,5365,7040,5324,7040,5316,7038,5303,7031,5298,7027,5291,7016,5289,7008,5287,6998xm5365,7040l5296,7040,5300,7041,5315,7046,5320,7047,5326,7048,5330,7049,5349,7049,5360,7044,5365,7040xm5334,6893l5313,6893,5302,6897,5294,6905,5285,6912,5281,6922,5281,6938,5283,6944,5288,6954,5292,6959,5298,6963,5303,6967,5313,6973,5339,6987,5347,6992,5350,6994,5354,6997,5357,7001,5362,7008,5363,7012,5363,7022,5360,7028,5349,7038,5342,7040,5365,7040,5378,7028,5383,7019,5382,7001,5381,6996,5378,6990,5375,6985,5372,6980,5361,6972,5351,6966,5337,6959,5320,6950,5308,6943,5304,6937,5301,6933,5299,6929,5299,6919,5302,6914,5312,6904,5318,6902,5372,6902,5372,6902,5359,6902,5356,6901,5343,6895,5334,6893xm5372,6902l5326,6902,5333,6902,5340,6904,5346,6907,5353,6911,5357,6915,5361,6921,5365,6927,5367,6935,5368,6945,5372,6945,5372,6902xm5360,6902l5359,6902,5362,6902,5360,6902xm5372,6893l5368,6893,5367,6897,5366,6899,5365,6900,5364,6901,5362,6902,5372,6902,5372,6893xe" filled="true" fillcolor="#000000" stroked="false">
              <v:path arrowok="t"/>
              <v:fill type="solid"/>
            </v:shape>
            <v:shape style="position:absolute;left:5402;top:6941;width:88;height:107" coordorigin="5402,6942" coordsize="88,107" path="m5461,6942l5436,6942,5425,6947,5416,6956,5410,6964,5406,6973,5403,6984,5402,6996,5403,7008,5406,7018,5410,7027,5415,7034,5424,7044,5435,7048,5459,7048,5468,7044,5481,7030,5446,7030,5437,7026,5422,7009,5418,6997,5418,6983,5490,6983,5490,6976,5418,6976,5419,6968,5422,6961,5432,6952,5437,6950,5475,6950,5471,6945,5461,6942xm5456,7030l5446,7030,5463,7030,5456,7030xm5486,7006l5483,7015,5478,7021,5473,7025,5468,7029,5463,7030,5481,7030,5483,7028,5488,7019,5490,7009,5486,7006xm5475,6950l5448,6950,5452,6951,5455,6953,5459,6955,5462,6959,5464,6963,5465,6965,5466,6970,5466,6976,5490,6976,5489,6970,5486,6960,5478,6953,5475,6950xe" filled="true" fillcolor="#000000" stroked="false">
              <v:path arrowok="t"/>
              <v:fill type="solid"/>
            </v:shape>
            <v:shape style="position:absolute;left:5496;top:6941;width:77;height:104" coordorigin="5497,6942" coordsize="77,104" path="m5498,7041l5498,7045,5551,7045,5551,7041,5498,7041xm5533,6956l5508,6956,5509,6957,5512,6959,5513,6961,5514,6965,5514,6972,5514,7028,5514,7032,5513,7036,5511,7038,5510,7039,5507,7040,5503,7041,5546,7041,5542,7041,5538,7038,5536,7036,5535,7034,5533,7031,5533,7027,5533,6974,5536,6967,5538,6964,5533,6964,5533,6956xm5551,7041l5546,7041,5551,7041,5551,7041xm5559,6942l5550,6942,5541,6949,5533,6964,5538,6964,5540,6962,5543,6959,5545,6957,5546,6957,5574,6957,5574,6951,5572,6948,5569,6945,5567,6943,5563,6942,5559,6942xm5574,6957l5549,6957,5551,6958,5558,6963,5561,6964,5566,6964,5569,6963,5573,6959,5574,6957,5574,6957xm5533,6942l5528,6942,5497,6954,5498,6958,5501,6957,5503,6956,5533,6956,5533,6942xe" filled="true" fillcolor="#000000" stroked="false">
              <v:path arrowok="t"/>
              <v:fill type="solid"/>
            </v:shape>
            <v:shape style="position:absolute;left:5592;top:6980;width:46;height:114" coordorigin="5593,6981" coordsize="46,114" path="m5623,6994l5604,6994,5605,6994,5606,6995,5607,6996,5608,6997,5608,6999,5609,7001,5609,7007,5609,7082,5609,7086,5608,7088,5607,7089,5603,7091,5600,7091,5595,7091,5595,7094,5638,7094,5638,7091,5632,7091,5629,7091,5626,7089,5625,7088,5624,7087,5623,7085,5623,6994xm5623,6981l5620,6981,5593,6994,5594,6997,5598,6995,5600,6994,5623,6994,5623,6981xe" filled="true" fillcolor="#000000" stroked="false">
              <v:path arrowok="t"/>
              <v:fill type="solid"/>
            </v:shape>
            <v:shape style="position:absolute;left:5665;top:6980;width:66;height:116" coordorigin="5665,6981" coordsize="66,116" path="m5674,7082l5670,7082,5669,7082,5666,7085,5665,7086,5665,7090,5667,7092,5672,7096,5677,7096,5701,7096,5713,7092,5715,7089,5694,7089,5692,7089,5690,7088,5689,7088,5686,7087,5679,7084,5677,7083,5675,7082,5674,7082xm5721,6992l5697,6992,5702,6994,5709,7001,5711,7005,5711,7015,5710,7019,5708,7023,5706,7026,5702,7029,5694,7035,5689,7036,5685,7037,5685,7039,5692,7039,5696,7040,5700,7042,5704,7044,5708,7046,5710,7048,5712,7049,5714,7052,5717,7059,5718,7063,5718,7073,5716,7078,5707,7087,5702,7089,5715,7089,5721,7083,5727,7076,5730,7067,5730,7051,5729,7045,5721,7035,5716,7031,5709,7028,5720,7020,5725,7011,5725,6998,5723,6994,5721,6992xm5707,6981l5691,6981,5684,6983,5675,6991,5670,6997,5667,7004,5670,7006,5676,6996,5683,6992,5721,6992,5719,6989,5714,6984,5707,6981xe" filled="true" fillcolor="#000000" stroked="false">
              <v:path arrowok="t"/>
              <v:fill type="solid"/>
            </v:shape>
            <v:shape style="position:absolute;left:5748;top:6980;width:76;height:114" coordorigin="5748,6981" coordsize="76,114" path="m5811,6993l5786,6993,5791,6996,5800,7005,5802,7010,5802,7027,5798,7037,5790,7048,5783,7057,5773,7067,5762,7079,5748,7091,5748,7094,5816,7094,5820,7082,5766,7082,5770,7079,5778,7070,5802,7045,5808,7036,5813,7027,5815,7021,5817,7016,5817,7002,5813,6995,5811,6993xm5824,7073l5821,7073,5819,7076,5817,7077,5815,7079,5813,7080,5811,7081,5806,7082,5802,7082,5820,7082,5824,7073xm5793,6981l5775,6981,5768,6983,5756,6994,5753,7002,5751,7012,5754,7012,5757,7006,5760,7001,5764,6998,5769,6995,5774,6993,5811,6993,5801,6984,5793,6981xe" filled="true" fillcolor="#000000" stroked="false">
              <v:path arrowok="t"/>
              <v:fill type="solid"/>
            </v:shape>
            <v:line style="position:absolute" from="5058,6960" to="5256,6960" stroked="true" strokeweight=".787996pt" strokecolor="#000000">
              <v:stroke dashstyle="solid"/>
            </v:line>
            <v:shape style="position:absolute;left:3847;top:6980;width:268;height:85" coordorigin="3847,6981" coordsize="268,85" path="m4108,6981l3850,7050,3847,7054,3849,7063,3854,7065,4112,6996,4114,6992,4112,6983,4108,6981xe" filled="true" fillcolor="#000000" stroked="false">
              <v:path arrowok="t"/>
              <v:fill type="solid"/>
            </v:shape>
            <v:shape style="position:absolute;left:3847;top:7047;width:280;height:281" coordorigin="3847,7048" coordsize="280,281" path="m3858,7048l3853,7048,3847,7054,3847,7059,4113,7325,4116,7328,4121,7328,4124,7325,4127,7322,4127,7317,4124,7314,3858,7048xe" filled="true" fillcolor="#000000" stroked="false">
              <v:path arrowok="t"/>
              <v:fill type="solid"/>
            </v:shape>
            <v:shape style="position:absolute;left:3777;top:6620;width:158;height:149" coordorigin="3777,6621" coordsize="158,149" path="m3843,6765l3777,6765,3777,6769,3843,6769,3843,6765xm3935,6765l3870,6765,3870,6769,3935,6769,3935,6765xm3834,6625l3786,6625,3790,6626,3793,6627,3795,6629,3797,6630,3798,6632,3799,6634,3799,6639,3799,6752,3798,6757,3796,6760,3794,6763,3789,6765,3834,6765,3830,6764,3825,6761,3823,6760,3821,6755,3821,6752,3821,6698,3913,6698,3913,6690,3821,6690,3821,6639,3821,6635,3822,6633,3823,6630,3825,6628,3830,6626,3834,6625xm3913,6698l3892,6698,3892,6752,3891,6757,3889,6760,3886,6763,3881,6765,3926,6765,3923,6764,3919,6763,3917,6761,3916,6760,3915,6757,3914,6755,3913,6752,3913,6698xm3926,6625l3879,6625,3882,6626,3885,6627,3888,6629,3889,6630,3890,6632,3891,6634,3892,6639,3892,6690,3913,6690,3913,6639,3914,6635,3915,6633,3916,6630,3917,6628,3923,6626,3926,6625xm3843,6621l3777,6621,3777,6625,3843,6625,3843,6621xm3935,6621l3870,6621,3870,6625,3935,6625,3935,6621xe" filled="true" fillcolor="#000000" stroked="false">
              <v:path arrowok="t"/>
              <v:fill type="solid"/>
            </v:shape>
            <v:shape style="position:absolute;left:3780;top:6808;width:151;height:16" coordorigin="3781,6808" coordsize="151,16" path="m3927,6808l3784,6808,3781,6812,3781,6821,3784,6824,3927,6824,3931,6821,3931,6812,3927,6808xe" filled="true" fillcolor="#000000" stroked="false">
              <v:path arrowok="t"/>
              <v:fill type="solid"/>
            </v:shape>
            <v:shape style="position:absolute;left:3794;top:6855;width:122;height:16" coordorigin="3795,6855" coordsize="122,16" path="m3913,6855l3798,6855,3795,6859,3795,6867,3798,6871,3913,6871,3917,6867,3917,6859,3913,6855xe" filled="true" fillcolor="#000000" stroked="false">
              <v:path arrowok="t"/>
              <v:fill type="solid"/>
            </v:shape>
            <v:shape style="position:absolute;left:3808;top:6902;width:94;height:16" coordorigin="3809,6902" coordsize="94,16" path="m3899,6902l3812,6902,3809,6906,3809,6914,3812,6918,3899,6918,3903,6914,3903,6906,3899,6902xe" filled="true" fillcolor="#000000" stroked="false">
              <v:path arrowok="t"/>
              <v:fill type="solid"/>
            </v:shape>
            <v:shape style="position:absolute;left:3823;top:6949;width:66;height:16" coordorigin="3823,6949" coordsize="66,16" path="m3885,6949l3827,6949,3823,6953,3823,6961,3827,6965,3885,6965,3888,6961,3888,6953,3885,6949xe" filled="true" fillcolor="#000000" stroked="false">
              <v:path arrowok="t"/>
              <v:fill type="solid"/>
            </v:shape>
            <v:shape style="position:absolute;left:3837;top:6995;width:38;height:16" coordorigin="3837,6996" coordsize="38,16" path="m3871,6996l3841,6996,3837,7000,3837,7008,3841,7012,3871,7012,3874,7008,3874,7000,3871,6996xe" filled="true" fillcolor="#000000" stroked="false">
              <v:path arrowok="t"/>
              <v:fill type="solid"/>
            </v:shape>
            <v:shape style="position:absolute;left:3418;top:7089;width:158;height:149" coordorigin="3418,7089" coordsize="158,149" path="m3484,7234l3418,7234,3418,7238,3484,7238,3484,7234xm3576,7234l3511,7234,3511,7238,3576,7238,3576,7234xm3475,7093l3427,7093,3431,7094,3434,7096,3436,7097,3438,7099,3440,7103,3440,7108,3440,7220,3439,7226,3437,7228,3435,7232,3430,7234,3475,7234,3471,7233,3466,7230,3464,7228,3462,7224,3462,7220,3462,7166,3554,7166,3554,7158,3462,7158,3462,7108,3462,7104,3464,7099,3466,7097,3468,7096,3471,7094,3475,7093xm3554,7166l3533,7166,3533,7220,3532,7226,3530,7228,3527,7232,3523,7234,3567,7234,3564,7233,3560,7231,3558,7230,3557,7228,3555,7224,3555,7220,3554,7166xm3567,7093l3520,7093,3523,7094,3529,7097,3531,7099,3532,7103,3533,7108,3533,7158,3554,7158,3554,7108,3555,7104,3557,7099,3558,7097,3561,7096,3564,7094,3567,7093xm3484,7089l3418,7089,3418,7093,3484,7093,3484,7089xm3576,7089l3511,7089,3511,7093,3576,7093,3576,7089xe" filled="true" fillcolor="#000000" stroked="false">
              <v:path arrowok="t"/>
              <v:fill type="solid"/>
            </v:shape>
            <v:line style="position:absolute" from="3621,7120" to="3853,7057" stroked="true" strokeweight=".114901pt" strokecolor="#000000">
              <v:stroke dashstyle="solid"/>
            </v:line>
            <v:shape style="position:absolute;left:3599;top:7048;width:257;height:140" coordorigin="3600,7049" coordsize="257,140" path="m3854,7049l3600,7053,3636,7188,3854,7067,3856,7057,3854,7049xe" filled="true" fillcolor="#000000" stroked="false">
              <v:path arrowok="t"/>
              <v:fill type="solid"/>
            </v:shape>
            <v:shape style="position:absolute;left:3854;top:7578;width:158;height:149" coordorigin="3854,7579" coordsize="158,149" path="m3920,7723l3854,7723,3854,7727,3920,7727,3920,7723xm4012,7723l3947,7723,3947,7727,4012,7727,4012,7723xm3910,7583l3863,7583,3867,7584,3870,7585,3872,7587,3874,7588,3876,7592,3876,7597,3876,7710,3875,7715,3873,7718,3870,7721,3866,7723,3910,7723,3907,7722,3901,7719,3900,7718,3899,7715,3898,7713,3898,7710,3898,7656,3990,7656,3990,7647,3898,7647,3898,7597,3898,7593,3899,7590,3900,7588,3902,7586,3907,7583,3910,7583xm3990,7656l3969,7656,3969,7710,3968,7715,3963,7721,3958,7723,4003,7723,4000,7722,3996,7720,3994,7719,3993,7718,3992,7715,3991,7713,3990,7710,3990,7656xm4003,7583l3956,7583,3959,7584,3962,7585,3965,7587,3966,7588,3967,7590,3968,7592,3969,7597,3969,7647,3990,7647,3990,7597,3991,7593,3992,7588,3994,7586,3996,7585,4000,7583,4003,7583xm3920,7579l3854,7579,3854,7583,3920,7583,3920,7579xm4012,7579l3947,7579,3947,7583,4012,7583,4012,7579xe" filled="true" fillcolor="#000000" stroked="false">
              <v:path arrowok="t"/>
              <v:fill type="solid"/>
            </v:shape>
            <v:line style="position:absolute" from="3999,7530" to="4116,7323" stroked="true" strokeweight=".114751pt" strokecolor="#000000">
              <v:stroke dashstyle="solid"/>
            </v:line>
            <v:shape style="position:absolute;left:3935;top:7319;width:190;height:248" coordorigin="3936,7320" coordsize="190,248" path="m4119,7320l4107,7320,3936,7498,4056,7567,4126,7324,4119,7320xe" filled="true" fillcolor="#000000" stroked="false">
              <v:path arrowok="t"/>
              <v:fill type="solid"/>
            </v:shape>
            <v:shape style="position:absolute;left:4400;top:7352;width:152;height:149" coordorigin="4401,7353" coordsize="152,149" path="m4401,7497l4401,7501,4466,7501,4466,7497,4401,7497xm4484,7432l4460,7432,4512,7501,4553,7501,4553,7497,4544,7496,4538,7494,4532,7491,4527,7488,4521,7481,4484,7432xm4401,7353l4401,7357,4412,7357,4417,7358,4420,7362,4422,7364,4423,7369,4423,7484,4422,7489,4420,7491,4418,7495,4413,7497,4454,7497,4450,7495,4447,7492,4445,7490,4444,7484,4444,7432,4484,7432,4482,7429,4495,7426,4497,7425,4450,7425,4446,7425,4444,7425,4444,7363,4452,7362,4458,7361,4504,7361,4500,7358,4484,7354,4472,7353,4401,7353xm4466,7497l4454,7497,4466,7497,4466,7497xm4460,7432l4444,7432,4447,7432,4449,7432,4453,7432,4456,7432,4460,7432xm4504,7361l4472,7361,4480,7364,4486,7370,4491,7375,4495,7383,4495,7402,4491,7409,4476,7422,4465,7425,4497,7425,4505,7421,4511,7415,4517,7408,4520,7400,4520,7382,4517,7375,4506,7363,4504,7361xe" filled="true" fillcolor="#000000" stroked="false">
              <v:path arrowok="t"/>
              <v:fill type="solid"/>
            </v:shape>
            <v:shape style="position:absolute;left:4325;top:7308;width:53;height:148" coordorigin="4325,7308" coordsize="53,148" path="m4366,7308l4362,7311,4361,7315,4326,7445,4325,7449,4327,7454,4336,7456,4340,7453,4341,7449,4376,7319,4377,7315,4375,7311,4371,7310,4366,7308xe" filled="true" fillcolor="#000000" stroked="false">
              <v:path arrowok="t"/>
              <v:fill type="solid"/>
            </v:shape>
            <v:shape style="position:absolute;left:4283;top:7309;width:45;height:121" coordorigin="4283,7310" coordsize="45,121" path="m4317,7310l4313,7312,4312,7317,4284,7419,4283,7424,4286,7428,4294,7430,4298,7428,4299,7423,4327,7321,4328,7316,4326,7312,4321,7311,4317,7310xe" filled="true" fillcolor="#000000" stroked="false">
              <v:path arrowok="t"/>
              <v:fill type="solid"/>
            </v:shape>
            <v:shape style="position:absolute;left:4241;top:7311;width:38;height:93" coordorigin="4241,7311" coordsize="38,93" path="m4268,7311l4264,7314,4263,7318,4243,7393,4241,7398,4244,7402,4248,7403,4252,7404,4257,7402,4258,7398,4278,7322,4279,7318,4277,7314,4272,7313,4268,7311xe" filled="true" fillcolor="#000000" stroked="false">
              <v:path arrowok="t"/>
              <v:fill type="solid"/>
            </v:shape>
            <v:shape style="position:absolute;left:4199;top:7312;width:31;height:66" coordorigin="4200,7313" coordsize="31,66" path="m4219,7313l4215,7315,4214,7320,4201,7368,4200,7372,4202,7376,4210,7378,4215,7376,4229,7324,4230,7319,4227,7315,4219,7313xe" filled="true" fillcolor="#000000" stroked="false">
              <v:path arrowok="t"/>
              <v:fill type="solid"/>
            </v:shape>
            <v:shape style="position:absolute;left:4157;top:7314;width:23;height:39" coordorigin="4158,7314" coordsize="23,39" path="m4170,7314l4166,7317,4159,7342,4158,7346,4160,7350,4169,7352,4173,7350,4181,7321,4178,7317,4170,7314xe" filled="true" fillcolor="#000000" stroked="false">
              <v:path arrowok="t"/>
              <v:fill type="solid"/>
            </v:shape>
            <v:shape style="position:absolute;left:3111;top:7545;width:138;height:156" coordorigin="3112,7545" coordsize="138,156" path="m3200,7545l3189,7545,3179,7546,3169,7548,3159,7551,3150,7556,3142,7561,3134,7568,3128,7576,3122,7585,3117,7594,3114,7604,3112,7615,3112,7625,3113,7639,3116,7651,3120,7663,3127,7673,3139,7685,3152,7694,3168,7699,3186,7701,3200,7701,3212,7698,3223,7691,3183,7691,3173,7689,3155,7678,3148,7670,3140,7651,3137,7639,3137,7625,3138,7614,3139,7603,3141,7593,3144,7585,3149,7574,3156,7566,3172,7556,3181,7553,3222,7553,3211,7548,3200,7545xm3246,7660l3237,7673,3228,7681,3213,7689,3204,7691,3223,7691,3233,7685,3242,7676,3249,7663,3246,7660xm3222,7553l3203,7553,3214,7557,3231,7570,3238,7581,3242,7596,3246,7596,3243,7556,3227,7556,3225,7555,3222,7553xm3242,7545l3238,7545,3237,7549,3236,7552,3234,7554,3233,7555,3231,7556,3243,7556,3242,7545xe" filled="true" fillcolor="#ff0000" stroked="false">
              <v:path arrowok="t"/>
              <v:fill type="solid"/>
            </v:shape>
            <v:shape style="position:absolute;left:3249;top:7548;width:167;height:151" coordorigin="3249,7549" coordsize="167,151" path="m3317,7580l3289,7580,3390,7700,3394,7700,3394,7660,3384,7660,3317,7580xm3258,7693l3258,7697,3311,7697,3311,7693,3258,7693xm3291,7549l3249,7549,3249,7553,3254,7553,3257,7553,3259,7554,3264,7555,3267,7557,3272,7560,3275,7563,3279,7568,3279,7681,3279,7685,3274,7691,3270,7693,3300,7693,3295,7692,3292,7689,3290,7686,3289,7681,3289,7580,3317,7580,3291,7549xm3311,7693l3300,7693,3311,7693,3311,7693xm3416,7549l3363,7549,3363,7553,3374,7553,3378,7554,3381,7557,3383,7560,3384,7565,3384,7660,3394,7660,3394,7565,3395,7561,3399,7555,3404,7553,3416,7553,3416,7549xe" filled="true" fillcolor="#ff0000" stroked="false">
              <v:path arrowok="t"/>
              <v:fill type="solid"/>
            </v:shape>
            <v:rect style="position:absolute;left:3424;top:7562;width:44;height:13" filled="true" fillcolor="#ff0000" stroked="false">
              <v:fill type="solid"/>
            </v:rect>
            <v:line style="position:absolute" from="5782,6265" to="6675,6265" stroked="true" strokeweight=".098499pt" strokecolor="#000000">
              <v:stroke dashstyle="solid"/>
            </v:line>
            <v:line style="position:absolute" from="5781,6266" to="6678,6266" stroked="true" strokeweight=".787988pt" strokecolor="#000000">
              <v:stroke dashstyle="solid"/>
            </v:line>
            <v:line style="position:absolute" from="5899,6315" to="6792,6315" stroked="true" strokeweight=".098499pt" strokecolor="#000000">
              <v:stroke dashstyle="solid"/>
            </v:line>
            <v:line style="position:absolute" from="5898,6315" to="6795,6315" stroked="true" strokeweight=".787988pt" strokecolor="#000000">
              <v:stroke dashstyle="solid"/>
            </v:line>
            <v:shape style="position:absolute;left:6655;top:6222;width:164;height:52" coordorigin="6656,6223" coordsize="164,52" path="m6656,6223l6676,6274,6820,6274,6813,6272,6663,6225,6656,6223xe" filled="true" fillcolor="#000000" stroked="false">
              <v:path arrowok="t"/>
              <v:fill type="solid"/>
            </v:shape>
            <v:shape style="position:absolute;left:6655;top:6221;width:166;height:54" coordorigin="6655,6222" coordsize="166,54" path="m6657,6222l6657,6222,6659,6225,6660,6225,6663,6226,6671,6228,6671,6228,6707,6240,6722,6245,6737,6250,6782,6263,6794,6267,6804,6270,6804,6270,6812,6273,6815,6274,6818,6274,6818,6274,6819,6275,6819,6275,6820,6275,6820,6275,6821,6275,6821,6274,6820,6273,6820,6273,6820,6273,6818,6273,6818,6272,6816,6272,6816,6272,6813,6271,6813,6271,6782,6261,6782,6261,6768,6257,6753,6252,6738,6248,6708,6238,6694,6234,6663,6224,6663,6224,6660,6223,6660,6223,6658,6223,6657,6222xm6667,6239l6665,6239,6669,6247,6672,6255,6674,6264,6675,6265,6675,6274,6676,6275,6820,6275,6819,6275,6819,6275,6818,6274,6818,6274,6816,6274,6677,6274,6676,6273,6677,6273,6676,6264,6674,6255,6674,6254,6671,6246,6671,6246,6667,6239xm6821,6275l6820,6275,6821,6275,6821,6275xm6820,6273l6821,6274,6821,6274,6821,6274,6821,6273,6820,6273xm6677,6273l6676,6273,6677,6274,6677,6273xm6813,6273l6677,6273,6677,6274,6816,6274,6815,6274,6813,6273xm6820,6273l6820,6273,6820,6273,6820,6273xm6820,6273l6820,6273,6820,6273,6820,6273xm6656,6222l6655,6224,6656,6225,6656,6225,6658,6228,6662,6233,6665,6239,6665,6239,6667,6239,6667,6238,6667,6238,6663,6231,6660,6227,6659,6225,6657,6225,6657,6224,6656,6224,6656,6224,6656,6224,6657,6222,6657,6222,6657,6222,6656,6222,6656,6222xm6658,6224l6656,6224,6657,6224,6657,6225,6659,6225,6658,6224xm6657,6222l6656,6224,6656,6224,6656,6224,6658,6224,6657,6222xm6656,6224l6656,6224,6656,6224,6656,6224xe" filled="true" fillcolor="#000000" stroked="false">
              <v:path arrowok="t"/>
              <v:fill type="solid"/>
            </v:shape>
            <v:shape style="position:absolute;left:5756;top:6307;width:164;height:52" coordorigin="5756,6308" coordsize="164,52" path="m5900,6308l5756,6308,5763,6310,5913,6357,5920,6359,5919,6357,5917,6352,5914,6346,5906,6329,5903,6320,5900,6313,5900,6308xe" filled="true" fillcolor="#000000" stroked="false">
              <v:path arrowok="t"/>
              <v:fill type="solid"/>
            </v:shape>
            <v:shape style="position:absolute;left:5755;top:6306;width:166;height:54" coordorigin="5755,6306" coordsize="166,54" path="m5899,6308l5900,6313,5900,6313,5902,6321,5905,6329,5909,6338,5913,6346,5916,6353,5918,6357,5920,6358,5920,6358,5920,6358,5919,6359,5918,6359,5919,6360,5919,6360,5920,6360,5921,6359,5921,6358,5920,6357,5918,6352,5915,6345,5911,6337,5904,6320,5902,6313,5901,6313,5901,6309,5900,6309,5899,6308xm5763,6309l5756,6309,5758,6309,5758,6309,5760,6310,5763,6311,5771,6313,5771,6313,5905,6355,5905,6355,5913,6358,5916,6359,5918,6359,5919,6359,5919,6359,5918,6358,5918,6357,5917,6357,5917,6357,5914,6356,5913,6356,5905,6353,5883,6346,5772,6311,5763,6309,5764,6309,5763,6309xm5918,6357l5919,6359,5919,6359,5920,6358,5920,6358,5920,6358,5918,6357xm5916,6357l5917,6357,5917,6357,5916,6357xm5901,6313l5901,6313,5902,6313,5901,6313xm5756,6307l5756,6307,5755,6307,5755,6308,5756,6308,5756,6309,5757,6309,5756,6309,5763,6309,5761,6308,5761,6308,5758,6307,5757,6307,5757,6307,5756,6307xm5756,6308l5756,6309,5756,6309,5756,6308xm5900,6307l5756,6307,5757,6307,5757,6307,5758,6307,5761,6308,5761,6308,5763,6309,5899,6309,5899,6308,5901,6308,5901,6307,5900,6307xm5901,6308l5899,6308,5900,6309,5901,6309,5901,6308xm5755,6307l5755,6308,5755,6308,5756,6308,5755,6308,5755,6307xm5756,6306l5755,6307,5755,6307,5756,6307,5756,6307,5756,6306xe" filled="true" fillcolor="#000000" stroked="false">
              <v:path arrowok="t"/>
              <v:fill type="solid"/>
            </v:shape>
            <v:shape style="position:absolute;left:3899;top:6586;width:336;height:361" type="#_x0000_t75" stroked="false">
              <v:imagedata r:id="rId31" o:title=""/>
            </v:shape>
            <v:shape style="position:absolute;left:2934;top:7331;width:607;height:604" coordorigin="2934,7332" coordsize="607,604" path="m3046,7332l3041,7332,3025,7348,3014,7362,3003,7376,2993,7390,2983,7405,2975,7420,2967,7436,2960,7452,2954,7468,2949,7484,2945,7501,2941,7517,2938,7534,2936,7551,2935,7568,2934,7585,2935,7602,2936,7619,2938,7636,2941,7653,2945,7669,2949,7686,2954,7702,2960,7718,2967,7734,2975,7750,2983,7765,2993,7780,3003,7794,3014,7809,3025,7822,3038,7835,3050,7847,3064,7859,3078,7869,3092,7879,3107,7888,3122,7896,3137,7903,3153,7910,3169,7916,3186,7921,3202,7925,3219,7929,3236,7931,3253,7933,3270,7935,3288,7935,3305,7935,3322,7933,3339,7931,3356,7929,3373,7925,3389,7921,3395,7919,3288,7919,3288,7919,3271,7919,3271,7919,3255,7918,3255,7918,3238,7916,3238,7916,3222,7913,3222,7913,3206,7910,3190,7906,3174,7901,3174,7901,3159,7895,3159,7895,3144,7889,3129,7882,3129,7882,3115,7874,3115,7874,3100,7866,3087,7856,3074,7846,3061,7836,3049,7824,3037,7812,3026,7799,3026,7799,3015,7785,3006,7771,2997,7757,2997,7757,2989,7742,2981,7727,2975,7712,2969,7697,2964,7681,2960,7666,2956,7650,2954,7634,2952,7617,2951,7602,2950,7585,2950,7585,2951,7569,2951,7569,2952,7553,2952,7553,2954,7537,2954,7537,2956,7521,2956,7521,2960,7505,2960,7505,2964,7489,2964,7489,2969,7473,2969,7473,2975,7458,2975,7458,2981,7443,2981,7443,2989,7428,2989,7428,2997,7414,2997,7414,2997,7413,2997,7413,3006,7399,3006,7399,3015,7385,3015,7385,3026,7372,3026,7372,3026,7372,3026,7372,3037,7359,3037,7359,3052,7343,3052,7338,3046,7332xm3288,7919l3288,7919,3288,7919,3288,7919xm3304,7919l3288,7919,3395,7919,3397,7919,3304,7919,3304,7919xm3271,7919l3271,7919,3272,7919,3271,7919xm3321,7918l3304,7919,3304,7919,3397,7919,3400,7918,3320,7918,3321,7918xm3271,7919l3271,7919,3271,7919,3271,7919xm3255,7918l3255,7918,3255,7918,3255,7918xm3406,7916l3337,7916,3320,7918,3400,7918,3406,7916,3406,7916xm3238,7916l3238,7916,3239,7916,3238,7916xm3414,7913l3354,7913,3337,7916,3337,7916,3406,7916,3414,7913xm3222,7913l3222,7913,3222,7913,3222,7913xm3222,7913l3222,7913,3222,7913,3222,7913xm3423,7910l3370,7910,3353,7913,3354,7913,3414,7913,3422,7910,3423,7910xm3206,7910l3206,7910,3206,7910,3206,7910xm3433,7906l3385,7906,3369,7910,3370,7910,3423,7910,3433,7906xm3206,7910l3206,7910,3206,7910,3206,7910xm3190,7906l3190,7906,3190,7906,3190,7906xm3190,7906l3190,7906,3190,7906,3190,7906xm3443,7901l3401,7901,3385,7906,3385,7906,3433,7906,3438,7904,3443,7901xm3174,7901l3175,7901,3175,7901,3174,7901xm3455,7895l3417,7895,3401,7901,3401,7901,3443,7901,3454,7896,3455,7895xm3174,7901l3174,7901,3174,7901,3174,7901xm3159,7896l3159,7896,3159,7896,3159,7896xm3159,7895l3159,7895,3159,7896,3159,7895xm3479,7882l3447,7882,3431,7889,3416,7896,3417,7895,3455,7895,3468,7888,3479,7882xm3144,7889l3144,7889,3144,7889,3144,7889xm3129,7882l3129,7882,3129,7882,3129,7882xm3491,7874l3461,7874,3446,7882,3447,7882,3479,7882,3483,7879,3491,7874xm3114,7874l3115,7874,3115,7874,3114,7874xm3503,7866l3475,7866,3461,7874,3461,7874,3491,7874,3498,7869,3503,7866xm3100,7866l3101,7866,3101,7866,3100,7866xm3100,7866l3100,7866,3100,7866,3100,7866xm3514,7856l3489,7856,3475,7866,3475,7866,3503,7866,3511,7859,3514,7856xm3087,7856l3087,7857,3087,7857,3087,7856xm3087,7856l3087,7856,3087,7856,3087,7856xm3526,7846l3502,7846,3489,7856,3489,7856,3514,7856,3525,7848,3526,7846xm3074,7847l3074,7847,3074,7847,3074,7847xm3537,7836l3514,7836,3502,7847,3502,7846,3526,7846,3537,7836xm3074,7846l3074,7846,3074,7847,3074,7846xm3061,7836l3061,7836,3061,7836,3061,7836xm3061,7836l3061,7836,3061,7836,3061,7836xm3530,7821l3514,7836,3514,7836,3537,7836,3541,7833,3541,7828,3535,7821,3530,7821xm3049,7824l3049,7824,3049,7824,3049,7824xm3049,7824l3049,7824,3049,7824,3049,7824xm3037,7812l3037,7812,3037,7812,3037,7812xm3037,7812l3037,7812,3037,7812,3037,7812xm3026,7799l3026,7799,3026,7799,3026,7799xm3026,7799l3026,7799,3026,7799,3026,7799xm3015,7785l3016,7785,3016,7785,3015,7785xm3015,7785l3015,7785,3015,7785,3015,7785xm3006,7771l3006,7771,3006,7771,3006,7771xm3006,7771l3006,7771,3006,7771,3006,7771xm2997,7757l2997,7757,2997,7757,2997,7757xm2997,7757l2997,7757,2997,7757,2997,7757xm2989,7743l2989,7743,2989,7743,2989,7743xm2989,7742l2989,7742,2989,7743,2989,7742xm2981,7728l2982,7728,2982,7728,2981,7728xm2981,7727l2981,7727,2981,7728,2981,7727xm2975,7712l2975,7713,2975,7713,2975,7712xm2975,7712l2975,7712,2975,7712,2975,7712xm2969,7697l2969,7697,2969,7697,2969,7697xm2969,7697l2969,7697,2969,7697,2969,7697xm2964,7682l2964,7682,2964,7682,2964,7682xm2964,7681l2964,7681,2964,7682,2964,7681xm2960,7666l2960,7666,2960,7666,2960,7666xm2960,7666l2960,7666,2960,7666,2960,7666xm2956,7650l2956,7650,2956,7650,2956,7650xm2956,7650l2956,7650,2956,7650,2956,7650xm2954,7634l2954,7634,2954,7634,2954,7634xm2954,7634l2954,7634,2954,7634,2954,7634xm2952,7618l2952,7618,2952,7618,2952,7618xm2952,7617l2952,7617,2952,7618,2952,7617xm2951,7601l2951,7602,2951,7602,2951,7601xm2951,7601l2951,7601,2951,7601,2951,7601xm2997,7413l2997,7413,2997,7413,2997,7413xm3026,7372l3026,7372,3026,7372,3026,7372xe" filled="true" fillcolor="#000000" stroked="false">
              <v:path arrowok="t"/>
              <v:fill type="solid"/>
            </v:shape>
            <v:shape style="position:absolute;left:3486;top:7151;width:382;height:351" type="#_x0000_t75" stroked="false">
              <v:imagedata r:id="rId32" o:title=""/>
            </v:shape>
            <w10:wrap type="topAndBottom"/>
          </v:group>
        </w:pict>
      </w:r>
      <w:r>
        <w:pict>
          <v:group style="position:absolute;margin-left:362.949677pt;margin-top:234.857483pt;width:153.15pt;height:158.85pt;mso-position-horizontal-relative:page;mso-position-vertical-relative:paragraph;z-index:5680;mso-wrap-distance-left:0;mso-wrap-distance-right:0" coordorigin="7259,4697" coordsize="3063,3177">
            <v:shape style="position:absolute;left:7826;top:4697;width:607;height:527" type="#_x0000_t75" stroked="false">
              <v:imagedata r:id="rId33" o:title=""/>
            </v:shape>
            <v:line style="position:absolute" from="7907,5254" to="7907,5517" stroked="true" strokeweight=".786504pt" strokecolor="#000000">
              <v:stroke dashstyle="solid"/>
            </v:line>
            <v:shape style="position:absolute;left:7258;top:5631;width:158;height:149" coordorigin="7259,5631" coordsize="158,149" path="m7324,5776l7259,5776,7259,5780,7324,5780,7324,5776xm7417,5776l7352,5776,7352,5780,7417,5780,7417,5776xm7315,5635l7268,5635,7271,5636,7275,5638,7277,5639,7279,5641,7279,5643,7280,5645,7281,5650,7281,5762,7280,5768,7278,5770,7275,5774,7271,5776,7315,5776,7312,5775,7309,5773,7306,5772,7305,5770,7304,5768,7303,5766,7303,5762,7302,5708,7395,5708,7395,5700,7302,5700,7302,5650,7303,5646,7304,5643,7305,5641,7306,5639,7312,5636,7315,5635xm7395,5708l7373,5708,7373,5762,7373,5768,7368,5774,7363,5776,7408,5776,7404,5775,7401,5773,7399,5772,7397,5770,7396,5768,7395,5766,7395,5762,7395,5708xm7408,5635l7361,5635,7364,5636,7367,5638,7370,5639,7371,5641,7372,5643,7373,5645,7373,5650,7373,5700,7395,5700,7395,5650,7395,5646,7396,5643,7397,5641,7399,5639,7401,5638,7404,5636,7408,5635xm7324,5631l7259,5631,7259,5635,7324,5635,7324,5631xm7417,5631l7352,5631,7352,5635,7417,5635,7417,5631xe" filled="true" fillcolor="#000000" stroked="false">
              <v:path arrowok="t"/>
              <v:fill type="solid"/>
            </v:shape>
            <v:shape style="position:absolute;left:7424;top:5715;width:76;height:114" coordorigin="7424,5715" coordsize="76,114" path="m7488,5728l7462,5728,7467,5730,7472,5735,7476,5739,7478,5745,7478,5762,7474,5772,7466,5783,7459,5792,7450,5802,7438,5813,7424,5826,7424,5829,7492,5829,7496,5817,7442,5817,7446,5814,7469,5790,7478,5780,7485,5770,7489,5761,7492,5756,7493,5750,7493,5737,7490,5730,7488,5728xm7500,5808l7497,5808,7495,5810,7494,5812,7492,5813,7490,5815,7487,5816,7482,5817,7478,5817,7496,5817,7500,5808xm7470,5715l7452,5715,7444,5718,7433,5729,7429,5737,7428,5747,7431,5747,7433,5741,7436,5736,7441,5733,7445,5730,7450,5728,7488,5728,7483,5724,7477,5718,7470,5715xe" filled="true" fillcolor="#000000" stroked="false">
              <v:path arrowok="t"/>
              <v:fill type="solid"/>
            </v:shape>
            <v:shape style="position:absolute;left:7501;top:5631;width:167;height:152" coordorigin="7501,5631" coordsize="167,152" path="m7569,5663l7541,5663,7642,5782,7646,5782,7646,5743,7636,5743,7569,5663xm7563,5776l7510,5776,7510,5780,7563,5780,7563,5776xm7542,5631l7501,5631,7501,5635,7505,5635,7509,5636,7515,5638,7519,5639,7523,5642,7527,5646,7531,5651,7531,5763,7530,5768,7529,5770,7526,5774,7521,5776,7551,5776,7547,5774,7544,5771,7542,5769,7541,5763,7541,5663,7569,5663,7542,5631xm7656,5635l7626,5635,7630,5637,7633,5640,7635,5642,7636,5648,7636,5743,7646,5743,7646,5648,7647,5643,7648,5641,7651,5637,7656,5635xm7667,5631l7614,5631,7614,5635,7667,5635,7667,5631xe" filled="true" fillcolor="#000000" stroked="false">
              <v:path arrowok="t"/>
              <v:fill type="solid"/>
            </v:shape>
            <v:shape style="position:absolute;left:7691;top:5499;width:225;height:138" coordorigin="7691,5500" coordsize="225,138" path="m7907,5500l7903,5502,7696,5621,7693,5623,7691,5628,7694,5632,7696,5636,7701,5637,7704,5635,7911,5516,7915,5513,7916,5508,7914,5505,7911,5501,7907,5500xe" filled="true" fillcolor="#000000" stroked="false">
              <v:path arrowok="t"/>
              <v:fill type="solid"/>
            </v:shape>
            <v:shape style="position:absolute;left:7989;top:5631;width:158;height:149" coordorigin="7989,5631" coordsize="158,149" path="m8055,5776l7989,5776,7989,5780,8055,5780,8055,5776xm8147,5776l8082,5776,8082,5780,8147,5780,8147,5776xm8046,5635l7998,5635,8002,5636,8005,5638,8007,5639,8009,5641,8010,5643,8011,5645,8011,5650,8011,5762,8010,5768,8009,5770,8006,5774,8001,5776,8046,5776,8042,5775,8039,5773,8037,5772,8035,5770,8034,5768,8033,5766,8033,5762,8033,5708,8125,5708,8125,5700,8033,5700,8033,5650,8033,5646,8034,5643,8035,5641,8037,5639,8042,5636,8046,5635xm8125,5708l8104,5708,8104,5762,8103,5768,8101,5770,8098,5774,8094,5776,8138,5776,8135,5775,8132,5773,8129,5772,8128,5770,8127,5768,8126,5766,8126,5762,8125,5708xm8138,5635l8091,5635,8094,5636,8098,5638,8100,5639,8102,5641,8102,5643,8103,5645,8104,5650,8104,5700,8125,5700,8125,5650,8126,5646,8127,5643,8128,5641,8129,5639,8132,5638,8135,5636,8138,5635xm8055,5631l7989,5631,7989,5635,8055,5635,8055,5631xm8147,5631l8082,5631,8082,5635,8147,5635,8147,5631xe" filled="true" fillcolor="#000000" stroked="false">
              <v:path arrowok="t"/>
              <v:fill type="solid"/>
            </v:shape>
            <v:shape style="position:absolute;left:8144;top:5631;width:167;height:152" coordorigin="8145,5631" coordsize="167,152" path="m8212,5663l8185,5663,8285,5782,8289,5782,8289,5743,8279,5743,8212,5663xm8206,5776l8153,5776,8153,5780,8206,5780,8206,5776xm8186,5631l8145,5631,8145,5635,8149,5635,8152,5636,8159,5638,8162,5639,8167,5642,8170,5646,8175,5651,8175,5763,8174,5768,8172,5770,8170,5774,8165,5776,8195,5776,8191,5774,8188,5771,8186,5769,8185,5763,8185,5663,8212,5663,8186,5631xm8299,5635l8269,5635,8274,5637,8276,5640,8278,5642,8279,5648,8279,5743,8289,5743,8289,5648,8290,5643,8292,5641,8295,5637,8299,5635xm8311,5631l8258,5631,8258,5635,8311,5635,8311,5631xe" filled="true" fillcolor="#000000" stroked="false">
              <v:path arrowok="t"/>
              <v:fill type="solid"/>
            </v:shape>
            <v:shape style="position:absolute;left:7897;top:5473;width:157;height:99" coordorigin="7898,5474" coordsize="157,99" path="m7907,5474l7902,5475,7900,5479,7898,5483,7899,5488,7903,5490,8042,5570,8045,5572,8050,5571,8055,5563,8053,5559,8049,5556,7911,5476,7907,5474xe" filled="true" fillcolor="#000000" stroked="false">
              <v:path arrowok="t"/>
              <v:fill type="solid"/>
            </v:shape>
            <v:shape style="position:absolute;left:7875;top:5512;width:157;height:99" coordorigin="7876,5513" coordsize="157,99" path="m7885,5513l7880,5514,7878,5518,7876,5521,7877,5526,7881,5528,8019,5609,8023,5611,8028,5610,8030,5606,8032,5602,8031,5597,8027,5595,7889,5515,7885,5513xe" filled="true" fillcolor="#000000" stroked="false">
              <v:path arrowok="t"/>
              <v:fill type="solid"/>
            </v:shape>
            <v:shape style="position:absolute;left:8471;top:5817;width:158;height:149" coordorigin="8472,5817" coordsize="158,149" path="m8537,5962l8472,5962,8472,5966,8537,5966,8537,5962xm8630,5962l8565,5962,8565,5966,8630,5966,8630,5962xm8528,5821l8481,5821,8484,5822,8488,5824,8490,5825,8492,5827,8492,5829,8493,5831,8494,5836,8494,5949,8493,5954,8488,5960,8484,5962,8528,5962,8525,5961,8522,5959,8519,5958,8518,5956,8517,5954,8516,5952,8516,5949,8515,5894,8608,5894,8608,5886,8515,5886,8515,5836,8516,5832,8517,5829,8518,5827,8519,5825,8522,5824,8525,5822,8528,5821xm8608,5894l8586,5894,8586,5949,8585,5954,8584,5956,8581,5960,8576,5962,8621,5962,8617,5961,8614,5959,8612,5958,8610,5956,8609,5954,8609,5952,8608,5949,8608,5894xm8621,5821l8574,5821,8577,5822,8583,5825,8584,5827,8585,5829,8586,5831,8586,5836,8586,5886,8608,5886,8608,5836,8609,5832,8609,5829,8610,5827,8612,5825,8614,5824,8618,5822,8621,5821xm8537,5817l8472,5817,8472,5821,8537,5821,8537,5817xm8630,5817l8565,5817,8565,5821,8630,5821,8630,5817xe" filled="true" fillcolor="#000000" stroked="false">
              <v:path arrowok="t"/>
              <v:fill type="solid"/>
            </v:shape>
            <v:shape style="position:absolute;left:8327;top:5748;width:118;height:76" coordorigin="8328,5748" coordsize="118,76" path="m8337,5748l8332,5750,8328,5757,8329,5762,8333,5764,8432,5822,8436,5824,8441,5823,8445,5815,8444,5810,8440,5808,8341,5751,8337,5748xe" filled="true" fillcolor="#000000" stroked="false">
              <v:path arrowok="t"/>
              <v:fill type="solid"/>
            </v:shape>
            <v:shape style="position:absolute;left:8181;top:5751;width:124;height:120" coordorigin="8182,5752" coordsize="124,120" path="m8251,5819l8236,5819,8236,5871,8251,5871,8251,5819xm8305,5805l8182,5805,8182,5819,8305,5819,8305,5805xm8251,5752l8236,5752,8236,5805,8251,5805,8251,5752xe" filled="true" fillcolor="#000000" stroked="false">
              <v:path arrowok="t"/>
              <v:fill type="solid"/>
            </v:shape>
            <v:shape style="position:absolute;left:8638;top:6812;width:150;height:156" coordorigin="8638,6813" coordsize="150,156" path="m8714,6813l8700,6814,8687,6818,8674,6824,8663,6832,8652,6844,8644,6858,8640,6873,8638,6890,8639,6906,8640,6907,8643,6921,8650,6935,8660,6946,8671,6956,8684,6963,8697,6967,8713,6968,8728,6967,8741,6963,8745,6960,8699,6960,8688,6955,8680,6945,8673,6935,8668,6922,8665,6907,8664,6889,8665,6873,8668,6858,8673,6846,8679,6836,8688,6826,8699,6821,8747,6821,8742,6818,8729,6814,8714,6813xm8747,6821l8727,6821,8738,6826,8746,6836,8753,6846,8758,6859,8761,6875,8762,6893,8761,6909,8758,6923,8754,6935,8748,6944,8739,6955,8727,6960,8745,6960,8754,6956,8766,6946,8775,6934,8782,6921,8786,6906,8788,6890,8788,6889,8786,6874,8782,6859,8775,6846,8766,6835,8755,6825,8747,6821xe" filled="true" fillcolor="#000000" stroked="false">
              <v:path arrowok="t"/>
              <v:fill type="solid"/>
            </v:shape>
            <v:shape style="position:absolute;left:8607;top:6994;width:81;height:254" coordorigin="8608,6995" coordsize="81,254" path="m8677,6995l8673,6997,8672,7002,8609,7237,8608,7241,8610,7246,8614,7247,8618,7248,8623,7246,8624,7241,8687,7006,8688,7001,8686,6997,8677,6995xe" filled="true" fillcolor="#000000" stroked="false">
              <v:path arrowok="t"/>
              <v:fill type="solid"/>
            </v:shape>
            <v:line style="position:absolute" from="8237,7239" to="8624,7239" stroked="true" strokeweight=".787996pt" strokecolor="#000000">
              <v:stroke dashstyle="solid"/>
            </v:line>
            <v:shape style="position:absolute;left:7794;top:7175;width:158;height:149" type="#_x0000_t75" stroked="false">
              <v:imagedata r:id="rId34" o:title=""/>
            </v:shape>
            <v:line style="position:absolute" from="7988,7239" to="8242,7239" stroked="true" strokeweight=".114916pt" strokecolor="#000000">
              <v:stroke dashstyle="solid"/>
            </v:line>
            <v:shape style="position:absolute;left:7984;top:7169;width:261;height:140" coordorigin="7985,7170" coordsize="261,140" path="m7985,7170l7985,7309,8228,7251,8245,7239,8245,7231,7985,7170xe" filled="true" fillcolor="#000000" stroked="false">
              <v:path arrowok="t"/>
              <v:fill type="solid"/>
            </v:shape>
            <v:shape style="position:absolute;left:7980;top:6853;width:158;height:149" coordorigin="7980,6853" coordsize="158,149" path="m8046,6998l7980,6998,7980,7002,8046,7002,8046,6998xm8138,6998l8073,6998,8073,7002,8138,7002,8138,6998xm8037,6857l7989,6857,7993,6858,7996,6860,7998,6861,8000,6863,8001,6865,8002,6867,8002,6872,8002,6985,8001,6990,8000,6992,7997,6996,7992,6998,8037,6998,8033,6997,8028,6994,8026,6992,8025,6990,8024,6988,8024,6985,8024,6930,8116,6930,8116,6922,8024,6922,8024,6872,8024,6868,8025,6865,8026,6863,8028,6861,8033,6858,8037,6857xm8116,6930l8095,6930,8095,6985,8094,6990,8092,6992,8089,6996,8085,6998,8129,6998,8126,6997,8120,6994,8119,6992,8118,6990,8117,6988,8117,6985,8116,6930xm8129,6857l8082,6857,8085,6858,8089,6860,8091,6861,8093,6863,8093,6865,8094,6867,8095,6872,8095,6922,8116,6922,8116,6872,8117,6868,8118,6865,8119,6863,8120,6861,8126,6858,8129,6857xm8046,6853l7980,6853,7980,6857,8046,6857,8046,6853xm8138,6853l8073,6853,8073,6857,8138,6857,8138,6853xe" filled="true" fillcolor="#000000" stroked="false">
              <v:path arrowok="t"/>
              <v:fill type="solid"/>
            </v:shape>
            <v:shape style="position:absolute;left:8071;top:7012;width:134;height:85" coordorigin="8072,7012" coordsize="134,85" path="m8196,7012l8073,7084,8072,7088,8074,7092,8076,7096,8081,7097,8204,7026,8205,7021,8201,7014,8196,7012xe" filled="true" fillcolor="#000000" stroked="false">
              <v:path arrowok="t"/>
              <v:fill type="solid"/>
            </v:shape>
            <v:shape style="position:absolute;left:8114;top:7067;width:102;height:67" coordorigin="8114,7068" coordsize="102,67" path="m8207,7068l8116,7121,8114,7125,8117,7129,8119,7133,8123,7134,8215,7082,8216,7077,8214,7073,8211,7069,8207,7068xe" filled="true" fillcolor="#000000" stroked="false">
              <v:path arrowok="t"/>
              <v:fill type="solid"/>
            </v:shape>
            <v:shape style="position:absolute;left:8157;top:7123;width:70;height:48" coordorigin="8157,7124" coordsize="70,48" path="m8217,7124l8158,7158,8157,7162,8159,7166,8162,7170,8166,7171,8225,7137,8226,7132,8222,7125,8217,7124xe" filled="true" fillcolor="#000000" stroked="false">
              <v:path arrowok="t"/>
              <v:fill type="solid"/>
            </v:shape>
            <v:shape style="position:absolute;left:8200;top:7179;width:38;height:30" coordorigin="8200,7179" coordsize="38,30" path="m8228,7179l8201,7195,8200,7199,8204,7207,8209,7208,8236,7193,8237,7188,8235,7184,8233,7181,8228,7179xe" filled="true" fillcolor="#000000" stroked="false">
              <v:path arrowok="t"/>
              <v:fill type="solid"/>
            </v:shape>
            <v:shape style="position:absolute;left:7813;top:7498;width:167;height:151" coordorigin="7814,7498" coordsize="167,151" path="m7881,7529l7854,7529,7954,7649,7958,7649,7958,7610,7948,7610,7881,7529xm7875,7643l7822,7643,7822,7647,7875,7647,7875,7643xm7855,7498l7814,7498,7814,7502,7818,7502,7821,7503,7828,7505,7831,7506,7836,7509,7839,7513,7844,7518,7844,7630,7843,7635,7841,7637,7839,7641,7834,7643,7864,7643,7860,7641,7857,7638,7855,7636,7854,7630,7854,7529,7881,7529,7855,7498xm7968,7502l7938,7502,7942,7504,7945,7507,7947,7509,7948,7515,7948,7610,7958,7610,7958,7515,7959,7510,7961,7508,7964,7504,7968,7502xm7980,7498l7927,7498,7927,7502,7980,7502,7980,7498xe" filled="true" fillcolor="#ff0000" stroked="false">
              <v:path arrowok="t"/>
              <v:fill type="solid"/>
            </v:shape>
            <v:shape style="position:absolute;left:7993;top:7494;width:138;height:156" coordorigin="7994,7495" coordsize="138,156" path="m8083,7495l8071,7495,8061,7495,8051,7497,8041,7501,8032,7505,8024,7511,8016,7517,8010,7525,8004,7534,8000,7543,7996,7553,7994,7564,7994,7575,7995,7588,7998,7601,8002,7612,8009,7623,8021,7635,8034,7643,8050,7648,8068,7650,8082,7650,8094,7647,8105,7640,8065,7640,8055,7638,8050,7635,8037,7627,8030,7620,8022,7600,8019,7588,8019,7575,8020,7563,8021,7553,8023,7543,8027,7534,8031,7523,8038,7515,8054,7505,8063,7503,8104,7503,8093,7497,8083,7495xm8128,7610l8119,7622,8110,7630,8102,7635,8095,7638,8086,7640,8105,7640,8115,7635,8124,7625,8131,7612,8128,7610xm8104,7503l8085,7503,8096,7506,8113,7519,8120,7530,8124,7545,8128,7545,8125,7505,8110,7505,8107,7504,8104,7503xm8124,7495l8120,7495,8120,7498,8118,7501,8116,7503,8115,7504,8113,7505,8125,7505,8124,7495xe" filled="true" fillcolor="#ff0000" stroked="false">
              <v:path arrowok="t"/>
              <v:fill type="solid"/>
            </v:shape>
            <v:shape style="position:absolute;left:8110;top:7230;width:144;height:236" coordorigin="8110,7230" coordsize="144,236" path="m8245,7230l8240,7232,8238,7235,8112,7453,8110,7457,8112,7462,8119,7466,8124,7465,8126,7461,8252,7243,8254,7240,8252,7235,8245,7230xe" filled="true" fillcolor="#ff0000" stroked="false">
              <v:path arrowok="t"/>
              <v:fill type="solid"/>
            </v:shape>
            <v:shape style="position:absolute;left:8911;top:7175;width:153;height:149" type="#_x0000_t75" stroked="false">
              <v:imagedata r:id="rId35" o:title=""/>
            </v:shape>
            <v:shape style="position:absolute;left:8862;top:7163;width:16;height:151" coordorigin="8862,7164" coordsize="16,151" path="m8875,7164l8866,7164,8862,7168,8862,7311,8866,7315,8875,7315,8878,7311,8878,7168,8875,7164xe" filled="true" fillcolor="#000000" stroked="false">
              <v:path arrowok="t"/>
              <v:fill type="solid"/>
            </v:shape>
            <v:shape style="position:absolute;left:8812;top:7178;width:16;height:123" coordorigin="8812,7178" coordsize="16,123" path="m8824,7178l8816,7178,8812,7182,8812,7297,8816,7300,8824,7300,8828,7297,8828,7182,8824,7178xe" filled="true" fillcolor="#000000" stroked="false">
              <v:path arrowok="t"/>
              <v:fill type="solid"/>
            </v:shape>
            <v:shape style="position:absolute;left:8761;top:7192;width:16;height:94" coordorigin="8762,7192" coordsize="16,94" path="m8774,7192l8765,7192,8762,7196,8762,7283,8765,7286,8774,7286,8777,7283,8777,7196,8774,7192xe" filled="true" fillcolor="#000000" stroked="false">
              <v:path arrowok="t"/>
              <v:fill type="solid"/>
            </v:shape>
            <v:shape style="position:absolute;left:8711;top:7206;width:16;height:66" coordorigin="8711,7207" coordsize="16,66" path="m8724,7207l8715,7207,8711,7210,8711,7268,8715,7272,8724,7272,8727,7268,8727,7210,8724,7207xe" filled="true" fillcolor="#000000" stroked="false">
              <v:path arrowok="t"/>
              <v:fill type="solid"/>
            </v:shape>
            <v:shape style="position:absolute;left:8661;top:7220;width:16;height:37" coordorigin="8661,7221" coordsize="16,37" path="m8673,7221l8665,7221,8661,7224,8661,7254,8665,7258,8673,7258,8677,7254,8677,7224,8673,7221xe" filled="true" fillcolor="#000000" stroked="false">
              <v:path arrowok="t"/>
              <v:fill type="solid"/>
            </v:shape>
            <v:shape style="position:absolute;left:8723;top:7498;width:158;height:149" coordorigin="8724,7498" coordsize="158,149" path="m8789,7643l8724,7643,8724,7647,8789,7647,8789,7643xm8881,7643l8816,7643,8816,7647,8881,7647,8881,7643xm8780,7502l8733,7502,8736,7503,8739,7505,8742,7506,8743,7508,8744,7510,8745,7512,8745,7517,8745,7629,8745,7635,8740,7641,8735,7643,8780,7643,8776,7642,8773,7640,8771,7639,8769,7637,8768,7635,8768,7633,8767,7629,8767,7575,8860,7575,8860,7567,8767,7567,8767,7517,8767,7512,8768,7510,8769,7508,8771,7506,8773,7505,8776,7503,8780,7502xm8860,7575l8838,7575,8838,7629,8837,7635,8835,7637,8832,7641,8828,7643,8872,7643,8869,7642,8866,7640,8863,7639,8862,7637,8861,7635,8860,7633,8860,7629,8860,7575xm8872,7502l8825,7502,8829,7503,8834,7506,8836,7508,8837,7510,8838,7512,8838,7517,8838,7567,8860,7567,8860,7517,8860,7512,8861,7510,8862,7508,8863,7506,8866,7505,8869,7503,8872,7502xm8789,7498l8724,7498,8724,7502,8789,7502,8789,7498xm8881,7498l8816,7498,8816,7502,8881,7502,8881,7498xe" filled="true" fillcolor="#000000" stroked="false">
              <v:path arrowok="t"/>
              <v:fill type="solid"/>
            </v:shape>
            <v:line style="position:absolute" from="8736,7449" to="8619,7242" stroked="true" strokeweight=".114751pt" strokecolor="#000000">
              <v:stroke dashstyle="solid"/>
            </v:line>
            <v:shape style="position:absolute;left:8610;top:7237;width:189;height:250" coordorigin="8610,7237" coordsize="189,250" path="m8625,7237l8616,7239,8610,7248,8679,7487,8799,7417,8625,7237xe" filled="true" fillcolor="#000000" stroked="false">
              <v:path arrowok="t"/>
              <v:fill type="solid"/>
            </v:shape>
            <v:shape style="position:absolute;left:8730;top:6456;width:158;height:149" type="#_x0000_t75" stroked="false">
              <v:imagedata r:id="rId19" o:title=""/>
            </v:shape>
            <v:shape style="position:absolute;left:8729;top:6644;width:53;height:149" coordorigin="8729,6645" coordsize="53,149" path="m8771,6645l8767,6647,8730,6782,8729,6786,8732,6791,8740,6793,8745,6790,8746,6786,8781,6655,8782,6651,8779,6647,8775,6646,8771,6645xe" filled="true" fillcolor="#000000" stroked="false">
              <v:path arrowok="t"/>
              <v:fill type="solid"/>
            </v:shape>
            <v:shape style="position:absolute;left:8830;top:6093;width:150;height:156" coordorigin="8831,6094" coordsize="150,156" path="m8907,6094l8892,6095,8879,6098,8867,6104,8855,6113,8844,6125,8837,6139,8832,6154,8831,6171,8832,6187,8832,6187,8836,6202,8843,6215,8852,6227,8863,6237,8876,6243,8890,6247,8905,6249,8920,6247,8934,6243,8938,6241,8891,6241,8881,6236,8872,6226,8865,6215,8860,6202,8857,6187,8856,6170,8857,6154,8860,6139,8865,6127,8872,6116,8880,6107,8891,6102,8939,6102,8934,6099,8921,6095,8907,6094xm8939,6102l8919,6102,8931,6107,8939,6116,8946,6127,8950,6140,8953,6155,8954,6173,8953,6190,8951,6204,8946,6215,8940,6225,8931,6236,8919,6241,8938,6241,8947,6236,8958,6227,8968,6215,8975,6201,8979,6187,8980,6171,8980,6170,8979,6155,8975,6140,8968,6127,8958,6116,8947,6106,8939,6102xe" filled="true" fillcolor="#000000" stroked="false">
              <v:path arrowok="t"/>
              <v:fill type="solid"/>
            </v:shape>
            <v:shape style="position:absolute;left:8851;top:6275;width:30;height:61" coordorigin="8851,6276" coordsize="30,61" path="m8870,6276l8865,6278,8853,6325,8851,6329,8854,6334,8858,6335,8862,6336,8867,6333,8868,6329,8881,6282,8878,6278,8874,6277,8870,6276xe" filled="true" fillcolor="#000000" stroked="false">
              <v:path arrowok="t"/>
              <v:fill type="solid"/>
            </v:shape>
            <v:shape style="position:absolute;left:8828;top:6363;width:29;height:61" coordorigin="8828,6363" coordsize="29,61" path="m8846,6363l8842,6366,8829,6413,8828,6417,8831,6422,8835,6423,8839,6424,8843,6421,8844,6417,8856,6374,8857,6370,8854,6366,8850,6365,8846,6363xe" filled="true" fillcolor="#000000" stroked="false">
              <v:path arrowok="t"/>
              <v:fill type="solid"/>
            </v:shape>
            <v:shape style="position:absolute;left:8936;top:5737;width:129;height:149" coordorigin="8936,5737" coordsize="129,149" path="m9032,5882l8968,5882,8968,5886,9032,5886,9032,5882xm9011,5747l8989,5747,8989,5869,8988,5874,8987,5876,8984,5880,8979,5882,9021,5882,9017,5880,9014,5877,9012,5875,9011,5869,9011,5747xm9063,5737l8938,5737,8936,5772,8941,5772,8941,5766,8943,5760,8948,5752,8952,5750,8956,5748,8958,5747,8964,5747,9063,5747,9063,5737xm9063,5747l9039,5747,9044,5748,9047,5750,9051,5752,9055,5755,9058,5762,9059,5766,9060,5772,9065,5772,9063,5747xe" filled="true" fillcolor="#000000" stroked="false">
              <v:path arrowok="t"/>
              <v:fill type="solid"/>
            </v:shape>
            <v:shape style="position:absolute;left:9070;top:5785;width:113;height:149" coordorigin="9071,5786" coordsize="113,149" path="m9090,5912l9084,5912,9081,5913,9077,5917,9076,5919,9076,5925,9077,5928,9080,5931,9083,5933,9087,5934,9097,5934,9104,5932,9117,5922,9121,5916,9103,5916,9101,5915,9094,5913,9090,5912xm9119,5786l9071,5786,9071,5790,9075,5790,9077,5791,9079,5793,9080,5794,9082,5795,9084,5798,9086,5801,9088,5804,9089,5806,9126,5882,9119,5899,9116,5906,9114,5910,9108,5915,9106,5916,9121,5916,9122,5915,9126,5905,9145,5859,9135,5859,9110,5809,9108,5804,9106,5800,9106,5795,9107,5793,9109,5792,9111,5790,9113,5790,9119,5790,9119,5786xm9183,5786l9150,5786,9150,5790,9153,5790,9155,5790,9158,5791,9159,5791,9160,5793,9160,5794,9160,5798,9160,5801,9158,5804,9135,5859,9145,5859,9168,5805,9170,5800,9171,5797,9172,5796,9174,5794,9175,5792,9177,5791,9178,5790,9181,5790,9183,5790,9183,5786xe" filled="true" fillcolor="#000000" stroked="false">
              <v:path arrowok="t"/>
              <v:fill type="solid"/>
            </v:shape>
            <v:shape style="position:absolute;left:9185;top:5782;width:77;height:104" coordorigin="9186,5783" coordsize="77,104" path="m9240,5882l9187,5882,9187,5886,9240,5886,9240,5882xm9221,5797l9197,5797,9198,5798,9201,5800,9202,5801,9203,5806,9203,5813,9203,5869,9203,5873,9202,5877,9200,5878,9198,5880,9196,5881,9192,5882,9235,5882,9231,5881,9226,5879,9225,5877,9224,5875,9222,5872,9221,5868,9221,5814,9225,5808,9227,5805,9221,5805,9221,5797xm9252,5783l9239,5783,9230,5790,9221,5805,9227,5805,9229,5803,9234,5798,9235,5797,9262,5797,9262,5791,9261,5789,9258,5786,9256,5784,9252,5783xm9262,5797l9238,5797,9240,5799,9247,5804,9250,5805,9255,5805,9258,5804,9261,5800,9262,5798,9262,5797xm9221,5783l9217,5783,9186,5795,9187,5799,9190,5798,9192,5797,9221,5797,9221,5783xe" filled="true" fillcolor="#000000" stroked="false">
              <v:path arrowok="t"/>
              <v:fill type="solid"/>
            </v:shape>
            <v:shape style="position:absolute;left:9281;top:5821;width:46;height:114" coordorigin="9281,5822" coordsize="46,114" path="m9327,5932l9283,5932,9283,5935,9327,5935,9327,5932xm9312,5835l9293,5835,9294,5835,9295,5836,9296,5837,9297,5838,9297,5840,9298,5842,9298,5847,9298,5922,9298,5926,9297,5928,9297,5929,9296,5930,9292,5932,9289,5932,9321,5932,9318,5932,9315,5930,9313,5929,9313,5927,9312,5926,9312,5835xm9312,5822l9309,5822,9281,5835,9283,5837,9286,5836,9289,5835,9312,5835,9312,5822xe" filled="true" fillcolor="#000000" stroked="false">
              <v:path arrowok="t"/>
              <v:fill type="solid"/>
            </v:shape>
            <v:shape style="position:absolute;left:9349;top:5821;width:78;height:114" coordorigin="9350,5822" coordsize="78,114" path="m9412,5906l9398,5906,9398,5935,9412,5935,9412,5906xm9412,5822l9403,5822,9350,5895,9350,5906,9428,5906,9428,5894,9358,5894,9398,5839,9412,5839,9412,5822xm9412,5839l9398,5839,9398,5894,9412,5894,9412,5839xe" filled="true" fillcolor="#000000" stroked="false">
              <v:path arrowok="t"/>
              <v:fill type="solid"/>
            </v:shape>
            <v:shape style="position:absolute;left:9441;top:5823;width:67;height:114" coordorigin="9441,5824" coordsize="67,114" path="m9450,5921l9446,5921,9445,5921,9443,5922,9442,5923,9441,5925,9441,5929,9443,5932,9449,5936,9454,5937,9468,5937,9475,5936,9481,5933,9486,5931,9488,5929,9466,5929,9462,5927,9455,5923,9453,5921,9452,5921,9451,5921,9450,5921xm9508,5824l9467,5824,9445,5867,9456,5867,9464,5869,9478,5875,9484,5879,9489,5885,9493,5891,9495,5897,9495,5911,9493,5917,9483,5926,9477,5929,9488,5929,9490,5928,9493,5924,9497,5921,9500,5917,9503,5911,9505,5907,9506,5901,9506,5885,9503,5876,9495,5869,9486,5860,9475,5855,9460,5853,9467,5838,9502,5838,9508,5824xe" filled="true" fillcolor="#000000" stroked="false">
              <v:path arrowok="t"/>
              <v:fill type="solid"/>
            </v:shape>
            <v:shape style="position:absolute;left:8921;top:5917;width:55;height:157" coordorigin="8922,5917" coordsize="55,157" path="m8965,5917l8961,5920,8960,5924,8922,6067,8924,6072,8933,6074,8937,6071,8938,6067,8976,5924,8974,5920,8970,5918,8965,5917xe" filled="true" fillcolor="#000000" stroked="false">
              <v:path arrowok="t"/>
              <v:fill type="solid"/>
            </v:shape>
            <v:shape style="position:absolute;left:8781;top:6061;width:53;height:46" coordorigin="8781,6061" coordsize="53,46" path="m8792,6061l8787,6062,8784,6065,8781,6069,8782,6074,8785,6076,8820,6104,8823,6106,8828,6106,8831,6102,8834,6099,8833,6094,8830,6091,8795,6064,8792,6061xe" filled="true" fillcolor="#000000" stroked="false">
              <v:path arrowok="t"/>
              <v:fill type="solid"/>
            </v:shape>
            <v:shape style="position:absolute;left:8720;top:6013;width:53;height:46" coordorigin="8721,6013" coordsize="53,46" path="m8731,6013l8726,6014,8723,6017,8721,6021,8721,6026,8725,6028,8759,6056,8763,6059,8768,6058,8770,6054,8773,6051,8773,6046,8769,6043,8734,6016,8731,6013xe" filled="true" fillcolor="#000000" stroked="false">
              <v:path arrowok="t"/>
              <v:fill type="solid"/>
            </v:shape>
            <v:shape style="position:absolute;left:8660;top:5965;width:53;height:46" coordorigin="8660,5965" coordsize="53,46" path="m8670,5965l8665,5966,8660,5973,8661,5978,8664,5981,8699,6008,8702,6011,8707,6010,8710,6007,8713,6003,8712,5998,8709,5996,8674,5968,8670,5965xe" filled="true" fillcolor="#000000" stroked="false">
              <v:path arrowok="t"/>
              <v:fill type="solid"/>
            </v:shape>
            <v:rect style="position:absolute;left:9018;top:6094;width:66;height:23" filled="true" fillcolor="#000000" stroked="false">
              <v:fill type="solid"/>
            </v:rect>
            <v:shape style="position:absolute;left:9005;top:6816;width:158;height:149" coordorigin="9006,6816" coordsize="158,149" path="m9006,6961l9006,6965,9071,6965,9071,6961,9006,6961xm9098,6961l9098,6965,9163,6965,9163,6961,9098,6961xm9071,6816l9006,6816,9006,6820,9015,6820,9018,6821,9024,6824,9025,6826,9026,6828,9027,6830,9027,6835,9027,6947,9026,6953,9022,6959,9017,6961,9062,6961,9058,6960,9055,6958,9053,6957,9051,6955,9050,6953,9049,6951,9049,6947,9049,6893,9142,6893,9142,6885,9049,6885,9049,6835,9049,6830,9050,6828,9051,6826,9053,6824,9058,6821,9062,6820,9071,6820,9071,6816xm9071,6961l9062,6961,9071,6961,9071,6961xm9142,6893l9120,6893,9120,6947,9119,6953,9117,6955,9114,6959,9110,6961,9154,6961,9151,6960,9148,6958,9145,6957,9144,6955,9143,6953,9142,6951,9142,6947,9142,6893xm9163,6961l9154,6961,9163,6961,9163,6961xm9163,6816l9098,6816,9098,6820,9107,6820,9111,6821,9114,6823,9116,6824,9118,6826,9119,6828,9120,6830,9120,6835,9120,6885,9142,6885,9142,6835,9142,6830,9143,6828,9144,6826,9145,6824,9151,6821,9154,6820,9163,6820,9163,6816xe" filled="true" fillcolor="#000000" stroked="false">
              <v:path arrowok="t"/>
              <v:fill type="solid"/>
            </v:shape>
            <v:shape style="position:absolute;left:8918;top:6871;width:60;height:16" coordorigin="8919,6872" coordsize="60,16" path="m8975,6872l8922,6872,8919,6875,8919,6884,8922,6888,8975,6888,8979,6884,8979,6875,8975,6872xe" filled="true" fillcolor="#000000" stroked="false">
              <v:path arrowok="t"/>
              <v:fill type="solid"/>
            </v:shape>
            <v:shape style="position:absolute;left:8812;top:6871;width:60;height:16" coordorigin="8812,6872" coordsize="60,16" path="m8869,6872l8816,6872,8812,6875,8812,6884,8816,6888,8869,6888,8872,6884,8872,6875,8869,6872xe" filled="true" fillcolor="#000000" stroked="false">
              <v:path arrowok="t"/>
              <v:fill type="solid"/>
            </v:shape>
            <v:shape style="position:absolute;left:9381;top:6812;width:150;height:156" coordorigin="9381,6813" coordsize="150,156" path="m9458,6813l9443,6814,9430,6818,9417,6824,9406,6832,9395,6844,9387,6858,9383,6873,9381,6890,9383,6906,9383,6907,9387,6921,9393,6935,9403,6946,9414,6956,9427,6963,9441,6967,9456,6968,9471,6967,9485,6963,9489,6960,9442,6960,9431,6955,9423,6945,9416,6935,9411,6922,9408,6907,9407,6889,9408,6873,9411,6858,9416,6846,9423,6836,9431,6826,9442,6821,9490,6821,9485,6818,9472,6814,9458,6813xm9490,6821l9470,6821,9481,6826,9490,6836,9496,6846,9501,6859,9504,6875,9505,6893,9504,6909,9502,6923,9497,6935,9491,6944,9482,6955,9470,6960,9489,6960,9497,6956,9509,6946,9519,6934,9525,6921,9529,6906,9531,6890,9531,6889,9529,6874,9525,6859,9519,6846,9509,6835,9498,6825,9490,6821xe" filled="true" fillcolor="#000000" stroked="false">
              <v:path arrowok="t"/>
              <v:fill type="solid"/>
            </v:shape>
            <v:line style="position:absolute" from="9188,6880" to="9356,6880" stroked="true" strokeweight=".787996pt" strokecolor="#000000">
              <v:stroke dashstyle="solid"/>
            </v:line>
            <v:shape style="position:absolute;left:9778;top:6812;width:102;height:156" coordorigin="9779,6813" coordsize="102,156" path="m9784,6917l9780,6917,9780,6968,9784,6968,9785,6965,9786,6962,9788,6960,9790,6960,9863,6960,9863,6960,9822,6960,9814,6958,9801,6951,9796,6946,9789,6936,9786,6928,9784,6917xm9863,6960l9791,6960,9793,6960,9798,6961,9813,6965,9817,6967,9824,6968,9828,6968,9846,6968,9858,6964,9863,6960xm9832,6813l9811,6813,9800,6817,9792,6824,9783,6832,9779,6841,9779,6858,9780,6864,9786,6874,9790,6879,9796,6883,9801,6887,9811,6893,9837,6907,9845,6912,9848,6914,9852,6917,9855,6920,9859,6928,9860,6932,9860,6942,9858,6948,9847,6957,9839,6960,9863,6960,9876,6948,9880,6938,9880,6920,9879,6915,9876,6910,9873,6904,9869,6900,9859,6892,9849,6886,9835,6879,9817,6869,9806,6862,9802,6857,9798,6853,9797,6849,9797,6838,9799,6833,9810,6824,9816,6822,9870,6821,9870,6821,9857,6821,9854,6820,9840,6815,9832,6813xm9870,6821l9824,6821,9831,6822,9837,6823,9844,6827,9850,6830,9855,6835,9859,6841,9862,6846,9865,6854,9866,6864,9870,6864,9870,6821xm9870,6813l9866,6813,9865,6816,9864,6818,9863,6820,9862,6821,9860,6821,9870,6821,9870,6813xe" filled="true" fillcolor="#000000" stroked="false">
              <v:path arrowok="t"/>
              <v:fill type="solid"/>
            </v:shape>
            <v:shape style="position:absolute;left:9900;top:6861;width:88;height:107" coordorigin="9900,6861" coordsize="88,107" path="m9948,6861l9934,6861,9923,6866,9914,6876,9908,6884,9903,6893,9901,6904,9900,6916,9901,6927,9903,6937,9907,6946,9913,6954,9922,6963,9933,6968,9957,6968,9966,6964,9979,6950,9943,6950,9935,6946,9920,6929,9916,6917,9916,6902,9987,6902,9987,6896,9916,6896,9917,6887,9920,6881,9930,6871,9935,6869,9973,6869,9969,6865,9959,6861,9948,6861xm9984,6926l9980,6935,9976,6941,9971,6944,9966,6948,9960,6950,9979,6950,9981,6947,9986,6938,9987,6928,9984,6926xm9973,6869l9941,6869,9945,6869,9949,6870,9953,6873,9957,6875,9959,6878,9961,6882,9963,6885,9963,6889,9964,6896,9987,6896,9987,6889,9984,6880,9976,6872,9973,6869xe" filled="true" fillcolor="#000000" stroked="false">
              <v:path arrowok="t"/>
              <v:fill type="solid"/>
            </v:shape>
            <v:shape style="position:absolute;left:9994;top:6861;width:77;height:104" coordorigin="9995,6861" coordsize="77,104" path="m9996,6961l9996,6965,10048,6965,10048,6961,9996,6961xm10030,6876l10006,6876,10007,6876,10010,6879,10011,6880,10012,6885,10012,6892,10012,6948,10012,6952,10011,6955,10009,6957,10007,6958,10005,6960,10001,6961,10044,6961,10040,6960,10035,6957,10034,6956,10033,6954,10031,6951,10030,6947,10030,6893,10034,6886,10036,6884,10030,6884,10030,6876xm10048,6961l10044,6961,10048,6961,10048,6961xm10057,6861l10048,6861,10039,6869,10030,6884,10036,6884,10037,6881,10041,6878,10043,6877,10044,6876,10045,6876,10071,6876,10071,6870,10070,6868,10067,6865,10065,6863,10061,6861,10057,6861xm10071,6876l10045,6876,10047,6876,10049,6877,10056,6882,10059,6884,10064,6884,10066,6883,10070,6879,10071,6877,10071,6876xm10030,6861l10026,6861,9995,6874,9996,6878,9998,6877,10001,6876,10030,6876,10030,6861xe" filled="true" fillcolor="#000000" stroked="false">
              <v:path arrowok="t"/>
              <v:fill type="solid"/>
            </v:shape>
            <v:shape style="position:absolute;left:10090;top:6900;width:46;height:114" coordorigin="10090,6900" coordsize="46,114" path="m10121,6914l10102,6914,10103,6914,10104,6915,10105,6916,10106,6917,10106,6919,10107,6921,10107,6926,10107,7001,10107,7005,10105,7008,10104,7009,10101,7010,10098,7011,10092,7011,10092,7014,10135,7014,10135,7011,10130,7011,10127,7010,10124,7009,10122,7008,10122,7006,10121,7005,10121,6914xm10121,6900l10118,6900,10090,6914,10092,6916,10095,6914,10098,6914,10121,6914,10121,6900xe" filled="true" fillcolor="#000000" stroked="false">
              <v:path arrowok="t"/>
              <v:fill type="solid"/>
            </v:shape>
            <v:shape style="position:absolute;left:10163;top:6900;width:66;height:116" coordorigin="10163,6900" coordsize="66,116" path="m10171,7001l10168,7001,10166,7002,10164,7004,10163,7006,10163,7009,10164,7011,10170,7015,10175,7016,10199,7016,10211,7011,10213,7009,10192,7009,10190,7009,10188,7008,10186,7008,10184,7007,10177,7003,10175,7002,10173,7001,10171,7001xm10219,6911l10195,6911,10200,6913,10207,6920,10209,6925,10209,6935,10208,6939,10206,6942,10203,6946,10200,6949,10191,6954,10187,6956,10182,6956,10182,6959,10190,6959,10194,6960,10198,6961,10202,6963,10206,6965,10208,6967,10210,6969,10211,6971,10215,6978,10216,6983,10216,6993,10214,6998,10205,7007,10200,7009,10213,7009,10219,7002,10225,6995,10228,6987,10228,6970,10226,6965,10219,6955,10214,6951,10207,6948,10217,6939,10223,6931,10223,6918,10221,6913,10219,6911xm10205,6900l10188,6900,10182,6902,10172,6911,10168,6916,10165,6924,10168,6925,10173,6916,10181,6911,10219,6911,10217,6909,10212,6903,10205,6900xe" filled="true" fillcolor="#000000" stroked="false">
              <v:path arrowok="t"/>
              <v:fill type="solid"/>
            </v:shape>
            <v:shape style="position:absolute;left:10245;top:6900;width:76;height:114" coordorigin="10246,6900" coordsize="76,114" path="m10309,6913l10284,6913,10289,6915,10298,6924,10300,6930,10300,6946,10296,6957,10288,6968,10281,6977,10271,6987,10260,6998,10246,7011,10246,7014,10313,7014,10318,7002,10264,7002,10267,6999,10276,6990,10299,6965,10306,6955,10310,6946,10313,6941,10314,6935,10314,6922,10311,6915,10309,6913xm10321,6993l10318,6993,10317,6995,10315,6997,10313,6998,10311,7000,10309,7001,10304,7001,10300,7002,10318,7002,10321,6993xm10291,6900l10273,6900,10266,6903,10260,6908,10254,6914,10250,6922,10249,6932,10252,6932,10254,6926,10258,6921,10262,6918,10267,6914,10272,6913,10309,6913,10299,6903,10291,6900xe" filled="true" fillcolor="#000000" stroked="false">
              <v:path arrowok="t"/>
              <v:fill type="solid"/>
            </v:shape>
            <v:line style="position:absolute" from="9555,6880" to="9753,6880" stroked="true" strokeweight=".787996pt" strokecolor="#000000">
              <v:stroke dashstyle="solid"/>
            </v:line>
            <v:shape style="position:absolute;left:7628;top:7270;width:607;height:604" coordorigin="7629,7270" coordsize="607,604" path="m7740,7270l7735,7270,7732,7274,7720,7286,7720,7287,7708,7300,7708,7300,7697,7314,7697,7314,7687,7329,7678,7344,7678,7344,7669,7359,7662,7375,7655,7391,7649,7406,7649,7407,7644,7423,7643,7423,7639,7439,7639,7440,7636,7456,7635,7456,7633,7473,7633,7473,7631,7490,7630,7490,7629,7507,7629,7524,7629,7541,7630,7557,7631,7558,7633,7574,7633,7575,7635,7591,7636,7591,7639,7608,7639,7608,7643,7624,7644,7625,7649,7641,7649,7641,7655,7657,7662,7673,7669,7688,7678,7703,7678,7704,7687,7719,7697,7733,7697,7733,7708,7747,7708,7747,7720,7761,7720,7761,7732,7774,7733,7774,7745,7786,7758,7797,7772,7808,7786,7817,7787,7818,7801,7826,7816,7835,7817,7835,7832,7842,7832,7842,7848,7849,7848,7849,7864,7854,7880,7859,7897,7864,7913,7867,7931,7870,7948,7872,7965,7873,7982,7873,7999,7873,8016,7872,8034,7870,8050,7867,8067,7864,8084,7859,8090,7858,7982,7858,7982,7858,7965,7857,7965,7857,7949,7856,7933,7854,7933,7854,7916,7852,7900,7848,7884,7844,7869,7839,7854,7834,7854,7834,7839,7828,7838,7828,7823,7820,7823,7820,7809,7813,7809,7813,7795,7804,7795,7804,7781,7795,7781,7795,7768,7785,7768,7785,7755,7774,7743,7763,7743,7763,7732,7750,7732,7750,7720,7737,7720,7737,7710,7724,7710,7724,7700,7710,7700,7710,7691,7696,7691,7696,7683,7681,7683,7681,7676,7666,7669,7651,7664,7636,7664,7635,7659,7620,7659,7620,7654,7604,7654,7604,7651,7588,7651,7588,7648,7572,7648,7572,7646,7556,7646,7556,7645,7541,7645,7540,7645,7524,7645,7524,7645,7508,7646,7491,7646,7491,7648,7475,7648,7475,7651,7459,7651,7459,7654,7443,7654,7443,7659,7428,7658,7428,7664,7412,7664,7412,7669,7397,7669,7397,7676,7381,7676,7381,7683,7366,7683,7366,7691,7352,7691,7352,7700,7337,7700,7337,7710,7323,7710,7323,7720,7310,7720,7310,7732,7297,7732,7297,7744,7284,7747,7281,7746,7276,7740,7270xm7982,7858l7982,7858,7982,7858,7982,7858xm7999,7857l7982,7858,8090,7858,8091,7857,7998,7857,7999,7857xm7965,7857l7966,7857,7966,7857,7965,7857xm8015,7856l7999,7857,7999,7857,8091,7857,8094,7856,8015,7856,8015,7856xm7965,7857l7965,7857,7965,7857,7965,7857xm7949,7856l7949,7856,7950,7856,7949,7856xm8101,7854l8032,7854,8015,7856,8094,7856,8100,7854,8101,7854xm7949,7856l7949,7856,7949,7856,7949,7856xm7933,7854l7933,7854,7933,7854,7933,7854xm8108,7852l8048,7852,8031,7854,8032,7854,8101,7854,8108,7852xm7916,7852l7917,7852,7917,7852,7916,7852xm7916,7852l7916,7852,7916,7852,7916,7852xm8117,7848l8064,7848,8048,7852,8048,7852,8108,7852,8117,7849,8117,7848xm7900,7848l7901,7848,7901,7848,7900,7848xm7900,7848l7900,7848,7900,7848,7900,7848xm8127,7844l8080,7844,8064,7848,8064,7848,8117,7848,8127,7844xm7884,7844l7885,7844,7885,7844,7884,7844xm7884,7844l7884,7844,7884,7844,7884,7844xm8138,7839l8096,7839,8080,7844,8080,7844,8127,7844,8133,7842,8138,7839xm7869,7839l7869,7839,7869,7839,7869,7839xm7869,7839l7869,7839,7869,7839,7869,7839xm8161,7827l8126,7827,8111,7834,8111,7834,8096,7839,8096,7839,8138,7839,8148,7835,8148,7835,8161,7827xm7853,7834l7854,7834,7854,7834,7853,7834xm8111,7834l8111,7834,8111,7834,8111,7834xm7838,7827l7838,7828,7839,7828,7838,7827xm8185,7813l8155,7813,8141,7821,8141,7821,8126,7828,8126,7827,8161,7827,8163,7827,8163,7826,8178,7818,8178,7817,8185,7813xm7823,7820l7823,7820,7824,7821,7823,7820xm8141,7820l8141,7821,8141,7821,8141,7820xm7809,7813l7809,7813,7809,7813,7809,7813xm8209,7795l8183,7795,8169,7804,8169,7804,8155,7813,8155,7813,8185,7813,8192,7808,8206,7797,8206,7797,8209,7795xm7809,7813l7809,7813,7809,7813,7809,7813xm7795,7804l7795,7804,7795,7804,7795,7804xm8170,7804l8169,7804,8169,7804,8170,7804xm7781,7795l7782,7795,7782,7795,7781,7795xm7781,7795l7781,7795,7781,7795,7781,7795xm8220,7785l8196,7785,8183,7795,8183,7795,8209,7795,8219,7786,8220,7785xm7768,7785l7768,7785,7768,7785,7768,7785xm8232,7774l8209,7774,8196,7785,8196,7785,8220,7785,8232,7774xm7768,7785l7768,7785,7768,7785,7768,7785xm7756,7774l7756,7774,7756,7774,7756,7774xm7755,7774l7755,7774,7756,7774,7755,7774xm8224,7760l8221,7763,8209,7774,8209,7774,8232,7774,8235,7771,8235,7766,8229,7760,8224,7760xm7743,7763l7743,7763,7744,7763,7743,7763xm7731,7750l7732,7750,7732,7750,7731,7750xm7720,7737l7720,7737,7720,7737,7720,7737xm7710,7724l7710,7724,7710,7724,7710,7724xm7700,7710l7700,7710,7700,7710,7700,7710xm7691,7695l7691,7696,7691,7696,7691,7695xm7683,7681l7683,7681,7683,7681,7683,7681xm7676,7666l7676,7666,7676,7666,7676,7666xm7669,7651l7669,7651,7669,7651,7669,7651xm7664,7635l7664,7635,7664,7636,7664,7635xm7659,7620l7658,7620,7659,7620,7659,7620xm7654,7604l7654,7604,7654,7604,7654,7604xm7651,7588l7651,7588,7651,7588,7651,7588xm7648,7572l7648,7572,7648,7572,7648,7572xm7646,7556l7646,7556,7646,7556,7646,7556xm7645,7540l7645,7540,7645,7540,7645,7540xm7645,7507l7645,7507,7645,7508,7645,7507xm7646,7491l7646,7491,7646,7491,7646,7491xm7648,7475l7648,7475,7648,7475,7648,7475xm7651,7459l7651,7459,7651,7459,7651,7459xm7654,7443l7654,7443,7654,7443,7654,7443xm7659,7427l7658,7428,7659,7428,7659,7427xm7664,7412l7664,7412,7664,7412,7664,7412xm7669,7396l7669,7397,7669,7397,7669,7396xm7676,7381l7676,7381,7676,7381,7676,7381xm7683,7366l7683,7366,7683,7366,7683,7366xm7691,7352l7691,7352,7691,7352,7691,7352xm7700,7337l7700,7337,7700,7338,7700,7337xm7710,7323l7710,7323,7710,7324,7710,7323xm7720,7310l7720,7310,7720,7310,7720,7310xm7732,7297l7732,7297,7731,7297,7732,7297xe" filled="true" fillcolor="#000000" stroked="false">
              <v:path arrowok="t"/>
              <v:fill type="solid"/>
            </v:shape>
            <w10:wrap type="topAndBottom"/>
          </v:group>
        </w:pict>
      </w:r>
    </w:p>
    <w:p w:rsidR="0018722C">
      <w:pPr>
        <w:pStyle w:val="cw16"/>
        <w:keepNext/>
        <w:topLinePunct/>
      </w:pPr>
      <w:r>
        <w:rPr>
          <w:kern w:val="2"/>
          <w:sz w:val="20"/>
          <w:szCs w:val="22"/>
          <w:rFonts w:cstheme="minorBidi" w:hAnsiTheme="minorHAnsi" w:eastAsiaTheme="minorHAnsi" w:asciiTheme="minorHAnsi" w:ascii="宋体"/>
          <w:position w:val="0"/>
        </w:rPr>
        <w:drawing>
          <wp:inline distT="0" distB="0" distL="0" distR="0">
            <wp:extent cx="867468" cy="128587"/>
            <wp:effectExtent l="0" t="0" r="0" b="0"/>
            <wp:docPr id="29" name="image31.png" descr=""/>
            <wp:cNvGraphicFramePr>
              <a:graphicFrameLocks noChangeAspect="1"/>
            </wp:cNvGraphicFramePr>
            <a:graphic>
              <a:graphicData uri="http://schemas.openxmlformats.org/drawingml/2006/picture">
                <pic:pic>
                  <pic:nvPicPr>
                    <pic:cNvPr id="30" name="image31.png"/>
                    <pic:cNvPicPr/>
                  </pic:nvPicPr>
                  <pic:blipFill>
                    <a:blip r:embed="rId36" cstate="print"/>
                    <a:stretch>
                      <a:fillRect/>
                    </a:stretch>
                  </pic:blipFill>
                  <pic:spPr>
                    <a:xfrm>
                      <a:off x="0" y="0"/>
                      <a:ext cx="867468" cy="128587"/>
                    </a:xfrm>
                    <a:prstGeom prst="rect">
                      <a:avLst/>
                    </a:prstGeom>
                  </pic:spPr>
                </pic:pic>
              </a:graphicData>
            </a:graphic>
          </wp:inline>
        </w:drawing>
      </w:r>
      <w:r>
        <w:rPr>
          <w:kern w:val="2"/>
          <w:szCs w:val="22"/>
          <w:rFonts w:ascii="宋体" w:cstheme="minorBidi" w:hAnsiTheme="minorHAnsi" w:eastAsiaTheme="minorHAnsi"/>
          <w:spacing w:val="22"/>
          <w:position w:val="4"/>
          <w:sz w:val="15"/>
        </w:rPr>
        <w:drawing>
          <wp:inline distT="0" distB="0" distL="0" distR="0">
            <wp:extent cx="189367" cy="100012"/>
            <wp:effectExtent l="0" t="0" r="0" b="0"/>
            <wp:docPr id="31" name="image32.png" descr=""/>
            <wp:cNvGraphicFramePr>
              <a:graphicFrameLocks noChangeAspect="1"/>
            </wp:cNvGraphicFramePr>
            <a:graphic>
              <a:graphicData uri="http://schemas.openxmlformats.org/drawingml/2006/picture">
                <pic:pic>
                  <pic:nvPicPr>
                    <pic:cNvPr id="32" name="image32.png"/>
                    <pic:cNvPicPr/>
                  </pic:nvPicPr>
                  <pic:blipFill>
                    <a:blip r:embed="rId37" cstate="print"/>
                    <a:stretch>
                      <a:fillRect/>
                    </a:stretch>
                  </pic:blipFill>
                  <pic:spPr>
                    <a:xfrm>
                      <a:off x="0" y="0"/>
                      <a:ext cx="189367" cy="100012"/>
                    </a:xfrm>
                    <a:prstGeom prst="rect">
                      <a:avLst/>
                    </a:prstGeom>
                  </pic:spPr>
                </pic:pic>
              </a:graphicData>
            </a:graphic>
          </wp:inline>
        </w:drawing>
      </w:r>
      <w:r>
        <w:rPr>
          <w:kern w:val="2"/>
          <w:szCs w:val="22"/>
          <w:rFonts w:ascii="宋体" w:cstheme="minorBidi" w:hAnsiTheme="minorHAnsi" w:eastAsiaTheme="minorHAnsi"/>
          <w:spacing w:val="22"/>
          <w:position w:val="-4"/>
          <w:sz w:val="20"/>
        </w:rPr>
        <w:drawing>
          <wp:inline distT="0" distB="0" distL="0" distR="0">
            <wp:extent cx="867344" cy="128587"/>
            <wp:effectExtent l="0" t="0" r="0" b="0"/>
            <wp:docPr id="33" name="image33.png" descr=""/>
            <wp:cNvGraphicFramePr>
              <a:graphicFrameLocks noChangeAspect="1"/>
            </wp:cNvGraphicFramePr>
            <a:graphic>
              <a:graphicData uri="http://schemas.openxmlformats.org/drawingml/2006/picture">
                <pic:pic>
                  <pic:nvPicPr>
                    <pic:cNvPr id="34" name="image33.png"/>
                    <pic:cNvPicPr/>
                  </pic:nvPicPr>
                  <pic:blipFill>
                    <a:blip r:embed="rId38" cstate="print"/>
                    <a:stretch>
                      <a:fillRect/>
                    </a:stretch>
                  </pic:blipFill>
                  <pic:spPr>
                    <a:xfrm>
                      <a:off x="0" y="0"/>
                      <a:ext cx="867344" cy="128587"/>
                    </a:xfrm>
                    <a:prstGeom prst="rect">
                      <a:avLst/>
                    </a:prstGeom>
                  </pic:spPr>
                </pic:pic>
              </a:graphicData>
            </a:graphic>
          </wp:inline>
        </w:drawing>
      </w:r>
      <w:r>
        <w:rPr>
          <w:kern w:val="2"/>
          <w:szCs w:val="22"/>
          <w:rFonts w:ascii="宋体" w:cstheme="minorBidi" w:hAnsiTheme="minorHAnsi" w:eastAsiaTheme="minorHAnsi"/>
          <w:spacing w:val="22"/>
          <w:sz w:val="15"/>
        </w:rPr>
        <w:drawing>
          <wp:inline distT="0" distB="0" distL="0" distR="0">
            <wp:extent cx="189367" cy="100012"/>
            <wp:effectExtent l="0" t="0" r="0" b="0"/>
            <wp:docPr id="35" name="image34.png" descr=""/>
            <wp:cNvGraphicFramePr>
              <a:graphicFrameLocks noChangeAspect="1"/>
            </wp:cNvGraphicFramePr>
            <a:graphic>
              <a:graphicData uri="http://schemas.openxmlformats.org/drawingml/2006/picture">
                <pic:pic>
                  <pic:nvPicPr>
                    <pic:cNvPr id="36" name="image34.png"/>
                    <pic:cNvPicPr/>
                  </pic:nvPicPr>
                  <pic:blipFill>
                    <a:blip r:embed="rId39" cstate="print"/>
                    <a:stretch>
                      <a:fillRect/>
                    </a:stretch>
                  </pic:blipFill>
                  <pic:spPr>
                    <a:xfrm>
                      <a:off x="0" y="0"/>
                      <a:ext cx="189367" cy="1000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1-14  </w:t>
      </w:r>
      <w:r>
        <w:rPr>
          <w:kern w:val="2"/>
          <w:szCs w:val="22"/>
          <w:rFonts w:ascii="宋体" w:eastAsia="宋体" w:hint="eastAsia" w:cstheme="minorBidi" w:hAnsiTheme="minorHAnsi"/>
          <w:sz w:val="21"/>
        </w:rPr>
        <w:t>卤醇脱卤酶的催化机制</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1-14</w:t>
      </w:r>
      <w:r>
        <w:t xml:space="preserve">  </w:t>
      </w:r>
      <w:r w:rsidRPr="00DB64CE">
        <w:rPr>
          <w:rFonts w:cstheme="minorBidi" w:hAnsiTheme="minorHAnsi" w:eastAsiaTheme="minorHAnsi" w:asciiTheme="minorHAnsi"/>
        </w:rPr>
        <w:t>Reaction mechanism of HHDH</w:t>
      </w:r>
    </w:p>
    <w:p w:rsidR="0018722C">
      <w:pPr>
        <w:pStyle w:val="Heading3"/>
        <w:topLinePunct/>
        <w:ind w:left="200" w:hangingChars="200" w:hanging="200"/>
      </w:pPr>
      <w:bookmarkStart w:id="881052" w:name="_Toc686881052"/>
      <w:bookmarkStart w:name="_bookmark14" w:id="38"/>
      <w:bookmarkEnd w:id="38"/>
      <w:r>
        <w:t>1.4.2</w:t>
      </w:r>
      <w:r>
        <w:t xml:space="preserve"> </w:t>
      </w:r>
      <w:bookmarkStart w:name="_bookmark14" w:id="39"/>
      <w:bookmarkEnd w:id="39"/>
      <w:r>
        <w:t>卤醇脱卤酶的筛选与克隆</w:t>
      </w:r>
      <w:bookmarkEnd w:id="881052"/>
    </w:p>
    <w:p w:rsidR="0018722C">
      <w:pPr>
        <w:topLinePunct/>
      </w:pPr>
      <w:r>
        <w:rPr>
          <w:rFonts w:cstheme="minorBidi" w:hAnsiTheme="minorHAnsi" w:eastAsiaTheme="minorHAnsi" w:asciiTheme="minorHAnsi"/>
        </w:rPr>
        <w:t>1968</w:t>
      </w:r>
      <w:r>
        <w:rPr>
          <w:rFonts w:ascii="宋体" w:eastAsia="宋体" w:hint="eastAsia" w:cstheme="minorBidi" w:hAnsiTheme="minorHAnsi"/>
        </w:rPr>
        <w:t>年</w:t>
      </w:r>
      <w:r>
        <w:rPr>
          <w:rFonts w:cstheme="minorBidi" w:hAnsiTheme="minorHAnsi" w:eastAsiaTheme="minorHAnsi" w:asciiTheme="minorHAnsi"/>
        </w:rPr>
        <w:t>Castro</w:t>
      </w:r>
      <w:r>
        <w:rPr>
          <w:rFonts w:ascii="宋体" w:eastAsia="宋体" w:hint="eastAsia" w:cstheme="minorBidi" w:hAnsiTheme="minorHAnsi"/>
        </w:rPr>
        <w:t>等首次以</w:t>
      </w:r>
      <w:r>
        <w:rPr>
          <w:rFonts w:cstheme="minorBidi" w:hAnsiTheme="minorHAnsi" w:eastAsiaTheme="minorHAnsi" w:asciiTheme="minorHAnsi"/>
        </w:rPr>
        <w:t>2,3-</w:t>
      </w:r>
      <w:r>
        <w:rPr>
          <w:rFonts w:ascii="宋体" w:eastAsia="宋体" w:hint="eastAsia" w:cstheme="minorBidi" w:hAnsiTheme="minorHAnsi"/>
        </w:rPr>
        <w:t>二溴丙醇为限制性碳源从土壤中筛选得到卤醇脱卤酶产生菌</w:t>
      </w:r>
      <w:r>
        <w:rPr>
          <w:rFonts w:cstheme="minorBidi" w:hAnsiTheme="minorHAnsi" w:eastAsiaTheme="minorHAnsi" w:asciiTheme="minorHAnsi"/>
        </w:rPr>
        <w:t>-</w:t>
      </w:r>
      <w:r>
        <w:rPr>
          <w:rFonts w:ascii="宋体" w:eastAsia="宋体" w:hint="eastAsia" w:cstheme="minorBidi" w:hAnsiTheme="minorHAnsi"/>
        </w:rPr>
        <w:t>黄杆菌</w:t>
      </w:r>
      <w:r>
        <w:rPr>
          <w:rFonts w:ascii="宋体" w:eastAsia="宋体" w:hint="eastAsia" w:cstheme="minorBidi" w:hAnsiTheme="minorHAnsi"/>
        </w:rPr>
        <w:t>（</w:t>
      </w:r>
      <w:r>
        <w:rPr>
          <w:kern w:val="2"/>
          <w:szCs w:val="22"/>
          <w:rFonts w:cstheme="minorBidi" w:hAnsiTheme="minorHAnsi" w:eastAsiaTheme="minorHAnsi" w:asciiTheme="minorHAnsi"/>
          <w:i/>
          <w:sz w:val="24"/>
        </w:rPr>
        <w:t>Flavobaterium </w:t>
      </w:r>
      <w:r>
        <w:rPr>
          <w:kern w:val="2"/>
          <w:szCs w:val="22"/>
          <w:rFonts w:cstheme="minorBidi" w:hAnsiTheme="minorHAnsi" w:eastAsiaTheme="minorHAnsi" w:asciiTheme="minorHAnsi"/>
          <w:spacing w:val="-2"/>
          <w:sz w:val="24"/>
        </w:rPr>
        <w:t>sp.</w:t>
      </w:r>
      <w:r>
        <w:rPr>
          <w:rFonts w:ascii="宋体" w:eastAsia="宋体" w:hint="eastAsia" w:cstheme="minorBidi" w:hAnsiTheme="minorHAnsi"/>
        </w:rPr>
        <w:t>）</w:t>
      </w:r>
      <w:hyperlink w:history="true" w:anchor="_bookmark243">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104</w:t>
        </w:r>
        <w:r>
          <w:rPr>
            <w:rFonts w:cstheme="minorBidi" w:hAnsiTheme="minorHAnsi" w:eastAsiaTheme="minorHAnsi" w:asciiTheme="minorHAnsi"/>
            <w:vertAlign w:val="superscript"/>
          </w:rPr>
          <w:t>]</w:t>
        </w:r>
      </w:hyperlink>
      <w:r>
        <w:rPr>
          <w:rFonts w:ascii="宋体" w:eastAsia="宋体" w:hint="eastAsia" w:cstheme="minorBidi" w:hAnsiTheme="minorHAnsi"/>
        </w:rPr>
        <w:t>。之后利用卤代醇化合物作为唯一</w:t>
      </w:r>
      <w:r>
        <w:rPr>
          <w:rFonts w:ascii="宋体" w:eastAsia="宋体" w:hint="eastAsia" w:cstheme="minorBidi" w:hAnsiTheme="minorHAnsi"/>
        </w:rPr>
        <w:t>碳源对采集的样品进行富集培养筛选，至今为止已筛选获得多种产卤代醇降解菌株，卤醇脱卤酶在是微生物降解卤代醇途径中关键的酶之一</w:t>
      </w:r>
      <w:hyperlink w:history="true" w:anchor="_bookmark247">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110</w:t>
        </w:r>
      </w:hyperlink>
      <w:r>
        <w:rPr>
          <w:rFonts w:cstheme="minorBidi" w:hAnsiTheme="minorHAnsi" w:eastAsiaTheme="minorHAnsi" w:asciiTheme="minorHAnsi"/>
          <w:vertAlign w:val="superscript"/>
        </w:rPr>
        <w:t>]</w:t>
      </w:r>
      <w:r>
        <w:rPr>
          <w:rFonts w:ascii="宋体" w:eastAsia="宋体" w:hint="eastAsia" w:cstheme="minorBidi" w:hAnsiTheme="minorHAnsi"/>
        </w:rPr>
        <w:t>。其中包括放射形土壤杆菌</w:t>
      </w:r>
      <w:r>
        <w:rPr>
          <w:rFonts w:ascii="宋体" w:eastAsia="宋体" w:hint="eastAsia" w:cstheme="minorBidi" w:hAnsiTheme="minorHAnsi"/>
        </w:rPr>
        <w:t>（</w:t>
      </w:r>
      <w:r>
        <w:rPr>
          <w:kern w:val="2"/>
          <w:szCs w:val="22"/>
          <w:rFonts w:cstheme="minorBidi" w:hAnsiTheme="minorHAnsi" w:eastAsiaTheme="minorHAnsi" w:asciiTheme="minorHAnsi"/>
          <w:i/>
          <w:sz w:val="24"/>
        </w:rPr>
        <w:t>A</w:t>
      </w:r>
      <w:r>
        <w:rPr>
          <w:kern w:val="2"/>
          <w:szCs w:val="22"/>
          <w:rFonts w:cstheme="minorBidi" w:hAnsiTheme="minorHAnsi" w:eastAsiaTheme="minorHAnsi" w:asciiTheme="minorHAnsi"/>
          <w:i/>
          <w:spacing w:val="10"/>
          <w:sz w:val="24"/>
        </w:rPr>
        <w:t>. </w:t>
      </w:r>
      <w:r>
        <w:rPr>
          <w:kern w:val="2"/>
          <w:szCs w:val="22"/>
          <w:rFonts w:cstheme="minorBidi" w:hAnsiTheme="minorHAnsi" w:eastAsiaTheme="minorHAnsi" w:asciiTheme="minorHAnsi"/>
          <w:i/>
          <w:sz w:val="24"/>
        </w:rPr>
        <w:t>radiobacter</w:t>
      </w:r>
      <w:r>
        <w:rPr>
          <w:rFonts w:ascii="宋体" w:eastAsia="宋体" w:hint="eastAsia" w:cstheme="minorBidi" w:hAnsiTheme="minorHAnsi"/>
        </w:rPr>
        <w:t>）</w:t>
      </w:r>
      <w:r>
        <w:rPr>
          <w:rFonts w:cstheme="minorBidi" w:hAnsiTheme="minorHAnsi" w:eastAsiaTheme="minorHAnsi" w:asciiTheme="minorHAnsi"/>
        </w:rPr>
        <w:t>AD1</w:t>
      </w:r>
      <w:r>
        <w:rPr>
          <w:rFonts w:ascii="宋体" w:eastAsia="宋体" w:hint="eastAsia" w:cstheme="minorBidi" w:hAnsiTheme="minorHAnsi"/>
        </w:rPr>
        <w:t>、棒状杆菌</w:t>
      </w:r>
      <w:r>
        <w:rPr>
          <w:rFonts w:ascii="宋体" w:eastAsia="宋体" w:hint="eastAsia" w:cstheme="minorBidi" w:hAnsiTheme="minorHAnsi"/>
        </w:rPr>
        <w:t>（</w:t>
      </w:r>
      <w:r>
        <w:rPr>
          <w:kern w:val="2"/>
          <w:szCs w:val="22"/>
          <w:rFonts w:cstheme="minorBidi" w:hAnsiTheme="minorHAnsi" w:eastAsiaTheme="minorHAnsi" w:asciiTheme="minorHAnsi"/>
          <w:i/>
          <w:sz w:val="24"/>
        </w:rPr>
        <w:t>Corynebacterium </w:t>
      </w:r>
      <w:r>
        <w:rPr>
          <w:kern w:val="2"/>
          <w:szCs w:val="22"/>
          <w:rFonts w:cstheme="minorBidi" w:hAnsiTheme="minorHAnsi" w:eastAsiaTheme="minorHAnsi" w:asciiTheme="minorHAnsi"/>
          <w:sz w:val="24"/>
        </w:rPr>
        <w:t>sp.</w:t>
      </w:r>
      <w:r>
        <w:rPr>
          <w:rFonts w:ascii="宋体" w:eastAsia="宋体" w:hint="eastAsia" w:cstheme="minorBidi" w:hAnsiTheme="minorHAnsi"/>
        </w:rPr>
        <w:t>）</w:t>
      </w:r>
      <w:r>
        <w:rPr>
          <w:rFonts w:cstheme="minorBidi" w:hAnsiTheme="minorHAnsi" w:eastAsiaTheme="minorHAnsi" w:asciiTheme="minorHAnsi"/>
        </w:rPr>
        <w:t>N-1074</w:t>
      </w:r>
      <w:r>
        <w:rPr>
          <w:rFonts w:ascii="宋体" w:eastAsia="宋体" w:hint="eastAsia" w:cstheme="minorBidi" w:hAnsiTheme="minorHAnsi"/>
        </w:rPr>
        <w:t>、</w:t>
      </w:r>
      <w:r>
        <w:rPr>
          <w:rFonts w:ascii="宋体" w:eastAsia="宋体" w:hint="eastAsia" w:cstheme="minorBidi" w:hAnsiTheme="minorHAnsi"/>
        </w:rPr>
        <w:t>节杆菌</w:t>
      </w:r>
      <w:r>
        <w:rPr>
          <w:rFonts w:ascii="宋体" w:eastAsia="宋体" w:hint="eastAsia" w:cstheme="minorBidi" w:hAnsiTheme="minorHAnsi"/>
        </w:rPr>
        <w:t>（</w:t>
      </w:r>
      <w:r>
        <w:rPr>
          <w:kern w:val="2"/>
          <w:szCs w:val="22"/>
          <w:rFonts w:cstheme="minorBidi" w:hAnsiTheme="minorHAnsi" w:eastAsiaTheme="minorHAnsi" w:asciiTheme="minorHAnsi"/>
          <w:i/>
          <w:w w:val="99"/>
          <w:sz w:val="24"/>
        </w:rPr>
        <w:t>Arth</w:t>
      </w:r>
      <w:r>
        <w:rPr>
          <w:kern w:val="2"/>
          <w:szCs w:val="22"/>
          <w:rFonts w:cstheme="minorBidi" w:hAnsiTheme="minorHAnsi" w:eastAsiaTheme="minorHAnsi" w:asciiTheme="minorHAnsi"/>
          <w:i/>
          <w:spacing w:val="-4"/>
          <w:w w:val="99"/>
          <w:sz w:val="24"/>
        </w:rPr>
        <w:t>r</w:t>
      </w:r>
      <w:r>
        <w:rPr>
          <w:kern w:val="2"/>
          <w:szCs w:val="22"/>
          <w:rFonts w:cstheme="minorBidi" w:hAnsiTheme="minorHAnsi" w:eastAsiaTheme="minorHAnsi" w:asciiTheme="minorHAnsi"/>
          <w:i/>
          <w:sz w:val="24"/>
        </w:rPr>
        <w:t>oba</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w w:val="99"/>
          <w:sz w:val="24"/>
        </w:rPr>
        <w:t>ter</w:t>
      </w:r>
      <w:r>
        <w:rPr>
          <w:kern w:val="2"/>
          <w:szCs w:val="22"/>
          <w:rFonts w:cstheme="minorBidi" w:hAnsiTheme="minorHAnsi" w:eastAsiaTheme="minorHAnsi" w:asciiTheme="minorHAnsi"/>
          <w:i/>
          <w:sz w:val="24"/>
        </w:rPr>
        <w:t> </w:t>
      </w:r>
      <w:r>
        <w:rPr>
          <w:kern w:val="2"/>
          <w:szCs w:val="22"/>
          <w:rFonts w:cstheme="minorBidi" w:hAnsiTheme="minorHAnsi" w:eastAsiaTheme="minorHAnsi" w:asciiTheme="minorHAnsi"/>
          <w:spacing w:val="0"/>
          <w:w w:val="99"/>
          <w:sz w:val="24"/>
        </w:rPr>
        <w:t>s</w:t>
      </w:r>
      <w:r>
        <w:rPr>
          <w:kern w:val="2"/>
          <w:szCs w:val="22"/>
          <w:rFonts w:cstheme="minorBidi" w:hAnsiTheme="minorHAnsi" w:eastAsiaTheme="minorHAnsi" w:asciiTheme="minorHAnsi"/>
          <w:sz w:val="24"/>
        </w:rPr>
        <w:t>p.</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i/>
        </w:rPr>
        <w:t>Arth</w:t>
      </w:r>
      <w:r>
        <w:rPr>
          <w:rFonts w:cstheme="minorBidi" w:hAnsiTheme="minorHAnsi" w:eastAsiaTheme="minorHAnsi" w:asciiTheme="minorHAnsi"/>
          <w:i/>
        </w:rPr>
        <w:t>r</w:t>
      </w:r>
      <w:r>
        <w:rPr>
          <w:rFonts w:cstheme="minorBidi" w:hAnsiTheme="minorHAnsi" w:eastAsiaTheme="minorHAnsi" w:asciiTheme="minorHAnsi"/>
          <w:i/>
        </w:rPr>
        <w:t>oba</w:t>
      </w:r>
      <w:r>
        <w:rPr>
          <w:rFonts w:cstheme="minorBidi" w:hAnsiTheme="minorHAnsi" w:eastAsiaTheme="minorHAnsi" w:asciiTheme="minorHAnsi"/>
          <w:i/>
        </w:rPr>
        <w:t>c</w:t>
      </w:r>
      <w:r>
        <w:rPr>
          <w:rFonts w:cstheme="minorBidi" w:hAnsiTheme="minorHAnsi" w:eastAsiaTheme="minorHAnsi" w:asciiTheme="minorHAnsi"/>
          <w:i/>
        </w:rPr>
        <w:t>ter</w:t>
      </w:r>
      <w:r>
        <w:rPr>
          <w:rFonts w:cstheme="minorBidi" w:hAnsiTheme="minorHAnsi" w:eastAsiaTheme="minorHAnsi" w:asciiTheme="minorHAnsi"/>
          <w:i/>
        </w:rPr>
        <w:t> </w:t>
      </w:r>
      <w:r>
        <w:rPr>
          <w:rFonts w:cstheme="minorBidi" w:hAnsiTheme="minorHAnsi" w:eastAsiaTheme="minorHAnsi" w:asciiTheme="minorHAnsi"/>
          <w:i/>
        </w:rPr>
        <w:t>e</w:t>
      </w:r>
      <w:r>
        <w:rPr>
          <w:rFonts w:cstheme="minorBidi" w:hAnsiTheme="minorHAnsi" w:eastAsiaTheme="minorHAnsi" w:asciiTheme="minorHAnsi"/>
          <w:i/>
        </w:rPr>
        <w:t>rit</w:t>
      </w:r>
      <w:r>
        <w:rPr>
          <w:rFonts w:cstheme="minorBidi" w:hAnsiTheme="minorHAnsi" w:eastAsiaTheme="minorHAnsi" w:asciiTheme="minorHAnsi"/>
          <w:i/>
        </w:rPr>
        <w:t>hii </w:t>
      </w:r>
      <w:r>
        <w:rPr>
          <w:rFonts w:cstheme="minorBidi" w:hAnsiTheme="minorHAnsi" w:eastAsiaTheme="minorHAnsi" w:asciiTheme="minorHAnsi"/>
        </w:rPr>
        <w:t>H10</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i/>
        </w:rPr>
        <w:t>M</w:t>
      </w:r>
      <w:r>
        <w:rPr>
          <w:rFonts w:cstheme="minorBidi" w:hAnsiTheme="minorHAnsi" w:eastAsiaTheme="minorHAnsi" w:asciiTheme="minorHAnsi"/>
          <w:i/>
        </w:rPr>
        <w:t>yc</w:t>
      </w:r>
      <w:r>
        <w:rPr>
          <w:rFonts w:cstheme="minorBidi" w:hAnsiTheme="minorHAnsi" w:eastAsiaTheme="minorHAnsi" w:asciiTheme="minorHAnsi"/>
          <w:i/>
        </w:rPr>
        <w:t>ob</w:t>
      </w:r>
      <w:r>
        <w:rPr>
          <w:rFonts w:cstheme="minorBidi" w:hAnsiTheme="minorHAnsi" w:eastAsiaTheme="minorHAnsi" w:asciiTheme="minorHAnsi"/>
          <w:i/>
        </w:rPr>
        <w:t>a</w:t>
      </w:r>
      <w:r>
        <w:rPr>
          <w:rFonts w:cstheme="minorBidi" w:hAnsiTheme="minorHAnsi" w:eastAsiaTheme="minorHAnsi" w:asciiTheme="minorHAnsi"/>
          <w:i/>
        </w:rPr>
        <w:t>c</w:t>
      </w:r>
      <w:r>
        <w:rPr>
          <w:rFonts w:cstheme="minorBidi" w:hAnsiTheme="minorHAnsi" w:eastAsiaTheme="minorHAnsi" w:asciiTheme="minorHAnsi"/>
          <w:i/>
        </w:rPr>
        <w:t>terium</w:t>
      </w:r>
      <w:r>
        <w:rPr>
          <w:rFonts w:cstheme="minorBidi" w:hAnsiTheme="minorHAnsi" w:eastAsiaTheme="minorHAnsi" w:asciiTheme="minorHAnsi"/>
          <w:i/>
        </w:rPr>
        <w:t> </w:t>
      </w:r>
      <w:r>
        <w:rPr>
          <w:rFonts w:cstheme="minorBidi" w:hAnsiTheme="minorHAnsi" w:eastAsiaTheme="minorHAnsi" w:asciiTheme="minorHAnsi"/>
        </w:rPr>
        <w:t>sp.</w:t>
      </w:r>
      <w:r>
        <w:rPr>
          <w:rFonts w:cstheme="minorBidi" w:hAnsiTheme="minorHAnsi" w:eastAsiaTheme="minorHAnsi" w:asciiTheme="minorHAnsi"/>
        </w:rPr>
        <w:t> </w:t>
      </w:r>
      <w:r>
        <w:rPr>
          <w:rFonts w:cstheme="minorBidi" w:hAnsiTheme="minorHAnsi" w:eastAsiaTheme="minorHAnsi" w:asciiTheme="minorHAnsi"/>
        </w:rPr>
        <w:t>GP1</w:t>
      </w:r>
      <w:r>
        <w:rPr>
          <w:rFonts w:cstheme="minorBidi" w:hAnsiTheme="minorHAnsi" w:eastAsiaTheme="minorHAnsi" w:asciiTheme="minorHAnsi"/>
        </w:rPr>
        <w:t> </w:t>
      </w:r>
      <w:r>
        <w:rPr>
          <w:rFonts w:ascii="宋体" w:eastAsia="宋体" w:hint="eastAsia" w:cstheme="minorBidi" w:hAnsiTheme="minorHAnsi"/>
        </w:rPr>
        <w:t>和</w:t>
      </w:r>
    </w:p>
    <w:p w:rsidR="0018722C">
      <w:pPr>
        <w:topLinePunct/>
      </w:pPr>
      <w:r>
        <w:rPr>
          <w:rFonts w:cstheme="minorBidi" w:hAnsiTheme="minorHAnsi" w:eastAsiaTheme="minorHAnsi" w:asciiTheme="minorHAnsi"/>
        </w:rPr>
        <w:t>18</w:t>
      </w:r>
    </w:p>
    <w:p w:rsidR="0018722C">
      <w:pPr>
        <w:topLinePunct/>
      </w:pPr>
      <w:r>
        <w:rPr>
          <w:rFonts w:ascii="Times New Roman" w:eastAsia="Times New Roman"/>
          <w:i/>
        </w:rPr>
        <w:t>Pseudomonas putida </w:t>
      </w:r>
      <w:r>
        <w:rPr>
          <w:rFonts w:ascii="Times New Roman" w:eastAsia="Times New Roman"/>
        </w:rPr>
        <w:t>DSM 437</w:t>
      </w:r>
      <w:r>
        <w:t>等</w:t>
      </w:r>
      <w:hyperlink w:history="true" w:anchor="_bookmark177">
        <w:r>
          <w:rPr>
            <w:rFonts w:ascii="Times New Roman" w:eastAsia="Times New Roman"/>
            <w:vertAlign w:val="superscript"/>
          </w:rPr>
          <w:t>[</w:t>
        </w:r>
        <w:r>
          <w:rPr>
            <w:rFonts w:ascii="Times New Roman" w:eastAsia="Times New Roman"/>
            <w:vertAlign w:val="superscript"/>
          </w:rPr>
          <w:t>23</w:t>
        </w:r>
        <w:r>
          <w:rPr>
            <w:rFonts w:ascii="Times New Roman" w:eastAsia="Times New Roman"/>
            <w:vertAlign w:val="superscript"/>
          </w:rPr>
          <w:t>, </w:t>
        </w:r>
      </w:hyperlink>
      <w:hyperlink w:history="true" w:anchor="_bookmark248">
        <w:r>
          <w:rPr>
            <w:rFonts w:ascii="Times New Roman" w:eastAsia="Times New Roman"/>
            <w:vertAlign w:val="superscript"/>
          </w:rPr>
          <w:t>111-114</w:t>
        </w:r>
      </w:hyperlink>
      <w:r>
        <w:rPr>
          <w:rFonts w:ascii="Times New Roman" w:eastAsia="Times New Roman"/>
          <w:vertAlign w:val="superscript"/>
        </w:rPr>
        <w:t>]</w:t>
      </w:r>
      <w:r>
        <w:t>。</w:t>
      </w:r>
      <w:r>
        <w:rPr>
          <w:rFonts w:ascii="Times New Roman" w:eastAsia="Times New Roman"/>
        </w:rPr>
        <w:t>2014</w:t>
      </w:r>
      <w:r>
        <w:t>年以前，从筛选出的野生菌中克</w:t>
      </w:r>
      <w:r>
        <w:t>隆表征的卤醇脱卤酶只有</w:t>
      </w:r>
      <w:r>
        <w:rPr>
          <w:rFonts w:ascii="Times New Roman" w:eastAsia="Times New Roman"/>
        </w:rPr>
        <w:t>6</w:t>
      </w:r>
      <w:r>
        <w:t>种，根据其序列同源性分为</w:t>
      </w:r>
      <w:r>
        <w:rPr>
          <w:rFonts w:ascii="Times New Roman" w:eastAsia="Times New Roman"/>
        </w:rPr>
        <w:t>HheA</w:t>
      </w:r>
      <w:r>
        <w:t>、</w:t>
      </w:r>
      <w:r>
        <w:rPr>
          <w:rFonts w:ascii="Times New Roman" w:eastAsia="Times New Roman"/>
        </w:rPr>
        <w:t>HheB</w:t>
      </w:r>
      <w:r>
        <w:t>、</w:t>
      </w:r>
      <w:r>
        <w:rPr>
          <w:rFonts w:ascii="Times New Roman" w:eastAsia="Times New Roman"/>
        </w:rPr>
        <w:t>HheC</w:t>
      </w:r>
      <w:r>
        <w:t>三类</w:t>
      </w:r>
      <w:hyperlink w:history="true" w:anchor="_bookmark245">
        <w:r>
          <w:rPr>
            <w:rFonts w:ascii="Times New Roman" w:eastAsia="Times New Roman"/>
            <w:vertAlign w:val="superscript"/>
          </w:rPr>
          <w:t>[</w:t>
        </w:r>
        <w:r>
          <w:rPr>
            <w:rFonts w:ascii="Times New Roman" w:eastAsia="Times New Roman"/>
            <w:vertAlign w:val="superscript"/>
          </w:rPr>
          <w:t xml:space="preserve">106</w:t>
        </w:r>
        <w:r>
          <w:rPr>
            <w:rFonts w:ascii="Times New Roman" w:eastAsia="Times New Roman"/>
            <w:vertAlign w:val="superscript"/>
          </w:rPr>
          <w:t>]</w:t>
        </w:r>
      </w:hyperlink>
      <w:r>
        <w:t>。这三类卤醇脱卤酶组内同源性较高，但组间同源性比较低。三类酶卤代醇类底物具有不同的立体选择性和催化活性，</w:t>
      </w:r>
      <w:r>
        <w:rPr>
          <w:rFonts w:ascii="Times New Roman" w:eastAsia="Times New Roman"/>
        </w:rPr>
        <w:t>HheA</w:t>
      </w:r>
      <w:r>
        <w:t>和</w:t>
      </w:r>
      <w:r>
        <w:rPr>
          <w:rFonts w:ascii="Times New Roman" w:eastAsia="Times New Roman"/>
        </w:rPr>
        <w:t>HheB</w:t>
      </w:r>
      <w:r>
        <w:t>类酶适用于催化较</w:t>
      </w:r>
      <w:r>
        <w:t>长链的邻卤醇</w:t>
      </w:r>
      <w:r>
        <w:t>（</w:t>
      </w:r>
      <w:r>
        <w:rPr>
          <w:rFonts w:ascii="Times New Roman" w:eastAsia="Times New Roman"/>
          <w:spacing w:val="-4"/>
        </w:rPr>
        <w:t>C5</w:t>
      </w:r>
      <w:r>
        <w:rPr>
          <w:spacing w:val="-4"/>
        </w:rPr>
        <w:t xml:space="preserve">, </w:t>
      </w:r>
      <w:r>
        <w:rPr>
          <w:rFonts w:ascii="Times New Roman" w:eastAsia="Times New Roman"/>
          <w:spacing w:val="-4"/>
        </w:rPr>
        <w:t>C6</w:t>
      </w:r>
      <w:r>
        <w:t>）</w:t>
      </w:r>
      <w:r>
        <w:t>的反应，其中</w:t>
      </w:r>
      <w:r>
        <w:rPr>
          <w:rFonts w:ascii="Times New Roman" w:eastAsia="Times New Roman"/>
        </w:rPr>
        <w:t>HheA</w:t>
      </w:r>
      <w:r>
        <w:t>具有一定的</w:t>
      </w:r>
      <w:r>
        <w:rPr>
          <w:rFonts w:ascii="Times New Roman" w:eastAsia="Times New Roman"/>
          <w:i/>
        </w:rPr>
        <w:t>S</w:t>
      </w:r>
      <w:r>
        <w:t>型偏好，而</w:t>
      </w:r>
      <w:r>
        <w:rPr>
          <w:rFonts w:ascii="Times New Roman" w:eastAsia="Times New Roman"/>
        </w:rPr>
        <w:t>HheC</w:t>
      </w:r>
      <w:r>
        <w:t>类酶对短链邻卤醇</w:t>
      </w:r>
      <w:r>
        <w:t>（</w:t>
      </w:r>
      <w:r>
        <w:rPr>
          <w:rFonts w:ascii="Times New Roman" w:eastAsia="Times New Roman"/>
        </w:rPr>
        <w:t>C2</w:t>
      </w:r>
      <w:r>
        <w:t xml:space="preserve">, </w:t>
      </w:r>
      <w:r>
        <w:rPr>
          <w:rFonts w:ascii="Times New Roman" w:eastAsia="Times New Roman"/>
        </w:rPr>
        <w:t>C3</w:t>
      </w:r>
      <w:r>
        <w:t>）</w:t>
      </w:r>
      <w:r>
        <w:t>具有较高的催化活性，一般表现</w:t>
      </w:r>
      <w:r>
        <w:rPr>
          <w:rFonts w:ascii="Times New Roman" w:eastAsia="Times New Roman"/>
          <w:i/>
        </w:rPr>
        <w:t>R</w:t>
      </w:r>
      <w:r>
        <w:t>型偏好。同时，</w:t>
      </w:r>
      <w:r w:rsidR="001852F3">
        <w:t xml:space="preserve">它能在多种亲核试剂的介导下，高选择性地拆分环氧化物。</w:t>
      </w:r>
    </w:p>
    <w:p w:rsidR="0018722C">
      <w:pPr>
        <w:topLinePunct/>
      </w:pPr>
      <w:r>
        <w:t>利用传统的从土壤筛选微生物的方法寻找特定化合物起催化作用且活力高、</w:t>
      </w:r>
      <w:r>
        <w:t>选择性好的卤醇脱卤酶，需要耗费较多精力和时间。随着生物信息学和基因组测</w:t>
      </w:r>
      <w:r>
        <w:t>序技术的飞速发展，公共生物数据库中基因和基因组数据迅速增长，在这些庞大</w:t>
      </w:r>
      <w:r>
        <w:t>的基因数据库中包括着大量的工业酶资源，因此基于已知卤醇脱卤酶基因序列的</w:t>
      </w:r>
      <w:r>
        <w:t>基因数据库挖掘法正引起人们的日益关注。该法实际上是以已知的卤醇脱卤酶基</w:t>
      </w:r>
      <w:r>
        <w:t>因序列作为探针去搜索数据库中结构和功能类似的同源酶的编码序列。</w:t>
      </w:r>
      <w:r>
        <w:rPr>
          <w:rFonts w:ascii="Times New Roman" w:eastAsia="Times New Roman"/>
        </w:rPr>
        <w:t>D</w:t>
      </w:r>
      <w:r>
        <w:rPr>
          <w:rFonts w:ascii="Times New Roman" w:eastAsia="Times New Roman"/>
        </w:rPr>
        <w:t>B</w:t>
      </w:r>
    </w:p>
    <w:p w:rsidR="0018722C">
      <w:pPr>
        <w:topLinePunct/>
      </w:pPr>
      <w:r>
        <w:rPr>
          <w:rFonts w:ascii="Times New Roman" w:eastAsia="Times New Roman"/>
        </w:rPr>
        <w:t>Jassen</w:t>
      </w:r>
      <w:r>
        <w:t>等以卤醇脱卤酶</w:t>
      </w:r>
      <w:r>
        <w:rPr>
          <w:rFonts w:ascii="Times New Roman" w:eastAsia="Times New Roman"/>
        </w:rPr>
        <w:t>HheC</w:t>
      </w:r>
      <w:r>
        <w:t>、</w:t>
      </w:r>
      <w:r>
        <w:rPr>
          <w:rFonts w:ascii="Times New Roman" w:eastAsia="Times New Roman"/>
        </w:rPr>
        <w:t>HheB</w:t>
      </w:r>
      <w:r>
        <w:t>和</w:t>
      </w:r>
      <w:r>
        <w:rPr>
          <w:rFonts w:ascii="Times New Roman" w:eastAsia="Times New Roman"/>
        </w:rPr>
        <w:t>HheA</w:t>
      </w:r>
      <w:r>
        <w:t>的基因序列作为探针，经序列比对</w:t>
      </w:r>
      <w:r>
        <w:t>和保守区域分析从数据库中搜索得到了</w:t>
      </w:r>
      <w:r>
        <w:rPr>
          <w:rFonts w:ascii="Times New Roman" w:eastAsia="Times New Roman"/>
        </w:rPr>
        <w:t>31</w:t>
      </w:r>
      <w:r>
        <w:t>个卤醇脱卤酶疑似序列，分别对这些</w:t>
      </w:r>
      <w:r>
        <w:t>基因序列进行克隆表达，并对其进行功能验证和进化分析。成功挖掘到了大量新</w:t>
      </w:r>
      <w:r>
        <w:t>型卤醇脱卤酶</w:t>
      </w:r>
      <w:hyperlink w:history="true" w:anchor="_bookmark249">
        <w:r>
          <w:rPr>
            <w:rFonts w:ascii="Times New Roman" w:eastAsia="Times New Roman"/>
            <w:vertAlign w:val="superscript"/>
          </w:rPr>
          <w:t>[</w:t>
        </w:r>
        <w:r>
          <w:rPr>
            <w:rFonts w:ascii="Times New Roman" w:eastAsia="Times New Roman"/>
            <w:vertAlign w:val="superscript"/>
          </w:rPr>
          <w:t xml:space="preserve">115</w:t>
        </w:r>
        <w:r>
          <w:rPr>
            <w:rFonts w:ascii="Times New Roman" w:eastAsia="Times New Roman"/>
            <w:vertAlign w:val="superscript"/>
          </w:rPr>
          <w:t>]</w:t>
        </w:r>
      </w:hyperlink>
      <w:r>
        <w:t>。</w:t>
      </w:r>
    </w:p>
    <w:p w:rsidR="0018722C">
      <w:pPr>
        <w:pStyle w:val="Heading3"/>
        <w:topLinePunct/>
        <w:ind w:left="200" w:hangingChars="200" w:hanging="200"/>
      </w:pPr>
      <w:bookmarkStart w:id="881053" w:name="_Toc686881053"/>
      <w:bookmarkStart w:name="_bookmark15" w:id="40"/>
      <w:bookmarkEnd w:id="40"/>
      <w:r>
        <w:t>1.4.3</w:t>
      </w:r>
      <w:r>
        <w:t xml:space="preserve"> </w:t>
      </w:r>
      <w:bookmarkStart w:name="_bookmark15" w:id="41"/>
      <w:bookmarkEnd w:id="41"/>
      <w:r>
        <w:t>卤醇脱卤酶的应用</w:t>
      </w:r>
      <w:bookmarkEnd w:id="881053"/>
    </w:p>
    <w:p w:rsidR="0018722C">
      <w:pPr>
        <w:pStyle w:val="4"/>
        <w:topLinePunct/>
        <w:ind w:left="200" w:hangingChars="200" w:hanging="200"/>
      </w:pPr>
      <w:bookmarkStart w:id="881054" w:name="_Toc686881054"/>
      <w:r>
        <w:t>1.4.3.1</w:t>
      </w:r>
      <w:r>
        <w:t xml:space="preserve"> </w:t>
      </w:r>
      <w:r>
        <w:t>合成手性环氧化物</w:t>
      </w:r>
      <w:bookmarkEnd w:id="881054"/>
    </w:p>
    <w:p w:rsidR="0018722C">
      <w:pPr>
        <w:topLinePunct/>
      </w:pPr>
      <w:r>
        <w:t>卤醇脱卤酶可以催化邻卤醇碳</w:t>
      </w:r>
      <w:r>
        <w:rPr>
          <w:rFonts w:ascii="Times New Roman" w:eastAsia="宋体"/>
        </w:rPr>
        <w:t>-</w:t>
      </w:r>
      <w:r>
        <w:t>卤键的断裂合成光学纯的环氧化合物。一方面卤醇脱卤酶可以通过动力学拆分外消旋的卤代醇合成手性卤代醇和环氧化合</w:t>
      </w:r>
      <w:r>
        <w:t>物</w:t>
      </w:r>
      <w:hyperlink w:history="true" w:anchor="_bookmark243">
        <w:r>
          <w:rPr>
            <w:rFonts w:ascii="Times New Roman" w:eastAsia="宋体"/>
            <w:vertAlign w:val="superscript"/>
          </w:rPr>
          <w:t>[</w:t>
        </w:r>
        <w:r>
          <w:rPr>
            <w:rFonts w:ascii="Times New Roman" w:eastAsia="宋体"/>
            <w:vertAlign w:val="superscript"/>
          </w:rPr>
          <w:t>10</w:t>
        </w:r>
        <w:r>
          <w:rPr>
            <w:rFonts w:ascii="Times New Roman" w:eastAsia="宋体"/>
            <w:vertAlign w:val="superscript"/>
          </w:rPr>
          <w:t>4</w:t>
        </w:r>
        <w:r>
          <w:rPr>
            <w:rFonts w:ascii="Times New Roman" w:eastAsia="宋体"/>
            <w:vertAlign w:val="superscript"/>
          </w:rPr>
          <w:t>,</w:t>
        </w:r>
        <w:r>
          <w:rPr>
            <w:rFonts w:ascii="Times New Roman" w:eastAsia="宋体"/>
            <w:vertAlign w:val="superscript"/>
          </w:rPr>
          <w:t> </w:t>
        </w:r>
      </w:hyperlink>
      <w:hyperlink w:history="true" w:anchor="_bookmark250">
        <w:r>
          <w:rPr>
            <w:rFonts w:ascii="Times New Roman" w:eastAsia="宋体"/>
            <w:vertAlign w:val="superscript"/>
          </w:rPr>
          <w:t>1</w:t>
        </w:r>
        <w:r>
          <w:rPr>
            <w:rFonts w:ascii="Times New Roman" w:eastAsia="宋体"/>
            <w:vertAlign w:val="superscript"/>
          </w:rPr>
          <w:t>1</w:t>
        </w:r>
        <w:r>
          <w:rPr>
            <w:rFonts w:ascii="Times New Roman" w:eastAsia="宋体"/>
            <w:vertAlign w:val="superscript"/>
          </w:rPr>
          <w:t>6</w:t>
        </w:r>
        <w:r>
          <w:rPr>
            <w:rFonts w:ascii="Times New Roman" w:eastAsia="宋体"/>
            <w:vertAlign w:val="superscript"/>
          </w:rPr>
          <w:t>-</w:t>
        </w:r>
        <w:r>
          <w:rPr>
            <w:rFonts w:ascii="Times New Roman" w:eastAsia="宋体"/>
            <w:vertAlign w:val="superscript"/>
          </w:rPr>
          <w:t>1</w:t>
        </w:r>
        <w:r>
          <w:rPr>
            <w:rFonts w:ascii="Times New Roman" w:eastAsia="宋体"/>
            <w:vertAlign w:val="superscript"/>
          </w:rPr>
          <w:t>1</w:t>
        </w:r>
        <w:r>
          <w:rPr>
            <w:rFonts w:ascii="Times New Roman" w:eastAsia="宋体"/>
            <w:vertAlign w:val="superscript"/>
          </w:rPr>
          <w:t>9</w:t>
        </w:r>
        <w:r>
          <w:rPr>
            <w:rFonts w:ascii="Times New Roman" w:eastAsia="宋体"/>
            <w:vertAlign w:val="superscript"/>
          </w:rPr>
          <w:t>]</w:t>
        </w:r>
      </w:hyperlink>
      <w:r>
        <w:t>，其中光学纯的邻卤醇是合成光学纯的环氧化物的前体。例如</w:t>
      </w:r>
      <w:r>
        <w:rPr>
          <w:rFonts w:ascii="Times New Roman" w:eastAsia="宋体"/>
        </w:rPr>
        <w:t>S</w:t>
      </w:r>
      <w:r>
        <w:rPr>
          <w:rFonts w:ascii="Times New Roman" w:eastAsia="宋体"/>
        </w:rPr>
        <w:t>p</w:t>
      </w:r>
      <w:r>
        <w:rPr>
          <w:rFonts w:ascii="Times New Roman" w:eastAsia="宋体"/>
        </w:rPr>
        <w:t>e</w:t>
      </w:r>
      <w:r>
        <w:rPr>
          <w:rFonts w:ascii="Times New Roman" w:eastAsia="宋体"/>
        </w:rPr>
        <w:t>lbe</w:t>
      </w:r>
      <w:r>
        <w:rPr>
          <w:rFonts w:ascii="Times New Roman" w:eastAsia="宋体"/>
        </w:rPr>
        <w:t>r</w:t>
      </w:r>
      <w:r>
        <w:rPr>
          <w:rFonts w:ascii="Times New Roman" w:eastAsia="宋体"/>
        </w:rPr>
        <w:t>g</w:t>
      </w:r>
      <w:r>
        <w:t>等利用卤醇脱卤酶</w:t>
      </w:r>
      <w:r>
        <w:rPr>
          <w:rFonts w:ascii="Times New Roman" w:eastAsia="宋体"/>
        </w:rPr>
        <w:t>HheC</w:t>
      </w:r>
      <w:r>
        <w:t>催化</w:t>
      </w:r>
      <w:r>
        <w:rPr>
          <w:rFonts w:ascii="Times New Roman" w:eastAsia="宋体"/>
        </w:rPr>
        <w:t>2-</w:t>
      </w:r>
      <w:r>
        <w:t>氯</w:t>
      </w:r>
      <w:r>
        <w:rPr>
          <w:rFonts w:ascii="Times New Roman" w:eastAsia="宋体"/>
        </w:rPr>
        <w:t>-2-</w:t>
      </w:r>
      <w:r>
        <w:t>苯基乙醇进行脱卤反应，生成</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i/>
        </w:rPr>
        <w:t>-</w:t>
      </w:r>
      <w:r>
        <w:rPr>
          <w:rFonts w:ascii="Times New Roman" w:eastAsia="宋体"/>
        </w:rPr>
        <w:t>2-</w:t>
      </w:r>
      <w:r>
        <w:t>氯</w:t>
      </w:r>
      <w:r>
        <w:rPr>
          <w:rFonts w:ascii="Times New Roman" w:eastAsia="宋体"/>
        </w:rPr>
        <w:t>-2-</w:t>
      </w:r>
      <w:r>
        <w:t>苯基乙醇和</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w:t>
      </w:r>
      <w:r>
        <w:t>苯基环氧乙烷</w:t>
      </w:r>
      <w:hyperlink w:history="true" w:anchor="_bookmark175">
        <w:r>
          <w:rPr>
            <w:rFonts w:ascii="Times New Roman" w:eastAsia="宋体"/>
            <w:vertAlign w:val="superscript"/>
          </w:rPr>
          <w:t>[</w:t>
        </w:r>
        <w:r>
          <w:rPr>
            <w:rFonts w:ascii="Times New Roman" w:eastAsia="宋体"/>
            <w:vertAlign w:val="superscript"/>
          </w:rPr>
          <w:t xml:space="preserve">21</w:t>
        </w:r>
        <w:r>
          <w:rPr>
            <w:rFonts w:ascii="Times New Roman" w:eastAsia="宋体"/>
            <w:vertAlign w:val="superscript"/>
          </w:rPr>
          <w:t>]</w:t>
        </w:r>
      </w:hyperlink>
      <w:r>
        <w:t>；卤醇脱卤酶还可以催化潜手性卤代醇一步脱卤直</w:t>
      </w:r>
      <w:r>
        <w:t>接合成理论收率接近</w:t>
      </w:r>
      <w:r>
        <w:rPr>
          <w:rFonts w:ascii="Times New Roman" w:eastAsia="宋体"/>
        </w:rPr>
        <w:t>100%</w:t>
      </w:r>
      <w:r>
        <w:t>的手性环氧化物。如</w:t>
      </w:r>
      <w:r>
        <w:rPr>
          <w:rFonts w:ascii="Times New Roman" w:eastAsia="宋体"/>
        </w:rPr>
        <w:t>Assis</w:t>
      </w:r>
      <w:r>
        <w:t>等利用卤醇脱卤酶</w:t>
      </w:r>
      <w:r>
        <w:rPr>
          <w:rFonts w:ascii="Times New Roman" w:eastAsia="宋体"/>
        </w:rPr>
        <w:t>DehA</w:t>
      </w:r>
      <w:r>
        <w:t>催化</w:t>
      </w:r>
      <w:r>
        <w:rPr>
          <w:rFonts w:ascii="Times New Roman" w:eastAsia="宋体"/>
        </w:rPr>
        <w:t>1</w:t>
      </w:r>
      <w:r>
        <w:rPr>
          <w:rFonts w:ascii="Times New Roman" w:eastAsia="宋体"/>
        </w:rPr>
        <w:t xml:space="preserve">, </w:t>
      </w:r>
      <w:r>
        <w:rPr>
          <w:rFonts w:ascii="Times New Roman" w:eastAsia="宋体"/>
        </w:rPr>
        <w:t>3-DCP</w:t>
      </w:r>
      <w:r>
        <w:t>一步脱卤合成</w:t>
      </w:r>
      <w:r>
        <w:rPr>
          <w:rFonts w:ascii="Times New Roman" w:eastAsia="宋体"/>
        </w:rPr>
        <w:t>ee</w:t>
      </w:r>
      <w:r>
        <w:t>最高可达</w:t>
      </w:r>
      <w:r>
        <w:rPr>
          <w:rFonts w:ascii="Times New Roman" w:eastAsia="宋体"/>
        </w:rPr>
        <w:t>89</w:t>
      </w:r>
      <w:r>
        <w:rPr>
          <w:rFonts w:ascii="Times New Roman" w:eastAsia="宋体"/>
        </w:rPr>
        <w:t>.</w:t>
      </w:r>
      <w:r>
        <w:rPr>
          <w:rFonts w:ascii="Times New Roman" w:eastAsia="宋体"/>
        </w:rPr>
        <w:t>3%</w:t>
      </w:r>
      <w:r>
        <w:t>的</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-ECH</w:t>
      </w:r>
      <w:r>
        <w:rPr>
          <w:rFonts w:ascii="Times New Roman" w:eastAsia="宋体"/>
          <w:vertAlign w:val="superscript"/>
        </w:rPr>
        <w:t>[</w:t>
      </w:r>
      <w:r>
        <w:rPr>
          <w:rFonts w:ascii="Times New Roman" w:eastAsia="宋体"/>
          <w:vertAlign w:val="superscript"/>
        </w:rPr>
        <w:t xml:space="preserve">22</w:t>
      </w:r>
      <w:r>
        <w:rPr>
          <w:rFonts w:ascii="Times New Roman" w:eastAsia="宋体"/>
          <w:vertAlign w:val="superscript"/>
        </w:rPr>
        <w:t>]</w:t>
      </w:r>
      <w:r>
        <w:t xml:space="preserve">. </w:t>
      </w:r>
      <w:r>
        <w:rPr>
          <w:rFonts w:ascii="Times New Roman" w:eastAsia="宋体"/>
        </w:rPr>
        <w:t>Tetsuji</w:t>
      </w:r>
      <w:r>
        <w:t>等以</w:t>
      </w:r>
      <w:r>
        <w:rPr>
          <w:rFonts w:ascii="Times New Roman" w:eastAsia="宋体"/>
        </w:rPr>
        <w:t>HheB</w:t>
      </w:r>
      <w:r>
        <w:t>为催化剂，催化</w:t>
      </w:r>
      <w:r>
        <w:rPr>
          <w:rFonts w:ascii="Times New Roman" w:eastAsia="宋体"/>
        </w:rPr>
        <w:t>1</w:t>
      </w:r>
      <w:r>
        <w:rPr>
          <w:rFonts w:ascii="Times New Roman" w:eastAsia="宋体"/>
        </w:rPr>
        <w:t xml:space="preserve">, </w:t>
      </w:r>
      <w:r>
        <w:rPr>
          <w:rFonts w:ascii="Times New Roman" w:eastAsia="宋体"/>
        </w:rPr>
        <w:t>3-DCP</w:t>
      </w:r>
      <w:r>
        <w:t>一步脱卤生成</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-ECH</w:t>
      </w:r>
      <w:r>
        <w:rPr>
          <w:rFonts w:ascii="Times New Roman" w:eastAsia="宋体"/>
          <w:vertAlign w:val="superscript"/>
        </w:rPr>
        <w:t>[</w:t>
      </w:r>
      <w:r>
        <w:rPr>
          <w:rFonts w:ascii="Times New Roman" w:eastAsia="宋体"/>
          <w:vertAlign w:val="superscript"/>
        </w:rPr>
        <w:t xml:space="preserve">23</w:t>
      </w:r>
      <w:r>
        <w:rPr>
          <w:rFonts w:ascii="Times New Roman" w:eastAsia="宋体"/>
          <w:vertAlign w:val="superscript"/>
        </w:rPr>
        <w:t>]</w:t>
      </w:r>
      <w:r>
        <w:t>。在亲核试剂介导下，卤醇脱卤酶也可以催化外消旋环氧化物拆分合成手性环氧化物。</w:t>
      </w:r>
      <w:r>
        <w:rPr>
          <w:rFonts w:ascii="Times New Roman" w:eastAsia="宋体"/>
        </w:rPr>
        <w:t>Jin</w:t>
      </w:r>
      <w:r>
        <w:t>等利用</w:t>
      </w:r>
      <w:r>
        <w:rPr>
          <w:rFonts w:ascii="Times New Roman" w:eastAsia="宋体"/>
        </w:rPr>
        <w:t>HheC</w:t>
      </w:r>
      <w:r>
        <w:t>，在</w:t>
      </w:r>
      <w:r>
        <w:rPr>
          <w:rFonts w:ascii="Times New Roman" w:eastAsia="宋体"/>
        </w:rPr>
        <w:t>NO</w:t>
      </w:r>
      <w:r>
        <w:rPr>
          <w:rFonts w:ascii="Times New Roman" w:eastAsia="宋体"/>
        </w:rPr>
        <w:t>2</w:t>
      </w:r>
      <w:r>
        <w:rPr>
          <w:rFonts w:ascii="Times New Roman" w:eastAsia="宋体"/>
        </w:rPr>
        <w:t>-</w:t>
      </w:r>
      <w:r>
        <w:t>亲核试剂的作用下，拆分外消旋</w:t>
      </w:r>
      <w:r>
        <w:rPr>
          <w:rFonts w:ascii="Times New Roman" w:eastAsia="宋体"/>
        </w:rPr>
        <w:t>ECH</w:t>
      </w:r>
      <w:r>
        <w:t>合成</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-ECH</w:t>
      </w:r>
      <w:r>
        <w:t>，其</w:t>
      </w:r>
      <w:r>
        <w:rPr>
          <w:rFonts w:ascii="Times New Roman" w:eastAsia="宋体"/>
        </w:rPr>
        <w:t>ee&gt;</w:t>
      </w:r>
      <w:r w:rsidR="004B696B">
        <w:rPr>
          <w:rFonts w:ascii="Times New Roman" w:eastAsia="宋体"/>
        </w:rPr>
        <w:t xml:space="preserve"> </w:t>
      </w:r>
      <w:r w:rsidR="004B696B">
        <w:rPr>
          <w:rFonts w:ascii="Times New Roman" w:eastAsia="宋体"/>
        </w:rPr>
        <w:t>99%</w:t>
      </w:r>
      <w:r>
        <w:t>，收率</w:t>
      </w:r>
      <w:r>
        <w:t>达</w:t>
      </w:r>
      <w:r>
        <w:t>到</w:t>
      </w:r>
    </w:p>
    <w:p w:rsidR="0018722C">
      <w:pPr>
        <w:topLinePunct/>
      </w:pPr>
      <w:r>
        <w:rPr>
          <w:rFonts w:cstheme="minorBidi" w:hAnsiTheme="minorHAnsi" w:eastAsiaTheme="minorHAnsi" w:asciiTheme="minorHAnsi"/>
        </w:rPr>
        <w:t>19</w:t>
      </w:r>
    </w:p>
    <w:p w:rsidR="0018722C">
      <w:pPr>
        <w:topLinePunct/>
      </w:pPr>
      <w:r>
        <w:rPr>
          <w:rFonts w:cstheme="minorBidi" w:hAnsiTheme="minorHAnsi" w:eastAsiaTheme="minorHAnsi" w:asciiTheme="minorHAnsi"/>
        </w:rPr>
        <w:t>41%</w:t>
      </w:r>
      <w:hyperlink w:history="true" w:anchor="_bookmark180">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hyperlink>
      <w:r>
        <w:rPr>
          <w:rFonts w:ascii="宋体" w:eastAsia="宋体" w:hint="eastAsia" w:cstheme="minorBidi" w:hAnsiTheme="minorHAnsi"/>
        </w:rPr>
        <w:t>。</w:t>
      </w:r>
    </w:p>
    <w:p w:rsidR="0018722C">
      <w:pPr>
        <w:pStyle w:val="4"/>
        <w:topLinePunct/>
        <w:ind w:left="200" w:hangingChars="200" w:hanging="200"/>
      </w:pPr>
      <w:bookmarkStart w:id="881055" w:name="_Toc686881055"/>
      <w:r>
        <w:t>1.4.3.2</w:t>
      </w:r>
      <w:r>
        <w:t xml:space="preserve"> </w:t>
      </w:r>
      <w:r>
        <w:t>合成手性</w:t>
      </w:r>
      <w:r>
        <w:t>β</w:t>
      </w:r>
      <w:r>
        <w:t>取代醇</w:t>
      </w:r>
      <w:bookmarkEnd w:id="881055"/>
    </w:p>
    <w:p w:rsidR="0018722C">
      <w:pPr>
        <w:topLinePunct/>
      </w:pPr>
      <w:r>
        <w:t>卤醇脱卤酶催化多功能性主要体现在能接受不同的亲核试剂催化环氧化合</w:t>
      </w:r>
      <w:r>
        <w:t>物开环。在环氧化合物开环反应中，卤醇脱卤酶可以高选择性地催化不同的非自</w:t>
      </w:r>
      <w:r>
        <w:t>然亲核试剂所介导的反应。因此，可以通过立体选择性拆分合成多种具有光学纯</w:t>
      </w:r>
      <w:r>
        <w:t>的</w:t>
      </w:r>
      <w:r>
        <w:rPr>
          <w:rFonts w:ascii="Times New Roman" w:hAnsi="Times New Roman" w:eastAsia="Times New Roman"/>
        </w:rPr>
        <w:t>β-</w:t>
      </w:r>
      <w:r>
        <w:t>取代醇</w:t>
      </w:r>
      <w:hyperlink w:history="true" w:anchor="_bookmark243">
        <w:r>
          <w:rPr>
            <w:rFonts w:ascii="Times New Roman" w:hAnsi="Times New Roman" w:eastAsia="Times New Roman"/>
            <w:vertAlign w:val="superscript"/>
          </w:rPr>
          <w:t>[</w:t>
        </w:r>
        <w:r>
          <w:rPr>
            <w:rFonts w:ascii="Times New Roman" w:hAnsi="Times New Roman" w:eastAsia="Times New Roman"/>
            <w:vertAlign w:val="superscript"/>
          </w:rPr>
          <w:t>104</w:t>
        </w:r>
        <w:r>
          <w:rPr>
            <w:rFonts w:ascii="Times New Roman" w:hAnsi="Times New Roman" w:eastAsia="Times New Roman"/>
            <w:vertAlign w:val="superscript"/>
          </w:rPr>
          <w:t>, </w:t>
        </w:r>
      </w:hyperlink>
      <w:hyperlink w:history="true" w:anchor="_bookmark251">
        <w:r>
          <w:rPr>
            <w:rFonts w:ascii="Times New Roman" w:hAnsi="Times New Roman" w:eastAsia="Times New Roman"/>
            <w:vertAlign w:val="superscript"/>
          </w:rPr>
          <w:t>120-122</w:t>
        </w:r>
        <w:r>
          <w:rPr>
            <w:rFonts w:ascii="Times New Roman" w:hAnsi="Times New Roman" w:eastAsia="Times New Roman"/>
            <w:vertAlign w:val="superscript"/>
          </w:rPr>
          <w:t>]</w:t>
        </w:r>
      </w:hyperlink>
      <w:r>
        <w:t>。阿托伐他汀主要由母核和手性侧链组成，其中手性侧链是</w:t>
      </w:r>
      <w:r>
        <w:t>药物降血脂功能的关键部位。针对手性侧链的合成，有多步反应，其中</w:t>
      </w:r>
      <w:r>
        <w:rPr>
          <w:rFonts w:ascii="Times New Roman" w:hAnsi="Times New Roman" w:eastAsia="Times New Roman"/>
          <w:i/>
        </w:rPr>
        <w:t>R</w:t>
      </w:r>
      <w:r>
        <w:rPr>
          <w:rFonts w:ascii="Times New Roman" w:hAnsi="Times New Roman" w:eastAsia="Times New Roman"/>
        </w:rPr>
        <w:t>-4-</w:t>
      </w:r>
      <w:r>
        <w:t>氰</w:t>
      </w:r>
      <w:r>
        <w:t>基</w:t>
      </w:r>
    </w:p>
    <w:p w:rsidR="0018722C">
      <w:pPr>
        <w:topLinePunct/>
      </w:pPr>
      <w:r>
        <w:rPr>
          <w:rFonts w:ascii="Times New Roman" w:eastAsia="Times New Roman"/>
        </w:rPr>
        <w:t>-3-</w:t>
      </w:r>
      <w:r>
        <w:t>羟基丁酸乙酯</w:t>
      </w:r>
      <w:r>
        <w:t>（</w:t>
      </w:r>
      <w:r>
        <w:rPr>
          <w:rFonts w:ascii="Times New Roman" w:eastAsia="Times New Roman"/>
        </w:rPr>
        <w:t>HN</w:t>
      </w:r>
      <w:r>
        <w:t>）</w:t>
      </w:r>
      <w:r>
        <w:t>的合成非常关键。现有化学合成法产物收率低、产品品质低、合成成本高。</w:t>
      </w:r>
      <w:r>
        <w:rPr>
          <w:rFonts w:ascii="Times New Roman" w:eastAsia="Times New Roman"/>
        </w:rPr>
        <w:t>Codexis</w:t>
      </w:r>
      <w:r>
        <w:t>公司改造</w:t>
      </w:r>
      <w:r>
        <w:rPr>
          <w:rFonts w:ascii="Times New Roman" w:eastAsia="Times New Roman"/>
        </w:rPr>
        <w:t>HheC</w:t>
      </w:r>
      <w:r>
        <w:t>最为成功的科学家，该公司利用蛋白质序列</w:t>
      </w:r>
      <w:r>
        <w:rPr>
          <w:rFonts w:ascii="Times New Roman" w:eastAsia="Times New Roman"/>
        </w:rPr>
        <w:t>-</w:t>
      </w:r>
      <w:r>
        <w:t>活性相关性</w:t>
      </w:r>
      <w:r>
        <w:t>（</w:t>
      </w:r>
      <w:r>
        <w:rPr>
          <w:rFonts w:ascii="Times New Roman" w:eastAsia="Times New Roman"/>
        </w:rPr>
        <w:t>ProSAR</w:t>
      </w:r>
      <w:r>
        <w:t>）</w:t>
      </w:r>
      <w:r>
        <w:t>驱动的蛋白质定向进化策略对</w:t>
      </w:r>
      <w:r>
        <w:rPr>
          <w:rFonts w:ascii="Times New Roman" w:eastAsia="Times New Roman"/>
        </w:rPr>
        <w:t>HheC</w:t>
      </w:r>
      <w:r>
        <w:t>进行了改</w:t>
      </w:r>
      <w:r>
        <w:t>造，经过</w:t>
      </w:r>
      <w:r>
        <w:rPr>
          <w:rFonts w:ascii="Times New Roman" w:eastAsia="Times New Roman"/>
        </w:rPr>
        <w:t>18</w:t>
      </w:r>
      <w:r>
        <w:t>轮的突变，得到了一株活力非常高的突变株，其催化</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-4-</w:t>
      </w:r>
      <w:r>
        <w:t>氯</w:t>
      </w:r>
      <w:r>
        <w:rPr>
          <w:rFonts w:ascii="Times New Roman" w:eastAsia="Times New Roman"/>
        </w:rPr>
        <w:t>-3-</w:t>
      </w:r>
      <w:r>
        <w:t>羟</w:t>
      </w:r>
      <w:r>
        <w:t>基</w:t>
      </w:r>
    </w:p>
    <w:p w:rsidR="0018722C">
      <w:pPr>
        <w:topLinePunct/>
      </w:pPr>
      <w:r>
        <w:t>丁酸乙酯</w:t>
      </w:r>
      <w:r>
        <w:t>（</w:t>
      </w:r>
      <w:r>
        <w:rPr>
          <w:rFonts w:ascii="Times New Roman" w:eastAsia="Times New Roman"/>
        </w:rPr>
        <w:t>CHBE</w:t>
      </w:r>
      <w:r>
        <w:t>）</w:t>
      </w:r>
      <w:r>
        <w:t>的活力是野生型酶的约</w:t>
      </w:r>
      <w:r>
        <w:rPr>
          <w:rFonts w:ascii="Times New Roman" w:eastAsia="Times New Roman"/>
        </w:rPr>
        <w:t>4000</w:t>
      </w:r>
      <w:r>
        <w:t>倍</w:t>
      </w:r>
      <w:hyperlink w:history="true" w:anchor="_bookmark253">
        <w:r>
          <w:rPr>
            <w:rFonts w:ascii="Times New Roman" w:eastAsia="Times New Roman"/>
            <w:vertAlign w:val="superscript"/>
          </w:rPr>
          <w:t>[</w:t>
        </w:r>
        <w:r>
          <w:rPr>
            <w:rFonts w:ascii="Times New Roman" w:eastAsia="Times New Roman"/>
            <w:vertAlign w:val="superscript"/>
          </w:rPr>
          <w:t xml:space="preserve">123</w:t>
        </w:r>
        <w:r>
          <w:rPr>
            <w:rFonts w:ascii="Times New Roman" w:eastAsia="Times New Roman"/>
            <w:vertAlign w:val="superscript"/>
          </w:rPr>
          <w:t>]</w:t>
        </w:r>
      </w:hyperlink>
      <w:r>
        <w:t>。最近，该公司报道了一</w:t>
      </w:r>
      <w:r>
        <w:t>条由</w:t>
      </w:r>
      <w:r>
        <w:rPr>
          <w:rFonts w:ascii="Times New Roman" w:eastAsia="Times New Roman"/>
        </w:rPr>
        <w:t>4-</w:t>
      </w:r>
      <w:r>
        <w:t>氯</w:t>
      </w:r>
      <w:r>
        <w:rPr>
          <w:rFonts w:ascii="Times New Roman" w:eastAsia="Times New Roman"/>
        </w:rPr>
        <w:t>-</w:t>
      </w:r>
      <w:r>
        <w:t>乙酰乙酸乙酯</w:t>
      </w:r>
      <w:r>
        <w:t>（</w:t>
      </w:r>
      <w:r>
        <w:rPr>
          <w:rFonts w:ascii="Times New Roman" w:eastAsia="Times New Roman"/>
        </w:rPr>
        <w:t>COBE</w:t>
      </w:r>
      <w:r>
        <w:t>）</w:t>
      </w:r>
      <w:r>
        <w:t>出发，利用</w:t>
      </w:r>
      <w:r>
        <w:rPr>
          <w:rFonts w:ascii="Times New Roman" w:eastAsia="Times New Roman"/>
        </w:rPr>
        <w:t>3</w:t>
      </w:r>
      <w:r>
        <w:t>种酶的连续催化，合成</w:t>
      </w:r>
      <w:r>
        <w:rPr>
          <w:rFonts w:ascii="Times New Roman" w:eastAsia="Times New Roman"/>
        </w:rPr>
        <w:t>HN</w:t>
      </w:r>
      <w:r>
        <w:t>的途径</w:t>
      </w:r>
      <w:hyperlink w:history="true" w:anchor="_bookmark254">
        <w:r>
          <w:rPr>
            <w:rFonts w:ascii="Times New Roman" w:eastAsia="Times New Roman"/>
            <w:vertAlign w:val="superscript"/>
          </w:rPr>
          <w:t>[</w:t>
        </w:r>
        <w:r>
          <w:rPr>
            <w:rFonts w:ascii="Times New Roman" w:eastAsia="Times New Roman"/>
            <w:vertAlign w:val="superscript"/>
          </w:rPr>
          <w:t xml:space="preserve">124</w:t>
        </w:r>
        <w:r>
          <w:rPr>
            <w:rFonts w:ascii="Times New Roman" w:eastAsia="Times New Roman"/>
            <w:vertAlign w:val="superscript"/>
          </w:rPr>
          <w:t>]</w:t>
        </w:r>
      </w:hyperlink>
      <w:r>
        <w:t>。首先，</w:t>
      </w:r>
      <w:r>
        <w:rPr>
          <w:rFonts w:ascii="Times New Roman" w:eastAsia="Times New Roman"/>
        </w:rPr>
        <w:t>COBE</w:t>
      </w:r>
      <w:r>
        <w:t>在羰基还原酶的作用下生成</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-CHBE</w:t>
      </w:r>
      <w:r>
        <w:t>，其中的羰基还原酶也是经过定向进化的，同时利用葡萄糖脱氢酶以葡萄糖为底物进行辅酶的再生，</w:t>
      </w:r>
      <w:r w:rsidR="001852F3">
        <w:t xml:space="preserve">最后</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 xml:space="preserve">-CHBE</w:t>
      </w:r>
      <w:r>
        <w:t>在</w:t>
      </w:r>
      <w:r>
        <w:rPr>
          <w:rFonts w:ascii="Times New Roman" w:eastAsia="Times New Roman"/>
        </w:rPr>
        <w:t>HheC</w:t>
      </w:r>
      <w:r>
        <w:t>突变体的催化下合成</w:t>
      </w:r>
      <w:r>
        <w:rPr>
          <w:rFonts w:ascii="Times New Roman" w:eastAsia="Times New Roman"/>
        </w:rPr>
        <w:t>HN</w:t>
      </w:r>
      <w:r>
        <w:t>，其转化过程如</w:t>
      </w:r>
      <w:r>
        <w:t>图</w:t>
      </w:r>
      <w:r>
        <w:rPr>
          <w:rFonts w:ascii="Times New Roman" w:eastAsia="Times New Roman"/>
        </w:rPr>
        <w:t>1-15</w:t>
      </w:r>
      <w:r>
        <w:t>所示。</w:t>
      </w:r>
      <w:r>
        <w:t>在羰基还原的过程中，底物浓度为</w:t>
      </w:r>
      <w:r>
        <w:rPr>
          <w:rFonts w:ascii="Times New Roman" w:eastAsia="Times New Roman"/>
        </w:rPr>
        <w:t>160 g</w:t>
      </w:r>
      <w:r>
        <w:rPr>
          <w:rFonts w:ascii="Times New Roman" w:eastAsia="Times New Roman"/>
        </w:rPr>
        <w:t>/</w:t>
      </w:r>
      <w:r>
        <w:rPr>
          <w:rFonts w:ascii="Times New Roman" w:eastAsia="Times New Roman"/>
        </w:rPr>
        <w:t>L</w:t>
      </w:r>
      <w:r>
        <w:t>，酶量为</w:t>
      </w:r>
      <w:r>
        <w:rPr>
          <w:rFonts w:ascii="Times New Roman" w:eastAsia="Times New Roman"/>
        </w:rPr>
        <w:t>0</w:t>
      </w:r>
      <w:r>
        <w:rPr>
          <w:rFonts w:ascii="Times New Roman" w:eastAsia="Times New Roman"/>
        </w:rPr>
        <w:t>.</w:t>
      </w:r>
      <w:r>
        <w:rPr>
          <w:rFonts w:ascii="Times New Roman" w:eastAsia="Times New Roman"/>
        </w:rPr>
        <w:t>9 g</w:t>
      </w:r>
      <w:r>
        <w:rPr>
          <w:rFonts w:ascii="Times New Roman" w:eastAsia="Times New Roman"/>
        </w:rPr>
        <w:t>/</w:t>
      </w:r>
      <w:r>
        <w:rPr>
          <w:rFonts w:ascii="Times New Roman" w:eastAsia="Times New Roman"/>
        </w:rPr>
        <w:t>L</w:t>
      </w:r>
      <w:r>
        <w:t>，反应</w:t>
      </w:r>
      <w:r>
        <w:rPr>
          <w:rFonts w:ascii="Times New Roman" w:eastAsia="Times New Roman"/>
        </w:rPr>
        <w:t>8 h</w:t>
      </w:r>
      <w:r>
        <w:t>后，产物</w:t>
      </w:r>
      <w:r>
        <w:t>的产率达</w:t>
      </w:r>
      <w:r>
        <w:rPr>
          <w:rFonts w:ascii="Times New Roman" w:eastAsia="Times New Roman"/>
        </w:rPr>
        <w:t>96%</w:t>
      </w:r>
      <w:r>
        <w:t xml:space="preserve">, </w:t>
      </w:r>
      <w:r>
        <w:rPr>
          <w:rFonts w:ascii="Times New Roman" w:eastAsia="Times New Roman"/>
        </w:rPr>
        <w:t>ee</w:t>
      </w:r>
      <w:r>
        <w:t>值大于</w:t>
      </w:r>
      <w:r>
        <w:rPr>
          <w:rFonts w:ascii="Times New Roman" w:eastAsia="Times New Roman"/>
        </w:rPr>
        <w:t>99</w:t>
      </w:r>
      <w:r>
        <w:rPr>
          <w:rFonts w:ascii="Times New Roman" w:eastAsia="Times New Roman"/>
        </w:rPr>
        <w:t>.</w:t>
      </w:r>
      <w:r>
        <w:rPr>
          <w:rFonts w:ascii="Times New Roman" w:eastAsia="Times New Roman"/>
        </w:rPr>
        <w:t>5%</w:t>
      </w:r>
      <w:r>
        <w:t>；在脱卤酶反应过程中，底物浓度为</w:t>
      </w:r>
      <w:r>
        <w:rPr>
          <w:rFonts w:ascii="Times New Roman" w:eastAsia="Times New Roman"/>
        </w:rPr>
        <w:t>140 g</w:t>
      </w:r>
      <w:r>
        <w:rPr>
          <w:rFonts w:ascii="Times New Roman" w:eastAsia="Times New Roman"/>
        </w:rPr>
        <w:t>/</w:t>
      </w:r>
      <w:r>
        <w:rPr>
          <w:rFonts w:ascii="Times New Roman" w:eastAsia="Times New Roman"/>
        </w:rPr>
        <w:t>L</w:t>
      </w:r>
      <w:r>
        <w:t>，</w:t>
      </w:r>
      <w:r>
        <w:t>酶量为</w:t>
      </w:r>
      <w:r>
        <w:rPr>
          <w:rFonts w:ascii="Times New Roman" w:eastAsia="Times New Roman"/>
        </w:rPr>
        <w:t>1</w:t>
      </w:r>
      <w:r>
        <w:rPr>
          <w:rFonts w:ascii="Times New Roman" w:eastAsia="Times New Roman"/>
        </w:rPr>
        <w:t>.</w:t>
      </w:r>
      <w:r>
        <w:rPr>
          <w:rFonts w:ascii="Times New Roman" w:eastAsia="Times New Roman"/>
        </w:rPr>
        <w:t>2 g</w:t>
      </w:r>
      <w:r>
        <w:rPr>
          <w:rFonts w:ascii="Times New Roman" w:eastAsia="Times New Roman"/>
        </w:rPr>
        <w:t>/</w:t>
      </w:r>
      <w:r>
        <w:rPr>
          <w:rFonts w:ascii="Times New Roman" w:eastAsia="Times New Roman"/>
        </w:rPr>
        <w:t>L</w:t>
      </w:r>
      <w:r>
        <w:t>，反应</w:t>
      </w:r>
      <w:r>
        <w:rPr>
          <w:rFonts w:ascii="Times New Roman" w:eastAsia="Times New Roman"/>
        </w:rPr>
        <w:t>5 h</w:t>
      </w:r>
      <w:r>
        <w:t>，产率为</w:t>
      </w:r>
      <w:r>
        <w:rPr>
          <w:rFonts w:ascii="Times New Roman" w:eastAsia="Times New Roman"/>
        </w:rPr>
        <w:t>92%</w:t>
      </w:r>
      <w:r>
        <w:t xml:space="preserve">, </w:t>
      </w:r>
      <w:r>
        <w:rPr>
          <w:rFonts w:ascii="Times New Roman" w:eastAsia="Times New Roman"/>
        </w:rPr>
        <w:t>ee</w:t>
      </w:r>
      <w:r>
        <w:t>值大于</w:t>
      </w:r>
      <w:r>
        <w:rPr>
          <w:rFonts w:ascii="Times New Roman" w:eastAsia="Times New Roman"/>
        </w:rPr>
        <w:t>99</w:t>
      </w:r>
      <w:r>
        <w:rPr>
          <w:rFonts w:ascii="Times New Roman" w:eastAsia="Times New Roman"/>
        </w:rPr>
        <w:t>.</w:t>
      </w:r>
      <w:r>
        <w:rPr>
          <w:rFonts w:ascii="Times New Roman" w:eastAsia="Times New Roman"/>
        </w:rPr>
        <w:t>5%</w:t>
      </w:r>
      <w:r>
        <w:t>。相比化学合成，酶法</w:t>
      </w:r>
      <w:r>
        <w:t>合成产物收率提高</w:t>
      </w:r>
      <w:r>
        <w:rPr>
          <w:rFonts w:ascii="Times New Roman" w:eastAsia="Times New Roman"/>
        </w:rPr>
        <w:t>1</w:t>
      </w:r>
      <w:r>
        <w:t>倍，总生产成本降低</w:t>
      </w:r>
      <w:r>
        <w:rPr>
          <w:rFonts w:ascii="Times New Roman" w:eastAsia="Times New Roman"/>
        </w:rPr>
        <w:t>20%</w:t>
      </w:r>
      <w:r>
        <w:t>左右。</w:t>
      </w:r>
      <w:r>
        <w:rPr>
          <w:rFonts w:ascii="Times New Roman" w:eastAsia="Times New Roman"/>
        </w:rPr>
        <w:t>ATS-5</w:t>
      </w:r>
      <w:r>
        <w:t>国际市场约</w:t>
      </w:r>
      <w:r>
        <w:rPr>
          <w:rFonts w:ascii="Times New Roman" w:eastAsia="Times New Roman"/>
        </w:rPr>
        <w:t>2000</w:t>
      </w:r>
      <w:r>
        <w:t>吨，</w:t>
      </w:r>
      <w:r>
        <w:t>如果全部使用酶法合成，将节约原料</w:t>
      </w:r>
      <w:r>
        <w:rPr>
          <w:rFonts w:ascii="Times New Roman" w:eastAsia="Times New Roman"/>
        </w:rPr>
        <w:t>3000</w:t>
      </w:r>
      <w:r>
        <w:t>吨。高品质</w:t>
      </w:r>
      <w:r>
        <w:rPr>
          <w:rFonts w:ascii="Times New Roman" w:eastAsia="Times New Roman"/>
        </w:rPr>
        <w:t>AST-5</w:t>
      </w:r>
      <w:r>
        <w:t>同时提高下游产品收率，为行业带来更大效益。卤醇脱卤酶还可以和其他酶进行耦合合成手性醇。</w:t>
      </w:r>
    </w:p>
    <w:p w:rsidR="0018722C">
      <w:pPr>
        <w:topLinePunct/>
      </w:pPr>
      <w:r>
        <w:rPr>
          <w:rFonts w:ascii="Times New Roman" w:hAnsi="Times New Roman" w:eastAsia="宋体"/>
        </w:rPr>
        <w:t>2009</w:t>
      </w:r>
      <w:r>
        <w:t>年</w:t>
      </w:r>
      <w:r>
        <w:rPr>
          <w:rFonts w:ascii="Times New Roman" w:hAnsi="Times New Roman" w:eastAsia="宋体"/>
        </w:rPr>
        <w:t>Schrittwieser</w:t>
      </w:r>
      <w:r>
        <w:t>等人将羰基还原酶和卤醇脱卤酶进行偶联反应合成</w:t>
      </w:r>
      <w:r>
        <w:rPr>
          <w:rFonts w:ascii="Times New Roman" w:hAnsi="Times New Roman" w:eastAsia="宋体"/>
        </w:rPr>
        <w:t>β</w:t>
      </w:r>
      <w:r>
        <w:t>取代醇，</w:t>
      </w:r>
      <w:r>
        <w:t>产物收率达到</w:t>
      </w:r>
      <w:r>
        <w:rPr>
          <w:rFonts w:ascii="Times New Roman" w:hAnsi="Times New Roman" w:eastAsia="宋体"/>
        </w:rPr>
        <w:t>80%</w:t>
      </w:r>
      <w:r>
        <w:t>以上，</w:t>
      </w:r>
      <w:r>
        <w:rPr>
          <w:rFonts w:ascii="Times New Roman" w:hAnsi="Times New Roman" w:eastAsia="宋体"/>
        </w:rPr>
        <w:t>ee</w:t>
      </w:r>
      <w:r>
        <w:t>值大于</w:t>
      </w:r>
      <w:r>
        <w:rPr>
          <w:rFonts w:ascii="Times New Roman" w:hAnsi="Times New Roman" w:eastAsia="宋体"/>
        </w:rPr>
        <w:t>99%</w:t>
      </w:r>
      <w:hyperlink w:history="true" w:anchor="_bookmark251">
        <w:r>
          <w:rPr>
            <w:rFonts w:ascii="Times New Roman" w:hAnsi="Times New Roman" w:eastAsia="宋体"/>
            <w:vertAlign w:val="superscript"/>
          </w:rPr>
          <w:t>[</w:t>
        </w:r>
        <w:r>
          <w:rPr>
            <w:rFonts w:ascii="Times New Roman" w:hAnsi="Times New Roman" w:eastAsia="宋体"/>
            <w:vertAlign w:val="superscript"/>
          </w:rPr>
          <w:t xml:space="preserve">120</w:t>
        </w:r>
        <w:r>
          <w:rPr>
            <w:rFonts w:ascii="Times New Roman" w:hAnsi="Times New Roman" w:eastAsia="宋体"/>
            <w:vertAlign w:val="superscript"/>
          </w:rPr>
          <w:t>]</w:t>
        </w:r>
      </w:hyperlink>
      <w:r>
        <w:t>。杨立荣等偶联氧化还原酶系统和卤醇</w:t>
      </w:r>
      <w:r>
        <w:t>脱卤酶从</w:t>
      </w:r>
      <w:r>
        <w:rPr>
          <w:rFonts w:ascii="Times New Roman" w:hAnsi="Times New Roman" w:eastAsia="宋体"/>
        </w:rPr>
        <w:t>β-</w:t>
      </w:r>
      <w:r>
        <w:t>酮腈出发合成手性</w:t>
      </w:r>
      <w:r>
        <w:rPr>
          <w:rFonts w:ascii="Times New Roman" w:hAnsi="Times New Roman" w:eastAsia="宋体"/>
        </w:rPr>
        <w:t>β-</w:t>
      </w:r>
      <w:r>
        <w:t>羟基腈。底物的转化率可以达到</w:t>
      </w:r>
      <w:r>
        <w:rPr>
          <w:rFonts w:ascii="Times New Roman" w:hAnsi="Times New Roman" w:eastAsia="宋体"/>
        </w:rPr>
        <w:t>99%</w:t>
      </w:r>
      <w:r>
        <w:t>，产物羟基</w:t>
      </w:r>
      <w:r>
        <w:t>腈的</w:t>
      </w:r>
      <w:r>
        <w:rPr>
          <w:rFonts w:ascii="Times New Roman" w:hAnsi="Times New Roman" w:eastAsia="宋体"/>
        </w:rPr>
        <w:t>ee</w:t>
      </w:r>
      <w:r>
        <w:t>也可达到</w:t>
      </w:r>
      <w:r>
        <w:rPr>
          <w:rFonts w:ascii="Times New Roman" w:hAnsi="Times New Roman" w:eastAsia="宋体"/>
        </w:rPr>
        <w:t>99%</w:t>
      </w:r>
      <w:hyperlink w:history="true" w:anchor="_bookmark252">
        <w:r>
          <w:rPr>
            <w:rFonts w:ascii="Times New Roman" w:hAnsi="Times New Roman" w:eastAsia="宋体"/>
            <w:vertAlign w:val="superscript"/>
          </w:rPr>
          <w:t>[</w:t>
        </w:r>
        <w:r>
          <w:rPr>
            <w:rFonts w:ascii="Times New Roman" w:hAnsi="Times New Roman" w:eastAsia="宋体"/>
            <w:vertAlign w:val="superscript"/>
          </w:rPr>
          <w:t xml:space="preserve">121</w:t>
        </w:r>
        <w:r>
          <w:rPr>
            <w:rFonts w:ascii="Times New Roman" w:hAnsi="Times New Roman" w:eastAsia="宋体"/>
            <w:vertAlign w:val="superscript"/>
          </w:rPr>
          <w:t>]</w:t>
        </w:r>
      </w:hyperlink>
      <w:r>
        <w:t>。朱敦明等为了进一步降低生产成本，采用卤醇脱</w:t>
      </w:r>
      <w:r w:rsidR="001852F3">
        <w:t xml:space="preserve">卤酶与腈水解酶偶联，实现了</w:t>
      </w:r>
      <w:r>
        <w:rPr>
          <w:rFonts w:ascii="Times New Roman" w:hAnsi="Times New Roman" w:eastAsia="宋体"/>
          <w:rFonts w:ascii="Times New Roman" w:hAnsi="Times New Roman" w:eastAsia="宋体"/>
          <w:spacing w:val="-4"/>
        </w:rPr>
        <w:t>（</w:t>
      </w:r>
      <w:r>
        <w:rPr>
          <w:rFonts w:ascii="Times New Roman" w:hAnsi="Times New Roman" w:eastAsia="宋体"/>
          <w:i/>
          <w:spacing w:val="-4"/>
        </w:rPr>
        <w:t>S</w:t>
      </w:r>
      <w:r>
        <w:rPr>
          <w:rFonts w:ascii="Times New Roman" w:hAnsi="Times New Roman" w:eastAsia="宋体"/>
          <w:rFonts w:ascii="Times New Roman" w:hAnsi="Times New Roman" w:eastAsia="宋体"/>
          <w:spacing w:val="-4"/>
        </w:rPr>
        <w:t>）</w:t>
      </w:r>
      <w:r>
        <w:rPr>
          <w:rFonts w:ascii="Times New Roman" w:hAnsi="Times New Roman" w:eastAsia="宋体"/>
        </w:rPr>
        <w:t>-4-</w:t>
      </w:r>
      <w:r>
        <w:t>氯</w:t>
      </w:r>
      <w:r>
        <w:rPr>
          <w:rFonts w:ascii="Times New Roman" w:hAnsi="Times New Roman" w:eastAsia="宋体"/>
        </w:rPr>
        <w:t>-3-</w:t>
      </w:r>
      <w:r>
        <w:t>羟基丁酸乙酯</w:t>
      </w:r>
      <w:r>
        <w:t>（</w:t>
      </w:r>
      <w:r>
        <w:rPr>
          <w:rFonts w:ascii="Times New Roman" w:hAnsi="Times New Roman" w:eastAsia="宋体"/>
          <w:spacing w:val="-4"/>
        </w:rPr>
        <w:t>A4</w:t>
      </w:r>
      <w:r>
        <w:t>）</w:t>
      </w:r>
      <w:r>
        <w:t>一锅法制备</w:t>
      </w:r>
      <w:r>
        <w:rPr>
          <w:rFonts w:ascii="Times New Roman" w:hAnsi="Times New Roman" w:eastAsia="宋体"/>
        </w:rPr>
        <w:t>EHG</w:t>
      </w:r>
      <w:r>
        <w:t>。通过</w:t>
      </w:r>
      <w:r>
        <w:t>分批补料的方式，起始底物</w:t>
      </w:r>
      <w:r>
        <w:rPr>
          <w:rFonts w:ascii="Times New Roman" w:hAnsi="Times New Roman" w:eastAsia="宋体"/>
        </w:rPr>
        <w:t>A4</w:t>
      </w:r>
      <w:r>
        <w:t>累积浓度达到</w:t>
      </w:r>
      <w:r>
        <w:rPr>
          <w:rFonts w:ascii="Times New Roman" w:hAnsi="Times New Roman" w:eastAsia="宋体"/>
        </w:rPr>
        <w:t>200</w:t>
      </w:r>
      <w:r>
        <w:rPr>
          <w:rFonts w:ascii="Times New Roman" w:hAnsi="Times New Roman" w:eastAsia="宋体"/>
        </w:rPr>
        <w:t> </w:t>
      </w:r>
      <w:r>
        <w:rPr>
          <w:rFonts w:ascii="Times New Roman" w:hAnsi="Times New Roman" w:eastAsia="宋体"/>
        </w:rPr>
        <w:t>g</w:t>
      </w:r>
      <w:r>
        <w:rPr>
          <w:rFonts w:ascii="Times New Roman" w:hAnsi="Times New Roman" w:eastAsia="宋体"/>
        </w:rPr>
        <w:t>/</w:t>
      </w:r>
      <w:r>
        <w:rPr>
          <w:rFonts w:ascii="Times New Roman" w:hAnsi="Times New Roman" w:eastAsia="宋体"/>
        </w:rPr>
        <w:t>L</w:t>
      </w:r>
      <w:r>
        <w:t>可完全转化，转化时间不超</w:t>
      </w:r>
      <w:r>
        <w:t>过</w:t>
      </w:r>
      <w:r>
        <w:rPr>
          <w:rFonts w:ascii="Times New Roman" w:hAnsi="Times New Roman" w:eastAsia="宋体"/>
        </w:rPr>
        <w:t>8</w:t>
      </w:r>
      <w:r>
        <w:t>小时。同时构建了卤醇脱卤酶与腈水解酶的共表达工程菌，</w:t>
      </w:r>
      <w:r>
        <w:rPr>
          <w:rFonts w:ascii="Times New Roman" w:hAnsi="Times New Roman" w:eastAsia="宋体"/>
        </w:rPr>
        <w:t>A4</w:t>
      </w:r>
      <w:r>
        <w:t>累</w:t>
      </w:r>
      <w:r>
        <w:t>积</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ascii="宋体" w:eastAsia="宋体" w:hint="eastAsia"/>
        </w:rPr>
        <w:t>浓度达到</w:t>
      </w:r>
      <w:r>
        <w:rPr>
          <w:rFonts w:cstheme="minorBidi" w:hAnsiTheme="minorHAnsi" w:eastAsiaTheme="minorHAnsi" w:asciiTheme="minorHAnsi"/>
        </w:rPr>
        <w:t>100 g</w:t>
      </w:r>
      <w:r>
        <w:rPr>
          <w:rFonts w:cstheme="minorBidi" w:hAnsiTheme="minorHAnsi" w:eastAsiaTheme="minorHAnsi" w:asciiTheme="minorHAnsi"/>
        </w:rPr>
        <w:t>/</w:t>
      </w:r>
      <w:r>
        <w:rPr>
          <w:rFonts w:cstheme="minorBidi" w:hAnsiTheme="minorHAnsi" w:eastAsiaTheme="minorHAnsi" w:asciiTheme="minorHAnsi"/>
        </w:rPr>
        <w:t>L</w:t>
      </w:r>
      <w:hyperlink w:history="true" w:anchor="_bookmark255">
        <w:r>
          <w:rPr>
            <w:rFonts w:cstheme="minorBidi" w:hAnsiTheme="minorHAnsi" w:eastAsiaTheme="minorHAnsi" w:asciiTheme="minorHAnsi"/>
          </w:rPr>
          <w:t>[</w:t>
        </w:r>
        <w:r>
          <w:rPr>
            <w:rFonts w:cstheme="minorBidi" w:hAnsiTheme="minorHAnsi" w:eastAsiaTheme="minorHAnsi" w:asciiTheme="minorHAnsi"/>
          </w:rPr>
          <w:t xml:space="preserve">125</w:t>
        </w:r>
        <w:r>
          <w:rPr>
            <w:rFonts w:cstheme="minorBidi" w:hAnsiTheme="minorHAnsi" w:eastAsiaTheme="minorHAnsi" w:asciiTheme="minorHAnsi"/>
          </w:rPr>
          <w:t>]</w:t>
        </w:r>
      </w:hyperlink>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shape style="margin-left:14.616pt;margin-top:684.639832pt;width:48.8pt;height:13.05pt;mso-position-horizontal-relative:page;mso-position-vertical-relative:paragraph;z-index:-337504" coordorigin="292,13693" coordsize="976,261" path="m2637,641l2507,561m2812,529l2637,641m2989,641l2812,529m3166,529l2989,641m3268,595l3166,529m2794,541l2794,418m2832,541l2832,418m3147,541l3147,418m3184,541l3184,418e" filled="false" stroked="true" strokeweight=".756858pt" strokecolor="#000000">
            <v:path arrowok="t"/>
            <v:stroke dashstyle="solid"/>
            <w10:wrap type="none"/>
          </v:shape>
        </w:pict>
      </w:r>
      <w:r>
        <w:rPr>
          <w:kern w:val="2"/>
          <w:szCs w:val="22"/>
          <w:rFonts w:cstheme="minorBidi" w:hAnsiTheme="minorHAnsi" w:eastAsiaTheme="minorHAnsi" w:asciiTheme="minorHAnsi"/>
          <w:sz w:val="20"/>
        </w:rPr>
        <w:t>O</w:t>
      </w:r>
      <w:r w:rsidRPr="00000000">
        <w:rPr>
          <w:kern w:val="2"/>
          <w:sz w:val="22"/>
          <w:szCs w:val="22"/>
          <w:rFonts w:cstheme="minorBidi" w:hAnsiTheme="minorHAnsi" w:eastAsiaTheme="minorHAnsi" w:asciiTheme="minorHAnsi"/>
        </w:rPr>
        <w:tab/>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7"/>
        </w:rPr>
        <w:t>KRED</w:t>
      </w:r>
    </w:p>
    <w:p w:rsidR="0018722C">
      <w:pPr>
        <w:pStyle w:val="ae"/>
        <w:topLinePunct/>
      </w:pPr>
      <w:r>
        <w:rPr>
          <w:kern w:val="2"/>
          <w:sz w:val="22"/>
          <w:szCs w:val="22"/>
          <w:rFonts w:cstheme="minorBidi" w:hAnsiTheme="minorHAnsi" w:eastAsiaTheme="minorHAnsi" w:asciiTheme="minorHAnsi"/>
        </w:rPr>
        <w:pict>
          <v:group style="margin-left:170.392151pt;margin-top:2.757226pt;width:58.15pt;height:42.05pt;mso-position-horizontal-relative:page;mso-position-vertical-relative:paragraph;z-index:-337480" coordorigin="3408,55" coordsize="1163,841">
            <v:shape style="position:absolute;left:1457;top:13355;width:359;height:132" coordorigin="1457,13356" coordsize="359,132" path="m3520,63l3416,129m3695,175l3520,63e" filled="false" stroked="true" strokeweight=".756858pt" strokecolor="#000000">
              <v:path arrowok="t"/>
              <v:stroke dashstyle="solid"/>
            </v:shape>
            <v:shape style="position:absolute;left:4419;top:109;width:152;height:87" coordorigin="4419,109" coordsize="152,87" path="m4419,109l4437,153,4419,195,4570,153,4419,109xe" filled="true" fillcolor="#000000" stroked="false">
              <v:path arrowok="t"/>
              <v:fill type="solid"/>
            </v:shape>
            <v:line style="position:absolute" from="4439,160" to="3740,160" stroked="true" strokeweight=".119756pt" strokecolor="#000000">
              <v:stroke dashstyle="solid"/>
            </v:line>
            <v:line style="position:absolute" from="3731,153" to="4437,153" stroked="true" strokeweight=".812672pt" strokecolor="#000000">
              <v:stroke dashstyle="solid"/>
            </v:line>
            <v:shape style="position:absolute;left:4333;top:342;width:73;height:135" coordorigin="4333,342" coordsize="73,135" path="m4333,358l4392,476,4404,366,4373,366,4333,358xm4406,342l4373,366,4404,366,4406,342xe" filled="true" fillcolor="#000000" stroked="false">
              <v:path arrowok="t"/>
              <v:fill type="solid"/>
            </v:shape>
            <v:shape style="position:absolute;left:3829;top:167;width:542;height:308" coordorigin="3830,167" coordsize="542,308" path="m4371,392l4344,318,4301,256,4245,208,4179,178,4107,167,4033,178,3967,208,3912,255,3869,317,3841,389,3832,470,3830,470,3832,473,3832,475e" filled="false" stroked="true" strokeweight=".774784pt" strokecolor="#000000">
              <v:path arrowok="t"/>
              <v:stroke dashstyle="solid"/>
            </v:shape>
            <v:shape style="position:absolute;left:3802;top:530;width:73;height:135" coordorigin="3802,530" coordsize="73,135" path="m3823,530l3802,665,3837,643,3871,643,3823,530xm3871,643l3837,643,3875,653,3871,643xe" filled="true" fillcolor="#000000" stroked="false">
              <v:path arrowok="t"/>
              <v:fill type="solid"/>
            </v:shape>
            <v:shape style="position:absolute;left:3829;top:558;width:540;height:283" coordorigin="3830,559" coordsize="540,283" path="m3830,617l3858,691,3901,753,3957,801,4023,831,4096,842,4166,831,4229,803,4283,759,4327,702,4356,635,4370,559e" filled="false" stroked="true" strokeweight=".776759pt" strokecolor="#000000">
              <v:path arrowok="t"/>
              <v:stroke dashstyle="solid"/>
            </v:shape>
            <v:shape style="position:absolute;left:3727;top:809;width:152;height:87" coordorigin="3728,810" coordsize="152,87" path="m3879,810l3728,854,3879,896,3861,854,3879,810xe" filled="true" fillcolor="#000000" stroked="false">
              <v:path arrowok="t"/>
              <v:fill type="solid"/>
            </v:shape>
            <v:line style="position:absolute" from="3868,860" to="4510,860" stroked="true" strokeweight=".119756pt" strokecolor="#000000">
              <v:stroke dashstyle="solid"/>
            </v:line>
            <v:line style="position:absolute" from="3861,854" to="4510,854" stroked="true" strokeweight=".812672pt" strokecolor="#000000">
              <v:stroke dashstyle="solid"/>
            </v:line>
            <w10:wrap type="none"/>
          </v:group>
        </w:pict>
      </w:r>
      <w:r>
        <w:rPr>
          <w:kern w:val="2"/>
          <w:szCs w:val="22"/>
          <w:rFonts w:cstheme="minorBidi" w:hAnsiTheme="minorHAnsi" w:eastAsiaTheme="minorHAnsi" w:asciiTheme="minorHAnsi"/>
          <w:sz w:val="20"/>
        </w:rPr>
        <w:t>Cl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O</w:t>
      </w:r>
    </w:p>
    <w:p w:rsidR="0018722C">
      <w:pPr>
        <w:topLinePunct/>
      </w:pPr>
      <w:r>
        <w:rPr>
          <w:rFonts w:cstheme="minorBidi" w:hAnsiTheme="minorHAnsi" w:eastAsiaTheme="minorHAnsi" w:asciiTheme="minorHAnsi"/>
        </w:rPr>
        <w:t>NADPH</w:t>
      </w:r>
      <w:r w:rsidRPr="00000000">
        <w:rPr>
          <w:rFonts w:cstheme="minorBidi" w:hAnsiTheme="minorHAnsi" w:eastAsiaTheme="minorHAnsi" w:asciiTheme="minorHAnsi"/>
        </w:rPr>
        <w:tab/>
      </w:r>
      <w:r>
        <w:rPr>
          <w:rFonts w:cstheme="minorBidi" w:hAnsiTheme="minorHAnsi" w:eastAsiaTheme="minorHAnsi" w:asciiTheme="minorHAnsi"/>
        </w:rPr>
        <w:t>NADP</w:t>
      </w:r>
    </w:p>
    <w:p w:rsidR="0018722C">
      <w:pPr>
        <w:topLinePunct/>
      </w:pPr>
      <w:r>
        <w:rPr>
          <w:rFonts w:cstheme="minorBidi" w:hAnsiTheme="minorHAnsi" w:eastAsiaTheme="minorHAnsi" w:asciiTheme="minorHAnsi"/>
        </w:rPr>
        <w:t>OH O</w:t>
      </w:r>
    </w:p>
    <w:p w:rsidR="0018722C">
      <w:pPr>
        <w:pStyle w:val="ae"/>
        <w:topLinePunct/>
      </w:pPr>
      <w:r>
        <w:rPr>
          <w:kern w:val="2"/>
          <w:sz w:val="22"/>
          <w:szCs w:val="22"/>
          <w:rFonts w:cstheme="minorBidi" w:hAnsiTheme="minorHAnsi" w:eastAsiaTheme="minorHAnsi" w:asciiTheme="minorHAnsi"/>
        </w:rPr>
        <w:pict>
          <v:group style="margin-left:240.981796pt;margin-top:-.268020pt;width:38.85pt;height:11.65pt;mso-position-horizontal-relative:page;mso-position-vertical-relative:paragraph;z-index:-337624" coordorigin="4820,-5" coordsize="777,233">
            <v:shape style="position:absolute;left:3267;top:13404;width:976;height:132" coordorigin="3268,13404" coordsize="976,132" path="m4955,219l4827,137m5132,107l4955,219m5309,219l5132,107m5486,107l5309,219m5588,171l5486,107e" filled="false" stroked="true" strokeweight=".756858pt" strokecolor="#000000">
              <v:path arrowok="t"/>
              <v:stroke dashstyle="solid"/>
            </v:shape>
            <v:line style="position:absolute" from="5138,3" to="5138,107" stroked="true" strokeweight=".109176pt" strokecolor="#000000">
              <v:stroke dashstyle="solid"/>
            </v:line>
            <v:shape style="position:absolute;left:5086;top:-6;width:92;height:113" coordorigin="5087,-5" coordsize="92,113" path="m5178,-5l5087,-5,5123,103,5132,107,5141,103,5178,-5xe" filled="true" fillcolor="#000000" stroked="false">
              <v:path arrowok="t"/>
              <v:fill type="solid"/>
            </v:shape>
            <v:shape style="position:absolute;left:4086;top:13273;width:50;height:146" coordorigin="4086,13273" coordsize="50,146" path="m5466,119l5466,-5m5504,119l5504,-5e" filled="false" stroked="true" strokeweight=".756858pt" strokecolor="#000000">
              <v:path arrowok="t"/>
              <v:stroke dashstyle="solid"/>
            </v:shape>
            <w10:wrap type="none"/>
          </v:group>
        </w:pict>
      </w:r>
      <w:r>
        <w:rPr>
          <w:kern w:val="2"/>
          <w:sz w:val="22"/>
          <w:szCs w:val="22"/>
          <w:rFonts w:cstheme="minorBidi" w:hAnsiTheme="minorHAnsi" w:eastAsiaTheme="minorHAnsi" w:asciiTheme="minorHAnsi"/>
        </w:rPr>
        <w:pict>
          <v:group style="margin-left:286.406708pt;margin-top:-8.823257pt;width:100.65pt;height:23pt;mso-position-horizontal-relative:page;mso-position-vertical-relative:paragraph;z-index:-337528" coordorigin="5728,-176" coordsize="2013,460">
            <v:shape style="position:absolute;left:4432;top:13404;width:358;height:132" coordorigin="4433,13404" coordsize="358,132" path="m5838,107l5736,171m6015,219l5838,107e" filled="false" stroked="true" strokeweight=".756858pt" strokecolor="#000000">
              <v:path arrowok="t"/>
              <v:stroke dashstyle="solid"/>
            </v:shape>
            <v:shape style="position:absolute;left:6859;top:130;width:154;height:87" coordorigin="6859,131" coordsize="154,87" path="m6859,131l6879,175,6859,217,7013,175,6859,131xe" filled="true" fillcolor="#000000" stroked="false">
              <v:path arrowok="t"/>
              <v:fill type="solid"/>
            </v:shape>
            <v:line style="position:absolute" from="6882,181" to="6083,181" stroked="true" strokeweight=".119756pt" strokecolor="#000000">
              <v:stroke dashstyle="solid"/>
            </v:line>
            <v:line style="position:absolute" from="6073,175" to="6879,175" stroked="true" strokeweight=".791835pt" strokecolor="#000000">
              <v:stroke dashstyle="solid"/>
            </v:line>
            <v:shape style="position:absolute;left:6144;top:13322;width:850;height:280" coordorigin="6145,13322" coordsize="850,280" path="m7255,159l7071,276m7439,276l7255,159m7624,159l7439,276m7733,229l7624,159m7606,171l7606,37m7644,171l7644,37m7071,276l7071,129e" filled="false" stroked="true" strokeweight=".756858pt" strokecolor="#000000">
              <v:path arrowok="t"/>
              <v:stroke dashstyle="solid"/>
            </v:shape>
            <v:line style="position:absolute" from="7153,91" to="7257,161" stroked="true" strokeweight=".116431pt" strokecolor="#000000">
              <v:stroke dashstyle="solid"/>
            </v:line>
            <v:shape style="position:absolute;left:7122;top:40;width:137;height:121" coordorigin="7122,40" coordsize="137,121" path="m7170,40l7122,125,7237,161,7255,159,7259,151,7170,40xe" filled="true" fillcolor="#000000" stroked="false">
              <v:path arrowok="t"/>
              <v:fill type="solid"/>
            </v:shape>
            <v:shape style="position:absolute;left:6306;top:-138;width:487;height:237" type="#_x0000_t202" filled="false" stroked="false">
              <v:textbox inset="0,0,0,0">
                <w:txbxContent>
                  <w:p w:rsidR="0018722C">
                    <w:pPr>
                      <w:spacing w:line="235" w:lineRule="exact" w:before="0"/>
                      <w:ind w:leftChars="0" w:left="0" w:rightChars="0" w:right="0" w:firstLineChars="0" w:firstLine="0"/>
                      <w:jc w:val="left"/>
                      <w:rPr>
                        <w:sz w:val="14"/>
                      </w:rPr>
                    </w:pPr>
                    <w:r>
                      <w:rPr>
                        <w:w w:val="95"/>
                        <w:sz w:val="18"/>
                      </w:rPr>
                      <w:t>H</w:t>
                    </w:r>
                    <w:r>
                      <w:rPr>
                        <w:w w:val="95"/>
                        <w:position w:val="7"/>
                        <w:sz w:val="14"/>
                      </w:rPr>
                      <w:t>+ </w:t>
                    </w:r>
                    <w:r>
                      <w:rPr>
                        <w:w w:val="95"/>
                        <w:sz w:val="18"/>
                      </w:rPr>
                      <w:t>Cl</w:t>
                    </w:r>
                    <w:r>
                      <w:rPr>
                        <w:w w:val="95"/>
                        <w:position w:val="7"/>
                        <w:sz w:val="14"/>
                      </w:rPr>
                      <w:t>+</w:t>
                    </w:r>
                  </w:p>
                </w:txbxContent>
              </v:textbox>
              <w10:wrap type="none"/>
            </v:shape>
            <v:shape style="position:absolute;left:7005;top:-71;width:153;height:223" type="#_x0000_t202" filled="false" stroked="false">
              <v:textbox inset="0,0,0,0">
                <w:txbxContent>
                  <w:p w:rsidR="0018722C">
                    <w:pPr>
                      <w:spacing w:line="222" w:lineRule="exact" w:before="0"/>
                      <w:ind w:leftChars="0" w:left="0" w:rightChars="0" w:right="0" w:firstLineChars="0" w:firstLine="0"/>
                      <w:jc w:val="left"/>
                      <w:rPr>
                        <w:sz w:val="20"/>
                      </w:rPr>
                    </w:pPr>
                    <w:r>
                      <w:rPr>
                        <w:w w:val="91"/>
                        <w:sz w:val="20"/>
                      </w:rPr>
                      <w:t>O</w:t>
                    </w:r>
                  </w:p>
                </w:txbxContent>
              </v:textbox>
              <w10:wrap type="none"/>
            </v:shape>
            <v:shape style="position:absolute;left:7558;top:-177;width:153;height:223" type="#_x0000_t202" filled="false" stroked="false">
              <v:textbox inset="0,0,0,0">
                <w:txbxContent>
                  <w:p w:rsidR="0018722C">
                    <w:pPr>
                      <w:spacing w:line="222" w:lineRule="exact" w:before="0"/>
                      <w:ind w:leftChars="0" w:left="0" w:rightChars="0" w:right="0" w:firstLineChars="0" w:firstLine="0"/>
                      <w:jc w:val="left"/>
                      <w:rPr>
                        <w:sz w:val="20"/>
                      </w:rPr>
                    </w:pPr>
                    <w:r>
                      <w:rPr>
                        <w:w w:val="91"/>
                        <w:sz w:val="20"/>
                      </w:rPr>
                      <w:t>O</w:t>
                    </w:r>
                  </w:p>
                </w:txbxContent>
              </v:textbox>
              <w10:wrap type="none"/>
            </v:shape>
            <w10:wrap type="none"/>
          </v:group>
        </w:pict>
      </w:r>
      <w:r>
        <w:rPr>
          <w:kern w:val="2"/>
          <w:szCs w:val="22"/>
          <w:rFonts w:cstheme="minorBidi" w:hAnsiTheme="minorHAnsi" w:eastAsiaTheme="minorHAnsi" w:asciiTheme="minorHAnsi"/>
          <w:sz w:val="20"/>
        </w:rPr>
        <w:t>Cl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20"/>
        </w:rPr>
        <w:t>O</w:t>
      </w:r>
    </w:p>
    <w:p w:rsidR="0018722C">
      <w:pPr>
        <w:topLinePunct/>
      </w:pPr>
      <w:r>
        <w:rPr>
          <w:rFonts w:cstheme="minorBidi" w:hAnsiTheme="minorHAnsi" w:eastAsiaTheme="minorHAnsi" w:asciiTheme="minorHAnsi"/>
        </w:rPr>
        <w:t>HHDH</w:t>
      </w:r>
    </w:p>
    <w:p w:rsidR="0018722C">
      <w:pPr>
        <w:spacing w:before="0"/>
        <w:ind w:leftChars="0" w:left="0" w:rightChars="0" w:right="34" w:firstLineChars="0" w:firstLine="0"/>
        <w:jc w:val="right"/>
        <w:topLinePunct/>
      </w:pPr>
      <w:r>
        <w:rPr>
          <w:kern w:val="2"/>
          <w:sz w:val="20"/>
          <w:szCs w:val="22"/>
          <w:rFonts w:cstheme="minorBidi" w:hAnsiTheme="minorHAnsi" w:eastAsiaTheme="minorHAnsi" w:asciiTheme="minorHAnsi"/>
          <w:w w:val="90"/>
        </w:rPr>
        <w:t>+HCN</w:t>
      </w:r>
    </w:p>
    <w:p w:rsidR="0018722C">
      <w:pPr>
        <w:topLinePunct/>
      </w:pPr>
      <w:r>
        <w:rPr>
          <w:rFonts w:cstheme="minorBidi" w:hAnsiTheme="minorHAnsi" w:eastAsiaTheme="minorHAnsi" w:asciiTheme="minorHAnsi"/>
        </w:rPr>
        <w:t>O</w:t>
      </w:r>
      <w:r w:rsidRPr="00000000">
        <w:rPr>
          <w:rFonts w:cstheme="minorBidi" w:hAnsiTheme="minorHAnsi" w:eastAsiaTheme="minorHAnsi" w:asciiTheme="minorHAnsi"/>
        </w:rPr>
        <w:tab/>
      </w:r>
      <w:r>
        <w:rPr>
          <w:rFonts w:cstheme="minorBidi" w:hAnsiTheme="minorHAnsi" w:eastAsiaTheme="minorHAnsi" w:asciiTheme="minorHAnsi"/>
        </w:rPr>
        <w:t>HHDH</w:t>
      </w:r>
    </w:p>
    <w:p w:rsidR="0018722C">
      <w:pPr>
        <w:topLinePunct/>
      </w:pPr>
      <w:r>
        <w:rPr>
          <w:rFonts w:cstheme="minorBidi" w:hAnsiTheme="minorHAnsi" w:eastAsiaTheme="minorHAnsi" w:asciiTheme="minorHAnsi"/>
        </w:rPr>
        <w:t>OH O</w:t>
      </w:r>
    </w:p>
    <w:p w:rsidR="0018722C">
      <w:pPr>
        <w:pStyle w:val="ae"/>
        <w:topLinePunct/>
      </w:pPr>
      <w:r>
        <w:rPr>
          <w:kern w:val="2"/>
          <w:sz w:val="22"/>
          <w:szCs w:val="22"/>
          <w:rFonts w:cstheme="minorBidi" w:hAnsiTheme="minorHAnsi" w:eastAsiaTheme="minorHAnsi" w:asciiTheme="minorHAnsi"/>
        </w:rPr>
        <w:pict>
          <v:group style="position:absolute;margin-left:393.758392pt;margin-top:2.553374pt;width:57.95pt;height:6.6pt;mso-position-horizontal-relative:page;mso-position-vertical-relative:paragraph;z-index:-337456" coordorigin="7875,51" coordsize="1159,132">
            <v:shape style="position:absolute;left:7185;top:13365;width:377;height:136" coordorigin="7186,13365" coordsize="377,136" path="m7992,59l7883,129m8177,175l7992,59e" filled="false" stroked="true" strokeweight=".756858pt" strokecolor="#000000">
              <v:path arrowok="t"/>
              <v:stroke dashstyle="solid"/>
            </v:shape>
            <v:shape style="position:absolute;left:8880;top:84;width:154;height:87" coordorigin="8881,85" coordsize="154,87" path="m8881,85l8901,129,8881,171,9034,129,8881,85xe" filled="true" fillcolor="#000000" stroked="false">
              <v:path arrowok="t"/>
              <v:fill type="solid"/>
            </v:shape>
            <v:line style="position:absolute" from="8903,135" to="8228,135" stroked="true" strokeweight=".119756pt" strokecolor="#000000">
              <v:stroke dashstyle="solid"/>
            </v:line>
            <v:line style="position:absolute" from="8218,129" to="8901,129" stroked="true" strokeweight=".812672pt" strokecolor="#000000">
              <v:stroke dashstyle="solid"/>
            </v:line>
            <w10:wrap type="none"/>
          </v:group>
        </w:pict>
      </w:r>
      <w:r>
        <w:rPr>
          <w:kern w:val="2"/>
          <w:sz w:val="22"/>
          <w:szCs w:val="22"/>
          <w:rFonts w:cstheme="minorBidi" w:hAnsiTheme="minorHAnsi" w:eastAsiaTheme="minorHAnsi" w:asciiTheme="minorHAnsi"/>
        </w:rPr>
        <w:pict>
          <v:group style="position:absolute;margin-left:472.006378pt;margin-top:.31538pt;width:31.9pt;height:9.75pt;mso-position-horizontal-relative:page;mso-position-vertical-relative:paragraph;z-index:-337432" coordorigin="9440,6" coordsize="638,195">
            <v:shape style="position:absolute;left:9192;top:13406;width:798;height:116" coordorigin="9193,13407" coordsize="798,116" path="m9519,193l9448,149m9674,95l9519,193m9831,193l9674,95m9988,95l9831,193m10070,147l9988,95e" filled="false" stroked="true" strokeweight=".756858pt" strokecolor="#000000">
              <v:path arrowok="t"/>
              <v:stroke dashstyle="solid"/>
            </v:shape>
            <v:line style="position:absolute" from="9680,17" to="9680,95" stroked="true" strokeweight=".109176pt" strokecolor="#000000">
              <v:stroke dashstyle="solid"/>
            </v:line>
            <v:shape style="position:absolute;left:9628;top:6;width:92;height:89" coordorigin="9628,6" coordsize="92,89" path="m9720,6l9628,6,9665,91,9674,95,9683,91,9720,6xe" filled="true" fillcolor="#000000" stroked="false">
              <v:path arrowok="t"/>
              <v:fill type="solid"/>
            </v:shape>
            <v:shape style="position:absolute;left:9861;top:13303;width:47;height:118" coordorigin="9862,13304" coordsize="47,118" path="m9970,107l9970,6m10006,107l10006,6e" filled="false" stroked="true" strokeweight=".756858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508.980011pt;margin-top:670.347717pt;width:15.35pt;height:5.8pt;mso-position-horizontal-relative:page;mso-position-vertical-relative:paragraph;z-index:5920" coordorigin="10180,13407" coordsize="307,116" path="m10302,95l10218,147m10457,193l10302,95e" filled="false" stroked="true" strokeweight=".756858pt" strokecolor="#000000">
            <v:path arrowok="t"/>
            <v:stroke dashstyle="solid"/>
            <w10:wrap type="none"/>
          </v:shape>
        </w:pict>
      </w:r>
      <w:r>
        <w:rPr>
          <w:kern w:val="2"/>
          <w:szCs w:val="22"/>
          <w:rFonts w:cstheme="minorBidi" w:hAnsiTheme="minorHAnsi" w:eastAsiaTheme="minorHAnsi" w:asciiTheme="minorHAnsi"/>
          <w:sz w:val="20"/>
        </w:rPr>
        <w:t>NC</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O</w:t>
      </w:r>
    </w:p>
    <w:p w:rsidR="0018722C">
      <w:spacing w:beforeLines="0" w:before="0" w:afterLines="0" w:after="0" w:line="440" w:lineRule="auto"/>
      <w:pPr>
        <w:sectPr w:rsidR="00556256">
          <w:type w:val="continuous"/>
          <w:pgSz w:w="11910" w:h="16840"/>
          <w:pgMar w:header="0" w:footer="272" w:top="1400" w:bottom="460" w:left="900" w:right="1340"/>
          <w:cols w:num="5" w:equalWidth="0">
            <w:col w:w="3623" w:space="40"/>
            <w:col w:w="1167" w:space="39"/>
            <w:col w:w="986" w:space="90"/>
            <w:col w:w="2017" w:space="39"/>
            <w:col w:w="1669"/>
          </w:cols>
        </w:sectPr>
        <w:topLinePunct/>
      </w:pPr>
    </w:p>
    <w:p w:rsidR="0018722C">
      <w:pPr>
        <w:topLinePunct/>
      </w:pPr>
      <w:r>
        <w:rPr>
          <w:rFonts w:cstheme="minorBidi" w:hAnsiTheme="minorHAnsi" w:eastAsiaTheme="minorHAnsi" w:asciiTheme="minorHAnsi"/>
        </w:rPr>
        <w:t>Na</w:t>
      </w:r>
      <w:r>
        <w:rPr>
          <w:rFonts w:cstheme="minorBidi" w:hAnsiTheme="minorHAnsi" w:eastAsiaTheme="minorHAnsi" w:asciiTheme="minorHAnsi"/>
        </w:rPr>
        <w:t>+</w:t>
      </w:r>
      <w:r>
        <w:rPr>
          <w:rFonts w:cstheme="minorBidi" w:hAnsiTheme="minorHAnsi" w:eastAsiaTheme="minorHAnsi" w:asciiTheme="minorHAnsi"/>
        </w:rPr>
        <w:t>-gluconate</w:t>
      </w:r>
    </w:p>
    <w:p w:rsidR="0018722C">
      <w:pPr>
        <w:keepNext/>
        <w:topLinePunct/>
      </w:pPr>
      <w:r>
        <w:rPr>
          <w:rFonts w:cstheme="minorBidi" w:hAnsiTheme="minorHAnsi" w:eastAsiaTheme="minorHAnsi" w:asciiTheme="minorHAnsi"/>
        </w:rPr>
        <w:t>GDH</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glucose</w:t>
      </w:r>
    </w:p>
    <w:p w:rsidR="0018722C">
      <w:spacing w:beforeLines="0" w:before="0" w:afterLines="0" w:after="0" w:line="440" w:lineRule="auto"/>
      <w:pPr>
        <w:sectPr w:rsidR="00556256">
          <w:type w:val="continuous"/>
          <w:pgSz w:w="11910" w:h="16840"/>
          <w:pgMar w:top="1580" w:bottom="460" w:left="900" w:right="1340"/>
          <w:cols w:num="3" w:equalWidth="0">
            <w:col w:w="2792" w:space="40"/>
            <w:col w:w="582" w:space="39"/>
            <w:col w:w="6217"/>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1-19  </w:t>
      </w:r>
      <w:r>
        <w:rPr>
          <w:rFonts w:ascii="宋体" w:eastAsia="宋体" w:hint="eastAsia" w:cstheme="minorBidi" w:hAnsiTheme="minorHAnsi"/>
        </w:rPr>
        <w:t>卤醇脱卤酶催化</w:t>
      </w: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-CHBE</w:t>
      </w:r>
      <w:r>
        <w:rPr>
          <w:rFonts w:ascii="宋体" w:eastAsia="宋体" w:hint="eastAsia" w:cstheme="minorBidi" w:hAnsiTheme="minorHAnsi"/>
        </w:rPr>
        <w:t>合成</w:t>
      </w:r>
      <w:r>
        <w:rPr>
          <w:rFonts w:cstheme="minorBidi" w:hAnsiTheme="minorHAnsi" w:eastAsiaTheme="minorHAnsi" w:asciiTheme="minorHAnsi"/>
        </w:rPr>
        <w:t>HN</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1-19</w:t>
      </w:r>
      <w:r>
        <w:t xml:space="preserve">  </w:t>
      </w:r>
      <w:r w:rsidRPr="00DB64CE">
        <w:rPr>
          <w:rFonts w:cstheme="minorBidi" w:hAnsiTheme="minorHAnsi" w:eastAsiaTheme="minorHAnsi" w:asciiTheme="minorHAnsi"/>
        </w:rPr>
        <w:t>Bioconversion of</w:t>
      </w:r>
      <w:r>
        <w:rPr>
          <w:rFonts w:cstheme="minorBidi" w:hAnsiTheme="minorHAnsi" w:eastAsiaTheme="minorHAnsi" w:asciiTheme="minorHAnsi"/>
        </w:rPr>
        <w:t xml:space="preserve">(</w:t>
      </w:r>
      <w:r>
        <w:rPr>
          <w:rFonts w:cstheme="minorBidi" w:hAnsiTheme="minorHAnsi" w:eastAsiaTheme="minorHAnsi" w:asciiTheme="minorHAnsi"/>
          <w:i/>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-CHBE to HN by HHDH</w:t>
      </w:r>
    </w:p>
    <w:p w:rsidR="0018722C">
      <w:pPr>
        <w:pStyle w:val="Heading3"/>
        <w:topLinePunct/>
        <w:ind w:left="200" w:hangingChars="200" w:hanging="200"/>
      </w:pPr>
      <w:bookmarkStart w:id="881056" w:name="_Toc686881056"/>
      <w:bookmarkStart w:name="_bookmark16" w:id="42"/>
      <w:bookmarkEnd w:id="42"/>
      <w:r>
        <w:t>1.4.4</w:t>
      </w:r>
      <w:r>
        <w:t xml:space="preserve"> </w:t>
      </w:r>
      <w:bookmarkStart w:name="_bookmark16" w:id="43"/>
      <w:bookmarkEnd w:id="43"/>
      <w:r>
        <w:t>卤醇脱卤酶的分子改造</w:t>
      </w:r>
      <w:bookmarkEnd w:id="881056"/>
    </w:p>
    <w:p w:rsidR="0018722C">
      <w:pPr>
        <w:topLinePunct/>
      </w:pPr>
      <w:r>
        <w:t>卤醇脱卤酶的应用价值凸显了对其进行改造研究的必要。蛋白质的理性改造，</w:t>
      </w:r>
      <w:r w:rsidR="001852F3">
        <w:t xml:space="preserve">非理性改造以及它们相结合的半理性改造和分子模拟等手段已用于酶的催化</w:t>
      </w:r>
      <w:r w:rsidR="001852F3">
        <w:t>活</w:t>
      </w:r>
    </w:p>
    <w:p w:rsidR="0018722C">
      <w:pPr>
        <w:topLinePunct/>
      </w:pPr>
      <w:r>
        <w:rPr>
          <w:rFonts w:cstheme="minorBidi" w:hAnsiTheme="minorHAnsi" w:eastAsiaTheme="minorHAnsi" w:asciiTheme="minorHAnsi" w:ascii="宋体" w:eastAsia="宋体" w:hint="eastAsia"/>
        </w:rPr>
        <w:t>性、稳定性及立体选择性的改造，从而使其成为理想的生物催化剂</w:t>
      </w:r>
      <w:hyperlink w:history="true" w:anchor="_bookmark256">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126-129</w:t>
        </w:r>
        <w:r>
          <w:rPr>
            <w:rFonts w:cstheme="minorBidi" w:hAnsiTheme="minorHAnsi" w:eastAsiaTheme="minorHAnsi" w:asciiTheme="minorHAnsi"/>
            <w:vertAlign w:val="superscript"/>
          </w:rPr>
          <w:t>]</w:t>
        </w:r>
      </w:hyperlink>
      <w:r>
        <w:rPr>
          <w:rFonts w:ascii="宋体" w:eastAsia="宋体" w:hint="eastAsia" w:cstheme="minorBidi" w:hAnsiTheme="minorHAnsi"/>
        </w:rPr>
        <w:t>。</w:t>
      </w:r>
    </w:p>
    <w:p w:rsidR="0018722C">
      <w:pPr>
        <w:pStyle w:val="4"/>
        <w:topLinePunct/>
        <w:ind w:left="200" w:hangingChars="200" w:hanging="200"/>
      </w:pPr>
      <w:bookmarkStart w:id="881057" w:name="_Toc686881057"/>
      <w:r>
        <w:t>1.4.4.1</w:t>
      </w:r>
      <w:r>
        <w:t xml:space="preserve"> </w:t>
      </w:r>
      <w:r>
        <w:t>卤醇脱卤酶的高通量筛选方法</w:t>
      </w:r>
      <w:bookmarkEnd w:id="881057"/>
    </w:p>
    <w:p w:rsidR="0018722C">
      <w:pPr>
        <w:topLinePunct/>
      </w:pPr>
      <w:r>
        <w:t>卤醇脱卤酶在催化邻卤醇形成环氧化物的同时，会释放</w:t>
      </w:r>
      <w:r>
        <w:rPr>
          <w:rFonts w:ascii="Times New Roman" w:eastAsia="宋体"/>
        </w:rPr>
        <w:t>1</w:t>
      </w:r>
      <w:r>
        <w:t>分子的</w:t>
      </w:r>
      <w:r>
        <w:rPr>
          <w:rFonts w:ascii="Times New Roman" w:eastAsia="宋体"/>
        </w:rPr>
        <w:t>H</w:t>
      </w:r>
      <w:r>
        <w:rPr>
          <w:rFonts w:ascii="Times New Roman" w:eastAsia="宋体"/>
        </w:rPr>
        <w:t>+</w:t>
      </w:r>
      <w:r>
        <w:t>，可以通</w:t>
      </w:r>
      <w:r>
        <w:t>过检测反应体系中</w:t>
      </w:r>
      <w:r>
        <w:rPr>
          <w:rFonts w:ascii="Times New Roman" w:eastAsia="宋体"/>
        </w:rPr>
        <w:t>H</w:t>
      </w:r>
      <w:r>
        <w:rPr>
          <w:rFonts w:ascii="Times New Roman" w:eastAsia="宋体"/>
        </w:rPr>
        <w:t>+</w:t>
      </w:r>
      <w:r>
        <w:t>的浓度来对酶的活性进行测定</w:t>
      </w:r>
      <w:hyperlink w:history="true" w:anchor="_bookmark259">
        <w:r>
          <w:rPr>
            <w:rFonts w:ascii="Times New Roman" w:eastAsia="宋体"/>
            <w:vertAlign w:val="superscript"/>
          </w:rPr>
          <w:t>[</w:t>
        </w:r>
        <w:r>
          <w:rPr>
            <w:rFonts w:ascii="Times New Roman" w:eastAsia="宋体"/>
            <w:vertAlign w:val="superscript"/>
          </w:rPr>
          <w:t xml:space="preserve">130</w:t>
        </w:r>
        <w:r>
          <w:rPr>
            <w:rFonts w:ascii="Times New Roman" w:eastAsia="宋体"/>
            <w:vertAlign w:val="superscript"/>
          </w:rPr>
          <w:t>]</w:t>
        </w:r>
      </w:hyperlink>
      <w:r>
        <w:t>。该方法是通过</w:t>
      </w:r>
      <w:r>
        <w:rPr>
          <w:rFonts w:ascii="Times New Roman" w:eastAsia="宋体"/>
        </w:rPr>
        <w:t>96</w:t>
      </w:r>
      <w:r>
        <w:t>孔板高</w:t>
      </w:r>
      <w:r>
        <w:t>量筛选具有卤醇脱卤酶活性的微生物，是基于卤代醇在卤醇脱卤酶的作用下</w:t>
      </w:r>
      <w:r w:rsidR="001852F3">
        <w:t xml:space="preserve">催化碳</w:t>
      </w:r>
      <w:r>
        <w:rPr>
          <w:rFonts w:ascii="Times New Roman" w:eastAsia="宋体"/>
        </w:rPr>
        <w:t>-</w:t>
      </w:r>
      <w:r>
        <w:t>卤键断裂释放的质子和卤离子使含有</w:t>
      </w:r>
      <w:r>
        <w:rPr>
          <w:rFonts w:ascii="Times New Roman" w:eastAsia="宋体"/>
        </w:rPr>
        <w:t>pH</w:t>
      </w:r>
      <w:r>
        <w:t>指示剂的弱缓冲液中的</w:t>
      </w:r>
      <w:r>
        <w:rPr>
          <w:rFonts w:ascii="Times New Roman" w:eastAsia="宋体"/>
        </w:rPr>
        <w:t>pH</w:t>
      </w:r>
      <w:r>
        <w:t>下降，</w:t>
      </w:r>
      <w:r w:rsidR="001852F3">
        <w:t xml:space="preserve">从</w:t>
      </w:r>
      <w:r>
        <w:t>而引起</w:t>
      </w:r>
      <w:r>
        <w:rPr>
          <w:rFonts w:ascii="Times New Roman" w:eastAsia="宋体"/>
        </w:rPr>
        <w:t>pH</w:t>
      </w:r>
      <w:r>
        <w:t>指示剂的颜色的变化，因此可以从缓冲液体系颜色的变化定性或定量卤</w:t>
      </w:r>
      <w:r>
        <w:t>醇脱卤酶的活性。这种基于</w:t>
      </w:r>
      <w:r>
        <w:rPr>
          <w:rFonts w:ascii="Times New Roman" w:eastAsia="宋体"/>
        </w:rPr>
        <w:t>pH</w:t>
      </w:r>
      <w:r>
        <w:t>变化的高通量检测方法与其他化学检测或者气相检</w:t>
      </w:r>
      <w:r>
        <w:t>测方法相比，能够快速检测脱卤反应，同时使用微孔板可一次性检测大量</w:t>
      </w:r>
      <w:r w:rsidR="001852F3">
        <w:t xml:space="preserve">的样品，并且使用价格低廉且无毒的试剂，也适用于检测其他脱卤酶如卤烷脱卤</w:t>
      </w:r>
      <w:r w:rsidR="001852F3">
        <w:t xml:space="preserve">酶的催</w:t>
      </w:r>
      <w:r>
        <w:t>化反应活性，但是这种方法的精确度不高，在筛选过程中容易出现假阳性</w:t>
      </w:r>
      <w:r w:rsidR="001852F3">
        <w:t xml:space="preserve">菌株。</w:t>
      </w:r>
      <w:r>
        <w:t>汤丽霞等以苯酚红作为显色剂，以</w:t>
      </w:r>
      <w:r>
        <w:rPr>
          <w:rFonts w:ascii="Times New Roman" w:eastAsia="宋体"/>
        </w:rPr>
        <w:t>2 mM HEPES</w:t>
      </w:r>
      <w:r>
        <w:t>为缓冲液，建立了快速筛选脱卤酶活性的显色方法</w:t>
      </w:r>
      <w:r>
        <w:rPr>
          <w:rFonts w:ascii="Times New Roman" w:eastAsia="宋体"/>
          <w:vertAlign w:val="superscript"/>
        </w:rPr>
        <w:t>[</w:t>
      </w:r>
      <w:r>
        <w:rPr>
          <w:rFonts w:ascii="Times New Roman" w:eastAsia="宋体"/>
          <w:vertAlign w:val="superscript"/>
        </w:rPr>
        <w:t xml:space="preserve">129</w:t>
      </w:r>
      <w:r>
        <w:rPr>
          <w:rFonts w:ascii="Times New Roman" w:eastAsia="宋体"/>
          <w:vertAlign w:val="superscript"/>
        </w:rPr>
        <w:t>]</w:t>
      </w:r>
      <w:r>
        <w:t>。另外一种方法是对卤醇脱卤酶脱卤反应中生成</w:t>
      </w:r>
      <w:r w:rsidR="001852F3">
        <w:t xml:space="preserve">的卤离子进行定量，</w:t>
      </w:r>
      <w:r>
        <w:rPr>
          <w:rFonts w:ascii="Times New Roman" w:eastAsia="宋体"/>
        </w:rPr>
        <w:t>Hg</w:t>
      </w:r>
      <w:r>
        <w:rPr>
          <w:rFonts w:ascii="Times New Roman" w:eastAsia="宋体"/>
        </w:rPr>
        <w:t>(</w:t>
      </w:r>
      <w:r>
        <w:rPr>
          <w:rFonts w:ascii="Times New Roman" w:eastAsia="宋体"/>
          <w:spacing w:val="0"/>
        </w:rPr>
        <w:t>SCN</w:t>
      </w:r>
      <w:r>
        <w:rPr>
          <w:rFonts w:ascii="Times New Roman" w:eastAsia="宋体"/>
        </w:rPr>
        <w:t>)</w:t>
      </w:r>
      <w:r w:rsidR="004B696B">
        <w:rPr>
          <w:rFonts w:ascii="Times New Roman" w:eastAsia="宋体"/>
        </w:rPr>
        <w:t xml:space="preserve"> </w:t>
      </w:r>
      <w:r>
        <w:rPr>
          <w:rFonts w:ascii="Times New Roman" w:eastAsia="宋体"/>
        </w:rPr>
        <w:t>2</w:t>
      </w:r>
      <w:r w:rsidR="001852F3">
        <w:rPr>
          <w:rFonts w:ascii="Times New Roman" w:eastAsia="宋体"/>
        </w:rPr>
        <w:t xml:space="preserve">  </w:t>
      </w:r>
      <w:r>
        <w:t>溶液中加入卤离子，</w:t>
      </w:r>
      <w:r>
        <w:rPr>
          <w:rFonts w:ascii="Times New Roman" w:eastAsia="宋体"/>
        </w:rPr>
        <w:t>Hg</w:t>
      </w:r>
      <w:r>
        <w:rPr>
          <w:rFonts w:ascii="Times New Roman" w:eastAsia="宋体"/>
        </w:rPr>
        <w:t>2+</w:t>
      </w:r>
      <w:r>
        <w:t>和卤离子相互作用生成沉淀，而分</w:t>
      </w:r>
      <w:r>
        <w:t>离出的</w:t>
      </w:r>
      <w:r>
        <w:rPr>
          <w:rFonts w:ascii="Times New Roman" w:eastAsia="宋体"/>
        </w:rPr>
        <w:t>SCN</w:t>
      </w:r>
      <w:r>
        <w:rPr>
          <w:rFonts w:ascii="Times New Roman" w:eastAsia="宋体"/>
        </w:rPr>
        <w:t>-</w:t>
      </w:r>
      <w:r>
        <w:t>可以与</w:t>
      </w:r>
      <w:r>
        <w:rPr>
          <w:rFonts w:ascii="Times New Roman" w:eastAsia="宋体"/>
        </w:rPr>
        <w:t>Fe</w:t>
      </w:r>
      <w:r>
        <w:rPr>
          <w:rFonts w:ascii="Times New Roman" w:eastAsia="宋体"/>
        </w:rPr>
        <w:t>3+</w:t>
      </w:r>
      <w:r>
        <w:t>生成有色络合物</w:t>
      </w:r>
      <w:r>
        <w:t>（</w:t>
      </w:r>
      <w:r>
        <w:rPr>
          <w:rFonts w:ascii="Times New Roman" w:eastAsia="宋体"/>
        </w:rPr>
        <w:t>1 h</w:t>
      </w:r>
      <w:r>
        <w:t>内稳定</w:t>
      </w:r>
      <w:r>
        <w:t>）</w:t>
      </w:r>
      <w:r>
        <w:t>，通过在</w:t>
      </w:r>
      <w:r>
        <w:rPr>
          <w:rFonts w:ascii="Times New Roman" w:eastAsia="宋体"/>
        </w:rPr>
        <w:t>460 nm</w:t>
      </w:r>
      <w:r>
        <w:t>下测定该络合物的吸光值来对脱卤反应生成的卤离子进行定量</w:t>
      </w:r>
      <w:hyperlink w:history="true" w:anchor="_bookmark260">
        <w:r>
          <w:rPr>
            <w:rFonts w:ascii="Times New Roman" w:eastAsia="宋体"/>
            <w:vertAlign w:val="superscript"/>
          </w:rPr>
          <w:t>[</w:t>
        </w:r>
        <w:r>
          <w:rPr>
            <w:rFonts w:ascii="Times New Roman" w:eastAsia="宋体"/>
            <w:vertAlign w:val="superscript"/>
            <w:position w:val="11"/>
          </w:rPr>
          <w:t xml:space="preserve">131</w:t>
        </w:r>
        <w:r>
          <w:rPr>
            <w:rFonts w:ascii="Times New Roman" w:eastAsia="宋体"/>
            <w:vertAlign w:val="superscript"/>
          </w:rPr>
          <w:t>]</w:t>
        </w:r>
      </w:hyperlink>
      <w:r>
        <w:t>，反应原理如</w:t>
      </w:r>
      <w:r w:rsidR="001852F3">
        <w:t xml:space="preserve">下：</w:t>
      </w:r>
    </w:p>
    <w:p w:rsidR="0018722C">
      <w:pPr>
        <w:pStyle w:val="ae"/>
        <w:topLinePunct/>
      </w:pPr>
      <w:r>
        <w:rPr>
          <w:kern w:val="2"/>
          <w:sz w:val="22"/>
          <w:szCs w:val="22"/>
          <w:rFonts w:cstheme="minorBidi" w:hAnsiTheme="minorHAnsi" w:eastAsiaTheme="minorHAnsi" w:asciiTheme="minorHAnsi"/>
        </w:rPr>
        <w:pict>
          <v:group style="margin-left:281.059998pt;margin-top:9.535428pt;width:32.3pt;height:5.15pt;mso-position-horizontal-relative:page;mso-position-vertical-relative:paragraph;z-index:-337384" coordorigin="5621,191" coordsize="646,103">
            <v:shape style="position:absolute;left:6066;top:190;width:201;height:103" coordorigin="6067,191" coordsize="201,103" path="m6067,191l6091,244,6067,293,6267,244,6067,191xe" filled="true" fillcolor="#000000" stroked="false">
              <v:path arrowok="t"/>
              <v:fill type="solid"/>
            </v:shape>
            <v:line style="position:absolute" from="6094,249" to="5633,249" stroked="true" strokeweight=".138249pt" strokecolor="#000000">
              <v:stroke dashstyle="solid"/>
            </v:line>
            <v:line style="position:absolute" from="5621,244" to="6091,244" stroked="true" strokeweight=".938169pt" strokecolor="#000000">
              <v:stroke dashstyle="solid"/>
            </v:line>
            <w10:wrap type="none"/>
          </v:group>
        </w:pict>
      </w:r>
      <w:r>
        <w:rPr>
          <w:kern w:val="2"/>
          <w:sz w:val="22"/>
          <w:szCs w:val="22"/>
          <w:rFonts w:cstheme="minorBidi" w:hAnsiTheme="minorHAnsi" w:eastAsiaTheme="minorHAnsi" w:asciiTheme="minorHAnsi"/>
        </w:rPr>
        <w:pict>
          <v:shape style="margin-left:285.264252pt;margin-top:34.938721pt;width:10.050pt;height:5pt;mso-position-horizontal-relative:page;mso-position-vertical-relative:paragraph;z-index:-337360" coordorigin="5705,699" coordsize="201,100" path="m5705,699l5729,750,5705,798,5905,750,5705,699xe" filled="true" fillcolor="#000000" stroked="false">
            <v:path arrowok="t"/>
            <v:fill type="solid"/>
            <w10:wrap type="none"/>
          </v:shape>
        </w:pict>
      </w:r>
      <w:r>
        <w:rPr>
          <w:kern w:val="2"/>
          <w:szCs w:val="22"/>
          <w:rFonts w:cstheme="minorBidi" w:hAnsiTheme="minorHAnsi" w:eastAsiaTheme="minorHAnsi" w:asciiTheme="minorHAnsi"/>
          <w:w w:val="105"/>
          <w:sz w:val="23"/>
        </w:rPr>
        <w:t>2Cl</w:t>
      </w:r>
      <w:r>
        <w:rPr>
          <w:kern w:val="2"/>
          <w:szCs w:val="22"/>
          <w:rFonts w:cstheme="minorBidi" w:hAnsiTheme="minorHAnsi" w:eastAsiaTheme="minorHAnsi" w:asciiTheme="minorHAnsi"/>
          <w:w w:val="105"/>
          <w:sz w:val="17"/>
        </w:rPr>
        <w:t>-</w:t>
      </w:r>
      <w:r>
        <w:rPr>
          <w:kern w:val="2"/>
          <w:szCs w:val="22"/>
          <w:rFonts w:cstheme="minorBidi" w:hAnsiTheme="minorHAnsi" w:eastAsiaTheme="minorHAnsi" w:asciiTheme="minorHAnsi"/>
          <w:w w:val="105"/>
          <w:sz w:val="23"/>
        </w:rPr>
        <w:t>+</w:t>
      </w:r>
      <w:r>
        <w:rPr>
          <w:kern w:val="2"/>
          <w:szCs w:val="22"/>
          <w:rFonts w:cstheme="minorBidi" w:hAnsiTheme="minorHAnsi" w:eastAsiaTheme="minorHAnsi" w:asciiTheme="minorHAnsi"/>
          <w:spacing w:val="0"/>
          <w:w w:val="105"/>
          <w:sz w:val="23"/>
        </w:rPr>
        <w:t> </w:t>
      </w:r>
      <w:r>
        <w:rPr>
          <w:kern w:val="2"/>
          <w:szCs w:val="22"/>
          <w:rFonts w:cstheme="minorBidi" w:hAnsiTheme="minorHAnsi" w:eastAsiaTheme="minorHAnsi" w:asciiTheme="minorHAnsi"/>
          <w:w w:val="105"/>
          <w:sz w:val="23"/>
        </w:rPr>
        <w:t>Hg(SCN)</w:t>
      </w:r>
      <w:r w:rsidR="004B696B">
        <w:rPr>
          <w:kern w:val="2"/>
          <w:szCs w:val="22"/>
          <w:rFonts w:cstheme="minorBidi" w:hAnsiTheme="minorHAnsi" w:eastAsiaTheme="minorHAnsi" w:asciiTheme="minorHAnsi"/>
          <w:w w:val="105"/>
          <w:sz w:val="23"/>
        </w:rPr>
        <w:t xml:space="preserve"> </w:t>
      </w:r>
      <w:r>
        <w:rPr>
          <w:kern w:val="2"/>
          <w:szCs w:val="22"/>
          <w:rFonts w:cstheme="minorBidi" w:hAnsiTheme="minorHAnsi" w:eastAsiaTheme="minorHAnsi" w:asciiTheme="minorHAnsi"/>
          <w:w w:val="105"/>
          <w:sz w:val="17"/>
        </w:rPr>
        <w:t>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23"/>
        </w:rPr>
        <w:t>HgCl</w:t>
      </w:r>
      <w:r>
        <w:rPr>
          <w:kern w:val="2"/>
          <w:szCs w:val="22"/>
          <w:rFonts w:cstheme="minorBidi" w:hAnsiTheme="minorHAnsi" w:eastAsiaTheme="minorHAnsi" w:asciiTheme="minorHAnsi"/>
          <w:w w:val="105"/>
          <w:sz w:val="17"/>
        </w:rPr>
        <w:t>2</w:t>
      </w:r>
      <w:r>
        <w:rPr>
          <w:kern w:val="2"/>
          <w:szCs w:val="22"/>
          <w:rFonts w:cstheme="minorBidi" w:hAnsiTheme="minorHAnsi" w:eastAsiaTheme="minorHAnsi" w:asciiTheme="minorHAnsi"/>
          <w:spacing w:val="8"/>
          <w:w w:val="105"/>
          <w:sz w:val="17"/>
        </w:rPr>
        <w:t> </w:t>
      </w:r>
      <w:r>
        <w:rPr>
          <w:kern w:val="2"/>
          <w:szCs w:val="22"/>
          <w:rFonts w:cstheme="minorBidi" w:hAnsiTheme="minorHAnsi" w:eastAsiaTheme="minorHAnsi" w:asciiTheme="minorHAnsi"/>
          <w:w w:val="105"/>
          <w:sz w:val="23"/>
        </w:rPr>
        <w:t>+</w:t>
      </w:r>
      <w:r>
        <w:rPr>
          <w:kern w:val="2"/>
          <w:szCs w:val="22"/>
          <w:rFonts w:cstheme="minorBidi" w:hAnsiTheme="minorHAnsi" w:eastAsiaTheme="minorHAnsi" w:asciiTheme="minorHAnsi"/>
          <w:spacing w:val="-2"/>
          <w:w w:val="105"/>
          <w:sz w:val="23"/>
        </w:rPr>
        <w:t> </w:t>
      </w:r>
      <w:r>
        <w:rPr>
          <w:kern w:val="2"/>
          <w:szCs w:val="22"/>
          <w:rFonts w:cstheme="minorBidi" w:hAnsiTheme="minorHAnsi" w:eastAsiaTheme="minorHAnsi" w:asciiTheme="minorHAnsi"/>
          <w:w w:val="105"/>
          <w:sz w:val="23"/>
        </w:rPr>
        <w:t>2SCN</w:t>
      </w:r>
      <w:r>
        <w:rPr>
          <w:kern w:val="2"/>
          <w:szCs w:val="22"/>
          <w:rFonts w:cstheme="minorBidi" w:hAnsiTheme="minorHAnsi" w:eastAsiaTheme="minorHAnsi" w:asciiTheme="minorHAnsi"/>
          <w:w w:val="105"/>
          <w:sz w:val="17"/>
        </w:rPr>
        <w:t>-</w:t>
      </w:r>
      <w:r>
        <w:rPr>
          <w:kern w:val="2"/>
          <w:szCs w:val="22"/>
          <w:rFonts w:cstheme="minorBidi" w:hAnsiTheme="minorHAnsi" w:eastAsiaTheme="minorHAnsi" w:asciiTheme="minorHAnsi"/>
          <w:w w:val="105"/>
          <w:sz w:val="17"/>
        </w:rPr>
        <w:t> </w:t>
      </w:r>
      <w:r>
        <w:rPr>
          <w:kern w:val="2"/>
          <w:szCs w:val="22"/>
          <w:rFonts w:cstheme="minorBidi" w:hAnsiTheme="minorHAnsi" w:eastAsiaTheme="minorHAnsi" w:asciiTheme="minorHAnsi"/>
          <w:w w:val="105"/>
          <w:sz w:val="23"/>
        </w:rPr>
        <w:t>SCN</w:t>
      </w:r>
      <w:r>
        <w:rPr>
          <w:kern w:val="2"/>
          <w:szCs w:val="22"/>
          <w:rFonts w:cstheme="minorBidi" w:hAnsiTheme="minorHAnsi" w:eastAsiaTheme="minorHAnsi" w:asciiTheme="minorHAnsi"/>
          <w:w w:val="105"/>
          <w:sz w:val="17"/>
        </w:rPr>
        <w:t>-</w:t>
      </w:r>
      <w:r>
        <w:rPr>
          <w:kern w:val="2"/>
          <w:szCs w:val="22"/>
          <w:rFonts w:cstheme="minorBidi" w:hAnsiTheme="minorHAnsi" w:eastAsiaTheme="minorHAnsi" w:asciiTheme="minorHAnsi"/>
          <w:spacing w:val="6"/>
          <w:w w:val="105"/>
          <w:sz w:val="17"/>
        </w:rPr>
        <w:t> </w:t>
      </w:r>
      <w:r>
        <w:rPr>
          <w:kern w:val="2"/>
          <w:szCs w:val="22"/>
          <w:rFonts w:cstheme="minorBidi" w:hAnsiTheme="minorHAnsi" w:eastAsiaTheme="minorHAnsi" w:asciiTheme="minorHAnsi"/>
          <w:w w:val="105"/>
          <w:sz w:val="23"/>
        </w:rPr>
        <w:t>+Fe</w:t>
      </w:r>
      <w:r>
        <w:rPr>
          <w:kern w:val="2"/>
          <w:szCs w:val="22"/>
          <w:rFonts w:cstheme="minorBidi" w:hAnsiTheme="minorHAnsi" w:eastAsiaTheme="minorHAnsi" w:asciiTheme="minorHAnsi"/>
          <w:w w:val="105"/>
          <w:sz w:val="17"/>
        </w:rPr>
        <w:t>3+</w:t>
      </w:r>
      <w:r>
        <w:rPr>
          <w:kern w:val="2"/>
          <w:szCs w:val="22"/>
          <w:rFonts w:cstheme="minorBidi" w:hAnsiTheme="minorHAnsi" w:eastAsiaTheme="minorHAnsi" w:asciiTheme="minorHAnsi"/>
          <w:w w:val="105"/>
          <w:sz w:val="17"/>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7"/>
        </w:rPr>
        <w:tab/>
      </w:r>
      <w:r>
        <w:rPr>
          <w:kern w:val="2"/>
          <w:szCs w:val="22"/>
          <w:rFonts w:cstheme="minorBidi" w:hAnsiTheme="minorHAnsi" w:eastAsiaTheme="minorHAnsi" w:asciiTheme="minorHAnsi"/>
          <w:w w:val="105"/>
          <w:sz w:val="23"/>
        </w:rPr>
        <w:t>Fe(SCN)</w:t>
      </w:r>
      <w:r w:rsidR="004B696B">
        <w:rPr>
          <w:kern w:val="2"/>
          <w:szCs w:val="22"/>
          <w:rFonts w:cstheme="minorBidi" w:hAnsiTheme="minorHAnsi" w:eastAsiaTheme="minorHAnsi" w:asciiTheme="minorHAnsi"/>
          <w:w w:val="105"/>
          <w:sz w:val="23"/>
        </w:rPr>
        <w:t xml:space="preserve"> </w:t>
      </w:r>
      <w:r>
        <w:rPr>
          <w:kern w:val="2"/>
          <w:szCs w:val="22"/>
          <w:rFonts w:cstheme="minorBidi" w:hAnsiTheme="minorHAnsi" w:eastAsiaTheme="minorHAnsi" w:asciiTheme="minorHAnsi"/>
          <w:w w:val="105"/>
          <w:sz w:val="17"/>
        </w:rPr>
        <w:t>2+</w:t>
      </w:r>
    </w:p>
    <w:p w:rsidR="0018722C">
      <w:pPr>
        <w:pStyle w:val="4"/>
        <w:topLinePunct/>
        <w:ind w:left="200" w:hangingChars="200" w:hanging="200"/>
      </w:pPr>
      <w:bookmarkStart w:id="881058" w:name="_Toc686881058"/>
      <w:r>
        <w:t>1.4.4.2</w:t>
      </w:r>
      <w:r>
        <w:t xml:space="preserve"> </w:t>
      </w:r>
      <w:r>
        <w:t>卤醇脱卤酶的定向进化</w:t>
      </w:r>
      <w:bookmarkEnd w:id="881058"/>
    </w:p>
    <w:p w:rsidR="0018722C">
      <w:pPr>
        <w:topLinePunct/>
      </w:pPr>
      <w:r>
        <w:rPr>
          <w:rFonts w:cstheme="minorBidi" w:hAnsiTheme="minorHAnsi" w:eastAsiaTheme="minorHAnsi" w:asciiTheme="minorHAnsi"/>
        </w:rPr>
        <w:t>21</w:t>
      </w:r>
    </w:p>
    <w:p w:rsidR="0018722C">
      <w:pPr>
        <w:topLinePunct/>
      </w:pPr>
      <w:r>
        <w:t>卤醇脱卤酶的分子改造主要可分为非理性设计，理性设计和二者相结合的半理性方法。</w:t>
      </w:r>
      <w:r>
        <w:rPr>
          <w:rFonts w:ascii="Times New Roman" w:eastAsia="Times New Roman"/>
        </w:rPr>
        <w:t>ProSAR</w:t>
      </w:r>
      <w:r>
        <w:t>方法是一种使用计算机对已有突变体进行统计和预测突变组合的效果的理性方法。</w:t>
      </w:r>
      <w:r>
        <w:rPr>
          <w:rFonts w:ascii="Times New Roman" w:eastAsia="Times New Roman"/>
        </w:rPr>
        <w:t>Fox</w:t>
      </w:r>
      <w:r>
        <w:t>等利用多种定向进化策略对</w:t>
      </w:r>
      <w:r>
        <w:rPr>
          <w:rFonts w:ascii="Times New Roman" w:eastAsia="Times New Roman"/>
        </w:rPr>
        <w:t>HheC</w:t>
      </w:r>
      <w:r>
        <w:t>进行分子改造构建</w:t>
      </w:r>
      <w:r>
        <w:t>突变库，同时将</w:t>
      </w:r>
      <w:r>
        <w:rPr>
          <w:rFonts w:ascii="Times New Roman" w:eastAsia="Times New Roman"/>
        </w:rPr>
        <w:t>ProSAR</w:t>
      </w:r>
      <w:r>
        <w:t>方法应用于分析来多种卤醇脱卤酶突变体文库中良性突</w:t>
      </w:r>
      <w:r>
        <w:t>变，经过几轮叠加筛选最终得到的最优突变体催化</w:t>
      </w:r>
      <w:r>
        <w:rPr>
          <w:rFonts w:ascii="Times New Roman" w:eastAsia="Times New Roman"/>
        </w:rPr>
        <w:t>ECHB</w:t>
      </w:r>
      <w:r>
        <w:t>合成阿托伐他汀中间</w:t>
      </w:r>
      <w:r>
        <w:t>体</w:t>
      </w:r>
      <w:r>
        <w:rPr>
          <w:rFonts w:ascii="Times New Roman" w:eastAsia="Times New Roman"/>
        </w:rPr>
        <w:t>HN</w:t>
      </w:r>
      <w:r>
        <w:t>的活性提高了近</w:t>
      </w:r>
      <w:r>
        <w:rPr>
          <w:rFonts w:ascii="Times New Roman" w:eastAsia="Times New Roman"/>
        </w:rPr>
        <w:t>4000</w:t>
      </w:r>
      <w:r>
        <w:t>倍</w:t>
      </w:r>
      <w:hyperlink w:history="true" w:anchor="_bookmark253">
        <w:r>
          <w:rPr>
            <w:rFonts w:ascii="Times New Roman" w:eastAsia="Times New Roman"/>
            <w:vertAlign w:val="superscript"/>
          </w:rPr>
          <w:t>[</w:t>
        </w:r>
        <w:r>
          <w:rPr>
            <w:rFonts w:ascii="Times New Roman" w:eastAsia="Times New Roman"/>
            <w:vertAlign w:val="superscript"/>
          </w:rPr>
          <w:t xml:space="preserve">123</w:t>
        </w:r>
        <w:r>
          <w:rPr>
            <w:rFonts w:ascii="Times New Roman" w:eastAsia="Times New Roman"/>
            <w:vertAlign w:val="superscript"/>
          </w:rPr>
          <w:t>]</w:t>
        </w:r>
      </w:hyperlink>
      <w:r>
        <w:t>。</w:t>
      </w:r>
    </w:p>
    <w:p w:rsidR="0018722C">
      <w:pPr>
        <w:pStyle w:val="4"/>
        <w:topLinePunct/>
        <w:ind w:left="200" w:hangingChars="200" w:hanging="200"/>
      </w:pPr>
      <w:bookmarkStart w:id="881059" w:name="_Toc686881059"/>
      <w:r>
        <w:t>1.4.4.3</w:t>
      </w:r>
      <w:r>
        <w:t xml:space="preserve"> </w:t>
      </w:r>
      <w:r>
        <w:t>卤醇脱卤酶的理性或半理性设计</w:t>
      </w:r>
      <w:bookmarkEnd w:id="881059"/>
    </w:p>
    <w:p w:rsidR="0018722C">
      <w:pPr>
        <w:topLinePunct/>
      </w:pPr>
      <w:r>
        <w:t>汤丽霞等对</w:t>
      </w:r>
      <w:r>
        <w:rPr>
          <w:rFonts w:ascii="Times New Roman" w:hAnsi="Times New Roman" w:eastAsia="宋体"/>
        </w:rPr>
        <w:t>Hhe</w:t>
      </w:r>
      <w:r>
        <w:rPr>
          <w:rFonts w:ascii="Times New Roman" w:hAnsi="Times New Roman" w:eastAsia="宋体"/>
        </w:rPr>
        <w:t>A</w:t>
      </w:r>
      <w:r>
        <w:t>催化活性位点附近中的三个</w:t>
      </w:r>
      <w:r>
        <w:rPr>
          <w:rFonts w:ascii="Times New Roman" w:hAnsi="Times New Roman" w:eastAsia="宋体"/>
        </w:rPr>
        <w:t>“</w:t>
      </w:r>
      <w:r>
        <w:t>热点</w:t>
      </w:r>
      <w:r>
        <w:rPr>
          <w:rFonts w:ascii="Times New Roman" w:hAnsi="Times New Roman" w:eastAsia="宋体"/>
        </w:rPr>
        <w:t>”</w:t>
      </w:r>
      <w:r w:rsidR="001852F3">
        <w:rPr>
          <w:rFonts w:ascii="Times New Roman" w:hAnsi="Times New Roman" w:eastAsia="宋体"/>
        </w:rPr>
        <w:t xml:space="preserve"> </w:t>
      </w:r>
      <w:r>
        <w:t>残基：</w:t>
      </w:r>
      <w:r>
        <w:rPr>
          <w:rFonts w:ascii="Times New Roman" w:hAnsi="Times New Roman" w:eastAsia="宋体"/>
        </w:rPr>
        <w:t>V</w:t>
      </w:r>
      <w:r>
        <w:rPr>
          <w:rFonts w:ascii="Times New Roman" w:hAnsi="Times New Roman" w:eastAsia="宋体"/>
        </w:rPr>
        <w:t>a</w:t>
      </w:r>
      <w:r>
        <w:rPr>
          <w:rFonts w:ascii="Times New Roman" w:hAnsi="Times New Roman" w:eastAsia="宋体"/>
        </w:rPr>
        <w:t>l136</w:t>
      </w:r>
      <w:r>
        <w:t>，</w:t>
      </w:r>
      <w:r>
        <w:rPr>
          <w:rFonts w:ascii="Times New Roman" w:hAnsi="Times New Roman" w:eastAsia="宋体"/>
        </w:rPr>
        <w:t>L</w:t>
      </w:r>
      <w:r>
        <w:rPr>
          <w:rFonts w:ascii="Times New Roman" w:hAnsi="Times New Roman" w:eastAsia="宋体"/>
        </w:rPr>
        <w:t>e</w:t>
      </w:r>
      <w:r>
        <w:rPr>
          <w:rFonts w:ascii="Times New Roman" w:hAnsi="Times New Roman" w:eastAsia="宋体"/>
        </w:rPr>
        <w:t>u141</w:t>
      </w:r>
      <w:r>
        <w:t>和</w:t>
      </w:r>
      <w:r>
        <w:rPr>
          <w:rFonts w:ascii="Times New Roman" w:hAnsi="Times New Roman" w:eastAsia="宋体"/>
        </w:rPr>
        <w:t>Asn178</w:t>
      </w:r>
      <w:r>
        <w:t>进行定点饱和突变，获得多个催化活性和立体选择性提高的良性突变</w:t>
      </w:r>
      <w:r>
        <w:t>体。其中最优突变体</w:t>
      </w:r>
      <w:r>
        <w:rPr>
          <w:rFonts w:ascii="Times New Roman" w:hAnsi="Times New Roman" w:eastAsia="宋体"/>
        </w:rPr>
        <w:t>HheAN178A</w:t>
      </w:r>
      <w:r>
        <w:t>对</w:t>
      </w:r>
      <w:r>
        <w:rPr>
          <w:rFonts w:ascii="Times New Roman" w:hAnsi="Times New Roman" w:eastAsia="宋体"/>
          <w:rFonts w:ascii="Times New Roman" w:hAnsi="Times New Roman" w:eastAsia="宋体"/>
        </w:rPr>
        <w:t>（</w:t>
      </w:r>
      <w:r>
        <w:rPr>
          <w:rFonts w:ascii="Times New Roman" w:hAnsi="Times New Roman" w:eastAsia="宋体"/>
          <w:i/>
        </w:rPr>
        <w:t>S</w:t>
      </w:r>
      <w:r>
        <w:rPr>
          <w:rFonts w:ascii="Times New Roman" w:hAnsi="Times New Roman" w:eastAsia="宋体"/>
          <w:rFonts w:ascii="Times New Roman" w:hAnsi="Times New Roman" w:eastAsia="宋体"/>
        </w:rPr>
        <w:t>）</w:t>
      </w:r>
      <w:r>
        <w:rPr>
          <w:rFonts w:ascii="Times New Roman" w:hAnsi="Times New Roman" w:eastAsia="宋体"/>
          <w:i/>
        </w:rPr>
        <w:t>-</w:t>
      </w:r>
      <w:r>
        <w:rPr>
          <w:rFonts w:ascii="Times New Roman" w:hAnsi="Times New Roman" w:eastAsia="宋体"/>
        </w:rPr>
        <w:t>2-</w:t>
      </w:r>
      <w:r>
        <w:t>氯</w:t>
      </w:r>
      <w:r>
        <w:rPr>
          <w:rFonts w:ascii="Times New Roman" w:hAnsi="Times New Roman" w:eastAsia="宋体"/>
        </w:rPr>
        <w:t>-1-</w:t>
      </w:r>
      <w:r>
        <w:t>苯乙醇的立体偏好性比野生型提</w:t>
      </w:r>
      <w:r>
        <w:t>高了</w:t>
      </w:r>
      <w:r>
        <w:rPr>
          <w:rFonts w:ascii="Times New Roman" w:hAnsi="Times New Roman" w:eastAsia="宋体"/>
        </w:rPr>
        <w:t>100</w:t>
      </w:r>
      <w:r>
        <w:t>倍以上，同时对底物</w:t>
      </w:r>
      <w:r>
        <w:rPr>
          <w:rFonts w:ascii="Times New Roman" w:hAnsi="Times New Roman" w:eastAsia="宋体"/>
        </w:rPr>
        <w:t>2-</w:t>
      </w:r>
      <w:r>
        <w:t>氯</w:t>
      </w:r>
      <w:r>
        <w:rPr>
          <w:rFonts w:ascii="Times New Roman" w:hAnsi="Times New Roman" w:eastAsia="宋体"/>
        </w:rPr>
        <w:t>-1-</w:t>
      </w:r>
      <w:r>
        <w:t>苯乙醇催化脱卤活性也提高了近</w:t>
      </w:r>
      <w:r>
        <w:rPr>
          <w:rFonts w:ascii="Times New Roman" w:hAnsi="Times New Roman" w:eastAsia="宋体"/>
        </w:rPr>
        <w:t>5</w:t>
      </w:r>
      <w:r>
        <w:t>倍。对</w:t>
      </w:r>
      <w:r>
        <w:t>苯基环氧乙烷</w:t>
      </w:r>
      <w:r>
        <w:rPr>
          <w:rFonts w:ascii="Times New Roman" w:hAnsi="Times New Roman" w:eastAsia="宋体"/>
        </w:rPr>
        <w:t>Cβ</w:t>
      </w:r>
      <w:r>
        <w:t>开环反应的</w:t>
      </w:r>
      <w:r>
        <w:rPr>
          <w:rFonts w:ascii="Times New Roman" w:hAnsi="Times New Roman" w:eastAsia="宋体"/>
          <w:i/>
        </w:rPr>
        <w:t>S</w:t>
      </w:r>
      <w:r>
        <w:t>型底物立体偏好性比野生型酶提高了</w:t>
      </w:r>
      <w:r>
        <w:rPr>
          <w:rFonts w:ascii="Times New Roman" w:hAnsi="Times New Roman" w:eastAsia="宋体"/>
        </w:rPr>
        <w:t>50</w:t>
      </w:r>
      <w:r>
        <w:t>倍以</w:t>
      </w:r>
      <w:r>
        <w:t>上</w:t>
      </w:r>
    </w:p>
    <w:p w:rsidR="0018722C">
      <w:pPr>
        <w:topLinePunct/>
      </w:pPr>
      <w:hyperlink w:history="true" w:anchor="_bookmark258">
        <w:r>
          <w:rPr>
            <w:rFonts w:ascii="Times New Roman" w:eastAsia="宋体"/>
          </w:rPr>
          <w:t>[</w:t>
        </w:r>
        <w:r>
          <w:rPr>
            <w:rFonts w:ascii="Times New Roman" w:eastAsia="宋体"/>
          </w:rPr>
          <w:t xml:space="preserve">129</w:t>
        </w:r>
        <w:r>
          <w:rPr>
            <w:rFonts w:ascii="Times New Roman" w:eastAsia="宋体"/>
          </w:rPr>
          <w:t>]</w:t>
        </w:r>
      </w:hyperlink>
      <w:r>
        <w:t xml:space="preserve">. </w:t>
      </w:r>
      <w:r>
        <w:t>汤丽霞对</w:t>
      </w:r>
      <w:r>
        <w:rPr>
          <w:rFonts w:ascii="Times New Roman" w:eastAsia="宋体"/>
        </w:rPr>
        <w:t>HheC</w:t>
      </w:r>
      <w:r w:rsidR="001852F3">
        <w:rPr>
          <w:rFonts w:ascii="Times New Roman" w:eastAsia="宋体"/>
        </w:rPr>
        <w:t xml:space="preserve"> </w:t>
      </w:r>
      <w:r>
        <w:t>进行迭代饱和突变，</w:t>
      </w:r>
      <w:r w:rsidR="001852F3">
        <w:t xml:space="preserve">经过</w:t>
      </w:r>
      <w:r>
        <w:rPr>
          <w:rFonts w:ascii="Times New Roman" w:eastAsia="宋体"/>
        </w:rPr>
        <w:t>2</w:t>
      </w:r>
      <w:r w:rsidR="001852F3">
        <w:rPr>
          <w:rFonts w:ascii="Times New Roman" w:eastAsia="宋体"/>
        </w:rPr>
        <w:t xml:space="preserve"> </w:t>
      </w:r>
      <w:r>
        <w:t>轮饱和突变，</w:t>
      </w:r>
      <w:r w:rsidR="001852F3">
        <w:t xml:space="preserve">突变体</w:t>
      </w:r>
    </w:p>
    <w:p w:rsidR="0018722C">
      <w:pPr>
        <w:topLinePunct/>
      </w:pPr>
      <w:r>
        <w:t>（</w:t>
      </w:r>
      <w:r>
        <w:rPr>
          <w:rFonts w:ascii="Times New Roman" w:eastAsia="Times New Roman"/>
        </w:rPr>
        <w:t>T134V</w:t>
      </w:r>
      <w:r>
        <w:rPr>
          <w:rFonts w:ascii="Times New Roman" w:eastAsia="Times New Roman"/>
        </w:rPr>
        <w:t>/</w:t>
      </w:r>
      <w:r>
        <w:rPr>
          <w:rFonts w:ascii="Times New Roman" w:eastAsia="Times New Roman"/>
        </w:rPr>
        <w:t>L142M</w:t>
      </w:r>
      <w:r>
        <w:rPr>
          <w:spacing w:val="-2"/>
        </w:rPr>
        <w:t xml:space="preserve">, </w:t>
      </w:r>
      <w:r>
        <w:rPr>
          <w:rFonts w:ascii="Times New Roman" w:eastAsia="Times New Roman"/>
        </w:rPr>
        <w:t>L142F</w:t>
      </w:r>
      <w:r>
        <w:rPr>
          <w:rFonts w:ascii="Times New Roman" w:eastAsia="Times New Roman"/>
        </w:rPr>
        <w:t>/</w:t>
      </w:r>
      <w:r>
        <w:rPr>
          <w:rFonts w:ascii="Times New Roman" w:eastAsia="Times New Roman"/>
        </w:rPr>
        <w:t>N176H</w:t>
      </w:r>
      <w:r>
        <w:rPr>
          <w:spacing w:val="-2"/>
        </w:rPr>
        <w:t xml:space="preserve">, </w:t>
      </w:r>
      <w:r>
        <w:rPr>
          <w:rFonts w:ascii="Times New Roman" w:eastAsia="Times New Roman"/>
        </w:rPr>
        <w:t>P84V</w:t>
      </w:r>
      <w:r>
        <w:rPr>
          <w:rFonts w:ascii="Times New Roman" w:eastAsia="Times New Roman"/>
        </w:rPr>
        <w:t>/</w:t>
      </w:r>
      <w:r>
        <w:rPr>
          <w:rFonts w:ascii="Times New Roman" w:eastAsia="Times New Roman"/>
        </w:rPr>
        <w:t>F86P</w:t>
      </w:r>
      <w:r>
        <w:rPr>
          <w:rFonts w:ascii="Times New Roman" w:eastAsia="Times New Roman"/>
        </w:rPr>
        <w:t>/</w:t>
      </w:r>
      <w:r>
        <w:rPr>
          <w:rFonts w:ascii="Times New Roman" w:eastAsia="Times New Roman"/>
        </w:rPr>
        <w:t>T134A</w:t>
      </w:r>
      <w:r>
        <w:rPr>
          <w:rFonts w:ascii="Times New Roman" w:eastAsia="Times New Roman"/>
        </w:rPr>
        <w:t>/</w:t>
      </w:r>
      <w:r>
        <w:rPr>
          <w:rFonts w:ascii="Times New Roman" w:eastAsia="Times New Roman"/>
        </w:rPr>
        <w:t>N176A</w:t>
      </w:r>
      <w:r>
        <w:t>）</w:t>
      </w:r>
      <w:r>
        <w:t>表现出不同的立体</w:t>
      </w:r>
      <w:r>
        <w:t>选择性。双突变体对</w:t>
      </w:r>
      <w:r>
        <w:rPr>
          <w:rFonts w:ascii="Times New Roman" w:eastAsia="Times New Roman"/>
        </w:rPr>
        <w:t>2-</w:t>
      </w:r>
      <w:r>
        <w:t>氯</w:t>
      </w:r>
      <w:r>
        <w:rPr>
          <w:rFonts w:ascii="Times New Roman" w:eastAsia="Times New Roman"/>
        </w:rPr>
        <w:t>-1-</w:t>
      </w:r>
      <w:r>
        <w:t>苯乙醇的</w:t>
      </w:r>
      <w:r>
        <w:rPr>
          <w:rFonts w:ascii="Times New Roman" w:eastAsia="Times New Roman"/>
          <w:i/>
        </w:rPr>
        <w:t>R-</w:t>
      </w:r>
      <w:r>
        <w:t>立体选择性提高了</w:t>
      </w:r>
      <w:r>
        <w:rPr>
          <w:rFonts w:ascii="Times New Roman" w:eastAsia="Times New Roman"/>
        </w:rPr>
        <w:t>2</w:t>
      </w:r>
      <w:r>
        <w:t>倍，活力没有明显</w:t>
      </w:r>
      <w:r>
        <w:t>的损失。突变体</w:t>
      </w:r>
      <w:r>
        <w:rPr>
          <w:rFonts w:ascii="Times New Roman" w:eastAsia="Times New Roman"/>
        </w:rPr>
        <w:t>P84V</w:t>
      </w:r>
      <w:r>
        <w:rPr>
          <w:rFonts w:ascii="Times New Roman" w:eastAsia="Times New Roman"/>
        </w:rPr>
        <w:t>/</w:t>
      </w:r>
      <w:r>
        <w:rPr>
          <w:rFonts w:ascii="Times New Roman" w:eastAsia="Times New Roman"/>
        </w:rPr>
        <w:t xml:space="preserve">F86P</w:t>
      </w:r>
      <w:r>
        <w:rPr>
          <w:rFonts w:ascii="Times New Roman" w:eastAsia="Times New Roman"/>
        </w:rPr>
        <w:t>/</w:t>
      </w:r>
      <w:r>
        <w:rPr>
          <w:rFonts w:ascii="Times New Roman" w:eastAsia="Times New Roman"/>
        </w:rPr>
        <w:t xml:space="preserve">T134A</w:t>
      </w:r>
      <w:r>
        <w:rPr>
          <w:rFonts w:ascii="Times New Roman" w:eastAsia="Times New Roman"/>
        </w:rPr>
        <w:t>/</w:t>
      </w:r>
      <w:r>
        <w:rPr>
          <w:rFonts w:ascii="Times New Roman" w:eastAsia="Times New Roman"/>
        </w:rPr>
        <w:t xml:space="preserve">N176A</w:t>
      </w:r>
      <w:r>
        <w:t>实现了立体选择性的翻转</w:t>
      </w:r>
      <w:r>
        <w:rPr>
          <w:rFonts w:ascii="Times New Roman" w:eastAsia="Times New Roman"/>
        </w:rPr>
        <w:t>(</w:t>
      </w:r>
      <w:r>
        <w:t>从野生型</w:t>
      </w:r>
      <w:r>
        <w:rPr>
          <w:spacing w:val="-16"/>
        </w:rPr>
        <w:t>酶</w:t>
      </w:r>
      <w:r>
        <w:rPr>
          <w:rFonts w:ascii="Times New Roman" w:eastAsia="Times New Roman"/>
          <w:i/>
        </w:rPr>
        <w:t>E</w:t>
      </w:r>
      <w:r>
        <w:rPr>
          <w:rFonts w:ascii="Times New Roman" w:eastAsia="Times New Roman"/>
          <w:position w:val="-2"/>
          <w:sz w:val="16"/>
        </w:rPr>
        <w:t>R </w:t>
      </w:r>
      <w:r>
        <w:rPr>
          <w:rFonts w:ascii="Times New Roman" w:eastAsia="Times New Roman"/>
        </w:rPr>
        <w:t>=65</w:t>
      </w:r>
      <w:r>
        <w:rPr>
          <w:spacing w:val="-8"/>
        </w:rPr>
        <w:t>变化到</w:t>
      </w:r>
      <w:r>
        <w:rPr>
          <w:rFonts w:ascii="Times New Roman" w:eastAsia="Times New Roman"/>
          <w:i/>
        </w:rPr>
        <w:t>E</w:t>
      </w:r>
      <w:r>
        <w:rPr>
          <w:rFonts w:ascii="Times New Roman" w:eastAsia="Times New Roman"/>
          <w:position w:val="-2"/>
          <w:sz w:val="16"/>
        </w:rPr>
        <w:t>S </w:t>
      </w:r>
      <w:r>
        <w:rPr>
          <w:rFonts w:ascii="Times New Roman" w:eastAsia="Times New Roman"/>
          <w:spacing w:val="-6"/>
        </w:rPr>
        <w:t>=101</w:t>
      </w:r>
      <w:r>
        <w:rPr>
          <w:spacing w:val="-3"/>
        </w:rPr>
        <w:t>，对</w:t>
      </w:r>
      <w:r>
        <w:rPr>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-2-</w:t>
      </w:r>
      <w:r>
        <w:t>氯</w:t>
      </w:r>
      <w:r>
        <w:rPr>
          <w:rFonts w:ascii="Times New Roman" w:eastAsia="Times New Roman"/>
        </w:rPr>
        <w:t>-</w:t>
      </w:r>
      <w:r>
        <w:t>苯乙醇的催化效率提高了</w:t>
      </w:r>
      <w:r>
        <w:rPr>
          <w:rFonts w:ascii="Times New Roman" w:eastAsia="Times New Roman"/>
        </w:rPr>
        <w:t>100</w:t>
      </w:r>
      <w:r>
        <w:t>倍</w:t>
      </w:r>
      <w:r>
        <w:rPr>
          <w:rFonts w:ascii="Times New Roman" w:eastAsia="Times New Roman"/>
          <w:vertAlign w:val="superscript"/>
        </w:rPr>
        <w:t>[</w:t>
      </w:r>
      <w:hyperlink w:history="true" w:anchor="_bookmark257">
        <w:r>
          <w:rPr>
            <w:rFonts w:ascii="Times New Roman" w:eastAsia="Times New Roman"/>
            <w:vertAlign w:val="superscript"/>
          </w:rPr>
          <w:t>127</w:t>
        </w:r>
      </w:hyperlink>
      <w:r>
        <w:rPr>
          <w:rFonts w:ascii="Times New Roman" w:eastAsia="Times New Roman"/>
          <w:vertAlign w:val="superscript"/>
        </w:rPr>
        <w:t>]</w:t>
      </w:r>
      <w:r>
        <w:t>。</w:t>
      </w:r>
      <w:r>
        <w:rPr>
          <w:rFonts w:ascii="Times New Roman" w:eastAsia="Times New Roman"/>
        </w:rPr>
        <w:t>D</w:t>
      </w:r>
      <w:r>
        <w:rPr>
          <w:rFonts w:ascii="Times New Roman" w:eastAsia="Times New Roman"/>
        </w:rPr>
        <w:t>B</w:t>
      </w:r>
    </w:p>
    <w:p w:rsidR="0018722C">
      <w:pPr>
        <w:topLinePunct/>
      </w:pPr>
      <w:r>
        <w:rPr>
          <w:rFonts w:ascii="Times New Roman" w:eastAsia="宋体"/>
        </w:rPr>
        <w:t>Janssen</w:t>
      </w:r>
      <w:r>
        <w:t>等对</w:t>
      </w:r>
      <w:r>
        <w:rPr>
          <w:rFonts w:ascii="Times New Roman" w:eastAsia="宋体"/>
        </w:rPr>
        <w:t>HheC</w:t>
      </w:r>
      <w:r>
        <w:t>突变体再进行单点突变，得到的突变体</w:t>
      </w:r>
      <w:r>
        <w:rPr>
          <w:rFonts w:ascii="Times New Roman" w:eastAsia="宋体"/>
        </w:rPr>
        <w:t>T134A</w:t>
      </w:r>
      <w:r>
        <w:t>的氰基开环活</w:t>
      </w:r>
      <w:r>
        <w:t>力提高了</w:t>
      </w:r>
      <w:r>
        <w:rPr>
          <w:rFonts w:ascii="Times New Roman" w:eastAsia="宋体"/>
        </w:rPr>
        <w:t>11</w:t>
      </w:r>
      <w:r>
        <w:t>倍</w:t>
      </w:r>
      <w:hyperlink w:history="true" w:anchor="_bookmark261">
        <w:r>
          <w:rPr>
            <w:rFonts w:ascii="Times New Roman" w:eastAsia="宋体"/>
            <w:vertAlign w:val="superscript"/>
          </w:rPr>
          <w:t>[</w:t>
        </w:r>
        <w:r>
          <w:rPr>
            <w:rFonts w:ascii="Times New Roman" w:eastAsia="宋体"/>
            <w:vertAlign w:val="superscript"/>
          </w:rPr>
          <w:t xml:space="preserve">132</w:t>
        </w:r>
        <w:r>
          <w:rPr>
            <w:rFonts w:ascii="Times New Roman" w:eastAsia="宋体"/>
            <w:vertAlign w:val="superscript"/>
          </w:rPr>
          <w:t>]</w:t>
        </w:r>
      </w:hyperlink>
      <w:r>
        <w:t>。</w:t>
      </w:r>
    </w:p>
    <w:p w:rsidR="0018722C">
      <w:pPr>
        <w:pStyle w:val="Heading2"/>
        <w:topLinePunct/>
        <w:ind w:left="171" w:hangingChars="171" w:hanging="171"/>
      </w:pPr>
      <w:bookmarkStart w:id="881060" w:name="_Toc686881060"/>
      <w:bookmarkStart w:name="1.5 本论文的研究研究目的及意义 " w:id="44"/>
      <w:bookmarkEnd w:id="44"/>
      <w:r>
        <w:t>1.5</w:t>
      </w:r>
      <w:r>
        <w:t xml:space="preserve"> </w:t>
      </w:r>
      <w:r/>
      <w:bookmarkStart w:name="_bookmark17" w:id="45"/>
      <w:bookmarkEnd w:id="45"/>
      <w:r/>
      <w:bookmarkStart w:name="_bookmark17" w:id="46"/>
      <w:bookmarkEnd w:id="46"/>
      <w:r>
        <w:t>本论文的</w:t>
      </w:r>
      <w:r>
        <w:t>研究研究</w:t>
      </w:r>
      <w:r>
        <w:t>目的及意义</w:t>
      </w:r>
      <w:bookmarkEnd w:id="881060"/>
    </w:p>
    <w:p w:rsidR="0018722C">
      <w:pPr>
        <w:topLinePunct/>
      </w:pPr>
      <w:r>
        <w:rPr>
          <w:rFonts w:ascii="Times New Roman" w:hAnsi="Times New Roman" w:eastAsia="Times New Roman"/>
        </w:rPr>
        <w:t>ECH</w:t>
      </w:r>
      <w:r>
        <w:t>是含有一个手性碳原子的手性化合物，是一种具有重要价值的手性合成子，被广泛应用于阿伐他汀侧链关键中间体</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i/>
        </w:rPr>
        <w:t>S</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rPr>
        <w:t>-4-</w:t>
      </w:r>
      <w:r>
        <w:t>氯</w:t>
      </w:r>
      <w:r>
        <w:rPr>
          <w:rFonts w:ascii="Times New Roman" w:hAnsi="Times New Roman" w:eastAsia="Times New Roman"/>
        </w:rPr>
        <w:t>-3-</w:t>
      </w:r>
      <w:r>
        <w:t>羟基丁酸乙酯、</w:t>
      </w:r>
      <w:r>
        <w:rPr>
          <w:rFonts w:ascii="Times New Roman" w:hAnsi="Times New Roman" w:eastAsia="Times New Roman"/>
        </w:rPr>
        <w:t>β-</w:t>
      </w:r>
      <w:r>
        <w:t>肾上腺</w:t>
      </w:r>
      <w:r>
        <w:t>素阻断药物阿替洛尔、麻醉剂巴氯芬和减肥药左旋肉碱等众多手性药物的合成制</w:t>
      </w:r>
      <w:r>
        <w:t>备过程中。</w:t>
      </w:r>
    </w:p>
    <w:p w:rsidR="0018722C">
      <w:pPr>
        <w:topLinePunct/>
      </w:pPr>
      <w:r>
        <w:t>地球上有限的化石类资源趋于衰竭，可再生的生物资源的开发日益受到人们</w:t>
      </w:r>
      <w:r>
        <w:t>关注，生物基化工原料的开发利用是新的发展方向之一。廉价的甘油原料为甘油</w:t>
      </w:r>
      <w:r>
        <w:t>法生产手性环氧氯丙烷提供了难得的发展机遇。传统的甘油法合成手性环氧氯丙</w:t>
      </w:r>
      <w:r>
        <w:t>烷工艺，手性是在催化剂和加热条件下，甘油和氯化氢反应得到二氯丙醇，二氯</w:t>
      </w:r>
      <w:r>
        <w:t>丙醇经无机碱皂化可以制备环氧氯丙烷，然后通过金属催化剂拆分获得手性环</w:t>
      </w:r>
      <w:r>
        <w:t>氧</w:t>
      </w:r>
    </w:p>
    <w:p w:rsidR="0018722C">
      <w:pPr>
        <w:topLinePunct/>
      </w:pPr>
      <w:r>
        <w:rPr>
          <w:rFonts w:cstheme="minorBidi" w:hAnsiTheme="minorHAnsi" w:eastAsiaTheme="minorHAnsi" w:asciiTheme="minorHAnsi"/>
        </w:rPr>
        <w:t>22</w:t>
      </w:r>
    </w:p>
    <w:p w:rsidR="0018722C">
      <w:pPr>
        <w:topLinePunct/>
      </w:pPr>
      <w:r>
        <w:t>氯丙烷单体。但传统化学法合成的条件相对苛刻，金属催化剂和有机氯化物对环</w:t>
      </w:r>
      <w:r>
        <w:t>境存在较为严重的污染，并且手性环氧氯丙烷的收率低于</w:t>
      </w:r>
      <w:r>
        <w:rPr>
          <w:rFonts w:ascii="Times New Roman" w:hAnsi="Times New Roman" w:eastAsia="Times New Roman"/>
        </w:rPr>
        <w:t>50%</w:t>
      </w:r>
      <w:r>
        <w:t>。生物合成法制备</w:t>
      </w:r>
      <w:r>
        <w:t>手性环氧化物反应条件温和、专业性强、对环境污染小、同时手性</w:t>
      </w:r>
      <w:r>
        <w:rPr>
          <w:rFonts w:ascii="Times New Roman" w:hAnsi="Times New Roman" w:eastAsia="Times New Roman"/>
        </w:rPr>
        <w:t>ECH</w:t>
      </w:r>
      <w:r>
        <w:t>的理论</w:t>
      </w:r>
      <w:r>
        <w:t>收率大于</w:t>
      </w:r>
      <w:r>
        <w:rPr>
          <w:rFonts w:ascii="Times New Roman" w:hAnsi="Times New Roman" w:eastAsia="Times New Roman"/>
        </w:rPr>
        <w:t>50%</w:t>
      </w:r>
      <w:r>
        <w:t>，具有原子经济效应，与“可持续发展”</w:t>
      </w:r>
      <w:r>
        <w:t>、“绿色化学”、“环境友好</w:t>
      </w:r>
      <w:r>
        <w:t>制造”等工业发展的目标相符。以甘油出发酶法合成手性环氧氯丙烷包括甘油的</w:t>
      </w:r>
      <w:r>
        <w:t>生物卤化、卤醇脱卤酶催化二氯丙醇生物脱卤合成手性环氧氯丙烷或外消旋环氧</w:t>
      </w:r>
      <w:r>
        <w:t>氯丙烷、以及外消旋环氧氯丙烷的酶法拆分。由于甘油生物卤化中卤化酶的缺乏，</w:t>
      </w:r>
      <w:r>
        <w:t>完全依靠酶法催化合成手性环氧氯丙烷难以实现，因此本课题希望通过化学酶法</w:t>
      </w:r>
      <w:r>
        <w:t>相结合的方法手性环氧氯丙烷，采用化学加卤，解决生物加卤的难题；生物酶法</w:t>
      </w:r>
      <w:r>
        <w:t>不对称脱离或拆分可弥补化学拆分成本高，污染重，原子经济性差等缺点，从而具有广阔的应用前景。</w:t>
      </w:r>
    </w:p>
    <w:p w:rsidR="0018722C">
      <w:pPr>
        <w:topLinePunct/>
      </w:pPr>
      <w:r>
        <w:t>甘油化学卤化技术相对成熟，化学酶法路线关键问题还是卤醇脱卤酶和环氧</w:t>
      </w:r>
    </w:p>
    <w:p w:rsidR="0018722C">
      <w:pPr>
        <w:topLinePunct/>
      </w:pPr>
      <w:r>
        <w:t>化物水解酶的开发和应用。但至今报道并进行催化应用研究的卤醇脱卤酶较少，</w:t>
      </w:r>
      <w:r>
        <w:t>特别是能够不对称催化</w:t>
      </w:r>
      <w:r>
        <w:rPr>
          <w:rFonts w:ascii="Times New Roman" w:eastAsia="Times New Roman"/>
        </w:rPr>
        <w:t>1</w:t>
      </w:r>
      <w:r>
        <w:rPr>
          <w:rFonts w:ascii="Times New Roman" w:eastAsia="Times New Roman"/>
        </w:rPr>
        <w:t xml:space="preserve">, </w:t>
      </w:r>
      <w:r>
        <w:rPr>
          <w:rFonts w:ascii="Times New Roman" w:eastAsia="Times New Roman"/>
        </w:rPr>
        <w:t>3-DCP</w:t>
      </w:r>
      <w:r>
        <w:t>脱卤合成手性</w:t>
      </w:r>
      <w:r>
        <w:rPr>
          <w:rFonts w:ascii="Times New Roman" w:eastAsia="Times New Roman"/>
        </w:rPr>
        <w:t>ECH</w:t>
      </w:r>
      <w:r>
        <w:t>的更为少见。另外虽然已有</w:t>
      </w:r>
      <w:r>
        <w:t>不少环氧化物水解酶选择性拆分</w:t>
      </w:r>
      <w:r>
        <w:rPr>
          <w:rFonts w:ascii="Times New Roman" w:eastAsia="Times New Roman"/>
        </w:rPr>
        <w:t>ECH</w:t>
      </w:r>
      <w:r>
        <w:t>的报导，但目前仅有少数</w:t>
      </w:r>
      <w:r>
        <w:rPr>
          <w:rFonts w:ascii="Times New Roman" w:eastAsia="Times New Roman"/>
        </w:rPr>
        <w:t>EHs</w:t>
      </w:r>
      <w:r>
        <w:t>能够优先水解</w:t>
      </w:r>
      <w:r>
        <w:rPr>
          <w:rFonts w:ascii="Times New Roman" w:eastAsia="Times New Roman"/>
          <w:rFonts w:ascii="Times New Roman" w:eastAsia="Times New Roman"/>
        </w:rPr>
        <w:t>（</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rPr>
        <w:t>-ECH</w:t>
      </w:r>
      <w:r>
        <w:t>，而且对映选择性并不高，限制了其制备规模应用。为从源头解决生</w:t>
      </w:r>
      <w:r>
        <w:t>物催化中酶的来源问题，本研究致力于开发新型且催化性能优异的卤醇脱卤酶和</w:t>
      </w:r>
      <w:r>
        <w:t>环氧化物水解酶，并在此基础上构建高效的手性</w:t>
      </w:r>
      <w:r>
        <w:rPr>
          <w:rFonts w:ascii="Times New Roman" w:eastAsia="Times New Roman"/>
        </w:rPr>
        <w:t>ECH</w:t>
      </w:r>
      <w:r>
        <w:t>的合成工艺，为工业应用奠定基础。</w:t>
      </w:r>
    </w:p>
    <w:p w:rsidR="0018722C">
      <w:pPr>
        <w:pStyle w:val="Heading2"/>
        <w:topLinePunct/>
        <w:ind w:left="171" w:hangingChars="171" w:hanging="171"/>
      </w:pPr>
      <w:bookmarkStart w:id="881061" w:name="_Toc686881061"/>
      <w:bookmarkStart w:name="1.6 本论文的主要研究内容 " w:id="47"/>
      <w:bookmarkEnd w:id="47"/>
      <w:r>
        <w:t>1.6</w:t>
      </w:r>
      <w:r>
        <w:t xml:space="preserve"> </w:t>
      </w:r>
      <w:r/>
      <w:bookmarkStart w:name="_bookmark18" w:id="48"/>
      <w:bookmarkEnd w:id="48"/>
      <w:r/>
      <w:bookmarkStart w:name="_bookmark18" w:id="49"/>
      <w:bookmarkEnd w:id="49"/>
      <w:r>
        <w:t>本论文的主要研究内容</w:t>
      </w:r>
      <w:bookmarkEnd w:id="881061"/>
    </w:p>
    <w:p w:rsidR="0018722C">
      <w:pPr>
        <w:topLinePunct/>
      </w:pPr>
      <w:r>
        <w:t>本论文以挖掘新型卤醇脱卤酶和环氧化物水解酶为研究目标，并在此基础上</w:t>
      </w:r>
      <w:r>
        <w:t>通过分子改造提高酶的立体选择性和活力，推动该酶在手性合成环氧氯丙烷中的应用，主要从以下几个方面进行研究：</w:t>
      </w:r>
    </w:p>
    <w:p w:rsidR="0018722C">
      <w:pPr>
        <w:topLinePunct/>
      </w:pPr>
      <w:r>
        <w:t>（</w:t>
      </w:r>
      <w:r>
        <w:rPr>
          <w:rFonts w:ascii="Times New Roman" w:eastAsia="Times New Roman"/>
        </w:rPr>
        <w:t>1</w:t>
      </w:r>
      <w:r>
        <w:t>）</w:t>
      </w:r>
      <w:r>
        <w:t>采用多种策略挖掘新型性能优良的卤醇脱卤酶和环氧化物水解酶并进行催化性能研究；</w:t>
      </w:r>
    </w:p>
    <w:p w:rsidR="0018722C">
      <w:pPr>
        <w:topLinePunct/>
      </w:pPr>
      <w:r>
        <w:t>（</w:t>
      </w:r>
      <w:r>
        <w:rPr>
          <w:rFonts w:ascii="Times New Roman" w:eastAsia="Times New Roman"/>
        </w:rPr>
        <w:t>2</w:t>
      </w:r>
      <w:r>
        <w:t>）</w:t>
      </w:r>
      <w:r>
        <w:t>卤醇脱卤酶和环氧化物水解酶的立体选择性分子改造研究；</w:t>
      </w:r>
    </w:p>
    <w:p w:rsidR="0018722C">
      <w:pPr>
        <w:topLinePunct/>
      </w:pPr>
      <w:r>
        <w:t>（</w:t>
      </w:r>
      <w:r>
        <w:rPr>
          <w:rFonts w:ascii="Times New Roman" w:eastAsia="Times New Roman"/>
        </w:rPr>
        <w:t>3</w:t>
      </w:r>
      <w:r>
        <w:t>）</w:t>
      </w:r>
      <w:r>
        <w:t>构建卤醇脱卤酶和环氧化物水解酶双酶体系。</w:t>
      </w:r>
    </w:p>
    <w:p w:rsidR="0018722C">
      <w:pPr>
        <w:topLinePunct/>
      </w:pPr>
      <w:r>
        <w:rPr>
          <w:rFonts w:cstheme="minorBidi" w:hAnsiTheme="minorHAnsi" w:eastAsiaTheme="minorHAnsi" w:asciiTheme="minorHAnsi"/>
        </w:rPr>
        <w:t>23</w:t>
      </w:r>
    </w:p>
    <w:p w:rsidR="0018722C">
      <w:pPr>
        <w:pStyle w:val="Heading1"/>
        <w:topLinePunct/>
      </w:pPr>
      <w:bookmarkStart w:id="881062" w:name="_Toc686881062"/>
      <w:bookmarkStart w:name="第二章 卤醇脱卤酶的挖掘与表征 " w:id="50"/>
      <w:bookmarkEnd w:id="50"/>
      <w:r/>
      <w:bookmarkStart w:name="_bookmark19" w:id="51"/>
      <w:bookmarkEnd w:id="51"/>
      <w:r/>
      <w:r>
        <w:t>第二章</w:t>
      </w:r>
      <w:r>
        <w:t xml:space="preserve">  </w:t>
      </w:r>
      <w:r w:rsidRPr="00DB64CE">
        <w:t>卤醇脱卤酶的挖掘与表征</w:t>
      </w:r>
      <w:bookmarkEnd w:id="881062"/>
    </w:p>
    <w:p w:rsidR="0018722C">
      <w:pPr>
        <w:pStyle w:val="Heading2"/>
        <w:topLinePunct/>
        <w:ind w:left="171" w:hangingChars="171" w:hanging="171"/>
      </w:pPr>
      <w:bookmarkStart w:id="881063" w:name="_Toc686881063"/>
      <w:bookmarkStart w:name="2.1 引言 " w:id="52"/>
      <w:bookmarkEnd w:id="52"/>
      <w:r>
        <w:t>2.1</w:t>
      </w:r>
      <w:r>
        <w:t xml:space="preserve"> </w:t>
      </w:r>
      <w:r/>
      <w:bookmarkStart w:name="_bookmark20" w:id="53"/>
      <w:bookmarkEnd w:id="53"/>
      <w:r/>
      <w:bookmarkStart w:name="_bookmark20" w:id="54"/>
      <w:bookmarkEnd w:id="54"/>
      <w:r>
        <w:t>引言</w:t>
      </w:r>
      <w:bookmarkEnd w:id="881063"/>
    </w:p>
    <w:p w:rsidR="0018722C">
      <w:pPr>
        <w:topLinePunct/>
      </w:pPr>
      <w:r>
        <w:t>卤醇脱卤酶是一类通过分子内亲核取代机制催化邻卤醇转化为环氧化物的</w:t>
      </w:r>
      <w:r>
        <w:t>脱卤酶，可以高效高选择地催化环氧化物和邻卤醇之间的转化，因而可以用来合</w:t>
      </w:r>
      <w:r>
        <w:t>成具有光学纯的环氧化物及</w:t>
      </w:r>
      <w:r>
        <w:rPr>
          <w:rFonts w:ascii="Times New Roman" w:hAnsi="Times New Roman" w:eastAsia="Times New Roman"/>
        </w:rPr>
        <w:t>β-</w:t>
      </w:r>
      <w:r>
        <w:t>取代醇等化合物。</w:t>
      </w:r>
      <w:r>
        <w:t>近年</w:t>
      </w:r>
      <w:r>
        <w:t>，已从多种微生物中发现了卤醇脱卤酶</w:t>
      </w:r>
      <w:r>
        <w:rPr>
          <w:rFonts w:ascii="微软雅黑" w:hAnsi="微软雅黑" w:eastAsia="微软雅黑" w:hint="eastAsia"/>
        </w:rPr>
        <w:t>，</w:t>
      </w:r>
      <w:r>
        <w:t>部分卤醇脱卤酶的基因已被克隆并在大肠杆菌中表达，获得产酶活</w:t>
      </w:r>
      <w:r>
        <w:t>力较高的基因工程菌，并应用于催化形成环氧化合物及</w:t>
      </w:r>
      <w:r>
        <w:rPr>
          <w:rFonts w:ascii="Times New Roman" w:hAnsi="Times New Roman" w:eastAsia="Times New Roman"/>
        </w:rPr>
        <w:t>β-</w:t>
      </w:r>
      <w:r>
        <w:t>取代醇</w:t>
      </w:r>
      <w:hyperlink w:history="true" w:anchor="_bookmark249">
        <w:r>
          <w:rPr>
            <w:vertAlign w:val="superscript"/>
            /&gt;
          </w:rPr>
          <w:t>[</w:t>
        </w:r>
        <w:r>
          <w:rPr>
            <w:vertAlign w:val="superscript"/>
            /&gt;
          </w:rPr>
          <w:t>115</w:t>
        </w:r>
        <w:r>
          <w:rPr>
            <w:vertAlign w:val="superscript"/>
            /&gt;
          </w:rPr>
          <w:t>,</w:t>
        </w:r>
        <w:r>
          <w:rPr>
            <w:vertAlign w:val="superscript"/>
            /&gt;
          </w:rPr>
          <w:t> </w:t>
        </w:r>
      </w:hyperlink>
      <w:hyperlink w:history="true" w:anchor="_bookmark262">
        <w:r>
          <w:rPr>
            <w:vertAlign w:val="superscript"/>
            /&gt;
          </w:rPr>
          <w:t>133</w:t>
        </w:r>
        <w:r>
          <w:rPr>
            <w:vertAlign w:val="superscript"/>
            /&gt;
          </w:rPr>
          <w:t>, </w:t>
        </w:r>
      </w:hyperlink>
      <w:hyperlink w:history="true" w:anchor="_bookmark263">
        <w:r>
          <w:rPr>
            <w:vertAlign w:val="superscript"/>
            /&gt;
          </w:rPr>
          <w:t>134</w:t>
        </w:r>
        <w:r>
          <w:rPr>
            <w:vertAlign w:val="superscript"/>
            /&gt;
          </w:rPr>
          <w:t>]</w:t>
        </w:r>
      </w:hyperlink>
      <w:r>
        <w:t>。</w:t>
      </w:r>
    </w:p>
    <w:p w:rsidR="0018722C">
      <w:pPr>
        <w:topLinePunct/>
      </w:pPr>
      <w:r>
        <w:t>目前发现并研究的卤醇脱卤酶的数目很少，催化性能优异的酶更是寥寥无几。</w:t>
      </w:r>
      <w:r>
        <w:t>无法真正应用于工业生产。因此，开发新型且具有应用潜力的卤醇脱卤酶一直是</w:t>
      </w:r>
      <w:r>
        <w:t>卤醇脱卤酶的重点研究方向之一。传统新型卤醇脱卤酶的获得是从土壤或者菌种</w:t>
      </w:r>
      <w:r>
        <w:t>库中筛选获得对于特定卤代醇底物具有所需催化活性和立体选择性的微生物，再</w:t>
      </w:r>
      <w:r w:rsidR="001852F3">
        <w:t xml:space="preserve">通过生物分离纯化技术分离得到卤醇脱卤酶，通过蛋白测序获得该酶的</w:t>
      </w:r>
      <w:r>
        <w:rPr>
          <w:rFonts w:ascii="Times New Roman" w:eastAsia="宋体"/>
        </w:rPr>
        <w:t>C</w:t>
      </w:r>
      <w:r>
        <w:t>端和多</w:t>
      </w:r>
      <w:r>
        <w:t>肽序列，进而获得所需的卤醇脱卤酶。在后基因组时代不断增长的生物信息给</w:t>
      </w:r>
      <w:r w:rsidR="001852F3">
        <w:t xml:space="preserve">新</w:t>
      </w:r>
      <w:r>
        <w:t>酶的开发带来了前所未有的机遇。将生物信息学和分子生物学技术相结合用以</w:t>
      </w:r>
      <w:r w:rsidR="001852F3">
        <w:t xml:space="preserve">开发新型的生物催化剂已成为生物催化领域的研究热点</w:t>
      </w:r>
      <w:hyperlink w:history="true" w:anchor="_bookmark249">
        <w:r>
          <w:rPr>
            <w:vertAlign w:val="superscript"/>
            /&gt;
          </w:rPr>
          <w:t>[</w:t>
        </w:r>
        <w:r>
          <w:rPr>
            <w:vertAlign w:val="superscript"/>
            /&gt;
          </w:rPr>
          <w:t>115</w:t>
        </w:r>
        <w:r>
          <w:rPr>
            <w:vertAlign w:val="superscript"/>
            /&gt;
          </w:rPr>
          <w:t>, </w:t>
        </w:r>
      </w:hyperlink>
      <w:hyperlink w:history="true" w:anchor="_bookmark264">
        <w:r>
          <w:rPr>
            <w:vertAlign w:val="superscript"/>
            /&gt;
          </w:rPr>
          <w:t>135</w:t>
        </w:r>
        <w:r>
          <w:rPr>
            <w:vertAlign w:val="superscript"/>
            /&gt;
          </w:rPr>
          <w:t>]</w:t>
        </w:r>
      </w:hyperlink>
      <w:r>
        <w:t>。庞大的数据库中具有</w:t>
      </w:r>
      <w:r>
        <w:t>大量的卤醇脱卤酶资源，一种较为有效快速的策略是以已经报道的能够催化</w:t>
      </w:r>
      <w:r>
        <w:rPr>
          <w:rFonts w:ascii="Times New Roman" w:eastAsia="宋体"/>
        </w:rPr>
        <w:t>1</w:t>
      </w:r>
      <w:r>
        <w:rPr>
          <w:rFonts w:ascii="Times New Roman" w:eastAsia="宋体"/>
        </w:rPr>
        <w:t xml:space="preserve">, </w:t>
      </w:r>
      <w:r>
        <w:rPr>
          <w:rFonts w:ascii="Times New Roman" w:eastAsia="宋体"/>
        </w:rPr>
        <w:t>3-DCP</w:t>
      </w:r>
      <w:r>
        <w:t>脱卤合成</w:t>
      </w:r>
      <w:r>
        <w:rPr>
          <w:rFonts w:ascii="Times New Roman" w:eastAsia="宋体"/>
        </w:rPr>
        <w:t>ECH</w:t>
      </w:r>
      <w:r>
        <w:t>的酶的序列作为探针序列，在基因组数据库中进行序列比</w:t>
      </w:r>
      <w:r>
        <w:t>对。根据条件可以适当限定基因来源，选择序列一致性在一定范围内的酶，将</w:t>
      </w:r>
      <w:r w:rsidR="001852F3">
        <w:t xml:space="preserve">潜在的目标酶数量大大减少，最后确定出一批可以用来克隆表达的卤醇脱卤酶。</w:t>
      </w:r>
    </w:p>
    <w:p w:rsidR="0018722C">
      <w:pPr>
        <w:topLinePunct/>
      </w:pPr>
      <w:r>
        <w:t>本章试图通过多种策略挖掘卤醇脱卤酶基因，并在大肠杆菌中进行高效表达，</w:t>
      </w:r>
      <w:r>
        <w:t>再以</w:t>
      </w:r>
      <w:r>
        <w:rPr>
          <w:rFonts w:ascii="Times New Roman" w:eastAsia="Times New Roman"/>
        </w:rPr>
        <w:t>1</w:t>
      </w:r>
      <w:r>
        <w:rPr>
          <w:rFonts w:ascii="Times New Roman" w:eastAsia="Times New Roman"/>
        </w:rPr>
        <w:t xml:space="preserve">, </w:t>
      </w:r>
      <w:r>
        <w:rPr>
          <w:rFonts w:ascii="Times New Roman" w:eastAsia="Times New Roman"/>
        </w:rPr>
        <w:t>3-DCP</w:t>
      </w:r>
      <w:r>
        <w:t>作为目标底物对卤醇脱卤酶进行催化功能筛选，通过比较其立体选择</w:t>
      </w:r>
      <w:r>
        <w:t>性和催化活力，筛选出性能优异的目标酶。</w:t>
      </w:r>
    </w:p>
    <w:p w:rsidR="0018722C">
      <w:pPr>
        <w:pStyle w:val="Heading2"/>
        <w:topLinePunct/>
        <w:ind w:left="171" w:hangingChars="171" w:hanging="171"/>
      </w:pPr>
      <w:bookmarkStart w:id="881064" w:name="_Toc686881064"/>
      <w:bookmarkStart w:name="2.2 实验材料 " w:id="55"/>
      <w:bookmarkEnd w:id="55"/>
      <w:r>
        <w:t>2.2</w:t>
      </w:r>
      <w:r>
        <w:t xml:space="preserve"> </w:t>
      </w:r>
      <w:r/>
      <w:bookmarkStart w:name="_bookmark21" w:id="56"/>
      <w:bookmarkEnd w:id="56"/>
      <w:r/>
      <w:bookmarkStart w:name="_bookmark21" w:id="57"/>
      <w:bookmarkEnd w:id="57"/>
      <w:r>
        <w:t>实验材料</w:t>
      </w:r>
      <w:bookmarkEnd w:id="881064"/>
    </w:p>
    <w:p w:rsidR="0018722C">
      <w:pPr>
        <w:pStyle w:val="Heading3"/>
        <w:topLinePunct/>
        <w:ind w:left="200" w:hangingChars="200" w:hanging="200"/>
      </w:pPr>
      <w:bookmarkStart w:id="881065" w:name="_Toc686881065"/>
      <w:bookmarkStart w:name="_bookmark22" w:id="58"/>
      <w:bookmarkEnd w:id="58"/>
      <w:r>
        <w:t>2.2.1</w:t>
      </w:r>
      <w:r>
        <w:t xml:space="preserve"> </w:t>
      </w:r>
      <w:bookmarkStart w:name="_bookmark22" w:id="59"/>
      <w:bookmarkEnd w:id="59"/>
      <w:r>
        <w:t>主要设备与仪器</w:t>
      </w:r>
      <w:bookmarkEnd w:id="881065"/>
    </w:p>
    <w:p w:rsidR="0018722C">
      <w:pPr>
        <w:pStyle w:val="BodyText"/>
        <w:spacing w:before="133"/>
        <w:ind w:leftChars="0" w:left="1378"/>
        <w:rPr>
          <w:rFonts w:ascii="Times New Roman" w:eastAsia="Times New Roman"/>
        </w:rPr>
        <w:topLinePunct/>
      </w:pPr>
      <w:r>
        <w:t>本章所用的仪器设备见</w:t>
      </w:r>
      <w:r>
        <w:t>表</w:t>
      </w:r>
      <w:r>
        <w:rPr>
          <w:rFonts w:ascii="Times New Roman" w:eastAsia="Times New Roman"/>
        </w:rPr>
        <w:t>2-1</w:t>
      </w:r>
    </w:p>
    <w:p w:rsidR="0018722C">
      <w:pPr>
        <w:topLinePunct/>
      </w:pPr>
      <w:r>
        <w:rPr>
          <w:rFonts w:cstheme="minorBidi" w:hAnsiTheme="minorHAnsi" w:eastAsiaTheme="minorHAnsi" w:asciiTheme="minorHAnsi"/>
        </w:rPr>
        <w:t>24</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2-1</w:t>
      </w:r>
      <w:r>
        <w:t xml:space="preserve">  </w:t>
      </w:r>
      <w:r>
        <w:rPr>
          <w:kern w:val="2"/>
          <w:szCs w:val="22"/>
          <w:rFonts w:ascii="宋体" w:eastAsia="宋体" w:hint="eastAsia" w:cstheme="minorBidi" w:hAnsiTheme="minorHAnsi"/>
          <w:sz w:val="21"/>
        </w:rPr>
        <w:t>仪器设备</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Main equipments used in this chapter</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07"/>
        <w:gridCol w:w="3282"/>
        <w:gridCol w:w="2653"/>
      </w:tblGrid>
      <w:tr>
        <w:trPr>
          <w:tblHeader/>
        </w:trPr>
        <w:tc>
          <w:tcPr>
            <w:tcW w:w="1605"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c>
          <w:tcPr>
            <w:tcW w:w="1877"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1517" w:type="pct"/>
            <w:vAlign w:val="center"/>
            <w:tcBorders>
              <w:bottom w:val="single" w:sz="4" w:space="0" w:color="auto"/>
            </w:tcBorders>
          </w:tcPr>
          <w:p w:rsidR="0018722C">
            <w:pPr>
              <w:pStyle w:val="a7"/>
              <w:topLinePunct/>
              <w:ind w:leftChars="0" w:left="0" w:rightChars="0" w:right="0" w:firstLineChars="0" w:firstLine="0"/>
              <w:spacing w:line="240" w:lineRule="atLeast"/>
            </w:pPr>
            <w:r>
              <w:t>生产商</w:t>
            </w:r>
          </w:p>
        </w:tc>
      </w:tr>
      <w:tr>
        <w:tc>
          <w:tcPr>
            <w:tcW w:w="1605" w:type="pct"/>
            <w:vAlign w:val="center"/>
          </w:tcPr>
          <w:p w:rsidR="0018722C">
            <w:pPr>
              <w:pStyle w:val="ac"/>
              <w:topLinePunct/>
              <w:ind w:leftChars="0" w:left="0" w:rightChars="0" w:right="0" w:firstLineChars="0" w:firstLine="0"/>
              <w:spacing w:line="240" w:lineRule="atLeast"/>
            </w:pPr>
            <w:r>
              <w:t>PCR </w:t>
            </w:r>
            <w:r>
              <w:t>仪</w:t>
            </w:r>
          </w:p>
        </w:tc>
        <w:tc>
          <w:tcPr>
            <w:tcW w:w="1877" w:type="pct"/>
            <w:vAlign w:val="center"/>
          </w:tcPr>
          <w:p w:rsidR="0018722C">
            <w:pPr>
              <w:pStyle w:val="a5"/>
              <w:topLinePunct/>
              <w:ind w:leftChars="0" w:left="0" w:rightChars="0" w:right="0" w:firstLineChars="0" w:firstLine="0"/>
              <w:spacing w:line="240" w:lineRule="atLeast"/>
            </w:pPr>
            <w:r>
              <w:t>Tprofessional</w:t>
            </w:r>
          </w:p>
        </w:tc>
        <w:tc>
          <w:tcPr>
            <w:tcW w:w="1517" w:type="pct"/>
            <w:vAlign w:val="center"/>
          </w:tcPr>
          <w:p w:rsidR="0018722C">
            <w:pPr>
              <w:pStyle w:val="ad"/>
              <w:topLinePunct/>
              <w:ind w:leftChars="0" w:left="0" w:rightChars="0" w:right="0" w:firstLineChars="0" w:firstLine="0"/>
              <w:spacing w:line="240" w:lineRule="atLeast"/>
            </w:pPr>
            <w:r>
              <w:t>Biometra</w:t>
            </w:r>
          </w:p>
        </w:tc>
      </w:tr>
      <w:tr>
        <w:tc>
          <w:tcPr>
            <w:tcW w:w="1605" w:type="pct"/>
            <w:vAlign w:val="center"/>
          </w:tcPr>
          <w:p w:rsidR="0018722C">
            <w:pPr>
              <w:pStyle w:val="ac"/>
              <w:topLinePunct/>
              <w:ind w:leftChars="0" w:left="0" w:rightChars="0" w:right="0" w:firstLineChars="0" w:firstLine="0"/>
              <w:spacing w:line="240" w:lineRule="atLeast"/>
            </w:pPr>
            <w:r>
              <w:t>凝胶成像系统</w:t>
            </w:r>
          </w:p>
        </w:tc>
        <w:tc>
          <w:tcPr>
            <w:tcW w:w="1877" w:type="pct"/>
            <w:vAlign w:val="center"/>
          </w:tcPr>
          <w:p w:rsidR="0018722C">
            <w:pPr>
              <w:pStyle w:val="a5"/>
              <w:topLinePunct/>
              <w:ind w:leftChars="0" w:left="0" w:rightChars="0" w:right="0" w:firstLineChars="0" w:firstLine="0"/>
              <w:spacing w:line="240" w:lineRule="atLeast"/>
            </w:pPr>
            <w:r>
              <w:t>GelDoc</w:t>
            </w:r>
          </w:p>
        </w:tc>
        <w:tc>
          <w:tcPr>
            <w:tcW w:w="1517" w:type="pct"/>
            <w:vAlign w:val="center"/>
          </w:tcPr>
          <w:p w:rsidR="0018722C">
            <w:pPr>
              <w:pStyle w:val="ad"/>
              <w:topLinePunct/>
              <w:ind w:leftChars="0" w:left="0" w:rightChars="0" w:right="0" w:firstLineChars="0" w:firstLine="0"/>
              <w:spacing w:line="240" w:lineRule="atLeast"/>
            </w:pPr>
            <w:r>
              <w:t>Bio-Rad</w:t>
            </w:r>
          </w:p>
        </w:tc>
      </w:tr>
      <w:tr>
        <w:tc>
          <w:tcPr>
            <w:tcW w:w="1605" w:type="pct"/>
            <w:vAlign w:val="center"/>
          </w:tcPr>
          <w:p w:rsidR="0018722C">
            <w:pPr>
              <w:pStyle w:val="ac"/>
              <w:topLinePunct/>
              <w:ind w:leftChars="0" w:left="0" w:rightChars="0" w:right="0" w:firstLineChars="0" w:firstLine="0"/>
              <w:spacing w:line="240" w:lineRule="atLeast"/>
            </w:pPr>
            <w:r>
              <w:t>电泳系统</w:t>
            </w:r>
          </w:p>
        </w:tc>
        <w:tc>
          <w:tcPr>
            <w:tcW w:w="1877" w:type="pct"/>
            <w:vAlign w:val="center"/>
          </w:tcPr>
          <w:p w:rsidR="0018722C">
            <w:pPr>
              <w:pStyle w:val="a5"/>
              <w:topLinePunct/>
              <w:ind w:leftChars="0" w:left="0" w:rightChars="0" w:right="0" w:firstLineChars="0" w:firstLine="0"/>
              <w:spacing w:line="240" w:lineRule="atLeast"/>
            </w:pPr>
            <w:r>
              <w:t>PowerPac Basic</w:t>
            </w:r>
          </w:p>
        </w:tc>
        <w:tc>
          <w:tcPr>
            <w:tcW w:w="1517" w:type="pct"/>
            <w:vAlign w:val="center"/>
          </w:tcPr>
          <w:p w:rsidR="0018722C">
            <w:pPr>
              <w:pStyle w:val="ad"/>
              <w:topLinePunct/>
              <w:ind w:leftChars="0" w:left="0" w:rightChars="0" w:right="0" w:firstLineChars="0" w:firstLine="0"/>
              <w:spacing w:line="240" w:lineRule="atLeast"/>
            </w:pPr>
            <w:r>
              <w:t>Bio-Rad</w:t>
            </w:r>
          </w:p>
        </w:tc>
      </w:tr>
      <w:tr>
        <w:tc>
          <w:tcPr>
            <w:tcW w:w="1605" w:type="pct"/>
            <w:vAlign w:val="center"/>
          </w:tcPr>
          <w:p w:rsidR="0018722C">
            <w:pPr>
              <w:pStyle w:val="ac"/>
              <w:topLinePunct/>
              <w:ind w:leftChars="0" w:left="0" w:rightChars="0" w:right="0" w:firstLineChars="0" w:firstLine="0"/>
              <w:spacing w:line="240" w:lineRule="atLeast"/>
            </w:pPr>
            <w:r>
              <w:t>高压蒸汽灭菌锅</w:t>
            </w:r>
          </w:p>
        </w:tc>
        <w:tc>
          <w:tcPr>
            <w:tcW w:w="1877" w:type="pct"/>
            <w:vAlign w:val="center"/>
          </w:tcPr>
          <w:p w:rsidR="0018722C">
            <w:pPr>
              <w:pStyle w:val="a5"/>
              <w:topLinePunct/>
              <w:ind w:leftChars="0" w:left="0" w:rightChars="0" w:right="0" w:firstLineChars="0" w:firstLine="0"/>
              <w:spacing w:line="240" w:lineRule="atLeast"/>
            </w:pPr>
            <w:r>
              <w:t>MLS-3780</w:t>
            </w:r>
          </w:p>
        </w:tc>
        <w:tc>
          <w:tcPr>
            <w:tcW w:w="1517" w:type="pct"/>
            <w:vAlign w:val="center"/>
          </w:tcPr>
          <w:p w:rsidR="0018722C">
            <w:pPr>
              <w:pStyle w:val="ad"/>
              <w:topLinePunct/>
              <w:ind w:leftChars="0" w:left="0" w:rightChars="0" w:right="0" w:firstLineChars="0" w:firstLine="0"/>
              <w:spacing w:line="240" w:lineRule="atLeast"/>
            </w:pPr>
            <w:r>
              <w:t>上海博讯</w:t>
            </w:r>
          </w:p>
        </w:tc>
      </w:tr>
      <w:tr>
        <w:tc>
          <w:tcPr>
            <w:tcW w:w="1605" w:type="pct"/>
            <w:vAlign w:val="center"/>
          </w:tcPr>
          <w:p w:rsidR="0018722C">
            <w:pPr>
              <w:pStyle w:val="ac"/>
              <w:topLinePunct/>
              <w:ind w:leftChars="0" w:left="0" w:rightChars="0" w:right="0" w:firstLineChars="0" w:firstLine="0"/>
              <w:spacing w:line="240" w:lineRule="atLeast"/>
            </w:pPr>
            <w:r>
              <w:t>小型高速离心机</w:t>
            </w:r>
          </w:p>
        </w:tc>
        <w:tc>
          <w:tcPr>
            <w:tcW w:w="1877" w:type="pct"/>
            <w:vAlign w:val="center"/>
          </w:tcPr>
          <w:p w:rsidR="0018722C">
            <w:pPr>
              <w:pStyle w:val="a5"/>
              <w:topLinePunct/>
              <w:ind w:leftChars="0" w:left="0" w:rightChars="0" w:right="0" w:firstLineChars="0" w:firstLine="0"/>
              <w:spacing w:line="240" w:lineRule="atLeast"/>
            </w:pPr>
            <w:r>
              <w:t>5451R</w:t>
            </w:r>
          </w:p>
        </w:tc>
        <w:tc>
          <w:tcPr>
            <w:tcW w:w="1517" w:type="pct"/>
            <w:vAlign w:val="center"/>
          </w:tcPr>
          <w:p w:rsidR="0018722C">
            <w:pPr>
              <w:pStyle w:val="ad"/>
              <w:topLinePunct/>
              <w:ind w:leftChars="0" w:left="0" w:rightChars="0" w:right="0" w:firstLineChars="0" w:firstLine="0"/>
              <w:spacing w:line="240" w:lineRule="atLeast"/>
            </w:pPr>
            <w:r>
              <w:t>Eppendorf</w:t>
            </w:r>
          </w:p>
        </w:tc>
      </w:tr>
      <w:tr>
        <w:tc>
          <w:tcPr>
            <w:tcW w:w="1605" w:type="pct"/>
            <w:vAlign w:val="center"/>
          </w:tcPr>
          <w:p w:rsidR="0018722C">
            <w:pPr>
              <w:pStyle w:val="ac"/>
              <w:topLinePunct/>
              <w:ind w:leftChars="0" w:left="0" w:rightChars="0" w:right="0" w:firstLineChars="0" w:firstLine="0"/>
              <w:spacing w:line="240" w:lineRule="atLeast"/>
            </w:pPr>
            <w:r>
              <w:t>超速低温离心机</w:t>
            </w:r>
          </w:p>
        </w:tc>
        <w:tc>
          <w:tcPr>
            <w:tcW w:w="1877" w:type="pct"/>
            <w:vAlign w:val="center"/>
          </w:tcPr>
          <w:p w:rsidR="0018722C">
            <w:pPr>
              <w:pStyle w:val="a5"/>
              <w:topLinePunct/>
              <w:ind w:leftChars="0" w:left="0" w:rightChars="0" w:right="0" w:firstLineChars="0" w:firstLine="0"/>
              <w:spacing w:line="240" w:lineRule="atLeast"/>
            </w:pPr>
            <w:r>
              <w:t>Avanti J-E</w:t>
            </w:r>
          </w:p>
        </w:tc>
        <w:tc>
          <w:tcPr>
            <w:tcW w:w="1517" w:type="pct"/>
            <w:vAlign w:val="center"/>
          </w:tcPr>
          <w:p w:rsidR="0018722C">
            <w:pPr>
              <w:pStyle w:val="ad"/>
              <w:topLinePunct/>
              <w:ind w:leftChars="0" w:left="0" w:rightChars="0" w:right="0" w:firstLineChars="0" w:firstLine="0"/>
              <w:spacing w:line="240" w:lineRule="atLeast"/>
            </w:pPr>
            <w:r>
              <w:t>Beckman</w:t>
            </w:r>
          </w:p>
        </w:tc>
      </w:tr>
      <w:tr>
        <w:tc>
          <w:tcPr>
            <w:tcW w:w="1605" w:type="pct"/>
            <w:vAlign w:val="center"/>
          </w:tcPr>
          <w:p w:rsidR="0018722C">
            <w:pPr>
              <w:pStyle w:val="ac"/>
              <w:topLinePunct/>
              <w:ind w:leftChars="0" w:left="0" w:rightChars="0" w:right="0" w:firstLineChars="0" w:firstLine="0"/>
              <w:spacing w:line="240" w:lineRule="atLeast"/>
            </w:pPr>
            <w:r>
              <w:t>超净工作台</w:t>
            </w:r>
          </w:p>
        </w:tc>
        <w:tc>
          <w:tcPr>
            <w:tcW w:w="1877" w:type="pct"/>
            <w:vAlign w:val="center"/>
          </w:tcPr>
          <w:p w:rsidR="0018722C">
            <w:pPr>
              <w:pStyle w:val="a5"/>
              <w:topLinePunct/>
              <w:ind w:leftChars="0" w:left="0" w:rightChars="0" w:right="0" w:firstLineChars="0" w:firstLine="0"/>
              <w:spacing w:line="240" w:lineRule="atLeast"/>
            </w:pPr>
            <w:r>
              <w:t>VD-850</w:t>
            </w:r>
          </w:p>
        </w:tc>
        <w:tc>
          <w:tcPr>
            <w:tcW w:w="1517" w:type="pct"/>
            <w:vAlign w:val="center"/>
          </w:tcPr>
          <w:p w:rsidR="0018722C">
            <w:pPr>
              <w:pStyle w:val="ad"/>
              <w:topLinePunct/>
              <w:ind w:leftChars="0" w:left="0" w:rightChars="0" w:right="0" w:firstLineChars="0" w:firstLine="0"/>
              <w:spacing w:line="240" w:lineRule="atLeast"/>
            </w:pPr>
            <w:r>
              <w:t>苏州净化</w:t>
            </w:r>
          </w:p>
        </w:tc>
      </w:tr>
      <w:tr>
        <w:tc>
          <w:tcPr>
            <w:tcW w:w="1605" w:type="pct"/>
            <w:vAlign w:val="center"/>
          </w:tcPr>
          <w:p w:rsidR="0018722C">
            <w:pPr>
              <w:pStyle w:val="ac"/>
              <w:topLinePunct/>
              <w:ind w:leftChars="0" w:left="0" w:rightChars="0" w:right="0" w:firstLineChars="0" w:firstLine="0"/>
              <w:spacing w:line="240" w:lineRule="atLeast"/>
            </w:pPr>
            <w:r>
              <w:t>生化培养箱</w:t>
            </w:r>
          </w:p>
        </w:tc>
        <w:tc>
          <w:tcPr>
            <w:tcW w:w="1877" w:type="pct"/>
            <w:vAlign w:val="center"/>
          </w:tcPr>
          <w:p w:rsidR="0018722C">
            <w:pPr>
              <w:pStyle w:val="a5"/>
              <w:topLinePunct/>
              <w:ind w:leftChars="0" w:left="0" w:rightChars="0" w:right="0" w:firstLineChars="0" w:firstLine="0"/>
              <w:spacing w:line="240" w:lineRule="atLeast"/>
            </w:pPr>
            <w:r>
              <w:t>BPMJ-70F</w:t>
            </w:r>
          </w:p>
        </w:tc>
        <w:tc>
          <w:tcPr>
            <w:tcW w:w="1517" w:type="pct"/>
            <w:vAlign w:val="center"/>
          </w:tcPr>
          <w:p w:rsidR="0018722C">
            <w:pPr>
              <w:pStyle w:val="ad"/>
              <w:topLinePunct/>
              <w:ind w:leftChars="0" w:left="0" w:rightChars="0" w:right="0" w:firstLineChars="0" w:firstLine="0"/>
              <w:spacing w:line="240" w:lineRule="atLeast"/>
            </w:pPr>
            <w:r>
              <w:t>上海一恒</w:t>
            </w:r>
          </w:p>
        </w:tc>
      </w:tr>
      <w:tr>
        <w:tc>
          <w:tcPr>
            <w:tcW w:w="1605" w:type="pct"/>
            <w:vAlign w:val="center"/>
          </w:tcPr>
          <w:p w:rsidR="0018722C">
            <w:pPr>
              <w:pStyle w:val="ac"/>
              <w:topLinePunct/>
              <w:ind w:leftChars="0" w:left="0" w:rightChars="0" w:right="0" w:firstLineChars="0" w:firstLine="0"/>
              <w:spacing w:line="240" w:lineRule="atLeast"/>
            </w:pPr>
            <w:r>
              <w:t>恒温摇床</w:t>
            </w:r>
          </w:p>
        </w:tc>
        <w:tc>
          <w:tcPr>
            <w:tcW w:w="1877" w:type="pct"/>
            <w:vAlign w:val="center"/>
          </w:tcPr>
          <w:p w:rsidR="0018722C">
            <w:pPr>
              <w:pStyle w:val="a5"/>
              <w:topLinePunct/>
              <w:ind w:leftChars="0" w:left="0" w:rightChars="0" w:right="0" w:firstLineChars="0" w:firstLine="0"/>
              <w:spacing w:line="240" w:lineRule="atLeast"/>
            </w:pPr>
            <w:r>
              <w:t>DHZ-052DR</w:t>
            </w:r>
          </w:p>
        </w:tc>
        <w:tc>
          <w:tcPr>
            <w:tcW w:w="1517" w:type="pct"/>
            <w:vAlign w:val="center"/>
          </w:tcPr>
          <w:p w:rsidR="0018722C">
            <w:pPr>
              <w:pStyle w:val="ad"/>
              <w:topLinePunct/>
              <w:ind w:leftChars="0" w:left="0" w:rightChars="0" w:right="0" w:firstLineChars="0" w:firstLine="0"/>
              <w:spacing w:line="240" w:lineRule="atLeast"/>
            </w:pPr>
            <w:r>
              <w:t>上海博彩</w:t>
            </w:r>
          </w:p>
        </w:tc>
      </w:tr>
      <w:tr>
        <w:tc>
          <w:tcPr>
            <w:tcW w:w="1605" w:type="pct"/>
            <w:vAlign w:val="center"/>
          </w:tcPr>
          <w:p w:rsidR="0018722C">
            <w:pPr>
              <w:pStyle w:val="ac"/>
              <w:topLinePunct/>
              <w:ind w:leftChars="0" w:left="0" w:rightChars="0" w:right="0" w:firstLineChars="0" w:firstLine="0"/>
              <w:spacing w:line="240" w:lineRule="atLeast"/>
            </w:pPr>
            <w:r>
              <w:t>恒温水浴摇床</w:t>
            </w:r>
          </w:p>
        </w:tc>
        <w:tc>
          <w:tcPr>
            <w:tcW w:w="1877" w:type="pct"/>
            <w:vAlign w:val="center"/>
          </w:tcPr>
          <w:p w:rsidR="0018722C">
            <w:pPr>
              <w:pStyle w:val="a5"/>
              <w:topLinePunct/>
              <w:ind w:leftChars="0" w:left="0" w:rightChars="0" w:right="0" w:firstLineChars="0" w:firstLine="0"/>
              <w:spacing w:line="240" w:lineRule="atLeast"/>
            </w:pPr>
            <w:r>
              <w:t>TS-110X50</w:t>
            </w:r>
          </w:p>
        </w:tc>
        <w:tc>
          <w:tcPr>
            <w:tcW w:w="1517" w:type="pct"/>
            <w:vAlign w:val="center"/>
          </w:tcPr>
          <w:p w:rsidR="0018722C">
            <w:pPr>
              <w:pStyle w:val="ad"/>
              <w:topLinePunct/>
              <w:ind w:leftChars="0" w:left="0" w:rightChars="0" w:right="0" w:firstLineChars="0" w:firstLine="0"/>
              <w:spacing w:line="240" w:lineRule="atLeast"/>
            </w:pPr>
            <w:r>
              <w:t>上海天呈</w:t>
            </w:r>
          </w:p>
        </w:tc>
      </w:tr>
      <w:tr>
        <w:tc>
          <w:tcPr>
            <w:tcW w:w="1605" w:type="pct"/>
            <w:vAlign w:val="center"/>
          </w:tcPr>
          <w:p w:rsidR="0018722C">
            <w:pPr>
              <w:pStyle w:val="ac"/>
              <w:topLinePunct/>
              <w:ind w:leftChars="0" w:left="0" w:rightChars="0" w:right="0" w:firstLineChars="0" w:firstLine="0"/>
              <w:spacing w:line="240" w:lineRule="atLeast"/>
            </w:pPr>
            <w:r>
              <w:t>恒温振荡器</w:t>
            </w:r>
          </w:p>
        </w:tc>
        <w:tc>
          <w:tcPr>
            <w:tcW w:w="1877" w:type="pct"/>
            <w:vAlign w:val="center"/>
          </w:tcPr>
          <w:p w:rsidR="0018722C">
            <w:pPr>
              <w:pStyle w:val="a5"/>
              <w:topLinePunct/>
              <w:ind w:leftChars="0" w:left="0" w:rightChars="0" w:right="0" w:firstLineChars="0" w:firstLine="0"/>
              <w:spacing w:line="240" w:lineRule="atLeast"/>
            </w:pPr>
            <w:r>
              <w:t>Thermomixer compact</w:t>
            </w:r>
          </w:p>
        </w:tc>
        <w:tc>
          <w:tcPr>
            <w:tcW w:w="1517" w:type="pct"/>
            <w:vAlign w:val="center"/>
          </w:tcPr>
          <w:p w:rsidR="0018722C">
            <w:pPr>
              <w:pStyle w:val="ad"/>
              <w:topLinePunct/>
              <w:ind w:leftChars="0" w:left="0" w:rightChars="0" w:right="0" w:firstLineChars="0" w:firstLine="0"/>
              <w:spacing w:line="240" w:lineRule="atLeast"/>
            </w:pPr>
            <w:r>
              <w:t>Eppendorf</w:t>
            </w:r>
          </w:p>
        </w:tc>
      </w:tr>
      <w:tr>
        <w:tc>
          <w:tcPr>
            <w:tcW w:w="1605" w:type="pct"/>
            <w:vAlign w:val="center"/>
          </w:tcPr>
          <w:p w:rsidR="0018722C">
            <w:pPr>
              <w:pStyle w:val="ac"/>
              <w:topLinePunct/>
              <w:ind w:leftChars="0" w:left="0" w:rightChars="0" w:right="0" w:firstLineChars="0" w:firstLine="0"/>
              <w:spacing w:line="240" w:lineRule="atLeast"/>
            </w:pPr>
            <w:r>
              <w:t>气相色谱</w:t>
            </w:r>
          </w:p>
        </w:tc>
        <w:tc>
          <w:tcPr>
            <w:tcW w:w="1877" w:type="pct"/>
            <w:vAlign w:val="center"/>
          </w:tcPr>
          <w:p w:rsidR="0018722C">
            <w:pPr>
              <w:pStyle w:val="a5"/>
              <w:topLinePunct/>
              <w:ind w:leftChars="0" w:left="0" w:rightChars="0" w:right="0" w:firstLineChars="0" w:firstLine="0"/>
              <w:spacing w:line="240" w:lineRule="atLeast"/>
            </w:pPr>
            <w:r>
              <w:t>GC-14C</w:t>
            </w:r>
          </w:p>
        </w:tc>
        <w:tc>
          <w:tcPr>
            <w:tcW w:w="1517" w:type="pct"/>
            <w:vAlign w:val="center"/>
          </w:tcPr>
          <w:p w:rsidR="0018722C">
            <w:pPr>
              <w:pStyle w:val="ad"/>
              <w:topLinePunct/>
              <w:ind w:leftChars="0" w:left="0" w:rightChars="0" w:right="0" w:firstLineChars="0" w:firstLine="0"/>
              <w:spacing w:line="240" w:lineRule="atLeast"/>
            </w:pPr>
            <w:r>
              <w:t>Shimdazu</w:t>
            </w:r>
          </w:p>
        </w:tc>
      </w:tr>
      <w:tr>
        <w:tc>
          <w:tcPr>
            <w:tcW w:w="1605" w:type="pct"/>
            <w:vAlign w:val="center"/>
            <w:tcBorders>
              <w:top w:val="single" w:sz="4" w:space="0" w:color="auto"/>
            </w:tcBorders>
          </w:tcPr>
          <w:p w:rsidR="0018722C">
            <w:pPr>
              <w:pStyle w:val="ac"/>
              <w:topLinePunct/>
              <w:ind w:leftChars="0" w:left="0" w:rightChars="0" w:right="0" w:firstLineChars="0" w:firstLine="0"/>
              <w:spacing w:line="240" w:lineRule="atLeast"/>
            </w:pPr>
            <w:r>
              <w:t>微量移液器</w:t>
            </w:r>
          </w:p>
        </w:tc>
        <w:tc>
          <w:tcPr>
            <w:tcW w:w="1877" w:type="pct"/>
            <w:vAlign w:val="center"/>
            <w:tcBorders>
              <w:top w:val="single" w:sz="4" w:space="0" w:color="auto"/>
            </w:tcBorders>
          </w:tcPr>
          <w:p w:rsidR="0018722C">
            <w:pPr>
              <w:pStyle w:val="aff1"/>
              <w:topLinePunct/>
              <w:ind w:leftChars="0" w:left="0" w:rightChars="0" w:right="0" w:firstLineChars="0" w:firstLine="0"/>
              <w:spacing w:line="240" w:lineRule="atLeast"/>
            </w:pPr>
            <w:r>
              <w:t>Research Plus</w:t>
            </w:r>
          </w:p>
        </w:tc>
        <w:tc>
          <w:tcPr>
            <w:tcW w:w="1517" w:type="pct"/>
            <w:vAlign w:val="center"/>
            <w:tcBorders>
              <w:top w:val="single" w:sz="4" w:space="0" w:color="auto"/>
            </w:tcBorders>
          </w:tcPr>
          <w:p w:rsidR="0018722C">
            <w:pPr>
              <w:pStyle w:val="ad"/>
              <w:topLinePunct/>
              <w:ind w:leftChars="0" w:left="0" w:rightChars="0" w:right="0" w:firstLineChars="0" w:firstLine="0"/>
              <w:spacing w:line="240" w:lineRule="atLeast"/>
            </w:pPr>
            <w:r>
              <w:t>Eppendorf</w:t>
            </w:r>
          </w:p>
        </w:tc>
      </w:tr>
    </w:tbl>
    <w:p w:rsidR="0018722C">
      <w:pPr>
        <w:pStyle w:val="affa"/>
      </w:pPr>
    </w:p>
    <w:p w:rsidR="0018722C">
      <w:pPr>
        <w:pStyle w:val="Heading3"/>
        <w:topLinePunct/>
        <w:ind w:left="200" w:hangingChars="200" w:hanging="200"/>
      </w:pPr>
      <w:bookmarkStart w:id="881066" w:name="_Toc686881066"/>
      <w:bookmarkStart w:name="_bookmark23" w:id="60"/>
      <w:bookmarkEnd w:id="60"/>
      <w:r>
        <w:t>2.2.2</w:t>
      </w:r>
      <w:r>
        <w:t xml:space="preserve"> </w:t>
      </w:r>
      <w:bookmarkStart w:name="_bookmark23" w:id="61"/>
      <w:bookmarkEnd w:id="61"/>
      <w:r>
        <w:t>菌株与质粒</w:t>
      </w:r>
      <w:bookmarkEnd w:id="881066"/>
    </w:p>
    <w:p w:rsidR="0018722C">
      <w:pPr>
        <w:pStyle w:val="BodyText"/>
        <w:spacing w:before="135"/>
        <w:ind w:leftChars="0" w:left="1378"/>
        <w:topLinePunct/>
      </w:pPr>
      <w:r>
        <w:t>本章实验涉及的菌株和质粒</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2-2</w:t>
      </w:r>
      <w:r>
        <w:t xml:space="preserve">  </w:t>
      </w:r>
      <w:r>
        <w:rPr>
          <w:kern w:val="2"/>
          <w:szCs w:val="22"/>
          <w:rFonts w:ascii="宋体" w:eastAsia="宋体" w:hint="eastAsia" w:cstheme="minorBidi" w:hAnsiTheme="minorHAnsi"/>
          <w:sz w:val="21"/>
        </w:rPr>
        <w:t>实验涉及菌株和质粒</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List of strains and plasmids used in this chapter</w:t>
      </w:r>
    </w:p>
    <w:tbl>
      <w:tblPr>
        <w:tblW w:w="5000" w:type="pct"/>
        <w:tblInd w:w="7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43"/>
        <w:gridCol w:w="2628"/>
        <w:gridCol w:w="2513"/>
      </w:tblGrid>
      <w:tr>
        <w:trPr>
          <w:tblHeader/>
        </w:trPr>
        <w:tc>
          <w:tcPr>
            <w:tcW w:w="2040" w:type="pct"/>
            <w:vAlign w:val="center"/>
            <w:tcBorders>
              <w:bottom w:val="single" w:sz="4" w:space="0" w:color="auto"/>
            </w:tcBorders>
          </w:tcPr>
          <w:p w:rsidR="0018722C">
            <w:pPr>
              <w:pStyle w:val="a7"/>
              <w:topLinePunct/>
              <w:ind w:leftChars="0" w:left="0" w:rightChars="0" w:right="0" w:firstLineChars="0" w:firstLine="0"/>
              <w:spacing w:line="240" w:lineRule="atLeast"/>
            </w:pPr>
            <w:r>
              <w:t>菌株或质粒</w:t>
            </w:r>
          </w:p>
        </w:tc>
        <w:tc>
          <w:tcPr>
            <w:tcW w:w="1513" w:type="pct"/>
            <w:vAlign w:val="center"/>
            <w:tcBorders>
              <w:bottom w:val="single" w:sz="4" w:space="0" w:color="auto"/>
            </w:tcBorders>
          </w:tcPr>
          <w:p w:rsidR="0018722C">
            <w:pPr>
              <w:pStyle w:val="a7"/>
              <w:topLinePunct/>
              <w:ind w:leftChars="0" w:left="0" w:rightChars="0" w:right="0" w:firstLineChars="0" w:firstLine="0"/>
              <w:spacing w:line="240" w:lineRule="atLeast"/>
            </w:pPr>
            <w:r>
              <w:t>用途</w:t>
            </w:r>
          </w:p>
        </w:tc>
        <w:tc>
          <w:tcPr>
            <w:tcW w:w="1447"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r>
      <w:tr>
        <w:tc>
          <w:tcPr>
            <w:tcW w:w="2040" w:type="pct"/>
            <w:vAlign w:val="center"/>
          </w:tcPr>
          <w:p w:rsidR="0018722C">
            <w:pPr>
              <w:pStyle w:val="ac"/>
              <w:topLinePunct/>
              <w:ind w:leftChars="0" w:left="0" w:rightChars="0" w:right="0" w:firstLineChars="0" w:firstLine="0"/>
              <w:spacing w:line="240" w:lineRule="atLeast"/>
            </w:pPr>
            <w:r>
              <w:t>Agromyces mediolanus </w:t>
            </w:r>
            <w:r>
              <w:t>ZJB1203</w:t>
            </w:r>
          </w:p>
        </w:tc>
        <w:tc>
          <w:tcPr>
            <w:tcW w:w="1513" w:type="pct"/>
            <w:vAlign w:val="center"/>
          </w:tcPr>
          <w:p w:rsidR="0018722C">
            <w:pPr>
              <w:pStyle w:val="a5"/>
              <w:topLinePunct/>
              <w:ind w:leftChars="0" w:left="0" w:rightChars="0" w:right="0" w:firstLineChars="0" w:firstLine="0"/>
              <w:spacing w:line="240" w:lineRule="atLeast"/>
            </w:pPr>
            <w:r>
              <w:t>基因来源菌株</w:t>
            </w:r>
          </w:p>
        </w:tc>
        <w:tc>
          <w:tcPr>
            <w:tcW w:w="1447" w:type="pct"/>
            <w:vAlign w:val="center"/>
          </w:tcPr>
          <w:p w:rsidR="0018722C">
            <w:pPr>
              <w:pStyle w:val="ad"/>
              <w:topLinePunct/>
              <w:ind w:leftChars="0" w:left="0" w:rightChars="0" w:right="0" w:firstLineChars="0" w:firstLine="0"/>
              <w:spacing w:line="240" w:lineRule="atLeast"/>
            </w:pPr>
            <w:r>
              <w:t>实验室筛选鉴定保藏</w:t>
            </w:r>
          </w:p>
        </w:tc>
      </w:tr>
      <w:tr>
        <w:tc>
          <w:tcPr>
            <w:tcW w:w="2040" w:type="pct"/>
            <w:vAlign w:val="center"/>
          </w:tcPr>
          <w:p w:rsidR="0018722C">
            <w:pPr>
              <w:pStyle w:val="ac"/>
              <w:topLinePunct/>
              <w:ind w:leftChars="0" w:left="0" w:rightChars="0" w:right="0" w:firstLineChars="0" w:firstLine="0"/>
              <w:spacing w:line="240" w:lineRule="atLeast"/>
            </w:pPr>
            <w:r>
              <w:t>Tistrella mobilis </w:t>
            </w:r>
            <w:r>
              <w:t>ZJB1405</w:t>
            </w:r>
          </w:p>
        </w:tc>
        <w:tc>
          <w:tcPr>
            <w:tcW w:w="1513" w:type="pct"/>
            <w:vAlign w:val="center"/>
          </w:tcPr>
          <w:p w:rsidR="0018722C">
            <w:pPr>
              <w:pStyle w:val="a5"/>
              <w:topLinePunct/>
              <w:ind w:leftChars="0" w:left="0" w:rightChars="0" w:right="0" w:firstLineChars="0" w:firstLine="0"/>
              <w:spacing w:line="240" w:lineRule="atLeast"/>
            </w:pPr>
            <w:r>
              <w:t>基因来源菌株</w:t>
            </w:r>
          </w:p>
        </w:tc>
        <w:tc>
          <w:tcPr>
            <w:tcW w:w="1447" w:type="pct"/>
            <w:vAlign w:val="center"/>
          </w:tcPr>
          <w:p w:rsidR="0018722C">
            <w:pPr>
              <w:pStyle w:val="ad"/>
              <w:topLinePunct/>
              <w:ind w:leftChars="0" w:left="0" w:rightChars="0" w:right="0" w:firstLineChars="0" w:firstLine="0"/>
              <w:spacing w:line="240" w:lineRule="atLeast"/>
            </w:pPr>
            <w:r>
              <w:t>实验室筛选鉴定保藏</w:t>
            </w:r>
          </w:p>
        </w:tc>
      </w:tr>
      <w:tr>
        <w:tc>
          <w:tcPr>
            <w:tcW w:w="2040" w:type="pct"/>
            <w:vAlign w:val="center"/>
          </w:tcPr>
          <w:p w:rsidR="0018722C">
            <w:pPr>
              <w:pStyle w:val="ac"/>
              <w:topLinePunct/>
              <w:ind w:leftChars="0" w:left="0" w:rightChars="0" w:right="0" w:firstLineChars="0" w:firstLine="0"/>
              <w:spacing w:line="240" w:lineRule="atLeast"/>
            </w:pPr>
            <w:r>
              <w:t xml:space="preserve">E. </w:t>
            </w:r>
            <w:r>
              <w:t xml:space="preserve">c</w:t>
            </w:r>
            <w:r>
              <w:t xml:space="preserve">oli </w:t>
            </w:r>
            <w:r>
              <w:t>JM109</w:t>
            </w:r>
          </w:p>
        </w:tc>
        <w:tc>
          <w:tcPr>
            <w:tcW w:w="1513" w:type="pct"/>
            <w:vAlign w:val="center"/>
          </w:tcPr>
          <w:p w:rsidR="0018722C">
            <w:pPr>
              <w:pStyle w:val="a5"/>
              <w:topLinePunct/>
              <w:ind w:leftChars="0" w:left="0" w:rightChars="0" w:right="0" w:firstLineChars="0" w:firstLine="0"/>
              <w:spacing w:line="240" w:lineRule="atLeast"/>
            </w:pPr>
            <w:r>
              <w:t>克隆宿主</w:t>
            </w:r>
          </w:p>
        </w:tc>
        <w:tc>
          <w:tcPr>
            <w:tcW w:w="1447" w:type="pct"/>
            <w:vAlign w:val="center"/>
          </w:tcPr>
          <w:p w:rsidR="0018722C">
            <w:pPr>
              <w:pStyle w:val="ad"/>
              <w:topLinePunct/>
              <w:ind w:leftChars="0" w:left="0" w:rightChars="0" w:right="0" w:firstLineChars="0" w:firstLine="0"/>
              <w:spacing w:line="240" w:lineRule="atLeast"/>
            </w:pPr>
            <w:r>
              <w:t>本实验室保藏</w:t>
            </w:r>
          </w:p>
        </w:tc>
      </w:tr>
      <w:tr>
        <w:tc>
          <w:tcPr>
            <w:tcW w:w="2040" w:type="pct"/>
            <w:vAlign w:val="center"/>
          </w:tcPr>
          <w:p w:rsidR="0018722C">
            <w:pPr>
              <w:pStyle w:val="ac"/>
              <w:topLinePunct/>
              <w:ind w:leftChars="0" w:left="0" w:rightChars="0" w:right="0" w:firstLineChars="0" w:firstLine="0"/>
              <w:spacing w:line="240" w:lineRule="atLeast"/>
            </w:pPr>
            <w:r>
              <w:t xml:space="preserve">E. </w:t>
            </w:r>
            <w:r>
              <w:t xml:space="preserve">c</w:t>
            </w:r>
            <w:r>
              <w:t xml:space="preserve">oli </w:t>
            </w:r>
            <w:r>
              <w:t>BL21</w:t>
            </w:r>
            <w:r>
              <w:t>(</w:t>
            </w:r>
            <w:r>
              <w:t>DE3</w:t>
            </w:r>
            <w:r>
              <w:t>)</w:t>
            </w:r>
          </w:p>
        </w:tc>
        <w:tc>
          <w:tcPr>
            <w:tcW w:w="1513" w:type="pct"/>
            <w:vAlign w:val="center"/>
          </w:tcPr>
          <w:p w:rsidR="0018722C">
            <w:pPr>
              <w:pStyle w:val="a5"/>
              <w:topLinePunct/>
              <w:ind w:leftChars="0" w:left="0" w:rightChars="0" w:right="0" w:firstLineChars="0" w:firstLine="0"/>
              <w:spacing w:line="240" w:lineRule="atLeast"/>
            </w:pPr>
            <w:r>
              <w:t>表达宿主</w:t>
            </w:r>
          </w:p>
        </w:tc>
        <w:tc>
          <w:tcPr>
            <w:tcW w:w="1447" w:type="pct"/>
            <w:vAlign w:val="center"/>
          </w:tcPr>
          <w:p w:rsidR="0018722C">
            <w:pPr>
              <w:pStyle w:val="ad"/>
              <w:topLinePunct/>
              <w:ind w:leftChars="0" w:left="0" w:rightChars="0" w:right="0" w:firstLineChars="0" w:firstLine="0"/>
              <w:spacing w:line="240" w:lineRule="atLeast"/>
            </w:pPr>
            <w:r>
              <w:t>本实验室保藏</w:t>
            </w:r>
          </w:p>
        </w:tc>
      </w:tr>
      <w:tr>
        <w:tc>
          <w:tcPr>
            <w:tcW w:w="2040" w:type="pct"/>
            <w:vAlign w:val="center"/>
          </w:tcPr>
          <w:p w:rsidR="0018722C">
            <w:pPr>
              <w:pStyle w:val="ac"/>
              <w:topLinePunct/>
              <w:ind w:leftChars="0" w:left="0" w:rightChars="0" w:right="0" w:firstLineChars="0" w:firstLine="0"/>
              <w:spacing w:line="240" w:lineRule="atLeast"/>
            </w:pPr>
            <w:r>
              <w:t>pGEM-T</w:t>
            </w:r>
          </w:p>
        </w:tc>
        <w:tc>
          <w:tcPr>
            <w:tcW w:w="1513" w:type="pct"/>
            <w:vAlign w:val="center"/>
          </w:tcPr>
          <w:p w:rsidR="0018722C">
            <w:pPr>
              <w:pStyle w:val="a5"/>
              <w:topLinePunct/>
              <w:ind w:leftChars="0" w:left="0" w:rightChars="0" w:right="0" w:firstLineChars="0" w:firstLine="0"/>
              <w:spacing w:line="240" w:lineRule="atLeast"/>
            </w:pPr>
            <w:r>
              <w:t>用于 </w:t>
            </w:r>
            <w:r>
              <w:t>T</w:t>
            </w:r>
            <w:r>
              <w:t>/</w:t>
            </w:r>
            <w:r>
              <w:t xml:space="preserve">A </w:t>
            </w:r>
            <w:r>
              <w:t>克隆</w:t>
            </w:r>
          </w:p>
        </w:tc>
        <w:tc>
          <w:tcPr>
            <w:tcW w:w="1447" w:type="pct"/>
            <w:vAlign w:val="center"/>
          </w:tcPr>
          <w:p w:rsidR="0018722C">
            <w:pPr>
              <w:pStyle w:val="ad"/>
              <w:topLinePunct/>
              <w:ind w:leftChars="0" w:left="0" w:rightChars="0" w:right="0" w:firstLineChars="0" w:firstLine="0"/>
              <w:spacing w:line="240" w:lineRule="atLeast"/>
            </w:pPr>
            <w:r>
              <w:t>Promega</w:t>
            </w:r>
          </w:p>
        </w:tc>
      </w:tr>
      <w:tr>
        <w:tc>
          <w:tcPr>
            <w:tcW w:w="2040" w:type="pct"/>
            <w:vAlign w:val="center"/>
            <w:tcBorders>
              <w:top w:val="single" w:sz="4" w:space="0" w:color="auto"/>
            </w:tcBorders>
          </w:tcPr>
          <w:p w:rsidR="0018722C">
            <w:pPr>
              <w:pStyle w:val="ac"/>
              <w:topLinePunct/>
              <w:ind w:leftChars="0" w:left="0" w:rightChars="0" w:right="0" w:firstLineChars="0" w:firstLine="0"/>
              <w:spacing w:line="240" w:lineRule="atLeast"/>
            </w:pPr>
            <w:r>
              <w:t>pET-28</w:t>
            </w:r>
            <w:r>
              <w:t>(</w:t>
            </w:r>
            <w:r>
              <w:t>+</w:t>
            </w:r>
            <w:r>
              <w:t>)</w:t>
            </w:r>
          </w:p>
        </w:tc>
        <w:tc>
          <w:tcPr>
            <w:tcW w:w="1513" w:type="pct"/>
            <w:vAlign w:val="center"/>
            <w:tcBorders>
              <w:top w:val="single" w:sz="4" w:space="0" w:color="auto"/>
            </w:tcBorders>
          </w:tcPr>
          <w:p w:rsidR="0018722C">
            <w:pPr>
              <w:pStyle w:val="aff1"/>
              <w:topLinePunct/>
              <w:ind w:leftChars="0" w:left="0" w:rightChars="0" w:right="0" w:firstLineChars="0" w:firstLine="0"/>
              <w:spacing w:line="240" w:lineRule="atLeast"/>
            </w:pPr>
            <w:r>
              <w:t>表达质粒，</w:t>
            </w:r>
            <w:r>
              <w:t>T7 </w:t>
            </w:r>
            <w:r>
              <w:t>lac </w:t>
            </w:r>
            <w:r>
              <w:t>启动</w:t>
            </w:r>
            <w:r>
              <w:t>子，卡那抗性，</w:t>
            </w:r>
            <w:r>
              <w:t>His </w:t>
            </w:r>
            <w:r>
              <w:t>Tag </w:t>
            </w:r>
            <w:r>
              <w:t>融合标签</w:t>
            </w:r>
          </w:p>
        </w:tc>
        <w:tc>
          <w:tcPr>
            <w:tcW w:w="1447" w:type="pct"/>
            <w:vAlign w:val="center"/>
            <w:tcBorders>
              <w:top w:val="single" w:sz="4" w:space="0" w:color="auto"/>
            </w:tcBorders>
          </w:tcPr>
          <w:p w:rsidR="0018722C">
            <w:pPr>
              <w:pStyle w:val="ad"/>
              <w:topLinePunct/>
              <w:ind w:leftChars="0" w:left="0" w:rightChars="0" w:right="0" w:firstLineChars="0" w:firstLine="0"/>
              <w:spacing w:line="240" w:lineRule="atLeast"/>
            </w:pPr>
            <w:r>
              <w:t>Novagen</w:t>
            </w:r>
          </w:p>
        </w:tc>
      </w:tr>
    </w:tbl>
    <w:p w:rsidR="0018722C">
      <w:pPr>
        <w:pStyle w:val="affa"/>
      </w:pPr>
    </w:p>
    <w:p w:rsidR="0018722C">
      <w:pPr>
        <w:pStyle w:val="Heading3"/>
        <w:topLinePunct/>
        <w:ind w:left="200" w:hangingChars="200" w:hanging="200"/>
      </w:pPr>
      <w:bookmarkStart w:id="881067" w:name="_Toc686881067"/>
      <w:bookmarkStart w:name="_bookmark24" w:id="62"/>
      <w:bookmarkEnd w:id="62"/>
      <w:r>
        <w:t>2.2.3</w:t>
      </w:r>
      <w:r>
        <w:t xml:space="preserve"> </w:t>
      </w:r>
      <w:bookmarkStart w:name="_bookmark24" w:id="63"/>
      <w:bookmarkEnd w:id="63"/>
      <w:r>
        <w:t>酶与试剂</w:t>
      </w:r>
      <w:bookmarkEnd w:id="881067"/>
    </w:p>
    <w:p w:rsidR="0018722C">
      <w:pPr>
        <w:topLinePunct/>
      </w:pPr>
      <w:r>
        <w:t>本章所用的分子生物学工具酶、试剂盒及其它生化试剂见</w:t>
      </w:r>
      <w:r>
        <w:t>表</w:t>
      </w:r>
      <w:r>
        <w:rPr>
          <w:rFonts w:ascii="Times New Roman" w:eastAsia="Times New Roman"/>
        </w:rPr>
        <w:t>2-3</w:t>
      </w:r>
      <w:r>
        <w:t>。</w:t>
      </w:r>
    </w:p>
    <w:p w:rsidR="0018722C">
      <w:pPr>
        <w:topLinePunct/>
      </w:pPr>
      <w:r>
        <w:rPr>
          <w:rFonts w:cstheme="minorBidi" w:hAnsiTheme="minorHAnsi" w:eastAsiaTheme="minorHAnsi" w:asciiTheme="minorHAnsi"/>
        </w:rPr>
        <w:t>25</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2-3  </w:t>
      </w:r>
      <w:r>
        <w:rPr>
          <w:kern w:val="2"/>
          <w:szCs w:val="22"/>
          <w:rFonts w:ascii="宋体" w:eastAsia="宋体" w:hint="eastAsia" w:cstheme="minorBidi" w:hAnsiTheme="minorHAnsi"/>
          <w:sz w:val="21"/>
        </w:rPr>
        <w:t>试验所用酶与试剂</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Enzymes and reagents used in this chapter</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04"/>
        <w:gridCol w:w="2126"/>
      </w:tblGrid>
      <w:tr>
        <w:trPr>
          <w:tblHeader/>
        </w:trPr>
        <w:tc>
          <w:tcPr>
            <w:tcW w:w="3754" w:type="pct"/>
            <w:vAlign w:val="center"/>
            <w:tcBorders>
              <w:bottom w:val="single" w:sz="4" w:space="0" w:color="auto"/>
            </w:tcBorders>
          </w:tcPr>
          <w:p w:rsidR="0018722C">
            <w:pPr>
              <w:pStyle w:val="a7"/>
              <w:topLinePunct/>
              <w:ind w:leftChars="0" w:left="0" w:rightChars="0" w:right="0" w:firstLineChars="0" w:firstLine="0"/>
              <w:spacing w:line="240" w:lineRule="atLeast"/>
            </w:pPr>
            <w:r>
              <w:t>酶</w:t>
            </w:r>
            <w:r>
              <w:t>/</w:t>
            </w:r>
            <w:r>
              <w:t>试剂</w:t>
            </w:r>
          </w:p>
        </w:tc>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r>
      <w:tr>
        <w:tc>
          <w:tcPr>
            <w:tcW w:w="3754" w:type="pct"/>
            <w:vAlign w:val="center"/>
          </w:tcPr>
          <w:p w:rsidR="0018722C">
            <w:pPr>
              <w:pStyle w:val="ac"/>
              <w:topLinePunct/>
              <w:ind w:leftChars="0" w:left="0" w:rightChars="0" w:right="0" w:firstLineChars="0" w:firstLine="0"/>
              <w:spacing w:line="240" w:lineRule="atLeast"/>
            </w:pPr>
            <w:r>
              <w:t>Taq </w:t>
            </w:r>
            <w:r>
              <w:t>DNA </w:t>
            </w:r>
            <w:r>
              <w:t>聚合酶、</w:t>
            </w:r>
            <w:r>
              <w:t>Pfu </w:t>
            </w:r>
            <w:r>
              <w:t>DNA </w:t>
            </w:r>
            <w:r>
              <w:t>聚合酶、</w:t>
            </w:r>
            <w:r>
              <w:t>LA-</w:t>
            </w:r>
            <w:r>
              <w:t>Taq </w:t>
            </w:r>
            <w:r>
              <w:t>DNA </w:t>
            </w:r>
            <w:r>
              <w:t>聚合酶</w:t>
            </w:r>
          </w:p>
        </w:tc>
        <w:tc>
          <w:tcPr>
            <w:tcW w:w="1246" w:type="pct"/>
            <w:vAlign w:val="center"/>
          </w:tcPr>
          <w:p w:rsidR="0018722C">
            <w:pPr>
              <w:pStyle w:val="ad"/>
              <w:topLinePunct/>
              <w:ind w:leftChars="0" w:left="0" w:rightChars="0" w:right="0" w:firstLineChars="0" w:firstLine="0"/>
              <w:spacing w:line="240" w:lineRule="atLeast"/>
            </w:pPr>
            <w:r>
              <w:t>Takara</w:t>
            </w:r>
          </w:p>
        </w:tc>
      </w:tr>
      <w:tr>
        <w:tc>
          <w:tcPr>
            <w:tcW w:w="3754" w:type="pct"/>
            <w:vAlign w:val="center"/>
          </w:tcPr>
          <w:p w:rsidR="0018722C">
            <w:pPr>
              <w:pStyle w:val="ac"/>
              <w:topLinePunct/>
              <w:ind w:leftChars="0" w:left="0" w:rightChars="0" w:right="0" w:firstLineChars="0" w:firstLine="0"/>
              <w:spacing w:line="240" w:lineRule="atLeast"/>
            </w:pPr>
            <w:r>
              <w:t>DNA </w:t>
            </w:r>
            <w:r>
              <w:t>胶回收、质粒抽提、</w:t>
            </w:r>
            <w:r>
              <w:t>PCR </w:t>
            </w:r>
            <w:r>
              <w:t>产物纯化试剂盒</w:t>
            </w:r>
          </w:p>
        </w:tc>
        <w:tc>
          <w:tcPr>
            <w:tcW w:w="1246" w:type="pct"/>
            <w:vAlign w:val="center"/>
          </w:tcPr>
          <w:p w:rsidR="0018722C">
            <w:pPr>
              <w:pStyle w:val="ad"/>
              <w:topLinePunct/>
              <w:ind w:leftChars="0" w:left="0" w:rightChars="0" w:right="0" w:firstLineChars="0" w:firstLine="0"/>
              <w:spacing w:line="240" w:lineRule="atLeast"/>
            </w:pPr>
            <w:r>
              <w:t>Axygen</w:t>
            </w:r>
          </w:p>
        </w:tc>
      </w:tr>
      <w:tr>
        <w:tc>
          <w:tcPr>
            <w:tcW w:w="3754" w:type="pct"/>
            <w:vAlign w:val="center"/>
          </w:tcPr>
          <w:p w:rsidR="0018722C">
            <w:pPr>
              <w:pStyle w:val="ac"/>
              <w:topLinePunct/>
              <w:ind w:leftChars="0" w:left="0" w:rightChars="0" w:right="0" w:firstLineChars="0" w:firstLine="0"/>
              <w:spacing w:line="240" w:lineRule="atLeast"/>
            </w:pPr>
            <w:r>
              <w:t>T4 DNA </w:t>
            </w:r>
            <w:r>
              <w:t>连接酶、限制性内切酶 </w:t>
            </w:r>
            <w:r>
              <w:t>Nco </w:t>
            </w:r>
            <w:r>
              <w:t>I</w:t>
            </w:r>
            <w:r>
              <w:t>、</w:t>
            </w:r>
            <w:r>
              <w:t>Hind </w:t>
            </w:r>
            <w:r>
              <w:t>III</w:t>
            </w:r>
            <w:r>
              <w:t>、</w:t>
            </w:r>
            <w:r>
              <w:t>Nde </w:t>
            </w:r>
            <w:r>
              <w:t>I</w:t>
            </w:r>
            <w:r>
              <w:t>、</w:t>
            </w:r>
            <w:r>
              <w:t>Not </w:t>
            </w:r>
            <w:r>
              <w:t>I</w:t>
            </w:r>
            <w:r>
              <w:t>、</w:t>
            </w:r>
          </w:p>
          <w:p w:rsidR="0018722C">
            <w:pPr>
              <w:pStyle w:val="a5"/>
              <w:topLinePunct/>
              <w:ind w:leftChars="0" w:left="0" w:rightChars="0" w:right="0" w:firstLineChars="0" w:firstLine="0"/>
              <w:spacing w:line="240" w:lineRule="atLeast"/>
            </w:pPr>
            <w:r>
              <w:t>Xho </w:t>
            </w:r>
            <w:r>
              <w:t>I</w:t>
            </w:r>
            <w:r>
              <w:t>、</w:t>
            </w:r>
            <w:r>
              <w:t>Eco</w:t>
            </w:r>
            <w:r>
              <w:t>R I</w:t>
            </w:r>
            <w:r>
              <w:t>、</w:t>
            </w:r>
            <w:r>
              <w:t>Xba </w:t>
            </w:r>
            <w:r>
              <w:t>I</w:t>
            </w:r>
          </w:p>
        </w:tc>
        <w:tc>
          <w:tcPr>
            <w:tcW w:w="1246" w:type="pct"/>
            <w:vAlign w:val="center"/>
          </w:tcPr>
          <w:p w:rsidR="0018722C">
            <w:pPr>
              <w:pStyle w:val="ad"/>
              <w:topLinePunct/>
              <w:ind w:leftChars="0" w:left="0" w:rightChars="0" w:right="0" w:firstLineChars="0" w:firstLine="0"/>
              <w:spacing w:line="240" w:lineRule="atLeast"/>
            </w:pPr>
            <w:r>
              <w:t>Fermetens</w:t>
            </w:r>
          </w:p>
        </w:tc>
      </w:tr>
      <w:tr>
        <w:tc>
          <w:tcPr>
            <w:tcW w:w="3754" w:type="pct"/>
            <w:vAlign w:val="center"/>
          </w:tcPr>
          <w:p w:rsidR="0018722C">
            <w:pPr>
              <w:pStyle w:val="ac"/>
              <w:topLinePunct/>
              <w:ind w:leftChars="0" w:left="0" w:rightChars="0" w:right="0" w:firstLineChars="0" w:firstLine="0"/>
              <w:spacing w:line="240" w:lineRule="atLeast"/>
            </w:pPr>
            <w:r>
              <w:t>氨苄青霉素、卡那霉素、异丙基</w:t>
            </w:r>
            <w:r>
              <w:t>-β-D-</w:t>
            </w:r>
            <w:r>
              <w:t>硫代半乳糖苷</w:t>
            </w:r>
            <w:r>
              <w:t>(</w:t>
            </w:r>
            <w:r>
              <w:t xml:space="preserve">IPTG</w:t>
            </w:r>
            <w:r>
              <w:t>)</w:t>
            </w:r>
          </w:p>
        </w:tc>
        <w:tc>
          <w:tcPr>
            <w:tcW w:w="1246" w:type="pct"/>
            <w:vAlign w:val="center"/>
          </w:tcPr>
          <w:p w:rsidR="0018722C">
            <w:pPr>
              <w:pStyle w:val="ad"/>
              <w:topLinePunct/>
              <w:ind w:leftChars="0" w:left="0" w:rightChars="0" w:right="0" w:firstLineChars="0" w:firstLine="0"/>
              <w:spacing w:line="240" w:lineRule="atLeast"/>
            </w:pPr>
            <w:r>
              <w:t>Sigma</w:t>
            </w:r>
          </w:p>
        </w:tc>
      </w:tr>
      <w:tr>
        <w:tc>
          <w:tcPr>
            <w:tcW w:w="3754" w:type="pct"/>
            <w:vAlign w:val="center"/>
          </w:tcPr>
          <w:p w:rsidR="0018722C">
            <w:pPr>
              <w:pStyle w:val="ac"/>
              <w:topLinePunct/>
              <w:ind w:leftChars="0" w:left="0" w:rightChars="0" w:right="0" w:firstLineChars="0" w:firstLine="0"/>
              <w:spacing w:line="240" w:lineRule="atLeast"/>
            </w:pPr>
            <w:r>
              <w:t>基因组提取试剂盒</w:t>
            </w:r>
          </w:p>
        </w:tc>
        <w:tc>
          <w:tcPr>
            <w:tcW w:w="1246" w:type="pct"/>
            <w:vAlign w:val="center"/>
          </w:tcPr>
          <w:p w:rsidR="0018722C">
            <w:pPr>
              <w:pStyle w:val="ad"/>
              <w:topLinePunct/>
              <w:ind w:leftChars="0" w:left="0" w:rightChars="0" w:right="0" w:firstLineChars="0" w:firstLine="0"/>
              <w:spacing w:line="240" w:lineRule="atLeast"/>
            </w:pPr>
            <w:r>
              <w:t>MPBio</w:t>
            </w:r>
          </w:p>
        </w:tc>
      </w:tr>
      <w:tr>
        <w:tc>
          <w:tcPr>
            <w:tcW w:w="3754" w:type="pct"/>
            <w:vAlign w:val="center"/>
            <w:tcBorders>
              <w:top w:val="single" w:sz="4" w:space="0" w:color="auto"/>
            </w:tcBorders>
          </w:tcPr>
          <w:p w:rsidR="0018722C">
            <w:pPr>
              <w:pStyle w:val="ac"/>
              <w:topLinePunct/>
              <w:ind w:leftChars="0" w:left="0" w:rightChars="0" w:right="0" w:firstLineChars="0" w:firstLine="0"/>
              <w:spacing w:line="240" w:lineRule="atLeast"/>
            </w:pPr>
            <w:r>
              <w:t>酵母提取物、蛋白胨</w:t>
            </w:r>
          </w:p>
        </w:tc>
        <w:tc>
          <w:tcPr>
            <w:tcW w:w="1246" w:type="pct"/>
            <w:vAlign w:val="center"/>
            <w:tcBorders>
              <w:top w:val="single" w:sz="4" w:space="0" w:color="auto"/>
            </w:tcBorders>
          </w:tcPr>
          <w:p w:rsidR="0018722C">
            <w:pPr>
              <w:pStyle w:val="ad"/>
              <w:topLinePunct/>
              <w:ind w:leftChars="0" w:left="0" w:rightChars="0" w:right="0" w:firstLineChars="0" w:firstLine="0"/>
              <w:spacing w:line="240" w:lineRule="atLeast"/>
            </w:pPr>
            <w:r>
              <w:t>Oxoid</w:t>
            </w:r>
          </w:p>
        </w:tc>
      </w:tr>
    </w:tbl>
    <w:p w:rsidR="0018722C">
      <w:pPr>
        <w:pStyle w:val="affa"/>
      </w:pPr>
    </w:p>
    <w:p w:rsidR="0018722C">
      <w:pPr>
        <w:pStyle w:val="Heading3"/>
        <w:topLinePunct/>
        <w:ind w:left="200" w:hangingChars="200" w:hanging="200"/>
      </w:pPr>
      <w:bookmarkStart w:id="881068" w:name="_Toc686881068"/>
      <w:bookmarkStart w:name="_bookmark25" w:id="64"/>
      <w:bookmarkEnd w:id="64"/>
      <w:r>
        <w:t>2.2.4</w:t>
      </w:r>
      <w:r>
        <w:t xml:space="preserve"> </w:t>
      </w:r>
      <w:bookmarkStart w:name="_bookmark25" w:id="65"/>
      <w:bookmarkEnd w:id="65"/>
      <w:r>
        <w:t>引物</w:t>
      </w:r>
      <w:bookmarkEnd w:id="881068"/>
    </w:p>
    <w:p w:rsidR="0018722C">
      <w:pPr>
        <w:pStyle w:val="BodyText"/>
        <w:spacing w:before="135"/>
        <w:ind w:leftChars="0" w:left="1378"/>
        <w:rPr>
          <w:rFonts w:ascii="Times New Roman" w:eastAsia="Times New Roman"/>
        </w:rPr>
        <w:topLinePunct/>
      </w:pPr>
      <w:r>
        <w:t>本章所使用的</w:t>
      </w:r>
      <w:r>
        <w:rPr>
          <w:rFonts w:ascii="Times New Roman" w:eastAsia="Times New Roman"/>
        </w:rPr>
        <w:t>PCR</w:t>
      </w:r>
      <w:r>
        <w:t>引物见</w:t>
      </w:r>
      <w:r>
        <w:t>表</w:t>
      </w:r>
      <w:r>
        <w:rPr>
          <w:rFonts w:ascii="Times New Roman" w:eastAsia="Times New Roman"/>
        </w:rPr>
        <w:t>2-4</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2-4</w:t>
      </w:r>
      <w:r>
        <w:t xml:space="preserve">  </w:t>
      </w:r>
      <w:r>
        <w:rPr>
          <w:kern w:val="2"/>
          <w:szCs w:val="22"/>
          <w:rFonts w:ascii="宋体" w:eastAsia="宋体" w:hint="eastAsia" w:cstheme="minorBidi" w:hAnsiTheme="minorHAnsi"/>
          <w:sz w:val="21"/>
        </w:rPr>
        <w:t>本章所用引物</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Primers in this chapter</w:t>
      </w:r>
    </w:p>
    <w:tbl>
      <w:tblPr>
        <w:tblW w:w="5000" w:type="pct"/>
        <w:tblInd w:w="5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3"/>
        <w:gridCol w:w="5401"/>
        <w:gridCol w:w="2068"/>
      </w:tblGrid>
      <w:tr>
        <w:trPr>
          <w:tblHeader/>
        </w:trPr>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2977"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t>（</w:t>
            </w:r>
            <w:r>
              <w:t>5‟-3‟</w:t>
            </w:r>
            <w:r>
              <w:t>）</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目的</w:t>
            </w:r>
          </w:p>
        </w:tc>
      </w:tr>
      <w:tr>
        <w:tc>
          <w:tcPr>
            <w:tcW w:w="883" w:type="pct"/>
            <w:vAlign w:val="center"/>
          </w:tcPr>
          <w:p w:rsidR="0018722C">
            <w:pPr>
              <w:pStyle w:val="ac"/>
              <w:topLinePunct/>
              <w:ind w:leftChars="0" w:left="0" w:rightChars="0" w:right="0" w:firstLineChars="0" w:firstLine="0"/>
              <w:spacing w:line="240" w:lineRule="atLeast"/>
            </w:pPr>
            <w:r>
              <w:t>AmF1</w:t>
            </w:r>
          </w:p>
        </w:tc>
        <w:tc>
          <w:tcPr>
            <w:tcW w:w="2977" w:type="pct"/>
            <w:vAlign w:val="center"/>
          </w:tcPr>
          <w:p w:rsidR="0018722C">
            <w:pPr>
              <w:pStyle w:val="a5"/>
              <w:topLinePunct/>
              <w:ind w:leftChars="0" w:left="0" w:rightChars="0" w:right="0" w:firstLineChars="0" w:firstLine="0"/>
              <w:spacing w:line="240" w:lineRule="atLeast"/>
            </w:pPr>
            <w:r>
              <w:t>ATGMGNATCGCCCTCGTGACTC</w:t>
            </w:r>
          </w:p>
        </w:tc>
        <w:tc>
          <w:tcPr>
            <w:tcW w:w="1140" w:type="pct"/>
            <w:vMerge w:val="restart"/>
            <w:vAlign w:val="center"/>
          </w:tcPr>
          <w:p w:rsidR="0018722C">
            <w:pPr>
              <w:pStyle w:val="a5"/>
              <w:topLinePunct/>
              <w:ind w:leftChars="0" w:left="0" w:rightChars="0" w:right="0" w:firstLineChars="0" w:firstLine="0"/>
              <w:spacing w:line="240" w:lineRule="atLeast"/>
            </w:pPr>
            <w:r>
              <w:t>HheA</w:t>
            </w:r>
            <w:r>
              <w:t>Am</w:t>
            </w:r>
          </w:p>
          <w:p w:rsidR="0018722C">
            <w:pPr>
              <w:pStyle w:val="ad"/>
              <w:topLinePunct/>
              <w:ind w:leftChars="0" w:left="0" w:rightChars="0" w:right="0" w:firstLineChars="0" w:firstLine="0"/>
              <w:spacing w:line="240" w:lineRule="atLeast"/>
            </w:pPr>
            <w:r>
              <w:t>基因扩增</w:t>
            </w:r>
          </w:p>
        </w:tc>
      </w:tr>
      <w:tr>
        <w:tc>
          <w:tcPr>
            <w:tcW w:w="883" w:type="pct"/>
            <w:vAlign w:val="center"/>
          </w:tcPr>
          <w:p w:rsidR="0018722C">
            <w:pPr>
              <w:pStyle w:val="ac"/>
              <w:topLinePunct/>
              <w:ind w:leftChars="0" w:left="0" w:rightChars="0" w:right="0" w:firstLineChars="0" w:firstLine="0"/>
              <w:spacing w:line="240" w:lineRule="atLeast"/>
            </w:pPr>
            <w:r>
              <w:t>AmR1</w:t>
            </w:r>
          </w:p>
        </w:tc>
        <w:tc>
          <w:tcPr>
            <w:tcW w:w="2977" w:type="pct"/>
            <w:vAlign w:val="center"/>
          </w:tcPr>
          <w:p w:rsidR="0018722C">
            <w:pPr>
              <w:pStyle w:val="a5"/>
              <w:topLinePunct/>
              <w:ind w:leftChars="0" w:left="0" w:rightChars="0" w:right="0" w:firstLineChars="0" w:firstLine="0"/>
              <w:spacing w:line="240" w:lineRule="atLeast"/>
            </w:pPr>
            <w:r>
              <w:t>TTAGGGCAGATAGCCACCG</w:t>
            </w:r>
          </w:p>
        </w:tc>
        <w:tc>
          <w:tcPr>
            <w:tcW w:w="1140" w:type="pct"/>
            <w:vMerge/>
            <w:vAlign w:val="center"/>
          </w:tcPr>
          <w:p w:rsidR="0018722C">
            <w:pPr>
              <w:pStyle w:val="ad"/>
              <w:topLinePunct/>
              <w:ind w:leftChars="0" w:left="0" w:rightChars="0" w:right="0" w:firstLineChars="0" w:firstLine="0"/>
              <w:spacing w:line="240" w:lineRule="atLeast"/>
            </w:pPr>
          </w:p>
        </w:tc>
      </w:tr>
      <w:tr>
        <w:tc>
          <w:tcPr>
            <w:tcW w:w="883" w:type="pct"/>
            <w:vAlign w:val="center"/>
          </w:tcPr>
          <w:p w:rsidR="0018722C">
            <w:pPr>
              <w:pStyle w:val="ac"/>
              <w:topLinePunct/>
              <w:ind w:leftChars="0" w:left="0" w:rightChars="0" w:right="0" w:firstLineChars="0" w:firstLine="0"/>
              <w:spacing w:line="240" w:lineRule="atLeast"/>
            </w:pPr>
            <w:r>
              <w:t>AmF2</w:t>
            </w:r>
          </w:p>
        </w:tc>
        <w:tc>
          <w:tcPr>
            <w:tcW w:w="2977" w:type="pct"/>
            <w:vAlign w:val="center"/>
          </w:tcPr>
          <w:p w:rsidR="0018722C">
            <w:pPr>
              <w:pStyle w:val="a5"/>
              <w:topLinePunct/>
              <w:ind w:leftChars="0" w:left="0" w:rightChars="0" w:right="0" w:firstLineChars="0" w:firstLine="0"/>
              <w:spacing w:line="240" w:lineRule="atLeast"/>
            </w:pPr>
            <w:r>
              <w:t>CGC</w:t>
            </w:r>
            <w:r>
              <w:rPr>
                <w:u w:val="single"/>
              </w:rPr>
              <w:t>CATATG</w:t>
            </w:r>
            <w:r>
              <w:t>CGCATCGCCCTCGTG</w:t>
            </w:r>
            <w:r>
              <w:t>ACTC</w:t>
            </w:r>
          </w:p>
        </w:tc>
        <w:tc>
          <w:tcPr>
            <w:tcW w:w="1140" w:type="pct"/>
            <w:vMerge w:val="restart"/>
            <w:vAlign w:val="center"/>
          </w:tcPr>
          <w:p w:rsidR="0018722C">
            <w:pPr>
              <w:pStyle w:val="a5"/>
              <w:topLinePunct/>
              <w:ind w:leftChars="0" w:left="0" w:rightChars="0" w:right="0" w:firstLineChars="0" w:firstLine="0"/>
              <w:spacing w:line="240" w:lineRule="atLeast"/>
            </w:pPr>
            <w:r>
              <w:t>HheA</w:t>
            </w:r>
            <w:r>
              <w:t>Am</w:t>
            </w:r>
          </w:p>
          <w:p w:rsidR="0018722C">
            <w:pPr>
              <w:pStyle w:val="ad"/>
              <w:topLinePunct/>
              <w:ind w:leftChars="0" w:left="0" w:rightChars="0" w:right="0" w:firstLineChars="0" w:firstLine="0"/>
              <w:spacing w:line="240" w:lineRule="atLeast"/>
            </w:pPr>
            <w:r>
              <w:t>基因表达</w:t>
            </w:r>
          </w:p>
        </w:tc>
      </w:tr>
      <w:tr>
        <w:tc>
          <w:tcPr>
            <w:tcW w:w="883" w:type="pct"/>
            <w:vAlign w:val="center"/>
          </w:tcPr>
          <w:p w:rsidR="0018722C">
            <w:pPr>
              <w:pStyle w:val="ac"/>
              <w:topLinePunct/>
              <w:ind w:leftChars="0" w:left="0" w:rightChars="0" w:right="0" w:firstLineChars="0" w:firstLine="0"/>
              <w:spacing w:line="240" w:lineRule="atLeast"/>
            </w:pPr>
            <w:r>
              <w:t>AmR2</w:t>
            </w:r>
          </w:p>
        </w:tc>
        <w:tc>
          <w:tcPr>
            <w:tcW w:w="2977" w:type="pct"/>
            <w:vAlign w:val="center"/>
          </w:tcPr>
          <w:p w:rsidR="0018722C">
            <w:pPr>
              <w:pStyle w:val="a5"/>
              <w:topLinePunct/>
              <w:ind w:leftChars="0" w:left="0" w:rightChars="0" w:right="0" w:firstLineChars="0" w:firstLine="0"/>
              <w:spacing w:line="240" w:lineRule="atLeast"/>
            </w:pPr>
            <w:r>
              <w:t>CCG</w:t>
            </w:r>
            <w:r>
              <w:rPr>
                <w:u w:val="single"/>
              </w:rPr>
              <w:t>CTCGAG </w:t>
            </w:r>
            <w:r>
              <w:t>TTAGGGCAGATAGCCACCG</w:t>
            </w:r>
          </w:p>
        </w:tc>
        <w:tc>
          <w:tcPr>
            <w:tcW w:w="1140" w:type="pct"/>
            <w:vMerge/>
            <w:vAlign w:val="center"/>
          </w:tcPr>
          <w:p w:rsidR="0018722C">
            <w:pPr>
              <w:pStyle w:val="ad"/>
              <w:topLinePunct/>
              <w:ind w:leftChars="0" w:left="0" w:rightChars="0" w:right="0" w:firstLineChars="0" w:firstLine="0"/>
              <w:spacing w:line="240" w:lineRule="atLeast"/>
            </w:pPr>
          </w:p>
        </w:tc>
      </w:tr>
      <w:tr>
        <w:tc>
          <w:tcPr>
            <w:tcW w:w="883" w:type="pct"/>
            <w:vAlign w:val="center"/>
          </w:tcPr>
          <w:p w:rsidR="0018722C">
            <w:pPr>
              <w:pStyle w:val="ac"/>
              <w:topLinePunct/>
              <w:ind w:leftChars="0" w:left="0" w:rightChars="0" w:right="0" w:firstLineChars="0" w:firstLine="0"/>
              <w:spacing w:line="240" w:lineRule="atLeast"/>
            </w:pPr>
            <w:r>
              <w:t>TmF3</w:t>
            </w:r>
          </w:p>
        </w:tc>
        <w:tc>
          <w:tcPr>
            <w:tcW w:w="2977" w:type="pct"/>
            <w:vAlign w:val="center"/>
          </w:tcPr>
          <w:p w:rsidR="0018722C">
            <w:pPr>
              <w:pStyle w:val="a5"/>
              <w:topLinePunct/>
              <w:ind w:leftChars="0" w:left="0" w:rightChars="0" w:right="0" w:firstLineChars="0" w:firstLine="0"/>
              <w:spacing w:line="240" w:lineRule="atLeast"/>
            </w:pPr>
            <w:r>
              <w:t>CGC</w:t>
            </w:r>
            <w:r>
              <w:rPr>
                <w:u w:val="single"/>
              </w:rPr>
              <w:t>CATATG</w:t>
            </w:r>
            <w:r>
              <w:t>ATGCCTGTCACCGACACCGC  ´</w:t>
            </w:r>
          </w:p>
        </w:tc>
        <w:tc>
          <w:tcPr>
            <w:tcW w:w="1140" w:type="pct"/>
            <w:vMerge w:val="restart"/>
            <w:vAlign w:val="center"/>
          </w:tcPr>
          <w:p w:rsidR="0018722C">
            <w:pPr>
              <w:pStyle w:val="ad"/>
              <w:topLinePunct/>
              <w:ind w:leftChars="0" w:left="0" w:rightChars="0" w:right="0" w:firstLineChars="0" w:firstLine="0"/>
              <w:spacing w:line="240" w:lineRule="atLeast"/>
            </w:pPr>
            <w:r>
              <w:t>HHDH</w:t>
            </w:r>
            <w:r>
              <w:t>Tm </w:t>
            </w:r>
            <w:r>
              <w:t>基因扩增与表达</w:t>
            </w:r>
          </w:p>
        </w:tc>
      </w:tr>
      <w:tr>
        <w:tc>
          <w:tcPr>
            <w:tcW w:w="883" w:type="pct"/>
            <w:vAlign w:val="center"/>
            <w:tcBorders>
              <w:top w:val="single" w:sz="4" w:space="0" w:color="auto"/>
            </w:tcBorders>
          </w:tcPr>
          <w:p w:rsidR="0018722C">
            <w:pPr>
              <w:pStyle w:val="ac"/>
              <w:topLinePunct/>
              <w:ind w:leftChars="0" w:left="0" w:rightChars="0" w:right="0" w:firstLineChars="0" w:firstLine="0"/>
              <w:spacing w:line="240" w:lineRule="atLeast"/>
            </w:pPr>
            <w:r>
              <w:t>TmR3</w:t>
            </w:r>
          </w:p>
        </w:tc>
        <w:tc>
          <w:tcPr>
            <w:tcW w:w="2977" w:type="pct"/>
            <w:vAlign w:val="center"/>
            <w:tcBorders>
              <w:top w:val="single" w:sz="4" w:space="0" w:color="auto"/>
            </w:tcBorders>
          </w:tcPr>
          <w:p w:rsidR="0018722C">
            <w:pPr>
              <w:pStyle w:val="aff1"/>
              <w:topLinePunct/>
              <w:ind w:leftChars="0" w:left="0" w:rightChars="0" w:right="0" w:firstLineChars="0" w:firstLine="0"/>
              <w:spacing w:line="240" w:lineRule="atLeast"/>
            </w:pPr>
            <w:r>
              <w:t>ATTT</w:t>
            </w:r>
            <w:r>
              <w:rPr>
                <w:u w:val="single"/>
              </w:rPr>
              <w:t>GCGGCCGC</w:t>
            </w:r>
            <w:r>
              <w:t> TTACGGCCAGCCGCCGGTG</w:t>
            </w:r>
          </w:p>
        </w:tc>
        <w:tc>
          <w:tcPr>
            <w:tcW w:w="114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M=A</w:t>
      </w:r>
      <w:r>
        <w:rPr>
          <w:rFonts w:cstheme="minorBidi" w:hAnsiTheme="minorHAnsi" w:eastAsiaTheme="minorHAnsi" w:asciiTheme="minorHAnsi"/>
        </w:rPr>
        <w:t>/</w:t>
      </w:r>
      <w:r>
        <w:rPr>
          <w:rFonts w:cstheme="minorBidi" w:hAnsiTheme="minorHAnsi" w:eastAsiaTheme="minorHAnsi" w:asciiTheme="minorHAnsi"/>
        </w:rPr>
        <w:t>C</w:t>
      </w:r>
      <w:r>
        <w:rPr>
          <w:rFonts w:ascii="宋体" w:eastAsia="宋体" w:hint="eastAsia" w:cstheme="minorBidi" w:hAnsiTheme="minorHAnsi"/>
        </w:rPr>
        <w:t>，</w:t>
      </w:r>
      <w:r>
        <w:rPr>
          <w:rFonts w:cstheme="minorBidi" w:hAnsiTheme="minorHAnsi" w:eastAsiaTheme="minorHAnsi" w:asciiTheme="minorHAnsi"/>
        </w:rPr>
        <w:t>N=A</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T</w:t>
      </w:r>
      <w:r>
        <w:rPr>
          <w:rFonts w:ascii="宋体" w:eastAsia="宋体" w:hint="eastAsia" w:cstheme="minorBidi" w:hAnsiTheme="minorHAnsi"/>
        </w:rPr>
        <w:t>，下划线部分为限制性内切酶酶切位点</w:t>
      </w:r>
    </w:p>
    <w:p w:rsidR="0018722C">
      <w:pPr>
        <w:pStyle w:val="Heading2"/>
        <w:topLinePunct/>
        <w:ind w:left="171" w:hangingChars="171" w:hanging="171"/>
      </w:pPr>
      <w:bookmarkStart w:id="881069" w:name="_Toc686881069"/>
      <w:bookmarkStart w:name="2.3 实验方法 " w:id="66"/>
      <w:bookmarkEnd w:id="66"/>
      <w:r>
        <w:t>2.3</w:t>
      </w:r>
      <w:r>
        <w:t xml:space="preserve"> </w:t>
      </w:r>
      <w:r/>
      <w:bookmarkStart w:name="_bookmark26" w:id="67"/>
      <w:bookmarkEnd w:id="67"/>
      <w:r/>
      <w:bookmarkStart w:name="_bookmark26" w:id="68"/>
      <w:bookmarkEnd w:id="68"/>
      <w:r>
        <w:t>实验方法</w:t>
      </w:r>
      <w:bookmarkEnd w:id="881069"/>
    </w:p>
    <w:p w:rsidR="0018722C">
      <w:pPr>
        <w:pStyle w:val="Heading3"/>
        <w:topLinePunct/>
        <w:ind w:left="200" w:hangingChars="200" w:hanging="200"/>
      </w:pPr>
      <w:bookmarkStart w:id="881070" w:name="_Toc686881070"/>
      <w:bookmarkStart w:name="_bookmark27" w:id="69"/>
      <w:bookmarkEnd w:id="69"/>
      <w:r>
        <w:t>2.3.1</w:t>
      </w:r>
      <w:r>
        <w:t xml:space="preserve"> </w:t>
      </w:r>
      <w:bookmarkStart w:name="_bookmark27" w:id="70"/>
      <w:bookmarkEnd w:id="70"/>
      <w:r>
        <w:t>培养基及常用试剂配制</w:t>
      </w:r>
      <w:bookmarkEnd w:id="881070"/>
    </w:p>
    <w:p w:rsidR="0018722C">
      <w:pPr>
        <w:topLinePunct/>
      </w:pPr>
      <w:r>
        <w:rPr>
          <w:rFonts w:ascii="Times New Roman" w:hAnsi="Times New Roman" w:eastAsia="Times New Roman"/>
        </w:rPr>
        <w:t>L</w:t>
      </w:r>
      <w:r>
        <w:rPr>
          <w:rFonts w:ascii="Times New Roman" w:hAnsi="Times New Roman" w:eastAsia="Times New Roman"/>
        </w:rPr>
        <w:t>B</w:t>
      </w:r>
      <w:r>
        <w:t>培养基</w:t>
      </w:r>
      <w:r>
        <w:t>（</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L</w:t>
      </w:r>
      <w:r>
        <w:t>）</w:t>
      </w:r>
      <w:r>
        <w:t>：进口蛋白胨</w:t>
      </w:r>
      <w:r>
        <w:rPr>
          <w:rFonts w:ascii="Times New Roman" w:hAnsi="Times New Roman" w:eastAsia="Times New Roman"/>
        </w:rPr>
        <w:t>10</w:t>
      </w:r>
      <w:r>
        <w:t>，进口酵母粉</w:t>
      </w:r>
      <w:r>
        <w:rPr>
          <w:rFonts w:ascii="Times New Roman" w:hAnsi="Times New Roman" w:eastAsia="Times New Roman"/>
        </w:rPr>
        <w:t>5</w:t>
      </w:r>
      <w:r>
        <w:t>，</w:t>
      </w:r>
      <w:r>
        <w:rPr>
          <w:rFonts w:ascii="Times New Roman" w:hAnsi="Times New Roman" w:eastAsia="Times New Roman"/>
        </w:rPr>
        <w:t>N</w:t>
      </w:r>
      <w:r>
        <w:rPr>
          <w:rFonts w:ascii="Times New Roman" w:hAnsi="Times New Roman" w:eastAsia="Times New Roman"/>
        </w:rPr>
        <w:t>a</w:t>
      </w:r>
      <w:r>
        <w:rPr>
          <w:rFonts w:ascii="Times New Roman" w:hAnsi="Times New Roman" w:eastAsia="Times New Roman"/>
        </w:rPr>
        <w:t>Cl 1</w:t>
      </w:r>
      <w:r>
        <w:rPr>
          <w:rFonts w:ascii="Times New Roman" w:hAnsi="Times New Roman" w:eastAsia="Times New Roman"/>
        </w:rPr>
        <w:t>0</w:t>
      </w:r>
      <w:r>
        <w:t>，</w:t>
      </w:r>
      <w:r>
        <w:rPr>
          <w:rFonts w:ascii="Times New Roman" w:hAnsi="Times New Roman" w:eastAsia="Times New Roman"/>
        </w:rPr>
        <w:t>L</w:t>
      </w:r>
      <w:r>
        <w:rPr>
          <w:rFonts w:ascii="Times New Roman" w:hAnsi="Times New Roman" w:eastAsia="Times New Roman"/>
        </w:rPr>
        <w:t>B</w:t>
      </w:r>
      <w:r>
        <w:t>固体培养</w:t>
      </w:r>
      <w:r>
        <w:t>基中含</w:t>
      </w:r>
      <w:r>
        <w:rPr>
          <w:rFonts w:ascii="Times New Roman" w:hAnsi="Times New Roman" w:eastAsia="Times New Roman"/>
        </w:rPr>
        <w:t>2%</w:t>
      </w:r>
      <w:r>
        <w:t>琼脂。高压灭菌条件为</w:t>
      </w:r>
      <w:r>
        <w:rPr>
          <w:rFonts w:ascii="Times New Roman" w:hAnsi="Times New Roman" w:eastAsia="Times New Roman"/>
        </w:rPr>
        <w:t>121</w:t>
      </w:r>
      <w:r>
        <w:rPr>
          <w:rFonts w:ascii="Times New Roman" w:hAnsi="Times New Roman" w:eastAsia="Times New Roman"/>
        </w:rPr>
        <w:t>°</w:t>
      </w:r>
      <w:r>
        <w:rPr>
          <w:rFonts w:ascii="Times New Roman" w:hAnsi="Times New Roman" w:eastAsia="Times New Roman"/>
        </w:rPr>
        <w:t>C</w:t>
      </w:r>
      <w:r>
        <w:t>，</w:t>
      </w:r>
      <w:r>
        <w:rPr>
          <w:rFonts w:ascii="Times New Roman" w:hAnsi="Times New Roman" w:eastAsia="Times New Roman"/>
        </w:rPr>
        <w:t>20 min</w:t>
      </w:r>
      <w:r>
        <w:t>。</w:t>
      </w:r>
    </w:p>
    <w:p w:rsidR="0018722C">
      <w:pPr>
        <w:topLinePunct/>
      </w:pPr>
      <w:r>
        <w:rPr>
          <w:rFonts w:cstheme="minorBidi" w:hAnsiTheme="minorHAnsi" w:eastAsiaTheme="minorHAnsi" w:asciiTheme="minorHAnsi"/>
          <w:i/>
        </w:rPr>
        <w:t>Agromyces mediolanus </w:t>
      </w:r>
      <w:r>
        <w:rPr>
          <w:rFonts w:cstheme="minorBidi" w:hAnsiTheme="minorHAnsi" w:eastAsiaTheme="minorHAnsi" w:asciiTheme="minorHAnsi"/>
        </w:rPr>
        <w:t>ZJB120203</w:t>
      </w:r>
      <w:r>
        <w:rPr>
          <w:rFonts w:ascii="宋体" w:hAnsi="宋体" w:eastAsia="宋体" w:hint="eastAsia" w:cstheme="minorBidi"/>
        </w:rPr>
        <w:t>菌株液体培养基</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 xml:space="preserve">g</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pacing w:val="-2"/>
          <w:sz w:val="24"/>
        </w:rPr>
        <w:t>L</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pacing w:val="-1"/>
          <w:sz w:val="24"/>
        </w:rPr>
        <w:t xml:space="preserve">: </w:t>
      </w:r>
      <w:r>
        <w:rPr>
          <w:rFonts w:ascii="宋体" w:hAnsi="宋体" w:eastAsia="宋体" w:hint="eastAsia" w:cstheme="minorBidi"/>
        </w:rPr>
        <w:t>甘油</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0</w:t>
      </w:r>
      <w:r>
        <w:rPr>
          <w:rFonts w:ascii="宋体" w:hAnsi="宋体" w:eastAsia="宋体" w:hint="eastAsia" w:cstheme="minorBidi"/>
        </w:rPr>
        <w:t>，</w:t>
      </w:r>
      <w:r w:rsidR="001852F3">
        <w:rPr>
          <w:rFonts w:ascii="宋体" w:hAnsi="宋体" w:eastAsia="宋体" w:hint="eastAsia" w:cstheme="minorBidi"/>
        </w:rPr>
        <w:t xml:space="preserve">蛋白</w:t>
      </w:r>
      <w:r>
        <w:rPr>
          <w:rFonts w:ascii="宋体" w:hAnsi="宋体" w:eastAsia="宋体" w:hint="eastAsia" w:cstheme="minorBidi"/>
        </w:rPr>
        <w:t>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0</w:t>
      </w:r>
      <w:r>
        <w:rPr>
          <w:rFonts w:ascii="宋体" w:hAnsi="宋体" w:eastAsia="宋体" w:hint="eastAsia" w:cstheme="minorBidi"/>
        </w:rPr>
        <w:t>，酵母粉</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0</w:t>
      </w:r>
      <w:r>
        <w:rPr>
          <w:rFonts w:ascii="宋体" w:hAnsi="宋体" w:eastAsia="宋体" w:hint="eastAsia" w:cstheme="minorBidi"/>
        </w:rPr>
        <w:t>，</w:t>
      </w:r>
      <w:r>
        <w:rPr>
          <w:rFonts w:cstheme="minorBidi" w:hAnsiTheme="minorHAnsi" w:eastAsiaTheme="minorHAnsi" w:asciiTheme="minorHAnsi"/>
        </w:rPr>
        <w:t>(</w:t>
      </w:r>
      <w:r>
        <w:rPr>
          <w:kern w:val="2"/>
          <w:szCs w:val="22"/>
          <w:rFonts w:cstheme="minorBidi" w:hAnsiTheme="minorHAnsi" w:eastAsiaTheme="minorHAnsi" w:asciiTheme="minorHAnsi"/>
          <w:sz w:val="24"/>
        </w:rPr>
        <w:t>NH</w:t>
      </w:r>
      <w:r>
        <w:rPr>
          <w:kern w:val="2"/>
          <w:szCs w:val="22"/>
          <w:rFonts w:cstheme="minorBidi" w:hAnsiTheme="minorHAnsi" w:eastAsiaTheme="minorHAnsi" w:asciiTheme="minorHAnsi"/>
          <w:position w:val="-2"/>
          <w:sz w:val="16"/>
        </w:rPr>
        <w:t>4</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SO</w:t>
      </w:r>
      <w:r>
        <w:rPr>
          <w:rFonts w:cstheme="minorBidi" w:hAnsiTheme="minorHAnsi" w:eastAsiaTheme="minorHAnsi" w:asciiTheme="minorHAnsi"/>
        </w:rPr>
        <w:t>4 </w:t>
      </w:r>
      <w:r>
        <w:rPr>
          <w:rFonts w:cstheme="minorBidi" w:hAnsiTheme="minorHAnsi" w:eastAsiaTheme="minorHAnsi" w:asciiTheme="minorHAnsi"/>
        </w:rPr>
        <w:t>1.0</w:t>
      </w:r>
      <w:r>
        <w:rPr>
          <w:rFonts w:ascii="宋体" w:hAnsi="宋体" w:eastAsia="宋体" w:hint="eastAsia" w:cstheme="minorBidi"/>
          <w:kern w:val="2"/>
          <w:rFonts w:ascii="宋体" w:hAnsi="宋体" w:eastAsia="宋体" w:hint="eastAsia" w:cstheme="minorBidi"/>
          <w:spacing w:val="-22"/>
          <w:sz w:val="24"/>
        </w:rPr>
        <w:t>,</w:t>
      </w:r>
      <w:r>
        <w:rPr>
          <w:rFonts w:ascii="宋体" w:hAnsi="宋体" w:eastAsia="宋体" w:hint="eastAsia" w:cstheme="minorBidi"/>
        </w:rPr>
        <w:t> </w:t>
      </w:r>
      <w:r>
        <w:rPr>
          <w:rFonts w:cstheme="minorBidi" w:hAnsiTheme="minorHAnsi" w:eastAsiaTheme="minorHAnsi" w:asciiTheme="minorHAnsi"/>
        </w:rPr>
        <w:t>K</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 </w:t>
      </w:r>
      <w:r>
        <w:rPr>
          <w:rFonts w:cstheme="minorBidi" w:hAnsiTheme="minorHAnsi" w:eastAsiaTheme="minorHAnsi" w:asciiTheme="minorHAnsi"/>
        </w:rPr>
        <w:t>1.0</w:t>
      </w:r>
      <w:r>
        <w:rPr>
          <w:rFonts w:ascii="宋体" w:hAnsi="宋体" w:eastAsia="宋体" w:hint="eastAsia" w:cstheme="minorBidi"/>
        </w:rPr>
        <w:t>，</w:t>
      </w:r>
      <w:r>
        <w:rPr>
          <w:rFonts w:cstheme="minorBidi" w:hAnsiTheme="minorHAnsi" w:eastAsiaTheme="minorHAnsi" w:asciiTheme="minorHAnsi"/>
        </w:rPr>
        <w:t>Na</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w:t>
      </w:r>
      <w:r>
        <w:rPr>
          <w:rFonts w:cstheme="minorBidi" w:hAnsiTheme="minorHAnsi" w:eastAsiaTheme="minorHAnsi" w:asciiTheme="minorHAnsi"/>
        </w:rPr>
        <w:t>·2H</w:t>
      </w:r>
      <w:r>
        <w:rPr>
          <w:rFonts w:cstheme="minorBidi" w:hAnsiTheme="minorHAnsi" w:eastAsiaTheme="minorHAnsi" w:asciiTheme="minorHAnsi"/>
        </w:rPr>
        <w:t>2</w:t>
      </w:r>
      <w:r>
        <w:rPr>
          <w:rFonts w:cstheme="minorBidi" w:hAnsiTheme="minorHAnsi" w:eastAsiaTheme="minorHAnsi" w:asciiTheme="minorHAnsi"/>
        </w:rPr>
        <w:t>O 1.0</w:t>
      </w:r>
      <w:r>
        <w:rPr>
          <w:rFonts w:ascii="宋体" w:hAnsi="宋体" w:eastAsia="宋体" w:hint="eastAsia" w:cstheme="minorBidi"/>
        </w:rPr>
        <w:t>，</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P</w:t>
      </w:r>
      <w:r>
        <w:rPr>
          <w:rFonts w:cstheme="minorBidi" w:hAnsiTheme="minorHAnsi" w:eastAsiaTheme="minorHAnsi" w:asciiTheme="minorHAnsi"/>
        </w:rPr>
        <w:t>O</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 2.0</w:t>
      </w:r>
      <w:r>
        <w:rPr>
          <w:rFonts w:ascii="宋体" w:hAnsi="宋体" w:eastAsia="宋体" w:hint="eastAsia" w:cstheme="minorBidi"/>
          <w:kern w:val="2"/>
          <w:rFonts w:ascii="宋体" w:hAnsi="宋体" w:eastAsia="宋体" w:hint="eastAsia" w:cstheme="minorBidi"/>
          <w:spacing w:val="-32"/>
          <w:sz w:val="24"/>
        </w:rPr>
        <w:t xml:space="preserve">, </w:t>
      </w:r>
      <w:r>
        <w:rPr>
          <w:rFonts w:cstheme="minorBidi" w:hAnsiTheme="minorHAnsi" w:eastAsiaTheme="minorHAnsi" w:asciiTheme="minorHAnsi"/>
        </w:rPr>
        <w:t>M</w:t>
      </w:r>
      <w:r>
        <w:rPr>
          <w:rFonts w:cstheme="minorBidi" w:hAnsiTheme="minorHAnsi" w:eastAsiaTheme="minorHAnsi" w:asciiTheme="minorHAnsi"/>
        </w:rPr>
        <w:t>g</w:t>
      </w:r>
      <w:r>
        <w:rPr>
          <w:rFonts w:cstheme="minorBidi" w:hAnsiTheme="minorHAnsi" w:eastAsiaTheme="minorHAnsi" w:asciiTheme="minorHAnsi"/>
        </w:rPr>
        <w:t>S</w:t>
      </w:r>
      <w:r>
        <w:rPr>
          <w:rFonts w:cstheme="minorBidi" w:hAnsiTheme="minorHAnsi" w:eastAsiaTheme="minorHAnsi" w:asciiTheme="minorHAnsi"/>
        </w:rPr>
        <w:t>O</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 0.</w:t>
      </w:r>
      <w:r>
        <w:rPr>
          <w:rFonts w:cstheme="minorBidi" w:hAnsiTheme="minorHAnsi" w:eastAsiaTheme="minorHAnsi" w:asciiTheme="minorHAnsi"/>
        </w:rPr>
        <w:t>5</w:t>
      </w:r>
      <w:r>
        <w:rPr>
          <w:rFonts w:ascii="宋体" w:hAnsi="宋体" w:eastAsia="宋体" w:hint="eastAsia" w:cstheme="minorBidi"/>
          <w:kern w:val="2"/>
          <w:rFonts w:ascii="宋体" w:hAnsi="宋体" w:eastAsia="宋体" w:hint="eastAsia" w:cstheme="minorBidi"/>
          <w:spacing w:val="-32"/>
          <w:sz w:val="24"/>
        </w:rPr>
        <w:t xml:space="preserve">, </w:t>
      </w:r>
      <w:r>
        <w:rPr>
          <w:rFonts w:cstheme="minorBidi" w:hAnsiTheme="minorHAnsi" w:eastAsiaTheme="minorHAnsi" w:asciiTheme="minorHAnsi"/>
        </w:rPr>
        <w:t>F</w:t>
      </w:r>
      <w:r>
        <w:rPr>
          <w:rFonts w:cstheme="minorBidi" w:hAnsiTheme="minorHAnsi" w:eastAsiaTheme="minorHAnsi" w:asciiTheme="minorHAnsi"/>
        </w:rPr>
        <w:t>e</w:t>
      </w:r>
      <w:r>
        <w:rPr>
          <w:rFonts w:cstheme="minorBidi" w:hAnsiTheme="minorHAnsi" w:eastAsiaTheme="minorHAnsi" w:asciiTheme="minorHAnsi"/>
        </w:rPr>
        <w:t>SO</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 0.0</w:t>
      </w: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pacing w:val="-32"/>
          <w:sz w:val="24"/>
        </w:rPr>
        <w:t xml:space="preserve">, </w:t>
      </w:r>
      <w:r>
        <w:rPr>
          <w:rFonts w:cstheme="minorBidi" w:hAnsiTheme="minorHAnsi" w:eastAsiaTheme="minorHAnsi" w:asciiTheme="minorHAnsi"/>
        </w:rPr>
        <w:t>C</w:t>
      </w:r>
      <w:r>
        <w:rPr>
          <w:rFonts w:cstheme="minorBidi" w:hAnsiTheme="minorHAnsi" w:eastAsiaTheme="minorHAnsi" w:asciiTheme="minorHAnsi"/>
        </w:rPr>
        <w:t>a</w:t>
      </w:r>
      <w:r>
        <w:rPr>
          <w:rFonts w:cstheme="minorBidi" w:hAnsiTheme="minorHAnsi" w:eastAsiaTheme="minorHAnsi" w:asciiTheme="minorHAnsi"/>
        </w:rPr>
        <w:t>C</w:t>
      </w:r>
      <w:r>
        <w:rPr>
          <w:rFonts w:cstheme="minorBidi" w:hAnsiTheme="minorHAnsi" w:eastAsiaTheme="minorHAnsi" w:asciiTheme="minorHAnsi"/>
        </w:rPr>
        <w:t>O</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1.0</w:t>
      </w:r>
      <w:r>
        <w:rPr>
          <w:rFonts w:ascii="宋体" w:hAnsi="宋体" w:eastAsia="宋体" w:hint="eastAsia" w:cstheme="minorBidi"/>
          <w:kern w:val="2"/>
          <w:rFonts w:ascii="宋体" w:hAnsi="宋体" w:eastAsia="宋体" w:hint="eastAsia" w:cstheme="minorBidi"/>
          <w:spacing w:val="-32"/>
          <w:sz w:val="24"/>
        </w:rPr>
        <w:t xml:space="preserve">, </w:t>
      </w:r>
      <w:r>
        <w:rPr>
          <w:rFonts w:cstheme="minorBidi" w:hAnsiTheme="minorHAnsi" w:eastAsiaTheme="minorHAnsi" w:asciiTheme="minorHAnsi"/>
        </w:rPr>
        <w:t>pH</w:t>
      </w:r>
      <w:r>
        <w:rPr>
          <w:rFonts w:ascii="宋体" w:hAnsi="宋体" w:eastAsia="宋体" w:hint="eastAsia" w:cstheme="minorBidi"/>
        </w:rPr>
        <w:t>自然；</w:t>
      </w:r>
    </w:p>
    <w:p w:rsidR="0018722C">
      <w:pPr>
        <w:topLinePunct/>
      </w:pPr>
      <w:r>
        <w:t>其固体培养基</w:t>
      </w:r>
      <w:r>
        <w:t>（</w:t>
      </w:r>
      <w:r>
        <w:rPr>
          <w:rFonts w:ascii="Times New Roman" w:eastAsia="Times New Roman"/>
        </w:rPr>
        <w:t>g</w:t>
      </w:r>
      <w:r>
        <w:rPr>
          <w:rFonts w:ascii="Times New Roman" w:eastAsia="Times New Roman"/>
        </w:rPr>
        <w:t>/</w:t>
      </w:r>
      <w:r>
        <w:rPr>
          <w:rFonts w:ascii="Times New Roman" w:eastAsia="Times New Roman"/>
        </w:rPr>
        <w:t>L</w:t>
      </w:r>
      <w:r>
        <w:t>）</w:t>
      </w:r>
      <w:r>
        <w:t>：牛肉膏</w:t>
      </w:r>
      <w:r>
        <w:rPr>
          <w:rFonts w:ascii="Times New Roman" w:eastAsia="Times New Roman"/>
        </w:rPr>
        <w:t>3</w:t>
      </w:r>
      <w:r>
        <w:rPr>
          <w:rFonts w:ascii="Times New Roman" w:eastAsia="Times New Roman"/>
        </w:rPr>
        <w:t>.</w:t>
      </w:r>
      <w:r>
        <w:rPr>
          <w:rFonts w:ascii="Times New Roman" w:eastAsia="Times New Roman"/>
        </w:rPr>
        <w:t>0</w:t>
      </w:r>
      <w:r>
        <w:t>，蛋白胨</w:t>
      </w:r>
      <w:r>
        <w:rPr>
          <w:rFonts w:ascii="Times New Roman" w:eastAsia="Times New Roman"/>
        </w:rPr>
        <w:t>10</w:t>
      </w:r>
      <w:r>
        <w:rPr>
          <w:rFonts w:ascii="Times New Roman" w:eastAsia="Times New Roman"/>
        </w:rPr>
        <w:t>.</w:t>
      </w:r>
      <w:r>
        <w:rPr>
          <w:rFonts w:ascii="Times New Roman" w:eastAsia="Times New Roman"/>
        </w:rPr>
        <w:t>0</w:t>
      </w:r>
      <w:r>
        <w:t>，</w:t>
      </w:r>
      <w:r>
        <w:rPr>
          <w:rFonts w:ascii="Times New Roman" w:eastAsia="Times New Roman"/>
        </w:rPr>
        <w:t>N</w:t>
      </w:r>
      <w:r>
        <w:rPr>
          <w:rFonts w:ascii="Times New Roman" w:eastAsia="Times New Roman"/>
        </w:rPr>
        <w:t>a</w:t>
      </w:r>
      <w:r>
        <w:rPr>
          <w:rFonts w:ascii="Times New Roman" w:eastAsia="Times New Roman"/>
        </w:rPr>
        <w:t>Cl 5.0</w:t>
      </w:r>
      <w:r>
        <w:t>，琼脂</w:t>
      </w:r>
      <w:r>
        <w:rPr>
          <w:rFonts w:ascii="Times New Roman" w:eastAsia="Times New Roman"/>
        </w:rPr>
        <w:t>15.0</w:t>
      </w:r>
      <w:r>
        <w:rPr>
          <w:rFonts w:ascii="Times New Roman" w:eastAsia="Times New Roman"/>
        </w:rPr>
        <w:t>-</w:t>
      </w:r>
      <w:r>
        <w:rPr>
          <w:rFonts w:ascii="Times New Roman" w:eastAsia="Times New Roman"/>
        </w:rPr>
        <w:t>20.0</w:t>
      </w:r>
      <w:r>
        <w:rPr>
          <w:spacing w:val="-8"/>
        </w:rPr>
        <w:t xml:space="preserve">, </w:t>
      </w:r>
      <w:r>
        <w:rPr>
          <w:rFonts w:ascii="Times New Roman" w:eastAsia="Times New Roman"/>
        </w:rPr>
        <w:t>pH</w:t>
      </w:r>
    </w:p>
    <w:p w:rsidR="0018722C">
      <w:pPr>
        <w:topLinePunct/>
      </w:pPr>
      <w:r>
        <w:t>自然。</w:t>
      </w:r>
    </w:p>
    <w:p w:rsidR="0018722C">
      <w:pPr>
        <w:topLinePunct/>
      </w:pPr>
      <w:r>
        <w:rPr>
          <w:rFonts w:cstheme="minorBidi" w:hAnsiTheme="minorHAnsi" w:eastAsiaTheme="minorHAnsi" w:asciiTheme="minorHAnsi"/>
        </w:rPr>
        <w:t>26</w:t>
      </w:r>
    </w:p>
    <w:p w:rsidR="0018722C">
      <w:pPr>
        <w:topLinePunct/>
      </w:pPr>
      <w:r>
        <w:rPr>
          <w:rFonts w:cstheme="minorBidi" w:hAnsiTheme="minorHAnsi" w:eastAsiaTheme="minorHAnsi" w:asciiTheme="minorHAnsi"/>
          <w:i/>
        </w:rPr>
        <w:t>T</w:t>
      </w:r>
      <w:r>
        <w:rPr>
          <w:rFonts w:cstheme="minorBidi" w:hAnsiTheme="minorHAnsi" w:eastAsiaTheme="minorHAnsi" w:asciiTheme="minorHAnsi"/>
          <w:i/>
        </w:rPr>
        <w:t>istr</w:t>
      </w:r>
      <w:r>
        <w:rPr>
          <w:rFonts w:cstheme="minorBidi" w:hAnsiTheme="minorHAnsi" w:eastAsiaTheme="minorHAnsi" w:asciiTheme="minorHAnsi"/>
          <w:i/>
        </w:rPr>
        <w:t>e</w:t>
      </w:r>
      <w:r>
        <w:rPr>
          <w:rFonts w:cstheme="minorBidi" w:hAnsiTheme="minorHAnsi" w:eastAsiaTheme="minorHAnsi" w:asciiTheme="minorHAnsi"/>
          <w:i/>
        </w:rPr>
        <w:t>lla mobil</w:t>
      </w:r>
      <w:r>
        <w:rPr>
          <w:rFonts w:cstheme="minorBidi" w:hAnsiTheme="minorHAnsi" w:eastAsiaTheme="minorHAnsi" w:asciiTheme="minorHAnsi"/>
          <w:i/>
        </w:rPr>
        <w:t>i</w:t>
      </w:r>
      <w:r>
        <w:rPr>
          <w:rFonts w:cstheme="minorBidi" w:hAnsiTheme="minorHAnsi" w:eastAsiaTheme="minorHAnsi" w:asciiTheme="minorHAnsi"/>
          <w:i/>
        </w:rPr>
        <w:t>s</w:t>
      </w:r>
      <w:r>
        <w:rPr>
          <w:rFonts w:cstheme="minorBidi" w:hAnsiTheme="minorHAnsi" w:eastAsiaTheme="minorHAnsi" w:asciiTheme="minorHAnsi"/>
          <w:i/>
        </w:rPr>
        <w:t> </w:t>
      </w:r>
      <w:r>
        <w:rPr>
          <w:rFonts w:cstheme="minorBidi" w:hAnsiTheme="minorHAnsi" w:eastAsiaTheme="minorHAnsi" w:asciiTheme="minorHAnsi"/>
        </w:rPr>
        <w:t>Z</w:t>
      </w:r>
      <w:r>
        <w:rPr>
          <w:rFonts w:cstheme="minorBidi" w:hAnsiTheme="minorHAnsi" w:eastAsiaTheme="minorHAnsi" w:asciiTheme="minorHAnsi"/>
        </w:rPr>
        <w:t>J</w:t>
      </w:r>
      <w:r>
        <w:rPr>
          <w:rFonts w:cstheme="minorBidi" w:hAnsiTheme="minorHAnsi" w:eastAsiaTheme="minorHAnsi" w:asciiTheme="minorHAnsi"/>
        </w:rPr>
        <w:t>B</w:t>
      </w:r>
      <w:r>
        <w:rPr>
          <w:rFonts w:cstheme="minorBidi" w:hAnsiTheme="minorHAnsi" w:eastAsiaTheme="minorHAnsi" w:asciiTheme="minorHAnsi"/>
        </w:rPr>
        <w:t>1405</w:t>
      </w:r>
      <w:r>
        <w:rPr>
          <w:rFonts w:ascii="宋体" w:eastAsia="宋体" w:hint="eastAsia" w:cstheme="minorBidi" w:hAnsiTheme="minorHAnsi"/>
        </w:rPr>
        <w:t>菌株液体培养基</w:t>
      </w:r>
      <w:r>
        <w:rPr>
          <w:rFonts w:ascii="宋体" w:eastAsia="宋体" w:hint="eastAsia" w:cstheme="minorBidi" w:hAnsiTheme="minorHAnsi"/>
        </w:rPr>
        <w:t>（</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牛肉膏</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0</w:t>
      </w:r>
      <w:r>
        <w:rPr>
          <w:rFonts w:ascii="宋体" w:eastAsia="宋体" w:hint="eastAsia" w:cstheme="minorBidi" w:hAnsiTheme="minorHAnsi"/>
        </w:rPr>
        <w:t>，蛋白胨</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0</w:t>
      </w:r>
      <w:r>
        <w:rPr>
          <w:rFonts w:ascii="宋体" w:eastAsia="宋体" w:hint="eastAsia" w:cstheme="minorBidi" w:hAnsiTheme="minorHAnsi"/>
        </w:rPr>
        <w:t>，</w:t>
      </w:r>
      <w:r>
        <w:rPr>
          <w:rFonts w:cstheme="minorBidi" w:hAnsiTheme="minorHAnsi" w:eastAsiaTheme="minorHAnsi" w:asciiTheme="minorHAnsi"/>
        </w:rPr>
        <w:t>NaCl 5.0</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pH 7.2-7.4</w:t>
      </w:r>
      <w:r>
        <w:rPr>
          <w:rFonts w:ascii="宋体" w:eastAsia="宋体" w:hint="eastAsia" w:cstheme="minorBidi" w:hAnsiTheme="minorHAnsi"/>
          <w:kern w:val="2"/>
          <w:rFonts w:ascii="宋体" w:eastAsia="宋体" w:hint="eastAsia" w:cstheme="minorBidi" w:hAnsiTheme="minorHAnsi"/>
          <w:spacing w:val="-4"/>
          <w:sz w:val="24"/>
        </w:rPr>
        <w:t xml:space="preserve">. </w:t>
      </w:r>
      <w:r>
        <w:rPr>
          <w:rFonts w:ascii="宋体" w:eastAsia="宋体" w:hint="eastAsia" w:cstheme="minorBidi" w:hAnsiTheme="minorHAnsi"/>
        </w:rPr>
        <w:t>固体培养基含</w:t>
      </w:r>
      <w:r>
        <w:rPr>
          <w:rFonts w:cstheme="minorBidi" w:hAnsiTheme="minorHAnsi" w:eastAsiaTheme="minorHAnsi" w:asciiTheme="minorHAnsi"/>
        </w:rPr>
        <w:t>2%</w:t>
      </w:r>
      <w:r>
        <w:rPr>
          <w:rFonts w:ascii="宋体" w:eastAsia="宋体" w:hint="eastAsia" w:cstheme="minorBidi" w:hAnsiTheme="minorHAnsi"/>
        </w:rPr>
        <w:t>琼脂。</w:t>
      </w:r>
    </w:p>
    <w:p w:rsidR="0018722C">
      <w:pPr>
        <w:topLinePunct/>
      </w:pPr>
      <w:r>
        <w:t>卡那霉素</w:t>
      </w:r>
      <w:r>
        <w:t>（</w:t>
      </w:r>
      <w:r>
        <w:rPr>
          <w:rFonts w:ascii="Times New Roman" w:hAnsi="Times New Roman" w:eastAsia="Times New Roman"/>
        </w:rPr>
        <w:t>k</w:t>
      </w:r>
      <w:r>
        <w:rPr>
          <w:rFonts w:ascii="Times New Roman" w:hAnsi="Times New Roman" w:eastAsia="Times New Roman"/>
          <w:spacing w:val="0"/>
        </w:rPr>
        <w:t>a</w:t>
      </w:r>
      <w:r>
        <w:rPr>
          <w:rFonts w:ascii="Times New Roman" w:hAnsi="Times New Roman" w:eastAsia="Times New Roman"/>
        </w:rPr>
        <w:t>n</w:t>
      </w:r>
      <w:r>
        <w:rPr>
          <w:rFonts w:ascii="Times New Roman" w:hAnsi="Times New Roman" w:eastAsia="Times New Roman"/>
          <w:spacing w:val="0"/>
        </w:rPr>
        <w:t>a</w:t>
      </w:r>
      <w:r>
        <w:rPr>
          <w:rFonts w:ascii="Times New Roman" w:hAnsi="Times New Roman" w:eastAsia="Times New Roman"/>
          <w:spacing w:val="2"/>
        </w:rPr>
        <w:t>m</w:t>
      </w:r>
      <w:r>
        <w:rPr>
          <w:rFonts w:ascii="Times New Roman" w:hAnsi="Times New Roman" w:eastAsia="Times New Roman"/>
          <w:spacing w:val="-2"/>
        </w:rPr>
        <w:t>y</w:t>
      </w:r>
      <w:r>
        <w:rPr>
          <w:rFonts w:ascii="Times New Roman" w:hAnsi="Times New Roman" w:eastAsia="Times New Roman"/>
          <w:spacing w:val="0"/>
        </w:rPr>
        <w:t>c</w:t>
      </w:r>
      <w:r>
        <w:rPr>
          <w:rFonts w:ascii="Times New Roman" w:hAnsi="Times New Roman" w:eastAsia="Times New Roman"/>
        </w:rPr>
        <w:t>i</w:t>
      </w:r>
      <w:r>
        <w:rPr>
          <w:rFonts w:ascii="Times New Roman" w:hAnsi="Times New Roman" w:eastAsia="Times New Roman"/>
          <w:spacing w:val="1"/>
        </w:rPr>
        <w:t>n</w:t>
      </w:r>
      <w:r>
        <w:t>）</w:t>
      </w:r>
      <w:r>
        <w:t>溶液</w:t>
      </w:r>
      <w:r>
        <w:t>（</w:t>
      </w:r>
      <w:r>
        <w:rPr>
          <w:rFonts w:ascii="Times New Roman" w:hAnsi="Times New Roman" w:eastAsia="Times New Roman"/>
        </w:rPr>
        <w:t>50 m</w:t>
      </w:r>
      <w:r>
        <w:rPr>
          <w:rFonts w:ascii="Times New Roman" w:hAnsi="Times New Roman" w:eastAsia="Times New Roman"/>
          <w:spacing w:val="-1"/>
        </w:rPr>
        <w:t>g</w:t>
      </w:r>
      <w:r>
        <w:rPr>
          <w:rFonts w:ascii="Times New Roman" w:hAnsi="Times New Roman" w:eastAsia="Times New Roman"/>
        </w:rPr>
        <w:t>/</w:t>
      </w:r>
      <w:r>
        <w:rPr>
          <w:rFonts w:ascii="Times New Roman" w:hAnsi="Times New Roman" w:eastAsia="Times New Roman"/>
          <w:spacing w:val="1"/>
        </w:rPr>
        <w:t>m</w:t>
      </w:r>
      <w:r>
        <w:rPr>
          <w:rFonts w:ascii="Times New Roman" w:hAnsi="Times New Roman" w:eastAsia="Times New Roman"/>
          <w:spacing w:val="-2"/>
        </w:rPr>
        <w:t>L</w:t>
      </w:r>
      <w:r>
        <w:t>）</w:t>
      </w:r>
      <w:r>
        <w:t>：称取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g</w:t>
      </w:r>
      <w:r>
        <w:t>卡那霉素固体，溶解</w:t>
      </w:r>
      <w:r>
        <w:t>定容于</w:t>
      </w:r>
      <w:r>
        <w:rPr>
          <w:rFonts w:ascii="Times New Roman" w:hAnsi="Times New Roman" w:eastAsia="Times New Roman"/>
        </w:rPr>
        <w:t>10 mL</w:t>
      </w:r>
      <w:r>
        <w:t>双蒸水中，用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r w:rsidR="001852F3">
        <w:rPr>
          <w:rFonts w:ascii="Times New Roman" w:hAnsi="Times New Roman" w:eastAsia="Times New Roman"/>
        </w:rPr>
        <w:t xml:space="preserve">μm</w:t>
      </w:r>
      <w:r>
        <w:t>滤头过滤除菌后分装于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w:t>
      </w:r>
      <w:r>
        <w:t>离心管中</w:t>
      </w:r>
      <w:r>
        <w:t>，</w:t>
      </w:r>
    </w:p>
    <w:p w:rsidR="0018722C">
      <w:pPr>
        <w:topLinePunct/>
      </w:pP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C</w:t>
      </w:r>
      <w:r>
        <w:t>长期保存。</w:t>
      </w:r>
    </w:p>
    <w:p w:rsidR="0018722C">
      <w:pPr>
        <w:topLinePunct/>
      </w:pPr>
      <w:r>
        <w:t>异丙基</w:t>
      </w:r>
      <w:r>
        <w:rPr>
          <w:rFonts w:ascii="Times New Roman" w:hAnsi="Times New Roman" w:eastAsia="宋体"/>
        </w:rPr>
        <w:t>-</w:t>
      </w:r>
      <w:r>
        <w:rPr>
          <w:rFonts w:ascii="Times New Roman" w:hAnsi="Times New Roman" w:eastAsia="宋体"/>
        </w:rPr>
        <w:t>β</w:t>
      </w:r>
      <w:r>
        <w:rPr>
          <w:rFonts w:ascii="Times New Roman" w:hAnsi="Times New Roman" w:eastAsia="宋体"/>
        </w:rPr>
        <w:t>-</w:t>
      </w:r>
      <w:r>
        <w:rPr>
          <w:rFonts w:ascii="Times New Roman" w:hAnsi="Times New Roman" w:eastAsia="宋体"/>
        </w:rPr>
        <w:t>D</w:t>
      </w:r>
      <w:r>
        <w:rPr>
          <w:rFonts w:ascii="Times New Roman" w:hAnsi="Times New Roman" w:eastAsia="宋体"/>
        </w:rPr>
        <w:t>-</w:t>
      </w:r>
      <w:r>
        <w:t>半乳糖苷</w:t>
      </w:r>
      <w:r>
        <w:t>（</w:t>
      </w:r>
      <w:r>
        <w:rPr>
          <w:rFonts w:ascii="Times New Roman" w:hAnsi="Times New Roman" w:eastAsia="宋体"/>
        </w:rPr>
        <w:t>I</w:t>
      </w:r>
      <w:r>
        <w:rPr>
          <w:rFonts w:ascii="Times New Roman" w:hAnsi="Times New Roman" w:eastAsia="宋体"/>
        </w:rPr>
        <w:t>P</w:t>
      </w:r>
      <w:r>
        <w:rPr>
          <w:rFonts w:ascii="Times New Roman" w:hAnsi="Times New Roman" w:eastAsia="宋体"/>
        </w:rPr>
        <w:t>T</w:t>
      </w:r>
      <w:r>
        <w:rPr>
          <w:rFonts w:ascii="Times New Roman" w:hAnsi="Times New Roman" w:eastAsia="宋体"/>
        </w:rPr>
        <w:t>G</w:t>
      </w:r>
      <w:r>
        <w:rPr>
          <w:spacing w:val="-14"/>
        </w:rPr>
        <w:t xml:space="preserve">, </w:t>
      </w:r>
      <w:r>
        <w:rPr>
          <w:rFonts w:ascii="Times New Roman" w:hAnsi="Times New Roman" w:eastAsia="宋体"/>
        </w:rPr>
        <w:t>0.12 </w:t>
      </w:r>
      <w:r>
        <w:rPr>
          <w:rFonts w:ascii="Times New Roman" w:hAnsi="Times New Roman" w:eastAsia="宋体"/>
        </w:rPr>
        <w:t>g</w:t>
      </w:r>
      <w:r>
        <w:rPr>
          <w:rFonts w:ascii="Times New Roman" w:hAnsi="Times New Roman" w:eastAsia="宋体"/>
        </w:rPr>
        <w:t>/</w:t>
      </w:r>
      <w:r>
        <w:rPr>
          <w:rFonts w:ascii="Times New Roman" w:hAnsi="Times New Roman" w:eastAsia="宋体"/>
        </w:rPr>
        <w:t>m</w:t>
      </w:r>
      <w:r>
        <w:rPr>
          <w:rFonts w:ascii="Times New Roman" w:hAnsi="Times New Roman" w:eastAsia="宋体"/>
        </w:rPr>
        <w:t>L</w:t>
      </w:r>
      <w:r>
        <w:t>）</w:t>
      </w:r>
      <w:r>
        <w:t>：</w:t>
      </w:r>
      <w:r w:rsidR="001852F3">
        <w:t xml:space="preserve">称取</w:t>
      </w:r>
      <w:r>
        <w:rPr>
          <w:rFonts w:ascii="Times New Roman" w:hAnsi="Times New Roman" w:eastAsia="宋体"/>
        </w:rPr>
        <w:t>1</w:t>
      </w:r>
      <w:r>
        <w:rPr>
          <w:rFonts w:ascii="Times New Roman" w:hAnsi="Times New Roman" w:eastAsia="宋体"/>
        </w:rPr>
        <w:t>.</w:t>
      </w:r>
      <w:r>
        <w:rPr>
          <w:rFonts w:ascii="Times New Roman" w:hAnsi="Times New Roman" w:eastAsia="宋体"/>
        </w:rPr>
        <w:t>2 g </w:t>
      </w:r>
      <w:r>
        <w:rPr>
          <w:rFonts w:ascii="Times New Roman" w:hAnsi="Times New Roman" w:eastAsia="宋体"/>
        </w:rPr>
        <w:t>I</w:t>
      </w:r>
      <w:r>
        <w:rPr>
          <w:rFonts w:ascii="Times New Roman" w:hAnsi="Times New Roman" w:eastAsia="宋体"/>
        </w:rPr>
        <w:t>P</w:t>
      </w:r>
      <w:r>
        <w:rPr>
          <w:rFonts w:ascii="Times New Roman" w:hAnsi="Times New Roman" w:eastAsia="宋体"/>
        </w:rPr>
        <w:t>TG</w:t>
      </w:r>
      <w:r>
        <w:t>固体，溶解定</w:t>
      </w:r>
      <w:r>
        <w:t>容于</w:t>
      </w:r>
      <w:r>
        <w:rPr>
          <w:rFonts w:ascii="Times New Roman" w:hAnsi="Times New Roman" w:eastAsia="宋体"/>
        </w:rPr>
        <w:t>10</w:t>
      </w:r>
      <w:r>
        <w:rPr>
          <w:rFonts w:ascii="Times New Roman" w:hAnsi="Times New Roman" w:eastAsia="宋体"/>
        </w:rPr>
        <w:t> </w:t>
      </w:r>
      <w:r>
        <w:rPr>
          <w:rFonts w:ascii="Times New Roman" w:hAnsi="Times New Roman" w:eastAsia="宋体"/>
        </w:rPr>
        <w:t>mL</w:t>
      </w:r>
      <w:r>
        <w:t>双蒸水中，用</w:t>
      </w:r>
      <w:r>
        <w:rPr>
          <w:rFonts w:ascii="Times New Roman" w:hAnsi="Times New Roman" w:eastAsia="宋体"/>
        </w:rPr>
        <w:t>0</w:t>
      </w:r>
      <w:r>
        <w:rPr>
          <w:rFonts w:ascii="Times New Roman" w:hAnsi="Times New Roman" w:eastAsia="宋体"/>
        </w:rPr>
        <w:t>.</w:t>
      </w:r>
      <w:r>
        <w:rPr>
          <w:rFonts w:ascii="Times New Roman" w:hAnsi="Times New Roman" w:eastAsia="宋体"/>
        </w:rPr>
        <w:t>22</w:t>
      </w:r>
      <w:r w:rsidR="001852F3">
        <w:rPr>
          <w:rFonts w:ascii="Times New Roman" w:hAnsi="Times New Roman" w:eastAsia="宋体"/>
        </w:rPr>
        <w:t xml:space="preserve"> μm</w:t>
      </w:r>
      <w:r w:rsidR="001852F3">
        <w:rPr>
          <w:rFonts w:ascii="Times New Roman" w:hAnsi="Times New Roman" w:eastAsia="宋体"/>
        </w:rPr>
        <w:t xml:space="preserve"> </w:t>
      </w:r>
      <w:r>
        <w:t>滤头过滤除菌后分装于</w:t>
      </w:r>
      <w:r>
        <w:rPr>
          <w:rFonts w:ascii="Times New Roman" w:hAnsi="Times New Roman" w:eastAsia="宋体"/>
        </w:rPr>
        <w:t>1</w:t>
      </w:r>
      <w:r>
        <w:rPr>
          <w:rFonts w:ascii="Times New Roman" w:hAnsi="Times New Roman" w:eastAsia="宋体"/>
        </w:rPr>
        <w:t>.</w:t>
      </w:r>
      <w:r>
        <w:rPr>
          <w:rFonts w:ascii="Times New Roman" w:hAnsi="Times New Roman" w:eastAsia="宋体"/>
        </w:rPr>
        <w:t>5</w:t>
      </w:r>
      <w:r w:rsidR="001852F3">
        <w:rPr>
          <w:rFonts w:ascii="Times New Roman" w:hAnsi="Times New Roman" w:eastAsia="宋体"/>
        </w:rPr>
        <w:t xml:space="preserve"> mL</w:t>
      </w:r>
      <w:r>
        <w:t>离心管中</w:t>
      </w:r>
      <w:r>
        <w:t>，</w:t>
      </w:r>
    </w:p>
    <w:p w:rsidR="0018722C">
      <w:pPr>
        <w:topLinePunct/>
      </w:pP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C</w:t>
      </w:r>
      <w:r>
        <w:t>长期保存。</w:t>
      </w:r>
    </w:p>
    <w:p w:rsidR="0018722C">
      <w:pPr>
        <w:topLinePunct/>
      </w:pPr>
      <w:r>
        <w:rPr>
          <w:rFonts w:ascii="Times New Roman" w:eastAsia="Times New Roman"/>
        </w:rPr>
        <w:t>SDS-PAGE</w:t>
      </w:r>
      <w:r>
        <w:t>蛋白电泳相关</w:t>
      </w:r>
      <w:r>
        <w:rPr>
          <w:rFonts w:ascii="Times New Roman" w:eastAsia="Times New Roman"/>
        </w:rPr>
        <w:t>buffer</w:t>
      </w:r>
      <w:r>
        <w:t>：</w:t>
      </w:r>
    </w:p>
    <w:p w:rsidR="0018722C">
      <w:pPr>
        <w:topLinePunct/>
      </w:pPr>
      <w:r>
        <w:t>丙烯酰胺储备液：丙烯酰胺</w:t>
      </w:r>
      <w:r>
        <w:rPr>
          <w:rFonts w:ascii="Times New Roman" w:eastAsia="Times New Roman"/>
        </w:rPr>
        <w:t>29</w:t>
      </w:r>
      <w:r>
        <w:rPr>
          <w:rFonts w:ascii="Times New Roman" w:eastAsia="Times New Roman"/>
        </w:rPr>
        <w:t>.</w:t>
      </w:r>
      <w:r>
        <w:rPr>
          <w:rFonts w:ascii="Times New Roman" w:eastAsia="Times New Roman"/>
        </w:rPr>
        <w:t>2 g</w:t>
      </w:r>
      <w:r>
        <w:t>，甲叉双丙烯酰胺</w:t>
      </w:r>
      <w:r>
        <w:rPr>
          <w:rFonts w:ascii="Times New Roman" w:eastAsia="Times New Roman"/>
        </w:rPr>
        <w:t>0</w:t>
      </w:r>
      <w:r>
        <w:rPr>
          <w:rFonts w:ascii="Times New Roman" w:eastAsia="Times New Roman"/>
        </w:rPr>
        <w:t>.</w:t>
      </w:r>
      <w:r>
        <w:rPr>
          <w:rFonts w:ascii="Times New Roman" w:eastAsia="Times New Roman"/>
        </w:rPr>
        <w:t>8 g</w:t>
      </w:r>
      <w:r>
        <w:t>，加蒸馏水至</w:t>
      </w:r>
      <w:r>
        <w:rPr>
          <w:rFonts w:ascii="Times New Roman" w:eastAsia="Times New Roman"/>
        </w:rPr>
        <w:t>100</w:t>
      </w:r>
    </w:p>
    <w:p w:rsidR="0018722C">
      <w:pPr>
        <w:topLinePunct/>
      </w:pPr>
      <w:r>
        <w:rPr>
          <w:rFonts w:ascii="Times New Roman" w:hAnsi="Times New Roman" w:eastAsia="Times New Roman"/>
        </w:rPr>
        <w:t>mL</w:t>
      </w:r>
      <w:r>
        <w:t>，用滤纸过滤后于棕色试剂瓶</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C</w:t>
      </w:r>
      <w:r w:rsidR="001852F3">
        <w:rPr>
          <w:rFonts w:ascii="Times New Roman" w:hAnsi="Times New Roman" w:eastAsia="Times New Roman"/>
        </w:rPr>
        <w:t xml:space="preserve"> </w:t>
      </w:r>
      <w:r>
        <w:t>存放。</w:t>
      </w:r>
    </w:p>
    <w:p w:rsidR="0018722C">
      <w:pPr>
        <w:topLinePunct/>
      </w:pPr>
      <w:r>
        <w:rPr>
          <w:rFonts w:ascii="Times New Roman" w:eastAsia="Times New Roman"/>
        </w:rPr>
        <w:t>1.5 mol</w:t>
      </w:r>
      <w:r>
        <w:rPr>
          <w:rFonts w:ascii="Times New Roman" w:eastAsia="Times New Roman"/>
        </w:rPr>
        <w:t>/</w:t>
      </w:r>
      <w:r>
        <w:rPr>
          <w:rFonts w:ascii="Times New Roman" w:eastAsia="Times New Roman"/>
        </w:rPr>
        <w:t xml:space="preserve">L</w:t>
      </w:r>
      <w:r>
        <w:t>分离胶缓冲液</w:t>
      </w:r>
      <w:r>
        <w:rPr>
          <w:rFonts w:ascii="Times New Roman" w:eastAsia="Times New Roman"/>
        </w:rPr>
        <w:t>(</w:t>
      </w:r>
      <w:r>
        <w:rPr>
          <w:rFonts w:ascii="Times New Roman" w:eastAsia="Times New Roman"/>
        </w:rPr>
        <w:t xml:space="preserve">pH 8.8</w:t>
      </w:r>
      <w:r>
        <w:rPr>
          <w:rFonts w:ascii="Times New Roman" w:eastAsia="Times New Roman"/>
        </w:rPr>
        <w:t>)</w:t>
      </w:r>
      <w:r>
        <w:t xml:space="preserve">: </w:t>
      </w:r>
      <w:r>
        <w:rPr>
          <w:rFonts w:ascii="Times New Roman" w:eastAsia="Times New Roman"/>
        </w:rPr>
        <w:t>18.15 Tris</w:t>
      </w:r>
      <w:r w:rsidR="001852F3">
        <w:rPr>
          <w:rFonts w:ascii="Times New Roman" w:eastAsia="Times New Roman"/>
        </w:rPr>
        <w:t xml:space="preserve"> </w:t>
      </w:r>
      <w:r>
        <w:t>碱，用</w:t>
      </w:r>
      <w:r>
        <w:rPr>
          <w:rFonts w:ascii="Times New Roman" w:eastAsia="Times New Roman"/>
        </w:rPr>
        <w:t>1 mol</w:t>
      </w:r>
      <w:r>
        <w:rPr>
          <w:rFonts w:ascii="Times New Roman" w:eastAsia="Times New Roman"/>
        </w:rPr>
        <w:t>/</w:t>
      </w:r>
      <w:r>
        <w:rPr>
          <w:rFonts w:ascii="Times New Roman" w:eastAsia="Times New Roman"/>
        </w:rPr>
        <w:t xml:space="preserve">L HCl</w:t>
      </w:r>
      <w:r>
        <w:t>调节</w:t>
      </w:r>
      <w:r>
        <w:rPr>
          <w:rFonts w:ascii="Times New Roman" w:eastAsia="Times New Roman"/>
        </w:rPr>
        <w:t>pH</w:t>
      </w:r>
    </w:p>
    <w:p w:rsidR="0018722C">
      <w:pPr>
        <w:topLinePunct/>
      </w:pPr>
      <w:r>
        <w:t>至</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8</w:t>
      </w:r>
      <w:r>
        <w:t>，加水至</w:t>
      </w:r>
      <w:r>
        <w:rPr>
          <w:rFonts w:ascii="Times New Roman" w:hAnsi="Times New Roman" w:eastAsia="Times New Roman"/>
        </w:rPr>
        <w:t>100 mL</w:t>
      </w:r>
      <w: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C</w:t>
      </w:r>
      <w:r>
        <w:t>保存。</w:t>
      </w:r>
    </w:p>
    <w:p w:rsidR="0018722C">
      <w:pPr>
        <w:topLinePunct/>
      </w:pPr>
      <w:r>
        <w:rPr>
          <w:rFonts w:ascii="Times New Roman" w:hAnsi="Times New Roman" w:eastAsia="Times New Roman"/>
        </w:rPr>
        <w:t>0.5 mol</w:t>
      </w:r>
      <w:r>
        <w:rPr>
          <w:rFonts w:ascii="Times New Roman" w:hAnsi="Times New Roman" w:eastAsia="Times New Roman"/>
        </w:rPr>
        <w:t>/</w:t>
      </w:r>
      <w:r>
        <w:rPr>
          <w:rFonts w:ascii="Times New Roman" w:hAnsi="Times New Roman" w:eastAsia="Times New Roman"/>
        </w:rPr>
        <w:t xml:space="preserve">L</w:t>
      </w:r>
      <w:r>
        <w:t>浓缩胶缓冲液</w:t>
      </w:r>
      <w:r>
        <w:rPr>
          <w:rFonts w:ascii="Times New Roman" w:hAnsi="Times New Roman" w:eastAsia="Times New Roman"/>
        </w:rPr>
        <w:t>(</w:t>
      </w:r>
      <w:r>
        <w:rPr>
          <w:rFonts w:ascii="Times New Roman" w:hAnsi="Times New Roman" w:eastAsia="Times New Roman"/>
        </w:rPr>
        <w:t xml:space="preserve">pH 6.8</w:t>
      </w:r>
      <w:r>
        <w:rPr>
          <w:rFonts w:ascii="Times New Roman" w:hAnsi="Times New Roman" w:eastAsia="Times New Roman"/>
        </w:rPr>
        <w:t>)</w:t>
      </w:r>
      <w:r>
        <w:t xml:space="preserve">: </w:t>
      </w:r>
      <w:r>
        <w:rPr>
          <w:rFonts w:ascii="Times New Roman" w:hAnsi="Times New Roman" w:eastAsia="Times New Roman"/>
        </w:rPr>
        <w:t>6 gTris</w:t>
      </w:r>
      <w:r>
        <w:t>，用</w:t>
      </w:r>
      <w:r>
        <w:rPr>
          <w:rFonts w:ascii="Times New Roman" w:hAnsi="Times New Roman" w:eastAsia="Times New Roman"/>
        </w:rPr>
        <w:t>1 mol</w:t>
      </w:r>
      <w:r>
        <w:rPr>
          <w:rFonts w:ascii="Times New Roman" w:hAnsi="Times New Roman" w:eastAsia="Times New Roman"/>
        </w:rPr>
        <w:t>/</w:t>
      </w:r>
      <w:r>
        <w:rPr>
          <w:rFonts w:ascii="Times New Roman" w:hAnsi="Times New Roman" w:eastAsia="Times New Roman"/>
        </w:rPr>
        <w:t xml:space="preserve">L HCl</w:t>
      </w:r>
      <w:r>
        <w:t>调节</w:t>
      </w:r>
      <w:r>
        <w:rPr>
          <w:rFonts w:ascii="Times New Roman" w:hAnsi="Times New Roman" w:eastAsia="Times New Roman"/>
        </w:rPr>
        <w:t>pH</w:t>
      </w:r>
      <w:r>
        <w:t>至</w:t>
      </w:r>
      <w:r>
        <w:rPr>
          <w:rFonts w:ascii="Times New Roman" w:hAnsi="Times New Roman" w:eastAsia="Times New Roman"/>
        </w:rPr>
        <w:t>6.8</w:t>
      </w:r>
      <w:r>
        <w:t>，</w:t>
      </w:r>
      <w:r>
        <w:t>加水至</w:t>
      </w:r>
      <w:r>
        <w:rPr>
          <w:rFonts w:ascii="Times New Roman" w:hAnsi="Times New Roman" w:eastAsia="Times New Roman"/>
        </w:rPr>
        <w:t>100 mL</w:t>
      </w:r>
      <w: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C</w:t>
      </w:r>
      <w:r>
        <w:t>保存。</w:t>
      </w:r>
    </w:p>
    <w:p w:rsidR="0018722C">
      <w:pPr>
        <w:topLinePunct/>
      </w:pPr>
      <w:r>
        <w:rPr>
          <w:rFonts w:ascii="Times New Roman" w:eastAsia="Times New Roman"/>
        </w:rPr>
        <w:t>12%</w:t>
      </w:r>
      <w:r>
        <w:t>分离胶的配制：蒸馏水</w:t>
      </w:r>
      <w:r>
        <w:rPr>
          <w:rFonts w:ascii="Times New Roman" w:eastAsia="Times New Roman"/>
        </w:rPr>
        <w:t>3</w:t>
      </w:r>
      <w:r>
        <w:rPr>
          <w:rFonts w:ascii="Times New Roman" w:eastAsia="Times New Roman"/>
        </w:rPr>
        <w:t>.</w:t>
      </w:r>
      <w:r>
        <w:rPr>
          <w:rFonts w:ascii="Times New Roman" w:eastAsia="Times New Roman"/>
        </w:rPr>
        <w:t>5 mL</w:t>
      </w:r>
      <w:r>
        <w:t>，</w:t>
      </w:r>
      <w:r>
        <w:rPr>
          <w:rFonts w:ascii="Times New Roman" w:eastAsia="Times New Roman"/>
        </w:rPr>
        <w:t>30%</w:t>
      </w:r>
      <w:r>
        <w:t>丙烯酰胺储备液</w:t>
      </w:r>
      <w:r>
        <w:rPr>
          <w:rFonts w:ascii="Times New Roman" w:eastAsia="Times New Roman"/>
        </w:rPr>
        <w:t>4 mL</w:t>
      </w:r>
      <w:r>
        <w:t>，分离胶缓</w:t>
      </w:r>
    </w:p>
    <w:p w:rsidR="0018722C">
      <w:pPr>
        <w:topLinePunct/>
      </w:pPr>
      <w:r>
        <w:t>冲液</w:t>
      </w:r>
      <w:r>
        <w:rPr>
          <w:rFonts w:ascii="Times New Roman" w:eastAsia="宋体"/>
        </w:rPr>
        <w:t>2.5 mL</w:t>
      </w:r>
      <w:r>
        <w:t xml:space="preserve">, </w:t>
      </w:r>
      <w:r>
        <w:rPr>
          <w:rFonts w:ascii="Times New Roman" w:eastAsia="宋体"/>
        </w:rPr>
        <w:t>10% SDS 0.1 mL</w:t>
      </w:r>
      <w:r>
        <w:t xml:space="preserve">, </w:t>
      </w:r>
      <w:r>
        <w:rPr>
          <w:rFonts w:ascii="Times New Roman" w:eastAsia="宋体"/>
        </w:rPr>
        <w:t>10%</w:t>
      </w:r>
      <w:r>
        <w:t>过硫酸铵</w:t>
      </w:r>
      <w:r>
        <w:rPr>
          <w:rFonts w:ascii="Times New Roman" w:eastAsia="宋体"/>
        </w:rPr>
        <w:t>0.1 mL</w:t>
      </w:r>
      <w:r>
        <w:t xml:space="preserve">, </w:t>
      </w:r>
      <w:r>
        <w:rPr>
          <w:rFonts w:ascii="Times New Roman" w:eastAsia="宋体"/>
        </w:rPr>
        <w:t>TEMED 0.004 mL</w:t>
      </w:r>
      <w:r>
        <w:t>。</w:t>
      </w:r>
    </w:p>
    <w:p w:rsidR="0018722C">
      <w:pPr>
        <w:topLinePunct/>
      </w:pPr>
      <w:r>
        <w:rPr>
          <w:rFonts w:ascii="Times New Roman" w:eastAsia="Times New Roman"/>
        </w:rPr>
        <w:t>5%</w:t>
      </w:r>
      <w:r>
        <w:t>浓缩胶的配制：蒸馏水</w:t>
      </w:r>
      <w:r>
        <w:rPr>
          <w:rFonts w:ascii="Times New Roman" w:eastAsia="Times New Roman"/>
        </w:rPr>
        <w:t>2</w:t>
      </w:r>
      <w:r>
        <w:rPr>
          <w:rFonts w:ascii="Times New Roman" w:eastAsia="Times New Roman"/>
        </w:rPr>
        <w:t>.</w:t>
      </w:r>
      <w:r>
        <w:rPr>
          <w:rFonts w:ascii="Times New Roman" w:eastAsia="Times New Roman"/>
        </w:rPr>
        <w:t>3 mL</w:t>
      </w:r>
      <w:r>
        <w:t>，</w:t>
      </w:r>
      <w:r>
        <w:rPr>
          <w:rFonts w:ascii="Times New Roman" w:eastAsia="Times New Roman"/>
        </w:rPr>
        <w:t>30%</w:t>
      </w:r>
      <w:r>
        <w:t>丙烯酰胺储备液</w:t>
      </w:r>
      <w:r>
        <w:rPr>
          <w:rFonts w:ascii="Times New Roman" w:eastAsia="Times New Roman"/>
        </w:rPr>
        <w:t>0</w:t>
      </w:r>
      <w:r>
        <w:rPr>
          <w:rFonts w:ascii="Times New Roman" w:eastAsia="Times New Roman"/>
        </w:rPr>
        <w:t>.</w:t>
      </w:r>
      <w:r>
        <w:rPr>
          <w:rFonts w:ascii="Times New Roman" w:eastAsia="Times New Roman"/>
        </w:rPr>
        <w:t>67</w:t>
      </w:r>
      <w:r>
        <w:rPr>
          <w:rFonts w:ascii="Times New Roman" w:eastAsia="Times New Roman"/>
        </w:rPr>
        <w:t> </w:t>
      </w:r>
      <w:r>
        <w:rPr>
          <w:rFonts w:ascii="Times New Roman" w:eastAsia="Times New Roman"/>
        </w:rPr>
        <w:t>mL</w:t>
      </w:r>
      <w:r>
        <w:t>，浓缩胶</w:t>
      </w:r>
    </w:p>
    <w:p w:rsidR="0018722C">
      <w:pPr>
        <w:topLinePunct/>
      </w:pPr>
      <w:r>
        <w:t>缓冲液</w:t>
      </w:r>
      <w:r>
        <w:rPr>
          <w:rFonts w:ascii="Times New Roman" w:eastAsia="Times New Roman"/>
        </w:rPr>
        <w:t>1.0 </w:t>
      </w:r>
      <w:r>
        <w:rPr>
          <w:rFonts w:ascii="Times New Roman" w:eastAsia="Times New Roman"/>
        </w:rPr>
        <w:t>mL</w:t>
      </w:r>
      <w:r>
        <w:rPr>
          <w:spacing w:val="-6"/>
        </w:rPr>
        <w:t xml:space="preserve">, </w:t>
      </w:r>
      <w:r>
        <w:rPr>
          <w:rFonts w:ascii="Times New Roman" w:eastAsia="Times New Roman"/>
        </w:rPr>
        <w:t>10%</w:t>
      </w:r>
      <w:r>
        <w:rPr>
          <w:rFonts w:ascii="Times New Roman" w:eastAsia="Times New Roman"/>
        </w:rPr>
        <w:t> SDS 0.04 </w:t>
      </w:r>
      <w:r>
        <w:rPr>
          <w:rFonts w:ascii="Times New Roman" w:eastAsia="Times New Roman"/>
        </w:rPr>
        <w:t>mL</w:t>
      </w:r>
      <w:r>
        <w:rPr>
          <w:spacing w:val="-6"/>
        </w:rPr>
        <w:t xml:space="preserve">, </w:t>
      </w:r>
      <w:r>
        <w:rPr>
          <w:rFonts w:ascii="Times New Roman" w:eastAsia="Times New Roman"/>
        </w:rPr>
        <w:t>10%</w:t>
      </w:r>
      <w:r>
        <w:t>过硫酸铵</w:t>
      </w:r>
      <w:r>
        <w:rPr>
          <w:rFonts w:ascii="Times New Roman" w:eastAsia="Times New Roman"/>
        </w:rPr>
        <w:t>0.04 </w:t>
      </w:r>
      <w:r>
        <w:rPr>
          <w:rFonts w:ascii="Times New Roman" w:eastAsia="Times New Roman"/>
        </w:rPr>
        <w:t>mL</w:t>
      </w:r>
      <w:r>
        <w:rPr>
          <w:spacing w:val="-5"/>
        </w:rPr>
        <w:t xml:space="preserve">, </w:t>
      </w:r>
      <w:r>
        <w:rPr>
          <w:rFonts w:ascii="Times New Roman" w:eastAsia="Times New Roman"/>
        </w:rPr>
        <w:t>TEMED </w:t>
      </w:r>
      <w:r>
        <w:rPr>
          <w:rFonts w:ascii="Times New Roman" w:eastAsia="Times New Roman"/>
        </w:rPr>
        <w:t>0.005 mL</w:t>
      </w:r>
      <w:r>
        <w:t xml:space="preserve">. </w:t>
      </w:r>
      <w:r>
        <w:rPr>
          <w:rFonts w:ascii="Times New Roman" w:eastAsia="Times New Roman"/>
        </w:rPr>
        <w:t>Tris-</w:t>
      </w:r>
      <w:r>
        <w:t>甘氨酸电泳缓冲液：</w:t>
      </w:r>
      <w:r>
        <w:rPr>
          <w:rFonts w:ascii="Times New Roman" w:eastAsia="Times New Roman"/>
        </w:rPr>
        <w:t>6 </w:t>
      </w:r>
      <w:r>
        <w:rPr>
          <w:rFonts w:ascii="Times New Roman" w:eastAsia="Times New Roman"/>
        </w:rPr>
        <w:t>g </w:t>
      </w:r>
      <w:r>
        <w:rPr>
          <w:rFonts w:ascii="Times New Roman" w:eastAsia="Times New Roman"/>
        </w:rPr>
        <w:t>Tris</w:t>
      </w:r>
      <w:r>
        <w:t>碱，</w:t>
      </w:r>
      <w:r>
        <w:rPr>
          <w:rFonts w:ascii="Times New Roman" w:eastAsia="Times New Roman"/>
        </w:rPr>
        <w:t>28.8 </w:t>
      </w:r>
      <w:r>
        <w:rPr>
          <w:rFonts w:ascii="Times New Roman" w:eastAsia="Times New Roman"/>
        </w:rPr>
        <w:t>g</w:t>
      </w:r>
      <w:r>
        <w:t>甘氨酸，</w:t>
      </w:r>
      <w:r>
        <w:rPr>
          <w:rFonts w:ascii="Times New Roman" w:eastAsia="Times New Roman"/>
        </w:rPr>
        <w:t>2 </w:t>
      </w:r>
      <w:r>
        <w:rPr>
          <w:rFonts w:ascii="Times New Roman" w:eastAsia="Times New Roman"/>
        </w:rPr>
        <w:t>g </w:t>
      </w:r>
      <w:r>
        <w:rPr>
          <w:rFonts w:ascii="Times New Roman" w:eastAsia="Times New Roman"/>
        </w:rPr>
        <w:t>SDS</w:t>
      </w:r>
      <w:r>
        <w:t>，加水至</w:t>
      </w:r>
      <w:r>
        <w:rPr>
          <w:rFonts w:ascii="Times New Roman" w:eastAsia="Times New Roman"/>
        </w:rPr>
        <w:t>2 </w:t>
      </w:r>
      <w:r>
        <w:rPr>
          <w:rFonts w:ascii="Times New Roman" w:eastAsia="Times New Roman"/>
        </w:rPr>
        <w:t>L</w:t>
      </w:r>
      <w:r>
        <w:t xml:space="preserve">. </w:t>
      </w:r>
      <w:r>
        <w:t>蛋白电泳染色液：考马斯亮蓝</w:t>
      </w:r>
      <w:r>
        <w:rPr>
          <w:rFonts w:ascii="Times New Roman" w:eastAsia="Times New Roman"/>
        </w:rPr>
        <w:t>R-250 1 g</w:t>
      </w:r>
      <w:r>
        <w:t>，甲醇</w:t>
      </w:r>
      <w:r>
        <w:rPr>
          <w:rFonts w:ascii="Times New Roman" w:eastAsia="Times New Roman"/>
        </w:rPr>
        <w:t>450 mL</w:t>
      </w:r>
      <w:r>
        <w:t>，冰醋酸</w:t>
      </w:r>
      <w:r>
        <w:rPr>
          <w:rFonts w:ascii="Times New Roman" w:eastAsia="Times New Roman"/>
        </w:rPr>
        <w:t>100 mL</w:t>
      </w:r>
      <w:r>
        <w:t>，</w:t>
      </w:r>
    </w:p>
    <w:p w:rsidR="0018722C">
      <w:pPr>
        <w:topLinePunct/>
      </w:pPr>
      <w:r>
        <w:t>用水定容到</w:t>
      </w:r>
      <w:r>
        <w:rPr>
          <w:rFonts w:ascii="Times New Roman" w:eastAsia="Times New Roman"/>
        </w:rPr>
        <w:t>1 L</w:t>
      </w:r>
      <w:r>
        <w:t>，室温长期保存。</w:t>
      </w:r>
    </w:p>
    <w:p w:rsidR="0018722C">
      <w:pPr>
        <w:topLinePunct/>
      </w:pPr>
      <w:r>
        <w:t>蛋白电泳脱色液：甲醇</w:t>
      </w:r>
      <w:r>
        <w:rPr>
          <w:rFonts w:ascii="Times New Roman" w:eastAsia="宋体"/>
        </w:rPr>
        <w:t>200 mL</w:t>
      </w:r>
      <w:r>
        <w:t>，冰醋酸</w:t>
      </w:r>
      <w:r>
        <w:rPr>
          <w:rFonts w:ascii="Times New Roman" w:eastAsia="宋体"/>
        </w:rPr>
        <w:t>200 mL</w:t>
      </w:r>
      <w:r>
        <w:t>，蒸馏水</w:t>
      </w:r>
      <w:r>
        <w:rPr>
          <w:rFonts w:ascii="Times New Roman" w:eastAsia="宋体"/>
        </w:rPr>
        <w:t>1600 mL</w:t>
      </w:r>
      <w:r>
        <w:t>.</w:t>
      </w:r>
      <w:r>
        <w:rPr>
          <w:rFonts w:ascii="Times New Roman" w:eastAsia="宋体"/>
        </w:rPr>
        <w:t>10% SDS</w:t>
      </w:r>
      <w:r>
        <w:t>溶液：</w:t>
      </w:r>
      <w:r>
        <w:rPr>
          <w:rFonts w:ascii="Times New Roman" w:eastAsia="宋体"/>
        </w:rPr>
        <w:t>10 g SDS</w:t>
      </w:r>
      <w:r>
        <w:t>，加水定容至</w:t>
      </w:r>
      <w:r>
        <w:rPr>
          <w:rFonts w:ascii="Times New Roman" w:eastAsia="宋体"/>
        </w:rPr>
        <w:t>100 mL</w:t>
      </w:r>
      <w:r>
        <w:t>，完全溶解后室温存放。</w:t>
      </w:r>
    </w:p>
    <w:p w:rsidR="0018722C">
      <w:pPr>
        <w:topLinePunct/>
      </w:pPr>
      <w:r>
        <w:rPr>
          <w:rFonts w:ascii="Times New Roman" w:eastAsia="宋体"/>
        </w:rPr>
        <w:t>10%</w:t>
      </w:r>
      <w:r>
        <w:t>过硫酸铵溶液：</w:t>
      </w:r>
      <w:r>
        <w:rPr>
          <w:rFonts w:ascii="Times New Roman" w:eastAsia="宋体"/>
        </w:rPr>
        <w:t>0.1 g</w:t>
      </w:r>
      <w:r>
        <w:t>过硫酸铵，加</w:t>
      </w:r>
      <w:r>
        <w:rPr>
          <w:rFonts w:ascii="Times New Roman" w:eastAsia="宋体"/>
        </w:rPr>
        <w:t>1 mL</w:t>
      </w:r>
      <w:r>
        <w:t>蒸馏水溶解。</w:t>
      </w:r>
    </w:p>
    <w:p w:rsidR="0018722C">
      <w:pPr>
        <w:topLinePunct/>
      </w:pPr>
      <w:r>
        <w:rPr>
          <w:rFonts w:ascii="Times New Roman" w:eastAsia="Times New Roman"/>
        </w:rPr>
        <w:t>DNA</w:t>
      </w:r>
      <w:r>
        <w:t>电泳相关</w:t>
      </w:r>
      <w:r>
        <w:rPr>
          <w:rFonts w:ascii="Times New Roman" w:eastAsia="Times New Roman"/>
        </w:rPr>
        <w:t>buffer</w:t>
      </w:r>
      <w:r>
        <w:t>：</w:t>
      </w:r>
    </w:p>
    <w:p w:rsidR="0018722C">
      <w:pPr>
        <w:topLinePunct/>
      </w:pPr>
      <w:r>
        <w:rPr>
          <w:rFonts w:ascii="Times New Roman" w:hAnsi="Times New Roman" w:eastAsia="Times New Roman"/>
        </w:rPr>
        <w:t>50×TAE</w:t>
      </w:r>
      <w:r>
        <w:t>溶液：</w:t>
      </w:r>
      <w:r>
        <w:rPr>
          <w:rFonts w:ascii="Times New Roman" w:hAnsi="Times New Roman" w:eastAsia="Times New Roman"/>
        </w:rPr>
        <w:t>Tris 242 g</w:t>
      </w:r>
      <w:r>
        <w:t>，</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EDTA·2H</w:t>
      </w:r>
      <w:r>
        <w:rPr>
          <w:rFonts w:ascii="Times New Roman" w:hAnsi="Times New Roman" w:eastAsia="Times New Roman"/>
        </w:rPr>
        <w:t>2</w:t>
      </w:r>
      <w:r>
        <w:rPr>
          <w:rFonts w:ascii="Times New Roman" w:hAnsi="Times New Roman" w:eastAsia="Times New Roman"/>
        </w:rPr>
        <w:t>O 37.2 g</w:t>
      </w:r>
      <w:r>
        <w:t>，冰醋酸</w:t>
      </w:r>
      <w:r>
        <w:rPr>
          <w:rFonts w:ascii="Times New Roman" w:hAnsi="Times New Roman" w:eastAsia="Times New Roman"/>
        </w:rPr>
        <w:t>57.1 mL</w:t>
      </w:r>
      <w:r>
        <w:t>，用双蒸</w:t>
      </w:r>
    </w:p>
    <w:p w:rsidR="0018722C">
      <w:pPr>
        <w:topLinePunct/>
      </w:pPr>
      <w:r>
        <w:t>水定容到</w:t>
      </w:r>
      <w:r>
        <w:rPr>
          <w:rFonts w:ascii="Times New Roman" w:eastAsia="Times New Roman"/>
        </w:rPr>
        <w:t>1 L</w:t>
      </w:r>
      <w:r>
        <w:t>，室温保存备用。</w:t>
      </w:r>
    </w:p>
    <w:p w:rsidR="0018722C">
      <w:pPr>
        <w:pStyle w:val="Heading3"/>
        <w:topLinePunct/>
        <w:ind w:left="200" w:hangingChars="200" w:hanging="200"/>
      </w:pPr>
      <w:bookmarkStart w:id="881071" w:name="_Toc686881071"/>
      <w:bookmarkStart w:name="_bookmark28" w:id="71"/>
      <w:bookmarkEnd w:id="71"/>
      <w:r>
        <w:t>2.3.2</w:t>
      </w:r>
      <w:r>
        <w:t xml:space="preserve"> </w:t>
      </w:r>
      <w:bookmarkStart w:name="_bookmark28" w:id="72"/>
      <w:bookmarkEnd w:id="72"/>
      <w:r>
        <w:t>产卤醇脱卤酶菌株的筛选与鉴定</w:t>
      </w:r>
      <w:bookmarkEnd w:id="881071"/>
    </w:p>
    <w:p w:rsidR="0018722C">
      <w:pPr>
        <w:topLinePunct/>
      </w:pPr>
      <w:r>
        <w:t>从不同的环境中采集的样品，利用</w:t>
      </w:r>
      <w:r>
        <w:rPr>
          <w:rFonts w:ascii="Times New Roman" w:eastAsia="Times New Roman"/>
        </w:rPr>
        <w:t>1</w:t>
      </w:r>
      <w:r>
        <w:rPr>
          <w:rFonts w:ascii="Times New Roman" w:eastAsia="Times New Roman"/>
        </w:rPr>
        <w:t xml:space="preserve">, </w:t>
      </w:r>
      <w:r>
        <w:rPr>
          <w:rFonts w:ascii="Times New Roman" w:eastAsia="Times New Roman"/>
        </w:rPr>
        <w:t>3-DCP</w:t>
      </w:r>
      <w:r>
        <w:t>或</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 xml:space="preserve">-CHBE</w:t>
      </w:r>
      <w:r>
        <w:t>为唯一碳源，以溴</w:t>
      </w:r>
    </w:p>
    <w:p w:rsidR="0018722C">
      <w:pPr>
        <w:topLinePunct/>
      </w:pPr>
      <w:r>
        <w:rPr>
          <w:rFonts w:cstheme="minorBidi" w:hAnsiTheme="minorHAnsi" w:eastAsiaTheme="minorHAnsi" w:asciiTheme="minorHAnsi"/>
        </w:rPr>
        <w:t>27</w:t>
      </w:r>
    </w:p>
    <w:p w:rsidR="0018722C">
      <w:pPr>
        <w:topLinePunct/>
      </w:pPr>
      <w:r>
        <w:t>百里香酚蓝为</w:t>
      </w:r>
      <w:r>
        <w:rPr>
          <w:rFonts w:ascii="Times New Roman" w:eastAsia="Times New Roman"/>
        </w:rPr>
        <w:t>pH</w:t>
      </w:r>
      <w:r>
        <w:t>指示剂。进行两轮富集筛选培养，筛选卤醇脱卤酶产生菌。通</w:t>
      </w:r>
      <w:r>
        <w:t>过反复筛选，分离得到卤醇脱卤酶产生菌。再结合生理生化和分子生物学的方法对菌株进行鉴定确定种属。</w:t>
      </w:r>
    </w:p>
    <w:p w:rsidR="0018722C">
      <w:pPr>
        <w:pStyle w:val="Heading3"/>
        <w:topLinePunct/>
        <w:ind w:left="200" w:hangingChars="200" w:hanging="200"/>
      </w:pPr>
      <w:bookmarkStart w:id="881072" w:name="_Toc686881072"/>
      <w:bookmarkStart w:name="_bookmark29" w:id="73"/>
      <w:bookmarkEnd w:id="73"/>
      <w:r>
        <w:t>2.3.3</w:t>
      </w:r>
      <w:r>
        <w:t xml:space="preserve"> </w:t>
      </w:r>
      <w:bookmarkStart w:name="_bookmark29" w:id="74"/>
      <w:bookmarkEnd w:id="74"/>
      <w:r>
        <w:t>基本分子</w:t>
      </w:r>
      <w:r>
        <w:t>Th物学方法</w:t>
      </w:r>
      <w:bookmarkEnd w:id="881072"/>
    </w:p>
    <w:p w:rsidR="0018722C">
      <w:pPr>
        <w:topLinePunct/>
      </w:pPr>
      <w:r>
        <w:t>酶切、连接、感受态细胞的制备、转化、琼脂糖凝胶电泳等分子生物学基本</w:t>
      </w:r>
      <w:r>
        <w:t>操作均参照《分子克隆实验指南</w:t>
      </w:r>
      <w:r>
        <w:t>》</w:t>
      </w:r>
      <w:r>
        <w:t>（</w:t>
      </w:r>
      <w:r>
        <w:t>第三版</w:t>
      </w:r>
      <w:r>
        <w:t>）</w:t>
      </w:r>
      <w:r>
        <w:t>进行</w:t>
      </w:r>
      <w:hyperlink w:history="true" w:anchor="_bookmark265">
        <w:r>
          <w:rPr>
            <w:rFonts w:ascii="Times New Roman" w:eastAsia="Times New Roman"/>
            <w:vertAlign w:val="superscript"/>
          </w:rPr>
          <w:t>[</w:t>
        </w:r>
        <w:r>
          <w:rPr>
            <w:rFonts w:ascii="Times New Roman" w:eastAsia="Times New Roman"/>
            <w:vertAlign w:val="superscript"/>
            <w:position w:val="11"/>
          </w:rPr>
          <w:t>136</w:t>
        </w:r>
        <w:r>
          <w:rPr>
            <w:rFonts w:ascii="Times New Roman" w:eastAsia="Times New Roman"/>
            <w:vertAlign w:val="superscript"/>
          </w:rPr>
          <w:t>]</w:t>
        </w:r>
      </w:hyperlink>
      <w:r>
        <w:t>；质粒提取、</w:t>
      </w:r>
      <w:r>
        <w:rPr>
          <w:rFonts w:ascii="Times New Roman" w:eastAsia="Times New Roman"/>
        </w:rPr>
        <w:t>P</w:t>
      </w:r>
      <w:r>
        <w:rPr>
          <w:rFonts w:ascii="Times New Roman" w:eastAsia="Times New Roman"/>
        </w:rPr>
        <w:t>C</w:t>
      </w:r>
      <w:r>
        <w:rPr>
          <w:rFonts w:ascii="Times New Roman" w:eastAsia="Times New Roman"/>
        </w:rPr>
        <w:t>R</w:t>
      </w:r>
      <w:r>
        <w:t>产物纯化</w:t>
      </w:r>
      <w:r>
        <w:t>、</w:t>
      </w:r>
    </w:p>
    <w:p w:rsidR="0018722C">
      <w:pPr>
        <w:topLinePunct/>
      </w:pPr>
      <w:r>
        <w:rPr>
          <w:rFonts w:ascii="Times New Roman" w:eastAsia="Times New Roman"/>
        </w:rPr>
        <w:t>DNA</w:t>
      </w:r>
      <w:r>
        <w:t>切胶回收等均参照</w:t>
      </w:r>
      <w:r>
        <w:rPr>
          <w:rFonts w:ascii="Times New Roman" w:eastAsia="Times New Roman"/>
        </w:rPr>
        <w:t>Axygen</w:t>
      </w:r>
      <w:r>
        <w:t>的试剂盒使用说明书操作。</w:t>
      </w:r>
    </w:p>
    <w:p w:rsidR="0018722C">
      <w:pPr>
        <w:pStyle w:val="Heading3"/>
        <w:topLinePunct/>
        <w:ind w:left="200" w:hangingChars="200" w:hanging="200"/>
      </w:pPr>
      <w:bookmarkStart w:id="881073" w:name="_Toc686881073"/>
      <w:bookmarkStart w:name="_bookmark30" w:id="75"/>
      <w:bookmarkEnd w:id="75"/>
      <w:r>
        <w:t>2.3.4</w:t>
      </w:r>
      <w:r>
        <w:t xml:space="preserve"> </w:t>
      </w:r>
      <w:bookmarkStart w:name="_bookmark30" w:id="76"/>
      <w:bookmarkEnd w:id="76"/>
      <w:r>
        <w:t>卤醇脱卤酶基因的克隆</w:t>
      </w:r>
      <w:bookmarkEnd w:id="881073"/>
    </w:p>
    <w:p w:rsidR="0018722C">
      <w:pPr>
        <w:pStyle w:val="4"/>
        <w:topLinePunct/>
        <w:ind w:left="200" w:hangingChars="200" w:hanging="200"/>
      </w:pPr>
      <w:bookmarkStart w:id="881074" w:name="_Toc686881074"/>
      <w:r>
        <w:t>2.3.4.1</w:t>
      </w:r>
      <w:r>
        <w:t xml:space="preserve"> </w:t>
      </w:r>
      <w:r>
        <w:t>卤醇脱卤酶</w:t>
      </w:r>
      <w:r>
        <w:t>HheA</w:t>
      </w:r>
      <w:r>
        <w:t>Am</w:t>
      </w:r>
      <w:r/>
      <w:r>
        <w:t>的克隆</w:t>
      </w:r>
      <w:bookmarkEnd w:id="881074"/>
    </w:p>
    <w:p w:rsidR="0018722C">
      <w:pPr>
        <w:topLinePunct/>
      </w:pPr>
      <w:r>
        <w:rPr>
          <w:rFonts w:cstheme="minorBidi" w:hAnsiTheme="minorHAnsi" w:eastAsiaTheme="minorHAnsi" w:asciiTheme="minorHAnsi" w:ascii="宋体" w:eastAsia="宋体" w:hint="eastAsia"/>
        </w:rPr>
        <w:t>利用硫酸铵沉淀和离子交换等分离纯化手段从壤霉菌</w:t>
      </w:r>
      <w:r>
        <w:rPr>
          <w:rFonts w:ascii="宋体" w:eastAsia="宋体" w:hint="eastAsia" w:cstheme="minorBidi" w:hAnsiTheme="minorHAnsi"/>
        </w:rPr>
        <w:t>（</w:t>
      </w:r>
      <w:r>
        <w:rPr>
          <w:rFonts w:cstheme="minorBidi" w:hAnsiTheme="minorHAnsi" w:eastAsiaTheme="minorHAnsi" w:asciiTheme="minorHAnsi"/>
          <w:i/>
        </w:rPr>
        <w:t>A</w:t>
      </w:r>
      <w:r>
        <w:rPr>
          <w:rFonts w:cstheme="minorBidi" w:hAnsiTheme="minorHAnsi" w:eastAsiaTheme="minorHAnsi" w:asciiTheme="minorHAnsi"/>
          <w:i/>
        </w:rPr>
        <w:t>. </w:t>
      </w:r>
      <w:r>
        <w:rPr>
          <w:rFonts w:cstheme="minorBidi" w:hAnsiTheme="minorHAnsi" w:eastAsiaTheme="minorHAnsi" w:asciiTheme="minorHAnsi"/>
          <w:i/>
        </w:rPr>
        <w:t>mediolanus</w:t>
      </w:r>
    </w:p>
    <w:p w:rsidR="0018722C">
      <w:pPr>
        <w:topLinePunct/>
      </w:pPr>
      <w:r>
        <w:rPr>
          <w:rFonts w:ascii="Times New Roman" w:eastAsia="宋体"/>
        </w:rPr>
        <w:t>ZJB120203</w:t>
      </w:r>
      <w:r>
        <w:t>）</w:t>
      </w:r>
      <w:r>
        <w:t>菌株中分离纯化得到脱卤酶蛋白，经过</w:t>
      </w:r>
      <w:r>
        <w:rPr>
          <w:rFonts w:ascii="Times New Roman" w:eastAsia="宋体"/>
        </w:rPr>
        <w:t>N</w:t>
      </w:r>
      <w:r>
        <w:t>端序列测序和肽指纹图谱</w:t>
      </w:r>
      <w:r>
        <w:t>分析，发现该酶与</w:t>
      </w:r>
      <w:r>
        <w:rPr>
          <w:rFonts w:ascii="Times New Roman" w:eastAsia="宋体"/>
          <w:i/>
        </w:rPr>
        <w:t>Arthrobacter</w:t>
      </w:r>
      <w:r>
        <w:rPr>
          <w:rFonts w:ascii="Times New Roman" w:eastAsia="宋体"/>
          <w:i/>
        </w:rPr>
        <w:t> </w:t>
      </w:r>
      <w:r>
        <w:rPr>
          <w:rFonts w:ascii="Times New Roman" w:eastAsia="宋体"/>
        </w:rPr>
        <w:t>sp.</w:t>
      </w:r>
      <w:r>
        <w:rPr>
          <w:rFonts w:ascii="Times New Roman" w:eastAsia="宋体"/>
        </w:rPr>
        <w:t> </w:t>
      </w:r>
      <w:r>
        <w:rPr>
          <w:rFonts w:ascii="Times New Roman" w:eastAsia="宋体"/>
        </w:rPr>
        <w:t>AD2</w:t>
      </w:r>
      <w:r>
        <w:t>和</w:t>
      </w:r>
      <w:r>
        <w:rPr>
          <w:rFonts w:ascii="Times New Roman" w:eastAsia="宋体"/>
          <w:i/>
        </w:rPr>
        <w:t>Corynebacterium</w:t>
      </w:r>
      <w:r>
        <w:rPr>
          <w:rFonts w:ascii="Times New Roman" w:eastAsia="宋体"/>
          <w:i/>
        </w:rPr>
        <w:t> </w:t>
      </w:r>
      <w:r>
        <w:rPr>
          <w:rFonts w:ascii="Times New Roman" w:eastAsia="宋体"/>
        </w:rPr>
        <w:t>sp.</w:t>
      </w:r>
      <w:r>
        <w:rPr>
          <w:rFonts w:ascii="Times New Roman" w:eastAsia="宋体"/>
        </w:rPr>
        <w:t> </w:t>
      </w:r>
      <w:r>
        <w:rPr>
          <w:rFonts w:ascii="Times New Roman" w:eastAsia="宋体"/>
        </w:rPr>
        <w:t>N-1074</w:t>
      </w:r>
      <w:r>
        <w:t>的</w:t>
      </w:r>
      <w:r>
        <w:rPr>
          <w:rFonts w:ascii="Times New Roman" w:eastAsia="宋体"/>
        </w:rPr>
        <w:t>Haloalcohol</w:t>
      </w:r>
      <w:r>
        <w:rPr>
          <w:rFonts w:ascii="Times New Roman" w:eastAsia="宋体"/>
        </w:rPr>
        <w:t> </w:t>
      </w:r>
      <w:r>
        <w:rPr>
          <w:rFonts w:ascii="Times New Roman" w:eastAsia="宋体"/>
        </w:rPr>
        <w:t>Dehalogenase</w:t>
      </w:r>
      <w:r>
        <w:rPr>
          <w:rFonts w:ascii="Times New Roman" w:eastAsia="宋体"/>
        </w:rPr>
        <w:t> </w:t>
      </w:r>
      <w:r>
        <w:rPr>
          <w:rFonts w:ascii="Times New Roman" w:eastAsia="宋体"/>
        </w:rPr>
        <w:t>HheA</w:t>
      </w:r>
      <w:r>
        <w:t>存在高同源性。参考同源基因设计引物，利用聚合酶链式反应</w:t>
      </w:r>
      <w:r>
        <w:t>（</w:t>
      </w:r>
      <w:r>
        <w:rPr>
          <w:rFonts w:ascii="Times New Roman" w:eastAsia="宋体"/>
        </w:rPr>
        <w:t>PCR</w:t>
      </w:r>
      <w:r>
        <w:t>）</w:t>
      </w:r>
      <w:r>
        <w:t>技术，在简并引物</w:t>
      </w:r>
      <w:r>
        <w:rPr>
          <w:rFonts w:ascii="Times New Roman" w:eastAsia="宋体"/>
        </w:rPr>
        <w:t>AmF1</w:t>
      </w:r>
      <w:r>
        <w:t>和</w:t>
      </w:r>
      <w:r>
        <w:rPr>
          <w:rFonts w:ascii="Times New Roman" w:eastAsia="宋体"/>
        </w:rPr>
        <w:t>AmR1</w:t>
      </w:r>
      <w:r>
        <w:t>的作用下以来源于</w:t>
      </w:r>
      <w:r>
        <w:rPr>
          <w:rFonts w:ascii="Times New Roman" w:eastAsia="宋体"/>
          <w:i/>
        </w:rPr>
        <w:t>A. </w:t>
      </w:r>
      <w:r>
        <w:rPr>
          <w:rFonts w:ascii="Times New Roman" w:eastAsia="宋体"/>
          <w:i/>
        </w:rPr>
        <w:t>mediolanus</w:t>
      </w:r>
      <w:r>
        <w:rPr>
          <w:rFonts w:ascii="Times New Roman" w:eastAsia="宋体"/>
          <w:i/>
        </w:rPr>
        <w:t> </w:t>
      </w:r>
      <w:r>
        <w:rPr>
          <w:rFonts w:ascii="Times New Roman" w:eastAsia="宋体"/>
        </w:rPr>
        <w:t>ZJB120203</w:t>
      </w:r>
      <w:r>
        <w:t>菌株中的总基因组</w:t>
      </w:r>
      <w:r>
        <w:rPr>
          <w:rFonts w:ascii="Times New Roman" w:eastAsia="宋体"/>
        </w:rPr>
        <w:t>DNA</w:t>
      </w:r>
      <w:r>
        <w:t>为模板克隆卤醇脱卤酶基因片段。</w:t>
      </w:r>
    </w:p>
    <w:p w:rsidR="0018722C">
      <w:pPr>
        <w:topLinePunct/>
      </w:pPr>
      <w:r>
        <w:rPr>
          <w:rFonts w:ascii="Times New Roman" w:hAnsi="Times New Roman" w:eastAsia="宋体"/>
        </w:rPr>
        <w:t>P</w:t>
      </w:r>
      <w:r>
        <w:rPr>
          <w:rFonts w:ascii="Times New Roman" w:hAnsi="Times New Roman" w:eastAsia="宋体"/>
        </w:rPr>
        <w:t>CR</w:t>
      </w:r>
      <w:r>
        <w:t>反应体系</w:t>
      </w:r>
      <w:r>
        <w:t>（</w:t>
      </w:r>
      <w:r>
        <w:t>总体积</w:t>
      </w:r>
      <w:r>
        <w:rPr>
          <w:rFonts w:ascii="Times New Roman" w:hAnsi="Times New Roman" w:eastAsia="宋体"/>
        </w:rPr>
        <w:t>100</w:t>
      </w:r>
      <w:r>
        <w:rPr>
          <w:rFonts w:ascii="Times New Roman" w:hAnsi="Times New Roman" w:eastAsia="宋体"/>
        </w:rPr>
        <w:t>μ</w:t>
      </w:r>
      <w:r>
        <w:rPr>
          <w:rFonts w:ascii="Times New Roman" w:hAnsi="Times New Roman" w:eastAsia="宋体"/>
        </w:rPr>
        <w:t>L</w:t>
      </w:r>
      <w:r>
        <w:t>）</w:t>
      </w:r>
      <w:r>
        <w:t>：</w:t>
      </w:r>
      <w:r>
        <w:rPr>
          <w:rFonts w:ascii="Times New Roman" w:hAnsi="Times New Roman" w:eastAsia="宋体"/>
        </w:rPr>
        <w:t>1</w:t>
      </w:r>
      <w:r>
        <w:rPr>
          <w:rFonts w:ascii="Times New Roman" w:hAnsi="Times New Roman" w:eastAsia="宋体"/>
        </w:rPr>
        <w:t>0</w:t>
      </w:r>
      <w:r>
        <w:rPr>
          <w:rFonts w:ascii="Times New Roman" w:hAnsi="Times New Roman" w:eastAsia="宋体"/>
        </w:rPr>
        <w:t>×</w:t>
      </w:r>
      <w:r>
        <w:rPr>
          <w:rFonts w:ascii="Times New Roman" w:hAnsi="Times New Roman" w:eastAsia="宋体"/>
          <w:i/>
        </w:rPr>
        <w:t>T</w:t>
      </w:r>
      <w:r>
        <w:rPr>
          <w:rFonts w:ascii="Times New Roman" w:hAnsi="Times New Roman" w:eastAsia="宋体"/>
          <w:i/>
        </w:rPr>
        <w:t>aq </w:t>
      </w:r>
      <w:r>
        <w:rPr>
          <w:rFonts w:ascii="Times New Roman" w:hAnsi="Times New Roman" w:eastAsia="宋体"/>
        </w:rPr>
        <w:t>D</w:t>
      </w:r>
      <w:r>
        <w:rPr>
          <w:rFonts w:ascii="Times New Roman" w:hAnsi="Times New Roman" w:eastAsia="宋体"/>
        </w:rPr>
        <w:t>N</w:t>
      </w:r>
      <w:r>
        <w:rPr>
          <w:rFonts w:ascii="Times New Roman" w:hAnsi="Times New Roman" w:eastAsia="宋体"/>
        </w:rPr>
        <w:t>A</w:t>
      </w:r>
      <w:r>
        <w:rPr>
          <w:rFonts w:ascii="Times New Roman" w:hAnsi="Times New Roman" w:eastAsia="宋体"/>
        </w:rPr>
        <w:t> </w:t>
      </w:r>
      <w:r>
        <w:rPr>
          <w:rFonts w:ascii="Times New Roman" w:hAnsi="Times New Roman" w:eastAsia="宋体"/>
        </w:rPr>
        <w:t>P</w:t>
      </w:r>
      <w:r>
        <w:rPr>
          <w:rFonts w:ascii="Times New Roman" w:hAnsi="Times New Roman" w:eastAsia="宋体"/>
        </w:rPr>
        <w:t>o</w:t>
      </w:r>
      <w:r>
        <w:rPr>
          <w:rFonts w:ascii="Times New Roman" w:hAnsi="Times New Roman" w:eastAsia="宋体"/>
        </w:rPr>
        <w:t>l</w:t>
      </w:r>
      <w:r>
        <w:rPr>
          <w:rFonts w:ascii="Times New Roman" w:hAnsi="Times New Roman" w:eastAsia="宋体"/>
        </w:rPr>
        <w:t>y</w:t>
      </w:r>
      <w:r>
        <w:rPr>
          <w:rFonts w:ascii="Times New Roman" w:hAnsi="Times New Roman" w:eastAsia="宋体"/>
        </w:rPr>
        <w:t>m</w:t>
      </w:r>
      <w:r>
        <w:rPr>
          <w:rFonts w:ascii="Times New Roman" w:hAnsi="Times New Roman" w:eastAsia="宋体"/>
        </w:rPr>
        <w:t>e</w:t>
      </w:r>
      <w:r>
        <w:rPr>
          <w:rFonts w:ascii="Times New Roman" w:hAnsi="Times New Roman" w:eastAsia="宋体"/>
        </w:rPr>
        <w:t>r</w:t>
      </w:r>
      <w:r>
        <w:rPr>
          <w:rFonts w:ascii="Times New Roman" w:hAnsi="Times New Roman" w:eastAsia="宋体"/>
        </w:rPr>
        <w:t>a</w:t>
      </w:r>
      <w:r>
        <w:rPr>
          <w:rFonts w:ascii="Times New Roman" w:hAnsi="Times New Roman" w:eastAsia="宋体"/>
        </w:rPr>
        <w:t>s</w:t>
      </w:r>
      <w:r>
        <w:rPr>
          <w:rFonts w:ascii="Times New Roman" w:hAnsi="Times New Roman" w:eastAsia="宋体"/>
        </w:rPr>
        <w:t>e</w:t>
      </w:r>
      <w:r>
        <w:rPr>
          <w:rFonts w:ascii="Times New Roman" w:hAnsi="Times New Roman" w:eastAsia="宋体"/>
        </w:rPr>
        <w:t> </w:t>
      </w:r>
      <w:r>
        <w:rPr>
          <w:rFonts w:ascii="Times New Roman" w:hAnsi="Times New Roman" w:eastAsia="宋体"/>
        </w:rPr>
        <w:t>B</w:t>
      </w:r>
      <w:r>
        <w:rPr>
          <w:rFonts w:ascii="Times New Roman" w:hAnsi="Times New Roman" w:eastAsia="宋体"/>
        </w:rPr>
        <w:t>u</w:t>
      </w:r>
      <w:r>
        <w:rPr>
          <w:rFonts w:ascii="Times New Roman" w:hAnsi="Times New Roman" w:eastAsia="宋体"/>
        </w:rPr>
        <w:t>f</w:t>
      </w:r>
      <w:r>
        <w:rPr>
          <w:rFonts w:ascii="Times New Roman" w:hAnsi="Times New Roman" w:eastAsia="宋体"/>
        </w:rPr>
        <w:t>fer 10</w:t>
      </w:r>
      <w:r>
        <w:rPr>
          <w:rFonts w:ascii="Times New Roman" w:hAnsi="Times New Roman" w:eastAsia="宋体"/>
        </w:rPr>
        <w:t>μ</w:t>
      </w:r>
      <w:r>
        <w:rPr>
          <w:rFonts w:ascii="Times New Roman" w:hAnsi="Times New Roman" w:eastAsia="宋体"/>
        </w:rPr>
        <w:t>L</w:t>
      </w:r>
      <w:r>
        <w:t>（</w:t>
      </w:r>
      <w:r>
        <w:rPr>
          <w:rFonts w:ascii="Times New Roman" w:hAnsi="Times New Roman" w:eastAsia="宋体"/>
        </w:rPr>
        <w:t>M</w:t>
      </w:r>
      <w:r>
        <w:rPr>
          <w:rFonts w:ascii="Times New Roman" w:hAnsi="Times New Roman" w:eastAsia="宋体"/>
        </w:rPr>
        <w:t>g</w:t>
      </w:r>
      <w:r>
        <w:rPr>
          <w:rFonts w:ascii="Times New Roman" w:hAnsi="Times New Roman" w:eastAsia="宋体"/>
        </w:rPr>
        <w:t>2</w:t>
      </w:r>
      <w:r>
        <w:rPr>
          <w:rFonts w:ascii="Times New Roman" w:hAnsi="Times New Roman" w:eastAsia="宋体"/>
        </w:rPr>
        <w:t>+</w:t>
      </w:r>
      <w:r>
        <w:t>）</w:t>
      </w:r>
      <w:r>
        <w:t>，</w:t>
      </w:r>
      <w:r>
        <w:t>引物</w:t>
      </w:r>
      <w:r>
        <w:rPr>
          <w:rFonts w:ascii="Times New Roman" w:hAnsi="Times New Roman" w:eastAsia="宋体"/>
        </w:rPr>
        <w:t>A</w:t>
      </w:r>
      <w:r>
        <w:rPr>
          <w:rFonts w:ascii="Times New Roman" w:hAnsi="Times New Roman" w:eastAsia="宋体"/>
        </w:rPr>
        <w:t>m</w:t>
      </w:r>
      <w:r>
        <w:rPr>
          <w:rFonts w:ascii="Times New Roman" w:hAnsi="Times New Roman" w:eastAsia="宋体"/>
        </w:rPr>
        <w:t>F</w:t>
      </w:r>
      <w:r>
        <w:rPr>
          <w:rFonts w:ascii="Times New Roman" w:hAnsi="Times New Roman" w:eastAsia="宋体"/>
        </w:rPr>
        <w:t>1</w:t>
      </w:r>
      <w:r>
        <w:t>、引物</w:t>
      </w:r>
      <w:r>
        <w:rPr>
          <w:rFonts w:ascii="Times New Roman" w:hAnsi="Times New Roman" w:eastAsia="宋体"/>
        </w:rPr>
        <w:t>A</w:t>
      </w:r>
      <w:r>
        <w:rPr>
          <w:rFonts w:ascii="Times New Roman" w:hAnsi="Times New Roman" w:eastAsia="宋体"/>
        </w:rPr>
        <w:t>m</w:t>
      </w:r>
      <w:r>
        <w:rPr>
          <w:rFonts w:ascii="Times New Roman" w:hAnsi="Times New Roman" w:eastAsia="宋体"/>
        </w:rPr>
        <w:t>R1</w:t>
      </w:r>
      <w:r>
        <w:t>各</w:t>
      </w:r>
      <w:r>
        <w:rPr>
          <w:rFonts w:ascii="Times New Roman" w:hAnsi="Times New Roman" w:eastAsia="宋体"/>
        </w:rPr>
        <w:t>0.5</w:t>
      </w:r>
      <w:r>
        <w:rPr>
          <w:rFonts w:ascii="Times New Roman" w:hAnsi="Times New Roman" w:eastAsia="宋体"/>
        </w:rPr>
        <w:t>μ</w:t>
      </w:r>
      <w:r>
        <w:rPr>
          <w:rFonts w:ascii="Times New Roman" w:hAnsi="Times New Roman" w:eastAsia="宋体"/>
        </w:rPr>
        <w:t>L</w:t>
      </w:r>
      <w:r>
        <w:rPr>
          <w:rFonts w:ascii="Times New Roman" w:hAnsi="Times New Roman" w:eastAsia="宋体"/>
        </w:rPr>
        <w:t> </w:t>
      </w:r>
      <w:r>
        <w:rPr>
          <w:rFonts w:ascii="Times New Roman" w:hAnsi="Times New Roman" w:eastAsia="宋体"/>
        </w:rPr>
        <w:t>(</w:t>
      </w:r>
      <w:r>
        <w:rPr>
          <w:rFonts w:ascii="Times New Roman" w:hAnsi="Times New Roman" w:eastAsia="宋体"/>
        </w:rPr>
        <w:t>50</w:t>
      </w:r>
      <w:r>
        <w:rPr>
          <w:rFonts w:ascii="Times New Roman" w:hAnsi="Times New Roman" w:eastAsia="宋体"/>
        </w:rPr>
        <w:t>μM</w:t>
      </w:r>
      <w:r>
        <w:rPr>
          <w:rFonts w:ascii="Times New Roman" w:hAnsi="Times New Roman" w:eastAsia="宋体"/>
        </w:rPr>
        <w:t>)</w:t>
      </w:r>
      <w:r>
        <w:t>，</w:t>
      </w:r>
      <w:r>
        <w:rPr>
          <w:rFonts w:ascii="Times New Roman" w:hAnsi="Times New Roman" w:eastAsia="宋体"/>
        </w:rPr>
        <w:t>dNTP</w:t>
      </w:r>
      <w:r>
        <w:rPr>
          <w:rFonts w:ascii="Times New Roman" w:hAnsi="Times New Roman" w:eastAsia="宋体"/>
        </w:rPr>
        <w:t> </w:t>
      </w:r>
      <w:r>
        <w:rPr>
          <w:rFonts w:ascii="Times New Roman" w:hAnsi="Times New Roman" w:eastAsia="宋体"/>
        </w:rPr>
        <w:t>mixture</w:t>
      </w:r>
      <w:r>
        <w:rPr>
          <w:rFonts w:ascii="Times New Roman" w:hAnsi="Times New Roman" w:eastAsia="宋体"/>
        </w:rPr>
        <w:t> </w:t>
      </w:r>
      <w:r>
        <w:rPr>
          <w:rFonts w:ascii="Times New Roman" w:hAnsi="Times New Roman" w:eastAsia="宋体"/>
        </w:rPr>
        <w:t>0.5</w:t>
      </w:r>
      <w:r>
        <w:rPr>
          <w:rFonts w:ascii="Times New Roman" w:hAnsi="Times New Roman" w:eastAsia="宋体"/>
        </w:rPr>
        <w:t>μ</w:t>
      </w:r>
      <w:r>
        <w:rPr>
          <w:rFonts w:ascii="Times New Roman" w:hAnsi="Times New Roman" w:eastAsia="宋体"/>
        </w:rPr>
        <w:t>L</w:t>
      </w:r>
      <w:r>
        <w:t>（</w:t>
      </w:r>
      <w:r>
        <w:rPr>
          <w:rFonts w:ascii="Times New Roman" w:hAnsi="Times New Roman" w:eastAsia="宋体"/>
        </w:rPr>
        <w:t>10</w:t>
      </w:r>
      <w:r>
        <w:rPr>
          <w:rFonts w:ascii="Times New Roman" w:hAnsi="Times New Roman" w:eastAsia="宋体"/>
          <w:spacing w:val="12"/>
        </w:rPr>
        <w:t> </w:t>
      </w:r>
      <w:r>
        <w:rPr>
          <w:rFonts w:ascii="Times New Roman" w:hAnsi="Times New Roman" w:eastAsia="宋体"/>
        </w:rPr>
        <w:t>mM</w:t>
      </w:r>
      <w:r>
        <w:t>）</w:t>
      </w:r>
      <w:r>
        <w:t>，</w:t>
      </w:r>
    </w:p>
    <w:p w:rsidR="0018722C">
      <w:pPr>
        <w:topLinePunct/>
      </w:pPr>
      <w:r>
        <w:rPr>
          <w:rFonts w:ascii="Times New Roman" w:hAnsi="Times New Roman" w:eastAsia="宋体"/>
        </w:rPr>
        <w:t>DNA</w:t>
      </w:r>
      <w:r>
        <w:t>模板</w:t>
      </w:r>
      <w:r>
        <w:rPr>
          <w:rFonts w:ascii="Times New Roman" w:hAnsi="Times New Roman" w:eastAsia="宋体"/>
        </w:rPr>
        <w:t>1</w:t>
      </w:r>
      <w:r>
        <w:rPr>
          <w:rFonts w:ascii="Times New Roman" w:hAnsi="Times New Roman" w:eastAsia="宋体"/>
        </w:rPr>
        <w:t>μL</w:t>
      </w:r>
      <w:r>
        <w:rPr>
          <w:spacing w:val="-2"/>
        </w:rPr>
        <w:t xml:space="preserve">, </w:t>
      </w:r>
      <w:r>
        <w:rPr>
          <w:rFonts w:ascii="Times New Roman" w:hAnsi="Times New Roman" w:eastAsia="宋体"/>
          <w:i/>
        </w:rPr>
        <w:t>Taq</w:t>
      </w:r>
      <w:r>
        <w:rPr>
          <w:rFonts w:ascii="Times New Roman" w:hAnsi="Times New Roman" w:eastAsia="宋体"/>
          <w:i/>
        </w:rPr>
        <w:t> </w:t>
      </w:r>
      <w:r>
        <w:rPr>
          <w:rFonts w:ascii="Times New Roman" w:hAnsi="Times New Roman" w:eastAsia="宋体"/>
        </w:rPr>
        <w:t>DNA</w:t>
      </w:r>
      <w:r>
        <w:rPr>
          <w:rFonts w:ascii="Times New Roman" w:hAnsi="Times New Roman" w:eastAsia="宋体"/>
        </w:rPr>
        <w:t> </w:t>
      </w:r>
      <w:r>
        <w:rPr>
          <w:rFonts w:ascii="Times New Roman" w:hAnsi="Times New Roman" w:eastAsia="宋体"/>
        </w:rPr>
        <w:t>Polymerase</w:t>
      </w:r>
      <w:r>
        <w:rPr>
          <w:rFonts w:ascii="Times New Roman" w:hAnsi="Times New Roman" w:eastAsia="宋体"/>
        </w:rPr>
        <w:t> </w:t>
      </w:r>
      <w:r>
        <w:rPr>
          <w:rFonts w:ascii="Times New Roman" w:hAnsi="Times New Roman" w:eastAsia="宋体"/>
        </w:rPr>
        <w:t>1</w:t>
      </w:r>
      <w:r>
        <w:rPr>
          <w:rFonts w:ascii="Times New Roman" w:hAnsi="Times New Roman" w:eastAsia="宋体"/>
        </w:rPr>
        <w:t>μL</w:t>
      </w:r>
      <w:r>
        <w:t xml:space="preserve">, </w:t>
      </w:r>
      <w:r>
        <w:rPr>
          <w:rFonts w:ascii="Times New Roman" w:hAnsi="Times New Roman" w:eastAsia="宋体"/>
          <w:i/>
        </w:rPr>
        <w:t>dd</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 </w:t>
      </w:r>
      <w:r>
        <w:rPr>
          <w:rFonts w:ascii="Times New Roman" w:hAnsi="Times New Roman" w:eastAsia="宋体"/>
        </w:rPr>
        <w:t>86.5</w:t>
      </w:r>
      <w:r>
        <w:rPr>
          <w:rFonts w:ascii="Times New Roman" w:hAnsi="Times New Roman" w:eastAsia="宋体"/>
        </w:rPr>
        <w:t>μL</w:t>
      </w:r>
      <w:r>
        <w:t xml:space="preserve">. </w:t>
      </w:r>
      <w:r>
        <w:rPr>
          <w:rFonts w:ascii="Times New Roman" w:hAnsi="Times New Roman" w:eastAsia="宋体"/>
        </w:rPr>
        <w:t>PCR</w:t>
      </w:r>
      <w:r>
        <w:t>扩增步骤为：</w:t>
      </w:r>
      <w:r>
        <w:rPr>
          <w:rFonts w:ascii="Times New Roman" w:hAnsi="Times New Roman" w:eastAsia="宋体"/>
        </w:rPr>
        <w:t>94</w:t>
      </w:r>
      <w:r>
        <w:rPr>
          <w:rFonts w:ascii="Times New Roman" w:hAnsi="Times New Roman" w:eastAsia="宋体"/>
        </w:rPr>
        <w:t>°</w:t>
      </w:r>
      <w:r>
        <w:rPr>
          <w:rFonts w:ascii="Times New Roman" w:hAnsi="Times New Roman" w:eastAsia="宋体"/>
        </w:rPr>
        <w:t>C</w:t>
      </w:r>
      <w:r>
        <w:t>预变性</w:t>
      </w:r>
      <w:r>
        <w:rPr>
          <w:rFonts w:ascii="Times New Roman" w:hAnsi="Times New Roman" w:eastAsia="宋体"/>
        </w:rPr>
        <w:t>3 min</w:t>
      </w:r>
      <w:r>
        <w:t>，</w:t>
      </w:r>
      <w:r>
        <w:rPr>
          <w:rFonts w:ascii="Times New Roman" w:hAnsi="Times New Roman" w:eastAsia="宋体"/>
        </w:rPr>
        <w:t>94</w:t>
      </w:r>
      <w:r>
        <w:rPr>
          <w:rFonts w:ascii="Times New Roman" w:hAnsi="Times New Roman" w:eastAsia="宋体"/>
        </w:rPr>
        <w:t>°</w:t>
      </w:r>
      <w:r>
        <w:rPr>
          <w:rFonts w:ascii="Times New Roman" w:hAnsi="Times New Roman" w:eastAsia="宋体"/>
        </w:rPr>
        <w:t>C 30 </w:t>
      </w:r>
      <w:r>
        <w:rPr>
          <w:rFonts w:ascii="Times New Roman" w:hAnsi="Times New Roman" w:eastAsia="宋体"/>
        </w:rPr>
        <w:t>s</w:t>
      </w:r>
      <w:r>
        <w:t>，</w:t>
      </w:r>
      <w:r>
        <w:rPr>
          <w:rFonts w:ascii="Times New Roman" w:hAnsi="Times New Roman" w:eastAsia="宋体"/>
        </w:rPr>
        <w:t>60</w:t>
      </w:r>
      <w:r>
        <w:rPr>
          <w:rFonts w:ascii="Times New Roman" w:hAnsi="Times New Roman" w:eastAsia="宋体"/>
        </w:rPr>
        <w:t>°</w:t>
      </w:r>
      <w:r>
        <w:rPr>
          <w:rFonts w:ascii="Times New Roman" w:hAnsi="Times New Roman" w:eastAsia="宋体"/>
        </w:rPr>
        <w:t>C 30 </w:t>
      </w:r>
      <w:r>
        <w:rPr>
          <w:rFonts w:ascii="Times New Roman" w:hAnsi="Times New Roman" w:eastAsia="宋体"/>
        </w:rPr>
        <w:t>s</w:t>
      </w:r>
      <w:r>
        <w:t>，</w:t>
      </w:r>
      <w:r>
        <w:rPr>
          <w:rFonts w:ascii="Times New Roman" w:hAnsi="Times New Roman" w:eastAsia="宋体"/>
        </w:rPr>
        <w:t>72</w:t>
      </w:r>
      <w:r>
        <w:rPr>
          <w:rFonts w:ascii="Times New Roman" w:hAnsi="Times New Roman" w:eastAsia="宋体"/>
        </w:rPr>
        <w:t>°</w:t>
      </w:r>
      <w:r>
        <w:rPr>
          <w:rFonts w:ascii="Times New Roman" w:hAnsi="Times New Roman" w:eastAsia="宋体"/>
        </w:rPr>
        <w:t>C 1</w:t>
      </w:r>
      <w:r>
        <w:rPr>
          <w:rFonts w:ascii="Times New Roman" w:hAnsi="Times New Roman" w:eastAsia="宋体"/>
        </w:rPr>
        <w:t>.</w:t>
      </w:r>
      <w:r>
        <w:rPr>
          <w:rFonts w:ascii="Times New Roman" w:hAnsi="Times New Roman" w:eastAsia="宋体"/>
        </w:rPr>
        <w:t>5 min</w:t>
      </w:r>
      <w:r>
        <w:t>进行</w:t>
      </w:r>
      <w:r>
        <w:rPr>
          <w:rFonts w:ascii="Times New Roman" w:hAnsi="Times New Roman" w:eastAsia="宋体"/>
        </w:rPr>
        <w:t>30</w:t>
      </w:r>
      <w:r>
        <w:t>个循环，于</w:t>
      </w:r>
      <w:r>
        <w:rPr>
          <w:rFonts w:ascii="Times New Roman" w:hAnsi="Times New Roman" w:eastAsia="宋体"/>
        </w:rPr>
        <w:t>72</w:t>
      </w:r>
      <w:r>
        <w:rPr>
          <w:rFonts w:ascii="Times New Roman" w:hAnsi="Times New Roman" w:eastAsia="宋体"/>
        </w:rPr>
        <w:t>°</w:t>
      </w:r>
      <w:r>
        <w:rPr>
          <w:rFonts w:ascii="Times New Roman" w:hAnsi="Times New Roman" w:eastAsia="宋体"/>
        </w:rPr>
        <w:t>C</w:t>
      </w:r>
      <w:r>
        <w:t>延伸</w:t>
      </w:r>
      <w:r>
        <w:rPr>
          <w:rFonts w:ascii="Times New Roman" w:hAnsi="Times New Roman" w:eastAsia="宋体"/>
        </w:rPr>
        <w:t>10</w:t>
      </w:r>
      <w:r>
        <w:rPr>
          <w:rFonts w:ascii="Times New Roman" w:hAnsi="Times New Roman" w:eastAsia="宋体"/>
        </w:rPr>
        <w:t> </w:t>
      </w:r>
      <w:r>
        <w:rPr>
          <w:rFonts w:ascii="Times New Roman" w:hAnsi="Times New Roman" w:eastAsia="宋体"/>
        </w:rPr>
        <w:t>min</w:t>
      </w:r>
      <w:r>
        <w:t>，终止温度为</w:t>
      </w:r>
      <w:r>
        <w:rPr>
          <w:rFonts w:ascii="Times New Roman" w:hAnsi="Times New Roman" w:eastAsia="宋体"/>
        </w:rPr>
        <w:t>8</w:t>
      </w:r>
      <w:r>
        <w:rPr>
          <w:rFonts w:ascii="Times New Roman" w:hAnsi="Times New Roman" w:eastAsia="宋体"/>
        </w:rPr>
        <w:t>°</w:t>
      </w:r>
      <w:r>
        <w:rPr>
          <w:rFonts w:ascii="Times New Roman" w:hAnsi="Times New Roman" w:eastAsia="宋体"/>
        </w:rPr>
        <w:t>C</w:t>
      </w:r>
      <w:r>
        <w:t>。取</w:t>
      </w:r>
      <w:r>
        <w:rPr>
          <w:rFonts w:ascii="Times New Roman" w:hAnsi="Times New Roman" w:eastAsia="宋体"/>
        </w:rPr>
        <w:t>10</w:t>
      </w:r>
      <w:r>
        <w:rPr>
          <w:rFonts w:ascii="Times New Roman" w:hAnsi="Times New Roman" w:eastAsia="宋体"/>
        </w:rPr>
        <w:t>μL</w:t>
      </w:r>
      <w:r>
        <w:rPr>
          <w:rFonts w:ascii="Times New Roman" w:hAnsi="Times New Roman" w:eastAsia="宋体"/>
        </w:rPr>
        <w:t> </w:t>
      </w:r>
      <w:r>
        <w:rPr>
          <w:rFonts w:ascii="Times New Roman" w:hAnsi="Times New Roman" w:eastAsia="宋体"/>
        </w:rPr>
        <w:t>PCR</w:t>
      </w:r>
      <w:r>
        <w:t>反应液用</w:t>
      </w:r>
      <w:r>
        <w:rPr>
          <w:rFonts w:ascii="Times New Roman" w:hAnsi="Times New Roman" w:eastAsia="宋体"/>
        </w:rPr>
        <w:t>0</w:t>
      </w:r>
      <w:r>
        <w:rPr>
          <w:rFonts w:ascii="Times New Roman" w:hAnsi="Times New Roman" w:eastAsia="宋体"/>
        </w:rPr>
        <w:t>.</w:t>
      </w:r>
      <w:r>
        <w:rPr>
          <w:rFonts w:ascii="Times New Roman" w:hAnsi="Times New Roman" w:eastAsia="宋体"/>
        </w:rPr>
        <w:t>9%</w:t>
      </w:r>
      <w:r>
        <w:t>琼脂糖凝胶电泳检</w:t>
      </w:r>
      <w:r>
        <w:t>测，其余部分与</w:t>
      </w:r>
      <w:r>
        <w:rPr>
          <w:rFonts w:ascii="Times New Roman" w:hAnsi="Times New Roman" w:eastAsia="宋体"/>
        </w:rPr>
        <w:t>T</w:t>
      </w:r>
      <w:r>
        <w:t>载体相连。送样测序验证并利用软件对测序结果进行分析。设</w:t>
      </w:r>
      <w:r>
        <w:t>计引物</w:t>
      </w:r>
      <w:r>
        <w:rPr>
          <w:rFonts w:ascii="Times New Roman" w:hAnsi="Times New Roman" w:eastAsia="宋体"/>
        </w:rPr>
        <w:t>AmF2</w:t>
      </w:r>
      <w:r>
        <w:t>和引物</w:t>
      </w:r>
      <w:r>
        <w:rPr>
          <w:rFonts w:ascii="Times New Roman" w:hAnsi="Times New Roman" w:eastAsia="宋体"/>
        </w:rPr>
        <w:t>AmR2</w:t>
      </w:r>
      <w:r>
        <w:t>，并分别在引物</w:t>
      </w:r>
      <w:r>
        <w:rPr>
          <w:rFonts w:ascii="Times New Roman" w:hAnsi="Times New Roman" w:eastAsia="宋体"/>
        </w:rPr>
        <w:t>AmF2</w:t>
      </w:r>
      <w:r>
        <w:t>和</w:t>
      </w:r>
      <w:r>
        <w:rPr>
          <w:rFonts w:ascii="Times New Roman" w:hAnsi="Times New Roman" w:eastAsia="宋体"/>
        </w:rPr>
        <w:t>AmR2</w:t>
      </w:r>
      <w:r>
        <w:t>中引入了</w:t>
      </w:r>
      <w:r>
        <w:rPr>
          <w:rFonts w:ascii="Times New Roman" w:hAnsi="Times New Roman" w:eastAsia="宋体"/>
          <w:i/>
        </w:rPr>
        <w:t>Nde </w:t>
      </w:r>
      <w:r>
        <w:rPr>
          <w:rFonts w:ascii="Times New Roman" w:hAnsi="Times New Roman" w:eastAsia="宋体"/>
        </w:rPr>
        <w:t>I</w:t>
      </w:r>
      <w:r>
        <w:t>和</w:t>
      </w:r>
      <w:r>
        <w:rPr>
          <w:rFonts w:ascii="Times New Roman" w:hAnsi="Times New Roman" w:eastAsia="宋体"/>
          <w:i/>
        </w:rPr>
        <w:t>Xho</w:t>
      </w:r>
      <w:r>
        <w:rPr>
          <w:rFonts w:ascii="Times New Roman" w:hAnsi="Times New Roman" w:eastAsia="宋体"/>
          <w:i/>
        </w:rPr>
        <w:t> </w:t>
      </w:r>
      <w:r>
        <w:rPr>
          <w:rFonts w:ascii="Times New Roman" w:hAnsi="Times New Roman" w:eastAsia="宋体"/>
        </w:rPr>
        <w:t>I</w:t>
      </w:r>
      <w:r>
        <w:t>限制性酶切位点。在引物</w:t>
      </w:r>
      <w:r>
        <w:rPr>
          <w:rFonts w:ascii="Times New Roman" w:hAnsi="Times New Roman" w:eastAsia="宋体"/>
        </w:rPr>
        <w:t>AmF2</w:t>
      </w:r>
      <w:r>
        <w:t>和</w:t>
      </w:r>
      <w:r>
        <w:rPr>
          <w:rFonts w:ascii="Times New Roman" w:hAnsi="Times New Roman" w:eastAsia="宋体"/>
        </w:rPr>
        <w:t>AmR2</w:t>
      </w:r>
      <w:r>
        <w:t>的引发下，利用高保真</w:t>
      </w:r>
      <w:r>
        <w:rPr>
          <w:rFonts w:ascii="Times New Roman" w:hAnsi="Times New Roman" w:eastAsia="宋体"/>
          <w:i/>
        </w:rPr>
        <w:t>Pfu</w:t>
      </w:r>
      <w:r>
        <w:rPr>
          <w:rFonts w:ascii="Times New Roman" w:hAnsi="Times New Roman" w:eastAsia="宋体"/>
          <w:i/>
        </w:rPr>
        <w:t> </w:t>
      </w:r>
      <w:r>
        <w:rPr>
          <w:rFonts w:ascii="Times New Roman" w:hAnsi="Times New Roman" w:eastAsia="宋体"/>
        </w:rPr>
        <w:t>DNA</w:t>
      </w:r>
      <w:r>
        <w:t>聚合酶</w:t>
      </w:r>
      <w:r>
        <w:t>（</w:t>
      </w:r>
      <w:r>
        <w:rPr>
          <w:rFonts w:ascii="Times New Roman" w:hAnsi="Times New Roman" w:eastAsia="宋体"/>
        </w:rPr>
        <w:t>fermentas</w:t>
      </w:r>
      <w:r>
        <w:t>）</w:t>
      </w:r>
      <w:r>
        <w:t>进行扩增，获得卤醇脱卤酶基因片段，胶回收后利用</w:t>
      </w:r>
      <w:r>
        <w:rPr>
          <w:rFonts w:ascii="Times New Roman" w:hAnsi="Times New Roman" w:eastAsia="宋体"/>
          <w:i/>
        </w:rPr>
        <w:t>Taq</w:t>
      </w:r>
      <w:r>
        <w:rPr>
          <w:rFonts w:ascii="Times New Roman" w:hAnsi="Times New Roman" w:eastAsia="宋体"/>
          <w:i/>
        </w:rPr>
        <w:t> </w:t>
      </w:r>
      <w:r>
        <w:rPr>
          <w:rFonts w:ascii="Times New Roman" w:hAnsi="Times New Roman" w:eastAsia="宋体"/>
        </w:rPr>
        <w:t>DN</w:t>
      </w:r>
      <w:r>
        <w:rPr>
          <w:rFonts w:ascii="Times New Roman" w:hAnsi="Times New Roman" w:eastAsia="宋体"/>
        </w:rPr>
        <w:t>A</w:t>
      </w:r>
    </w:p>
    <w:p w:rsidR="0018722C">
      <w:pPr>
        <w:topLinePunct/>
      </w:pPr>
      <w:r>
        <w:rPr>
          <w:rFonts w:ascii="Times New Roman" w:eastAsia="宋体"/>
        </w:rPr>
        <w:t>Polymerase</w:t>
      </w:r>
      <w:r>
        <w:t>加尾后与</w:t>
      </w:r>
      <w:r>
        <w:rPr>
          <w:rFonts w:ascii="Times New Roman" w:eastAsia="宋体"/>
        </w:rPr>
        <w:t>T</w:t>
      </w:r>
      <w:r>
        <w:t>载体相连，并测序验证。</w:t>
      </w:r>
    </w:p>
    <w:p w:rsidR="0018722C">
      <w:pPr>
        <w:pStyle w:val="4"/>
        <w:topLinePunct/>
        <w:ind w:left="200" w:hangingChars="200" w:hanging="200"/>
      </w:pPr>
      <w:bookmarkStart w:id="881075" w:name="_Toc686881075"/>
      <w:r>
        <w:t>2.3.4.2</w:t>
      </w:r>
      <w:r>
        <w:t xml:space="preserve"> </w:t>
      </w:r>
      <w:r>
        <w:t>卤醇脱卤酶</w:t>
      </w:r>
      <w:r>
        <w:t>HHDH</w:t>
      </w:r>
      <w:r>
        <w:t>Tm</w:t>
      </w:r>
      <w:r/>
      <w:r>
        <w:t>的克隆</w:t>
      </w:r>
      <w:bookmarkEnd w:id="881075"/>
    </w:p>
    <w:p w:rsidR="0018722C">
      <w:pPr>
        <w:topLinePunct/>
      </w:pPr>
      <w:r>
        <w:t xml:space="preserve">根据</w:t>
      </w:r>
      <w:r>
        <w:rPr>
          <w:rFonts w:ascii="Times New Roman" w:eastAsia="Times New Roman"/>
        </w:rPr>
        <w:t xml:space="preserve">Genbank</w:t>
      </w:r>
      <w:r>
        <w:t xml:space="preserve">中收录预测的</w:t>
      </w:r>
      <w:r>
        <w:rPr>
          <w:rFonts w:ascii="Times New Roman" w:eastAsia="Times New Roman"/>
          <w:i/>
        </w:rPr>
        <w:t xml:space="preserve">T</w:t>
      </w:r>
      <w:r>
        <w:rPr>
          <w:rFonts w:ascii="Times New Roman" w:eastAsia="Times New Roman"/>
          <w:i/>
        </w:rPr>
        <w:t xml:space="preserve">. </w:t>
      </w:r>
      <w:r>
        <w:rPr>
          <w:rFonts w:ascii="Times New Roman" w:eastAsia="Times New Roman"/>
          <w:i/>
        </w:rPr>
        <w:t xml:space="preserve">mobilis </w:t>
      </w:r>
      <w:r>
        <w:rPr>
          <w:rFonts w:ascii="Times New Roman" w:eastAsia="Times New Roman"/>
        </w:rPr>
        <w:t xml:space="preserve">KA081020-065</w:t>
      </w:r>
      <w:r>
        <w:t xml:space="preserve">中</w:t>
      </w:r>
      <w:r>
        <w:rPr>
          <w:rFonts w:ascii="Times New Roman" w:eastAsia="Times New Roman"/>
        </w:rPr>
        <w:t xml:space="preserve">halohydrin </w:t>
      </w:r>
      <w:r>
        <w:rPr>
          <w:rFonts w:ascii="Times New Roman" w:eastAsia="Times New Roman"/>
        </w:rPr>
        <w:t xml:space="preserve">e</w:t>
      </w:r>
      <w:r>
        <w:rPr>
          <w:rFonts w:ascii="Times New Roman" w:eastAsia="Times New Roman"/>
        </w:rPr>
        <w:t xml:space="preserve">po</w:t>
      </w:r>
      <w:r>
        <w:rPr>
          <w:rFonts w:ascii="Times New Roman" w:eastAsia="Times New Roman"/>
        </w:rPr>
        <w:t xml:space="preserve">x</w:t>
      </w:r>
      <w:r>
        <w:rPr>
          <w:rFonts w:ascii="Times New Roman" w:eastAsia="Times New Roman"/>
        </w:rPr>
        <w:t xml:space="preserve">idase </w:t>
      </w:r>
      <w:r>
        <w:rPr>
          <w:rFonts w:ascii="Times New Roman" w:eastAsia="Times New Roman"/>
        </w:rPr>
        <w:t xml:space="preserve">A</w:t>
      </w:r>
      <w:r>
        <w:t xml:space="preserve">基因序列设计</w:t>
      </w:r>
      <w:r>
        <w:rPr>
          <w:rFonts w:ascii="Times New Roman" w:eastAsia="Times New Roman"/>
        </w:rPr>
        <w:t xml:space="preserve">P</w:t>
      </w:r>
      <w:r>
        <w:rPr>
          <w:rFonts w:ascii="Times New Roman" w:eastAsia="Times New Roman"/>
        </w:rPr>
        <w:t xml:space="preserve">CR</w:t>
      </w:r>
      <w:r>
        <w:t xml:space="preserve">引物。引物</w:t>
      </w:r>
      <w:r>
        <w:rPr>
          <w:rFonts w:ascii="Times New Roman" w:eastAsia="Times New Roman"/>
        </w:rPr>
        <w:t xml:space="preserve">A</w:t>
      </w:r>
      <w:r>
        <w:rPr>
          <w:rFonts w:ascii="Times New Roman" w:eastAsia="Times New Roman"/>
        </w:rPr>
        <w:t xml:space="preserve">mF</w:t>
      </w:r>
      <w:r>
        <w:rPr>
          <w:rFonts w:ascii="Times New Roman" w:eastAsia="Times New Roman"/>
        </w:rPr>
        <w:t xml:space="preserve">3</w:t>
      </w:r>
      <w:r>
        <w:t xml:space="preserve">（</w:t>
      </w:r>
      <w:r>
        <w:t xml:space="preserve">下划线为</w:t>
      </w:r>
      <w:r>
        <w:rPr>
          <w:rFonts w:ascii="Times New Roman" w:eastAsia="Times New Roman"/>
          <w:i/>
        </w:rPr>
        <w:t xml:space="preserve">Nde </w:t>
      </w:r>
      <w:r>
        <w:rPr>
          <w:rFonts w:ascii="Times New Roman" w:eastAsia="Times New Roman"/>
        </w:rPr>
        <w:t xml:space="preserve">I</w:t>
      </w:r>
      <w:r w:rsidR="001852F3">
        <w:rPr>
          <w:rFonts w:ascii="Times New Roman" w:eastAsia="Times New Roman"/>
        </w:rPr>
        <w:t xml:space="preserve"> </w:t>
      </w:r>
      <w:r>
        <w:t xml:space="preserve">酶切位点</w:t>
      </w:r>
      <w:r>
        <w:t xml:space="preserve">）</w:t>
      </w:r>
      <w:r>
        <w:t xml:space="preserve">，</w:t>
      </w:r>
      <w:r>
        <w:t xml:space="preserve">引物</w:t>
      </w:r>
      <w:r>
        <w:rPr>
          <w:rFonts w:ascii="Times New Roman" w:eastAsia="Times New Roman"/>
        </w:rPr>
        <w:t xml:space="preserve">AmR3</w:t>
      </w:r>
      <w:r>
        <w:rPr>
          <w:rFonts w:ascii="Times New Roman" w:eastAsia="Times New Roman"/>
          <w:rFonts w:ascii="Times New Roman" w:eastAsia="Times New Roman"/>
          <w:spacing w:val="0"/>
        </w:rPr>
        <w:t xml:space="preserve">（</w:t>
      </w:r>
      <w:r>
        <w:t xml:space="preserve">下划线为</w:t>
      </w:r>
      <w:r>
        <w:rPr>
          <w:rFonts w:ascii="Times New Roman" w:eastAsia="Times New Roman"/>
          <w:i/>
        </w:rPr>
        <w:t xml:space="preserve">Not </w:t>
      </w:r>
      <w:r>
        <w:rPr>
          <w:rFonts w:ascii="Times New Roman" w:eastAsia="Times New Roman"/>
        </w:rPr>
        <w:t xml:space="preserve">I</w:t>
      </w:r>
      <w:r>
        <w:t xml:space="preserve">酶切位点</w:t>
      </w:r>
      <w:r>
        <w:rPr>
          <w:rFonts w:ascii="Times New Roman" w:eastAsia="Times New Roman"/>
          <w:rFonts w:ascii="Times New Roman" w:eastAsia="Times New Roman"/>
        </w:rPr>
        <w:t xml:space="preserve">）</w:t>
      </w:r>
      <w:r>
        <w:t xml:space="preserve">。然后以</w:t>
      </w:r>
      <w:r>
        <w:rPr>
          <w:rFonts w:ascii="Times New Roman" w:eastAsia="Times New Roman"/>
          <w:i/>
        </w:rPr>
        <w:t xml:space="preserve">T</w:t>
      </w:r>
      <w:r>
        <w:rPr>
          <w:rFonts w:ascii="Times New Roman" w:eastAsia="Times New Roman"/>
          <w:i/>
        </w:rPr>
        <w:t xml:space="preserve">. </w:t>
      </w:r>
      <w:r>
        <w:rPr>
          <w:rFonts w:ascii="Times New Roman" w:eastAsia="Times New Roman"/>
          <w:i/>
        </w:rPr>
        <w:t xml:space="preserve">mobilis </w:t>
      </w:r>
      <w:r>
        <w:rPr>
          <w:rFonts w:ascii="Times New Roman" w:eastAsia="Times New Roman"/>
        </w:rPr>
        <w:t xml:space="preserve">ZJB1405</w:t>
      </w:r>
      <w:r>
        <w:t xml:space="preserve">的基因组</w:t>
      </w:r>
      <w:r>
        <w:rPr>
          <w:rFonts w:ascii="Times New Roman" w:eastAsia="Times New Roman"/>
        </w:rPr>
        <w:t xml:space="preserve">DNA</w:t>
      </w:r>
      <w:r>
        <w:t xml:space="preserve">为模板，利用</w:t>
      </w:r>
      <w:r>
        <w:rPr>
          <w:rFonts w:ascii="Times New Roman" w:eastAsia="Times New Roman"/>
        </w:rPr>
        <w:t xml:space="preserve">PCR</w:t>
      </w:r>
      <w:r>
        <w:t xml:space="preserve">技术进行基因扩增，获得卤醇脱卤酶全长基因序列。</w:t>
      </w:r>
      <w:r>
        <w:rPr>
          <w:rFonts w:ascii="Times New Roman" w:eastAsia="Times New Roman"/>
        </w:rPr>
        <w:t xml:space="preserve">PCR </w:t>
      </w:r>
      <w:r>
        <w:t xml:space="preserve">反</w:t>
      </w:r>
    </w:p>
    <w:p w:rsidR="0018722C">
      <w:pPr>
        <w:topLinePunct/>
      </w:pPr>
      <w:r>
        <w:rPr>
          <w:rFonts w:cstheme="minorBidi" w:hAnsiTheme="minorHAnsi" w:eastAsiaTheme="minorHAnsi" w:asciiTheme="minorHAnsi"/>
        </w:rPr>
        <w:t>28</w:t>
      </w:r>
    </w:p>
    <w:p w:rsidR="0018722C">
      <w:pPr>
        <w:topLinePunct/>
      </w:pPr>
      <w:r>
        <w:t>应体系</w:t>
      </w:r>
      <w:r>
        <w:t>（</w:t>
      </w:r>
      <w:r>
        <w:t>总体积</w:t>
      </w:r>
      <w:r/>
      <w:r>
        <w:rPr>
          <w:rFonts w:ascii="Times New Roman" w:hAnsi="Times New Roman" w:eastAsia="Times New Roman"/>
        </w:rPr>
        <w:t>100</w:t>
      </w:r>
      <w:r>
        <w:rPr>
          <w:rFonts w:ascii="Times New Roman" w:hAnsi="Times New Roman" w:eastAsia="Times New Roman"/>
        </w:rPr>
        <w:t>μ</w:t>
      </w:r>
      <w:r>
        <w:rPr>
          <w:rFonts w:ascii="Times New Roman" w:hAnsi="Times New Roman" w:eastAsia="Times New Roman"/>
        </w:rPr>
        <w:t>L</w:t>
      </w:r>
      <w:r>
        <w:t>）</w:t>
      </w:r>
      <w:r>
        <w:t>：</w:t>
      </w:r>
      <w:r>
        <w:rPr>
          <w:rFonts w:ascii="Times New Roman" w:hAnsi="Times New Roman" w:eastAsia="Times New Roman"/>
        </w:rPr>
        <w:t>10</w:t>
      </w:r>
      <w:r>
        <w:t>×</w:t>
      </w:r>
      <w:r>
        <w:rPr>
          <w:rFonts w:ascii="Times New Roman" w:hAnsi="Times New Roman" w:eastAsia="Times New Roman"/>
          <w:i/>
        </w:rPr>
        <w:t>Pfu</w:t>
      </w:r>
      <w:r w:rsidRPr="00000000">
        <w:tab/>
      </w:r>
      <w:r>
        <w:rPr>
          <w:rFonts w:ascii="Times New Roman" w:hAnsi="Times New Roman" w:eastAsia="Times New Roman"/>
        </w:rPr>
        <w:t>D</w:t>
      </w:r>
      <w:r>
        <w:rPr>
          <w:rFonts w:ascii="Times New Roman" w:hAnsi="Times New Roman" w:eastAsia="Times New Roman"/>
        </w:rPr>
        <w:t>N</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P</w:t>
      </w:r>
      <w:r>
        <w:rPr>
          <w:rFonts w:ascii="Times New Roman" w:hAnsi="Times New Roman" w:eastAsia="Times New Roman"/>
        </w:rPr>
        <w:t>o</w:t>
      </w:r>
      <w:r>
        <w:rPr>
          <w:rFonts w:ascii="Times New Roman" w:hAnsi="Times New Roman" w:eastAsia="Times New Roman"/>
        </w:rPr>
        <w:t>l</w:t>
      </w:r>
      <w:r>
        <w:rPr>
          <w:rFonts w:ascii="Times New Roman" w:hAnsi="Times New Roman" w:eastAsia="Times New Roman"/>
        </w:rPr>
        <w:t>y</w:t>
      </w:r>
      <w:r>
        <w:rPr>
          <w:rFonts w:ascii="Times New Roman" w:hAnsi="Times New Roman" w:eastAsia="Times New Roman"/>
        </w:rPr>
        <w:t>me</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se</w:t>
      </w:r>
      <w:r>
        <w:rPr>
          <w:rFonts w:ascii="Times New Roman" w:hAnsi="Times New Roman" w:eastAsia="Times New Roman"/>
        </w:rPr>
        <w:t> </w:t>
      </w:r>
      <w:r>
        <w:rPr>
          <w:rFonts w:ascii="Times New Roman" w:hAnsi="Times New Roman" w:eastAsia="Times New Roman"/>
        </w:rPr>
        <w:t>B</w:t>
      </w:r>
      <w:r>
        <w:rPr>
          <w:rFonts w:ascii="Times New Roman" w:hAnsi="Times New Roman" w:eastAsia="Times New Roman"/>
        </w:rPr>
        <w:t>u</w:t>
      </w:r>
      <w:r>
        <w:rPr>
          <w:rFonts w:ascii="Times New Roman" w:hAnsi="Times New Roman" w:eastAsia="Times New Roman"/>
        </w:rPr>
        <w:t>f</w:t>
      </w:r>
      <w:r>
        <w:rPr>
          <w:rFonts w:ascii="Times New Roman" w:hAnsi="Times New Roman" w:eastAsia="Times New Roman"/>
        </w:rPr>
        <w:t>fer</w:t>
      </w:r>
      <w:r>
        <w:rPr>
          <w:rFonts w:ascii="Times New Roman" w:hAnsi="Times New Roman" w:eastAsia="Times New Roman"/>
        </w:rPr>
        <w:t> </w:t>
      </w:r>
      <w:r>
        <w:rPr>
          <w:rFonts w:ascii="Times New Roman" w:hAnsi="Times New Roman" w:eastAsia="Times New Roman"/>
        </w:rPr>
        <w:t>10</w:t>
      </w:r>
      <w:r>
        <w:rPr>
          <w:rFonts w:ascii="Times New Roman" w:hAnsi="Times New Roman" w:eastAsia="Times New Roman"/>
        </w:rPr>
        <w:t>μ</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g</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w:t>
      </w:r>
      <w:r>
        <w:t>，引物</w:t>
      </w:r>
    </w:p>
    <w:p w:rsidR="0018722C">
      <w:pPr>
        <w:topLinePunct/>
      </w:pPr>
      <w:r>
        <w:rPr>
          <w:rFonts w:ascii="Times New Roman" w:hAnsi="Times New Roman" w:eastAsia="宋体"/>
        </w:rPr>
        <w:t>A</w:t>
      </w:r>
      <w:r>
        <w:rPr>
          <w:rFonts w:ascii="Times New Roman" w:hAnsi="Times New Roman" w:eastAsia="宋体"/>
        </w:rPr>
        <w:t>m</w:t>
      </w:r>
      <w:r>
        <w:rPr>
          <w:rFonts w:ascii="Times New Roman" w:hAnsi="Times New Roman" w:eastAsia="宋体"/>
        </w:rPr>
        <w:t>F</w:t>
      </w:r>
      <w:r>
        <w:rPr>
          <w:rFonts w:ascii="Times New Roman" w:hAnsi="Times New Roman" w:eastAsia="宋体"/>
        </w:rPr>
        <w:t>3</w:t>
      </w:r>
      <w:r>
        <w:t>和</w:t>
      </w:r>
      <w:r>
        <w:rPr>
          <w:rFonts w:ascii="Times New Roman" w:hAnsi="Times New Roman" w:eastAsia="宋体"/>
        </w:rPr>
        <w:t>A</w:t>
      </w:r>
      <w:r>
        <w:rPr>
          <w:rFonts w:ascii="Times New Roman" w:hAnsi="Times New Roman" w:eastAsia="宋体"/>
        </w:rPr>
        <w:t>m</w:t>
      </w:r>
      <w:r>
        <w:rPr>
          <w:rFonts w:ascii="Times New Roman" w:hAnsi="Times New Roman" w:eastAsia="宋体"/>
        </w:rPr>
        <w:t>R3</w:t>
      </w:r>
      <w:r>
        <w:t>各</w:t>
      </w:r>
      <w:r>
        <w:rPr>
          <w:rFonts w:ascii="Times New Roman" w:hAnsi="Times New Roman" w:eastAsia="宋体"/>
        </w:rPr>
        <w:t>0.5</w:t>
      </w:r>
      <w:r>
        <w:rPr>
          <w:rFonts w:ascii="Times New Roman" w:hAnsi="Times New Roman" w:eastAsia="宋体"/>
        </w:rPr>
        <w:t>μ</w:t>
      </w:r>
      <w:r>
        <w:rPr>
          <w:rFonts w:ascii="Times New Roman" w:hAnsi="Times New Roman" w:eastAsia="宋体"/>
        </w:rPr>
        <w:t>L</w:t>
      </w:r>
      <w:r w:rsidR="001852F3">
        <w:rPr>
          <w:rFonts w:ascii="Times New Roman" w:hAnsi="Times New Roman" w:eastAsia="宋体"/>
        </w:rPr>
        <w:t xml:space="preserve"> </w:t>
      </w:r>
      <w:r>
        <w:t>(</w:t>
      </w:r>
      <w:r>
        <w:rPr>
          <w:rFonts w:ascii="Times New Roman" w:hAnsi="Times New Roman" w:eastAsia="宋体"/>
        </w:rPr>
        <w:t>50</w:t>
      </w:r>
      <w:r w:rsidR="001852F3">
        <w:rPr>
          <w:rFonts w:ascii="Times New Roman" w:hAnsi="Times New Roman" w:eastAsia="宋体"/>
        </w:rPr>
        <w:t xml:space="preserve">μM</w:t>
      </w:r>
      <w:r>
        <w:rPr>
          <w:spacing w:val="-60"/>
        </w:rPr>
        <w:t>)</w:t>
      </w:r>
      <w:r>
        <w:t>，</w:t>
      </w:r>
      <w:r>
        <w:rPr>
          <w:rFonts w:ascii="Times New Roman" w:hAnsi="Times New Roman" w:eastAsia="宋体"/>
        </w:rPr>
        <w:t>dNTP</w:t>
      </w:r>
      <w:r>
        <w:rPr>
          <w:rFonts w:ascii="Times New Roman" w:hAnsi="Times New Roman" w:eastAsia="宋体"/>
        </w:rPr>
        <w:t> mixture 0.5</w:t>
      </w:r>
      <w:r>
        <w:rPr>
          <w:rFonts w:ascii="Times New Roman" w:hAnsi="Times New Roman" w:eastAsia="宋体"/>
        </w:rPr>
        <w:t>μ</w:t>
      </w:r>
      <w:r>
        <w:rPr>
          <w:rFonts w:ascii="Times New Roman" w:hAnsi="Times New Roman" w:eastAsia="宋体"/>
        </w:rPr>
        <w:t>L</w:t>
      </w:r>
      <w:r>
        <w:t>(</w:t>
      </w:r>
      <w:r>
        <w:rPr>
          <w:rFonts w:ascii="Times New Roman" w:hAnsi="Times New Roman" w:eastAsia="宋体"/>
        </w:rPr>
        <w:t>10 m</w:t>
      </w:r>
      <w:r>
        <w:rPr>
          <w:rFonts w:ascii="Times New Roman" w:hAnsi="Times New Roman" w:eastAsia="宋体"/>
          <w:spacing w:val="0"/>
        </w:rPr>
        <w:t>M</w:t>
      </w:r>
      <w:r>
        <w:rPr>
          <w:spacing w:val="-60"/>
        </w:rPr>
        <w:t>)</w:t>
      </w:r>
      <w:r>
        <w:t>，</w:t>
      </w:r>
      <w:r>
        <w:rPr>
          <w:rFonts w:ascii="Times New Roman" w:hAnsi="Times New Roman" w:eastAsia="宋体"/>
        </w:rPr>
        <w:t>DN</w:t>
      </w:r>
      <w:r>
        <w:rPr>
          <w:rFonts w:ascii="Times New Roman" w:hAnsi="Times New Roman" w:eastAsia="宋体"/>
        </w:rPr>
        <w:t>A</w:t>
      </w:r>
      <w:r>
        <w:t>模</w:t>
      </w:r>
      <w:r>
        <w:t>板</w:t>
      </w:r>
      <w:r>
        <w:rPr>
          <w:rFonts w:ascii="Times New Roman" w:hAnsi="Times New Roman" w:eastAsia="宋体"/>
        </w:rPr>
        <w:t>1</w:t>
      </w:r>
      <w:r w:rsidR="001852F3">
        <w:rPr>
          <w:rFonts w:ascii="Times New Roman" w:hAnsi="Times New Roman" w:eastAsia="宋体"/>
        </w:rPr>
        <w:t xml:space="preserve">μL</w:t>
      </w:r>
      <w:r>
        <w:t xml:space="preserve">, </w:t>
      </w:r>
      <w:r>
        <w:rPr>
          <w:rFonts w:ascii="Times New Roman" w:hAnsi="Times New Roman" w:eastAsia="宋体"/>
          <w:i/>
        </w:rPr>
        <w:t>Pfu </w:t>
      </w:r>
      <w:r>
        <w:rPr>
          <w:rFonts w:ascii="Times New Roman" w:hAnsi="Times New Roman" w:eastAsia="宋体"/>
        </w:rPr>
        <w:t>DNA Polymerase 1</w:t>
      </w:r>
      <w:r w:rsidR="001852F3">
        <w:rPr>
          <w:rFonts w:ascii="Times New Roman" w:hAnsi="Times New Roman" w:eastAsia="宋体"/>
        </w:rPr>
        <w:t xml:space="preserve">μL</w:t>
      </w:r>
      <w:r>
        <w:t xml:space="preserve">, </w:t>
      </w:r>
      <w:r>
        <w:rPr>
          <w:rFonts w:ascii="Times New Roman" w:hAnsi="Times New Roman" w:eastAsia="宋体"/>
          <w:i/>
        </w:rPr>
        <w:t>dd</w:t>
      </w:r>
      <w:r>
        <w:rPr>
          <w:rFonts w:ascii="Times New Roman" w:hAnsi="Times New Roman" w:eastAsia="宋体"/>
        </w:rPr>
        <w:t>H</w:t>
      </w:r>
      <w:r>
        <w:rPr>
          <w:rFonts w:ascii="Times New Roman" w:hAnsi="Times New Roman" w:eastAsia="宋体"/>
        </w:rPr>
        <w:t>2</w:t>
      </w:r>
      <w:r>
        <w:rPr>
          <w:rFonts w:ascii="Times New Roman" w:hAnsi="Times New Roman" w:eastAsia="宋体"/>
        </w:rPr>
        <w:t>O 86.5</w:t>
      </w:r>
      <w:r>
        <w:rPr>
          <w:rFonts w:ascii="Times New Roman" w:hAnsi="Times New Roman" w:eastAsia="宋体"/>
        </w:rPr>
        <w:t>μL</w:t>
      </w:r>
      <w:r>
        <w:t xml:space="preserve">. </w:t>
      </w:r>
      <w:r>
        <w:rPr>
          <w:rFonts w:ascii="Times New Roman" w:hAnsi="Times New Roman" w:eastAsia="宋体"/>
        </w:rPr>
        <w:t>PCR</w:t>
      </w:r>
      <w:r>
        <w:t>反应条件同</w:t>
      </w:r>
      <w:r>
        <w:rPr>
          <w:rFonts w:ascii="Times New Roman" w:hAnsi="Times New Roman" w:eastAsia="宋体"/>
        </w:rPr>
        <w:t>2.3.4.1</w:t>
      </w:r>
      <w:r>
        <w:t>，</w:t>
      </w:r>
      <w:r>
        <w:t>取</w:t>
      </w:r>
      <w:r>
        <w:rPr>
          <w:rFonts w:ascii="Times New Roman" w:hAnsi="Times New Roman" w:eastAsia="宋体"/>
        </w:rPr>
        <w:t>10</w:t>
      </w:r>
      <w:r w:rsidR="001852F3">
        <w:rPr>
          <w:rFonts w:ascii="Times New Roman" w:hAnsi="Times New Roman" w:eastAsia="宋体"/>
        </w:rPr>
        <w:t xml:space="preserve"> </w:t>
      </w:r>
      <w:r>
        <w:rPr>
          <w:rFonts w:ascii="Times New Roman" w:hAnsi="Times New Roman" w:eastAsia="宋体"/>
        </w:rPr>
        <w:t>μL</w:t>
      </w:r>
      <w:r>
        <w:rPr>
          <w:rFonts w:ascii="Times New Roman" w:hAnsi="Times New Roman" w:eastAsia="宋体"/>
        </w:rPr>
        <w:t> </w:t>
      </w:r>
      <w:r>
        <w:rPr>
          <w:rFonts w:ascii="Times New Roman" w:hAnsi="Times New Roman" w:eastAsia="宋体"/>
        </w:rPr>
        <w:t>PCR</w:t>
      </w:r>
      <w:r w:rsidR="001852F3">
        <w:rPr>
          <w:rFonts w:ascii="Times New Roman" w:hAnsi="Times New Roman" w:eastAsia="宋体"/>
        </w:rPr>
        <w:t xml:space="preserve"> </w:t>
      </w:r>
      <w:r>
        <w:t>反应液用</w:t>
      </w:r>
      <w:r>
        <w:rPr>
          <w:rFonts w:ascii="Times New Roman" w:hAnsi="Times New Roman" w:eastAsia="宋体"/>
        </w:rPr>
        <w:t>0.9%</w:t>
      </w:r>
      <w:r>
        <w:t>琼脂糖凝胶电泳检测。其余部分利用</w:t>
      </w:r>
      <w:r>
        <w:rPr>
          <w:rFonts w:ascii="Times New Roman" w:hAnsi="Times New Roman" w:eastAsia="宋体"/>
          <w:i/>
        </w:rPr>
        <w:t>Taq</w:t>
      </w:r>
      <w:r w:rsidR="001852F3">
        <w:rPr>
          <w:rFonts w:ascii="Times New Roman" w:hAnsi="Times New Roman" w:eastAsia="宋体"/>
          <w:i/>
        </w:rPr>
        <w:t xml:space="preserve"> </w:t>
      </w:r>
      <w:r>
        <w:rPr>
          <w:rFonts w:ascii="Times New Roman" w:hAnsi="Times New Roman" w:eastAsia="宋体"/>
        </w:rPr>
        <w:t>DN</w:t>
      </w:r>
      <w:r>
        <w:rPr>
          <w:rFonts w:ascii="Times New Roman" w:hAnsi="Times New Roman" w:eastAsia="宋体"/>
        </w:rPr>
        <w:t>A</w:t>
      </w:r>
    </w:p>
    <w:p w:rsidR="0018722C">
      <w:pPr>
        <w:topLinePunct/>
      </w:pPr>
      <w:r>
        <w:rPr>
          <w:rFonts w:ascii="Times New Roman" w:eastAsia="宋体"/>
        </w:rPr>
        <w:t>Polymerase</w:t>
      </w:r>
      <w:r>
        <w:t>加尾后与</w:t>
      </w:r>
      <w:r>
        <w:rPr>
          <w:rFonts w:ascii="Times New Roman" w:eastAsia="宋体"/>
        </w:rPr>
        <w:t>T</w:t>
      </w:r>
      <w:r>
        <w:t>载体相连。送样测序验证并利用软件对测序结果进行分</w:t>
      </w:r>
      <w:r>
        <w:t>析。</w:t>
      </w:r>
    </w:p>
    <w:p w:rsidR="0018722C">
      <w:pPr>
        <w:pStyle w:val="4"/>
        <w:topLinePunct/>
        <w:ind w:left="200" w:hangingChars="200" w:hanging="200"/>
      </w:pPr>
      <w:bookmarkStart w:id="881076" w:name="_Toc686881076"/>
      <w:r>
        <w:t>2.3.4.3</w:t>
      </w:r>
      <w:r>
        <w:t xml:space="preserve"> </w:t>
      </w:r>
      <w:r>
        <w:t>其它卤醇脱卤酶基因的获得</w:t>
      </w:r>
      <w:bookmarkEnd w:id="881076"/>
    </w:p>
    <w:p w:rsidR="0018722C">
      <w:pPr>
        <w:topLinePunct/>
      </w:pPr>
      <w:r>
        <w:t>利用已报道的卤醇脱卤酶和已克隆的卤醇脱卤酶序列作为探针，在整个基因</w:t>
      </w:r>
      <w:r>
        <w:t>数据库中挖掘同源序列，获得候选酶基因。设计在大肠杆菌密码子偏好性合成基</w:t>
      </w:r>
      <w:r>
        <w:t>因，并在两端引入</w:t>
      </w:r>
      <w:r>
        <w:rPr>
          <w:rFonts w:ascii="Times New Roman" w:eastAsia="Times New Roman"/>
          <w:i/>
        </w:rPr>
        <w:t>Xba </w:t>
      </w:r>
      <w:r>
        <w:rPr>
          <w:rFonts w:ascii="Times New Roman" w:eastAsia="Times New Roman"/>
        </w:rPr>
        <w:t>I</w:t>
      </w:r>
      <w:r>
        <w:t>和</w:t>
      </w:r>
      <w:r>
        <w:rPr>
          <w:rFonts w:ascii="Times New Roman" w:eastAsia="Times New Roman"/>
          <w:i/>
        </w:rPr>
        <w:t>Xho </w:t>
      </w:r>
      <w:r>
        <w:rPr>
          <w:rFonts w:ascii="Times New Roman" w:eastAsia="Times New Roman"/>
        </w:rPr>
        <w:t>I</w:t>
      </w:r>
      <w:r>
        <w:t>酶切位点，交由上海旭冠生物技术有限公司合成。</w:t>
      </w:r>
    </w:p>
    <w:p w:rsidR="0018722C">
      <w:pPr>
        <w:pStyle w:val="Heading3"/>
        <w:topLinePunct/>
        <w:ind w:left="200" w:hangingChars="200" w:hanging="200"/>
      </w:pPr>
      <w:bookmarkStart w:id="881077" w:name="_Toc686881077"/>
      <w:bookmarkStart w:name="_bookmark31" w:id="77"/>
      <w:bookmarkEnd w:id="77"/>
      <w:r>
        <w:t>2.3.5</w:t>
      </w:r>
      <w:r>
        <w:t xml:space="preserve"> </w:t>
      </w:r>
      <w:bookmarkStart w:name="_bookmark31" w:id="78"/>
      <w:bookmarkEnd w:id="78"/>
      <w:r>
        <w:t>卤醇脱卤酶大肠杆菌表达载体和工程菌的构建</w:t>
      </w:r>
      <w:bookmarkEnd w:id="881077"/>
    </w:p>
    <w:p w:rsidR="0018722C">
      <w:pPr>
        <w:topLinePunct/>
      </w:pPr>
      <w:r>
        <w:t>将连接到</w:t>
      </w:r>
      <w:r>
        <w:rPr>
          <w:rFonts w:ascii="Times New Roman" w:hAnsi="Times New Roman" w:eastAsia="Times New Roman"/>
        </w:rPr>
        <w:t>T</w:t>
      </w:r>
      <w:r>
        <w:t>载体上含有目标卤醇脱卤酶基因的质粒进行</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C</w:t>
      </w:r>
      <w:r>
        <w:t>限制性内切酶</w:t>
      </w:r>
      <w:r>
        <w:t>双酶切</w:t>
      </w:r>
      <w:r>
        <w:rPr>
          <w:rFonts w:ascii="Times New Roman" w:hAnsi="Times New Roman" w:eastAsia="Times New Roman"/>
        </w:rPr>
        <w:t>6-8 h</w:t>
      </w:r>
      <w:r>
        <w:t>，经琼脂糖凝胶电泳回收目的片段。将酶切好的卤醇脱卤酶基因片</w:t>
      </w:r>
      <w:r>
        <w:t>段分别与同样限制性内切酶处理的表达载体</w:t>
      </w:r>
      <w:r>
        <w:rPr>
          <w:rFonts w:ascii="Times New Roman" w:hAnsi="Times New Roman" w:eastAsia="Times New Roman"/>
        </w:rPr>
        <w:t>pET28b</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质粒用</w:t>
      </w:r>
      <w:r>
        <w:rPr>
          <w:rFonts w:ascii="Times New Roman" w:hAnsi="Times New Roman" w:eastAsia="Times New Roman"/>
        </w:rPr>
        <w:t>T4DNA</w:t>
      </w:r>
      <w:r>
        <w:t>连接酶于</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C</w:t>
      </w:r>
      <w:r>
        <w:t>连接构建表达质粒</w:t>
      </w:r>
      <w:r>
        <w:rPr>
          <w:rFonts w:ascii="Times New Roman" w:hAnsi="Times New Roman" w:eastAsia="Times New Roman"/>
        </w:rPr>
        <w:t>pET28b-HHDH</w:t>
      </w:r>
      <w:r>
        <w:rPr>
          <w:rFonts w:ascii="Times New Roman" w:hAnsi="Times New Roman" w:eastAsia="Times New Roman"/>
        </w:rPr>
        <w:t>, </w:t>
      </w:r>
      <w:r>
        <w:t>热激法转入大肠杆菌</w:t>
      </w:r>
      <w:r>
        <w:rPr>
          <w:rFonts w:ascii="Times New Roman" w:hAnsi="Times New Roman" w:eastAsia="Times New Roman"/>
          <w:i/>
        </w:rPr>
        <w:t>E. coli </w:t>
      </w:r>
      <w:r>
        <w:rPr>
          <w:rFonts w:ascii="Times New Roman" w:hAnsi="Times New Roman" w:eastAsia="Times New Roman"/>
        </w:rPr>
        <w:t>BL21</w:t>
      </w:r>
      <w:r>
        <w:t>感受</w:t>
      </w:r>
      <w:r>
        <w:t>态细胞中，得到重组卤醇脱卤酶工程菌</w:t>
      </w:r>
      <w:r>
        <w:rPr>
          <w:rFonts w:ascii="Times New Roman" w:hAnsi="Times New Roman" w:eastAsia="Times New Roman"/>
          <w:i/>
        </w:rPr>
        <w:t>E. coli </w:t>
      </w:r>
      <w:r>
        <w:rPr>
          <w:rFonts w:ascii="Times New Roman" w:hAnsi="Times New Roman" w:eastAsia="Times New Roman"/>
        </w:rPr>
        <w:t>BL21</w:t>
      </w:r>
      <w:r>
        <w:rPr>
          <w:rFonts w:ascii="Times New Roman" w:hAnsi="Times New Roman" w:eastAsia="Times New Roman"/>
        </w:rPr>
        <w:t>(</w:t>
      </w:r>
      <w:r>
        <w:rPr>
          <w:rFonts w:ascii="Times New Roman" w:hAnsi="Times New Roman" w:eastAsia="Times New Roman"/>
        </w:rPr>
        <w:t>pET28b-HHDH</w:t>
      </w:r>
      <w:r>
        <w:rPr>
          <w:rFonts w:ascii="Times New Roman" w:hAnsi="Times New Roman" w:eastAsia="Times New Roman"/>
        </w:rPr>
        <w:t>)</w:t>
      </w:r>
      <w:r>
        <w:t>。</w:t>
      </w:r>
    </w:p>
    <w:p w:rsidR="0018722C">
      <w:pPr>
        <w:pStyle w:val="Heading3"/>
        <w:topLinePunct/>
        <w:ind w:left="200" w:hangingChars="200" w:hanging="200"/>
      </w:pPr>
      <w:bookmarkStart w:id="881078" w:name="_Toc686881078"/>
      <w:bookmarkStart w:name="_bookmark32" w:id="79"/>
      <w:bookmarkEnd w:id="79"/>
      <w:r>
        <w:t>2.3.6</w:t>
      </w:r>
      <w:r>
        <w:t xml:space="preserve"> </w:t>
      </w:r>
      <w:bookmarkStart w:name="_bookmark32" w:id="80"/>
      <w:bookmarkEnd w:id="80"/>
      <w:r>
        <w:t>卤醇脱卤酶的诱导表达</w:t>
      </w:r>
      <w:bookmarkEnd w:id="881078"/>
    </w:p>
    <w:p w:rsidR="0018722C">
      <w:pPr>
        <w:topLinePunct/>
      </w:pPr>
      <w:r>
        <w:t>重组卤醇脱卤酶工程菌</w:t>
      </w:r>
      <w:r>
        <w:rPr>
          <w:rFonts w:ascii="Times New Roman" w:hAnsi="Times New Roman" w:eastAsia="宋体"/>
          <w:i/>
        </w:rPr>
        <w:t>E. coli </w:t>
      </w:r>
      <w:r>
        <w:rPr>
          <w:rFonts w:ascii="Times New Roman" w:hAnsi="Times New Roman" w:eastAsia="宋体"/>
        </w:rPr>
        <w:t>BL21</w:t>
      </w:r>
      <w:r>
        <w:rPr>
          <w:rFonts w:ascii="Times New Roman" w:hAnsi="Times New Roman" w:eastAsia="宋体"/>
        </w:rPr>
        <w:t>(</w:t>
      </w:r>
      <w:r>
        <w:rPr>
          <w:rFonts w:ascii="Times New Roman" w:hAnsi="Times New Roman" w:eastAsia="宋体"/>
        </w:rPr>
        <w:t>DE3</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pET28b-HHDH</w:t>
      </w:r>
      <w:r>
        <w:t>，接种至含终浓度</w:t>
      </w:r>
      <w:r>
        <w:rPr>
          <w:rFonts w:ascii="Times New Roman" w:hAnsi="Times New Roman" w:eastAsia="宋体"/>
        </w:rPr>
        <w:t>50 mg</w:t>
      </w:r>
      <w:r>
        <w:rPr>
          <w:rFonts w:ascii="Times New Roman" w:hAnsi="Times New Roman" w:eastAsia="宋体"/>
        </w:rPr>
        <w:t>/</w:t>
      </w:r>
      <w:r>
        <w:rPr>
          <w:rFonts w:ascii="Times New Roman" w:hAnsi="Times New Roman" w:eastAsia="宋体"/>
        </w:rPr>
        <w:t xml:space="preserve">L</w:t>
      </w:r>
      <w:r>
        <w:t>硫酸卡那霉素的</w:t>
      </w:r>
      <w:r>
        <w:rPr>
          <w:rFonts w:ascii="Times New Roman" w:hAnsi="Times New Roman" w:eastAsia="宋体"/>
        </w:rPr>
        <w:t>LB</w:t>
      </w:r>
      <w:r>
        <w:t>培养基中，</w:t>
      </w:r>
      <w:r>
        <w:rPr>
          <w:rFonts w:ascii="Times New Roman" w:hAnsi="Times New Roman" w:eastAsia="宋体"/>
        </w:rPr>
        <w:t>37</w:t>
      </w:r>
      <w:r w:rsidR="001852F3">
        <w:rPr>
          <w:rFonts w:ascii="Times New Roman" w:hAnsi="Times New Roman" w:eastAsia="宋体"/>
        </w:rPr>
        <w:t xml:space="preserve">˚C</w:t>
      </w:r>
      <w:r>
        <w:t>振荡培养过夜，按</w:t>
      </w:r>
      <w:r>
        <w:rPr>
          <w:rFonts w:ascii="Times New Roman" w:hAnsi="Times New Roman" w:eastAsia="宋体"/>
        </w:rPr>
        <w:t>1%</w:t>
      </w:r>
      <w:r>
        <w:t>（</w:t>
      </w:r>
      <w:r>
        <w:rPr>
          <w:rFonts w:ascii="Times New Roman" w:hAnsi="Times New Roman" w:eastAsia="宋体"/>
          <w:spacing w:val="-2"/>
        </w:rPr>
        <w:t>v</w:t>
      </w:r>
      <w:r>
        <w:rPr>
          <w:rFonts w:ascii="Times New Roman" w:hAnsi="Times New Roman" w:eastAsia="宋体"/>
          <w:spacing w:val="-2"/>
        </w:rPr>
        <w:t>/</w:t>
      </w:r>
      <w:r>
        <w:rPr>
          <w:rFonts w:ascii="Times New Roman" w:hAnsi="Times New Roman" w:eastAsia="宋体"/>
          <w:spacing w:val="-2"/>
        </w:rPr>
        <w:t>v</w:t>
      </w:r>
      <w:r>
        <w:t>）</w:t>
      </w:r>
      <w:r>
        <w:t>的接</w:t>
      </w:r>
      <w:r>
        <w:t>种量接入装有</w:t>
      </w:r>
      <w:r>
        <w:rPr>
          <w:rFonts w:ascii="Times New Roman" w:hAnsi="Times New Roman" w:eastAsia="宋体"/>
        </w:rPr>
        <w:t>100 mL LB</w:t>
      </w:r>
      <w:r>
        <w:t>培养基的</w:t>
      </w:r>
      <w:r>
        <w:rPr>
          <w:rFonts w:ascii="Times New Roman" w:hAnsi="Times New Roman" w:eastAsia="宋体"/>
        </w:rPr>
        <w:t>500 mL</w:t>
      </w:r>
      <w:r>
        <w:t>三角瓶中，置</w:t>
      </w:r>
      <w:r>
        <w:rPr>
          <w:rFonts w:ascii="Times New Roman" w:hAnsi="Times New Roman" w:eastAsia="宋体"/>
        </w:rPr>
        <w:t>37</w:t>
      </w:r>
      <w:r w:rsidR="001852F3">
        <w:rPr>
          <w:rFonts w:ascii="Times New Roman" w:hAnsi="Times New Roman" w:eastAsia="宋体"/>
        </w:rPr>
        <w:t xml:space="preserve">˚C</w:t>
      </w:r>
      <w:r>
        <w:t>、</w:t>
      </w:r>
      <w:r>
        <w:rPr>
          <w:rFonts w:ascii="Times New Roman" w:hAnsi="Times New Roman" w:eastAsia="宋体"/>
        </w:rPr>
        <w:t>180 rpm</w:t>
      </w:r>
      <w:r>
        <w:t>摇床振</w:t>
      </w:r>
      <w:r>
        <w:t>荡培养，当培养液的</w:t>
      </w:r>
      <w:r>
        <w:rPr>
          <w:rFonts w:ascii="Times New Roman" w:hAnsi="Times New Roman" w:eastAsia="宋体"/>
        </w:rPr>
        <w:t>OD</w:t>
      </w:r>
      <w:r>
        <w:rPr>
          <w:rFonts w:ascii="Times New Roman" w:hAnsi="Times New Roman" w:eastAsia="宋体"/>
        </w:rPr>
        <w:t>600</w:t>
      </w:r>
      <w:r>
        <w:t>达到</w:t>
      </w:r>
      <w:r>
        <w:rPr>
          <w:rFonts w:ascii="Times New Roman" w:hAnsi="Times New Roman" w:eastAsia="宋体"/>
        </w:rPr>
        <w:t>0</w:t>
      </w:r>
      <w:r>
        <w:rPr>
          <w:rFonts w:ascii="Times New Roman" w:hAnsi="Times New Roman" w:eastAsia="宋体"/>
        </w:rPr>
        <w:t>.</w:t>
      </w:r>
      <w:r>
        <w:rPr>
          <w:rFonts w:ascii="Times New Roman" w:hAnsi="Times New Roman" w:eastAsia="宋体"/>
        </w:rPr>
        <w:t>6-0.8</w:t>
      </w:r>
      <w:r>
        <w:t>时，加入终浓度为</w:t>
      </w:r>
      <w:r>
        <w:rPr>
          <w:rFonts w:ascii="Times New Roman" w:hAnsi="Times New Roman" w:eastAsia="宋体"/>
        </w:rPr>
        <w:t>0</w:t>
      </w:r>
      <w:r>
        <w:rPr>
          <w:rFonts w:ascii="Times New Roman" w:hAnsi="Times New Roman" w:eastAsia="宋体"/>
        </w:rPr>
        <w:t>.</w:t>
      </w:r>
      <w:r>
        <w:rPr>
          <w:rFonts w:ascii="Times New Roman" w:hAnsi="Times New Roman" w:eastAsia="宋体"/>
        </w:rPr>
        <w:t>5 mM</w:t>
      </w:r>
      <w:r>
        <w:t>的</w:t>
      </w:r>
      <w:r>
        <w:rPr>
          <w:rFonts w:ascii="Times New Roman" w:hAnsi="Times New Roman" w:eastAsia="宋体"/>
        </w:rPr>
        <w:t>IPTG</w:t>
      </w:r>
      <w:r>
        <w:t>作为</w:t>
      </w:r>
      <w:r>
        <w:t>诱导剂，</w:t>
      </w:r>
      <w:r>
        <w:rPr>
          <w:rFonts w:ascii="Times New Roman" w:hAnsi="Times New Roman" w:eastAsia="宋体"/>
        </w:rPr>
        <w:t>28</w:t>
      </w:r>
      <w:r>
        <w:rPr>
          <w:rFonts w:ascii="Times New Roman" w:hAnsi="Times New Roman" w:eastAsia="宋体"/>
        </w:rPr>
        <w:t>°</w:t>
      </w:r>
      <w:r>
        <w:rPr>
          <w:rFonts w:ascii="Times New Roman" w:hAnsi="Times New Roman" w:eastAsia="宋体"/>
        </w:rPr>
        <w:t>C</w:t>
      </w:r>
      <w:r>
        <w:t>诱导</w:t>
      </w:r>
      <w:r>
        <w:rPr>
          <w:rFonts w:ascii="Times New Roman" w:hAnsi="Times New Roman" w:eastAsia="宋体"/>
        </w:rPr>
        <w:t>10 h</w:t>
      </w:r>
      <w:r>
        <w:t>，离心收集细胞</w:t>
      </w:r>
      <w:r>
        <w:t>（</w:t>
      </w:r>
      <w:r>
        <w:t>即湿菌体</w:t>
      </w:r>
      <w:r>
        <w:t>）</w:t>
      </w:r>
      <w:r>
        <w:t>，</w:t>
      </w:r>
      <w:r>
        <w:rPr>
          <w:rFonts w:ascii="Times New Roman" w:hAnsi="Times New Roman" w:eastAsia="宋体"/>
        </w:rPr>
        <w:t>-</w:t>
      </w:r>
      <w:r>
        <w:rPr>
          <w:rFonts w:ascii="Times New Roman" w:hAnsi="Times New Roman" w:eastAsia="宋体"/>
        </w:rPr>
        <w:t>20</w:t>
      </w:r>
      <w:r>
        <w:rPr>
          <w:rFonts w:ascii="Times New Roman" w:hAnsi="Times New Roman" w:eastAsia="宋体"/>
        </w:rPr>
        <w:t>°</w:t>
      </w:r>
      <w:r>
        <w:rPr>
          <w:rFonts w:ascii="Times New Roman" w:hAnsi="Times New Roman" w:eastAsia="宋体"/>
        </w:rPr>
        <w:t>C</w:t>
      </w:r>
      <w:r>
        <w:t>保存。</w:t>
      </w:r>
    </w:p>
    <w:p w:rsidR="0018722C">
      <w:pPr>
        <w:pStyle w:val="Heading3"/>
        <w:topLinePunct/>
        <w:ind w:left="200" w:hangingChars="200" w:hanging="200"/>
      </w:pPr>
      <w:bookmarkStart w:id="881079" w:name="_Toc686881079"/>
      <w:bookmarkStart w:name="_bookmark33" w:id="81"/>
      <w:bookmarkEnd w:id="81"/>
      <w:r>
        <w:t>2.3.7</w:t>
      </w:r>
      <w:r>
        <w:t xml:space="preserve"> </w:t>
      </w:r>
      <w:bookmarkStart w:name="_bookmark33" w:id="82"/>
      <w:bookmarkEnd w:id="82"/>
      <w:r>
        <w:t>氨基酸序列比对与系统进化分析</w:t>
      </w:r>
      <w:bookmarkEnd w:id="881079"/>
    </w:p>
    <w:p w:rsidR="0018722C">
      <w:pPr>
        <w:topLinePunct/>
      </w:pPr>
      <w:r>
        <w:t>利用</w:t>
      </w:r>
      <w:r>
        <w:rPr>
          <w:rFonts w:ascii="Times New Roman" w:eastAsia="宋体"/>
        </w:rPr>
        <w:t>NCBI</w:t>
      </w:r>
      <w:r>
        <w:t>中</w:t>
      </w:r>
      <w:r>
        <w:rPr>
          <w:rFonts w:ascii="Times New Roman" w:eastAsia="宋体"/>
        </w:rPr>
        <w:t>B</w:t>
      </w:r>
      <w:r>
        <w:rPr>
          <w:rFonts w:ascii="Times New Roman" w:eastAsia="宋体"/>
        </w:rPr>
        <w:t>L</w:t>
      </w:r>
      <w:r>
        <w:rPr>
          <w:rFonts w:ascii="Times New Roman" w:eastAsia="宋体"/>
        </w:rPr>
        <w:t>AST</w:t>
      </w:r>
      <w:r>
        <w:t>软件在线比对目的序列，采用</w:t>
      </w:r>
      <w:r>
        <w:rPr>
          <w:rFonts w:ascii="Times New Roman" w:eastAsia="宋体"/>
        </w:rPr>
        <w:t>C</w:t>
      </w:r>
      <w:r>
        <w:rPr>
          <w:rFonts w:ascii="Times New Roman" w:eastAsia="宋体"/>
        </w:rPr>
        <w:t>L</w:t>
      </w:r>
      <w:r>
        <w:rPr>
          <w:rFonts w:ascii="Times New Roman" w:eastAsia="宋体"/>
        </w:rPr>
        <w:t>US</w:t>
      </w:r>
      <w:r>
        <w:rPr>
          <w:rFonts w:ascii="Times New Roman" w:eastAsia="宋体"/>
        </w:rPr>
        <w:t>T</w:t>
      </w:r>
      <w:r>
        <w:rPr>
          <w:rFonts w:ascii="Times New Roman" w:eastAsia="宋体"/>
        </w:rPr>
        <w:t>A</w:t>
      </w:r>
      <w:r>
        <w:rPr>
          <w:rFonts w:ascii="Times New Roman" w:eastAsia="宋体"/>
        </w:rPr>
        <w:t>L</w:t>
      </w:r>
      <w:r>
        <w:rPr>
          <w:rFonts w:ascii="Times New Roman" w:eastAsia="宋体"/>
        </w:rPr>
        <w:t>X</w:t>
      </w:r>
      <w:r>
        <w:t>（</w:t>
      </w:r>
      <w:r>
        <w:t>版本</w:t>
      </w:r>
      <w:r>
        <w:rPr>
          <w:rFonts w:ascii="Times New Roman" w:eastAsia="宋体"/>
        </w:rPr>
        <w:t>1</w:t>
      </w:r>
      <w:r>
        <w:rPr>
          <w:rFonts w:ascii="Times New Roman" w:eastAsia="宋体"/>
        </w:rPr>
        <w:t>.</w:t>
      </w:r>
      <w:r>
        <w:rPr>
          <w:rFonts w:ascii="Times New Roman" w:eastAsia="宋体"/>
        </w:rPr>
        <w:t>8</w:t>
      </w:r>
      <w:r>
        <w:t>）</w:t>
      </w:r>
      <w:r>
        <w:t>软件对所有的序列进行比对，转换生成</w:t>
      </w:r>
      <w:r>
        <w:rPr>
          <w:rFonts w:ascii="Times New Roman" w:eastAsia="宋体"/>
        </w:rPr>
        <w:t>ALN</w:t>
      </w:r>
      <w:r w:rsidR="001852F3">
        <w:rPr>
          <w:rFonts w:ascii="Times New Roman" w:eastAsia="宋体"/>
        </w:rPr>
        <w:t xml:space="preserve">  </w:t>
      </w:r>
      <w:r>
        <w:t>文</w:t>
      </w:r>
      <w:r w:rsidR="001852F3">
        <w:t xml:space="preserve">件</w:t>
      </w:r>
      <w:r w:rsidR="001852F3">
        <w:t xml:space="preserve">，</w:t>
      </w:r>
      <w:r w:rsidR="001852F3">
        <w:t xml:space="preserve">利</w:t>
      </w:r>
      <w:r w:rsidR="001852F3">
        <w:t xml:space="preserve">用</w:t>
      </w:r>
      <w:r>
        <w:rPr>
          <w:rFonts w:ascii="Times New Roman" w:eastAsia="宋体"/>
        </w:rPr>
        <w:t>ESPrip</w:t>
      </w:r>
      <w:r>
        <w:rPr>
          <w:rFonts w:ascii="Times New Roman" w:eastAsia="宋体"/>
        </w:rPr>
        <w:t>t</w:t>
      </w:r>
    </w:p>
    <w:p w:rsidR="0018722C">
      <w:pPr>
        <w:topLinePunct/>
      </w:pPr>
      <w:r>
        <w:t>（</w:t>
      </w:r>
      <w:hyperlink r:id="rId40">
        <w:r>
          <w:rPr>
            <w:rFonts w:ascii="Times New Roman" w:eastAsia="Times New Roman"/>
            <w:u w:val="single"/>
          </w:rPr>
          <w:t>http:</w:t>
        </w:r>
        <w:r w:rsidR="004B696B">
          <w:rPr>
            <w:rFonts w:ascii="Times New Roman" w:eastAsia="Times New Roman"/>
            <w:u w:val="single"/>
          </w:rPr>
          <w:t xml:space="preserve"> </w:t>
        </w:r>
        <w:r>
          <w:rPr>
            <w:rFonts w:ascii="Times New Roman" w:eastAsia="Times New Roman"/>
            <w:u w:val="single"/>
          </w:rPr>
          <w:t>/</w:t>
        </w:r>
        <w:r>
          <w:rPr>
            <w:rFonts w:ascii="Times New Roman" w:eastAsia="Times New Roman"/>
            <w:u w:val="single"/>
          </w:rPr>
          <w:t>/</w:t>
        </w:r>
        <w:r>
          <w:rPr>
            <w:rFonts w:ascii="Times New Roman" w:eastAsia="Times New Roman"/>
            <w:u w:val="single"/>
          </w:rPr>
          <w:t>espript.</w:t>
        </w:r>
        <w:r w:rsidR="004B696B">
          <w:rPr>
            <w:rFonts w:ascii="Times New Roman" w:eastAsia="Times New Roman"/>
            <w:u w:val="single"/>
          </w:rPr>
          <w:t xml:space="preserve"> </w:t>
        </w:r>
        <w:r w:rsidR="004B696B">
          <w:rPr>
            <w:rFonts w:ascii="Times New Roman" w:eastAsia="Times New Roman"/>
            <w:u w:val="single"/>
          </w:rPr>
          <w:t>ibcp.</w:t>
        </w:r>
        <w:r w:rsidR="004B696B">
          <w:rPr>
            <w:rFonts w:ascii="Times New Roman" w:eastAsia="Times New Roman"/>
            <w:u w:val="single"/>
          </w:rPr>
          <w:t xml:space="preserve"> </w:t>
        </w:r>
        <w:r w:rsidR="004B696B">
          <w:rPr>
            <w:rFonts w:ascii="Times New Roman" w:eastAsia="Times New Roman"/>
            <w:u w:val="single"/>
          </w:rPr>
          <w:t>fr</w:t>
        </w:r>
        <w:r>
          <w:rPr>
            <w:rFonts w:ascii="Times New Roman" w:eastAsia="Times New Roman"/>
            <w:u w:val="single"/>
          </w:rPr>
          <w:t>/</w:t>
        </w:r>
        <w:r>
          <w:rPr>
            <w:rFonts w:ascii="Times New Roman" w:eastAsia="Times New Roman"/>
            <w:u w:val="single"/>
          </w:rPr>
          <w:t>ESPript</w:t>
        </w:r>
        <w:r>
          <w:rPr>
            <w:rFonts w:ascii="Times New Roman" w:eastAsia="Times New Roman"/>
            <w:u w:val="single"/>
          </w:rPr>
          <w:t>/</w:t>
        </w:r>
        <w:r>
          <w:rPr>
            <w:rFonts w:ascii="Times New Roman" w:eastAsia="Times New Roman"/>
            <w:u w:val="single"/>
          </w:rPr>
          <w:t>cgi-bin</w:t>
        </w:r>
        <w:r>
          <w:rPr>
            <w:rFonts w:ascii="Times New Roman" w:eastAsia="Times New Roman"/>
            <w:u w:val="single"/>
          </w:rPr>
          <w:t>/</w:t>
        </w:r>
        <w:r>
          <w:rPr>
            <w:rFonts w:ascii="Times New Roman" w:eastAsia="Times New Roman"/>
            <w:u w:val="single"/>
          </w:rPr>
          <w:t>ESPript.</w:t>
        </w:r>
        <w:r w:rsidR="004B696B">
          <w:rPr>
            <w:rFonts w:ascii="Times New Roman" w:eastAsia="Times New Roman"/>
            <w:u w:val="single"/>
          </w:rPr>
          <w:t xml:space="preserve"> </w:t>
        </w:r>
        <w:r w:rsidR="004B696B">
          <w:rPr>
            <w:rFonts w:ascii="Times New Roman" w:eastAsia="Times New Roman"/>
            <w:u w:val="single"/>
          </w:rPr>
          <w:t>cgi</w:t>
        </w:r>
      </w:hyperlink>
      <w:r>
        <w:t>）</w:t>
      </w:r>
      <w:r>
        <w:t>对多重序列进行着色</w:t>
      </w:r>
      <w:hyperlink w:history="true" w:anchor="_bookmark266">
        <w:r>
          <w:rPr>
            <w:rFonts w:ascii="Times New Roman" w:eastAsia="Times New Roman"/>
            <w:vertAlign w:val="superscript"/>
          </w:rPr>
          <w:t>[</w:t>
        </w:r>
        <w:r>
          <w:rPr>
            <w:rFonts w:ascii="Times New Roman" w:eastAsia="Times New Roman"/>
            <w:vertAlign w:val="superscript"/>
            <w:position w:val="11"/>
          </w:rPr>
          <w:t xml:space="preserve">137</w:t>
        </w:r>
        <w:r>
          <w:rPr>
            <w:rFonts w:ascii="Times New Roman" w:eastAsia="Times New Roman"/>
            <w:vertAlign w:val="superscript"/>
          </w:rPr>
          <w:t>]</w:t>
        </w:r>
      </w:hyperlink>
      <w:r>
        <w:t>。</w:t>
      </w:r>
    </w:p>
    <w:p w:rsidR="0018722C">
      <w:pPr>
        <w:topLinePunct/>
      </w:pPr>
      <w:r>
        <w:t>对</w:t>
      </w:r>
      <w:r>
        <w:rPr>
          <w:rFonts w:ascii="Times New Roman" w:eastAsia="Times New Roman"/>
        </w:rPr>
        <w:t>42</w:t>
      </w:r>
      <w:r>
        <w:t>个卤醇脱卤酶</w:t>
      </w:r>
      <w:r>
        <w:t>（</w:t>
      </w:r>
      <w:r>
        <w:t>包括本章获得的七个卤醇脱卤酶</w:t>
      </w:r>
      <w:r>
        <w:t>）</w:t>
      </w:r>
      <w:r>
        <w:t>的氨基酸序列构建</w:t>
      </w:r>
      <w:r>
        <w:t>系统进化树。利用</w:t>
      </w:r>
      <w:r>
        <w:rPr>
          <w:rFonts w:ascii="Times New Roman" w:eastAsia="Times New Roman"/>
        </w:rPr>
        <w:t>CLUSTALX</w:t>
      </w:r>
      <w:r>
        <w:t>（</w:t>
      </w:r>
      <w:r>
        <w:rPr>
          <w:spacing w:val="-10"/>
        </w:rPr>
        <w:t>版本</w:t>
      </w:r>
      <w:r>
        <w:rPr>
          <w:rFonts w:ascii="Times New Roman" w:eastAsia="Times New Roman"/>
          <w:spacing w:val="-2"/>
        </w:rPr>
        <w:t>1</w:t>
      </w:r>
      <w:r>
        <w:rPr>
          <w:rFonts w:ascii="Times New Roman" w:eastAsia="Times New Roman"/>
          <w:spacing w:val="-2"/>
        </w:rPr>
        <w:t>.</w:t>
      </w:r>
      <w:r>
        <w:rPr>
          <w:rFonts w:ascii="Times New Roman" w:eastAsia="Times New Roman"/>
          <w:spacing w:val="-2"/>
        </w:rPr>
        <w:t>8</w:t>
      </w:r>
      <w:r>
        <w:t>）</w:t>
      </w:r>
      <w:r>
        <w:t>软件对所有的序列进行比对，参数设</w:t>
      </w:r>
      <w:r>
        <w:t>置为缺省。利用</w:t>
      </w:r>
      <w:r>
        <w:rPr>
          <w:rFonts w:ascii="Times New Roman" w:eastAsia="Times New Roman"/>
        </w:rPr>
        <w:t>MEGA 5</w:t>
      </w:r>
      <w:r>
        <w:t>软件构建系统进化树，参数设置：最小进化法及泊</w:t>
      </w:r>
      <w:r>
        <w:t>松</w:t>
      </w:r>
    </w:p>
    <w:p w:rsidR="0018722C">
      <w:pPr>
        <w:topLinePunct/>
      </w:pPr>
      <w:r>
        <w:rPr>
          <w:rFonts w:cstheme="minorBidi" w:hAnsiTheme="minorHAnsi" w:eastAsiaTheme="minorHAnsi" w:asciiTheme="minorHAnsi"/>
        </w:rPr>
        <w:t>29</w:t>
      </w:r>
    </w:p>
    <w:p w:rsidR="0018722C">
      <w:pPr>
        <w:topLinePunct/>
      </w:pPr>
      <w:r>
        <w:t>相关性模型。</w:t>
      </w:r>
    </w:p>
    <w:p w:rsidR="0018722C">
      <w:pPr>
        <w:pStyle w:val="Heading3"/>
        <w:topLinePunct/>
        <w:ind w:left="200" w:hangingChars="200" w:hanging="200"/>
      </w:pPr>
      <w:bookmarkStart w:id="881080" w:name="_Toc686881080"/>
      <w:bookmarkStart w:name="_bookmark34" w:id="83"/>
      <w:bookmarkEnd w:id="83"/>
      <w:r>
        <w:t>2.3.8</w:t>
      </w:r>
      <w:r>
        <w:t xml:space="preserve"> </w:t>
      </w:r>
      <w:bookmarkStart w:name="_bookmark34" w:id="84"/>
      <w:bookmarkEnd w:id="84"/>
      <w:r>
        <w:t>卤醇脱卤酶的分离纯化</w:t>
      </w:r>
      <w:bookmarkEnd w:id="881080"/>
    </w:p>
    <w:p w:rsidR="0018722C">
      <w:pPr>
        <w:pStyle w:val="4"/>
        <w:topLinePunct/>
        <w:ind w:left="200" w:hangingChars="200" w:hanging="200"/>
      </w:pPr>
      <w:bookmarkStart w:id="881081" w:name="_Toc686881081"/>
      <w:r>
        <w:t>2.3.8.1</w:t>
      </w:r>
      <w:r>
        <w:t xml:space="preserve"> </w:t>
      </w:r>
      <w:r>
        <w:t>含</w:t>
      </w:r>
      <w:r>
        <w:t>His-Tag</w:t>
      </w:r>
      <w:r w:rsidR="001852F3">
        <w:t xml:space="preserve"> </w:t>
      </w:r>
      <w:r>
        <w:t>标签的卤醇脱卤酶的分离纯化</w:t>
      </w:r>
      <w:bookmarkEnd w:id="881081"/>
    </w:p>
    <w:p w:rsidR="0018722C">
      <w:pPr>
        <w:topLinePunct/>
      </w:pPr>
      <w:r>
        <w:t>利用</w:t>
      </w:r>
      <w:r>
        <w:rPr>
          <w:rFonts w:ascii="Times New Roman" w:hAnsi="Times New Roman" w:eastAsia="宋体"/>
        </w:rPr>
        <w:t>Ni-NTA</w:t>
      </w:r>
      <w:r>
        <w:t>纯化目标蛋白，具体纯化方法：按每克湿菌体</w:t>
      </w:r>
      <w:r>
        <w:rPr>
          <w:rFonts w:ascii="Times New Roman" w:hAnsi="Times New Roman" w:eastAsia="宋体"/>
        </w:rPr>
        <w:t>/</w:t>
      </w:r>
      <w:r>
        <w:rPr>
          <w:rFonts w:ascii="Times New Roman" w:hAnsi="Times New Roman" w:eastAsia="宋体"/>
        </w:rPr>
        <w:t xml:space="preserve">10 mL</w:t>
      </w:r>
      <w:r>
        <w:t>缓冲液</w:t>
      </w:r>
      <w:r>
        <w:t>（</w:t>
      </w:r>
      <w:r>
        <w:rPr>
          <w:rFonts w:ascii="Times New Roman" w:hAnsi="Times New Roman" w:eastAsia="宋体"/>
        </w:rPr>
        <w:t>20 mM Na</w:t>
      </w:r>
      <w:r>
        <w:rPr>
          <w:rFonts w:ascii="Times New Roman" w:hAnsi="Times New Roman" w:eastAsia="宋体"/>
        </w:rPr>
        <w:t>2</w:t>
      </w:r>
      <w:r>
        <w:rPr>
          <w:rFonts w:ascii="Times New Roman" w:hAnsi="Times New Roman" w:eastAsia="宋体"/>
        </w:rPr>
        <w:t>HPO</w:t>
      </w:r>
      <w:r>
        <w:rPr>
          <w:rFonts w:ascii="Times New Roman" w:hAnsi="Times New Roman" w:eastAsia="宋体"/>
        </w:rPr>
        <w:t>4</w:t>
      </w:r>
      <w:r>
        <w:rPr>
          <w:rFonts w:ascii="Times New Roman" w:hAnsi="Times New Roman" w:eastAsia="宋体"/>
        </w:rPr>
        <w:t>-NaH</w:t>
      </w:r>
      <w:r>
        <w:rPr>
          <w:rFonts w:ascii="Times New Roman" w:hAnsi="Times New Roman" w:eastAsia="宋体"/>
        </w:rPr>
        <w:t>2</w:t>
      </w:r>
      <w:r>
        <w:rPr>
          <w:rFonts w:ascii="Times New Roman" w:hAnsi="Times New Roman" w:eastAsia="宋体"/>
        </w:rPr>
        <w:t>PO</w:t>
      </w:r>
      <w:r>
        <w:rPr>
          <w:rFonts w:ascii="Times New Roman" w:hAnsi="Times New Roman" w:eastAsia="宋体"/>
        </w:rPr>
        <w:t>4</w:t>
      </w:r>
      <w:r>
        <w:t xml:space="preserve">, </w:t>
      </w:r>
      <w:r>
        <w:rPr>
          <w:rFonts w:ascii="Times New Roman" w:hAnsi="Times New Roman" w:eastAsia="宋体"/>
        </w:rPr>
        <w:t>pH 8.0</w:t>
      </w:r>
      <w:r>
        <w:t>）</w:t>
      </w:r>
      <w:r>
        <w:t>的比例充分悬浮离心收集的菌体。置于冰浴中</w:t>
      </w:r>
      <w:r>
        <w:t>超声破碎细胞</w:t>
      </w:r>
      <w:r>
        <w:rPr>
          <w:rFonts w:ascii="Times New Roman" w:hAnsi="Times New Roman" w:eastAsia="宋体"/>
        </w:rPr>
        <w:t>15 min</w:t>
      </w:r>
      <w:r>
        <w:t>，离心收集上清液，</w:t>
      </w:r>
      <w:r>
        <w:rPr>
          <w:rFonts w:ascii="Times New Roman" w:hAnsi="Times New Roman" w:eastAsia="宋体"/>
        </w:rPr>
        <w:t>0.45</w:t>
      </w:r>
      <w:r w:rsidR="001852F3">
        <w:rPr>
          <w:rFonts w:ascii="Times New Roman" w:hAnsi="Times New Roman" w:eastAsia="宋体"/>
        </w:rPr>
        <w:t xml:space="preserve">μm</w:t>
      </w:r>
      <w:r>
        <w:t>的滤膜过滤备用。先用</w:t>
      </w:r>
      <w:r>
        <w:rPr>
          <w:rFonts w:ascii="Times New Roman" w:hAnsi="Times New Roman" w:eastAsia="宋体"/>
        </w:rPr>
        <w:t>5</w:t>
      </w:r>
      <w:r>
        <w:t>个柱</w:t>
      </w:r>
      <w:r>
        <w:t>体积的超纯水清洗</w:t>
      </w:r>
      <w:r>
        <w:rPr>
          <w:rFonts w:ascii="Times New Roman" w:hAnsi="Times New Roman" w:eastAsia="宋体"/>
        </w:rPr>
        <w:t>Ni-NTA</w:t>
      </w:r>
      <w:r>
        <w:t>柱。再用</w:t>
      </w:r>
      <w:r>
        <w:rPr>
          <w:rFonts w:ascii="Times New Roman" w:hAnsi="Times New Roman" w:eastAsia="宋体"/>
        </w:rPr>
        <w:t>10</w:t>
      </w:r>
      <w:r>
        <w:t>个柱体积的平衡缓冲液</w:t>
      </w:r>
      <w:r>
        <w:rPr>
          <w:rFonts w:ascii="Times New Roman" w:hAnsi="Times New Roman" w:eastAsia="宋体"/>
        </w:rPr>
        <w:t>(</w:t>
      </w:r>
      <w:r>
        <w:rPr>
          <w:rFonts w:ascii="Times New Roman" w:hAnsi="Times New Roman" w:eastAsia="宋体"/>
        </w:rPr>
        <w:t xml:space="preserve">20 mM Na</w:t>
      </w:r>
      <w:r>
        <w:rPr>
          <w:rFonts w:ascii="Times New Roman" w:hAnsi="Times New Roman" w:eastAsia="宋体"/>
        </w:rPr>
        <w:t>2</w:t>
      </w:r>
      <w:r>
        <w:rPr>
          <w:rFonts w:ascii="Times New Roman" w:hAnsi="Times New Roman" w:eastAsia="宋体"/>
        </w:rPr>
        <w:t>HPO</w:t>
      </w:r>
      <w:r>
        <w:rPr>
          <w:rFonts w:ascii="Times New Roman" w:hAnsi="Times New Roman" w:eastAsia="宋体"/>
        </w:rPr>
        <w:t>4</w:t>
      </w:r>
      <w:r>
        <w:rPr>
          <w:rFonts w:ascii="Times New Roman" w:hAnsi="Times New Roman" w:eastAsia="宋体"/>
        </w:rPr>
        <w:t>-NaH</w:t>
      </w:r>
      <w:r>
        <w:rPr>
          <w:rFonts w:ascii="Times New Roman" w:hAnsi="Times New Roman" w:eastAsia="宋体"/>
        </w:rPr>
        <w:t>2</w:t>
      </w:r>
      <w:r>
        <w:rPr>
          <w:rFonts w:ascii="Times New Roman" w:hAnsi="Times New Roman" w:eastAsia="宋体"/>
        </w:rPr>
        <w:t>PO</w:t>
      </w:r>
      <w:r>
        <w:rPr>
          <w:rFonts w:ascii="Times New Roman" w:hAnsi="Times New Roman" w:eastAsia="宋体"/>
        </w:rPr>
        <w:t>4</w:t>
      </w:r>
      <w:r>
        <w:t xml:space="preserve">, </w:t>
      </w:r>
      <w:r>
        <w:rPr>
          <w:rFonts w:ascii="Times New Roman" w:hAnsi="Times New Roman" w:eastAsia="宋体"/>
        </w:rPr>
        <w:t>500 mM </w:t>
      </w:r>
      <w:r>
        <w:rPr>
          <w:rFonts w:ascii="Times New Roman" w:hAnsi="Times New Roman" w:eastAsia="宋体"/>
        </w:rPr>
        <w:t>NaCl</w:t>
      </w:r>
      <w:r>
        <w:rPr>
          <w:spacing w:val="-2"/>
        </w:rPr>
        <w:t xml:space="preserve">, </w:t>
      </w:r>
      <w:r>
        <w:rPr>
          <w:rFonts w:ascii="Times New Roman" w:hAnsi="Times New Roman" w:eastAsia="宋体"/>
        </w:rPr>
        <w:t>20 </w:t>
      </w:r>
      <w:r>
        <w:rPr>
          <w:rFonts w:ascii="Times New Roman" w:hAnsi="Times New Roman" w:eastAsia="宋体"/>
        </w:rPr>
        <w:t>mM</w:t>
      </w:r>
      <w:r>
        <w:t>咪唑</w:t>
      </w:r>
      <w:r>
        <w:t xml:space="preserve">, </w:t>
      </w:r>
      <w:r>
        <w:rPr>
          <w:rFonts w:ascii="Times New Roman" w:hAnsi="Times New Roman" w:eastAsia="宋体"/>
        </w:rPr>
        <w:t>pH </w:t>
      </w:r>
      <w:r>
        <w:rPr>
          <w:rFonts w:ascii="Times New Roman" w:hAnsi="Times New Roman" w:eastAsia="宋体"/>
        </w:rPr>
        <w:t>8.0</w:t>
      </w:r>
      <w:r>
        <w:rPr>
          <w:rFonts w:ascii="Times New Roman" w:hAnsi="Times New Roman" w:eastAsia="宋体"/>
        </w:rPr>
        <w:t>)</w:t>
      </w:r>
      <w:r>
        <w:t>，清洗</w:t>
      </w:r>
      <w:r>
        <w:rPr>
          <w:rFonts w:ascii="Times New Roman" w:hAnsi="Times New Roman" w:eastAsia="宋体"/>
        </w:rPr>
        <w:t>Ni-NTA</w:t>
      </w:r>
      <w:r>
        <w:t>柱。以</w:t>
      </w:r>
      <w:r>
        <w:rPr>
          <w:rFonts w:ascii="Times New Roman" w:hAnsi="Times New Roman" w:eastAsia="宋体"/>
        </w:rPr>
        <w:t>1 </w:t>
      </w:r>
      <w:r>
        <w:rPr>
          <w:rFonts w:ascii="Times New Roman" w:hAnsi="Times New Roman" w:eastAsia="宋体"/>
        </w:rPr>
        <w:t>mL</w:t>
      </w:r>
      <w:r>
        <w:rPr>
          <w:rFonts w:ascii="Times New Roman" w:hAnsi="Times New Roman" w:eastAsia="宋体"/>
        </w:rPr>
        <w:t>/</w:t>
      </w:r>
      <w:r>
        <w:rPr>
          <w:rFonts w:ascii="Times New Roman" w:hAnsi="Times New Roman" w:eastAsia="宋体"/>
        </w:rPr>
        <w:t xml:space="preserve">min</w:t>
      </w:r>
      <w:r>
        <w:t>的流速上样粗酶液。然后以</w:t>
      </w:r>
      <w:r>
        <w:rPr>
          <w:rFonts w:ascii="Times New Roman" w:hAnsi="Times New Roman" w:eastAsia="宋体"/>
        </w:rPr>
        <w:t>10</w:t>
      </w:r>
      <w:r>
        <w:t>倍柱体积的平衡缓冲液洗脱除去未吸附</w:t>
      </w:r>
      <w:r>
        <w:t>的酶蛋白，再以洗脱缓冲液洗脱</w:t>
      </w:r>
      <w:r>
        <w:t>（</w:t>
      </w:r>
      <w:r>
        <w:rPr>
          <w:rFonts w:ascii="Times New Roman" w:hAnsi="Times New Roman" w:eastAsia="宋体"/>
        </w:rPr>
        <w:t>20 mM Na</w:t>
      </w:r>
      <w:r>
        <w:rPr>
          <w:rFonts w:ascii="Times New Roman" w:hAnsi="Times New Roman" w:eastAsia="宋体"/>
        </w:rPr>
        <w:t>2</w:t>
      </w:r>
      <w:r>
        <w:rPr>
          <w:rFonts w:ascii="Times New Roman" w:hAnsi="Times New Roman" w:eastAsia="宋体"/>
        </w:rPr>
        <w:t>HPO</w:t>
      </w:r>
      <w:r>
        <w:rPr>
          <w:rFonts w:ascii="Times New Roman" w:hAnsi="Times New Roman" w:eastAsia="宋体"/>
        </w:rPr>
        <w:t>4</w:t>
      </w:r>
      <w:r>
        <w:rPr>
          <w:rFonts w:ascii="Times New Roman" w:hAnsi="Times New Roman" w:eastAsia="宋体"/>
        </w:rPr>
        <w:t>-NaH</w:t>
      </w:r>
      <w:r>
        <w:rPr>
          <w:rFonts w:ascii="Times New Roman" w:hAnsi="Times New Roman" w:eastAsia="宋体"/>
        </w:rPr>
        <w:t>2</w:t>
      </w:r>
      <w:r>
        <w:rPr>
          <w:rFonts w:ascii="Times New Roman" w:hAnsi="Times New Roman" w:eastAsia="宋体"/>
        </w:rPr>
        <w:t>PO</w:t>
      </w:r>
      <w:r>
        <w:rPr>
          <w:rFonts w:ascii="Times New Roman" w:hAnsi="Times New Roman" w:eastAsia="宋体"/>
        </w:rPr>
        <w:t>4</w:t>
      </w:r>
      <w:r>
        <w:rPr>
          <w:rFonts w:ascii="Times New Roman" w:hAnsi="Times New Roman" w:eastAsia="宋体"/>
        </w:rPr>
        <w:t>, 500 mM </w:t>
      </w:r>
      <w:r>
        <w:rPr>
          <w:rFonts w:ascii="Times New Roman" w:hAnsi="Times New Roman" w:eastAsia="宋体"/>
        </w:rPr>
        <w:t>NaCl</w:t>
      </w:r>
      <w:r>
        <w:rPr>
          <w:spacing w:val="-3"/>
        </w:rPr>
        <w:t xml:space="preserve">, </w:t>
      </w:r>
      <w:r>
        <w:rPr>
          <w:rFonts w:ascii="Times New Roman" w:hAnsi="Times New Roman" w:eastAsia="宋体"/>
        </w:rPr>
        <w:t>500</w:t>
      </w:r>
    </w:p>
    <w:p w:rsidR="0018722C">
      <w:pPr>
        <w:topLinePunct/>
      </w:pPr>
      <w:r>
        <w:rPr>
          <w:rFonts w:ascii="Times New Roman" w:eastAsia="宋体"/>
        </w:rPr>
        <w:t>mM</w:t>
      </w:r>
      <w:r>
        <w:t>咪</w:t>
      </w:r>
      <w:r w:rsidR="001852F3">
        <w:t xml:space="preserve">唑</w:t>
      </w:r>
      <w:r w:rsidR="001852F3">
        <w:t xml:space="preserve">，</w:t>
      </w:r>
      <w:r>
        <w:rPr>
          <w:rFonts w:ascii="Times New Roman" w:eastAsia="宋体"/>
        </w:rPr>
        <w:t>pH 8.0</w:t>
      </w:r>
      <w:r>
        <w:t>）</w:t>
      </w:r>
      <w:r>
        <w:t>，</w:t>
      </w:r>
      <w:r w:rsidR="001852F3">
        <w:t xml:space="preserve">收</w:t>
      </w:r>
      <w:r w:rsidR="001852F3">
        <w:t xml:space="preserve">集</w:t>
      </w:r>
      <w:r w:rsidR="001852F3">
        <w:t xml:space="preserve">目</w:t>
      </w:r>
      <w:r w:rsidR="001852F3">
        <w:t xml:space="preserve">标</w:t>
      </w:r>
      <w:r w:rsidR="001852F3">
        <w:t xml:space="preserve">蛋</w:t>
      </w:r>
      <w:r w:rsidR="001852F3">
        <w:t xml:space="preserve">白</w:t>
      </w:r>
      <w:r w:rsidR="001852F3">
        <w:t xml:space="preserve">。</w:t>
      </w:r>
      <w:r w:rsidR="001852F3">
        <w:t xml:space="preserve">酶</w:t>
      </w:r>
      <w:r w:rsidR="001852F3">
        <w:t xml:space="preserve">液</w:t>
      </w:r>
      <w:r w:rsidR="001852F3">
        <w:t xml:space="preserve">在</w:t>
      </w:r>
      <w:r w:rsidR="001852F3">
        <w:t xml:space="preserve">磷</w:t>
      </w:r>
      <w:r w:rsidR="001852F3">
        <w:t xml:space="preserve">酸</w:t>
      </w:r>
      <w:r w:rsidR="001852F3">
        <w:t xml:space="preserve">液</w:t>
      </w:r>
      <w:r w:rsidR="001852F3">
        <w:t xml:space="preserve">缓</w:t>
      </w:r>
      <w:r w:rsidR="001852F3">
        <w:t xml:space="preserve">冲</w:t>
      </w:r>
      <w:r w:rsidR="001852F3">
        <w:t xml:space="preserve">液</w:t>
      </w:r>
      <w:r>
        <w:t>（</w:t>
      </w:r>
      <w:r/>
      <w:r>
        <w:rPr>
          <w:rFonts w:ascii="Times New Roman" w:eastAsia="宋体"/>
        </w:rPr>
        <w:t>20 mM Na</w:t>
      </w:r>
      <w:r>
        <w:rPr>
          <w:rFonts w:ascii="Times New Roman" w:eastAsia="宋体"/>
        </w:rPr>
        <w:t>2</w:t>
      </w:r>
      <w:r>
        <w:rPr>
          <w:rFonts w:ascii="Times New Roman" w:eastAsia="宋体"/>
        </w:rPr>
        <w:t>HPO</w:t>
      </w:r>
      <w:r>
        <w:rPr>
          <w:rFonts w:ascii="Times New Roman" w:eastAsia="宋体"/>
        </w:rPr>
        <w:t>4</w:t>
      </w:r>
      <w:r>
        <w:rPr>
          <w:rFonts w:ascii="Times New Roman" w:eastAsia="宋体"/>
        </w:rPr>
        <w:t>-NaH</w:t>
      </w:r>
      <w:r>
        <w:rPr>
          <w:rFonts w:ascii="Times New Roman" w:eastAsia="宋体"/>
        </w:rPr>
        <w:t>2</w:t>
      </w:r>
      <w:r>
        <w:rPr>
          <w:rFonts w:ascii="Times New Roman" w:eastAsia="宋体"/>
        </w:rPr>
        <w:t>PO</w:t>
      </w:r>
      <w:r>
        <w:rPr>
          <w:rFonts w:ascii="Times New Roman" w:eastAsia="宋体"/>
        </w:rPr>
        <w:t>4</w:t>
      </w:r>
      <w:r>
        <w:t xml:space="preserve">, </w:t>
      </w:r>
      <w:r>
        <w:rPr>
          <w:rFonts w:ascii="Times New Roman" w:eastAsia="宋体"/>
        </w:rPr>
        <w:t>pH 8.0</w:t>
      </w:r>
      <w:r>
        <w:t>）</w:t>
      </w:r>
      <w:r>
        <w:t>中冰浴透析</w:t>
      </w:r>
      <w:r>
        <w:rPr>
          <w:rFonts w:ascii="Times New Roman" w:eastAsia="宋体"/>
        </w:rPr>
        <w:t>2</w:t>
      </w:r>
      <w:r>
        <w:t>次，</w:t>
      </w:r>
      <w:r>
        <w:rPr>
          <w:rFonts w:ascii="Times New Roman" w:eastAsia="宋体"/>
        </w:rPr>
        <w:t>SDS-PAGE</w:t>
      </w:r>
      <w:r>
        <w:t>检测蛋白纯度</w:t>
      </w:r>
      <w:hyperlink w:history="true" w:anchor="_bookmark267">
        <w:r>
          <w:rPr>
            <w:rFonts w:ascii="Times New Roman" w:eastAsia="宋体"/>
            <w:vertAlign w:val="superscript"/>
          </w:rPr>
          <w:t>[</w:t>
        </w:r>
        <w:r>
          <w:rPr>
            <w:rFonts w:ascii="Times New Roman" w:eastAsia="宋体"/>
            <w:vertAlign w:val="superscript"/>
            <w:position w:val="11"/>
          </w:rPr>
          <w:t xml:space="preserve">138</w:t>
        </w:r>
        <w:r>
          <w:rPr>
            <w:rFonts w:ascii="Times New Roman" w:eastAsia="宋体"/>
            <w:vertAlign w:val="superscript"/>
          </w:rPr>
          <w:t>]</w:t>
        </w:r>
      </w:hyperlink>
      <w:r>
        <w:t>。</w:t>
      </w:r>
      <w:r>
        <w:t>蛋白质的浓度采用</w:t>
      </w:r>
      <w:r>
        <w:rPr>
          <w:rFonts w:ascii="Times New Roman" w:eastAsia="宋体"/>
        </w:rPr>
        <w:t>Bradford</w:t>
      </w:r>
      <w:r>
        <w:t>的方法检测，以牛血清白蛋白</w:t>
      </w:r>
      <w:r>
        <w:rPr>
          <w:rFonts w:ascii="Times New Roman" w:eastAsia="宋体"/>
        </w:rPr>
        <w:t>BSA</w:t>
      </w:r>
      <w:r>
        <w:t>为对照</w:t>
      </w:r>
      <w:hyperlink w:history="true" w:anchor="_bookmark268">
        <w:r>
          <w:rPr>
            <w:rFonts w:ascii="Times New Roman" w:eastAsia="宋体"/>
            <w:vertAlign w:val="superscript"/>
          </w:rPr>
          <w:t>[</w:t>
        </w:r>
        <w:r>
          <w:rPr>
            <w:rFonts w:ascii="Times New Roman" w:eastAsia="宋体"/>
            <w:vertAlign w:val="superscript"/>
            <w:position w:val="11"/>
          </w:rPr>
          <w:t xml:space="preserve">139</w:t>
        </w:r>
        <w:r>
          <w:rPr>
            <w:rFonts w:ascii="Times New Roman" w:eastAsia="宋体"/>
            <w:vertAlign w:val="superscript"/>
          </w:rPr>
          <w:t>]</w:t>
        </w:r>
      </w:hyperlink>
      <w:r>
        <w:t>。</w:t>
      </w:r>
    </w:p>
    <w:p w:rsidR="0018722C">
      <w:pPr>
        <w:pStyle w:val="4"/>
        <w:topLinePunct/>
        <w:ind w:left="200" w:hangingChars="200" w:hanging="200"/>
      </w:pPr>
      <w:bookmarkStart w:id="881082" w:name="_Toc686881082"/>
      <w:r>
        <w:t>2.3.8.2</w:t>
      </w:r>
      <w:r>
        <w:t xml:space="preserve"> </w:t>
      </w:r>
      <w:r>
        <w:t>其它卤醇脱卤酶的分离纯化</w:t>
      </w:r>
      <w:bookmarkEnd w:id="881082"/>
    </w:p>
    <w:p w:rsidR="0018722C">
      <w:pPr>
        <w:topLinePunct/>
      </w:pPr>
      <w:r>
        <w:t>按每克湿菌体</w:t>
      </w:r>
      <w:r>
        <w:rPr>
          <w:rFonts w:ascii="Times New Roman" w:eastAsia="Times New Roman"/>
        </w:rPr>
        <w:t>/</w:t>
      </w:r>
      <w:r>
        <w:rPr>
          <w:rFonts w:ascii="Times New Roman" w:eastAsia="Times New Roman"/>
        </w:rPr>
        <w:t xml:space="preserve">10 mL</w:t>
      </w:r>
      <w:r>
        <w:t>缓冲液</w:t>
      </w:r>
      <w:r>
        <w:t>（</w:t>
      </w:r>
      <w:r>
        <w:rPr>
          <w:rFonts w:ascii="Times New Roman" w:eastAsia="Times New Roman"/>
        </w:rPr>
        <w:t>20 mM </w:t>
      </w:r>
      <w:r>
        <w:rPr>
          <w:rFonts w:ascii="Times New Roman" w:eastAsia="Times New Roman"/>
        </w:rPr>
        <w:t>Na</w:t>
      </w:r>
      <w:r>
        <w:rPr>
          <w:rFonts w:ascii="Times New Roman" w:eastAsia="Times New Roman"/>
        </w:rPr>
        <w:t>2</w:t>
      </w:r>
      <w:r>
        <w:rPr>
          <w:rFonts w:ascii="Times New Roman" w:eastAsia="Times New Roman"/>
        </w:rPr>
        <w:t>HPO</w:t>
      </w:r>
      <w:r>
        <w:rPr>
          <w:rFonts w:ascii="Times New Roman" w:eastAsia="Times New Roman"/>
        </w:rPr>
        <w:t>4</w:t>
      </w:r>
      <w:r>
        <w:rPr>
          <w:rFonts w:ascii="Times New Roman" w:eastAsia="Times New Roman"/>
        </w:rPr>
        <w:t>-NaH</w:t>
      </w:r>
      <w:r>
        <w:rPr>
          <w:rFonts w:ascii="Times New Roman" w:eastAsia="Times New Roman"/>
        </w:rPr>
        <w:t>2</w:t>
      </w:r>
      <w:r>
        <w:rPr>
          <w:rFonts w:ascii="Times New Roman" w:eastAsia="Times New Roman"/>
        </w:rPr>
        <w:t>PO</w:t>
      </w:r>
      <w:r>
        <w:rPr>
          <w:rFonts w:ascii="Times New Roman" w:eastAsia="Times New Roman"/>
        </w:rPr>
        <w:t>4</w:t>
      </w:r>
      <w:r>
        <w:rPr>
          <w:spacing w:val="-2"/>
        </w:rPr>
        <w:t xml:space="preserve">, </w:t>
      </w:r>
      <w:r>
        <w:rPr>
          <w:rFonts w:ascii="Times New Roman" w:eastAsia="Times New Roman"/>
        </w:rPr>
        <w:t>pH </w:t>
      </w:r>
      <w:r>
        <w:rPr>
          <w:rFonts w:ascii="Times New Roman" w:eastAsia="Times New Roman"/>
        </w:rPr>
        <w:t>8.0</w:t>
      </w:r>
      <w:r>
        <w:t>）</w:t>
      </w:r>
      <w:r>
        <w:t>的比例充</w:t>
      </w:r>
      <w:r>
        <w:t>分悬浮离心收集的菌体。置于冰水浴中超声破碎细胞</w:t>
      </w:r>
      <w:r>
        <w:rPr>
          <w:rFonts w:ascii="Times New Roman" w:eastAsia="Times New Roman"/>
        </w:rPr>
        <w:t>15 min</w:t>
      </w:r>
      <w:r>
        <w:t>，</w:t>
      </w:r>
      <w:r w:rsidR="001852F3">
        <w:t xml:space="preserve">离心收集上清液即为待纯化粗酶液。纯化方法如下。</w:t>
      </w:r>
    </w:p>
    <w:p w:rsidR="0018722C">
      <w:pPr>
        <w:pStyle w:val="cw21"/>
        <w:topLinePunct/>
      </w:pPr>
      <w:r>
        <w:rPr>
          <w:rFonts w:ascii="宋体" w:eastAsia="宋体" w:hint="eastAsia"/>
        </w:rPr>
        <w:t>A. </w:t>
      </w:r>
      <w:r>
        <w:rPr>
          <w:rFonts w:ascii="宋体" w:eastAsia="宋体" w:hint="eastAsia"/>
        </w:rPr>
        <w:t>硫酸铵分级沉淀</w:t>
      </w:r>
    </w:p>
    <w:p w:rsidR="0018722C">
      <w:pPr>
        <w:topLinePunct/>
      </w:pPr>
      <w:r>
        <w:t>上清酶液中慢慢加入硫酸铵固体粉末使其饱和度达到</w:t>
      </w:r>
      <w:r>
        <w:rPr>
          <w:rFonts w:ascii="Times New Roman" w:eastAsia="Times New Roman"/>
        </w:rPr>
        <w:t>20%-60%</w:t>
      </w:r>
      <w:r>
        <w:t>，不断搅拌，</w:t>
      </w:r>
      <w:r>
        <w:t>放置半小时后离心收集沉淀。测定各级饱和度下沉淀酶活。根据测定结果选择合适的饱和度分离纯化目标蛋白。</w:t>
      </w:r>
    </w:p>
    <w:p w:rsidR="0018722C">
      <w:pPr>
        <w:pStyle w:val="cw21"/>
        <w:topLinePunct/>
      </w:pPr>
      <w:r>
        <w:rPr>
          <w:rFonts w:ascii="宋体" w:eastAsia="宋体" w:hint="eastAsia"/>
        </w:rPr>
        <w:t>B. </w:t>
      </w:r>
      <w:r>
        <w:rPr>
          <w:rFonts w:ascii="宋体" w:eastAsia="宋体" w:hint="eastAsia"/>
        </w:rPr>
        <w:t>疏水色谱层析</w:t>
      </w:r>
    </w:p>
    <w:p w:rsidR="0018722C">
      <w:pPr>
        <w:topLinePunct/>
      </w:pPr>
      <w:r>
        <w:t>硫酸铵分级沉淀获得的目标蛋白溶解于含一定硫酸铵的磷酸盐中</w:t>
      </w:r>
      <w:r>
        <w:t>（</w:t>
      </w:r>
      <w:r>
        <w:rPr>
          <w:rFonts w:ascii="Times New Roman" w:eastAsia="宋体"/>
        </w:rPr>
        <w:t>pH</w:t>
      </w:r>
      <w:r>
        <w:rPr>
          <w:rFonts w:ascii="Times New Roman" w:eastAsia="宋体"/>
        </w:rPr>
        <w:t> </w:t>
      </w:r>
      <w:r>
        <w:rPr>
          <w:rFonts w:ascii="Times New Roman" w:eastAsia="宋体"/>
        </w:rPr>
        <w:t>8.0, 20 mM</w:t>
      </w:r>
      <w:r>
        <w:t>）</w:t>
      </w:r>
      <w:r>
        <w:t>，上样于</w:t>
      </w:r>
      <w:r>
        <w:rPr>
          <w:rFonts w:ascii="Times New Roman" w:eastAsia="宋体"/>
        </w:rPr>
        <w:t>P</w:t>
      </w:r>
      <w:r>
        <w:rPr>
          <w:rFonts w:ascii="Times New Roman" w:eastAsia="宋体"/>
        </w:rPr>
        <w:t>h</w:t>
      </w:r>
      <w:r>
        <w:rPr>
          <w:rFonts w:ascii="Times New Roman" w:eastAsia="宋体"/>
        </w:rPr>
        <w:t>e</w:t>
      </w:r>
      <w:r>
        <w:rPr>
          <w:rFonts w:ascii="Times New Roman" w:eastAsia="宋体"/>
        </w:rPr>
        <w:t>n</w:t>
      </w:r>
      <w:r>
        <w:rPr>
          <w:rFonts w:ascii="Times New Roman" w:eastAsia="宋体"/>
        </w:rPr>
        <w:t>y</w:t>
      </w:r>
      <w:r>
        <w:rPr>
          <w:rFonts w:ascii="Times New Roman" w:eastAsia="宋体"/>
        </w:rPr>
        <w:t>l </w:t>
      </w:r>
      <w:r>
        <w:rPr>
          <w:rFonts w:ascii="Times New Roman" w:eastAsia="宋体"/>
        </w:rPr>
        <w:t>S</w:t>
      </w:r>
      <w:r>
        <w:rPr>
          <w:rFonts w:ascii="Times New Roman" w:eastAsia="宋体"/>
        </w:rPr>
        <w:t>e</w:t>
      </w:r>
      <w:r>
        <w:rPr>
          <w:rFonts w:ascii="Times New Roman" w:eastAsia="宋体"/>
        </w:rPr>
        <w:t>ph</w:t>
      </w:r>
      <w:r>
        <w:rPr>
          <w:rFonts w:ascii="Times New Roman" w:eastAsia="宋体"/>
        </w:rPr>
        <w:t>a</w:t>
      </w:r>
      <w:r>
        <w:rPr>
          <w:rFonts w:ascii="Times New Roman" w:eastAsia="宋体"/>
        </w:rPr>
        <w:t>rose</w:t>
      </w:r>
      <w:r>
        <w:rPr>
          <w:rFonts w:ascii="Times New Roman" w:eastAsia="宋体"/>
        </w:rPr>
        <w:t> 6 </w:t>
      </w:r>
      <w:r>
        <w:rPr>
          <w:rFonts w:ascii="Times New Roman" w:eastAsia="宋体"/>
        </w:rPr>
        <w:t>F</w:t>
      </w:r>
      <w:r>
        <w:rPr>
          <w:rFonts w:ascii="Times New Roman" w:eastAsia="宋体"/>
        </w:rPr>
        <w:t>a</w:t>
      </w:r>
      <w:r>
        <w:rPr>
          <w:rFonts w:ascii="Times New Roman" w:eastAsia="宋体"/>
        </w:rPr>
        <w:t>st</w:t>
      </w:r>
      <w:r>
        <w:rPr>
          <w:rFonts w:ascii="Times New Roman" w:eastAsia="宋体"/>
        </w:rPr>
        <w:t> </w:t>
      </w:r>
      <w:r>
        <w:rPr>
          <w:rFonts w:ascii="Times New Roman" w:eastAsia="宋体"/>
        </w:rPr>
        <w:t>F</w:t>
      </w:r>
      <w:r>
        <w:rPr>
          <w:rFonts w:ascii="Times New Roman" w:eastAsia="宋体"/>
        </w:rPr>
        <w:t>low</w:t>
      </w:r>
      <w:r>
        <w:t>柱，平衡后进行线性洗脱</w:t>
      </w:r>
      <w:r>
        <w:rPr>
          <w:rFonts w:ascii="Times New Roman" w:eastAsia="宋体"/>
          <w:rFonts w:ascii="Times New Roman" w:eastAsia="宋体"/>
          <w:spacing w:val="0"/>
        </w:rPr>
        <w:t>（</w:t>
      </w:r>
      <w:r>
        <w:t>硫酸铵</w:t>
      </w:r>
      <w:r>
        <w:t>浓度由</w:t>
      </w:r>
      <w:r>
        <w:rPr>
          <w:rFonts w:ascii="Times New Roman" w:eastAsia="宋体"/>
        </w:rPr>
        <w:t>1-0 M</w:t>
      </w:r>
      <w:r>
        <w:rPr>
          <w:rFonts w:ascii="Times New Roman" w:eastAsia="宋体"/>
          <w:rFonts w:ascii="Times New Roman" w:eastAsia="宋体"/>
        </w:rPr>
        <w:t>）</w:t>
      </w:r>
      <w:r>
        <w:rPr>
          <w:rFonts w:ascii="Times New Roman" w:eastAsia="宋体"/>
          <w:rFonts w:hint="eastAsia"/>
        </w:rPr>
        <w:t xml:space="preserve">，</w:t>
      </w:r>
      <w:r>
        <w:t>水洗，收集有活性蛋白组分，透析过夜，</w:t>
      </w:r>
      <w:r>
        <w:rPr>
          <w:rFonts w:ascii="Times New Roman" w:eastAsia="宋体"/>
        </w:rPr>
        <w:t>SDS-PAGE</w:t>
      </w:r>
      <w:r>
        <w:t>测定其蛋白</w:t>
      </w:r>
      <w:r>
        <w:t>纯度。蛋白质的浓度采用</w:t>
      </w:r>
      <w:r>
        <w:rPr>
          <w:rFonts w:ascii="Times New Roman" w:eastAsia="宋体"/>
        </w:rPr>
        <w:t>Bradford</w:t>
      </w:r>
      <w:r>
        <w:t>的方法检测，以牛血清白蛋白</w:t>
      </w:r>
      <w:r>
        <w:rPr>
          <w:rFonts w:ascii="Times New Roman" w:eastAsia="宋体"/>
        </w:rPr>
        <w:t>BSA</w:t>
      </w:r>
      <w:r>
        <w:t>为对照。</w:t>
      </w:r>
    </w:p>
    <w:p w:rsidR="0018722C">
      <w:pPr>
        <w:pStyle w:val="Heading3"/>
        <w:topLinePunct/>
        <w:ind w:left="200" w:hangingChars="200" w:hanging="200"/>
      </w:pPr>
      <w:bookmarkStart w:id="881083" w:name="_Toc686881083"/>
      <w:bookmarkStart w:name="_bookmark35" w:id="85"/>
      <w:bookmarkEnd w:id="85"/>
      <w:r>
        <w:t>2.3.9</w:t>
      </w:r>
      <w:r>
        <w:t xml:space="preserve"> </w:t>
      </w:r>
      <w:bookmarkStart w:name="_bookmark35" w:id="86"/>
      <w:bookmarkEnd w:id="86"/>
      <w:r>
        <w:t>卤醇脱卤酶酶学性质表征</w:t>
      </w:r>
      <w:bookmarkEnd w:id="881083"/>
    </w:p>
    <w:p w:rsidR="0018722C">
      <w:pPr>
        <w:topLinePunct/>
      </w:pPr>
      <w:r>
        <w:t>纯化后卤醇脱卤酶，以</w:t>
      </w:r>
      <w:r>
        <w:rPr>
          <w:rFonts w:ascii="Times New Roman" w:eastAsia="Times New Roman"/>
        </w:rPr>
        <w:t>1</w:t>
      </w:r>
      <w:r>
        <w:rPr>
          <w:rFonts w:ascii="Times New Roman" w:eastAsia="Times New Roman"/>
        </w:rPr>
        <w:t xml:space="preserve">, </w:t>
      </w:r>
      <w:r>
        <w:rPr>
          <w:rFonts w:ascii="Times New Roman" w:eastAsia="Times New Roman"/>
        </w:rPr>
        <w:t>3-DCP</w:t>
      </w:r>
      <w:r>
        <w:t>为底物考察不同温度、</w:t>
      </w:r>
      <w:r>
        <w:rPr>
          <w:rFonts w:ascii="Times New Roman" w:eastAsia="Times New Roman"/>
        </w:rPr>
        <w:t>pH</w:t>
      </w:r>
      <w:r>
        <w:t>对卤醇脱卤酶活</w:t>
      </w:r>
      <w:r>
        <w:t>力、稳定性及选择性的影响，金属离子和化学试剂对酶活的影响，并考察酶的底</w:t>
      </w:r>
      <w:r>
        <w:t>物特异性。</w:t>
      </w:r>
    </w:p>
    <w:p w:rsidR="0018722C">
      <w:pPr>
        <w:topLinePunct/>
      </w:pPr>
      <w:r>
        <w:rPr>
          <w:rFonts w:cstheme="minorBidi" w:hAnsiTheme="minorHAnsi" w:eastAsiaTheme="minorHAnsi" w:asciiTheme="minorHAnsi"/>
        </w:rPr>
        <w:t>30</w:t>
      </w:r>
    </w:p>
    <w:p w:rsidR="0018722C">
      <w:pPr>
        <w:pStyle w:val="Heading3"/>
        <w:topLinePunct/>
        <w:ind w:left="200" w:hangingChars="200" w:hanging="200"/>
      </w:pPr>
      <w:bookmarkStart w:id="881084" w:name="_Toc686881084"/>
      <w:bookmarkStart w:name="_bookmark36" w:id="87"/>
      <w:bookmarkEnd w:id="87"/>
      <w:r>
        <w:t>2.3.10</w:t>
      </w:r>
      <w:r>
        <w:t xml:space="preserve"> </w:t>
      </w:r>
      <w:bookmarkStart w:name="_bookmark36" w:id="88"/>
      <w:bookmarkEnd w:id="88"/>
      <w:r>
        <w:t>卤醇脱卤酶酶活测定</w:t>
      </w:r>
      <w:bookmarkEnd w:id="881084"/>
    </w:p>
    <w:p w:rsidR="0018722C">
      <w:pPr>
        <w:topLinePunct/>
      </w:pPr>
      <w:r>
        <w:t>卤醇脱卤酶酶活测定采用气相色谱进行测定，以卤代醇为底物。测酶活体系：</w:t>
      </w:r>
      <w:r>
        <w:rPr>
          <w:rFonts w:ascii="Times New Roman" w:hAnsi="Times New Roman" w:eastAsia="Times New Roman"/>
        </w:rPr>
        <w:t>20 </w:t>
      </w:r>
      <w:r>
        <w:rPr>
          <w:rFonts w:ascii="Times New Roman" w:hAnsi="Times New Roman" w:eastAsia="Times New Roman"/>
        </w:rPr>
        <w:t>mM</w:t>
      </w:r>
      <w:r>
        <w:t>卤代醇，合适浓度的酶液，</w:t>
      </w:r>
      <w:r>
        <w:rPr>
          <w:rFonts w:ascii="Times New Roman" w:hAnsi="Times New Roman" w:eastAsia="Times New Roman"/>
        </w:rPr>
        <w:t>100 mM pH 8.0</w:t>
      </w:r>
      <w:r>
        <w:t>磷酸盐缓冲液或者</w:t>
      </w:r>
      <w:r>
        <w:rPr>
          <w:rFonts w:ascii="Times New Roman" w:hAnsi="Times New Roman" w:eastAsia="Times New Roman"/>
        </w:rPr>
        <w:t>pH 10.0</w:t>
      </w:r>
      <w:r>
        <w:t>甘氨酸</w:t>
      </w:r>
      <w:r>
        <w:rPr>
          <w:rFonts w:ascii="Times New Roman" w:hAnsi="Times New Roman" w:eastAsia="Times New Roman"/>
        </w:rPr>
        <w:t>-NaOH</w:t>
      </w:r>
      <w:r>
        <w:t>缓冲液。在</w:t>
      </w:r>
      <w:r>
        <w:rPr>
          <w:rFonts w:ascii="Times New Roman" w:hAnsi="Times New Roman" w:eastAsia="Times New Roman"/>
        </w:rPr>
        <w:t>2 mL EP</w:t>
      </w:r>
      <w:r>
        <w:t>管中，</w:t>
      </w:r>
      <w:r>
        <w:rPr>
          <w:rFonts w:ascii="Times New Roman" w:hAnsi="Times New Roman" w:eastAsia="Times New Roman"/>
        </w:rPr>
        <w:t>35</w:t>
      </w:r>
      <w:r w:rsidR="001852F3">
        <w:rPr>
          <w:rFonts w:ascii="Times New Roman" w:hAnsi="Times New Roman" w:eastAsia="Times New Roman"/>
        </w:rPr>
        <w:t xml:space="preserve">˚C 500 rpm</w:t>
      </w:r>
      <w:r>
        <w:t>振荡器反应一定时间，加</w:t>
      </w:r>
      <w:r>
        <w:t>入含有内标物的乙酸乙酯的进行萃取</w:t>
      </w:r>
      <w:r>
        <w:rPr>
          <w:rFonts w:ascii="Times New Roman" w:hAnsi="Times New Roman" w:eastAsia="Times New Roman"/>
        </w:rPr>
        <w:t>15 </w:t>
      </w:r>
      <w:r>
        <w:rPr>
          <w:rFonts w:ascii="Times New Roman" w:hAnsi="Times New Roman" w:eastAsia="Times New Roman"/>
        </w:rPr>
        <w:t>min</w:t>
      </w:r>
      <w:r>
        <w:t>，取有机相无水硫酸钠干燥后，进</w:t>
      </w:r>
      <w:r>
        <w:t>行</w:t>
      </w:r>
    </w:p>
    <w:p w:rsidR="0018722C">
      <w:pPr>
        <w:topLinePunct/>
      </w:pPr>
      <w:r>
        <w:t>气相检测。酶活单位</w:t>
      </w:r>
      <w:r>
        <w:t>（</w:t>
      </w:r>
      <w:r>
        <w:rPr>
          <w:rFonts w:ascii="Times New Roman" w:hAnsi="Times New Roman" w:eastAsia="宋体"/>
        </w:rPr>
        <w:t>U</w:t>
      </w:r>
      <w:r>
        <w:t>）</w:t>
      </w:r>
      <w:r>
        <w:t>定义为：在</w:t>
      </w:r>
      <w:r>
        <w:rPr>
          <w:rFonts w:ascii="Times New Roman" w:hAnsi="Times New Roman" w:eastAsia="宋体"/>
        </w:rPr>
        <w:t>35</w:t>
      </w:r>
      <w:r w:rsidR="001852F3">
        <w:rPr>
          <w:rFonts w:ascii="Times New Roman" w:hAnsi="Times New Roman" w:eastAsia="宋体"/>
        </w:rPr>
        <w:t xml:space="preserve">˚C</w:t>
      </w:r>
      <w:r>
        <w:t>、</w:t>
      </w:r>
      <w:r>
        <w:rPr>
          <w:rFonts w:ascii="Times New Roman" w:hAnsi="Times New Roman" w:eastAsia="宋体"/>
        </w:rPr>
        <w:t>pH 8.0</w:t>
      </w:r>
      <w:r>
        <w:t>条件下，在</w:t>
      </w:r>
      <w:r>
        <w:rPr>
          <w:rFonts w:ascii="Times New Roman" w:hAnsi="Times New Roman" w:eastAsia="宋体"/>
        </w:rPr>
        <w:t>1 min</w:t>
      </w:r>
      <w:r>
        <w:t>内催化卤</w:t>
      </w:r>
      <w:r>
        <w:t>代醇生成</w:t>
      </w:r>
      <w:r>
        <w:rPr>
          <w:rFonts w:ascii="Times New Roman" w:hAnsi="Times New Roman" w:eastAsia="宋体"/>
        </w:rPr>
        <w:t>1</w:t>
      </w:r>
      <w:r w:rsidR="001852F3">
        <w:rPr>
          <w:rFonts w:ascii="Times New Roman" w:hAnsi="Times New Roman" w:eastAsia="宋体"/>
        </w:rPr>
        <w:t xml:space="preserve">µmol</w:t>
      </w:r>
      <w:r>
        <w:t>环氧产物所需要的酶量定义为</w:t>
      </w:r>
      <w:r>
        <w:rPr>
          <w:rFonts w:ascii="Times New Roman" w:hAnsi="Times New Roman" w:eastAsia="宋体"/>
        </w:rPr>
        <w:t>1U</w:t>
      </w:r>
      <w:r>
        <w:t>。</w:t>
      </w:r>
    </w:p>
    <w:p w:rsidR="0018722C">
      <w:pPr>
        <w:pStyle w:val="Heading3"/>
        <w:topLinePunct/>
        <w:ind w:left="200" w:hangingChars="200" w:hanging="200"/>
      </w:pPr>
      <w:bookmarkStart w:id="881085" w:name="_Toc686881085"/>
      <w:bookmarkStart w:name="_bookmark37" w:id="89"/>
      <w:bookmarkEnd w:id="89"/>
      <w:r>
        <w:t>2.3.11</w:t>
      </w:r>
      <w:r>
        <w:t xml:space="preserve"> </w:t>
      </w:r>
      <w:bookmarkStart w:name="_bookmark37" w:id="90"/>
      <w:bookmarkEnd w:id="90"/>
      <w:r>
        <w:t>分析方法</w:t>
      </w:r>
      <w:bookmarkEnd w:id="881085"/>
    </w:p>
    <w:p w:rsidR="0018722C">
      <w:pPr>
        <w:pStyle w:val="4"/>
        <w:topLinePunct/>
        <w:ind w:left="200" w:hangingChars="200" w:hanging="200"/>
      </w:pPr>
      <w:bookmarkStart w:id="881086" w:name="_Toc686881086"/>
      <w:r>
        <w:t>2.3.11.1</w:t>
      </w:r>
      <w:r>
        <w:t xml:space="preserve"> </w:t>
      </w:r>
      <w:r>
        <w:t>非手性检测方法</w:t>
      </w:r>
      <w:bookmarkEnd w:id="881086"/>
    </w:p>
    <w:p w:rsidR="0018722C">
      <w:pPr>
        <w:topLinePunct/>
      </w:pPr>
      <w:r>
        <w:rPr>
          <w:rFonts w:ascii="Times New Roman" w:hAnsi="Times New Roman" w:eastAsia="宋体"/>
        </w:rPr>
        <w:t>2</w:t>
      </w:r>
      <w:r>
        <w:rPr>
          <w:rFonts w:ascii="Times New Roman" w:hAnsi="Times New Roman" w:eastAsia="宋体"/>
        </w:rPr>
        <w:t xml:space="preserve">, </w:t>
      </w:r>
      <w:r>
        <w:rPr>
          <w:rFonts w:ascii="Times New Roman" w:hAnsi="Times New Roman" w:eastAsia="宋体"/>
        </w:rPr>
        <w:t>3-DCP</w:t>
      </w:r>
      <w:r>
        <w:rPr>
          <w:rFonts w:ascii="黑体" w:hAnsi="黑体" w:eastAsia="黑体" w:hint="eastAsia"/>
        </w:rPr>
        <w:t>，</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3-DCP</w:t>
      </w:r>
      <w:r>
        <w:t>，</w:t>
      </w:r>
      <w:r>
        <w:rPr>
          <w:rFonts w:ascii="Times New Roman" w:hAnsi="Times New Roman" w:eastAsia="宋体"/>
        </w:rPr>
        <w:t>2</w:t>
      </w:r>
      <w:r>
        <w:rPr>
          <w:rFonts w:ascii="Times New Roman" w:hAnsi="Times New Roman" w:eastAsia="宋体"/>
        </w:rPr>
        <w:t xml:space="preserve">, </w:t>
      </w:r>
      <w:r>
        <w:rPr>
          <w:rFonts w:ascii="Times New Roman" w:hAnsi="Times New Roman" w:eastAsia="宋体"/>
        </w:rPr>
        <w:t>3-</w:t>
      </w:r>
      <w:r>
        <w:t>二溴-1-</w:t>
      </w:r>
      <w:r>
        <w:t>丙醇，</w:t>
      </w:r>
      <w:r>
        <w:rPr>
          <w:rFonts w:ascii="Times New Roman" w:hAnsi="Times New Roman" w:eastAsia="宋体"/>
        </w:rPr>
        <w:t>2-</w:t>
      </w:r>
      <w:r>
        <w:t>溴乙醇，</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w:t>
      </w:r>
      <w:r>
        <w:t>二溴</w:t>
      </w:r>
      <w:r>
        <w:rPr>
          <w:rFonts w:ascii="Times New Roman" w:hAnsi="Times New Roman" w:eastAsia="宋体"/>
        </w:rPr>
        <w:t>-2-</w:t>
      </w:r>
      <w:r>
        <w:t>丙醇</w:t>
      </w:r>
      <w:r>
        <w:t>（</w:t>
      </w:r>
      <w:r>
        <w:rPr>
          <w:rFonts w:ascii="Times New Roman" w:hAnsi="Times New Roman" w:eastAsia="宋体"/>
        </w:rPr>
        <w:t>1,3-DBP</w:t>
      </w:r>
      <w:r>
        <w:t>）</w:t>
      </w:r>
      <w:r/>
      <w:r w:rsidR="001852F3">
        <w:t xml:space="preserve"> </w:t>
      </w:r>
      <w:r>
        <w:t>和</w:t>
      </w:r>
      <w:r>
        <w:rPr>
          <w:rFonts w:ascii="Times New Roman" w:hAnsi="Times New Roman" w:eastAsia="宋体"/>
        </w:rPr>
        <w:t>3-</w:t>
      </w:r>
      <w:r>
        <w:t>氯-</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w:t>
      </w:r>
      <w:r>
        <w:t>-丙二醇的分析方法：采用</w:t>
      </w:r>
      <w:r>
        <w:rPr>
          <w:rFonts w:ascii="Times New Roman" w:hAnsi="Times New Roman" w:eastAsia="宋体"/>
        </w:rPr>
        <w:t>Agilent</w:t>
      </w:r>
      <w:r>
        <w:rPr>
          <w:rFonts w:ascii="Times New Roman" w:hAnsi="Times New Roman" w:eastAsia="宋体"/>
        </w:rPr>
        <w:t> </w:t>
      </w:r>
      <w:r>
        <w:rPr>
          <w:rFonts w:ascii="Times New Roman" w:hAnsi="Times New Roman" w:eastAsia="宋体"/>
        </w:rPr>
        <w:t>GC-7890A</w:t>
      </w:r>
      <w:r>
        <w:t>系统，色谱柱类型：</w:t>
      </w:r>
      <w:r>
        <w:rPr>
          <w:rFonts w:ascii="Times New Roman" w:hAnsi="Times New Roman" w:eastAsia="宋体"/>
        </w:rPr>
        <w:t>HP-5</w:t>
      </w:r>
      <w:r>
        <w:t>色谱柱，色谱条件：柱温</w:t>
      </w:r>
      <w:r>
        <w:rPr>
          <w:rFonts w:ascii="Times New Roman" w:hAnsi="Times New Roman" w:eastAsia="宋体"/>
        </w:rPr>
        <w:t>90</w:t>
      </w:r>
      <w:r>
        <w:rPr>
          <w:rFonts w:ascii="Times New Roman" w:hAnsi="Times New Roman" w:eastAsia="宋体"/>
        </w:rPr>
        <w:t>˚</w:t>
      </w:r>
      <w:r>
        <w:rPr>
          <w:rFonts w:ascii="Times New Roman" w:hAnsi="Times New Roman" w:eastAsia="宋体"/>
        </w:rPr>
        <w:t>C</w:t>
      </w:r>
      <w:r>
        <w:t>，进样口和检测器的温度分别为</w:t>
      </w:r>
      <w:r>
        <w:rPr>
          <w:rFonts w:ascii="Times New Roman" w:hAnsi="Times New Roman" w:eastAsia="宋体"/>
        </w:rPr>
        <w:t>230</w:t>
      </w:r>
      <w:r>
        <w:rPr>
          <w:rFonts w:ascii="Times New Roman" w:hAnsi="Times New Roman" w:eastAsia="宋体"/>
        </w:rPr>
        <w:t>˚</w:t>
      </w:r>
      <w:r>
        <w:rPr>
          <w:rFonts w:ascii="Times New Roman" w:hAnsi="Times New Roman" w:eastAsia="宋体"/>
        </w:rPr>
        <w:t>C</w:t>
      </w:r>
      <w:r>
        <w:t>和</w:t>
      </w:r>
      <w:r>
        <w:rPr>
          <w:rFonts w:ascii="Times New Roman" w:hAnsi="Times New Roman" w:eastAsia="宋体"/>
        </w:rPr>
        <w:t>250</w:t>
      </w:r>
      <w:r>
        <w:rPr>
          <w:rFonts w:ascii="Times New Roman" w:hAnsi="Times New Roman" w:eastAsia="宋体"/>
        </w:rPr>
        <w:t>˚</w:t>
      </w:r>
      <w:r>
        <w:rPr>
          <w:rFonts w:ascii="Times New Roman" w:hAnsi="Times New Roman" w:eastAsia="宋体"/>
        </w:rPr>
        <w:t>C</w:t>
      </w:r>
      <w:r>
        <w:rPr>
          <w:w w:val="99"/>
        </w:rPr>
        <w:t>.</w:t>
      </w:r>
      <w:r>
        <w:t> </w:t>
      </w:r>
      <w:r>
        <w:rPr>
          <w:rFonts w:ascii="Times New Roman" w:hAnsi="Times New Roman" w:eastAsia="宋体"/>
        </w:rPr>
        <w:t>1-</w:t>
      </w:r>
      <w:r>
        <w:t>溴</w:t>
      </w:r>
      <w:r>
        <w:rPr>
          <w:rFonts w:ascii="Times New Roman" w:hAnsi="Times New Roman" w:eastAsia="宋体"/>
        </w:rPr>
        <w:t>-2-</w:t>
      </w:r>
      <w:r>
        <w:t>丙醇的分析方法：采用</w:t>
      </w:r>
      <w:r>
        <w:rPr>
          <w:rFonts w:ascii="Times New Roman" w:hAnsi="Times New Roman" w:eastAsia="宋体"/>
        </w:rPr>
        <w:t>Agilent</w:t>
      </w:r>
      <w:r>
        <w:rPr>
          <w:rFonts w:ascii="Times New Roman" w:hAnsi="Times New Roman" w:eastAsia="宋体"/>
        </w:rPr>
        <w:t> </w:t>
      </w:r>
      <w:r>
        <w:rPr>
          <w:rFonts w:ascii="Times New Roman" w:hAnsi="Times New Roman" w:eastAsia="宋体"/>
        </w:rPr>
        <w:t>GC-7890A</w:t>
      </w:r>
      <w:r>
        <w:t>系统，色谱柱类型：</w:t>
      </w:r>
      <w:r>
        <w:rPr>
          <w:rFonts w:ascii="Times New Roman" w:hAnsi="Times New Roman" w:eastAsia="宋体"/>
        </w:rPr>
        <w:t>HP-</w:t>
      </w:r>
      <w:r>
        <w:rPr>
          <w:rFonts w:ascii="Times New Roman" w:hAnsi="Times New Roman" w:eastAsia="宋体"/>
        </w:rPr>
        <w:t>5</w:t>
      </w:r>
    </w:p>
    <w:p w:rsidR="0018722C">
      <w:pPr>
        <w:topLinePunct/>
      </w:pPr>
      <w:r>
        <w:t>色谱柱，色谱条件：柱温</w:t>
      </w:r>
      <w:r>
        <w:rPr>
          <w:rFonts w:ascii="Times New Roman" w:hAnsi="Times New Roman" w:eastAsia="Times New Roman"/>
        </w:rPr>
        <w:t>60</w:t>
      </w:r>
      <w:r>
        <w:rPr>
          <w:rFonts w:ascii="Times New Roman" w:hAnsi="Times New Roman" w:eastAsia="Times New Roman"/>
        </w:rPr>
        <w:t>˚</w:t>
      </w:r>
      <w:r>
        <w:rPr>
          <w:rFonts w:ascii="Times New Roman" w:hAnsi="Times New Roman" w:eastAsia="Times New Roman"/>
        </w:rPr>
        <w:t>C</w:t>
      </w:r>
      <w:r>
        <w:t>，进样口和检测器的温度分别为</w:t>
      </w:r>
      <w:r>
        <w:rPr>
          <w:rFonts w:ascii="Times New Roman" w:hAnsi="Times New Roman" w:eastAsia="Times New Roman"/>
        </w:rPr>
        <w:t>230</w:t>
      </w:r>
      <w:r>
        <w:rPr>
          <w:rFonts w:ascii="Times New Roman" w:hAnsi="Times New Roman" w:eastAsia="Times New Roman"/>
        </w:rPr>
        <w:t>˚</w:t>
      </w:r>
      <w:r>
        <w:rPr>
          <w:rFonts w:ascii="Times New Roman" w:hAnsi="Times New Roman" w:eastAsia="Times New Roman"/>
        </w:rPr>
        <w:t>C</w:t>
      </w:r>
      <w:r>
        <w:t>和</w:t>
      </w:r>
      <w:r>
        <w:rPr>
          <w:rFonts w:ascii="Times New Roman" w:hAnsi="Times New Roman" w:eastAsia="Times New Roman"/>
        </w:rPr>
        <w:t>250</w:t>
      </w:r>
      <w:r>
        <w:rPr>
          <w:rFonts w:ascii="Times New Roman" w:hAnsi="Times New Roman" w:eastAsia="Times New Roman"/>
        </w:rPr>
        <w:t>˚</w:t>
      </w:r>
      <w:r>
        <w:rPr>
          <w:rFonts w:ascii="Times New Roman" w:hAnsi="Times New Roman" w:eastAsia="Times New Roman"/>
        </w:rPr>
        <w:t>C</w:t>
      </w:r>
      <w:r>
        <w:t>.</w:t>
      </w:r>
      <w:r>
        <w:t> </w:t>
      </w:r>
      <w:r>
        <w:rPr>
          <w:rFonts w:ascii="Times New Roman" w:hAnsi="Times New Roman" w:eastAsia="Times New Roman"/>
        </w:rPr>
        <w:t>4-</w:t>
      </w:r>
      <w:r>
        <w:t>氯</w:t>
      </w:r>
      <w:r>
        <w:rPr>
          <w:rFonts w:ascii="Times New Roman" w:hAnsi="Times New Roman" w:eastAsia="Times New Roman"/>
        </w:rPr>
        <w:t>-3-</w:t>
      </w:r>
      <w:r>
        <w:t>羟基丁腈的分析方法：采用</w:t>
      </w:r>
      <w:r>
        <w:rPr>
          <w:rFonts w:ascii="Times New Roman" w:hAnsi="Times New Roman" w:eastAsia="Times New Roman"/>
        </w:rPr>
        <w:t>Agilent</w:t>
      </w:r>
      <w:r>
        <w:rPr>
          <w:rFonts w:ascii="Times New Roman" w:hAnsi="Times New Roman" w:eastAsia="Times New Roman"/>
        </w:rPr>
        <w:t> </w:t>
      </w:r>
      <w:r>
        <w:rPr>
          <w:rFonts w:ascii="Times New Roman" w:hAnsi="Times New Roman" w:eastAsia="Times New Roman"/>
        </w:rPr>
        <w:t>GC-7890A</w:t>
      </w:r>
      <w:r>
        <w:t>系统，色谱柱类型：</w:t>
      </w:r>
    </w:p>
    <w:p w:rsidR="0018722C">
      <w:pPr>
        <w:topLinePunct/>
      </w:pPr>
      <w:r>
        <w:rPr>
          <w:rFonts w:ascii="Times New Roman" w:hAnsi="Times New Roman" w:eastAsia="Times New Roman"/>
        </w:rPr>
        <w:t xml:space="preserve">HP-5</w:t>
      </w:r>
      <w:r>
        <w:t xml:space="preserve">色谱柱，色谱条件：</w:t>
      </w:r>
      <w:r>
        <w:rPr>
          <w:rFonts w:ascii="Times New Roman" w:hAnsi="Times New Roman" w:eastAsia="Times New Roman"/>
        </w:rPr>
        <w:t xml:space="preserve">60</w:t>
      </w:r>
      <w:r>
        <w:rPr>
          <w:rFonts w:ascii="Times New Roman" w:hAnsi="Times New Roman" w:eastAsia="Times New Roman"/>
        </w:rPr>
        <w:t xml:space="preserve">˚C</w:t>
      </w:r>
      <w:r>
        <w:t xml:space="preserve">保留</w:t>
      </w:r>
      <w:r>
        <w:rPr>
          <w:rFonts w:ascii="Times New Roman" w:hAnsi="Times New Roman" w:eastAsia="Times New Roman"/>
        </w:rPr>
        <w:t xml:space="preserve">4 </w:t>
      </w:r>
      <w:r>
        <w:rPr>
          <w:rFonts w:ascii="Times New Roman" w:hAnsi="Times New Roman" w:eastAsia="Times New Roman"/>
        </w:rPr>
        <w:t xml:space="preserve">min</w:t>
      </w:r>
      <w:r>
        <w:rPr>
          <w:spacing w:val="-2"/>
        </w:rPr>
        <w:t xml:space="preserve">, </w:t>
      </w:r>
      <w:r>
        <w:rPr>
          <w:rFonts w:ascii="Times New Roman" w:hAnsi="Times New Roman" w:eastAsia="Times New Roman"/>
        </w:rPr>
        <w:t xml:space="preserve">20</w:t>
      </w:r>
      <w:r>
        <w:rPr>
          <w:rFonts w:ascii="Times New Roman" w:hAnsi="Times New Roman" w:eastAsia="Times New Roman"/>
        </w:rPr>
        <w:t xml:space="preserve">˚C </w:t>
      </w:r>
      <w:r>
        <w:rPr>
          <w:rFonts w:ascii="Times New Roman" w:hAnsi="Times New Roman" w:eastAsia="Times New Roman"/>
        </w:rPr>
        <w:t xml:space="preserve">/</w:t>
      </w:r>
      <w:r>
        <w:rPr>
          <w:rFonts w:ascii="Times New Roman" w:hAnsi="Times New Roman" w:eastAsia="Times New Roman"/>
        </w:rPr>
        <w:t xml:space="preserve">min</w:t>
      </w:r>
      <w:r>
        <w:t xml:space="preserve">程序升温至</w:t>
      </w:r>
      <w:r>
        <w:rPr>
          <w:rFonts w:ascii="Times New Roman" w:hAnsi="Times New Roman" w:eastAsia="Times New Roman"/>
        </w:rPr>
        <w:t xml:space="preserve">160</w:t>
      </w:r>
      <w:r>
        <w:rPr>
          <w:rFonts w:ascii="Times New Roman" w:hAnsi="Times New Roman" w:eastAsia="Times New Roman"/>
        </w:rPr>
        <w:t xml:space="preserve">˚C</w:t>
      </w:r>
      <w:r>
        <w:t xml:space="preserve">，保留</w:t>
      </w:r>
      <w:r>
        <w:rPr>
          <w:rFonts w:ascii="Times New Roman" w:hAnsi="Times New Roman" w:eastAsia="Times New Roman"/>
        </w:rPr>
        <w:t xml:space="preserve">1 </w:t>
      </w:r>
      <w:r>
        <w:rPr>
          <w:rFonts w:ascii="Times New Roman" w:hAnsi="Times New Roman" w:eastAsia="Times New Roman"/>
        </w:rPr>
        <w:t xml:space="preserve">min</w:t>
      </w:r>
      <w:r>
        <w:t xml:space="preserve">，进样口和检测器的温度分别为</w:t>
      </w:r>
      <w:r>
        <w:rPr>
          <w:rFonts w:ascii="Times New Roman" w:hAnsi="Times New Roman" w:eastAsia="Times New Roman"/>
        </w:rPr>
        <w:t xml:space="preserve">230</w:t>
      </w:r>
      <w:r w:rsidR="001852F3">
        <w:rPr>
          <w:rFonts w:ascii="Times New Roman" w:hAnsi="Times New Roman" w:eastAsia="Times New Roman"/>
        </w:rPr>
        <w:t xml:space="preserve">˚C</w:t>
      </w:r>
      <w:r>
        <w:t xml:space="preserve">和</w:t>
      </w:r>
      <w:r>
        <w:rPr>
          <w:rFonts w:ascii="Times New Roman" w:hAnsi="Times New Roman" w:eastAsia="Times New Roman"/>
        </w:rPr>
        <w:t xml:space="preserve">250</w:t>
      </w:r>
      <w:r w:rsidR="001852F3">
        <w:rPr>
          <w:rFonts w:ascii="Times New Roman" w:hAnsi="Times New Roman" w:eastAsia="Times New Roman"/>
        </w:rPr>
        <w:t xml:space="preserve">˚C</w:t>
      </w:r>
      <w:r>
        <w:t xml:space="preserve">。</w:t>
      </w:r>
    </w:p>
    <w:p w:rsidR="0018722C">
      <w:pPr>
        <w:topLinePunct/>
      </w:pPr>
      <w:r>
        <w:rPr>
          <w:rFonts w:ascii="Times New Roman" w:hAnsi="Times New Roman" w:eastAsia="Times New Roman"/>
        </w:rPr>
        <w:t xml:space="preserve">4-</w:t>
      </w:r>
      <w:r>
        <w:t xml:space="preserve">氯</w:t>
      </w:r>
      <w:r>
        <w:rPr>
          <w:rFonts w:ascii="Times New Roman" w:hAnsi="Times New Roman" w:eastAsia="Times New Roman"/>
        </w:rPr>
        <w:t xml:space="preserve">-3-</w:t>
      </w:r>
      <w:r>
        <w:t xml:space="preserve">羟基丁酸乙酯</w:t>
      </w:r>
      <w:r>
        <w:t xml:space="preserve">（</w:t>
      </w:r>
      <w:r>
        <w:rPr>
          <w:rFonts w:ascii="Times New Roman" w:hAnsi="Times New Roman" w:eastAsia="Times New Roman"/>
        </w:rPr>
        <w:t xml:space="preserve">CHBE</w:t>
      </w:r>
      <w:r>
        <w:t xml:space="preserve">）</w:t>
      </w:r>
      <w:r>
        <w:t xml:space="preserve">和</w:t>
      </w:r>
      <w:r>
        <w:rPr>
          <w:rFonts w:ascii="Times New Roman" w:hAnsi="Times New Roman" w:eastAsia="Times New Roman"/>
        </w:rPr>
        <w:t xml:space="preserve">4-</w:t>
      </w:r>
      <w:r>
        <w:t xml:space="preserve">氰基</w:t>
      </w:r>
      <w:r>
        <w:rPr>
          <w:rFonts w:ascii="Times New Roman" w:hAnsi="Times New Roman" w:eastAsia="Times New Roman"/>
        </w:rPr>
        <w:t xml:space="preserve">-3-</w:t>
      </w:r>
      <w:r>
        <w:t xml:space="preserve">羟基丁酸乙酯</w:t>
      </w:r>
      <w:r>
        <w:rPr>
          <w:rFonts w:ascii="Times New Roman" w:hAnsi="Times New Roman" w:eastAsia="Times New Roman"/>
        </w:rPr>
        <w:t xml:space="preserve">(</w:t>
      </w:r>
      <w:r>
        <w:rPr>
          <w:rFonts w:ascii="Times New Roman" w:hAnsi="Times New Roman" w:eastAsia="Times New Roman"/>
        </w:rPr>
        <w:t xml:space="preserve">HN</w:t>
      </w:r>
      <w:r>
        <w:rPr>
          <w:rFonts w:ascii="Times New Roman" w:hAnsi="Times New Roman" w:eastAsia="Times New Roman"/>
        </w:rPr>
        <w:t xml:space="preserve">)</w:t>
      </w:r>
      <w:r>
        <w:t xml:space="preserve">的分析方法：</w:t>
      </w:r>
      <w:r>
        <w:t xml:space="preserve">采用</w:t>
      </w:r>
      <w:r>
        <w:rPr>
          <w:rFonts w:ascii="Times New Roman" w:hAnsi="Times New Roman" w:eastAsia="Times New Roman"/>
        </w:rPr>
        <w:t xml:space="preserve">Agilent GC-7890A</w:t>
      </w:r>
      <w:r>
        <w:t xml:space="preserve">系统，色谱柱类型：</w:t>
      </w:r>
      <w:r>
        <w:rPr>
          <w:rFonts w:ascii="Times New Roman" w:hAnsi="Times New Roman" w:eastAsia="Times New Roman"/>
        </w:rPr>
        <w:t xml:space="preserve">HP-5</w:t>
      </w:r>
      <w:r>
        <w:t xml:space="preserve">色谱柱，色谱条件：</w:t>
      </w:r>
      <w:r>
        <w:rPr>
          <w:rFonts w:ascii="Times New Roman" w:hAnsi="Times New Roman" w:eastAsia="Times New Roman"/>
        </w:rPr>
        <w:t xml:space="preserve">120</w:t>
      </w:r>
      <w:r w:rsidR="001852F3">
        <w:rPr>
          <w:rFonts w:ascii="Times New Roman" w:hAnsi="Times New Roman" w:eastAsia="Times New Roman"/>
        </w:rPr>
        <w:t xml:space="preserve">˚C</w:t>
      </w:r>
      <w:r>
        <w:t xml:space="preserve">保</w:t>
      </w:r>
      <w:r>
        <w:t xml:space="preserve">留</w:t>
      </w:r>
      <w:r>
        <w:rPr>
          <w:rFonts w:ascii="Times New Roman" w:hAnsi="Times New Roman" w:eastAsia="Times New Roman"/>
        </w:rPr>
        <w:t xml:space="preserve">4 min</w:t>
      </w:r>
      <w:r>
        <w:t xml:space="preserve">, </w:t>
      </w:r>
      <w:r>
        <w:rPr>
          <w:rFonts w:ascii="Times New Roman" w:hAnsi="Times New Roman" w:eastAsia="Times New Roman"/>
        </w:rPr>
        <w:t xml:space="preserve">20</w:t>
      </w:r>
      <w:r w:rsidR="001852F3">
        <w:rPr>
          <w:rFonts w:ascii="Times New Roman" w:hAnsi="Times New Roman" w:eastAsia="Times New Roman"/>
        </w:rPr>
        <w:t xml:space="preserve">˚C </w:t>
      </w:r>
      <w:r>
        <w:rPr>
          <w:rFonts w:ascii="Times New Roman" w:hAnsi="Times New Roman" w:eastAsia="Times New Roman"/>
        </w:rPr>
        <w:t xml:space="preserve">/</w:t>
      </w:r>
      <w:r>
        <w:rPr>
          <w:rFonts w:ascii="Times New Roman" w:hAnsi="Times New Roman" w:eastAsia="Times New Roman"/>
        </w:rPr>
        <w:t xml:space="preserve">min</w:t>
      </w:r>
      <w:r>
        <w:t xml:space="preserve">程序升温至</w:t>
      </w:r>
      <w:r>
        <w:rPr>
          <w:rFonts w:ascii="Times New Roman" w:hAnsi="Times New Roman" w:eastAsia="Times New Roman"/>
        </w:rPr>
        <w:t xml:space="preserve">180</w:t>
      </w:r>
      <w:r w:rsidR="001852F3">
        <w:rPr>
          <w:rFonts w:ascii="Times New Roman" w:hAnsi="Times New Roman" w:eastAsia="Times New Roman"/>
        </w:rPr>
        <w:t xml:space="preserve">˚C</w:t>
      </w:r>
      <w:r>
        <w:t xml:space="preserve">，保留</w:t>
      </w:r>
      <w:r>
        <w:rPr>
          <w:rFonts w:ascii="Times New Roman" w:hAnsi="Times New Roman" w:eastAsia="Times New Roman"/>
        </w:rPr>
        <w:t xml:space="preserve">2 min</w:t>
      </w:r>
      <w:r>
        <w:t xml:space="preserve">。，</w:t>
      </w:r>
      <w:r>
        <w:t>进样口和检测器的温度</w:t>
      </w:r>
      <w:r>
        <w:t xml:space="preserve">分别为</w:t>
      </w:r>
      <w:r>
        <w:rPr>
          <w:rFonts w:ascii="Times New Roman" w:hAnsi="Times New Roman" w:eastAsia="Times New Roman"/>
        </w:rPr>
        <w:t xml:space="preserve">230</w:t>
      </w:r>
      <w:r w:rsidR="001852F3">
        <w:rPr>
          <w:rFonts w:ascii="Times New Roman" w:hAnsi="Times New Roman" w:eastAsia="Times New Roman"/>
        </w:rPr>
        <w:t xml:space="preserve">˚C</w:t>
      </w:r>
      <w:r>
        <w:t xml:space="preserve">和</w:t>
      </w:r>
      <w:r>
        <w:rPr>
          <w:rFonts w:ascii="Times New Roman" w:hAnsi="Times New Roman" w:eastAsia="Times New Roman"/>
        </w:rPr>
        <w:t xml:space="preserve">250</w:t>
      </w:r>
      <w:r w:rsidR="001852F3">
        <w:rPr>
          <w:rFonts w:ascii="Times New Roman" w:hAnsi="Times New Roman" w:eastAsia="Times New Roman"/>
        </w:rPr>
        <w:t xml:space="preserve">˚C</w:t>
      </w:r>
      <w:r>
        <w:t xml:space="preserve">。</w:t>
      </w:r>
    </w:p>
    <w:p w:rsidR="0018722C">
      <w:pPr>
        <w:pStyle w:val="4"/>
        <w:topLinePunct/>
        <w:ind w:left="200" w:hangingChars="200" w:hanging="200"/>
      </w:pPr>
      <w:bookmarkStart w:id="881087" w:name="_Toc686881087"/>
      <w:r>
        <w:t>2.3.11.2</w:t>
      </w:r>
      <w:r>
        <w:t xml:space="preserve"> </w:t>
      </w:r>
      <w:r>
        <w:t>手性检测方法</w:t>
      </w:r>
      <w:bookmarkEnd w:id="881087"/>
    </w:p>
    <w:p w:rsidR="0018722C">
      <w:pPr>
        <w:topLinePunct/>
      </w:pPr>
      <w:r>
        <w:t>手性</w:t>
      </w:r>
      <w:r>
        <w:rPr>
          <w:rFonts w:ascii="Times New Roman" w:hAnsi="Times New Roman" w:eastAsia="Times New Roman"/>
        </w:rPr>
        <w:t>ECH</w:t>
      </w:r>
      <w:r>
        <w:t>和环氧溴丙烷</w:t>
      </w:r>
      <w:r>
        <w:t>（</w:t>
      </w:r>
      <w:r>
        <w:rPr>
          <w:rFonts w:ascii="Times New Roman" w:hAnsi="Times New Roman" w:eastAsia="Times New Roman"/>
        </w:rPr>
        <w:t>EBH</w:t>
      </w:r>
      <w:r>
        <w:t>）</w:t>
      </w:r>
      <w:r>
        <w:t>分析方法：采用</w:t>
      </w:r>
      <w:r>
        <w:rPr>
          <w:rFonts w:ascii="Times New Roman" w:hAnsi="Times New Roman" w:eastAsia="Times New Roman"/>
        </w:rPr>
        <w:t>GC-14C</w:t>
      </w:r>
      <w:r>
        <w:t>系统，色谱柱类型：</w:t>
      </w:r>
      <w:r>
        <w:rPr>
          <w:rFonts w:ascii="Times New Roman" w:hAnsi="Times New Roman" w:eastAsia="Times New Roman"/>
        </w:rPr>
        <w:t>BGB-175</w:t>
      </w:r>
      <w:r>
        <w:t>毛细管柱；色谱条件：柱温</w:t>
      </w:r>
      <w:r>
        <w:rPr>
          <w:rFonts w:ascii="Times New Roman" w:hAnsi="Times New Roman" w:eastAsia="Times New Roman"/>
        </w:rPr>
        <w:t>90</w:t>
      </w:r>
      <w:r w:rsidR="001852F3">
        <w:rPr>
          <w:rFonts w:ascii="Times New Roman" w:hAnsi="Times New Roman" w:eastAsia="Times New Roman"/>
        </w:rPr>
        <w:t xml:space="preserve">˚C</w:t>
      </w:r>
      <w:r>
        <w:t>，进样室温度</w:t>
      </w:r>
      <w:r>
        <w:rPr>
          <w:rFonts w:ascii="Times New Roman" w:hAnsi="Times New Roman" w:eastAsia="Times New Roman"/>
        </w:rPr>
        <w:t>220</w:t>
      </w:r>
      <w:r w:rsidR="001852F3">
        <w:rPr>
          <w:rFonts w:ascii="Times New Roman" w:hAnsi="Times New Roman" w:eastAsia="Times New Roman"/>
        </w:rPr>
        <w:t xml:space="preserve">˚C</w:t>
      </w:r>
      <w:r>
        <w:t xml:space="preserve">, </w:t>
      </w:r>
      <w:r>
        <w:rPr>
          <w:rFonts w:ascii="Times New Roman" w:hAnsi="Times New Roman" w:eastAsia="Times New Roman"/>
        </w:rPr>
        <w:t>FID</w:t>
      </w:r>
      <w:r>
        <w:t>检测</w:t>
      </w:r>
      <w:r>
        <w:t>器</w:t>
      </w:r>
      <w:r>
        <w:rPr>
          <w:rFonts w:ascii="Times New Roman" w:hAnsi="Times New Roman" w:eastAsia="Times New Roman"/>
        </w:rPr>
        <w:t>220</w:t>
      </w:r>
      <w:r w:rsidR="001852F3">
        <w:rPr>
          <w:rFonts w:ascii="Times New Roman" w:hAnsi="Times New Roman" w:eastAsia="Times New Roman"/>
        </w:rPr>
        <w:t xml:space="preserve">˚C</w:t>
      </w:r>
      <w:r>
        <w:t>。</w:t>
      </w:r>
    </w:p>
    <w:p w:rsidR="0018722C">
      <w:pPr>
        <w:topLinePunct/>
      </w:pPr>
      <w:r>
        <w:t>手性苯基环氧乙烷的分析方法：采用</w:t>
      </w:r>
      <w:r>
        <w:rPr>
          <w:rFonts w:ascii="Times New Roman" w:hAnsi="Times New Roman" w:eastAsia="Times New Roman"/>
        </w:rPr>
        <w:t>GC-14C</w:t>
      </w:r>
      <w:r>
        <w:t>系统，色谱柱类型：</w:t>
      </w:r>
      <w:r>
        <w:rPr>
          <w:rFonts w:ascii="Times New Roman" w:hAnsi="Times New Roman" w:eastAsia="Times New Roman"/>
        </w:rPr>
        <w:t>BGB-175</w:t>
      </w:r>
      <w:r>
        <w:t>毛细管柱；色谱条件：柱温</w:t>
      </w:r>
      <w:r>
        <w:rPr>
          <w:rFonts w:ascii="Times New Roman" w:hAnsi="Times New Roman" w:eastAsia="Times New Roman"/>
        </w:rPr>
        <w:t>100</w:t>
      </w:r>
      <w:r w:rsidR="001852F3">
        <w:rPr>
          <w:rFonts w:ascii="Times New Roman" w:hAnsi="Times New Roman" w:eastAsia="Times New Roman"/>
        </w:rPr>
        <w:t xml:space="preserve">˚C</w:t>
      </w:r>
      <w:r>
        <w:t>，进样室温度</w:t>
      </w:r>
      <w:r>
        <w:rPr>
          <w:rFonts w:ascii="Times New Roman" w:hAnsi="Times New Roman" w:eastAsia="Times New Roman"/>
        </w:rPr>
        <w:t>220</w:t>
      </w:r>
      <w:r w:rsidR="001852F3">
        <w:rPr>
          <w:rFonts w:ascii="Times New Roman" w:hAnsi="Times New Roman" w:eastAsia="Times New Roman"/>
        </w:rPr>
        <w:t xml:space="preserve">˚C</w:t>
      </w:r>
      <w:r>
        <w:t xml:space="preserve">, </w:t>
      </w:r>
      <w:r>
        <w:rPr>
          <w:rFonts w:ascii="Times New Roman" w:hAnsi="Times New Roman" w:eastAsia="Times New Roman"/>
        </w:rPr>
        <w:t>FID</w:t>
      </w:r>
      <w:r>
        <w:t>检测器</w:t>
      </w:r>
      <w:r>
        <w:rPr>
          <w:rFonts w:ascii="Times New Roman" w:hAnsi="Times New Roman" w:eastAsia="Times New Roman"/>
        </w:rPr>
        <w:t>220</w:t>
      </w:r>
      <w:r w:rsidR="001852F3">
        <w:rPr>
          <w:rFonts w:ascii="Times New Roman" w:hAnsi="Times New Roman" w:eastAsia="Times New Roman"/>
        </w:rPr>
        <w:t xml:space="preserve">˚C</w:t>
      </w:r>
      <w:r>
        <w:t>。</w:t>
      </w:r>
    </w:p>
    <w:p w:rsidR="0018722C">
      <w:pPr>
        <w:topLinePunct/>
      </w:pPr>
      <w:r>
        <w:rPr>
          <w:rFonts w:ascii="Times New Roman" w:hAnsi="Times New Roman" w:eastAsia="Times New Roman"/>
        </w:rPr>
        <w:t>4-</w:t>
      </w:r>
      <w:r>
        <w:t>氯</w:t>
      </w:r>
      <w:r>
        <w:rPr>
          <w:rFonts w:ascii="Times New Roman" w:hAnsi="Times New Roman" w:eastAsia="Times New Roman"/>
        </w:rPr>
        <w:t>-3-</w:t>
      </w:r>
      <w:r>
        <w:t>羟基丁腈的分析方法：采用</w:t>
      </w:r>
      <w:r>
        <w:rPr>
          <w:rFonts w:ascii="Times New Roman" w:hAnsi="Times New Roman" w:eastAsia="Times New Roman"/>
        </w:rPr>
        <w:t>GC-14C</w:t>
      </w:r>
      <w:r>
        <w:t>系统，色谱柱类型：</w:t>
      </w:r>
      <w:r>
        <w:rPr>
          <w:rFonts w:ascii="Times New Roman" w:hAnsi="Times New Roman" w:eastAsia="Times New Roman"/>
        </w:rPr>
        <w:t>BGB-174</w:t>
      </w:r>
      <w:r>
        <w:t>毛细管柱；色谱条件：柱温</w:t>
      </w:r>
      <w:r>
        <w:rPr>
          <w:rFonts w:ascii="Times New Roman" w:hAnsi="Times New Roman" w:eastAsia="Times New Roman"/>
        </w:rPr>
        <w:t>60</w:t>
      </w:r>
      <w:r w:rsidR="001852F3">
        <w:rPr>
          <w:rFonts w:ascii="Times New Roman" w:hAnsi="Times New Roman" w:eastAsia="Times New Roman"/>
        </w:rPr>
        <w:t xml:space="preserve">˚C</w:t>
      </w:r>
      <w:r>
        <w:t>保持</w:t>
      </w:r>
      <w:r>
        <w:rPr>
          <w:rFonts w:ascii="Times New Roman" w:hAnsi="Times New Roman" w:eastAsia="Times New Roman"/>
        </w:rPr>
        <w:t>4 min</w:t>
      </w:r>
      <w:r>
        <w:t xml:space="preserve">, </w:t>
      </w:r>
      <w:r>
        <w:rPr>
          <w:rFonts w:ascii="Times New Roman" w:hAnsi="Times New Roman" w:eastAsia="Times New Roman"/>
        </w:rPr>
        <w:t>20</w:t>
      </w:r>
      <w:r w:rsidR="001852F3">
        <w:rPr>
          <w:rFonts w:ascii="Times New Roman" w:hAnsi="Times New Roman" w:eastAsia="Times New Roman"/>
        </w:rPr>
        <w:t xml:space="preserve">˚C</w:t>
      </w:r>
      <w:r>
        <w:rPr>
          <w:rFonts w:ascii="Times New Roman" w:hAnsi="Times New Roman" w:eastAsia="Times New Roman"/>
        </w:rPr>
        <w:t>/</w:t>
      </w:r>
      <w:r>
        <w:rPr>
          <w:rFonts w:ascii="Times New Roman" w:hAnsi="Times New Roman" w:eastAsia="Times New Roman"/>
        </w:rPr>
        <w:t xml:space="preserve">min</w:t>
      </w:r>
      <w:r>
        <w:t>程序升温至</w:t>
      </w:r>
      <w:r>
        <w:rPr>
          <w:rFonts w:ascii="Times New Roman" w:hAnsi="Times New Roman" w:eastAsia="Times New Roman"/>
        </w:rPr>
        <w:t>160</w:t>
      </w:r>
      <w:r w:rsidR="001852F3">
        <w:rPr>
          <w:rFonts w:ascii="Times New Roman" w:hAnsi="Times New Roman" w:eastAsia="Times New Roman"/>
        </w:rPr>
        <w:t xml:space="preserve">˚C</w:t>
      </w:r>
      <w:r>
        <w:t>，保</w:t>
      </w:r>
      <w:r>
        <w:t>持</w:t>
      </w:r>
      <w:r>
        <w:rPr>
          <w:rFonts w:ascii="Times New Roman" w:hAnsi="Times New Roman" w:eastAsia="Times New Roman"/>
        </w:rPr>
        <w:t>2 min</w:t>
      </w:r>
      <w:r>
        <w:t>，进样口温度</w:t>
      </w:r>
      <w:r>
        <w:rPr>
          <w:rFonts w:ascii="Times New Roman" w:hAnsi="Times New Roman" w:eastAsia="Times New Roman"/>
        </w:rPr>
        <w:t>230</w:t>
      </w:r>
      <w:r w:rsidR="001852F3">
        <w:rPr>
          <w:rFonts w:ascii="Times New Roman" w:hAnsi="Times New Roman" w:eastAsia="Times New Roman"/>
        </w:rPr>
        <w:t xml:space="preserve">˚C</w:t>
      </w:r>
      <w:r>
        <w:t xml:space="preserve">, </w:t>
      </w:r>
      <w:r>
        <w:rPr>
          <w:rFonts w:ascii="Times New Roman" w:hAnsi="Times New Roman" w:eastAsia="Times New Roman"/>
        </w:rPr>
        <w:t>FID</w:t>
      </w:r>
      <w:r>
        <w:t>检测器</w:t>
      </w:r>
      <w:r>
        <w:rPr>
          <w:rFonts w:ascii="Times New Roman" w:hAnsi="Times New Roman" w:eastAsia="Times New Roman"/>
        </w:rPr>
        <w:t>250</w:t>
      </w:r>
      <w:r w:rsidR="001852F3">
        <w:rPr>
          <w:rFonts w:ascii="Times New Roman" w:hAnsi="Times New Roman" w:eastAsia="Times New Roman"/>
        </w:rPr>
        <w:t xml:space="preserve">˚C</w:t>
      </w:r>
      <w:r>
        <w:t>。</w:t>
      </w:r>
    </w:p>
    <w:p w:rsidR="0018722C">
      <w:pPr>
        <w:topLinePunct/>
      </w:pPr>
      <w:r>
        <w:rPr>
          <w:rFonts w:cstheme="minorBidi" w:hAnsiTheme="minorHAnsi" w:eastAsiaTheme="minorHAnsi" w:asciiTheme="minorHAnsi"/>
        </w:rPr>
        <w:t>31</w:t>
      </w:r>
    </w:p>
    <w:p w:rsidR="0018722C">
      <w:pPr>
        <w:topLinePunct/>
      </w:pPr>
      <w:r>
        <w:rPr>
          <w:rFonts w:ascii="Times New Roman" w:hAnsi="Times New Roman" w:eastAsia="Times New Roman"/>
        </w:rPr>
        <w:t>CHBE</w:t>
      </w:r>
      <w:r>
        <w:t>和</w:t>
      </w:r>
      <w:r>
        <w:rPr>
          <w:rFonts w:ascii="Times New Roman" w:hAnsi="Times New Roman" w:eastAsia="Times New Roman"/>
          <w:rFonts w:ascii="Times New Roman" w:hAnsi="Times New Roman" w:eastAsia="Times New Roman"/>
        </w:rPr>
        <w:t>（</w:t>
      </w:r>
      <w:r>
        <w:rPr>
          <w:rFonts w:ascii="Times New Roman" w:hAnsi="Times New Roman" w:eastAsia="Times New Roman"/>
          <w:i/>
        </w:rPr>
        <w:t>R</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-HN</w:t>
      </w:r>
      <w:r>
        <w:t>的分析方法</w:t>
      </w:r>
      <w:r>
        <w:t>：</w:t>
      </w:r>
      <w:r>
        <w:t>采用</w:t>
      </w:r>
      <w:r>
        <w:rPr>
          <w:rFonts w:ascii="Times New Roman" w:hAnsi="Times New Roman" w:eastAsia="Times New Roman"/>
        </w:rPr>
        <w:t>GC-14C</w:t>
      </w:r>
      <w:r>
        <w:t>系统，色谱柱类型：</w:t>
      </w:r>
      <w:r>
        <w:rPr>
          <w:rFonts w:ascii="Times New Roman" w:hAnsi="Times New Roman" w:eastAsia="Times New Roman"/>
        </w:rPr>
        <w:t>BGB-174</w:t>
      </w:r>
      <w:r>
        <w:t>毛细管柱；色谱条件：柱温</w:t>
      </w:r>
      <w:r>
        <w:rPr>
          <w:rFonts w:ascii="Times New Roman" w:hAnsi="Times New Roman" w:eastAsia="Times New Roman"/>
        </w:rPr>
        <w:t>160˚C</w:t>
      </w:r>
      <w:r>
        <w:t>，进样室温度</w:t>
      </w:r>
      <w:r>
        <w:rPr>
          <w:rFonts w:ascii="Times New Roman" w:hAnsi="Times New Roman" w:eastAsia="Times New Roman"/>
        </w:rPr>
        <w:t>220</w:t>
      </w:r>
      <w:r w:rsidR="001852F3">
        <w:rPr>
          <w:rFonts w:ascii="Times New Roman" w:hAnsi="Times New Roman" w:eastAsia="Times New Roman"/>
        </w:rPr>
        <w:t xml:space="preserve">˚C</w:t>
      </w:r>
      <w:r>
        <w:t xml:space="preserve">, </w:t>
      </w:r>
      <w:r>
        <w:rPr>
          <w:rFonts w:ascii="Times New Roman" w:hAnsi="Times New Roman" w:eastAsia="Times New Roman"/>
        </w:rPr>
        <w:t>FID</w:t>
      </w:r>
      <w:r>
        <w:t>检测器</w:t>
      </w:r>
      <w:r>
        <w:rPr>
          <w:rFonts w:ascii="Times New Roman" w:hAnsi="Times New Roman" w:eastAsia="Times New Roman"/>
        </w:rPr>
        <w:t>220</w:t>
      </w:r>
      <w:r w:rsidR="001852F3">
        <w:rPr>
          <w:rFonts w:ascii="Times New Roman" w:hAnsi="Times New Roman" w:eastAsia="Times New Roman"/>
        </w:rPr>
        <w:t xml:space="preserve">˚C</w:t>
      </w:r>
      <w:r>
        <w:t>。</w:t>
      </w:r>
    </w:p>
    <w:p w:rsidR="0018722C">
      <w:pPr>
        <w:topLinePunct/>
      </w:pPr>
      <w:r>
        <w:t>采用</w:t>
      </w:r>
      <w:r>
        <w:rPr>
          <w:rFonts w:ascii="Times New Roman" w:eastAsia="Times New Roman"/>
        </w:rPr>
        <w:t>Chen</w:t>
      </w:r>
      <w:r>
        <w:t>等人的方法计算底物、产物的对映体过量值</w:t>
      </w:r>
      <w:hyperlink w:history="true" w:anchor="_bookmark269">
        <w:r>
          <w:rPr>
            <w:rFonts w:ascii="Times New Roman" w:eastAsia="Times New Roman"/>
            <w:vertAlign w:val="superscript"/>
          </w:rPr>
          <w:t>[</w:t>
        </w:r>
        <w:r>
          <w:rPr>
            <w:rFonts w:ascii="Times New Roman" w:eastAsia="Times New Roman"/>
            <w:vertAlign w:val="superscript"/>
          </w:rPr>
          <w:t xml:space="preserve">140</w:t>
        </w:r>
        <w:r>
          <w:rPr>
            <w:rFonts w:ascii="Times New Roman" w:eastAsia="Times New Roman"/>
            <w:vertAlign w:val="superscript"/>
          </w:rPr>
          <w:t>]</w:t>
        </w:r>
      </w:hyperlink>
      <w:r>
        <w:t>。</w:t>
      </w:r>
    </w:p>
    <w:p w:rsidR="0018722C">
      <w:pPr>
        <w:pStyle w:val="Heading3"/>
        <w:topLinePunct/>
        <w:ind w:left="200" w:hangingChars="200" w:hanging="200"/>
      </w:pPr>
      <w:bookmarkStart w:id="881088" w:name="_Toc686881088"/>
      <w:bookmarkStart w:name="_bookmark38" w:id="91"/>
      <w:bookmarkEnd w:id="91"/>
      <w:r>
        <w:t>2.3.12</w:t>
      </w:r>
      <w:r>
        <w:t xml:space="preserve"> </w:t>
      </w:r>
      <w:bookmarkStart w:name="_bookmark38" w:id="92"/>
      <w:bookmarkEnd w:id="92"/>
      <w:r>
        <w:t>卤醇脱卤酶催化</w:t>
      </w:r>
      <w:r>
        <w:t>1,3-DCP</w:t>
      </w:r>
      <w:r>
        <w:t>合成手性</w:t>
      </w:r>
      <w:r>
        <w:t>ECH</w:t>
      </w:r>
      <w:bookmarkEnd w:id="881088"/>
    </w:p>
    <w:p w:rsidR="0018722C">
      <w:pPr>
        <w:topLinePunct/>
      </w:pPr>
      <w:r>
        <w:t>以</w:t>
      </w:r>
      <w:r w:rsidR="001852F3">
        <w:t xml:space="preserve">重</w:t>
      </w:r>
      <w:r w:rsidR="001852F3">
        <w:t xml:space="preserve">组</w:t>
      </w:r>
      <w:r w:rsidR="001852F3">
        <w:t xml:space="preserve">卤</w:t>
      </w:r>
      <w:r w:rsidR="001852F3">
        <w:t xml:space="preserve">醇</w:t>
      </w:r>
      <w:r w:rsidR="001852F3">
        <w:t xml:space="preserve">脱</w:t>
      </w:r>
      <w:r w:rsidR="001852F3">
        <w:t xml:space="preserve">卤</w:t>
      </w:r>
      <w:r w:rsidR="001852F3">
        <w:t xml:space="preserve">酶</w:t>
      </w:r>
      <w:r>
        <w:rPr>
          <w:rFonts w:ascii="Times New Roman" w:hAnsi="Times New Roman" w:eastAsia="Times New Roman"/>
          <w:i/>
        </w:rPr>
        <w:t>E. coli </w:t>
      </w:r>
      <w:r>
        <w:rPr>
          <w:rFonts w:ascii="Times New Roman" w:hAnsi="Times New Roman" w:eastAsia="Times New Roman"/>
        </w:rPr>
        <w:t>BL21</w:t>
      </w:r>
      <w:r>
        <w:rPr>
          <w:rFonts w:ascii="Times New Roman" w:hAnsi="Times New Roman" w:eastAsia="Times New Roman"/>
        </w:rPr>
        <w:t>/</w:t>
      </w:r>
      <w:r>
        <w:rPr>
          <w:rFonts w:ascii="Times New Roman" w:hAnsi="Times New Roman" w:eastAsia="Times New Roman"/>
        </w:rPr>
        <w:t>pET28b-HHDH</w:t>
      </w:r>
      <w:r>
        <w:rPr>
          <w:rFonts w:ascii="Times New Roman" w:hAnsi="Times New Roman" w:eastAsia="Times New Roman"/>
        </w:rPr>
        <w:t>Sg</w:t>
      </w:r>
      <w:r>
        <w:t>、</w:t>
      </w:r>
      <w:r>
        <w:rPr>
          <w:rFonts w:ascii="Times New Roman" w:hAnsi="Times New Roman" w:eastAsia="Times New Roman"/>
          <w:i/>
        </w:rPr>
        <w:t>E. coli </w:t>
      </w:r>
      <w:r>
        <w:rPr>
          <w:rFonts w:ascii="Times New Roman" w:hAnsi="Times New Roman" w:eastAsia="Times New Roman"/>
        </w:rPr>
        <w:t>BL21</w:t>
      </w:r>
      <w:r>
        <w:rPr>
          <w:rFonts w:ascii="Times New Roman" w:hAnsi="Times New Roman" w:eastAsia="Times New Roman"/>
        </w:rPr>
        <w:t>/</w:t>
      </w:r>
      <w:r>
        <w:rPr>
          <w:rFonts w:ascii="Times New Roman" w:hAnsi="Times New Roman" w:eastAsia="Times New Roman"/>
        </w:rPr>
        <w:t>pET28b-HHDH</w:t>
      </w:r>
      <w:r>
        <w:rPr>
          <w:rFonts w:ascii="Times New Roman" w:hAnsi="Times New Roman" w:eastAsia="Times New Roman"/>
        </w:rPr>
        <w:t>Is</w:t>
      </w:r>
      <w:r>
        <w:t>和</w:t>
      </w:r>
      <w:r>
        <w:rPr>
          <w:rFonts w:ascii="Times New Roman" w:hAnsi="Times New Roman" w:eastAsia="Times New Roman"/>
          <w:i/>
        </w:rPr>
        <w:t>E</w:t>
      </w:r>
      <w:r>
        <w:rPr>
          <w:rFonts w:ascii="Times New Roman" w:hAnsi="Times New Roman" w:eastAsia="Times New Roman"/>
          <w:i/>
        </w:rPr>
        <w:t>. </w:t>
      </w:r>
      <w:r>
        <w:rPr>
          <w:rFonts w:ascii="Times New Roman" w:hAnsi="Times New Roman" w:eastAsia="Times New Roman"/>
          <w:i/>
        </w:rPr>
        <w:t>coli </w:t>
      </w:r>
      <w:r>
        <w:rPr>
          <w:rFonts w:ascii="Times New Roman" w:hAnsi="Times New Roman" w:eastAsia="Times New Roman"/>
        </w:rPr>
        <w:t>BL21</w:t>
      </w:r>
      <w:r>
        <w:rPr>
          <w:rFonts w:ascii="Times New Roman" w:hAnsi="Times New Roman" w:eastAsia="Times New Roman"/>
        </w:rPr>
        <w:t>/</w:t>
      </w:r>
      <w:r>
        <w:rPr>
          <w:rFonts w:ascii="Times New Roman" w:hAnsi="Times New Roman" w:eastAsia="Times New Roman"/>
        </w:rPr>
        <w:t>pET28b-HHDH</w:t>
      </w:r>
      <w:r>
        <w:rPr>
          <w:rFonts w:ascii="Times New Roman" w:hAnsi="Times New Roman" w:eastAsia="Times New Roman"/>
        </w:rPr>
        <w:t>Tm</w:t>
      </w:r>
      <w:r>
        <w:t>湿菌体作为转化用酶，以</w:t>
      </w:r>
      <w:r>
        <w:rPr>
          <w:rFonts w:ascii="Times New Roman" w:hAnsi="Times New Roman" w:eastAsia="Times New Roman"/>
        </w:rPr>
        <w:t>1,3-DCP</w:t>
      </w:r>
      <w:r>
        <w:t>为底物催化合成手性</w:t>
      </w:r>
      <w:r>
        <w:rPr>
          <w:rFonts w:ascii="Times New Roman" w:hAnsi="Times New Roman" w:eastAsia="Times New Roman"/>
        </w:rPr>
        <w:t>ECH</w:t>
      </w:r>
      <w:r>
        <w:rPr>
          <w:spacing w:val="-10"/>
        </w:rPr>
        <w:t xml:space="preserve">. </w:t>
      </w:r>
      <w:r>
        <w:t>转化体系：</w:t>
      </w:r>
      <w:r>
        <w:rPr>
          <w:rFonts w:ascii="Times New Roman" w:hAnsi="Times New Roman" w:eastAsia="Times New Roman"/>
        </w:rPr>
        <w:t>10</w:t>
      </w:r>
      <w:r>
        <w:rPr>
          <w:rFonts w:ascii="Times New Roman" w:hAnsi="Times New Roman" w:eastAsia="Times New Roman"/>
        </w:rPr>
        <w:t> mL Gly-NaOH</w:t>
      </w:r>
      <w:r>
        <w:t>缓冲液</w:t>
      </w:r>
      <w:r>
        <w:t>（</w:t>
      </w:r>
      <w:r>
        <w:rPr>
          <w:rFonts w:ascii="Times New Roman" w:hAnsi="Times New Roman" w:eastAsia="Times New Roman"/>
        </w:rPr>
        <w:t>0.1M</w:t>
      </w:r>
      <w:r>
        <w:t>,</w:t>
      </w:r>
      <w:r>
        <w:t> </w:t>
      </w:r>
      <w:r>
        <w:rPr>
          <w:rFonts w:ascii="Times New Roman" w:hAnsi="Times New Roman" w:eastAsia="Times New Roman"/>
        </w:rPr>
        <w:t>pH </w:t>
      </w:r>
      <w:r>
        <w:rPr>
          <w:rFonts w:ascii="Times New Roman" w:hAnsi="Times New Roman" w:eastAsia="Times New Roman"/>
        </w:rPr>
        <w:t>10.0</w:t>
      </w:r>
      <w:r>
        <w:t>）</w:t>
      </w:r>
      <w:r>
        <w:t>中，加入</w:t>
      </w:r>
      <w:r>
        <w:rPr>
          <w:rFonts w:ascii="Times New Roman" w:hAnsi="Times New Roman" w:eastAsia="Times New Roman"/>
        </w:rPr>
        <w:t>20-100 mM </w:t>
      </w:r>
      <w:r>
        <w:rPr>
          <w:rFonts w:ascii="Times New Roman" w:hAnsi="Times New Roman" w:eastAsia="Times New Roman"/>
        </w:rPr>
        <w:t>1,3-DCP</w:t>
      </w:r>
      <w:r>
        <w:t>，菌体量</w:t>
      </w:r>
      <w:r>
        <w:rPr>
          <w:rFonts w:ascii="Times New Roman" w:hAnsi="Times New Roman" w:eastAsia="Times New Roman"/>
        </w:rPr>
        <w:t>20-40 </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L</w:t>
      </w:r>
      <w:r>
        <w:t>，置于</w:t>
      </w:r>
      <w:r>
        <w:rPr>
          <w:rFonts w:ascii="Times New Roman" w:hAnsi="Times New Roman" w:eastAsia="Times New Roman"/>
        </w:rPr>
        <w:t>35</w:t>
      </w:r>
      <w:r>
        <w:rPr>
          <w:rFonts w:ascii="Times New Roman" w:hAnsi="Times New Roman" w:eastAsia="Times New Roman"/>
        </w:rPr>
        <w:t>˚C</w:t>
      </w:r>
      <w:r>
        <w:rPr>
          <w:spacing w:val="-3"/>
        </w:rPr>
        <w:t xml:space="preserve">, </w:t>
      </w:r>
      <w:r>
        <w:rPr>
          <w:rFonts w:ascii="Times New Roman" w:hAnsi="Times New Roman" w:eastAsia="Times New Roman"/>
        </w:rPr>
        <w:t>150</w:t>
      </w:r>
      <w:r>
        <w:rPr>
          <w:rFonts w:ascii="Times New Roman" w:hAnsi="Times New Roman" w:eastAsia="Times New Roman"/>
        </w:rPr>
        <w:t> rpm</w:t>
      </w:r>
      <w:r>
        <w:t>水浴摇床反应，定时取样乙酸乙酯萃取，</w:t>
      </w:r>
      <w:r>
        <w:rPr>
          <w:rFonts w:ascii="Times New Roman" w:hAnsi="Times New Roman" w:eastAsia="Times New Roman"/>
        </w:rPr>
        <w:t>GC</w:t>
      </w:r>
      <w:r>
        <w:t>检测产物收率和</w:t>
      </w:r>
      <w:r>
        <w:rPr>
          <w:rFonts w:ascii="Times New Roman" w:hAnsi="Times New Roman" w:eastAsia="Times New Roman"/>
        </w:rPr>
        <w:t>ee</w:t>
      </w:r>
      <w:r>
        <w:t>值。</w:t>
      </w:r>
    </w:p>
    <w:p w:rsidR="0018722C">
      <w:pPr>
        <w:pStyle w:val="Heading3"/>
        <w:topLinePunct/>
        <w:ind w:left="200" w:hangingChars="200" w:hanging="200"/>
      </w:pPr>
      <w:bookmarkStart w:id="881089" w:name="_Toc686881089"/>
      <w:bookmarkStart w:name="_bookmark39" w:id="93"/>
      <w:bookmarkEnd w:id="93"/>
      <w:r>
        <w:t>2.3.13</w:t>
      </w:r>
      <w:r>
        <w:t xml:space="preserve"> </w:t>
      </w:r>
      <w:bookmarkStart w:name="_bookmark39" w:id="94"/>
      <w:bookmarkEnd w:id="94"/>
      <w:r>
        <w:t>卤醇脱卤酶催化</w:t>
      </w:r>
      <w:r>
        <w:t>(</w:t>
      </w:r>
      <w:r>
        <w:rPr>
          <w:i/>
        </w:rPr>
        <w:t>S</w:t>
      </w:r>
      <w:r>
        <w:t>)</w:t>
      </w:r>
      <w:r w:rsidR="004B696B">
        <w:t xml:space="preserve"> </w:t>
      </w:r>
      <w:r>
        <w:t>-CHBE</w:t>
      </w:r>
      <w:r/>
      <w:r>
        <w:t>合成</w:t>
      </w:r>
      <w:r>
        <w:t>(</w:t>
      </w:r>
      <w:r>
        <w:rPr>
          <w:i/>
        </w:rPr>
        <w:t>R</w:t>
      </w:r>
      <w:r>
        <w:t>)</w:t>
      </w:r>
      <w:r w:rsidR="004B696B">
        <w:t xml:space="preserve"> </w:t>
      </w:r>
      <w:r>
        <w:t>-HN</w:t>
      </w:r>
      <w:bookmarkEnd w:id="881089"/>
    </w:p>
    <w:p w:rsidR="0018722C">
      <w:pPr>
        <w:topLinePunct/>
      </w:pPr>
      <w:r>
        <w:t>以</w:t>
      </w:r>
      <w:r w:rsidR="001852F3">
        <w:t xml:space="preserve">重</w:t>
      </w:r>
      <w:r w:rsidR="001852F3">
        <w:t xml:space="preserve">组</w:t>
      </w:r>
      <w:r w:rsidR="001852F3">
        <w:t xml:space="preserve">卤</w:t>
      </w:r>
      <w:r w:rsidR="001852F3">
        <w:t xml:space="preserve">醇</w:t>
      </w:r>
      <w:r w:rsidR="001852F3">
        <w:t xml:space="preserve">脱</w:t>
      </w:r>
      <w:r w:rsidR="001852F3">
        <w:t xml:space="preserve">卤</w:t>
      </w:r>
      <w:r w:rsidR="001852F3">
        <w:t xml:space="preserve">酶</w:t>
      </w:r>
      <w:r>
        <w:rPr>
          <w:rFonts w:ascii="Times New Roman" w:eastAsia="Times New Roman"/>
          <w:i/>
        </w:rPr>
        <w:t>E. coli </w:t>
      </w:r>
      <w:r>
        <w:rPr>
          <w:rFonts w:ascii="Times New Roman" w:eastAsia="Times New Roman"/>
        </w:rPr>
        <w:t>BL21</w:t>
      </w:r>
      <w:r>
        <w:rPr>
          <w:rFonts w:ascii="Times New Roman" w:eastAsia="Times New Roman"/>
        </w:rPr>
        <w:t>/</w:t>
      </w:r>
      <w:r>
        <w:rPr>
          <w:rFonts w:ascii="Times New Roman" w:eastAsia="Times New Roman"/>
        </w:rPr>
        <w:t>pET28b-HHDH</w:t>
      </w:r>
      <w:r>
        <w:rPr>
          <w:rFonts w:ascii="Times New Roman" w:eastAsia="Times New Roman"/>
        </w:rPr>
        <w:t>Is</w:t>
      </w:r>
      <w:r>
        <w:t>和</w:t>
      </w:r>
      <w:r>
        <w:rPr>
          <w:rFonts w:ascii="Times New Roman" w:eastAsia="Times New Roman"/>
          <w:i/>
        </w:rPr>
        <w:t>E. coli </w:t>
      </w:r>
      <w:r>
        <w:rPr>
          <w:rFonts w:ascii="Times New Roman" w:eastAsia="Times New Roman"/>
        </w:rPr>
        <w:t>BL21</w:t>
      </w:r>
      <w:r>
        <w:rPr>
          <w:rFonts w:ascii="Times New Roman" w:eastAsia="Times New Roman"/>
        </w:rPr>
        <w:t>/</w:t>
      </w:r>
      <w:r>
        <w:rPr>
          <w:rFonts w:ascii="Times New Roman" w:eastAsia="Times New Roman"/>
        </w:rPr>
        <w:t>pET28b-HHDH</w:t>
      </w:r>
      <w:r>
        <w:rPr>
          <w:rFonts w:ascii="Times New Roman" w:eastAsia="Times New Roman"/>
        </w:rPr>
        <w:t>Tm</w:t>
      </w:r>
      <w:r>
        <w:t>湿菌体作为转化用酶，以</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-CHBE</w:t>
      </w:r>
      <w:r>
        <w:t>为底物，进行转化反应制备</w:t>
      </w:r>
      <w:r>
        <w:rPr>
          <w:rFonts w:ascii="Times New Roman" w:eastAsia="Times New Roman"/>
        </w:rPr>
        <w:t>(</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rPr>
        <w:t>-HN</w:t>
      </w:r>
      <w:r>
        <w:rPr>
          <w:spacing w:val="-10"/>
        </w:rPr>
        <w:t xml:space="preserve">. </w:t>
      </w:r>
      <w:r>
        <w:t>转化体系组成及转化操作如下：向</w:t>
      </w:r>
      <w:r>
        <w:rPr>
          <w:rFonts w:ascii="Times New Roman" w:eastAsia="Times New Roman"/>
        </w:rPr>
        <w:t>100 mL</w:t>
      </w:r>
      <w:r>
        <w:t>烧瓶中加入</w:t>
      </w:r>
      <w:r>
        <w:rPr>
          <w:rFonts w:ascii="Times New Roman" w:eastAsia="Times New Roman"/>
        </w:rPr>
        <w:t>30 mL </w:t>
      </w:r>
      <w:r>
        <w:rPr>
          <w:rFonts w:ascii="Times New Roman" w:eastAsia="Times New Roman"/>
        </w:rPr>
        <w:t>1</w:t>
      </w:r>
      <w:r>
        <w:rPr>
          <w:rFonts w:ascii="Times New Roman" w:eastAsia="Times New Roman"/>
        </w:rPr>
        <w:t>00</w:t>
      </w:r>
    </w:p>
    <w:p w:rsidR="0018722C">
      <w:pPr>
        <w:topLinePunct/>
      </w:pPr>
      <w:r>
        <w:rPr>
          <w:rFonts w:ascii="Times New Roman" w:eastAsia="宋体"/>
        </w:rPr>
        <w:t>mM</w:t>
      </w:r>
      <w:r>
        <w:t>磷酸盐缓冲液溶液</w:t>
      </w:r>
      <w:r>
        <w:rPr>
          <w:rFonts w:ascii="Times New Roman" w:eastAsia="宋体"/>
        </w:rPr>
        <w:t>(</w:t>
      </w:r>
      <w:r>
        <w:rPr>
          <w:rFonts w:ascii="Times New Roman" w:eastAsia="宋体"/>
        </w:rPr>
        <w:t xml:space="preserve">pH </w:t>
      </w:r>
      <w:r>
        <w:rPr>
          <w:rFonts w:ascii="Times New Roman" w:eastAsia="宋体"/>
          <w:spacing w:val="-4"/>
        </w:rPr>
        <w:t>7.5</w:t>
      </w:r>
      <w:r>
        <w:rPr>
          <w:rFonts w:ascii="Times New Roman" w:eastAsia="宋体"/>
        </w:rPr>
        <w:t>)</w:t>
      </w:r>
      <w:r>
        <w:t>，加入一定量湿菌体</w:t>
      </w:r>
      <w:r>
        <w:rPr>
          <w:rFonts w:ascii="Times New Roman" w:eastAsia="宋体"/>
          <w:rFonts w:hint="eastAsia"/>
        </w:rPr>
        <w:t>，</w:t>
      </w:r>
      <w:r>
        <w:t>利用恒定</w:t>
      </w:r>
      <w:r>
        <w:rPr>
          <w:rFonts w:ascii="Times New Roman" w:eastAsia="宋体"/>
        </w:rPr>
        <w:t>pH</w:t>
      </w:r>
      <w:r>
        <w:rPr>
          <w:rFonts w:ascii="Times New Roman" w:eastAsia="宋体"/>
        </w:rPr>
        <w:t>/</w:t>
      </w:r>
      <w:r>
        <w:t>电位滴定仪流</w:t>
      </w:r>
      <w:r>
        <w:t>加</w:t>
      </w:r>
      <w:r>
        <w:rPr>
          <w:rFonts w:ascii="Times New Roman" w:eastAsia="宋体"/>
        </w:rPr>
        <w:t>NaCN</w:t>
      </w:r>
      <w:r>
        <w:t>调节</w:t>
      </w:r>
      <w:r>
        <w:rPr>
          <w:rFonts w:ascii="Times New Roman" w:eastAsia="宋体"/>
        </w:rPr>
        <w:t>pH</w:t>
      </w:r>
      <w:r>
        <w:t>至</w:t>
      </w:r>
      <w:r>
        <w:rPr>
          <w:rFonts w:ascii="Times New Roman" w:eastAsia="宋体"/>
        </w:rPr>
        <w:t>7.5</w:t>
      </w:r>
      <w:r>
        <w:t>，向体系中加入一定浓度的</w:t>
      </w:r>
      <w:r>
        <w:rPr>
          <w:rFonts w:ascii="Times New Roman" w:eastAsia="宋体"/>
          <w:rFonts w:ascii="Times New Roman" w:eastAsia="宋体"/>
          <w:spacing w:val="-3"/>
        </w:rPr>
        <w:t>（</w:t>
      </w:r>
      <w:r>
        <w:rPr>
          <w:rFonts w:ascii="Times New Roman" w:eastAsia="宋体"/>
          <w:i/>
          <w:spacing w:val="-3"/>
        </w:rPr>
        <w:t>S</w:t>
      </w:r>
      <w:r>
        <w:rPr>
          <w:rFonts w:ascii="Times New Roman" w:eastAsia="宋体"/>
          <w:rFonts w:ascii="Times New Roman" w:eastAsia="宋体"/>
          <w:spacing w:val="-3"/>
        </w:rPr>
        <w:t>）</w:t>
      </w:r>
      <w:r>
        <w:rPr>
          <w:rFonts w:ascii="Times New Roman" w:eastAsia="宋体"/>
        </w:rPr>
        <w:t>-CHBE</w:t>
      </w:r>
      <w:r>
        <w:t>，用</w:t>
      </w:r>
      <w:r>
        <w:rPr>
          <w:rFonts w:ascii="Times New Roman" w:eastAsia="宋体"/>
        </w:rPr>
        <w:t>NaCN</w:t>
      </w:r>
      <w:r>
        <w:t>控制</w:t>
      </w:r>
      <w:r>
        <w:rPr>
          <w:rFonts w:ascii="Times New Roman" w:eastAsia="宋体"/>
        </w:rPr>
        <w:t>pH</w:t>
      </w:r>
      <w:r>
        <w:t>在</w:t>
      </w:r>
      <w:r>
        <w:rPr>
          <w:rFonts w:ascii="Times New Roman" w:eastAsia="宋体"/>
        </w:rPr>
        <w:t>7.8</w:t>
      </w:r>
      <w:r>
        <w:t>，反应间隔取样，用</w:t>
      </w:r>
      <w:r>
        <w:rPr>
          <w:rFonts w:ascii="Times New Roman" w:eastAsia="宋体"/>
        </w:rPr>
        <w:t>2</w:t>
      </w:r>
      <w:r>
        <w:t>倍体积的乙酸乙酯萃取，气相检测</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 xml:space="preserve">-HN</w:t>
      </w:r>
      <w:r>
        <w:t>含量和</w:t>
      </w:r>
      <w:r>
        <w:rPr>
          <w:rFonts w:ascii="Times New Roman" w:eastAsia="宋体"/>
        </w:rPr>
        <w:t>ee</w:t>
      </w:r>
      <w:r>
        <w:t>值。</w:t>
      </w:r>
    </w:p>
    <w:p w:rsidR="0018722C">
      <w:pPr>
        <w:pStyle w:val="Heading2"/>
        <w:topLinePunct/>
        <w:ind w:left="171" w:hangingChars="171" w:hanging="171"/>
      </w:pPr>
      <w:bookmarkStart w:id="881090" w:name="_Toc686881090"/>
      <w:bookmarkStart w:name="2.4 结果与讨论 " w:id="95"/>
      <w:bookmarkEnd w:id="95"/>
      <w:r>
        <w:t>2.4</w:t>
      </w:r>
      <w:r>
        <w:t xml:space="preserve"> </w:t>
      </w:r>
      <w:r/>
      <w:bookmarkStart w:name="_bookmark40" w:id="96"/>
      <w:bookmarkEnd w:id="96"/>
      <w:r/>
      <w:bookmarkStart w:name="_bookmark40" w:id="97"/>
      <w:bookmarkEnd w:id="97"/>
      <w:r>
        <w:t>结果与讨论</w:t>
      </w:r>
      <w:bookmarkEnd w:id="881090"/>
    </w:p>
    <w:p w:rsidR="0018722C">
      <w:pPr>
        <w:pStyle w:val="Heading3"/>
        <w:topLinePunct/>
        <w:ind w:left="200" w:hangingChars="200" w:hanging="200"/>
      </w:pPr>
      <w:bookmarkStart w:id="881091" w:name="_Toc686881091"/>
      <w:bookmarkStart w:name="_bookmark41" w:id="98"/>
      <w:bookmarkEnd w:id="98"/>
      <w:r>
        <w:t>2.4.1</w:t>
      </w:r>
      <w:r>
        <w:t xml:space="preserve"> </w:t>
      </w:r>
      <w:bookmarkStart w:name="_bookmark41" w:id="99"/>
      <w:bookmarkEnd w:id="99"/>
      <w:r>
        <w:t>产卤醇脱卤酶的筛选及鉴定</w:t>
      </w:r>
      <w:bookmarkEnd w:id="881091"/>
    </w:p>
    <w:p w:rsidR="0018722C">
      <w:pPr>
        <w:topLinePunct/>
      </w:pPr>
      <w:r>
        <w:t>通过富集分离反复筛选，分离得到</w:t>
      </w:r>
      <w:r>
        <w:rPr>
          <w:rFonts w:ascii="Times New Roman" w:eastAsia="Times New Roman"/>
        </w:rPr>
        <w:t>2</w:t>
      </w:r>
      <w:r>
        <w:t>株卤醇脱卤酶产生菌。基于形态、生理</w:t>
      </w:r>
      <w:r>
        <w:t>生化特征和</w:t>
      </w:r>
      <w:r>
        <w:rPr>
          <w:rFonts w:ascii="Times New Roman" w:eastAsia="Times New Roman"/>
        </w:rPr>
        <w:t>16S rDNA</w:t>
      </w:r>
      <w:r>
        <w:t>序列及系统发育学分析等方面的鉴定，确定该菌为壤霉菌和运动替斯崔纳菌，拟命名为壤霉菌</w:t>
      </w:r>
      <w:r>
        <w:t>（</w:t>
      </w:r>
      <w:r>
        <w:rPr>
          <w:rFonts w:ascii="Times New Roman" w:eastAsia="Times New Roman"/>
          <w:i/>
          <w:spacing w:val="-2"/>
        </w:rPr>
        <w:t>Agromyces</w:t>
      </w:r>
      <w:r>
        <w:rPr>
          <w:rFonts w:ascii="Times New Roman" w:eastAsia="Times New Roman"/>
          <w:i/>
          <w:spacing w:val="26"/>
        </w:rPr>
        <w:t> </w:t>
      </w:r>
      <w:r>
        <w:rPr>
          <w:rFonts w:ascii="Times New Roman" w:eastAsia="Times New Roman"/>
          <w:i/>
        </w:rPr>
        <w:t>mediolanus</w:t>
      </w:r>
      <w:r>
        <w:t>）</w:t>
      </w:r>
      <w:r>
        <w:rPr>
          <w:rFonts w:ascii="Times New Roman" w:eastAsia="Times New Roman"/>
        </w:rPr>
        <w:t>ZJB120203</w:t>
      </w:r>
      <w:r>
        <w:t>和运动替斯崔纳菌</w:t>
      </w:r>
      <w:r>
        <w:t>（</w:t>
      </w:r>
      <w:r>
        <w:rPr>
          <w:rFonts w:ascii="Times New Roman" w:eastAsia="Times New Roman"/>
          <w:i/>
        </w:rPr>
        <w:t>Tistrella mobilis</w:t>
      </w:r>
      <w:r>
        <w:t>）</w:t>
      </w:r>
      <w:r>
        <w:rPr>
          <w:rFonts w:ascii="Times New Roman" w:eastAsia="Times New Roman"/>
        </w:rPr>
        <w:t>ZJB1405</w:t>
      </w:r>
      <w:r>
        <w:t>，两株菌株已保藏在中国典型培养物</w:t>
      </w:r>
      <w:r>
        <w:t>保藏中心，保藏编号为</w:t>
      </w:r>
      <w:r>
        <w:rPr>
          <w:rFonts w:ascii="Times New Roman" w:eastAsia="Times New Roman"/>
        </w:rPr>
        <w:t>CCTCC No</w:t>
      </w:r>
      <w:r>
        <w:t xml:space="preserve">: </w:t>
      </w:r>
      <w:r>
        <w:rPr>
          <w:rFonts w:ascii="Times New Roman" w:eastAsia="Times New Roman"/>
        </w:rPr>
        <w:t>M 2012299</w:t>
      </w:r>
      <w:r>
        <w:t>和</w:t>
      </w:r>
      <w:r>
        <w:rPr>
          <w:rFonts w:ascii="Times New Roman" w:eastAsia="Times New Roman"/>
        </w:rPr>
        <w:t>CCTCC No</w:t>
      </w:r>
      <w:r>
        <w:t xml:space="preserve">: </w:t>
      </w:r>
      <w:r>
        <w:rPr>
          <w:rFonts w:ascii="Times New Roman" w:eastAsia="Times New Roman"/>
        </w:rPr>
        <w:t>M 2014187</w:t>
      </w:r>
      <w:r>
        <w:t>。</w:t>
      </w:r>
    </w:p>
    <w:p w:rsidR="0018722C">
      <w:pPr>
        <w:pStyle w:val="Heading3"/>
        <w:topLinePunct/>
        <w:ind w:left="200" w:hangingChars="200" w:hanging="200"/>
      </w:pPr>
      <w:bookmarkStart w:id="881092" w:name="_Toc686881092"/>
      <w:bookmarkStart w:name="_bookmark42" w:id="100"/>
      <w:bookmarkEnd w:id="100"/>
      <w:r>
        <w:t>2.4.2</w:t>
      </w:r>
      <w:r>
        <w:t xml:space="preserve"> </w:t>
      </w:r>
      <w:bookmarkStart w:name="_bookmark42" w:id="101"/>
      <w:bookmarkEnd w:id="101"/>
      <w:r>
        <w:t>Hh</w:t>
      </w:r>
      <w:r>
        <w:t>eA</w:t>
      </w:r>
      <w:r>
        <w:t>Am</w:t>
      </w:r>
      <w:r/>
      <w:r w:rsidR="001852F3">
        <w:t xml:space="preserve"> </w:t>
      </w:r>
      <w:r>
        <w:t>基因的克隆与序列分析</w:t>
      </w:r>
      <w:bookmarkEnd w:id="881092"/>
    </w:p>
    <w:p w:rsidR="0018722C">
      <w:pPr>
        <w:topLinePunct/>
      </w:pPr>
      <w:r>
        <w:rPr>
          <w:rFonts w:cstheme="minorBidi" w:hAnsiTheme="minorHAnsi" w:eastAsiaTheme="minorHAnsi" w:asciiTheme="minorHAnsi" w:ascii="宋体" w:eastAsia="宋体" w:hint="eastAsia"/>
        </w:rPr>
        <w:t>以来自于</w:t>
      </w:r>
      <w:r>
        <w:rPr>
          <w:rFonts w:cstheme="minorBidi" w:hAnsiTheme="minorHAnsi" w:eastAsiaTheme="minorHAnsi" w:asciiTheme="minorHAnsi"/>
          <w:i/>
        </w:rPr>
        <w:t>Arthrobacter </w:t>
      </w:r>
      <w:r>
        <w:rPr>
          <w:rFonts w:cstheme="minorBidi" w:hAnsiTheme="minorHAnsi" w:eastAsiaTheme="minorHAnsi" w:asciiTheme="minorHAnsi"/>
        </w:rPr>
        <w:t>sp. AD2</w:t>
      </w:r>
      <w:r>
        <w:rPr>
          <w:rFonts w:ascii="宋体" w:eastAsia="宋体" w:hint="eastAsia" w:cstheme="minorBidi" w:hAnsiTheme="minorHAnsi"/>
        </w:rPr>
        <w:t>和</w:t>
      </w:r>
      <w:r>
        <w:rPr>
          <w:rFonts w:cstheme="minorBidi" w:hAnsiTheme="minorHAnsi" w:eastAsiaTheme="minorHAnsi" w:asciiTheme="minorHAnsi"/>
          <w:i/>
        </w:rPr>
        <w:t>Corynebacterium </w:t>
      </w:r>
      <w:r>
        <w:rPr>
          <w:rFonts w:cstheme="minorBidi" w:hAnsiTheme="minorHAnsi" w:eastAsiaTheme="minorHAnsi" w:asciiTheme="minorHAnsi"/>
        </w:rPr>
        <w:t>sp. N-1074</w:t>
      </w:r>
      <w:r>
        <w:rPr>
          <w:rFonts w:ascii="宋体" w:eastAsia="宋体" w:hint="eastAsia" w:cstheme="minorBidi" w:hAnsiTheme="minorHAnsi"/>
        </w:rPr>
        <w:t>的的卤醇脱</w:t>
      </w:r>
      <w:r>
        <w:rPr>
          <w:rFonts w:ascii="宋体" w:eastAsia="宋体" w:hint="eastAsia" w:cstheme="minorBidi" w:hAnsiTheme="minorHAnsi"/>
        </w:rPr>
        <w:t>卤酶基因设计引物，利用</w:t>
      </w:r>
      <w:r>
        <w:rPr>
          <w:rFonts w:cstheme="minorBidi" w:hAnsiTheme="minorHAnsi" w:eastAsiaTheme="minorHAnsi" w:asciiTheme="minorHAnsi"/>
        </w:rPr>
        <w:t>PCR</w:t>
      </w:r>
      <w:r>
        <w:rPr>
          <w:rFonts w:ascii="宋体" w:eastAsia="宋体" w:hint="eastAsia" w:cstheme="minorBidi" w:hAnsiTheme="minorHAnsi"/>
        </w:rPr>
        <w:t>技术以来源于</w:t>
      </w:r>
      <w:r>
        <w:rPr>
          <w:rFonts w:cstheme="minorBidi" w:hAnsiTheme="minorHAnsi" w:eastAsiaTheme="minorHAnsi" w:asciiTheme="minorHAnsi"/>
          <w:i/>
        </w:rPr>
        <w:t>A</w:t>
      </w:r>
      <w:r>
        <w:rPr>
          <w:rFonts w:cstheme="minorBidi" w:hAnsiTheme="minorHAnsi" w:eastAsiaTheme="minorHAnsi" w:asciiTheme="minorHAnsi"/>
          <w:i/>
        </w:rPr>
        <w:t>. </w:t>
      </w:r>
      <w:r>
        <w:rPr>
          <w:rFonts w:cstheme="minorBidi" w:hAnsiTheme="minorHAnsi" w:eastAsiaTheme="minorHAnsi" w:asciiTheme="minorHAnsi"/>
          <w:i/>
        </w:rPr>
        <w:t>mediolanus </w:t>
      </w:r>
      <w:r>
        <w:rPr>
          <w:rFonts w:cstheme="minorBidi" w:hAnsiTheme="minorHAnsi" w:eastAsiaTheme="minorHAnsi" w:asciiTheme="minorHAnsi"/>
        </w:rPr>
        <w:t>ZJB120203</w:t>
      </w:r>
      <w:r>
        <w:rPr>
          <w:rFonts w:ascii="宋体" w:eastAsia="宋体" w:hint="eastAsia" w:cstheme="minorBidi" w:hAnsiTheme="minorHAnsi"/>
        </w:rPr>
        <w:t>菌株中的</w:t>
      </w:r>
      <w:r>
        <w:rPr>
          <w:rFonts w:ascii="宋体" w:eastAsia="宋体" w:hint="eastAsia" w:cstheme="minorBidi" w:hAnsiTheme="minorHAnsi"/>
        </w:rPr>
        <w:t>总基因组</w:t>
      </w:r>
      <w:r>
        <w:rPr>
          <w:rFonts w:cstheme="minorBidi" w:hAnsiTheme="minorHAnsi" w:eastAsiaTheme="minorHAnsi" w:asciiTheme="minorHAnsi"/>
        </w:rPr>
        <w:t>DNA</w:t>
      </w:r>
      <w:r w:rsidR="001852F3">
        <w:rPr>
          <w:rFonts w:cstheme="minorBidi" w:hAnsiTheme="minorHAnsi" w:eastAsiaTheme="minorHAnsi" w:asciiTheme="minorHAnsi"/>
        </w:rPr>
        <w:t xml:space="preserve"> </w:t>
      </w:r>
      <w:r>
        <w:rPr>
          <w:rFonts w:ascii="宋体" w:eastAsia="宋体" w:hint="eastAsia" w:cstheme="minorBidi" w:hAnsiTheme="minorHAnsi"/>
        </w:rPr>
        <w:t>为模板克隆出卤醇脱卤酶基因</w:t>
      </w:r>
      <w:r>
        <w:rPr>
          <w:rFonts w:ascii="宋体" w:eastAsia="宋体" w:hint="eastAsia" w:cstheme="minorBidi" w:hAnsiTheme="minorHAnsi"/>
        </w:rPr>
        <w:t>（</w:t>
      </w:r>
      <w:r>
        <w:rPr>
          <w:rFonts w:cstheme="minorBidi" w:hAnsiTheme="minorHAnsi" w:eastAsiaTheme="minorHAnsi" w:asciiTheme="minorHAnsi"/>
        </w:rPr>
        <w:t>GenBank</w:t>
      </w:r>
      <w:r w:rsidR="001852F3">
        <w:rPr>
          <w:rFonts w:cstheme="minorBidi" w:hAnsiTheme="minorHAnsi" w:eastAsiaTheme="minorHAnsi" w:asciiTheme="minorHAnsi"/>
        </w:rPr>
        <w:t xml:space="preserve"> </w:t>
      </w:r>
      <w:r>
        <w:rPr>
          <w:rFonts w:cstheme="minorBidi" w:hAnsiTheme="minorHAnsi" w:eastAsiaTheme="minorHAnsi" w:asciiTheme="minorHAnsi"/>
        </w:rPr>
        <w:t>accession</w:t>
      </w:r>
      <w:r w:rsidR="001852F3">
        <w:rPr>
          <w:rFonts w:cstheme="minorBidi" w:hAnsiTheme="minorHAnsi" w:eastAsiaTheme="minorHAnsi" w:asciiTheme="minorHAnsi"/>
        </w:rPr>
        <w:t xml:space="preserve"> </w:t>
      </w:r>
      <w:r>
        <w:rPr>
          <w:rFonts w:cstheme="minorBidi" w:hAnsiTheme="minorHAnsi" w:eastAsiaTheme="minorHAnsi" w:asciiTheme="minorHAnsi"/>
        </w:rPr>
        <w:t>no.</w:t>
      </w:r>
    </w:p>
    <w:p w:rsidR="0018722C">
      <w:pPr>
        <w:topLinePunct/>
      </w:pPr>
      <w:r>
        <w:rPr>
          <w:rFonts w:ascii="Times New Roman" w:eastAsia="Times New Roman"/>
        </w:rPr>
        <w:t>KC292224</w:t>
      </w:r>
      <w:r>
        <w:t>）</w:t>
      </w:r>
      <w:r>
        <w:t>。基因全长</w:t>
      </w:r>
      <w:r>
        <w:rPr>
          <w:rFonts w:ascii="Times New Roman" w:eastAsia="Times New Roman"/>
        </w:rPr>
        <w:t>735 bp</w:t>
      </w:r>
      <w:r>
        <w:t>，编码</w:t>
      </w:r>
      <w:r>
        <w:rPr>
          <w:rFonts w:ascii="Times New Roman" w:eastAsia="Times New Roman"/>
        </w:rPr>
        <w:t>244</w:t>
      </w:r>
      <w:r>
        <w:t>氨基酸，蛋白预测</w:t>
      </w:r>
      <w:r>
        <w:rPr>
          <w:rFonts w:ascii="Times New Roman" w:eastAsia="Times New Roman"/>
        </w:rPr>
        <w:t>pI</w:t>
      </w:r>
      <w:r>
        <w:t>值</w:t>
      </w:r>
      <w:r>
        <w:rPr>
          <w:rFonts w:ascii="Times New Roman" w:eastAsia="Times New Roman"/>
        </w:rPr>
        <w:t>5.3</w:t>
      </w:r>
      <w:r>
        <w:t>，预测分</w:t>
      </w:r>
    </w:p>
    <w:p w:rsidR="0018722C">
      <w:pPr>
        <w:topLinePunct/>
      </w:pPr>
      <w:r>
        <w:rPr>
          <w:rFonts w:cstheme="minorBidi" w:hAnsiTheme="minorHAnsi" w:eastAsiaTheme="minorHAnsi" w:asciiTheme="minorHAnsi"/>
        </w:rPr>
        <w:t>32</w:t>
      </w:r>
    </w:p>
    <w:p w:rsidR="0018722C">
      <w:pPr>
        <w:topLinePunct/>
      </w:pPr>
      <w:r>
        <w:t>子量为</w:t>
      </w:r>
      <w:r>
        <w:rPr>
          <w:rFonts w:ascii="Times New Roman" w:eastAsia="Times New Roman"/>
        </w:rPr>
        <w:t>26.5 kDa</w:t>
      </w:r>
      <w:r>
        <w:rPr>
          <w:spacing w:val="-8"/>
        </w:rPr>
        <w:t xml:space="preserve">. </w:t>
      </w:r>
      <w:r>
        <w:t>序列比对如</w:t>
      </w:r>
      <w:r>
        <w:t>图</w:t>
      </w:r>
      <w:r>
        <w:rPr>
          <w:rFonts w:ascii="Times New Roman" w:eastAsia="Times New Roman"/>
        </w:rPr>
        <w:t>2-1</w:t>
      </w:r>
      <w:r>
        <w:t>所示：</w:t>
      </w:r>
      <w:r>
        <w:rPr>
          <w:rFonts w:ascii="Times New Roman" w:eastAsia="Times New Roman"/>
        </w:rPr>
        <w:t>HheA</w:t>
      </w:r>
      <w:r>
        <w:rPr>
          <w:rFonts w:ascii="Times New Roman" w:eastAsia="Times New Roman"/>
        </w:rPr>
        <w:t>Am</w:t>
      </w:r>
      <w:r>
        <w:t>与</w:t>
      </w:r>
      <w:r>
        <w:rPr>
          <w:rFonts w:ascii="Times New Roman" w:eastAsia="Times New Roman"/>
        </w:rPr>
        <w:t>HheA</w:t>
      </w:r>
      <w:r>
        <w:rPr>
          <w:rFonts w:ascii="Times New Roman" w:eastAsia="Times New Roman"/>
        </w:rPr>
        <w:t>AD2</w:t>
      </w:r>
      <w:r>
        <w:t>和</w:t>
      </w:r>
      <w:r>
        <w:rPr>
          <w:rFonts w:ascii="Times New Roman" w:eastAsia="Times New Roman"/>
        </w:rPr>
        <w:t>HheA</w:t>
      </w:r>
      <w:r>
        <w:t>的同源</w:t>
      </w:r>
      <w:r>
        <w:t>性都为</w:t>
      </w:r>
      <w:r>
        <w:rPr>
          <w:rFonts w:ascii="Times New Roman" w:eastAsia="Times New Roman"/>
        </w:rPr>
        <w:t>97%</w:t>
      </w:r>
      <w:r>
        <w:t xml:space="preserve">. </w:t>
      </w:r>
      <w:r>
        <w:rPr>
          <w:rFonts w:ascii="Times New Roman" w:eastAsia="Times New Roman"/>
        </w:rPr>
        <w:t>HheA</w:t>
      </w:r>
      <w:r>
        <w:rPr>
          <w:rFonts w:ascii="Times New Roman" w:eastAsia="Times New Roman"/>
        </w:rPr>
        <w:t>Am</w:t>
      </w:r>
      <w:r>
        <w:t>的催化三联体为</w:t>
      </w:r>
      <w:r>
        <w:rPr>
          <w:rFonts w:ascii="Times New Roman" w:eastAsia="Times New Roman"/>
        </w:rPr>
        <w:t>Ser134</w:t>
      </w:r>
      <w:r>
        <w:t>，</w:t>
      </w:r>
      <w:r>
        <w:rPr>
          <w:rFonts w:ascii="Times New Roman" w:eastAsia="Times New Roman"/>
        </w:rPr>
        <w:t>Tyr147</w:t>
      </w:r>
      <w:r>
        <w:t>，</w:t>
      </w:r>
      <w:r>
        <w:rPr>
          <w:rFonts w:ascii="Times New Roman" w:eastAsia="Times New Roman"/>
        </w:rPr>
        <w:t>Arg151</w:t>
      </w:r>
      <w:r>
        <w:rPr>
          <w:rFonts w:ascii="微软雅黑" w:eastAsia="微软雅黑" w:hint="eastAsia"/>
          <w:rFonts w:ascii="微软雅黑" w:eastAsia="微软雅黑" w:hint="eastAsia"/>
        </w:rPr>
        <w:t>.</w:t>
      </w:r>
    </w:p>
    <w:p w:rsidR="0018722C">
      <w:pPr>
        <w:pStyle w:val="aff7"/>
        <w:topLinePunct/>
      </w:pPr>
      <w:r>
        <w:drawing>
          <wp:inline>
            <wp:extent cx="5268347" cy="2468879"/>
            <wp:effectExtent l="0" t="0" r="0" b="0"/>
            <wp:docPr id="37" name="image35.jpeg" descr=""/>
            <wp:cNvGraphicFramePr>
              <a:graphicFrameLocks noChangeAspect="1"/>
            </wp:cNvGraphicFramePr>
            <a:graphic>
              <a:graphicData uri="http://schemas.openxmlformats.org/drawingml/2006/picture">
                <pic:pic>
                  <pic:nvPicPr>
                    <pic:cNvPr id="38" name="image35.jpeg"/>
                    <pic:cNvPicPr/>
                  </pic:nvPicPr>
                  <pic:blipFill>
                    <a:blip r:embed="rId41" cstate="print"/>
                    <a:stretch>
                      <a:fillRect/>
                    </a:stretch>
                  </pic:blipFill>
                  <pic:spPr>
                    <a:xfrm>
                      <a:off x="0" y="0"/>
                      <a:ext cx="5268347" cy="24688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w:t>
      </w:r>
      <w:r>
        <w:t xml:space="preserve">  </w:t>
      </w:r>
      <w:r w:rsidRPr="00DB64CE">
        <w:rPr>
          <w:rFonts w:cstheme="minorBidi" w:hAnsiTheme="minorHAnsi" w:eastAsiaTheme="minorHAnsi" w:asciiTheme="minorHAnsi"/>
        </w:rPr>
        <w:t>Hhe A</w:t>
      </w:r>
      <w:r>
        <w:rPr>
          <w:rFonts w:cstheme="minorBidi" w:hAnsiTheme="minorHAnsi" w:eastAsiaTheme="minorHAnsi" w:asciiTheme="minorHAnsi"/>
        </w:rPr>
        <w:t>Am</w:t>
      </w:r>
      <w:r>
        <w:rPr>
          <w:rFonts w:ascii="微软雅黑" w:eastAsia="微软雅黑" w:hint="eastAsia" w:cstheme="minorBidi" w:hAnsiTheme="minorHAnsi"/>
        </w:rPr>
        <w:t>与</w:t>
      </w:r>
      <w:r>
        <w:rPr>
          <w:rFonts w:cstheme="minorBidi" w:hAnsiTheme="minorHAnsi" w:eastAsiaTheme="minorHAnsi" w:asciiTheme="minorHAnsi"/>
        </w:rPr>
        <w:t>Hhe A</w:t>
      </w:r>
      <w:r>
        <w:rPr>
          <w:rFonts w:cstheme="minorBidi" w:hAnsiTheme="minorHAnsi" w:eastAsiaTheme="minorHAnsi" w:asciiTheme="minorHAnsi"/>
        </w:rPr>
        <w:t>AD2</w:t>
      </w:r>
      <w:r>
        <w:rPr>
          <w:rFonts w:ascii="宋体" w:eastAsia="宋体" w:hint="eastAsia" w:cstheme="minorBidi" w:hAnsiTheme="minorHAnsi"/>
        </w:rPr>
        <w:t>和</w:t>
      </w:r>
      <w:r>
        <w:rPr>
          <w:rFonts w:cstheme="minorBidi" w:hAnsiTheme="minorHAnsi" w:eastAsiaTheme="minorHAnsi" w:asciiTheme="minorHAnsi"/>
        </w:rPr>
        <w:t>Hhe A</w:t>
      </w:r>
      <w:r>
        <w:rPr>
          <w:rFonts w:ascii="宋体" w:eastAsia="宋体" w:hint="eastAsia" w:cstheme="minorBidi" w:hAnsiTheme="minorHAnsi"/>
        </w:rPr>
        <w:t>的多重序列比对</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2-</w:t>
      </w:r>
      <w:r>
        <w:rPr>
          <w:rFonts w:cstheme="minorBidi" w:hAnsiTheme="minorHAnsi" w:eastAsiaTheme="minorHAnsi" w:asciiTheme="minorHAnsi"/>
        </w:rPr>
        <w:t xml:space="preserve">1 Amino a</w:t>
      </w:r>
      <w:r>
        <w:rPr>
          <w:rFonts w:cstheme="minorBidi" w:hAnsiTheme="minorHAnsi" w:eastAsiaTheme="minorHAnsi" w:asciiTheme="minorHAnsi"/>
        </w:rPr>
        <w:t xml:space="preserve">c</w:t>
      </w:r>
      <w:r>
        <w:rPr>
          <w:rFonts w:cstheme="minorBidi" w:hAnsiTheme="minorHAnsi" w:eastAsiaTheme="minorHAnsi" w:asciiTheme="minorHAnsi"/>
        </w:rPr>
        <w:t xml:space="preserve">id sequences alignment of halohydrin dehalogenases from </w:t>
      </w:r>
      <w:r>
        <w:rPr>
          <w:rFonts w:cstheme="minorBidi" w:hAnsiTheme="minorHAnsi" w:eastAsiaTheme="minorHAnsi" w:asciiTheme="minorHAnsi"/>
          <w:i/>
        </w:rPr>
        <w:t xml:space="preserve">Corynebacterium </w:t>
      </w:r>
      <w:r>
        <w:rPr>
          <w:rFonts w:cstheme="minorBidi" w:hAnsiTheme="minorHAnsi" w:eastAsiaTheme="minorHAnsi" w:asciiTheme="minorHAnsi"/>
        </w:rPr>
        <w:t xml:space="preserve">s</w:t>
      </w:r>
      <w:r>
        <w:rPr>
          <w:rFonts w:cstheme="minorBidi" w:hAnsiTheme="minorHAnsi" w:eastAsiaTheme="minorHAnsi" w:asciiTheme="minorHAnsi"/>
        </w:rPr>
        <w:t xml:space="preserve">p</w:t>
      </w:r>
      <w:r>
        <w:rPr>
          <w:rFonts w:cstheme="minorBidi" w:hAnsiTheme="minorHAnsi" w:eastAsiaTheme="minorHAnsi" w:asciiTheme="minorHAnsi"/>
        </w:rPr>
        <w:t xml:space="preserve">. strain N-1074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HheA, Genbank accession no. BAA14361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Arthrobacter </w:t>
      </w:r>
      <w:r>
        <w:rPr>
          <w:rFonts w:cstheme="minorBidi" w:hAnsiTheme="minorHAnsi" w:eastAsiaTheme="minorHAnsi" w:asciiTheme="minorHAnsi"/>
        </w:rPr>
        <w:t xml:space="preserve">sp. AD2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HheA</w:t>
      </w:r>
      <w:r>
        <w:rPr>
          <w:kern w:val="2"/>
          <w:szCs w:val="22"/>
          <w:rFonts w:cstheme="minorBidi" w:hAnsiTheme="minorHAnsi" w:eastAsiaTheme="minorHAnsi" w:asciiTheme="minorHAnsi"/>
          <w:position w:val="-2"/>
          <w:sz w:val="14"/>
        </w:rPr>
        <w:t xml:space="preserve">AD2</w:t>
      </w:r>
      <w:r>
        <w:rPr>
          <w:kern w:val="2"/>
          <w:szCs w:val="22"/>
          <w:rFonts w:cstheme="minorBidi" w:hAnsiTheme="minorHAnsi" w:eastAsiaTheme="minorHAnsi" w:asciiTheme="minorHAnsi"/>
          <w:sz w:val="21"/>
        </w:rPr>
        <w:t xml:space="preserve">, GenBank accession no. AAK92100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A. mediolanus </w:t>
      </w:r>
      <w:r>
        <w:rPr>
          <w:rFonts w:cstheme="minorBidi" w:hAnsiTheme="minorHAnsi" w:eastAsiaTheme="minorHAnsi" w:asciiTheme="minorHAnsi"/>
        </w:rPr>
        <w:t xml:space="preserve">ZJB120203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HheA</w:t>
      </w:r>
      <w:r>
        <w:rPr>
          <w:kern w:val="2"/>
          <w:szCs w:val="22"/>
          <w:rFonts w:cstheme="minorBidi" w:hAnsiTheme="minorHAnsi" w:eastAsiaTheme="minorHAnsi" w:asciiTheme="minorHAnsi"/>
          <w:position w:val="-2"/>
          <w:sz w:val="14"/>
        </w:rPr>
        <w:t xml:space="preserve">Am</w:t>
      </w:r>
      <w:r>
        <w:rPr>
          <w:rFonts w:cstheme="minorBidi" w:hAnsiTheme="minorHAnsi" w:eastAsiaTheme="minorHAnsi" w:asciiTheme="minorHAnsi"/>
        </w:rPr>
        <w:t xml:space="preserve">)</w:t>
      </w:r>
      <w:r>
        <w:rPr>
          <w:rFonts w:cstheme="minorBidi" w:hAnsiTheme="minorHAnsi" w:eastAsiaTheme="minorHAnsi" w:asciiTheme="minorHAnsi"/>
        </w:rPr>
        <w:t xml:space="preserve">. The amino acid residues those conserved in all sequences are all labeled in red. The catalytic triad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Ser134, Tyr147, Arg151</w:t>
      </w:r>
      <w:r>
        <w:rPr>
          <w:rFonts w:cstheme="minorBidi" w:hAnsiTheme="minorHAnsi" w:eastAsiaTheme="minorHAnsi" w:asciiTheme="minorHAnsi"/>
        </w:rPr>
        <w:t xml:space="preserve">)</w:t>
      </w:r>
      <w:r>
        <w:rPr>
          <w:rFonts w:cstheme="minorBidi" w:hAnsiTheme="minorHAnsi" w:eastAsiaTheme="minorHAnsi" w:asciiTheme="minorHAnsi"/>
        </w:rPr>
        <w:t xml:space="preserve"> are marked in green.</w:t>
      </w:r>
    </w:p>
    <w:p w:rsidR="0018722C">
      <w:pPr>
        <w:pStyle w:val="Heading3"/>
        <w:topLinePunct/>
        <w:ind w:left="200" w:hangingChars="200" w:hanging="200"/>
      </w:pPr>
      <w:bookmarkStart w:id="881093" w:name="_Toc686881093"/>
      <w:bookmarkStart w:name="_bookmark43" w:id="102"/>
      <w:bookmarkEnd w:id="102"/>
      <w:r>
        <w:t>2.4.3</w:t>
      </w:r>
      <w:r>
        <w:t xml:space="preserve"> </w:t>
      </w:r>
      <w:bookmarkStart w:name="_bookmark43" w:id="103"/>
      <w:bookmarkEnd w:id="103"/>
      <w:r>
        <w:t>HHD</w:t>
      </w:r>
      <w:r>
        <w:t>H</w:t>
      </w:r>
      <w:r>
        <w:t>Tm</w:t>
      </w:r>
      <w:r/>
      <w:r>
        <w:t>的基因的克隆与序列分析</w:t>
      </w:r>
      <w:bookmarkEnd w:id="881093"/>
    </w:p>
    <w:p w:rsidR="0018722C">
      <w:pPr>
        <w:topLinePunct/>
      </w:pPr>
      <w:r>
        <w:t>根据</w:t>
      </w:r>
      <w:r>
        <w:rPr>
          <w:rFonts w:ascii="Times New Roman" w:eastAsia="宋体"/>
        </w:rPr>
        <w:t>Genbank</w:t>
      </w:r>
      <w:r>
        <w:t>中收录预测的</w:t>
      </w:r>
      <w:r>
        <w:rPr>
          <w:rFonts w:ascii="Times New Roman" w:eastAsia="宋体"/>
          <w:i/>
        </w:rPr>
        <w:t>T</w:t>
      </w:r>
      <w:r>
        <w:rPr>
          <w:rFonts w:ascii="Times New Roman" w:eastAsia="宋体"/>
          <w:i/>
        </w:rPr>
        <w:t>. </w:t>
      </w:r>
      <w:r>
        <w:rPr>
          <w:rFonts w:ascii="Times New Roman" w:eastAsia="宋体"/>
          <w:i/>
        </w:rPr>
        <w:t>mobilis </w:t>
      </w:r>
      <w:r>
        <w:rPr>
          <w:rFonts w:ascii="Times New Roman" w:eastAsia="宋体"/>
        </w:rPr>
        <w:t>KA081020-065</w:t>
      </w:r>
      <w:r>
        <w:t>中</w:t>
      </w:r>
      <w:r>
        <w:rPr>
          <w:rFonts w:ascii="Times New Roman" w:eastAsia="宋体"/>
        </w:rPr>
        <w:t>halohydrin epoxidase</w:t>
      </w:r>
    </w:p>
    <w:p w:rsidR="0018722C">
      <w:pPr>
        <w:topLinePunct/>
      </w:pPr>
      <w:r>
        <w:rPr>
          <w:rFonts w:ascii="Times New Roman" w:eastAsia="宋体"/>
        </w:rPr>
        <w:t>A</w:t>
      </w:r>
      <w:r>
        <w:t>基因序列设计</w:t>
      </w:r>
      <w:r>
        <w:rPr>
          <w:rFonts w:ascii="Times New Roman" w:eastAsia="宋体"/>
        </w:rPr>
        <w:t>PCR</w:t>
      </w:r>
      <w:r>
        <w:t>引物。以</w:t>
      </w:r>
      <w:r>
        <w:rPr>
          <w:rFonts w:ascii="Times New Roman" w:eastAsia="宋体"/>
          <w:i/>
        </w:rPr>
        <w:t>T</w:t>
      </w:r>
      <w:r>
        <w:rPr>
          <w:rFonts w:ascii="Times New Roman" w:eastAsia="宋体"/>
          <w:i/>
        </w:rPr>
        <w:t>. </w:t>
      </w:r>
      <w:r>
        <w:rPr>
          <w:rFonts w:ascii="Times New Roman" w:eastAsia="宋体"/>
          <w:i/>
        </w:rPr>
        <w:t>mobilis </w:t>
      </w:r>
      <w:r>
        <w:rPr>
          <w:rFonts w:ascii="Times New Roman" w:eastAsia="宋体"/>
        </w:rPr>
        <w:t>ZJB1405</w:t>
      </w:r>
      <w:r>
        <w:t>的基因组</w:t>
      </w:r>
      <w:r>
        <w:rPr>
          <w:rFonts w:ascii="Times New Roman" w:eastAsia="宋体"/>
        </w:rPr>
        <w:t>DNA</w:t>
      </w:r>
      <w:r>
        <w:t>为模板</w:t>
      </w:r>
      <w:r>
        <w:rPr>
          <w:rFonts w:ascii="Times New Roman" w:eastAsia="宋体"/>
        </w:rPr>
        <w:t>PCR</w:t>
      </w:r>
      <w:r>
        <w:t>扩</w:t>
      </w:r>
      <w:r>
        <w:t>增，</w:t>
      </w:r>
      <w:r w:rsidR="001852F3">
        <w:t xml:space="preserve">获得一条完整的卤醇脱卤酶全长基因序列</w:t>
      </w:r>
      <w:r>
        <w:t>（</w:t>
      </w:r>
      <w:r/>
      <w:r>
        <w:rPr>
          <w:rFonts w:ascii="Times New Roman" w:eastAsia="宋体"/>
        </w:rPr>
        <w:t>GeneBank</w:t>
      </w:r>
      <w:r w:rsidR="001852F3">
        <w:rPr>
          <w:rFonts w:ascii="Times New Roman" w:eastAsia="宋体"/>
        </w:rPr>
        <w:t xml:space="preserve"> </w:t>
      </w:r>
      <w:r>
        <w:rPr>
          <w:rFonts w:ascii="Times New Roman" w:eastAsia="宋体"/>
        </w:rPr>
        <w:t>accession</w:t>
      </w:r>
      <w:r w:rsidR="001852F3">
        <w:rPr>
          <w:rFonts w:ascii="Times New Roman" w:eastAsia="宋体"/>
        </w:rPr>
        <w:t xml:space="preserve"> </w:t>
      </w:r>
      <w:r>
        <w:rPr>
          <w:rFonts w:ascii="Times New Roman" w:eastAsia="宋体"/>
        </w:rPr>
        <w:t>no.</w:t>
      </w:r>
    </w:p>
    <w:p w:rsidR="0018722C">
      <w:pPr>
        <w:topLinePunct/>
      </w:pPr>
      <w:r>
        <w:rPr>
          <w:rFonts w:ascii="Times New Roman" w:eastAsia="Times New Roman"/>
        </w:rPr>
        <w:t>AFK51877</w:t>
      </w:r>
      <w:r>
        <w:rPr>
          <w:rFonts w:ascii="微软雅黑" w:eastAsia="微软雅黑" w:hint="eastAsia"/>
        </w:rPr>
        <w:t>）</w:t>
      </w:r>
      <w:r>
        <w:t>，碱基序列全长</w:t>
      </w:r>
      <w:r>
        <w:rPr>
          <w:rFonts w:ascii="Times New Roman" w:eastAsia="Times New Roman"/>
        </w:rPr>
        <w:t>747 bp</w:t>
      </w:r>
      <w:r>
        <w:t>，编码</w:t>
      </w:r>
      <w:r>
        <w:rPr>
          <w:rFonts w:ascii="Times New Roman" w:eastAsia="Times New Roman"/>
        </w:rPr>
        <w:t>248</w:t>
      </w:r>
      <w:r>
        <w:t>个氨基酸。蛋白预测</w:t>
      </w:r>
      <w:r>
        <w:rPr>
          <w:rFonts w:ascii="Times New Roman" w:eastAsia="Times New Roman"/>
        </w:rPr>
        <w:t>pI</w:t>
      </w:r>
      <w:r>
        <w:t>值</w:t>
      </w:r>
      <w:r>
        <w:rPr>
          <w:rFonts w:ascii="Times New Roman" w:eastAsia="Times New Roman"/>
        </w:rPr>
        <w:t>5.63</w:t>
      </w:r>
      <w:r>
        <w:t>，</w:t>
      </w:r>
      <w:r>
        <w:t>预测分子量为</w:t>
      </w:r>
      <w:r>
        <w:rPr>
          <w:rFonts w:ascii="Times New Roman" w:eastAsia="Times New Roman"/>
        </w:rPr>
        <w:t>26.2 kDa</w:t>
      </w:r>
      <w:r>
        <w:rPr>
          <w:rFonts w:ascii="Times New Roman" w:eastAsia="Times New Roman"/>
        </w:rPr>
        <w:t>.</w:t>
      </w:r>
      <w:r>
        <w:t>，</w:t>
      </w:r>
      <w:r>
        <w:t>其与来自于</w:t>
      </w:r>
      <w:r>
        <w:rPr>
          <w:rFonts w:ascii="Times New Roman" w:eastAsia="Times New Roman"/>
          <w:i/>
        </w:rPr>
        <w:t>Ralstonia </w:t>
      </w:r>
      <w:r>
        <w:rPr>
          <w:rFonts w:ascii="Times New Roman" w:eastAsia="Times New Roman"/>
        </w:rPr>
        <w:t>sp. GA3-3</w:t>
      </w:r>
      <w:r>
        <w:t>的预测</w:t>
      </w:r>
      <w:r>
        <w:rPr>
          <w:rFonts w:ascii="Times New Roman" w:eastAsia="Times New Roman"/>
        </w:rPr>
        <w:t>halohydrin epoxidase</w:t>
      </w:r>
      <w:r>
        <w:rPr>
          <w:rFonts w:ascii="Times New Roman" w:eastAsia="Times New Roman"/>
        </w:rPr>
        <w:t> </w:t>
      </w:r>
      <w:r>
        <w:rPr>
          <w:rFonts w:ascii="Times New Roman" w:eastAsia="Times New Roman"/>
        </w:rPr>
        <w:t>A</w:t>
      </w:r>
      <w:r>
        <w:t>蛋白的同源性为</w:t>
      </w:r>
      <w:r>
        <w:rPr>
          <w:rFonts w:ascii="Times New Roman" w:eastAsia="Times New Roman"/>
        </w:rPr>
        <w:t>48%</w:t>
      </w:r>
      <w:r>
        <w:rPr>
          <w:spacing w:val="-2"/>
        </w:rPr>
        <w:t xml:space="preserve">. </w:t>
      </w:r>
      <w:r>
        <w:t>序列同源分析如</w:t>
      </w:r>
      <w:r>
        <w:t>图</w:t>
      </w:r>
      <w:r>
        <w:rPr>
          <w:rFonts w:ascii="Times New Roman" w:eastAsia="Times New Roman"/>
        </w:rPr>
        <w:t>2-2</w:t>
      </w:r>
      <w:r>
        <w:t>所示，与已报道的卤</w:t>
      </w:r>
      <w:r>
        <w:t>醇脱卤酶</w:t>
      </w:r>
      <w:r>
        <w:rPr>
          <w:rFonts w:ascii="Times New Roman" w:eastAsia="Times New Roman"/>
        </w:rPr>
        <w:t>HheA</w:t>
      </w:r>
      <w:r>
        <w:t>和</w:t>
      </w:r>
      <w:r>
        <w:rPr>
          <w:rFonts w:ascii="Times New Roman" w:eastAsia="Times New Roman"/>
        </w:rPr>
        <w:t>HheA</w:t>
      </w:r>
      <w:r>
        <w:rPr>
          <w:rFonts w:ascii="Times New Roman" w:eastAsia="Times New Roman"/>
        </w:rPr>
        <w:t>AD2</w:t>
      </w:r>
      <w:r>
        <w:t>的同源性为</w:t>
      </w:r>
      <w:r>
        <w:rPr>
          <w:rFonts w:ascii="Times New Roman" w:eastAsia="Times New Roman"/>
        </w:rPr>
        <w:t>38%</w:t>
      </w:r>
      <w:r>
        <w:t>，与</w:t>
      </w:r>
      <w:r>
        <w:rPr>
          <w:rFonts w:ascii="Times New Roman" w:eastAsia="Times New Roman"/>
        </w:rPr>
        <w:t>HheC</w:t>
      </w:r>
      <w:r>
        <w:t>和</w:t>
      </w:r>
      <w:r>
        <w:rPr>
          <w:rFonts w:ascii="Times New Roman" w:eastAsia="Times New Roman"/>
        </w:rPr>
        <w:t>HalB</w:t>
      </w:r>
      <w:r>
        <w:t>的同源性分别</w:t>
      </w:r>
      <w:r>
        <w:t>为</w:t>
      </w:r>
    </w:p>
    <w:p w:rsidR="0018722C">
      <w:pPr>
        <w:topLinePunct/>
      </w:pPr>
      <w:r>
        <w:rPr>
          <w:rFonts w:ascii="Times New Roman" w:eastAsia="宋体"/>
        </w:rPr>
        <w:t>34</w:t>
      </w:r>
      <w:r>
        <w:rPr>
          <w:rFonts w:ascii="Times New Roman" w:eastAsia="宋体"/>
        </w:rPr>
        <w:t>%</w:t>
      </w:r>
      <w:r>
        <w:t>和</w:t>
      </w:r>
      <w:r>
        <w:rPr>
          <w:rFonts w:ascii="Times New Roman" w:eastAsia="宋体"/>
        </w:rPr>
        <w:t>32</w:t>
      </w:r>
      <w:r>
        <w:rPr>
          <w:rFonts w:ascii="Times New Roman" w:eastAsia="宋体"/>
        </w:rPr>
        <w:t>%</w:t>
      </w:r>
      <w:r>
        <w:t>，与</w:t>
      </w:r>
      <w:r>
        <w:rPr>
          <w:rFonts w:ascii="Times New Roman" w:eastAsia="宋体"/>
        </w:rPr>
        <w:t>Hhe</w:t>
      </w:r>
      <w:r>
        <w:rPr>
          <w:rFonts w:ascii="Times New Roman" w:eastAsia="宋体"/>
        </w:rPr>
        <w:t>B</w:t>
      </w:r>
      <w:r>
        <w:rPr>
          <w:rFonts w:ascii="Times New Roman" w:eastAsia="宋体"/>
        </w:rPr>
        <w:t>G</w:t>
      </w:r>
      <w:r>
        <w:rPr>
          <w:rFonts w:ascii="Times New Roman" w:eastAsia="宋体"/>
        </w:rPr>
        <w:t>P</w:t>
      </w:r>
      <w:r>
        <w:rPr>
          <w:rFonts w:ascii="Times New Roman" w:eastAsia="宋体"/>
        </w:rPr>
        <w:t>1</w:t>
      </w:r>
      <w:r>
        <w:t>和</w:t>
      </w:r>
      <w:r>
        <w:rPr>
          <w:rFonts w:ascii="Times New Roman" w:eastAsia="宋体"/>
        </w:rPr>
        <w:t>Hh</w:t>
      </w:r>
      <w:r>
        <w:rPr>
          <w:rFonts w:ascii="Times New Roman" w:eastAsia="宋体"/>
        </w:rPr>
        <w:t>e</w:t>
      </w:r>
      <w:r>
        <w:rPr>
          <w:rFonts w:ascii="Times New Roman" w:eastAsia="宋体"/>
        </w:rPr>
        <w:t>B</w:t>
      </w:r>
      <w:r>
        <w:t>的同源性为</w:t>
      </w:r>
      <w:r>
        <w:rPr>
          <w:rFonts w:ascii="Times New Roman" w:eastAsia="宋体"/>
        </w:rPr>
        <w:t>3</w:t>
      </w:r>
      <w:r>
        <w:rPr>
          <w:rFonts w:ascii="Times New Roman" w:eastAsia="宋体"/>
        </w:rPr>
        <w:t>0</w:t>
      </w:r>
      <w:r>
        <w:rPr>
          <w:rFonts w:ascii="Times New Roman" w:eastAsia="宋体"/>
        </w:rPr>
        <w:t>%</w:t>
      </w:r>
      <w:r>
        <w:rPr>
          <w:spacing w:val="-6"/>
        </w:rPr>
        <w:t xml:space="preserve">. </w:t>
      </w:r>
      <w:r>
        <w:t>其催化三联体为</w:t>
      </w:r>
      <w:r>
        <w:rPr>
          <w:rFonts w:ascii="Times New Roman" w:eastAsia="宋体"/>
        </w:rPr>
        <w:t>S</w:t>
      </w:r>
      <w:r>
        <w:rPr>
          <w:rFonts w:ascii="Times New Roman" w:eastAsia="宋体"/>
        </w:rPr>
        <w:t>e</w:t>
      </w:r>
      <w:r>
        <w:rPr>
          <w:rFonts w:ascii="Times New Roman" w:eastAsia="宋体"/>
        </w:rPr>
        <w:t>r</w:t>
      </w:r>
      <w:r>
        <w:rPr>
          <w:rFonts w:ascii="Times New Roman" w:eastAsia="宋体"/>
        </w:rPr>
        <w:t>139</w:t>
      </w:r>
      <w:r>
        <w:rPr>
          <w:spacing w:val="-60"/>
        </w:rPr>
        <w:t xml:space="preserve">, </w:t>
      </w:r>
      <w:r>
        <w:rPr>
          <w:rFonts w:ascii="Times New Roman" w:eastAsia="宋体"/>
        </w:rPr>
        <w:t>T</w:t>
      </w:r>
      <w:r>
        <w:rPr>
          <w:rFonts w:ascii="Times New Roman" w:eastAsia="宋体"/>
        </w:rPr>
        <w:t>y</w:t>
      </w:r>
      <w:r>
        <w:rPr>
          <w:rFonts w:ascii="Times New Roman" w:eastAsia="宋体"/>
        </w:rPr>
        <w:t>r</w:t>
      </w:r>
      <w:r>
        <w:rPr>
          <w:rFonts w:ascii="Times New Roman" w:eastAsia="宋体"/>
        </w:rPr>
        <w:t>152</w:t>
      </w:r>
    </w:p>
    <w:p w:rsidR="0018722C">
      <w:pPr>
        <w:topLinePunct/>
      </w:pPr>
      <w:r>
        <w:t>和</w:t>
      </w:r>
      <w:r>
        <w:rPr>
          <w:rFonts w:ascii="Times New Roman" w:eastAsia="Times New Roman"/>
        </w:rPr>
        <w:t>Arg156 </w:t>
      </w:r>
      <w:r>
        <w:t>.</w:t>
      </w:r>
    </w:p>
    <w:p w:rsidR="0018722C">
      <w:pPr>
        <w:topLinePunct/>
      </w:pPr>
      <w:r>
        <w:rPr>
          <w:rFonts w:cstheme="minorBidi" w:hAnsiTheme="minorHAnsi" w:eastAsiaTheme="minorHAnsi" w:asciiTheme="minorHAnsi"/>
        </w:rPr>
        <w:t>33</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021500" cy="4672305"/>
            <wp:effectExtent l="0" t="0" r="0" b="0"/>
            <wp:docPr id="39" name="image36.png" descr=""/>
            <wp:cNvGraphicFramePr>
              <a:graphicFrameLocks noChangeAspect="1"/>
            </wp:cNvGraphicFramePr>
            <a:graphic>
              <a:graphicData uri="http://schemas.openxmlformats.org/drawingml/2006/picture">
                <pic:pic>
                  <pic:nvPicPr>
                    <pic:cNvPr id="40" name="image36.png"/>
                    <pic:cNvPicPr/>
                  </pic:nvPicPr>
                  <pic:blipFill>
                    <a:blip r:embed="rId42" cstate="print"/>
                    <a:stretch>
                      <a:fillRect/>
                    </a:stretch>
                  </pic:blipFill>
                  <pic:spPr>
                    <a:xfrm>
                      <a:off x="0" y="0"/>
                      <a:ext cx="5292463" cy="49244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2-2</w:t>
      </w:r>
      <w:r>
        <w:t xml:space="preserve">  </w:t>
      </w:r>
      <w:r w:rsidRPr="00DB64CE">
        <w:rPr>
          <w:rFonts w:cstheme="minorBidi" w:hAnsiTheme="minorHAnsi" w:eastAsiaTheme="minorHAnsi" w:asciiTheme="minorHAnsi"/>
        </w:rPr>
        <w:t>HHDH</w:t>
      </w:r>
      <w:r>
        <w:rPr>
          <w:rFonts w:cstheme="minorBidi" w:hAnsiTheme="minorHAnsi" w:eastAsiaTheme="minorHAnsi" w:asciiTheme="minorHAnsi"/>
        </w:rPr>
        <w:t>Tm</w:t>
      </w:r>
      <w:r>
        <w:rPr>
          <w:rFonts w:ascii="宋体" w:eastAsia="宋体" w:hint="eastAsia" w:cstheme="minorBidi" w:hAnsiTheme="minorHAnsi"/>
        </w:rPr>
        <w:t>与其它卤醇脱卤酶的多重序列比对</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2-</w:t>
      </w:r>
      <w:r>
        <w:rPr>
          <w:rFonts w:cstheme="minorBidi" w:hAnsiTheme="minorHAnsi" w:eastAsiaTheme="minorHAnsi" w:asciiTheme="minorHAnsi"/>
        </w:rPr>
        <w:t xml:space="preserve">2 Amino a</w:t>
      </w:r>
      <w:r>
        <w:rPr>
          <w:rFonts w:cstheme="minorBidi" w:hAnsiTheme="minorHAnsi" w:eastAsiaTheme="minorHAnsi" w:asciiTheme="minorHAnsi"/>
        </w:rPr>
        <w:t xml:space="preserve">c</w:t>
      </w:r>
      <w:r>
        <w:rPr>
          <w:rFonts w:cstheme="minorBidi" w:hAnsiTheme="minorHAnsi" w:eastAsiaTheme="minorHAnsi" w:asciiTheme="minorHAnsi"/>
        </w:rPr>
        <w:t xml:space="preserve">id</w:t>
      </w:r>
      <w:r>
        <w:rPr>
          <w:rFonts w:cstheme="minorBidi" w:hAnsiTheme="minorHAnsi" w:eastAsiaTheme="minorHAnsi" w:asciiTheme="minorHAnsi"/>
        </w:rPr>
        <w:t xml:space="preserve"> </w:t>
      </w:r>
      <w:r>
        <w:rPr>
          <w:rFonts w:cstheme="minorBidi" w:hAnsiTheme="minorHAnsi" w:eastAsiaTheme="minorHAnsi" w:asciiTheme="minorHAnsi"/>
        </w:rPr>
        <w:t>sequenc</w:t>
      </w:r>
      <w:r>
        <w:rPr>
          <w:rFonts w:cstheme="minorBidi" w:hAnsiTheme="minorHAnsi" w:eastAsiaTheme="minorHAnsi" w:asciiTheme="minorHAnsi"/>
        </w:rPr>
        <w:t xml:space="preserve">e</w:t>
      </w:r>
      <w:r>
        <w:rPr>
          <w:rFonts w:cstheme="minorBidi" w:hAnsiTheme="minorHAnsi" w:eastAsiaTheme="minorHAnsi" w:asciiTheme="minorHAnsi"/>
        </w:rPr>
        <w:t xml:space="preserve">s alignment of halohydrin dehalogenases from </w:t>
      </w:r>
      <w:r>
        <w:rPr>
          <w:rFonts w:cstheme="minorBidi" w:hAnsiTheme="minorHAnsi" w:eastAsiaTheme="minorHAnsi" w:asciiTheme="minorHAnsi"/>
          <w:i/>
        </w:rPr>
        <w:t xml:space="preserve">Corynebacterium </w:t>
      </w:r>
      <w:r>
        <w:rPr>
          <w:rFonts w:cstheme="minorBidi" w:hAnsiTheme="minorHAnsi" w:eastAsiaTheme="minorHAnsi" w:asciiTheme="minorHAnsi"/>
        </w:rPr>
        <w:t xml:space="preserve">s</w:t>
      </w:r>
      <w:r>
        <w:rPr>
          <w:rFonts w:cstheme="minorBidi" w:hAnsiTheme="minorHAnsi" w:eastAsiaTheme="minorHAnsi" w:asciiTheme="minorHAnsi"/>
        </w:rPr>
        <w:t xml:space="preserve">p</w:t>
      </w:r>
      <w:r>
        <w:rPr>
          <w:rFonts w:cstheme="minorBidi" w:hAnsiTheme="minorHAnsi" w:eastAsiaTheme="minorHAnsi" w:asciiTheme="minorHAnsi"/>
        </w:rPr>
        <w:t xml:space="preserve">. strain N-1074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Hhe A, Genbank accession no. BAA14361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Arthrobacter </w:t>
      </w:r>
      <w:r>
        <w:rPr>
          <w:rFonts w:cstheme="minorBidi" w:hAnsiTheme="minorHAnsi" w:eastAsiaTheme="minorHAnsi" w:asciiTheme="minorHAnsi"/>
        </w:rPr>
        <w:t xml:space="preserve">sp. AD2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Hhe A</w:t>
      </w:r>
      <w:r>
        <w:rPr>
          <w:kern w:val="2"/>
          <w:szCs w:val="22"/>
          <w:rFonts w:cstheme="minorBidi" w:hAnsiTheme="minorHAnsi" w:eastAsiaTheme="minorHAnsi" w:asciiTheme="minorHAnsi"/>
          <w:position w:val="-2"/>
          <w:sz w:val="14"/>
        </w:rPr>
        <w:t xml:space="preserve">AD2</w:t>
      </w:r>
      <w:r>
        <w:rPr>
          <w:kern w:val="2"/>
          <w:szCs w:val="22"/>
          <w:rFonts w:cstheme="minorBidi" w:hAnsiTheme="minorHAnsi" w:eastAsiaTheme="minorHAnsi" w:asciiTheme="minorHAnsi"/>
          <w:sz w:val="21"/>
        </w:rPr>
        <w:t xml:space="preserve">, GenBank accession no. AAK92100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A. mediolanus </w:t>
      </w:r>
      <w:r>
        <w:rPr>
          <w:rFonts w:cstheme="minorBidi" w:hAnsiTheme="minorHAnsi" w:eastAsiaTheme="minorHAnsi" w:asciiTheme="minorHAnsi"/>
        </w:rPr>
        <w:t xml:space="preserve">ZJB120203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 Hhe A</w:t>
      </w:r>
      <w:r>
        <w:rPr>
          <w:kern w:val="2"/>
          <w:szCs w:val="22"/>
          <w:rFonts w:cstheme="minorBidi" w:hAnsiTheme="minorHAnsi" w:eastAsiaTheme="minorHAnsi" w:asciiTheme="minorHAnsi"/>
          <w:position w:val="-2"/>
          <w:sz w:val="14"/>
        </w:rPr>
        <w:t xml:space="preserve">Am</w:t>
      </w:r>
      <w:r>
        <w:rPr>
          <w:kern w:val="2"/>
          <w:szCs w:val="22"/>
          <w:rFonts w:cstheme="minorBidi" w:hAnsiTheme="minorHAnsi" w:eastAsiaTheme="minorHAnsi" w:asciiTheme="minorHAnsi"/>
          <w:sz w:val="21"/>
        </w:rPr>
        <w:t xml:space="preserve">, Genbank accession</w:t>
      </w:r>
      <w:r>
        <w:rPr>
          <w:kern w:val="2"/>
          <w:szCs w:val="22"/>
          <w:rFonts w:cstheme="minorBidi" w:hAnsiTheme="minorHAnsi" w:eastAsiaTheme="minorHAnsi" w:asciiTheme="minorHAnsi"/>
          <w:spacing w:val="-19"/>
          <w:sz w:val="21"/>
        </w:rPr>
        <w:t xml:space="preserve"> </w:t>
      </w:r>
      <w:r>
        <w:rPr>
          <w:kern w:val="2"/>
          <w:szCs w:val="22"/>
          <w:rFonts w:cstheme="minorBidi" w:hAnsiTheme="minorHAnsi" w:eastAsiaTheme="minorHAnsi" w:asciiTheme="minorHAnsi"/>
          <w:sz w:val="21"/>
        </w:rPr>
        <w:t xml:space="preserve">no. KC292224</w:t>
      </w:r>
      <w:r>
        <w:rPr>
          <w:rFonts w:cstheme="minorBidi" w:hAnsiTheme="minorHAnsi" w:eastAsiaTheme="minorHAnsi" w:asciiTheme="minorHAnsi"/>
        </w:rPr>
        <w:t xml:space="preserve">)</w:t>
      </w:r>
      <w:r>
        <w:rPr>
          <w:rFonts w:cstheme="minorBidi" w:hAnsiTheme="minorHAnsi" w:eastAsiaTheme="minorHAnsi" w:asciiTheme="minorHAnsi"/>
        </w:rPr>
        <w:t xml:space="preserve">, Hhe C from </w:t>
      </w:r>
      <w:r>
        <w:rPr>
          <w:rFonts w:cstheme="minorBidi" w:hAnsiTheme="minorHAnsi" w:eastAsiaTheme="minorHAnsi" w:asciiTheme="minorHAnsi"/>
          <w:i/>
        </w:rPr>
        <w:t xml:space="preserve">A. radiobater </w:t>
      </w:r>
      <w:r>
        <w:rPr>
          <w:rFonts w:cstheme="minorBidi" w:hAnsiTheme="minorHAnsi" w:eastAsiaTheme="minorHAnsi" w:asciiTheme="minorHAnsi"/>
        </w:rPr>
        <w:t xml:space="preserve">AD1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accession no. AAK92099</w:t>
      </w:r>
      <w:r>
        <w:rPr>
          <w:rFonts w:cstheme="minorBidi" w:hAnsiTheme="minorHAnsi" w:eastAsiaTheme="minorHAnsi" w:asciiTheme="minorHAnsi"/>
        </w:rPr>
        <w:t xml:space="preserve">)</w:t>
      </w:r>
      <w:r>
        <w:rPr>
          <w:rFonts w:cstheme="minorBidi" w:hAnsiTheme="minorHAnsi" w:eastAsiaTheme="minorHAnsi" w:asciiTheme="minorHAnsi"/>
        </w:rPr>
        <w:t xml:space="preserve">, Hal B from </w:t>
      </w:r>
      <w:r>
        <w:rPr>
          <w:rFonts w:cstheme="minorBidi" w:hAnsiTheme="minorHAnsi" w:eastAsiaTheme="minorHAnsi" w:asciiTheme="minorHAnsi"/>
          <w:i/>
        </w:rPr>
        <w:t xml:space="preserve">A. </w:t>
      </w:r>
      <w:r>
        <w:rPr>
          <w:rFonts w:cstheme="minorBidi" w:hAnsiTheme="minorHAnsi" w:eastAsiaTheme="minorHAnsi" w:asciiTheme="minorHAnsi"/>
          <w:i/>
        </w:rPr>
        <w:t xml:space="preserve">tumefaciens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accession no. AAD34609</w:t>
      </w:r>
      <w:r>
        <w:rPr>
          <w:rFonts w:cstheme="minorBidi" w:hAnsiTheme="minorHAnsi" w:eastAsiaTheme="minorHAnsi" w:asciiTheme="minorHAnsi"/>
        </w:rPr>
        <w:t xml:space="preserve">)</w:t>
      </w:r>
      <w:r>
        <w:rPr>
          <w:rFonts w:cstheme="minorBidi" w:hAnsiTheme="minorHAnsi" w:eastAsiaTheme="minorHAnsi" w:asciiTheme="minorHAnsi"/>
        </w:rPr>
        <w:t xml:space="preserve">, Hhe B</w:t>
      </w:r>
      <w:r>
        <w:rPr>
          <w:rFonts w:cstheme="minorBidi" w:hAnsiTheme="minorHAnsi" w:eastAsiaTheme="minorHAnsi" w:asciiTheme="minorHAnsi"/>
        </w:rPr>
        <w:t xml:space="preserve">GP1 </w:t>
      </w:r>
      <w:r>
        <w:rPr>
          <w:rFonts w:cstheme="minorBidi" w:hAnsiTheme="minorHAnsi" w:eastAsiaTheme="minorHAnsi" w:asciiTheme="minorHAnsi"/>
        </w:rPr>
        <w:t xml:space="preserve">from </w:t>
      </w:r>
      <w:r>
        <w:rPr>
          <w:rFonts w:cstheme="minorBidi" w:hAnsiTheme="minorHAnsi" w:eastAsiaTheme="minorHAnsi" w:asciiTheme="minorHAnsi"/>
          <w:i/>
        </w:rPr>
        <w:t xml:space="preserve">Mycobacterium </w:t>
      </w:r>
      <w:r>
        <w:rPr>
          <w:rFonts w:cstheme="minorBidi" w:hAnsiTheme="minorHAnsi" w:eastAsiaTheme="minorHAnsi" w:asciiTheme="minorHAnsi"/>
        </w:rPr>
        <w:t xml:space="preserve">sp. GP1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accession no. AAK73175</w:t>
      </w:r>
      <w:r>
        <w:rPr>
          <w:rFonts w:cstheme="minorBidi" w:hAnsiTheme="minorHAnsi" w:eastAsiaTheme="minorHAnsi" w:asciiTheme="minorHAnsi"/>
        </w:rPr>
        <w:t xml:space="preserve">)</w:t>
      </w:r>
      <w:r>
        <w:rPr>
          <w:rFonts w:cstheme="minorBidi" w:hAnsiTheme="minorHAnsi" w:eastAsiaTheme="minorHAnsi" w:asciiTheme="minorHAnsi"/>
        </w:rPr>
        <w:t xml:space="preserve">, Hhe B from </w:t>
      </w:r>
      <w:r>
        <w:rPr>
          <w:rFonts w:cstheme="minorBidi" w:hAnsiTheme="minorHAnsi" w:eastAsiaTheme="minorHAnsi" w:asciiTheme="minorHAnsi"/>
          <w:i/>
        </w:rPr>
        <w:t xml:space="preserve">Corynebacterium </w:t>
      </w:r>
      <w:r>
        <w:rPr>
          <w:rFonts w:cstheme="minorBidi" w:hAnsiTheme="minorHAnsi" w:eastAsiaTheme="minorHAnsi" w:asciiTheme="minorHAnsi"/>
        </w:rPr>
        <w:t xml:space="preserve">sp. N-1074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accession no. BAA14362</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i/>
        </w:rPr>
        <w:t xml:space="preserve">T. mobilis </w:t>
      </w:r>
      <w:r>
        <w:rPr>
          <w:rFonts w:cstheme="minorBidi" w:hAnsiTheme="minorHAnsi" w:eastAsiaTheme="minorHAnsi" w:asciiTheme="minorHAnsi"/>
        </w:rPr>
        <w:t xml:space="preserve">ZJB1405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HHDH</w:t>
      </w:r>
      <w:r>
        <w:rPr>
          <w:kern w:val="2"/>
          <w:szCs w:val="22"/>
          <w:rFonts w:cstheme="minorBidi" w:hAnsiTheme="minorHAnsi" w:eastAsiaTheme="minorHAnsi" w:asciiTheme="minorHAnsi"/>
          <w:position w:val="-2"/>
          <w:sz w:val="14"/>
        </w:rPr>
        <w:t xml:space="preserve">Tm</w:t>
      </w:r>
      <w:r>
        <w:rPr>
          <w:kern w:val="2"/>
          <w:szCs w:val="22"/>
          <w:rFonts w:cstheme="minorBidi" w:hAnsiTheme="minorHAnsi" w:eastAsiaTheme="minorHAnsi" w:asciiTheme="minorHAnsi"/>
          <w:sz w:val="21"/>
        </w:rPr>
        <w:t xml:space="preserve">, this paper</w:t>
      </w:r>
      <w:r>
        <w:rPr>
          <w:rFonts w:cstheme="minorBidi" w:hAnsiTheme="minorHAnsi" w:eastAsiaTheme="minorHAnsi" w:asciiTheme="minorHAnsi"/>
        </w:rPr>
        <w:t xml:space="preserve">)</w:t>
      </w:r>
      <w:r>
        <w:rPr>
          <w:rFonts w:cstheme="minorBidi" w:hAnsiTheme="minorHAnsi" w:eastAsiaTheme="minorHAnsi" w:asciiTheme="minorHAnsi"/>
        </w:rPr>
        <w:t xml:space="preserve">. The amino</w:t>
      </w:r>
      <w:r w:rsidR="001852F3">
        <w:rPr>
          <w:rFonts w:cstheme="minorBidi" w:hAnsiTheme="minorHAnsi" w:eastAsiaTheme="minorHAnsi" w:asciiTheme="minorHAnsi"/>
        </w:rPr>
        <w:t xml:space="preserve"> acid residues that are conserved in all sequences are all labeled in red. The catalytic triad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Ser139, </w:t>
      </w:r>
      <w:r>
        <w:rPr>
          <w:kern w:val="2"/>
          <w:szCs w:val="22"/>
          <w:rFonts w:cstheme="minorBidi" w:hAnsiTheme="minorHAnsi" w:eastAsiaTheme="minorHAnsi" w:asciiTheme="minorHAnsi"/>
          <w:spacing w:val="-2"/>
          <w:sz w:val="21"/>
        </w:rPr>
        <w:t xml:space="preserve">Tyr152 </w:t>
      </w:r>
      <w:r>
        <w:rPr>
          <w:kern w:val="2"/>
          <w:szCs w:val="22"/>
          <w:rFonts w:cstheme="minorBidi" w:hAnsiTheme="minorHAnsi" w:eastAsiaTheme="minorHAnsi" w:asciiTheme="minorHAnsi"/>
          <w:sz w:val="21"/>
        </w:rPr>
        <w:t xml:space="preserve">and Arg156</w:t>
      </w:r>
      <w:r>
        <w:rPr>
          <w:rFonts w:cstheme="minorBidi" w:hAnsiTheme="minorHAnsi" w:eastAsiaTheme="minorHAnsi" w:asciiTheme="minorHAnsi"/>
        </w:rPr>
        <w:t xml:space="preserve">)</w:t>
      </w:r>
      <w:r>
        <w:rPr>
          <w:rFonts w:cstheme="minorBidi" w:hAnsiTheme="minorHAnsi" w:eastAsiaTheme="minorHAnsi" w:asciiTheme="minorHAnsi"/>
        </w:rPr>
        <w:t xml:space="preserve"> are marked in</w:t>
      </w:r>
      <w:r>
        <w:rPr>
          <w:rFonts w:cstheme="minorBidi" w:hAnsiTheme="minorHAnsi" w:eastAsiaTheme="minorHAnsi" w:asciiTheme="minorHAnsi"/>
        </w:rPr>
        <w:t xml:space="preserve"> </w:t>
      </w:r>
      <w:r>
        <w:rPr>
          <w:rFonts w:cstheme="minorBidi" w:hAnsiTheme="minorHAnsi" w:eastAsiaTheme="minorHAnsi" w:asciiTheme="minorHAnsi"/>
        </w:rPr>
        <w:t xml:space="preserve">blue.</w:t>
      </w:r>
    </w:p>
    <w:p w:rsidR="0018722C">
      <w:pPr>
        <w:pStyle w:val="Heading3"/>
        <w:topLinePunct/>
        <w:ind w:left="200" w:hangingChars="200" w:hanging="200"/>
      </w:pPr>
      <w:bookmarkStart w:id="881094" w:name="_Toc686881094"/>
      <w:bookmarkStart w:name="_bookmark44" w:id="104"/>
      <w:bookmarkEnd w:id="104"/>
      <w:r>
        <w:t>2.4.4</w:t>
      </w:r>
      <w:r>
        <w:t xml:space="preserve"> </w:t>
      </w:r>
      <w:bookmarkStart w:name="_bookmark44" w:id="105"/>
      <w:bookmarkEnd w:id="105"/>
      <w:r>
        <w:t>其它卤醇脱卤酶的克隆与序列分析</w:t>
      </w:r>
      <w:bookmarkEnd w:id="881094"/>
    </w:p>
    <w:p w:rsidR="0018722C">
      <w:pPr>
        <w:topLinePunct/>
      </w:pPr>
      <w:r>
        <w:t>以文献报道的卤醇脱卤酶</w:t>
      </w:r>
      <w:r>
        <w:rPr>
          <w:rFonts w:ascii="Times New Roman" w:eastAsia="Times New Roman"/>
        </w:rPr>
        <w:t>HheB</w:t>
      </w:r>
      <w:r>
        <w:t>、</w:t>
      </w:r>
      <w:r>
        <w:rPr>
          <w:rFonts w:ascii="Times New Roman" w:eastAsia="Times New Roman"/>
        </w:rPr>
        <w:t>HheC</w:t>
      </w:r>
      <w:r>
        <w:t>和已克隆的</w:t>
      </w:r>
      <w:r>
        <w:rPr>
          <w:rFonts w:ascii="Times New Roman" w:eastAsia="Times New Roman"/>
        </w:rPr>
        <w:t>HHDH</w:t>
      </w:r>
      <w:r>
        <w:rPr>
          <w:rFonts w:ascii="Times New Roman" w:eastAsia="Times New Roman"/>
        </w:rPr>
        <w:t>Tm</w:t>
      </w:r>
      <w:r>
        <w:t>的氨基酸序列</w:t>
      </w:r>
      <w:r>
        <w:t>作为探针，在</w:t>
      </w:r>
      <w:r>
        <w:rPr>
          <w:rFonts w:ascii="Times New Roman" w:eastAsia="Times New Roman"/>
        </w:rPr>
        <w:t>NCBI</w:t>
      </w:r>
      <w:r>
        <w:t>数据库搜索同源氨基酸序列，</w:t>
      </w:r>
      <w:r>
        <w:t>表</w:t>
      </w:r>
      <w:r>
        <w:rPr>
          <w:rFonts w:ascii="Times New Roman" w:eastAsia="Times New Roman"/>
        </w:rPr>
        <w:t>2-5</w:t>
      </w:r>
      <w:r>
        <w:t>列出了通过数据挖掘方</w:t>
      </w:r>
      <w:r>
        <w:t>法获得的五个酶的基本信息，这些酶与已报道的卤醇脱卤酶的同源性都在</w:t>
      </w:r>
      <w:r>
        <w:rPr>
          <w:rFonts w:ascii="Times New Roman" w:eastAsia="Times New Roman"/>
        </w:rPr>
        <w:t>50%</w:t>
      </w:r>
      <w:r>
        <w:t>以下，分子量在</w:t>
      </w:r>
      <w:r>
        <w:rPr>
          <w:rFonts w:ascii="Times New Roman" w:eastAsia="Times New Roman"/>
        </w:rPr>
        <w:t>25-28</w:t>
      </w:r>
      <w:r w:rsidR="001852F3">
        <w:rPr>
          <w:rFonts w:ascii="Times New Roman" w:eastAsia="Times New Roman"/>
        </w:rPr>
        <w:t xml:space="preserve"> kDa</w:t>
      </w:r>
      <w:r>
        <w:t>之间。我们利用</w:t>
      </w:r>
      <w:r>
        <w:rPr>
          <w:rFonts w:ascii="Times New Roman" w:eastAsia="Times New Roman"/>
        </w:rPr>
        <w:t>NCBI</w:t>
      </w:r>
      <w:r>
        <w:t>的</w:t>
      </w:r>
      <w:r>
        <w:rPr>
          <w:rFonts w:ascii="Times New Roman" w:eastAsia="Times New Roman"/>
        </w:rPr>
        <w:t>CDS-</w:t>
      </w:r>
      <w:r>
        <w:t>保守性结构域预测</w:t>
      </w:r>
      <w:r>
        <w:t>服</w:t>
      </w:r>
    </w:p>
    <w:p w:rsidR="0018722C">
      <w:pPr>
        <w:topLinePunct/>
      </w:pPr>
      <w:r>
        <w:rPr>
          <w:rFonts w:cstheme="minorBidi" w:hAnsiTheme="minorHAnsi" w:eastAsiaTheme="minorHAnsi" w:asciiTheme="minorHAnsi"/>
        </w:rPr>
        <w:t>34</w:t>
      </w:r>
    </w:p>
    <w:p w:rsidR="0018722C">
      <w:pPr>
        <w:topLinePunct/>
      </w:pPr>
      <w:r>
        <w:t>务器</w:t>
      </w:r>
      <w:r>
        <w:t>（</w:t>
      </w:r>
      <w:r>
        <w:rPr>
          <w:rFonts w:ascii="Times New Roman" w:hAnsi="Times New Roman" w:eastAsia="宋体"/>
        </w:rPr>
        <w:t>CDS-Conserved–Domains</w:t>
      </w:r>
      <w:r>
        <w:rPr>
          <w:rFonts w:ascii="Times New Roman" w:hAnsi="Times New Roman" w:eastAsia="宋体"/>
        </w:rPr>
        <w:t> -</w:t>
      </w:r>
      <w:r>
        <w:rPr>
          <w:rFonts w:ascii="Times New Roman" w:hAnsi="Times New Roman" w:eastAsia="宋体"/>
        </w:rPr>
        <w:t>prediction-server</w:t>
      </w:r>
      <w:r>
        <w:t>）</w:t>
      </w:r>
      <w:r>
        <w:t>对我们实验获得蛋白质进行保</w:t>
      </w:r>
      <w:r>
        <w:t>守性结构域分析结果显示，五个获得蛋白中都预测出了卤醇脱卤酶的保守的结构</w:t>
      </w:r>
      <w:r>
        <w:t>域</w:t>
      </w:r>
      <w:r>
        <w:rPr>
          <w:rFonts w:ascii="Times New Roman" w:hAnsi="Times New Roman" w:eastAsia="宋体"/>
        </w:rPr>
        <w:t>haloalcohol_DH_SDR_c-like</w:t>
      </w:r>
      <w:r>
        <w:t>和</w:t>
      </w:r>
      <w:r>
        <w:rPr>
          <w:rFonts w:ascii="Times New Roman" w:hAnsi="Times New Roman" w:eastAsia="宋体"/>
        </w:rPr>
        <w:t>fabG</w:t>
      </w:r>
      <w:r>
        <w:t>这两个结构域。同时通过序列比对发现该</w:t>
      </w:r>
      <w:r>
        <w:t>短链脱氢酶、</w:t>
      </w:r>
      <w:r>
        <w:rPr>
          <w:rFonts w:ascii="Times New Roman" w:hAnsi="Times New Roman" w:eastAsia="宋体"/>
        </w:rPr>
        <w:t>3-</w:t>
      </w:r>
      <w:r>
        <w:t>氧酰基</w:t>
      </w:r>
      <w:r>
        <w:rPr>
          <w:rFonts w:ascii="Times New Roman" w:hAnsi="Times New Roman" w:eastAsia="宋体"/>
        </w:rPr>
        <w:t>-</w:t>
      </w:r>
      <w:r>
        <w:t>酰基载体蛋白还原酶、水解蛋白具有与卤醇脱卤酶相同</w:t>
      </w:r>
      <w:r>
        <w:t>的催化三联体</w:t>
      </w:r>
      <w:r>
        <w:t>(</w:t>
      </w:r>
      <w:r>
        <w:rPr>
          <w:rFonts w:ascii="Times New Roman" w:hAnsi="Times New Roman" w:eastAsia="宋体"/>
        </w:rPr>
        <w:t>„</w:t>
      </w:r>
      <w:r>
        <w:rPr>
          <w:rFonts w:ascii="Times New Roman" w:hAnsi="Times New Roman" w:eastAsia="宋体"/>
        </w:rPr>
        <w:t>S</w:t>
      </w:r>
      <w:r>
        <w:rPr>
          <w:rFonts w:ascii="Times New Roman" w:hAnsi="Times New Roman" w:eastAsia="宋体"/>
        </w:rPr>
        <w:t>e</w:t>
      </w:r>
      <w:r>
        <w:rPr>
          <w:rFonts w:ascii="Times New Roman" w:hAnsi="Times New Roman" w:eastAsia="宋体"/>
        </w:rPr>
        <w:t>r</w:t>
      </w:r>
      <w:r>
        <w:rPr>
          <w:rFonts w:ascii="Times New Roman" w:hAnsi="Times New Roman" w:eastAsia="宋体"/>
        </w:rPr>
        <w:t>-</w:t>
      </w:r>
      <w:r>
        <w:rPr>
          <w:rFonts w:ascii="Times New Roman" w:hAnsi="Times New Roman" w:eastAsia="宋体"/>
        </w:rPr>
        <w:t>x</w:t>
      </w:r>
      <w:r>
        <w:rPr>
          <w:rFonts w:ascii="Times New Roman" w:hAnsi="Times New Roman" w:eastAsia="宋体"/>
        </w:rPr>
        <w:t>(</w:t>
      </w:r>
      <w:r>
        <w:rPr>
          <w:rFonts w:ascii="Times New Roman" w:hAnsi="Times New Roman" w:eastAsia="宋体"/>
        </w:rPr>
        <w:t>12</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T</w:t>
      </w:r>
      <w:r>
        <w:rPr>
          <w:rFonts w:ascii="Times New Roman" w:hAnsi="Times New Roman" w:eastAsia="宋体"/>
        </w:rPr>
        <w:t>y</w:t>
      </w:r>
      <w:r>
        <w:rPr>
          <w:rFonts w:ascii="Times New Roman" w:hAnsi="Times New Roman" w:eastAsia="宋体"/>
        </w:rPr>
        <w:t>r</w:t>
      </w:r>
      <w:r>
        <w:rPr>
          <w:rFonts w:ascii="Times New Roman" w:hAnsi="Times New Roman" w:eastAsia="宋体"/>
        </w:rPr>
        <w:t>-</w:t>
      </w:r>
      <w:r>
        <w:rPr>
          <w:rFonts w:ascii="Times New Roman" w:hAnsi="Times New Roman" w:eastAsia="宋体"/>
        </w:rPr>
        <w:t>x</w:t>
      </w:r>
      <w:r>
        <w:rPr>
          <w:rFonts w:ascii="Times New Roman" w:hAnsi="Times New Roman" w:eastAsia="宋体"/>
        </w:rPr>
        <w:t>(</w:t>
      </w:r>
      <w:r>
        <w:rPr>
          <w:rFonts w:ascii="Times New Roman" w:hAnsi="Times New Roman" w:eastAsia="宋体"/>
        </w:rPr>
        <w:t>3</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A</w:t>
      </w:r>
      <w:r>
        <w:rPr>
          <w:rFonts w:ascii="Times New Roman" w:hAnsi="Times New Roman" w:eastAsia="宋体"/>
        </w:rPr>
        <w:t>r</w:t>
      </w:r>
      <w:r>
        <w:rPr>
          <w:rFonts w:ascii="Times New Roman" w:hAnsi="Times New Roman" w:eastAsia="宋体"/>
        </w:rPr>
        <w:t>g</w:t>
      </w:r>
      <w:r>
        <w:rPr>
          <w:spacing w:val="-14"/>
        </w:rPr>
        <w:t>)</w:t>
      </w:r>
      <w:r>
        <w:t>和一些关键的保守序列</w:t>
      </w:r>
      <w:r>
        <w:t>（</w:t>
      </w:r>
      <w:r>
        <w:t>图</w:t>
      </w:r>
      <w:r>
        <w:rPr>
          <w:rFonts w:ascii="Times New Roman" w:hAnsi="Times New Roman" w:eastAsia="宋体"/>
        </w:rPr>
        <w:t>2</w:t>
      </w:r>
      <w:r>
        <w:rPr>
          <w:rFonts w:ascii="Times New Roman" w:hAnsi="Times New Roman" w:eastAsia="宋体"/>
        </w:rPr>
        <w:t>-</w:t>
      </w:r>
      <w:r>
        <w:rPr>
          <w:rFonts w:ascii="Times New Roman" w:hAnsi="Times New Roman" w:eastAsia="宋体"/>
        </w:rPr>
        <w:t>3</w:t>
      </w:r>
      <w:r>
        <w:t>）</w:t>
      </w:r>
      <w:r>
        <w:t>，推测该这些蛋白为卤醇脱卤酶</w:t>
      </w:r>
      <w:hyperlink w:history="true" w:anchor="_bookmark249">
        <w:r>
          <w:rPr>
            <w:rFonts w:ascii="Times New Roman" w:hAnsi="Times New Roman" w:eastAsia="宋体"/>
            <w:vertAlign w:val="superscript"/>
          </w:rPr>
          <w:t>[</w:t>
        </w:r>
        <w:r>
          <w:rPr>
            <w:rFonts w:ascii="Times New Roman" w:hAnsi="Times New Roman" w:eastAsia="宋体"/>
            <w:vertAlign w:val="superscript"/>
            <w:position w:val="11"/>
          </w:rPr>
          <w:t xml:space="preserve">115</w:t>
        </w:r>
        <w:r>
          <w:rPr>
            <w:rFonts w:ascii="Times New Roman" w:hAnsi="Times New Roman" w:eastAsia="宋体"/>
            <w:vertAlign w:val="superscript"/>
          </w:rPr>
          <w:t>]</w:t>
        </w:r>
      </w:hyperlink>
      <w:r>
        <w:t>。根据</w:t>
      </w:r>
      <w:r>
        <w:rPr>
          <w:rFonts w:ascii="Times New Roman" w:hAnsi="Times New Roman" w:eastAsia="宋体"/>
        </w:rPr>
        <w:t>NCBI</w:t>
      </w:r>
      <w:r>
        <w:t>公布疑似卤醇脱卤酶的基因序列，以</w:t>
      </w:r>
      <w:r>
        <w:t>及在大肠杆菌异源表达的密码子偏好性，设计合成基因，并在两端引入</w:t>
      </w:r>
      <w:r>
        <w:rPr>
          <w:rFonts w:ascii="Times New Roman" w:hAnsi="Times New Roman" w:eastAsia="宋体"/>
          <w:i/>
        </w:rPr>
        <w:t>Xba </w:t>
      </w:r>
      <w:r>
        <w:rPr>
          <w:rFonts w:ascii="Times New Roman" w:hAnsi="Times New Roman" w:eastAsia="宋体"/>
        </w:rPr>
        <w:t>I</w:t>
      </w:r>
      <w:r>
        <w:t>和</w:t>
      </w:r>
      <w:r>
        <w:rPr>
          <w:rFonts w:ascii="Times New Roman" w:hAnsi="Times New Roman" w:eastAsia="宋体"/>
          <w:i/>
        </w:rPr>
        <w:t>Xho </w:t>
      </w:r>
      <w:r>
        <w:rPr>
          <w:rFonts w:ascii="Times New Roman" w:hAnsi="Times New Roman" w:eastAsia="宋体"/>
        </w:rPr>
        <w:t>I</w:t>
      </w:r>
      <w:r>
        <w:t>酶切位点交送基因合成公司合成，获得目的基因。</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2-5  </w:t>
      </w:r>
      <w:r>
        <w:rPr>
          <w:rFonts w:ascii="宋体" w:eastAsia="宋体" w:hint="eastAsia" w:cstheme="minorBidi" w:hAnsiTheme="minorHAnsi"/>
        </w:rPr>
        <w:t>数据库挖掘所得卤醇脱卤酶</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Putative halohydrin dehalogenases selected from NCBI database</w:t>
      </w:r>
    </w:p>
    <w:tbl>
      <w:tblPr>
        <w:tblW w:w="5000" w:type="pct"/>
        <w:tblInd w:w="2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3"/>
        <w:gridCol w:w="3206"/>
        <w:gridCol w:w="1887"/>
        <w:gridCol w:w="1814"/>
        <w:gridCol w:w="782"/>
        <w:gridCol w:w="1142"/>
      </w:tblGrid>
      <w:tr>
        <w:trPr>
          <w:tblHeader/>
        </w:trPr>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Enzyme</w:t>
            </w:r>
          </w:p>
        </w:tc>
        <w:tc>
          <w:tcPr>
            <w:tcW w:w="15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 xml:space="preserve">Defintion </w:t>
            </w:r>
            <w:r w:rsidRPr="00000000">
              <w:rPr>
                <w:sz w:val="24"/>
                <w:szCs w:val="24"/>
              </w:rPr>
              <w:t xml:space="preserve">(</w:t>
            </w:r>
            <w:r w:rsidRPr="00000000">
              <w:rPr>
                <w:sz w:val="24"/>
                <w:szCs w:val="24"/>
              </w:rPr>
              <w:t xml:space="preserve">NCBI</w:t>
            </w:r>
            <w:r w:rsidRPr="00000000">
              <w:rPr>
                <w:sz w:val="24"/>
                <w:szCs w:val="24"/>
              </w:rPr>
              <w:t xml:space="preserve">)</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Source</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Genbank accession</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Size </w:t>
            </w:r>
            <w:r w:rsidRPr="00000000">
              <w:rPr>
                <w:sz w:val="24"/>
                <w:szCs w:val="24"/>
              </w:rPr>
              <w:t xml:space="preserve">(</w:t>
            </w:r>
            <w:r w:rsidRPr="00000000">
              <w:rPr>
                <w:sz w:val="24"/>
                <w:szCs w:val="24"/>
              </w:rPr>
              <w:t xml:space="preserve">bp</w:t>
            </w:r>
            <w:r w:rsidRPr="00000000">
              <w:rPr>
                <w:sz w:val="24"/>
                <w:szCs w:val="24"/>
              </w:rPr>
              <w:t xml:space="preserve">)</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Protein Identities</w:t>
            </w:r>
          </w:p>
        </w:tc>
      </w:tr>
      <w:tr>
        <w:tc>
          <w:tcPr>
            <w:tcW w:w="664" w:type="pct"/>
            <w:vAlign w:val="center"/>
          </w:tcPr>
          <w:p w:rsidR="0018722C">
            <w:pPr>
              <w:pStyle w:val="ac"/>
              <w:topLinePunct/>
              <w:ind w:leftChars="0" w:left="0" w:rightChars="0" w:right="0" w:firstLineChars="0" w:firstLine="0"/>
              <w:spacing w:line="240" w:lineRule="atLeast"/>
            </w:pPr>
            <w:r w:rsidRPr="00000000">
              <w:rPr>
                <w:sz w:val="24"/>
                <w:szCs w:val="24"/>
              </w:rPr>
              <w:t>HHDH</w:t>
            </w:r>
            <w:r w:rsidRPr="00000000">
              <w:rPr>
                <w:sz w:val="24"/>
                <w:szCs w:val="24"/>
              </w:rPr>
              <w:t>Sg</w:t>
            </w:r>
          </w:p>
        </w:tc>
        <w:tc>
          <w:tcPr>
            <w:tcW w:w="1574"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H</w:t>
            </w:r>
            <w:r w:rsidRPr="00000000">
              <w:rPr>
                <w:sz w:val="24"/>
                <w:szCs w:val="24"/>
              </w:rPr>
              <w:t>ypothetical protein</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Sneathiella</w:t>
            </w:r>
          </w:p>
          <w:p w:rsidR="0018722C">
            <w:pPr>
              <w:pStyle w:val="a5"/>
              <w:topLinePunct/>
              <w:ind w:leftChars="0" w:left="0" w:rightChars="0" w:right="0" w:firstLineChars="0" w:firstLine="0"/>
              <w:spacing w:line="240" w:lineRule="atLeast"/>
            </w:pPr>
            <w:r w:rsidRPr="00000000">
              <w:rPr>
                <w:sz w:val="24"/>
                <w:szCs w:val="24"/>
              </w:rPr>
              <w:t>glossodoripedis</w:t>
            </w:r>
          </w:p>
        </w:tc>
        <w:tc>
          <w:tcPr>
            <w:tcW w:w="891" w:type="pct"/>
            <w:vAlign w:val="center"/>
          </w:tcPr>
          <w:p w:rsidR="0018722C">
            <w:pPr>
              <w:pStyle w:val="a5"/>
              <w:topLinePunct/>
              <w:ind w:leftChars="0" w:left="0" w:rightChars="0" w:right="0" w:firstLineChars="0" w:firstLine="0"/>
              <w:spacing w:line="240" w:lineRule="atLeast"/>
            </w:pPr>
            <w:r w:rsidRPr="00000000">
              <w:rPr>
                <w:sz w:val="24"/>
                <w:szCs w:val="24"/>
              </w:rPr>
              <w:t>WP_025899379</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732</w:t>
            </w:r>
          </w:p>
        </w:tc>
        <w:tc>
          <w:tcPr>
            <w:tcW w:w="561" w:type="pct"/>
            <w:vAlign w:val="center"/>
          </w:tcPr>
          <w:p w:rsidR="0018722C">
            <w:pPr>
              <w:pStyle w:val="ad"/>
              <w:topLinePunct/>
              <w:ind w:leftChars="0" w:left="0" w:rightChars="0" w:right="0" w:firstLineChars="0" w:firstLine="0"/>
              <w:spacing w:line="240" w:lineRule="atLeast"/>
            </w:pPr>
            <w:r w:rsidRPr="00000000">
              <w:rPr>
                <w:sz w:val="24"/>
                <w:szCs w:val="24"/>
              </w:rPr>
              <w:t>44%</w:t>
            </w:r>
            <w:r w:rsidRPr="00000000">
              <w:rPr>
                <w:sz w:val="24"/>
                <w:szCs w:val="24"/>
              </w:rPr>
              <w:t>a</w:t>
            </w:r>
          </w:p>
        </w:tc>
      </w:tr>
      <w:tr>
        <w:tc>
          <w:tcPr>
            <w:tcW w:w="66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HHDH</w:t>
            </w:r>
            <w:r w:rsidRPr="00000000">
              <w:rPr>
                <w:sz w:val="24"/>
                <w:szCs w:val="24"/>
              </w:rPr>
              <w:t>Be</w:t>
            </w:r>
          </w:p>
        </w:tc>
        <w:tc>
          <w:tcPr>
            <w:tcW w:w="1574" w:type="pct"/>
            <w:vAlign w:val="center"/>
          </w:tcPr>
          <w:p w:rsidR="0018722C">
            <w:pPr>
              <w:pStyle w:val="a5"/>
              <w:topLinePunct/>
              <w:ind w:leftChars="0" w:left="0" w:rightChars="0" w:right="0" w:firstLineChars="0" w:firstLine="0"/>
              <w:spacing w:line="240" w:lineRule="atLeast"/>
            </w:pPr>
            <w:r w:rsidRPr="00000000">
              <w:rPr>
                <w:sz w:val="24"/>
                <w:szCs w:val="24"/>
              </w:rPr>
              <w:t>3-oxoacyl-</w:t>
            </w:r>
            <w:r w:rsidRPr="00000000">
              <w:rPr>
                <w:sz w:val="24"/>
                <w:szCs w:val="24"/>
              </w:rPr>
              <w:t>[</w:t>
            </w:r>
            <w:r w:rsidRPr="00000000">
              <w:rPr>
                <w:sz w:val="24"/>
                <w:szCs w:val="24"/>
              </w:rPr>
              <w:t>acyl-carrier protein</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reductase</w:t>
            </w:r>
          </w:p>
        </w:tc>
        <w:tc>
          <w:tcPr>
            <w:tcW w:w="92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B</w:t>
            </w:r>
            <w:r w:rsidRPr="00000000">
              <w:rPr>
                <w:sz w:val="24"/>
                <w:szCs w:val="24"/>
              </w:rPr>
              <w:t>acterium Ec32</w:t>
            </w:r>
          </w:p>
        </w:tc>
        <w:tc>
          <w:tcPr>
            <w:tcW w:w="89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CDO61292</w:t>
            </w:r>
          </w:p>
        </w:tc>
        <w:tc>
          <w:tcPr>
            <w:tcW w:w="3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732</w:t>
            </w:r>
          </w:p>
        </w:tc>
        <w:tc>
          <w:tcPr>
            <w:tcW w:w="561" w:type="pct"/>
            <w:vAlign w:val="center"/>
          </w:tcPr>
          <w:p w:rsidR="0018722C">
            <w:pPr>
              <w:pStyle w:val="ad"/>
              <w:topLinePunct/>
              <w:ind w:leftChars="0" w:left="0" w:rightChars="0" w:right="0" w:firstLineChars="0" w:firstLine="0"/>
              <w:spacing w:line="240" w:lineRule="atLeast"/>
            </w:pPr>
            <w:r w:rsidRPr="00000000">
              <w:rPr>
                <w:sz w:val="24"/>
                <w:szCs w:val="24"/>
              </w:rPr>
              <w:t>40%</w:t>
            </w:r>
            <w:r w:rsidRPr="00000000">
              <w:rPr>
                <w:sz w:val="24"/>
                <w:szCs w:val="24"/>
              </w:rPr>
              <w:t>a</w:t>
            </w:r>
          </w:p>
        </w:tc>
      </w:tr>
      <w:tr>
        <w:tc>
          <w:tcPr>
            <w:tcW w:w="66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HHDH</w:t>
            </w:r>
            <w:r w:rsidRPr="00000000">
              <w:rPr>
                <w:sz w:val="24"/>
                <w:szCs w:val="24"/>
              </w:rPr>
              <w:t>Ap1</w:t>
            </w:r>
          </w:p>
        </w:tc>
        <w:tc>
          <w:tcPr>
            <w:tcW w:w="157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H</w:t>
            </w:r>
            <w:r w:rsidRPr="00000000">
              <w:rPr>
                <w:sz w:val="24"/>
                <w:szCs w:val="24"/>
              </w:rPr>
              <w:t>ypothetical protein</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alpha</w:t>
            </w:r>
          </w:p>
          <w:p w:rsidR="0018722C">
            <w:pPr>
              <w:pStyle w:val="a5"/>
              <w:topLinePunct/>
            </w:pPr>
            <w:r w:rsidRPr="00000000">
              <w:rPr>
                <w:sz w:val="24"/>
                <w:szCs w:val="24"/>
              </w:rPr>
              <w:t>proteobacterium</w:t>
            </w:r>
          </w:p>
          <w:p w:rsidR="0018722C">
            <w:pPr>
              <w:pStyle w:val="a5"/>
              <w:topLinePunct/>
              <w:ind w:leftChars="0" w:left="0" w:rightChars="0" w:right="0" w:firstLineChars="0" w:firstLine="0"/>
              <w:spacing w:line="240" w:lineRule="atLeast"/>
            </w:pPr>
            <w:r w:rsidRPr="00000000">
              <w:rPr>
                <w:sz w:val="24"/>
                <w:szCs w:val="24"/>
              </w:rPr>
              <w:t>Mf 1.05b.01</w:t>
            </w:r>
          </w:p>
        </w:tc>
        <w:tc>
          <w:tcPr>
            <w:tcW w:w="89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WP_029639308</w:t>
            </w:r>
          </w:p>
        </w:tc>
        <w:tc>
          <w:tcPr>
            <w:tcW w:w="3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762</w:t>
            </w:r>
          </w:p>
        </w:tc>
        <w:tc>
          <w:tcPr>
            <w:tcW w:w="56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34%</w:t>
            </w:r>
            <w:r w:rsidRPr="00000000">
              <w:rPr>
                <w:sz w:val="24"/>
                <w:szCs w:val="24"/>
              </w:rPr>
              <w:t>a</w:t>
            </w:r>
          </w:p>
        </w:tc>
      </w:tr>
      <w:tr>
        <w:tc>
          <w:tcPr>
            <w:tcW w:w="66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HHDH</w:t>
            </w:r>
            <w:r w:rsidRPr="00000000">
              <w:rPr>
                <w:sz w:val="24"/>
                <w:szCs w:val="24"/>
              </w:rPr>
              <w:t>Ap2</w:t>
            </w:r>
          </w:p>
        </w:tc>
        <w:tc>
          <w:tcPr>
            <w:tcW w:w="157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S</w:t>
            </w:r>
            <w:r w:rsidRPr="00000000">
              <w:rPr>
                <w:sz w:val="24"/>
                <w:szCs w:val="24"/>
              </w:rPr>
              <w:t>hort-chain dehydrogenase</w:t>
            </w:r>
            <w:r w:rsidRPr="00000000">
              <w:rPr>
                <w:sz w:val="24"/>
                <w:szCs w:val="24"/>
              </w:rPr>
              <w:t>/</w:t>
            </w:r>
            <w:r w:rsidRPr="00000000">
              <w:rPr>
                <w:sz w:val="24"/>
                <w:szCs w:val="24"/>
              </w:rPr>
              <w:t>reductase</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alpha</w:t>
            </w:r>
          </w:p>
          <w:p w:rsidR="0018722C">
            <w:pPr>
              <w:pStyle w:val="a5"/>
              <w:topLinePunct/>
            </w:pPr>
            <w:r w:rsidRPr="00000000">
              <w:rPr>
                <w:sz w:val="24"/>
                <w:szCs w:val="24"/>
              </w:rPr>
              <w:t>proteobacterium</w:t>
            </w:r>
          </w:p>
          <w:p w:rsidR="0018722C">
            <w:pPr>
              <w:pStyle w:val="a5"/>
              <w:topLinePunct/>
              <w:ind w:leftChars="0" w:left="0" w:rightChars="0" w:right="0" w:firstLineChars="0" w:firstLine="0"/>
              <w:spacing w:line="240" w:lineRule="atLeast"/>
            </w:pPr>
            <w:r w:rsidRPr="00000000">
              <w:rPr>
                <w:sz w:val="24"/>
                <w:szCs w:val="24"/>
              </w:rPr>
              <w:t>MA2</w:t>
            </w:r>
          </w:p>
        </w:tc>
        <w:tc>
          <w:tcPr>
            <w:tcW w:w="89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GAK44072</w:t>
            </w:r>
          </w:p>
        </w:tc>
        <w:tc>
          <w:tcPr>
            <w:tcW w:w="3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735</w:t>
            </w:r>
          </w:p>
        </w:tc>
        <w:tc>
          <w:tcPr>
            <w:tcW w:w="56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39%</w:t>
            </w:r>
            <w:r w:rsidRPr="00000000">
              <w:rPr>
                <w:sz w:val="24"/>
                <w:szCs w:val="24"/>
              </w:rPr>
              <w:t>a</w:t>
            </w:r>
          </w:p>
        </w:tc>
      </w:tr>
      <w:tr>
        <w:tc>
          <w:tcPr>
            <w:tcW w:w="66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HHDH</w:t>
            </w:r>
            <w:r w:rsidRPr="00000000">
              <w:rPr>
                <w:sz w:val="24"/>
                <w:szCs w:val="24"/>
              </w:rPr>
              <w:t>Is</w:t>
            </w:r>
          </w:p>
        </w:tc>
        <w:tc>
          <w:tcPr>
            <w:tcW w:w="157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
            </w:r>
            <w:r w:rsidRPr="00000000">
              <w:rPr>
                <w:sz w:val="24"/>
                <w:szCs w:val="24"/>
              </w:rPr>
              <w:t>S</w:t>
            </w:r>
            <w:r w:rsidRPr="00000000">
              <w:rPr>
                <w:sz w:val="24"/>
                <w:szCs w:val="24"/>
              </w:rPr>
              <w:t>hort-chain dehydrogenase</w:t>
            </w:r>
          </w:p>
        </w:tc>
        <w:tc>
          <w:tcPr>
            <w:tcW w:w="92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Idiomarina</w:t>
            </w:r>
          </w:p>
          <w:p w:rsidR="0018722C">
            <w:pPr>
              <w:pStyle w:val="aff1"/>
              <w:topLinePunct/>
              <w:ind w:leftChars="0" w:left="0" w:rightChars="0" w:right="0" w:firstLineChars="0" w:firstLine="0"/>
              <w:spacing w:line="240" w:lineRule="atLeast"/>
            </w:pPr>
            <w:r w:rsidRPr="00000000">
              <w:rPr>
                <w:sz w:val="24"/>
                <w:szCs w:val="24"/>
              </w:rPr>
              <w:t>salinarum</w:t>
            </w:r>
          </w:p>
        </w:tc>
        <w:tc>
          <w:tcPr>
            <w:tcW w:w="89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KFZ32061</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684</w:t>
            </w:r>
          </w:p>
        </w:tc>
        <w:tc>
          <w:tcPr>
            <w:tcW w:w="56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45%</w:t>
            </w:r>
            <w:r w:rsidRPr="00000000">
              <w:rPr>
                <w:sz w:val="24"/>
                <w:szCs w:val="24"/>
              </w:rPr>
              <w:t>b</w:t>
            </w:r>
          </w:p>
        </w:tc>
      </w:tr>
    </w:tbl>
    <w:p w:rsidR="0018722C">
      <w:pPr>
        <w:pStyle w:val="affa"/>
      </w:pPr>
    </w:p>
    <w:p w:rsidR="0018722C">
      <w:pPr>
        <w:topLinePunct/>
      </w:pPr>
      <w:r>
        <w:rPr>
          <w:rFonts w:cstheme="minorBidi" w:hAnsiTheme="minorHAnsi" w:eastAsiaTheme="minorHAnsi" w:asciiTheme="minorHAnsi" w:ascii="Arial" w:eastAsia="Arial"/>
        </w:rPr>
        <w:t/>
      </w:r>
      <w:r>
        <w:rPr>
          <w:rFonts w:cstheme="minorBidi" w:hAnsiTheme="minorHAnsi" w:eastAsiaTheme="minorHAnsi" w:asciiTheme="minorHAnsi" w:ascii="Arial" w:eastAsia="Arial"/>
        </w:rPr>
        <w:t>A</w:t>
      </w:r>
      <w:r>
        <w:rPr>
          <w:rFonts w:cstheme="minorBidi" w:hAnsiTheme="minorHAnsi" w:eastAsiaTheme="minorHAnsi" w:asciiTheme="minorHAnsi"/>
        </w:rPr>
        <w:t xml:space="preserve">Homology comparison </w:t>
      </w:r>
      <w:r>
        <w:rPr>
          <w:rFonts w:cstheme="minorBidi" w:hAnsiTheme="minorHAnsi" w:eastAsiaTheme="minorHAnsi" w:asciiTheme="minorHAnsi"/>
        </w:rPr>
        <w:t>to HHDH</w:t>
      </w:r>
      <w:r>
        <w:rPr>
          <w:rFonts w:cstheme="minorBidi" w:hAnsiTheme="minorHAnsi" w:eastAsiaTheme="minorHAnsi" w:asciiTheme="minorHAnsi"/>
        </w:rPr>
        <w:t>Tm</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b</w:t>
      </w:r>
      <w:r>
        <w:rPr>
          <w:rFonts w:cstheme="minorBidi" w:hAnsiTheme="minorHAnsi" w:eastAsiaTheme="minorHAnsi" w:asciiTheme="minorHAnsi"/>
        </w:rPr>
        <w:t xml:space="preserve">Homology comparison </w:t>
      </w:r>
      <w:r>
        <w:rPr>
          <w:rFonts w:cstheme="minorBidi" w:hAnsiTheme="minorHAnsi" w:eastAsiaTheme="minorHAnsi" w:asciiTheme="minorHAnsi"/>
        </w:rPr>
        <w:t>to HheB</w:t>
      </w:r>
    </w:p>
    <w:p w:rsidR="0018722C">
      <w:pPr>
        <w:topLinePunct/>
      </w:pPr>
      <w:r>
        <w:rPr>
          <w:rFonts w:cstheme="minorBidi" w:hAnsiTheme="minorHAnsi" w:eastAsiaTheme="minorHAnsi" w:asciiTheme="minorHAnsi"/>
        </w:rPr>
        <w:t>35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021500" cy="3693781"/>
            <wp:effectExtent l="0" t="0" r="0" b="0"/>
            <wp:docPr id="41" name="image37.jpeg" descr=""/>
            <wp:cNvGraphicFramePr>
              <a:graphicFrameLocks noChangeAspect="1"/>
            </wp:cNvGraphicFramePr>
            <a:graphic>
              <a:graphicData uri="http://schemas.openxmlformats.org/drawingml/2006/picture">
                <pic:pic>
                  <pic:nvPicPr>
                    <pic:cNvPr id="42" name="image37.jpeg"/>
                    <pic:cNvPicPr/>
                  </pic:nvPicPr>
                  <pic:blipFill>
                    <a:blip r:embed="rId43" cstate="print"/>
                    <a:stretch>
                      <a:fillRect/>
                    </a:stretch>
                  </pic:blipFill>
                  <pic:spPr>
                    <a:xfrm>
                      <a:off x="0" y="0"/>
                      <a:ext cx="5595924" cy="411632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2-3  </w:t>
      </w:r>
      <w:r>
        <w:rPr>
          <w:rFonts w:ascii="宋体" w:eastAsia="宋体" w:hint="eastAsia" w:cstheme="minorBidi" w:hAnsiTheme="minorHAnsi"/>
        </w:rPr>
        <w:t>卤醇脱卤酶多重序列比对</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2-</w:t>
      </w:r>
      <w:r>
        <w:rPr>
          <w:rFonts w:cstheme="minorBidi" w:hAnsiTheme="minorHAnsi" w:eastAsiaTheme="minorHAnsi" w:asciiTheme="minorHAnsi"/>
        </w:rPr>
        <w:t xml:space="preserve">3 Amino acid sequences alignment of halohydrin dehalogenases.</w:t>
      </w:r>
    </w:p>
    <w:p w:rsidR="0018722C">
      <w:pPr>
        <w:topLinePunct/>
      </w:pPr>
      <w:r>
        <w:rPr>
          <w:rFonts w:cstheme="minorBidi" w:hAnsiTheme="minorHAnsi" w:eastAsiaTheme="minorHAnsi" w:asciiTheme="minorHAnsi"/>
        </w:rPr>
        <w:t xml:space="preserve">Hhe A</w:t>
      </w:r>
      <w:r>
        <w:rPr>
          <w:rFonts w:cstheme="minorBidi" w:hAnsiTheme="minorHAnsi" w:eastAsiaTheme="minorHAnsi" w:asciiTheme="minorHAnsi"/>
        </w:rPr>
        <w:t xml:space="preserve">AD2 </w:t>
      </w:r>
      <w:r>
        <w:rPr>
          <w:rFonts w:cstheme="minorBidi" w:hAnsiTheme="minorHAnsi" w:eastAsiaTheme="minorHAnsi" w:asciiTheme="minorHAnsi"/>
        </w:rPr>
        <w:t xml:space="preserve">from </w:t>
      </w:r>
      <w:r>
        <w:rPr>
          <w:rFonts w:cstheme="minorBidi" w:hAnsiTheme="minorHAnsi" w:eastAsiaTheme="minorHAnsi" w:asciiTheme="minorHAnsi"/>
          <w:i/>
        </w:rPr>
        <w:t xml:space="preserve">Arthrobacter </w:t>
      </w:r>
      <w:r>
        <w:rPr>
          <w:rFonts w:cstheme="minorBidi" w:hAnsiTheme="minorHAnsi" w:eastAsiaTheme="minorHAnsi" w:asciiTheme="minorHAnsi"/>
        </w:rPr>
        <w:t xml:space="preserve">s</w:t>
      </w:r>
      <w:r>
        <w:rPr>
          <w:rFonts w:cstheme="minorBidi" w:hAnsiTheme="minorHAnsi" w:eastAsiaTheme="minorHAnsi" w:asciiTheme="minorHAnsi"/>
        </w:rPr>
        <w:t>p</w:t>
      </w:r>
      <w:r>
        <w:rPr>
          <w:rFonts w:cstheme="minorBidi" w:hAnsiTheme="minorHAnsi" w:eastAsiaTheme="minorHAnsi" w:asciiTheme="minorHAnsi"/>
        </w:rPr>
        <w:t xml:space="preserve">.</w:t>
      </w:r>
      <w:r>
        <w:rPr>
          <w:rFonts w:cstheme="minorBidi" w:hAnsiTheme="minorHAnsi" w:eastAsiaTheme="minorHAnsi" w:asciiTheme="minorHAnsi"/>
        </w:rPr>
        <w:t xml:space="preserve"> A</w:t>
      </w:r>
      <w:r>
        <w:rPr>
          <w:rFonts w:cstheme="minorBidi" w:hAnsiTheme="minorHAnsi" w:eastAsiaTheme="minorHAnsi" w:asciiTheme="minorHAnsi"/>
        </w:rPr>
        <w:t xml:space="preserve">D</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no. AAK92100</w:t>
      </w:r>
      <w:r>
        <w:rPr>
          <w:rFonts w:cstheme="minorBidi" w:hAnsiTheme="minorHAnsi" w:eastAsiaTheme="minorHAnsi" w:asciiTheme="minorHAnsi"/>
        </w:rPr>
        <w:t xml:space="preserve">)</w:t>
      </w:r>
      <w:r>
        <w:rPr>
          <w:rFonts w:cstheme="minorBidi" w:hAnsiTheme="minorHAnsi" w:eastAsiaTheme="minorHAnsi" w:asciiTheme="minorHAnsi"/>
        </w:rPr>
        <w:t xml:space="preserve">, Hhe A</w:t>
      </w:r>
      <w:r>
        <w:rPr>
          <w:rFonts w:cstheme="minorBidi" w:hAnsiTheme="minorHAnsi" w:eastAsiaTheme="minorHAnsi" w:asciiTheme="minorHAnsi"/>
        </w:rPr>
        <w:t xml:space="preserve">Am </w:t>
      </w:r>
      <w:r>
        <w:rPr>
          <w:rFonts w:cstheme="minorBidi" w:hAnsiTheme="minorHAnsi" w:eastAsiaTheme="minorHAnsi" w:asciiTheme="minorHAnsi"/>
        </w:rPr>
        <w:t xml:space="preserve">from </w:t>
      </w:r>
      <w:r>
        <w:rPr>
          <w:rFonts w:cstheme="minorBidi" w:hAnsiTheme="minorHAnsi" w:eastAsiaTheme="minorHAnsi" w:asciiTheme="minorHAnsi"/>
          <w:i/>
        </w:rPr>
        <w:t xml:space="preserve">A. mediolanus </w:t>
      </w:r>
      <w:r>
        <w:rPr>
          <w:rFonts w:cstheme="minorBidi" w:hAnsiTheme="minorHAnsi" w:eastAsiaTheme="minorHAnsi" w:asciiTheme="minorHAnsi"/>
        </w:rPr>
        <w:t xml:space="preserve">ZJB120203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no. KC292224</w:t>
      </w:r>
      <w:r>
        <w:rPr>
          <w:rFonts w:cstheme="minorBidi" w:hAnsiTheme="minorHAnsi" w:eastAsiaTheme="minorHAnsi" w:asciiTheme="minorHAnsi"/>
        </w:rPr>
        <w:t xml:space="preserve">)</w:t>
      </w:r>
      <w:r>
        <w:rPr>
          <w:rFonts w:cstheme="minorBidi" w:hAnsiTheme="minorHAnsi" w:eastAsiaTheme="minorHAnsi" w:asciiTheme="minorHAnsi"/>
        </w:rPr>
        <w:t xml:space="preserve">, Hhe C from </w:t>
      </w:r>
      <w:r>
        <w:rPr>
          <w:rFonts w:cstheme="minorBidi" w:hAnsiTheme="minorHAnsi" w:eastAsiaTheme="minorHAnsi" w:asciiTheme="minorHAnsi"/>
          <w:i/>
        </w:rPr>
        <w:t xml:space="preserve">A. radiobater </w:t>
      </w:r>
      <w:r>
        <w:rPr>
          <w:rFonts w:cstheme="minorBidi" w:hAnsiTheme="minorHAnsi" w:eastAsiaTheme="minorHAnsi" w:asciiTheme="minorHAnsi"/>
        </w:rPr>
        <w:t xml:space="preserve">AD1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no. AAK92099</w:t>
      </w:r>
      <w:r>
        <w:rPr>
          <w:rFonts w:cstheme="minorBidi" w:hAnsiTheme="minorHAnsi" w:eastAsiaTheme="minorHAnsi" w:asciiTheme="minorHAnsi"/>
        </w:rPr>
        <w:t xml:space="preserve">)</w:t>
      </w:r>
      <w:r>
        <w:rPr>
          <w:rFonts w:cstheme="minorBidi" w:hAnsiTheme="minorHAnsi" w:eastAsiaTheme="minorHAnsi" w:asciiTheme="minorHAnsi"/>
        </w:rPr>
        <w:t xml:space="preserve">, HHDH</w:t>
      </w:r>
      <w:r>
        <w:rPr>
          <w:rFonts w:cstheme="minorBidi" w:hAnsiTheme="minorHAnsi" w:eastAsiaTheme="minorHAnsi" w:asciiTheme="minorHAnsi"/>
        </w:rPr>
        <w:t xml:space="preserve">Tm </w:t>
      </w:r>
      <w:r>
        <w:rPr>
          <w:rFonts w:cstheme="minorBidi" w:hAnsiTheme="minorHAnsi" w:eastAsiaTheme="minorHAnsi" w:asciiTheme="minorHAnsi"/>
        </w:rPr>
        <w:t xml:space="preserve">from </w:t>
      </w:r>
      <w:r>
        <w:rPr>
          <w:rFonts w:cstheme="minorBidi" w:hAnsiTheme="minorHAnsi" w:eastAsiaTheme="minorHAnsi" w:asciiTheme="minorHAnsi"/>
          <w:i/>
        </w:rPr>
        <w:t xml:space="preserve">T. mobilis </w:t>
      </w:r>
      <w:r>
        <w:rPr>
          <w:rFonts w:cstheme="minorBidi" w:hAnsiTheme="minorHAnsi" w:eastAsiaTheme="minorHAnsi" w:asciiTheme="minorHAnsi"/>
        </w:rPr>
        <w:t xml:space="preserve">ZJB1405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GeneBank no. AFK51877</w:t>
      </w:r>
      <w:r>
        <w:rPr>
          <w:rFonts w:cstheme="minorBidi" w:hAnsiTheme="minorHAnsi" w:eastAsiaTheme="minorHAnsi" w:asciiTheme="minorHAnsi"/>
        </w:rPr>
        <w:t xml:space="preserve">)</w:t>
      </w:r>
      <w:r>
        <w:rPr>
          <w:rFonts w:cstheme="minorBidi" w:hAnsiTheme="minorHAnsi" w:eastAsiaTheme="minorHAnsi" w:asciiTheme="minorHAnsi"/>
        </w:rPr>
        <w:t xml:space="preserve">, HHDH</w:t>
      </w:r>
      <w:r>
        <w:rPr>
          <w:rFonts w:cstheme="minorBidi" w:hAnsiTheme="minorHAnsi" w:eastAsiaTheme="minorHAnsi" w:asciiTheme="minorHAnsi"/>
        </w:rPr>
        <w:t xml:space="preserve">Sg </w:t>
      </w:r>
      <w:r>
        <w:rPr>
          <w:rFonts w:cstheme="minorBidi" w:hAnsiTheme="minorHAnsi" w:eastAsiaTheme="minorHAnsi" w:asciiTheme="minorHAnsi"/>
        </w:rPr>
        <w:t xml:space="preserve">from </w:t>
      </w:r>
      <w:r>
        <w:rPr>
          <w:rFonts w:cstheme="minorBidi" w:hAnsiTheme="minorHAnsi" w:eastAsiaTheme="minorHAnsi" w:asciiTheme="minorHAnsi"/>
          <w:i/>
        </w:rPr>
        <w:t xml:space="preserve">S. glossodoripedis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No. WP_037493663</w:t>
      </w:r>
      <w:r>
        <w:rPr>
          <w:rFonts w:cstheme="minorBidi" w:hAnsiTheme="minorHAnsi" w:eastAsiaTheme="minorHAnsi" w:asciiTheme="minorHAnsi"/>
        </w:rPr>
        <w:t xml:space="preserve">)</w:t>
      </w:r>
      <w:r>
        <w:rPr>
          <w:rFonts w:cstheme="minorBidi" w:hAnsiTheme="minorHAnsi" w:eastAsiaTheme="minorHAnsi" w:asciiTheme="minorHAnsi"/>
        </w:rPr>
        <w:t xml:space="preserve">, HHDH</w:t>
      </w:r>
      <w:r>
        <w:rPr>
          <w:rFonts w:cstheme="minorBidi" w:hAnsiTheme="minorHAnsi" w:eastAsiaTheme="minorHAnsi" w:asciiTheme="minorHAnsi"/>
        </w:rPr>
        <w:t xml:space="preserve">Is </w:t>
      </w:r>
      <w:r>
        <w:rPr>
          <w:rFonts w:cstheme="minorBidi" w:hAnsiTheme="minorHAnsi" w:eastAsiaTheme="minorHAnsi" w:asciiTheme="minorHAnsi"/>
        </w:rPr>
        <w:t xml:space="preserve">from </w:t>
      </w:r>
      <w:r>
        <w:rPr>
          <w:rFonts w:cstheme="minorBidi" w:hAnsiTheme="minorHAnsi" w:eastAsiaTheme="minorHAnsi" w:asciiTheme="minorHAnsi"/>
          <w:i/>
        </w:rPr>
        <w:t xml:space="preserve">I. salinarum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No. </w:t>
      </w:r>
      <w:r w:rsidR="001852F3">
        <w:rPr>
          <w:kern w:val="2"/>
          <w:szCs w:val="22"/>
          <w:rFonts w:cstheme="minorBidi" w:hAnsiTheme="minorHAnsi" w:eastAsiaTheme="minorHAnsi" w:asciiTheme="minorHAnsi"/>
          <w:sz w:val="21"/>
        </w:rPr>
        <w:t xml:space="preserve">KFZ32061.1</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HHDH</w:t>
      </w:r>
      <w:r>
        <w:rPr>
          <w:rFonts w:cstheme="minorBidi" w:hAnsiTheme="minorHAnsi" w:eastAsiaTheme="minorHAnsi" w:asciiTheme="minorHAnsi"/>
        </w:rPr>
        <w:t xml:space="preserve">Be </w:t>
      </w:r>
      <w:r>
        <w:rPr>
          <w:rFonts w:cstheme="minorBidi" w:hAnsiTheme="minorHAnsi" w:eastAsiaTheme="minorHAnsi" w:asciiTheme="minorHAnsi"/>
        </w:rPr>
        <w:t xml:space="preserve">from bacterium Ec32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No. CDO61292.1</w:t>
      </w:r>
      <w:r>
        <w:rPr>
          <w:rFonts w:cstheme="minorBidi" w:hAnsiTheme="minorHAnsi" w:eastAsiaTheme="minorHAnsi" w:asciiTheme="minorHAnsi"/>
        </w:rPr>
        <w:t xml:space="preserve">)</w:t>
      </w:r>
      <w:r>
        <w:rPr>
          <w:rFonts w:cstheme="minorBidi" w:hAnsiTheme="minorHAnsi" w:eastAsiaTheme="minorHAnsi" w:asciiTheme="minorHAnsi"/>
        </w:rPr>
        <w:t xml:space="preserve">, HHDH</w:t>
      </w:r>
      <w:r>
        <w:rPr>
          <w:rFonts w:cstheme="minorBidi" w:hAnsiTheme="minorHAnsi" w:eastAsiaTheme="minorHAnsi" w:asciiTheme="minorHAnsi"/>
        </w:rPr>
        <w:t xml:space="preserve">Ap1 </w:t>
      </w:r>
      <w:r>
        <w:rPr>
          <w:rFonts w:cstheme="minorBidi" w:hAnsiTheme="minorHAnsi" w:eastAsiaTheme="minorHAnsi" w:asciiTheme="minorHAnsi"/>
        </w:rPr>
        <w:t xml:space="preserve">from </w:t>
      </w:r>
      <w:r>
        <w:rPr>
          <w:rFonts w:cstheme="minorBidi" w:hAnsiTheme="minorHAnsi" w:eastAsiaTheme="minorHAnsi" w:asciiTheme="minorHAnsi"/>
          <w:i/>
        </w:rPr>
        <w:t xml:space="preserve">alpha </w:t>
      </w:r>
      <w:r>
        <w:rPr>
          <w:rFonts w:cstheme="minorBidi" w:hAnsiTheme="minorHAnsi" w:eastAsiaTheme="minorHAnsi" w:asciiTheme="minorHAnsi"/>
          <w:i/>
        </w:rPr>
        <w:t xml:space="preserve">proteobacterium </w:t>
      </w:r>
      <w:r>
        <w:rPr>
          <w:rFonts w:cstheme="minorBidi" w:hAnsiTheme="minorHAnsi" w:eastAsiaTheme="minorHAnsi" w:asciiTheme="minorHAnsi"/>
        </w:rPr>
        <w:t xml:space="preserve">Mf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No. WP_038278968.1</w:t>
      </w:r>
      <w:r>
        <w:rPr>
          <w:rFonts w:cstheme="minorBidi" w:hAnsiTheme="minorHAnsi" w:eastAsiaTheme="minorHAnsi" w:asciiTheme="minorHAnsi"/>
        </w:rPr>
        <w:t xml:space="preserve">)</w:t>
      </w:r>
      <w:r>
        <w:rPr>
          <w:rFonts w:cstheme="minorBidi" w:hAnsiTheme="minorHAnsi" w:eastAsiaTheme="minorHAnsi" w:asciiTheme="minorHAnsi"/>
        </w:rPr>
        <w:t xml:space="preserve">, HHDH</w:t>
      </w:r>
      <w:r>
        <w:rPr>
          <w:rFonts w:cstheme="minorBidi" w:hAnsiTheme="minorHAnsi" w:eastAsiaTheme="minorHAnsi" w:asciiTheme="minorHAnsi"/>
        </w:rPr>
        <w:t xml:space="preserve">Ap2 </w:t>
      </w:r>
      <w:r>
        <w:rPr>
          <w:rFonts w:cstheme="minorBidi" w:hAnsiTheme="minorHAnsi" w:eastAsiaTheme="minorHAnsi" w:asciiTheme="minorHAnsi"/>
        </w:rPr>
        <w:t xml:space="preserve">from </w:t>
      </w:r>
      <w:r>
        <w:rPr>
          <w:rFonts w:cstheme="minorBidi" w:hAnsiTheme="minorHAnsi" w:eastAsiaTheme="minorHAnsi" w:asciiTheme="minorHAnsi"/>
          <w:i/>
        </w:rPr>
        <w:t xml:space="preserve">alpha proteobacterium </w:t>
      </w:r>
      <w:r>
        <w:rPr>
          <w:rFonts w:cstheme="minorBidi" w:hAnsiTheme="minorHAnsi" w:eastAsiaTheme="minorHAnsi" w:asciiTheme="minorHAnsi"/>
        </w:rPr>
        <w:t xml:space="preserve">MA2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GenBank: GAK44072.1</w:t>
      </w:r>
      <w:r>
        <w:rPr>
          <w:rFonts w:cstheme="minorBidi" w:hAnsiTheme="minorHAnsi" w:eastAsiaTheme="minorHAnsi" w:asciiTheme="minorHAnsi"/>
        </w:rPr>
        <w:t xml:space="preserve">)</w:t>
      </w:r>
      <w:r>
        <w:rPr>
          <w:rFonts w:cstheme="minorBidi" w:hAnsiTheme="minorHAnsi" w:eastAsiaTheme="minorHAnsi" w:asciiTheme="minorHAnsi"/>
        </w:rPr>
        <w:t xml:space="preserve">, and The amino acid residues that are conserved in all sequences are all labeled in red. The catalytic triad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Ser, </w:t>
      </w:r>
      <w:r>
        <w:rPr>
          <w:kern w:val="2"/>
          <w:szCs w:val="22"/>
          <w:rFonts w:cstheme="minorBidi" w:hAnsiTheme="minorHAnsi" w:eastAsiaTheme="minorHAnsi" w:asciiTheme="minorHAnsi"/>
          <w:spacing w:val="-3"/>
          <w:sz w:val="21"/>
        </w:rPr>
        <w:t xml:space="preserve">Tyr </w:t>
      </w:r>
      <w:r>
        <w:rPr>
          <w:kern w:val="2"/>
          <w:szCs w:val="22"/>
          <w:rFonts w:cstheme="minorBidi" w:hAnsiTheme="minorHAnsi" w:eastAsiaTheme="minorHAnsi" w:asciiTheme="minorHAnsi"/>
          <w:sz w:val="21"/>
        </w:rPr>
        <w:t xml:space="preserve">and Arg</w:t>
      </w:r>
      <w:r>
        <w:rPr>
          <w:rFonts w:cstheme="minorBidi" w:hAnsiTheme="minorHAnsi" w:eastAsiaTheme="minorHAnsi" w:asciiTheme="minorHAnsi"/>
        </w:rPr>
        <w:t xml:space="preserve">)</w:t>
      </w:r>
      <w:r>
        <w:rPr>
          <w:rFonts w:cstheme="minorBidi" w:hAnsiTheme="minorHAnsi" w:eastAsiaTheme="minorHAnsi" w:asciiTheme="minorHAnsi"/>
        </w:rPr>
        <w:t xml:space="preserve"> are marked in</w:t>
      </w:r>
      <w:r>
        <w:rPr>
          <w:rFonts w:cstheme="minorBidi" w:hAnsiTheme="minorHAnsi" w:eastAsiaTheme="minorHAnsi" w:asciiTheme="minorHAnsi"/>
        </w:rPr>
        <w:t xml:space="preserve"> </w:t>
      </w:r>
      <w:r>
        <w:rPr>
          <w:rFonts w:cstheme="minorBidi" w:hAnsiTheme="minorHAnsi" w:eastAsiaTheme="minorHAnsi" w:asciiTheme="minorHAnsi"/>
        </w:rPr>
        <w:t xml:space="preserve">blue.</w:t>
      </w:r>
    </w:p>
    <w:p w:rsidR="0018722C">
      <w:pPr>
        <w:pStyle w:val="Heading3"/>
        <w:topLinePunct/>
        <w:ind w:left="200" w:hangingChars="200" w:hanging="200"/>
      </w:pPr>
      <w:bookmarkStart w:id="881095" w:name="_Toc686881095"/>
      <w:bookmarkStart w:name="_bookmark45" w:id="106"/>
      <w:bookmarkEnd w:id="106"/>
      <w:r>
        <w:t>2.4.5</w:t>
      </w:r>
      <w:r>
        <w:t xml:space="preserve"> </w:t>
      </w:r>
      <w:bookmarkStart w:name="_bookmark45" w:id="107"/>
      <w:bookmarkEnd w:id="107"/>
      <w:r>
        <w:t>卤醇脱卤酶进化分析</w:t>
      </w:r>
      <w:bookmarkEnd w:id="881095"/>
    </w:p>
    <w:p w:rsidR="0018722C">
      <w:pPr>
        <w:topLinePunct/>
      </w:pPr>
      <w:r>
        <w:t>截止到目前已报道并进行功能验证的卤醇脱卤酶共</w:t>
      </w:r>
      <w:r>
        <w:rPr>
          <w:rFonts w:ascii="Times New Roman" w:eastAsia="Times New Roman"/>
        </w:rPr>
        <w:t>35</w:t>
      </w:r>
      <w:r>
        <w:t>个，加上本文获得的</w:t>
      </w:r>
    </w:p>
    <w:p w:rsidR="0018722C">
      <w:pPr>
        <w:topLinePunct/>
      </w:pPr>
      <w:r>
        <w:rPr>
          <w:rFonts w:ascii="Times New Roman" w:eastAsia="Times New Roman"/>
        </w:rPr>
        <w:t>7</w:t>
      </w:r>
      <w:r>
        <w:t>个卤醇脱卤酶，共</w:t>
      </w:r>
      <w:r>
        <w:rPr>
          <w:rFonts w:ascii="Times New Roman" w:eastAsia="Times New Roman"/>
        </w:rPr>
        <w:t>42</w:t>
      </w:r>
      <w:r>
        <w:t>个卤醇脱卤酶，对其进行系统进化分析。利用</w:t>
      </w:r>
      <w:r>
        <w:rPr>
          <w:rFonts w:ascii="Times New Roman" w:eastAsia="Times New Roman"/>
        </w:rPr>
        <w:t>MEGA 5</w:t>
      </w:r>
      <w:r>
        <w:t>软件使用最小进化的方法构建系统进化树</w:t>
      </w:r>
      <w:r>
        <w:t>，</w:t>
      </w:r>
      <w:r>
        <w:t>（</w:t>
      </w:r>
      <w:r>
        <w:t>图</w:t>
      </w:r>
      <w:r>
        <w:rPr>
          <w:rFonts w:ascii="Times New Roman" w:eastAsia="Times New Roman"/>
        </w:rPr>
        <w:t>2</w:t>
      </w:r>
      <w:r>
        <w:rPr>
          <w:rFonts w:ascii="Times New Roman" w:eastAsia="Times New Roman"/>
        </w:rPr>
        <w:t>-</w:t>
      </w:r>
      <w:r>
        <w:rPr>
          <w:rFonts w:ascii="Times New Roman" w:eastAsia="Times New Roman"/>
        </w:rPr>
        <w:t>4</w:t>
      </w:r>
      <w:r>
        <w:t>）</w:t>
      </w:r>
      <w:r>
        <w:t>。进化分析结果显示</w:t>
      </w:r>
      <w:r>
        <w:rPr>
          <w:rFonts w:ascii="Times New Roman" w:eastAsia="Times New Roman"/>
        </w:rPr>
        <w:t>42</w:t>
      </w:r>
      <w:r>
        <w:t>个卤</w:t>
      </w:r>
      <w:r>
        <w:t>醇脱卤酶可以分为四个大簇，其中本论文获得的</w:t>
      </w:r>
      <w:r>
        <w:rPr>
          <w:rFonts w:ascii="Times New Roman" w:eastAsia="Times New Roman"/>
        </w:rPr>
        <w:t>HHD</w:t>
      </w:r>
      <w:r>
        <w:rPr>
          <w:rFonts w:ascii="Times New Roman" w:eastAsia="Times New Roman"/>
        </w:rPr>
        <w:t>H</w:t>
      </w:r>
      <w:r>
        <w:rPr>
          <w:rFonts w:ascii="Times New Roman" w:eastAsia="Times New Roman"/>
        </w:rPr>
        <w:t>A</w:t>
      </w:r>
      <w:r>
        <w:rPr>
          <w:rFonts w:ascii="Times New Roman" w:eastAsia="Times New Roman"/>
        </w:rPr>
        <w:t>p</w:t>
      </w:r>
      <w:r>
        <w:rPr>
          <w:rFonts w:ascii="Times New Roman" w:eastAsia="Times New Roman"/>
        </w:rPr>
        <w:t>1</w:t>
      </w:r>
      <w:r>
        <w:rPr>
          <w:rFonts w:ascii="Times New Roman" w:eastAsia="Times New Roman"/>
        </w:rPr>
        <w:t>, </w:t>
      </w:r>
      <w:r>
        <w:rPr>
          <w:rFonts w:ascii="Times New Roman" w:eastAsia="Times New Roman"/>
        </w:rPr>
        <w:t>H</w:t>
      </w:r>
      <w:r>
        <w:rPr>
          <w:rFonts w:ascii="Times New Roman" w:eastAsia="Times New Roman"/>
        </w:rPr>
        <w:t>H</w:t>
      </w:r>
      <w:r>
        <w:rPr>
          <w:rFonts w:ascii="Times New Roman" w:eastAsia="Times New Roman"/>
        </w:rPr>
        <w:t>D</w:t>
      </w:r>
      <w:r>
        <w:rPr>
          <w:rFonts w:ascii="Times New Roman" w:eastAsia="Times New Roman"/>
        </w:rPr>
        <w:t>H</w:t>
      </w:r>
      <w:r>
        <w:rPr>
          <w:rFonts w:ascii="Times New Roman" w:eastAsia="Times New Roman"/>
        </w:rPr>
        <w:t>A</w:t>
      </w:r>
      <w:r>
        <w:rPr>
          <w:rFonts w:ascii="Times New Roman" w:eastAsia="Times New Roman"/>
        </w:rPr>
        <w:t>p</w:t>
      </w:r>
      <w:r>
        <w:rPr>
          <w:rFonts w:ascii="Times New Roman" w:eastAsia="Times New Roman"/>
        </w:rPr>
        <w:t>2</w:t>
      </w:r>
      <w:r>
        <w:t>，</w:t>
      </w:r>
      <w:r>
        <w:rPr>
          <w:rFonts w:ascii="Times New Roman" w:eastAsia="Times New Roman"/>
        </w:rPr>
        <w:t>HHDH</w:t>
      </w:r>
      <w:r>
        <w:rPr>
          <w:rFonts w:ascii="Times New Roman" w:eastAsia="Times New Roman"/>
        </w:rPr>
        <w:t>B</w:t>
      </w:r>
      <w:r>
        <w:rPr>
          <w:rFonts w:ascii="Times New Roman" w:eastAsia="Times New Roman"/>
        </w:rPr>
        <w:t>e</w:t>
      </w:r>
      <w:r>
        <w:rPr>
          <w:rFonts w:ascii="Times New Roman" w:eastAsia="Times New Roman"/>
          <w:rFonts w:hint="eastAsia"/>
        </w:rPr>
        <w:t>，</w:t>
      </w:r>
      <w:r>
        <w:t>，</w:t>
      </w:r>
    </w:p>
    <w:p w:rsidR="0018722C">
      <w:pPr>
        <w:topLinePunct/>
      </w:pPr>
      <w:r>
        <w:rPr>
          <w:rFonts w:cstheme="minorBidi" w:hAnsiTheme="minorHAnsi" w:eastAsiaTheme="minorHAnsi" w:asciiTheme="minorHAnsi"/>
        </w:rPr>
        <w:t>HHDH</w:t>
      </w:r>
      <w:r>
        <w:rPr>
          <w:rFonts w:cstheme="minorBidi" w:hAnsiTheme="minorHAnsi" w:eastAsiaTheme="minorHAnsi" w:asciiTheme="minorHAnsi"/>
        </w:rPr>
        <w:t>Tm</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HHDH</w:t>
      </w:r>
      <w:r>
        <w:rPr>
          <w:rFonts w:cstheme="minorBidi" w:hAnsiTheme="minorHAnsi" w:eastAsiaTheme="minorHAnsi" w:asciiTheme="minorHAnsi"/>
        </w:rPr>
        <w:t>Sg</w:t>
      </w:r>
      <w:r>
        <w:rPr>
          <w:rFonts w:ascii="宋体" w:eastAsia="宋体" w:hint="eastAsia" w:cstheme="minorBidi" w:hAnsiTheme="minorHAnsi"/>
        </w:rPr>
        <w:t>和</w:t>
      </w:r>
      <w:r>
        <w:rPr>
          <w:rFonts w:cstheme="minorBidi" w:hAnsiTheme="minorHAnsi" w:eastAsiaTheme="minorHAnsi" w:asciiTheme="minorHAnsi"/>
        </w:rPr>
        <w:t>HheA</w:t>
      </w:r>
      <w:r>
        <w:rPr>
          <w:rFonts w:cstheme="minorBidi" w:hAnsiTheme="minorHAnsi" w:eastAsiaTheme="minorHAnsi" w:asciiTheme="minorHAnsi"/>
        </w:rPr>
        <w:t>Am</w:t>
      </w:r>
      <w:r>
        <w:rPr>
          <w:rFonts w:ascii="宋体" w:eastAsia="宋体" w:hint="eastAsia" w:cstheme="minorBidi" w:hAnsiTheme="minorHAnsi"/>
        </w:rPr>
        <w:t>位于同一个大簇，</w:t>
      </w:r>
      <w:r>
        <w:rPr>
          <w:rFonts w:cstheme="minorBidi" w:hAnsiTheme="minorHAnsi" w:eastAsiaTheme="minorHAnsi" w:asciiTheme="minorHAnsi"/>
        </w:rPr>
        <w:t>HheA</w:t>
      </w:r>
      <w:r>
        <w:rPr>
          <w:rFonts w:cstheme="minorBidi" w:hAnsiTheme="minorHAnsi" w:eastAsiaTheme="minorHAnsi" w:asciiTheme="minorHAnsi"/>
        </w:rPr>
        <w:t>Am</w:t>
      </w:r>
      <w:r>
        <w:rPr>
          <w:rFonts w:ascii="宋体" w:eastAsia="宋体" w:hint="eastAsia" w:cstheme="minorBidi" w:hAnsiTheme="minorHAnsi"/>
        </w:rPr>
        <w:t>与</w:t>
      </w:r>
      <w:r>
        <w:rPr>
          <w:rFonts w:cstheme="minorBidi" w:hAnsiTheme="minorHAnsi" w:eastAsiaTheme="minorHAnsi" w:asciiTheme="minorHAnsi"/>
        </w:rPr>
        <w:t>HheA</w:t>
      </w:r>
      <w:r>
        <w:rPr>
          <w:rFonts w:ascii="宋体" w:eastAsia="宋体" w:hint="eastAsia" w:cstheme="minorBidi" w:hAnsiTheme="minorHAnsi"/>
        </w:rPr>
        <w:t>和</w:t>
      </w:r>
      <w:r>
        <w:rPr>
          <w:rFonts w:cstheme="minorBidi" w:hAnsiTheme="minorHAnsi" w:eastAsiaTheme="minorHAnsi" w:asciiTheme="minorHAnsi"/>
        </w:rPr>
        <w:t>HheA</w:t>
      </w:r>
      <w:r>
        <w:rPr>
          <w:rFonts w:cstheme="minorBidi" w:hAnsiTheme="minorHAnsi" w:eastAsiaTheme="minorHAnsi" w:asciiTheme="minorHAnsi"/>
        </w:rPr>
        <w:t>AD2</w:t>
      </w:r>
    </w:p>
    <w:p w:rsidR="0018722C">
      <w:pPr>
        <w:topLinePunct/>
      </w:pPr>
      <w:r>
        <w:t>位于同一小族，三者同源性比较高，</w:t>
      </w:r>
      <w:r>
        <w:rPr>
          <w:rFonts w:ascii="Times New Roman" w:eastAsia="Times New Roman"/>
        </w:rPr>
        <w:t>HHDH</w:t>
      </w:r>
      <w:r>
        <w:rPr>
          <w:rFonts w:ascii="Times New Roman" w:eastAsia="Times New Roman"/>
        </w:rPr>
        <w:t>Tm</w:t>
      </w:r>
      <w:r>
        <w:t>与</w:t>
      </w:r>
      <w:r>
        <w:rPr>
          <w:rFonts w:ascii="Times New Roman" w:eastAsia="Times New Roman"/>
        </w:rPr>
        <w:t>HheC</w:t>
      </w:r>
      <w:r>
        <w:t>比较靠近，可能二者具有</w:t>
      </w:r>
    </w:p>
    <w:p w:rsidR="0018722C">
      <w:pPr>
        <w:topLinePunct/>
      </w:pPr>
      <w:r>
        <w:rPr>
          <w:rFonts w:cstheme="minorBidi" w:hAnsiTheme="minorHAnsi" w:eastAsiaTheme="minorHAnsi" w:asciiTheme="minorHAnsi"/>
        </w:rPr>
        <w:t>36</w:t>
      </w:r>
    </w:p>
    <w:p w:rsidR="0018722C">
      <w:pPr>
        <w:topLinePunct/>
      </w:pPr>
      <w:r>
        <w:t>比较相似的功能，</w:t>
      </w:r>
      <w:r>
        <w:rPr>
          <w:rFonts w:ascii="Times New Roman" w:eastAsia="宋体"/>
        </w:rPr>
        <w:t>HHDH</w:t>
      </w:r>
      <w:r>
        <w:rPr>
          <w:rFonts w:ascii="Times New Roman" w:eastAsia="宋体"/>
        </w:rPr>
        <w:t>Ap2</w:t>
      </w:r>
      <w:r>
        <w:rPr>
          <w:spacing w:val="-2"/>
        </w:rPr>
        <w:t xml:space="preserve">, </w:t>
      </w:r>
      <w:r>
        <w:rPr>
          <w:rFonts w:ascii="Times New Roman" w:eastAsia="宋体"/>
        </w:rPr>
        <w:t>HHDH</w:t>
      </w:r>
      <w:r>
        <w:rPr>
          <w:rFonts w:ascii="Times New Roman" w:eastAsia="宋体"/>
        </w:rPr>
        <w:t>Be</w:t>
      </w:r>
      <w:r>
        <w:rPr>
          <w:rFonts w:ascii="Times New Roman" w:eastAsia="宋体"/>
          <w:spacing w:val="-2"/>
          <w:rFonts w:hint="eastAsia"/>
        </w:rPr>
        <w:t>，</w:t>
      </w:r>
      <w:r>
        <w:rPr>
          <w:rFonts w:ascii="Times New Roman" w:eastAsia="宋体"/>
        </w:rPr>
        <w:t>HHDH</w:t>
      </w:r>
      <w:r>
        <w:rPr>
          <w:rFonts w:ascii="Times New Roman" w:eastAsia="宋体"/>
        </w:rPr>
        <w:t>Ap1</w:t>
      </w:r>
      <w:r>
        <w:t xml:space="preserve">, </w:t>
      </w:r>
      <w:r>
        <w:rPr>
          <w:rFonts w:ascii="Times New Roman" w:eastAsia="宋体"/>
        </w:rPr>
        <w:t>HHDH</w:t>
      </w:r>
      <w:r>
        <w:rPr>
          <w:rFonts w:ascii="Times New Roman" w:eastAsia="宋体"/>
        </w:rPr>
        <w:t>Sg</w:t>
      </w:r>
      <w:r>
        <w:t>和</w:t>
      </w:r>
      <w:r>
        <w:rPr>
          <w:rFonts w:ascii="Times New Roman" w:eastAsia="宋体"/>
        </w:rPr>
        <w:t>HHDH</w:t>
      </w:r>
      <w:r>
        <w:rPr>
          <w:rFonts w:ascii="Times New Roman" w:eastAsia="宋体"/>
        </w:rPr>
        <w:t>Pl</w:t>
      </w:r>
      <w:r>
        <w:t>进化关系</w:t>
      </w:r>
      <w:r>
        <w:t>比较接近，它们有可能具有相似的催化特性。</w:t>
      </w:r>
      <w:r>
        <w:rPr>
          <w:rFonts w:ascii="Times New Roman" w:eastAsia="宋体"/>
        </w:rPr>
        <w:t>HHDH</w:t>
      </w:r>
      <w:r>
        <w:rPr>
          <w:rFonts w:ascii="Times New Roman" w:eastAsia="宋体"/>
        </w:rPr>
        <w:t>Is</w:t>
      </w:r>
      <w:r>
        <w:t>与</w:t>
      </w:r>
      <w:r>
        <w:rPr>
          <w:rFonts w:ascii="Times New Roman" w:eastAsia="宋体"/>
        </w:rPr>
        <w:t>HheD14</w:t>
      </w:r>
      <w:r>
        <w:t>、</w:t>
      </w:r>
      <w:r>
        <w:rPr>
          <w:rFonts w:ascii="Times New Roman" w:eastAsia="宋体"/>
        </w:rPr>
        <w:t>HheD10</w:t>
      </w:r>
      <w:r>
        <w:t>进化</w:t>
      </w:r>
      <w:r>
        <w:t>关系比较近，明显属于另外一大族，推测其可能与</w:t>
      </w:r>
      <w:r>
        <w:rPr>
          <w:rFonts w:ascii="Times New Roman" w:eastAsia="宋体"/>
        </w:rPr>
        <w:t>HheD14</w:t>
      </w:r>
      <w:r>
        <w:t>、</w:t>
      </w:r>
      <w:r>
        <w:rPr>
          <w:rFonts w:ascii="Times New Roman" w:eastAsia="宋体"/>
        </w:rPr>
        <w:t>HheD10</w:t>
      </w:r>
      <w:r>
        <w:t>等具有相</w:t>
      </w:r>
      <w:r>
        <w:t>似的功能，与其它</w:t>
      </w:r>
      <w:r>
        <w:rPr>
          <w:rFonts w:ascii="Times New Roman" w:eastAsia="宋体"/>
        </w:rPr>
        <w:t>6</w:t>
      </w:r>
      <w:r>
        <w:t>种卤醇脱卤酶可能具有比较明显的功能差异。</w:t>
      </w:r>
    </w:p>
    <w:p w:rsidR="0018722C">
      <w:pPr>
        <w:pStyle w:val="aff7"/>
        <w:topLinePunct/>
      </w:pPr>
      <w:r>
        <w:drawing>
          <wp:inline>
            <wp:extent cx="4306568" cy="4817459"/>
            <wp:effectExtent l="0" t="0" r="0" b="0"/>
            <wp:docPr id="43" name="image38.jpeg" descr=""/>
            <wp:cNvGraphicFramePr>
              <a:graphicFrameLocks noChangeAspect="1"/>
            </wp:cNvGraphicFramePr>
            <a:graphic>
              <a:graphicData uri="http://schemas.openxmlformats.org/drawingml/2006/picture">
                <pic:pic>
                  <pic:nvPicPr>
                    <pic:cNvPr id="44" name="image38.jpeg"/>
                    <pic:cNvPicPr/>
                  </pic:nvPicPr>
                  <pic:blipFill>
                    <a:blip r:embed="rId44" cstate="print"/>
                    <a:stretch>
                      <a:fillRect/>
                    </a:stretch>
                  </pic:blipFill>
                  <pic:spPr>
                    <a:xfrm>
                      <a:off x="0" y="0"/>
                      <a:ext cx="4306568" cy="481745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2-4  </w:t>
      </w:r>
      <w:r>
        <w:rPr>
          <w:kern w:val="2"/>
          <w:szCs w:val="22"/>
          <w:rFonts w:ascii="宋体" w:eastAsia="宋体" w:hint="eastAsia" w:cstheme="minorBidi" w:hAnsiTheme="minorHAnsi"/>
          <w:sz w:val="21"/>
        </w:rPr>
        <w:t>卤醇脱卤酶进化分析</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2-</w:t>
      </w:r>
      <w:r>
        <w:rPr>
          <w:rFonts w:cstheme="minorBidi" w:hAnsiTheme="minorHAnsi" w:eastAsiaTheme="minorHAnsi" w:asciiTheme="minorHAnsi"/>
        </w:rPr>
        <w:t xml:space="preserve">4 Minimum evolution phylogram of previously known and novel HHDH enzymes. Phylogenetic trees were constructed with all 42 HHDH sequences.</w:t>
      </w:r>
    </w:p>
    <w:p w:rsidR="0018722C">
      <w:pPr>
        <w:pStyle w:val="Heading3"/>
        <w:topLinePunct/>
        <w:ind w:left="200" w:hangingChars="200" w:hanging="200"/>
      </w:pPr>
      <w:bookmarkStart w:id="881096" w:name="_Toc686881096"/>
      <w:bookmarkStart w:name="_bookmark46" w:id="108"/>
      <w:bookmarkEnd w:id="108"/>
      <w:r>
        <w:t>2.4.6</w:t>
      </w:r>
      <w:r>
        <w:t xml:space="preserve"> </w:t>
      </w:r>
      <w:bookmarkStart w:name="_bookmark46" w:id="109"/>
      <w:bookmarkEnd w:id="109"/>
      <w:r>
        <w:t>卤醇脱卤酶的表达</w:t>
      </w:r>
      <w:bookmarkEnd w:id="881096"/>
    </w:p>
    <w:p w:rsidR="0018722C">
      <w:pPr>
        <w:topLinePunct/>
      </w:pPr>
      <w:r>
        <w:t>目标蛋白的基因被克隆到</w:t>
      </w:r>
      <w:r>
        <w:rPr>
          <w:rFonts w:ascii="Times New Roman" w:eastAsia="Times New Roman"/>
        </w:rPr>
        <w:t>pET-28b</w:t>
      </w:r>
      <w:r>
        <w:rPr>
          <w:rFonts w:ascii="Times New Roman" w:eastAsia="Times New Roman"/>
        </w:rPr>
        <w:t>(</w:t>
      </w:r>
      <w:r>
        <w:rPr>
          <w:rFonts w:ascii="Times New Roman" w:eastAsia="Times New Roman"/>
        </w:rPr>
        <w:t>+</w:t>
      </w:r>
      <w:r>
        <w:rPr>
          <w:rFonts w:ascii="Times New Roman" w:eastAsia="Times New Roman"/>
        </w:rPr>
        <w:t>)</w:t>
      </w:r>
      <w:r>
        <w:t>质粒，将重组表达质粒转化到</w:t>
      </w:r>
      <w:r>
        <w:rPr>
          <w:rFonts w:ascii="Times New Roman" w:eastAsia="Times New Roman"/>
          <w:i/>
        </w:rPr>
        <w:t>E. </w:t>
      </w:r>
      <w:r w:rsidR="001852F3">
        <w:rPr>
          <w:rFonts w:ascii="Times New Roman" w:eastAsia="Times New Roman"/>
          <w:i/>
        </w:rPr>
        <w:t xml:space="preserve">coli</w:t>
      </w:r>
    </w:p>
    <w:p w:rsidR="0018722C">
      <w:pPr>
        <w:topLinePunct/>
      </w:pPr>
      <w:r>
        <w:rPr>
          <w:rFonts w:ascii="Times New Roman" w:eastAsia="Times New Roman"/>
        </w:rPr>
        <w:t>BL21</w:t>
      </w:r>
      <w:r>
        <w:rPr>
          <w:rFonts w:ascii="Times New Roman" w:eastAsia="Times New Roman"/>
        </w:rPr>
        <w:t>(</w:t>
      </w:r>
      <w:r>
        <w:rPr>
          <w:rFonts w:ascii="Times New Roman" w:eastAsia="Times New Roman"/>
        </w:rPr>
        <w:t>DE3</w:t>
      </w:r>
      <w:r>
        <w:rPr>
          <w:rFonts w:ascii="Times New Roman" w:eastAsia="Times New Roman"/>
        </w:rPr>
        <w:t>)</w:t>
      </w:r>
      <w:r>
        <w:t>感受态细胞中，在含有</w:t>
      </w:r>
      <w:r>
        <w:rPr>
          <w:rFonts w:ascii="Times New Roman" w:eastAsia="Times New Roman"/>
        </w:rPr>
        <w:t>50 mg</w:t>
      </w:r>
      <w:r>
        <w:rPr>
          <w:rFonts w:ascii="Times New Roman" w:eastAsia="Times New Roman"/>
        </w:rPr>
        <w:t>/</w:t>
      </w:r>
      <w:r>
        <w:rPr>
          <w:rFonts w:ascii="Times New Roman" w:eastAsia="Times New Roman"/>
        </w:rPr>
        <w:t xml:space="preserve">L</w:t>
      </w:r>
      <w:r>
        <w:t>硫酸卡那霉素的</w:t>
      </w:r>
      <w:r>
        <w:rPr>
          <w:rFonts w:ascii="Times New Roman" w:eastAsia="Times New Roman"/>
        </w:rPr>
        <w:t>LB</w:t>
      </w:r>
      <w:r>
        <w:t>平板上对阳性重</w:t>
      </w:r>
      <w:r>
        <w:t>组体进行筛选，挑取单克隆，菌落</w:t>
      </w:r>
      <w:r>
        <w:rPr>
          <w:rFonts w:ascii="Times New Roman" w:eastAsia="Times New Roman"/>
        </w:rPr>
        <w:t>PCR</w:t>
      </w:r>
      <w:r>
        <w:t>验证阳性克隆。获得阳性重组</w:t>
      </w:r>
      <w:r>
        <w:rPr>
          <w:rFonts w:ascii="Times New Roman" w:eastAsia="Times New Roman"/>
          <w:i/>
        </w:rPr>
        <w:t>E. coli </w:t>
      </w:r>
      <w:r>
        <w:rPr>
          <w:rFonts w:ascii="Times New Roman" w:eastAsia="Times New Roman"/>
        </w:rPr>
        <w:t>BL21</w:t>
      </w:r>
      <w:r>
        <w:rPr>
          <w:rFonts w:ascii="Times New Roman" w:eastAsia="Times New Roman"/>
        </w:rPr>
        <w:t>(</w:t>
      </w:r>
      <w:r>
        <w:rPr>
          <w:rFonts w:ascii="Times New Roman" w:eastAsia="Times New Roman"/>
        </w:rPr>
        <w:t>DE3</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pET28b-HHDH</w:t>
      </w:r>
      <w:r>
        <w:t>。七株重组菌经</w:t>
      </w:r>
      <w:r>
        <w:rPr>
          <w:rFonts w:ascii="Times New Roman" w:eastAsia="Times New Roman"/>
        </w:rPr>
        <w:t>IPTG</w:t>
      </w:r>
      <w:r>
        <w:t>诱导培养，离心收集湿菌体，</w:t>
      </w:r>
      <w:r>
        <w:t>细胞超声破碎，</w:t>
      </w:r>
      <w:r>
        <w:rPr>
          <w:rFonts w:ascii="Times New Roman" w:eastAsia="Times New Roman"/>
        </w:rPr>
        <w:t>SDS-PAGE</w:t>
      </w:r>
      <w:r>
        <w:t>分析蛋白表达情况，如图所示</w:t>
      </w:r>
      <w:r>
        <w:rPr>
          <w:rFonts w:ascii="Times New Roman" w:eastAsia="Times New Roman"/>
        </w:rPr>
        <w:t>2-5</w:t>
      </w:r>
      <w:r>
        <w:t>所示，所有卤</w:t>
      </w:r>
      <w:r>
        <w:t>醇</w:t>
      </w:r>
      <w:r>
        <w:t>脱</w:t>
      </w:r>
    </w:p>
    <w:p w:rsidR="0018722C">
      <w:pPr>
        <w:topLinePunct/>
      </w:pPr>
      <w:r>
        <w:rPr>
          <w:rFonts w:cstheme="minorBidi" w:hAnsiTheme="minorHAnsi" w:eastAsiaTheme="minorHAnsi" w:asciiTheme="minorHAnsi"/>
        </w:rPr>
        <w:t>37</w:t>
      </w:r>
    </w:p>
    <w:p w:rsidR="0018722C">
      <w:pPr>
        <w:pStyle w:val="ae"/>
        <w:topLinePunct/>
      </w:pPr>
      <w:r>
        <w:pict>
          <v:group style="margin-left:139.050003pt;margin-top:50.010628pt;width:310.95pt;height:168.05pt;mso-position-horizontal-relative:page;mso-position-vertical-relative:paragraph;z-index:6088;mso-wrap-distance-left:0;mso-wrap-distance-right:0" coordorigin="2781,1000" coordsize="6219,3361">
            <v:shape style="position:absolute;left:2781;top:1223;width:6219;height:3137" type="#_x0000_t75" stroked="false">
              <v:imagedata r:id="rId45" o:title=""/>
            </v:shape>
            <v:rect style="position:absolute;left:2863;top:1007;width:580;height:470" filled="false" stroked="true" strokeweight=".75pt" strokecolor="#ffffff">
              <v:stroke dashstyle="solid"/>
            </v:rect>
            <v:rect style="position:absolute;left:5952;top:1007;width:460;height:470" filled="false" stroked="true" strokeweight=".75pt" strokecolor="#ffffff">
              <v:stroke dashstyle="solid"/>
            </v:rect>
            <v:shape style="position:absolute;left:3014;top:1114;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a</w:t>
                    </w:r>
                  </w:p>
                </w:txbxContent>
              </v:textbox>
              <w10:wrap type="none"/>
            </v:shape>
            <v:shape style="position:absolute;left:6104;top:1114;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b</w:t>
                    </w:r>
                  </w:p>
                </w:txbxContent>
              </v:textbox>
              <w10:wrap type="none"/>
            </v:shape>
            <w10:wrap type="topAndBottom"/>
          </v:group>
        </w:pict>
      </w:r>
      <w:r>
        <w:t>卤酶都能够在大肠杆菌异源表达，且大小与理论值相符。除</w:t>
      </w:r>
      <w:r>
        <w:rPr>
          <w:rFonts w:ascii="Times New Roman" w:eastAsia="Times New Roman"/>
        </w:rPr>
        <w:t>HHDH</w:t>
      </w:r>
      <w:r>
        <w:rPr>
          <w:rFonts w:ascii="Times New Roman" w:eastAsia="Times New Roman"/>
          <w:sz w:val="16"/>
        </w:rPr>
        <w:t>Ap1</w:t>
      </w:r>
      <w:r>
        <w:t>部分以包涵体存在，其余六种卤醇脱卤酶均为可溶性表达。</w:t>
      </w:r>
    </w:p>
    <w:p w:rsidR="0018722C">
      <w:pPr>
        <w:topLinePunct/>
      </w:pPr>
    </w:p>
    <w:p w:rsidR="0018722C">
      <w:pPr>
        <w:pStyle w:val="affff5"/>
        <w:keepNext/>
        <w:topLinePunct/>
      </w:pPr>
      <w:r>
        <w:rPr>
          <w:sz w:val="20"/>
        </w:rPr>
        <w:pict>
          <v:group style="width:357.95pt;height:336.7pt;mso-position-horizontal-relative:char;mso-position-vertical-relative:line" coordorigin="0,0" coordsize="7159,6734">
            <v:shape style="position:absolute;left:3758;top:284;width:3300;height:3058" type="#_x0000_t75" stroked="false">
              <v:imagedata r:id="rId46" o:title=""/>
            </v:shape>
            <v:shape style="position:absolute;left:57;top:264;width:3384;height:3078" type="#_x0000_t75" stroked="false">
              <v:imagedata r:id="rId47" o:title=""/>
            </v:shape>
            <v:shape style="position:absolute;left:0;top:3676;width:3127;height:3048" type="#_x0000_t75" stroked="false">
              <v:imagedata r:id="rId48" o:title=""/>
            </v:shape>
            <v:rect style="position:absolute;left:420;top:3391;width:498;height:431" filled="false" stroked="true" strokeweight=".75pt" strokecolor="#ffffff">
              <v:stroke dashstyle="solid"/>
            </v:rect>
            <v:rect style="position:absolute;left:292;top:83;width:580;height:404" filled="false" stroked="true" strokeweight=".75pt" strokecolor="#ffffff">
              <v:stroke dashstyle="solid"/>
            </v:rect>
            <v:rect style="position:absolute;left:3389;top:7;width:580;height:480" filled="false" stroked="true" strokeweight=".75pt" strokecolor="#ffffff">
              <v:stroke dashstyle="solid"/>
            </v:rect>
            <v:rect style="position:absolute;left:2862;top:3391;width:442;height:483" filled="false" stroked="true" strokeweight=".75pt" strokecolor="#ffffff">
              <v:stroke dashstyle="solid"/>
            </v:rect>
            <v:shape style="position:absolute;left:3126;top:3680;width:4033;height:3053" type="#_x0000_t75" stroked="false">
              <v:imagedata r:id="rId49" o:title=""/>
            </v:shape>
            <v:shape style="position:absolute;left:564;top:190;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c</w:t>
                    </w:r>
                  </w:p>
                </w:txbxContent>
              </v:textbox>
              <w10:wrap type="none"/>
            </v:shape>
            <v:shape style="position:absolute;left:3661;top:115;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d</w:t>
                    </w:r>
                  </w:p>
                </w:txbxContent>
              </v:textbox>
              <w10:wrap type="none"/>
            </v:shape>
            <v:shape style="position:absolute;left:571;top:3500;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e</w:t>
                    </w:r>
                  </w:p>
                </w:txbxContent>
              </v:textbox>
              <w10:wrap type="none"/>
            </v:shape>
            <v:shape style="position:absolute;left:3015;top:3500;width:100;height:266" type="#_x0000_t202" filled="false" stroked="false">
              <v:textbox inset="0,0,0,0">
                <w:txbxContent>
                  <w:p w:rsidR="0018722C">
                    <w:pPr>
                      <w:spacing w:line="266" w:lineRule="exact" w:before="0"/>
                      <w:ind w:leftChars="0" w:left="0" w:rightChars="0" w:right="0" w:firstLineChars="0" w:firstLine="0"/>
                      <w:jc w:val="left"/>
                      <w:rPr>
                        <w:sz w:val="24"/>
                      </w:rPr>
                    </w:pPr>
                    <w:r>
                      <w:rPr>
                        <w:w w:val="99"/>
                        <w:sz w:val="24"/>
                      </w:rPr>
                      <w:t>f</w:t>
                    </w:r>
                  </w:p>
                </w:txbxContent>
              </v:textbox>
              <w10:wrap type="none"/>
            </v:shape>
          </v:group>
        </w:pict>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2-5  </w:t>
      </w:r>
      <w:r>
        <w:rPr>
          <w:rFonts w:ascii="宋体" w:eastAsia="宋体" w:hint="eastAsia" w:cstheme="minorBidi" w:hAnsiTheme="minorHAnsi"/>
        </w:rPr>
        <w:t>卤醇脱卤酶重组诱导表达及分离纯化电泳图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SDS-PAGE analysis the expression and purification of 7 halohydrin dehalogenases.</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lane</w:t>
      </w:r>
      <w:r w:rsidR="001852F3">
        <w:rPr>
          <w:rFonts w:cstheme="minorBidi" w:hAnsiTheme="minorHAnsi" w:eastAsiaTheme="minorHAnsi" w:asciiTheme="minorHAnsi"/>
        </w:rPr>
        <w:t xml:space="preserve"> M, </w:t>
      </w:r>
      <w:r w:rsidR="001852F3">
        <w:rPr>
          <w:rFonts w:cstheme="minorBidi" w:hAnsiTheme="minorHAnsi" w:eastAsiaTheme="minorHAnsi" w:asciiTheme="minorHAnsi"/>
        </w:rPr>
        <w:t xml:space="preserve">molecular</w:t>
      </w:r>
      <w:r w:rsidR="001852F3">
        <w:rPr>
          <w:rFonts w:cstheme="minorBidi" w:hAnsiTheme="minorHAnsi" w:eastAsiaTheme="minorHAnsi" w:asciiTheme="minorHAnsi"/>
        </w:rPr>
        <w:t xml:space="preserve"> weight</w:t>
      </w:r>
      <w:r w:rsidR="001852F3">
        <w:rPr>
          <w:rFonts w:cstheme="minorBidi" w:hAnsiTheme="minorHAnsi" w:eastAsiaTheme="minorHAnsi" w:asciiTheme="minorHAnsi"/>
        </w:rPr>
        <w:t xml:space="preserve"> mark</w:t>
      </w:r>
      <w:r>
        <w:rPr>
          <w:rFonts w:ascii="微软雅黑" w:eastAsia="微软雅黑" w:hint="eastAsia" w:cstheme="minorBidi" w:hAnsiTheme="minorHAnsi"/>
          <w:kern w:val="2"/>
          <w:rFonts w:ascii="微软雅黑" w:eastAsia="微软雅黑" w:hint="eastAsia" w:cstheme="minorBidi" w:hAnsiTheme="minorHAnsi"/>
          <w:sz w:val="21"/>
        </w:rPr>
        <w:t xml:space="preserve">, </w:t>
      </w:r>
      <w:r>
        <w:rPr>
          <w:rFonts w:cstheme="minorBidi" w:hAnsiTheme="minorHAnsi" w:eastAsiaTheme="minorHAnsi" w:asciiTheme="minorHAnsi"/>
        </w:rPr>
        <w:t>lane</w:t>
      </w:r>
      <w:r w:rsidR="001852F3">
        <w:rPr>
          <w:rFonts w:cstheme="minorBidi" w:hAnsiTheme="minorHAnsi" w:eastAsiaTheme="minorHAnsi" w:asciiTheme="minorHAnsi"/>
        </w:rPr>
        <w:t xml:space="preserve"> 1: </w:t>
      </w:r>
      <w:r w:rsidR="001852F3">
        <w:rPr>
          <w:rFonts w:cstheme="minorBidi" w:hAnsiTheme="minorHAnsi" w:eastAsiaTheme="minorHAnsi" w:asciiTheme="minorHAnsi"/>
        </w:rPr>
        <w:t xml:space="preserve">uninduced</w:t>
      </w:r>
      <w:r w:rsidR="001852F3">
        <w:rPr>
          <w:rFonts w:cstheme="minorBidi" w:hAnsiTheme="minorHAnsi" w:eastAsiaTheme="minorHAnsi" w:asciiTheme="minorHAnsi"/>
        </w:rPr>
        <w:t xml:space="preserve"> E. </w:t>
      </w:r>
      <w:r w:rsidR="001852F3">
        <w:rPr>
          <w:rFonts w:cstheme="minorBidi" w:hAnsiTheme="minorHAnsi" w:eastAsiaTheme="minorHAnsi" w:asciiTheme="minorHAnsi"/>
        </w:rPr>
        <w:t xml:space="preserve">c</w:t>
      </w:r>
      <w:r w:rsidR="001852F3">
        <w:rPr>
          <w:rFonts w:cstheme="minorBidi" w:hAnsiTheme="minorHAnsi" w:eastAsiaTheme="minorHAnsi" w:asciiTheme="minorHAnsi"/>
        </w:rPr>
        <w:t>oli</w:t>
      </w:r>
      <w:r w:rsidR="001852F3">
        <w:rPr>
          <w:rFonts w:cstheme="minorBidi" w:hAnsiTheme="minorHAnsi" w:eastAsiaTheme="minorHAnsi" w:asciiTheme="minorHAnsi"/>
        </w:rPr>
        <w:t xml:space="preserve"> BL21</w:t>
      </w:r>
      <w:r>
        <w:rPr>
          <w:rFonts w:cstheme="minorBidi" w:hAnsiTheme="minorHAnsi" w:eastAsiaTheme="minorHAnsi" w:asciiTheme="minorHAnsi"/>
        </w:rPr>
        <w:t>(</w:t>
      </w:r>
      <w:r>
        <w:rPr>
          <w:rFonts w:cstheme="minorBidi" w:hAnsiTheme="minorHAnsi" w:eastAsiaTheme="minorHAnsi" w:asciiTheme="minorHAnsi"/>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 pET28b;</w:t>
      </w:r>
      <w:r w:rsidR="001852F3">
        <w:rPr>
          <w:rFonts w:cstheme="minorBidi" w:hAnsiTheme="minorHAnsi" w:eastAsiaTheme="minorHAnsi" w:asciiTheme="minorHAnsi"/>
        </w:rPr>
        <w:t xml:space="preserve"> lane 2:</w:t>
      </w:r>
    </w:p>
    <w:p w:rsidR="0018722C">
      <w:pPr>
        <w:topLinePunct/>
      </w:pPr>
      <w:r>
        <w:rPr>
          <w:rFonts w:cstheme="minorBidi" w:hAnsiTheme="minorHAnsi" w:eastAsiaTheme="minorHAnsi" w:asciiTheme="minorHAnsi"/>
        </w:rPr>
        <w:t/>
      </w:r>
      <w:r>
        <w:rPr>
          <w:rFonts w:cstheme="minorBidi" w:hAnsiTheme="minorHAnsi" w:eastAsiaTheme="minorHAnsi" w:asciiTheme="minorHAnsi"/>
        </w:rPr>
        <w:t>U</w:t>
      </w:r>
      <w:r>
        <w:rPr>
          <w:rFonts w:cstheme="minorBidi" w:hAnsiTheme="minorHAnsi" w:eastAsiaTheme="minorHAnsi" w:asciiTheme="minorHAnsi"/>
        </w:rPr>
        <w:t>ninduced E. </w:t>
      </w:r>
      <w:r>
        <w:rPr>
          <w:rFonts w:cstheme="minorBidi" w:hAnsiTheme="minorHAnsi" w:eastAsiaTheme="minorHAnsi" w:asciiTheme="minorHAnsi"/>
        </w:rPr>
        <w:t xml:space="preserve">c</w:t>
      </w:r>
      <w:r>
        <w:rPr>
          <w:rFonts w:cstheme="minorBidi" w:hAnsiTheme="minorHAnsi" w:eastAsiaTheme="minorHAnsi" w:asciiTheme="minorHAnsi"/>
        </w:rPr>
        <w:t xml:space="preserve">oli BL21</w:t>
      </w:r>
      <w:r>
        <w:rPr>
          <w:rFonts w:cstheme="minorBidi" w:hAnsiTheme="minorHAnsi" w:eastAsiaTheme="minorHAnsi" w:asciiTheme="minorHAnsi"/>
        </w:rPr>
        <w:t>(</w:t>
      </w:r>
      <w:r>
        <w:rPr>
          <w:kern w:val="2"/>
          <w:sz w:val="21"/>
          <w:szCs w:val="22"/>
          <w:rFonts w:cstheme="minorBidi" w:hAnsiTheme="minorHAnsi" w:eastAsiaTheme="minorHAnsi" w:asciiTheme="minorHAnsi"/>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pET28b-HheA</w:t>
      </w:r>
      <w:r>
        <w:rPr>
          <w:rFonts w:cstheme="minorBidi" w:hAnsiTheme="minorHAnsi" w:eastAsiaTheme="minorHAnsi" w:asciiTheme="minorHAnsi"/>
        </w:rPr>
        <w:t>Am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lane 3: E. coli 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pET28</w:t>
      </w:r>
      <w:r>
        <w:rPr>
          <w:rFonts w:cstheme="minorBidi" w:hAnsiTheme="minorHAnsi" w:eastAsiaTheme="minorHAnsi" w:asciiTheme="minorHAnsi"/>
        </w:rPr>
        <w:t>b</w:t>
      </w:r>
      <w:r>
        <w:rPr>
          <w:rFonts w:cstheme="minorBidi" w:hAnsiTheme="minorHAnsi" w:eastAsiaTheme="minorHAnsi" w:asciiTheme="minorHAnsi"/>
        </w:rPr>
        <w:t>-HheA</w:t>
      </w:r>
      <w:r>
        <w:rPr>
          <w:rFonts w:cstheme="minorBidi" w:hAnsiTheme="minorHAnsi" w:eastAsiaTheme="minorHAnsi" w:asciiTheme="minorHAnsi"/>
        </w:rPr>
        <w:t xml:space="preserve">Am </w:t>
      </w:r>
      <w:r>
        <w:rPr>
          <w:rFonts w:cstheme="minorBidi" w:hAnsiTheme="minorHAnsi" w:eastAsiaTheme="minorHAnsi" w:asciiTheme="minorHAnsi"/>
        </w:rPr>
        <w:t>induced by IPTG; lane 3: the purified HheA</w:t>
      </w:r>
      <w:r>
        <w:rPr>
          <w:rFonts w:cstheme="minorBidi" w:hAnsiTheme="minorHAnsi" w:eastAsiaTheme="minorHAnsi" w:asciiTheme="minorHAnsi"/>
        </w:rPr>
        <w:t>Am</w:t>
      </w:r>
      <w:r>
        <w:rPr>
          <w:rFonts w:cstheme="minorBidi" w:hAnsiTheme="minorHAnsi" w:eastAsiaTheme="minorHAnsi" w:asciiTheme="minorHAnsi"/>
        </w:rPr>
        <w:t>. b: lane M, molecular weight mark</w:t>
      </w:r>
      <w:r>
        <w:rPr>
          <w:rFonts w:ascii="微软雅黑" w:eastAsia="微软雅黑" w:hint="eastAsia" w:cstheme="minorBidi" w:hAnsiTheme="minorHAnsi"/>
          <w:kern w:val="2"/>
          <w:rFonts w:ascii="微软雅黑" w:eastAsia="微软雅黑" w:hint="eastAsia" w:cstheme="minorBidi" w:hAnsiTheme="minorHAnsi"/>
          <w:sz w:val="21"/>
        </w:rPr>
        <w:t xml:space="preserve">, </w:t>
      </w:r>
      <w:r>
        <w:rPr>
          <w:rFonts w:cstheme="minorBidi" w:hAnsiTheme="minorHAnsi" w:eastAsiaTheme="minorHAnsi" w:asciiTheme="minorHAnsi"/>
        </w:rPr>
        <w:t>lane 1:</w:t>
      </w:r>
    </w:p>
    <w:p w:rsidR="0018722C">
      <w:pPr>
        <w:topLinePunct/>
      </w:pPr>
      <w:r>
        <w:rPr>
          <w:rFonts w:cstheme="minorBidi" w:hAnsiTheme="minorHAnsi" w:eastAsiaTheme="minorHAnsi" w:asciiTheme="minorHAnsi"/>
        </w:rPr>
        <w:t/>
      </w:r>
      <w:r>
        <w:rPr>
          <w:rFonts w:cstheme="minorBidi" w:hAnsiTheme="minorHAnsi" w:eastAsiaTheme="minorHAnsi" w:asciiTheme="minorHAnsi"/>
        </w:rPr>
        <w:t>U</w:t>
      </w:r>
      <w:r>
        <w:rPr>
          <w:rFonts w:cstheme="minorBidi" w:hAnsiTheme="minorHAnsi" w:eastAsiaTheme="minorHAnsi" w:asciiTheme="minorHAnsi"/>
        </w:rPr>
        <w:t>ninduced E. </w:t>
      </w:r>
      <w:r>
        <w:rPr>
          <w:rFonts w:cstheme="minorBidi" w:hAnsiTheme="minorHAnsi" w:eastAsiaTheme="minorHAnsi" w:asciiTheme="minorHAnsi"/>
        </w:rPr>
        <w:t xml:space="preserve">c</w:t>
      </w:r>
      <w:r>
        <w:rPr>
          <w:rFonts w:cstheme="minorBidi" w:hAnsiTheme="minorHAnsi" w:eastAsiaTheme="minorHAnsi" w:asciiTheme="minorHAnsi"/>
        </w:rPr>
        <w:t xml:space="preserve">oli BL21</w:t>
      </w:r>
      <w:r>
        <w:rPr>
          <w:rFonts w:cstheme="minorBidi" w:hAnsiTheme="minorHAnsi" w:eastAsiaTheme="minorHAnsi" w:asciiTheme="minorHAnsi"/>
        </w:rPr>
        <w:t>(</w:t>
      </w:r>
      <w:r>
        <w:rPr>
          <w:kern w:val="2"/>
          <w:sz w:val="21"/>
          <w:szCs w:val="22"/>
          <w:rFonts w:cstheme="minorBidi" w:hAnsiTheme="minorHAnsi" w:eastAsiaTheme="minorHAnsi" w:asciiTheme="minorHAnsi"/>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pET28b-HHDHTm;</w:t>
      </w:r>
      <w:r>
        <w:rPr>
          <w:rFonts w:cstheme="minorBidi" w:hAnsiTheme="minorHAnsi" w:eastAsiaTheme="minorHAnsi" w:asciiTheme="minorHAnsi"/>
        </w:rPr>
        <w:t xml:space="preserve"> </w:t>
      </w:r>
      <w:r>
        <w:rPr>
          <w:rFonts w:cstheme="minorBidi" w:hAnsiTheme="minorHAnsi" w:eastAsiaTheme="minorHAnsi" w:asciiTheme="minorHAnsi"/>
        </w:rPr>
        <w:t xml:space="preserve">lane 2: E. coli BL21</w:t>
      </w:r>
      <w:r>
        <w:rPr>
          <w:rFonts w:cstheme="minorBidi" w:hAnsiTheme="minorHAnsi" w:eastAsiaTheme="minorHAnsi" w:asciiTheme="minorHAnsi"/>
        </w:rPr>
        <w:t>(</w:t>
      </w:r>
      <w:r>
        <w:rPr>
          <w:kern w:val="2"/>
          <w:sz w:val="21"/>
          <w:szCs w:val="22"/>
          <w:rFonts w:cstheme="minorBidi" w:hAnsiTheme="minorHAnsi" w:eastAsiaTheme="minorHAnsi" w:asciiTheme="minorHAnsi"/>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pET28b- HHDH</w:t>
      </w:r>
      <w:r>
        <w:rPr>
          <w:rFonts w:cstheme="minorBidi" w:hAnsiTheme="minorHAnsi" w:eastAsiaTheme="minorHAnsi" w:asciiTheme="minorHAnsi"/>
        </w:rPr>
        <w:t>Tm</w:t>
      </w:r>
    </w:p>
    <w:p w:rsidR="0018722C">
      <w:pPr>
        <w:topLinePunct/>
      </w:pPr>
      <w:r>
        <w:rPr>
          <w:rFonts w:cstheme="minorBidi" w:hAnsiTheme="minorHAnsi" w:eastAsiaTheme="minorHAnsi" w:asciiTheme="minorHAnsi"/>
        </w:rPr>
        <w:t>38</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nduced by IPTG; lane 3: soluble fraction o</w:t>
      </w:r>
      <w:r>
        <w:rPr>
          <w:rFonts w:cstheme="minorBidi" w:hAnsiTheme="minorHAnsi" w:eastAsiaTheme="minorHAnsi" w:asciiTheme="minorHAnsi"/>
        </w:rPr>
        <w:t xml:space="preserve">f</w:t>
      </w:r>
      <w:r>
        <w:rPr>
          <w:rFonts w:cstheme="minorBidi" w:hAnsiTheme="minorHAnsi" w:eastAsiaTheme="minorHAnsi" w:asciiTheme="minorHAnsi"/>
        </w:rPr>
        <w:t xml:space="preserve"> cell extract; Lane 5, the purified HHDH</w:t>
      </w:r>
      <w:r>
        <w:rPr>
          <w:rFonts w:cstheme="minorBidi" w:hAnsiTheme="minorHAnsi" w:eastAsiaTheme="minorHAnsi" w:asciiTheme="minorHAnsi"/>
        </w:rPr>
        <w:t>Tm</w:t>
      </w:r>
      <w:r>
        <w:rPr>
          <w:rFonts w:cstheme="minorBidi" w:hAnsiTheme="minorHAnsi" w:eastAsiaTheme="minorHAnsi" w:asciiTheme="minorHAnsi"/>
        </w:rPr>
        <w:t xml:space="preserve">; c: lane M, molecular weight mark; lane 1: uninduced </w:t>
      </w:r>
      <w:r>
        <w:rPr>
          <w:rFonts w:cstheme="minorBidi" w:hAnsiTheme="minorHAnsi" w:eastAsiaTheme="minorHAnsi" w:asciiTheme="minorHAnsi"/>
          <w:i/>
        </w:rPr>
        <w:t xml:space="preserve">E. </w:t>
      </w:r>
      <w:r>
        <w:rPr>
          <w:rFonts w:cstheme="minorBidi" w:hAnsiTheme="minorHAnsi" w:eastAsiaTheme="minorHAnsi" w:asciiTheme="minorHAnsi"/>
          <w:i/>
        </w:rPr>
        <w:t xml:space="preserve">c</w:t>
      </w:r>
      <w:r>
        <w:rPr>
          <w:rFonts w:cstheme="minorBidi" w:hAnsiTheme="minorHAnsi" w:eastAsiaTheme="minorHAnsi" w:asciiTheme="minorHAnsi"/>
          <w:i/>
        </w:rPr>
        <w:t xml:space="preserve">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pET28b-HHDH</w:t>
      </w:r>
      <w:r>
        <w:rPr>
          <w:rFonts w:cstheme="minorBidi" w:hAnsiTheme="minorHAnsi" w:eastAsiaTheme="minorHAnsi" w:asciiTheme="minorHAnsi"/>
        </w:rPr>
        <w:t>Sg</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lane 2: </w:t>
      </w:r>
      <w:r>
        <w:rPr>
          <w:rFonts w:cstheme="minorBidi" w:hAnsiTheme="minorHAnsi" w:eastAsiaTheme="minorHAnsi" w:asciiTheme="minorHAnsi"/>
          <w:i/>
        </w:rPr>
        <w:t xml:space="preserve">E. 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pET28b- HHDH</w:t>
      </w:r>
      <w:r>
        <w:rPr>
          <w:rFonts w:cstheme="minorBidi" w:hAnsiTheme="minorHAnsi" w:eastAsiaTheme="minorHAnsi" w:asciiTheme="minorHAnsi"/>
        </w:rPr>
        <w:t xml:space="preserve">Sg </w:t>
      </w:r>
      <w:r>
        <w:rPr>
          <w:rFonts w:cstheme="minorBidi" w:hAnsiTheme="minorHAnsi" w:eastAsiaTheme="minorHAnsi" w:asciiTheme="minorHAnsi"/>
        </w:rPr>
        <w:t>induced by IPTG; lane 3: soluble fraction of cell extract; lane 4:</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mmonium sulfate precipitate; lane 5: phenyl sepharose pool. </w:t>
      </w:r>
      <w:r>
        <w:rPr>
          <w:rFonts w:cstheme="minorBidi" w:hAnsiTheme="minorHAnsi" w:eastAsiaTheme="minorHAnsi" w:asciiTheme="minorHAnsi"/>
        </w:rPr>
        <w:t xml:space="preserve">d</w:t>
      </w:r>
      <w:r>
        <w:rPr>
          <w:rFonts w:cstheme="minorBidi" w:hAnsiTheme="minorHAnsi" w:eastAsiaTheme="minorHAnsi" w:asciiTheme="minorHAnsi"/>
        </w:rPr>
        <w:t xml:space="preserve">: lane M, molecular weight mark; lane 1: phenyl sepharose pool, lane 2: ammonium sulfate precipi</w:t>
      </w:r>
      <w:r>
        <w:rPr>
          <w:rFonts w:cstheme="minorBidi" w:hAnsiTheme="minorHAnsi" w:eastAsiaTheme="minorHAnsi" w:asciiTheme="minorHAnsi"/>
        </w:rPr>
        <w:t xml:space="preserve">t</w:t>
      </w:r>
      <w:r>
        <w:rPr>
          <w:rFonts w:cstheme="minorBidi" w:hAnsiTheme="minorHAnsi" w:eastAsiaTheme="minorHAnsi" w:asciiTheme="minorHAnsi"/>
        </w:rPr>
        <w:t xml:space="preserve">ate; lane 3: soluble fraction of cell extract; lane 4: </w:t>
      </w:r>
      <w:r>
        <w:rPr>
          <w:rFonts w:cstheme="minorBidi" w:hAnsiTheme="minorHAnsi" w:eastAsiaTheme="minorHAnsi" w:asciiTheme="minorHAnsi"/>
          <w:i/>
        </w:rPr>
        <w:t xml:space="preserve">E. coli </w:t>
      </w:r>
      <w:r>
        <w:rPr>
          <w:rFonts w:cstheme="minorBidi" w:hAnsiTheme="minorHAnsi" w:eastAsiaTheme="minorHAnsi" w:asciiTheme="minorHAnsi"/>
        </w:rPr>
        <w:t>BL21</w:t>
      </w:r>
      <w:r>
        <w:rPr>
          <w:rFonts w:cstheme="minorBidi" w:hAnsiTheme="minorHAnsi" w:eastAsiaTheme="minorHAnsi" w:asciiTheme="minorHAnsi"/>
        </w:rPr>
        <w:t>(</w:t>
      </w:r>
      <w:r>
        <w:rPr>
          <w:rFonts w:cstheme="minorBidi" w:hAnsiTheme="minorHAnsi" w:eastAsiaTheme="minorHAnsi" w:asciiTheme="minorHAnsi"/>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pET28b- HHDH</w:t>
      </w:r>
      <w:r>
        <w:rPr>
          <w:rFonts w:cstheme="minorBidi" w:hAnsiTheme="minorHAnsi" w:eastAsiaTheme="minorHAnsi" w:asciiTheme="minorHAnsi"/>
        </w:rPr>
        <w:t>Is</w:t>
      </w:r>
      <w:r w:rsidR="001852F3">
        <w:rPr>
          <w:rFonts w:cstheme="minorBidi" w:hAnsiTheme="minorHAnsi" w:eastAsiaTheme="minorHAnsi" w:asciiTheme="minorHAnsi"/>
        </w:rPr>
        <w:t xml:space="preserve"> </w:t>
      </w:r>
      <w:r>
        <w:rPr>
          <w:rFonts w:cstheme="minorBidi" w:hAnsiTheme="minorHAnsi" w:eastAsiaTheme="minorHAnsi" w:asciiTheme="minorHAnsi"/>
        </w:rPr>
        <w:t>induced by IPTG; lane 5: uninduced</w:t>
      </w:r>
      <w:r>
        <w:rPr>
          <w:rFonts w:cstheme="minorBidi" w:hAnsiTheme="minorHAnsi" w:eastAsiaTheme="minorHAnsi" w:asciiTheme="minorHAnsi"/>
        </w:rPr>
        <w:t xml:space="preserve"> </w:t>
      </w:r>
      <w:r>
        <w:rPr>
          <w:rFonts w:cstheme="minorBidi" w:hAnsiTheme="minorHAnsi" w:eastAsiaTheme="minorHAnsi" w:asciiTheme="minorHAnsi"/>
          <w:i/>
        </w:rPr>
        <w:t>E.</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rFonts w:cstheme="minorBidi" w:hAnsiTheme="minorHAnsi" w:eastAsiaTheme="minorHAnsi" w:asciiTheme="minorHAnsi"/>
          <w:i/>
        </w:rPr>
        <w:t xml:space="preserve">oli </w:t>
      </w:r>
      <w:r>
        <w:rPr>
          <w:rFonts w:cstheme="minorBidi" w:hAnsiTheme="minorHAnsi" w:eastAsiaTheme="minorHAnsi" w:asciiTheme="minorHAnsi"/>
        </w:rPr>
        <w:t>BL21</w:t>
      </w:r>
      <w:r>
        <w:rPr>
          <w:rFonts w:cstheme="minorBidi" w:hAnsiTheme="minorHAnsi" w:eastAsiaTheme="minorHAnsi" w:asciiTheme="minorHAnsi"/>
        </w:rPr>
        <w:t>(</w:t>
      </w:r>
      <w:r>
        <w:rPr>
          <w:rFonts w:cstheme="minorBidi" w:hAnsiTheme="minorHAnsi" w:eastAsiaTheme="minorHAnsi" w:asciiTheme="minorHAnsi"/>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pET28b-HHDH</w:t>
      </w:r>
      <w:r>
        <w:rPr>
          <w:rFonts w:cstheme="minorBidi" w:hAnsiTheme="minorHAnsi" w:eastAsiaTheme="minorHAnsi" w:asciiTheme="minorHAnsi"/>
        </w:rPr>
        <w:t>Is</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e: lane M, molecular weight mark; lane 1: uninduced </w:t>
      </w:r>
      <w:r>
        <w:rPr>
          <w:rFonts w:cstheme="minorBidi" w:hAnsiTheme="minorHAnsi" w:eastAsiaTheme="minorHAnsi" w:asciiTheme="minorHAnsi"/>
          <w:i/>
        </w:rPr>
        <w:t>E.</w:t>
      </w:r>
      <w:r>
        <w:rPr>
          <w:rFonts w:cstheme="minorBidi" w:hAnsiTheme="minorHAnsi" w:eastAsiaTheme="minorHAnsi" w:asciiTheme="minorHAnsi"/>
          <w:i/>
        </w:rPr>
        <w:t xml:space="preserve"> </w:t>
      </w:r>
      <w:r>
        <w:rPr>
          <w:rFonts w:cstheme="minorBidi" w:hAnsiTheme="minorHAnsi" w:eastAsiaTheme="minorHAnsi" w:asciiTheme="minorHAnsi"/>
          <w:i/>
        </w:rPr>
        <w:t>coli</w:t>
      </w:r>
    </w:p>
    <w:p w:rsidR="0018722C">
      <w:pPr>
        <w:topLinePunct/>
      </w:pPr>
      <w:r>
        <w:rPr>
          <w:rFonts w:cstheme="minorBidi" w:hAnsiTheme="minorHAnsi" w:eastAsiaTheme="minorHAnsi" w:asciiTheme="minorHAnsi"/>
        </w:rPr>
        <w:t>BL21</w:t>
      </w:r>
      <w:r>
        <w:rPr>
          <w:rFonts w:cstheme="minorBidi" w:hAnsiTheme="minorHAnsi" w:eastAsiaTheme="minorHAnsi" w:asciiTheme="minorHAnsi"/>
        </w:rPr>
        <w:t>(</w:t>
      </w:r>
      <w:r>
        <w:rPr>
          <w:kern w:val="2"/>
          <w:sz w:val="21"/>
          <w:szCs w:val="22"/>
          <w:rFonts w:cstheme="minorBidi" w:hAnsiTheme="minorHAnsi" w:eastAsiaTheme="minorHAnsi" w:asciiTheme="minorHAnsi"/>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pET28b-HHDH</w:t>
      </w:r>
      <w:r>
        <w:rPr>
          <w:rFonts w:cstheme="minorBidi" w:hAnsiTheme="minorHAnsi" w:eastAsiaTheme="minorHAnsi" w:asciiTheme="minorHAnsi"/>
        </w:rPr>
        <w:t>Be</w:t>
      </w:r>
      <w:r>
        <w:rPr>
          <w:rFonts w:cstheme="minorBidi" w:hAnsiTheme="minorHAnsi" w:eastAsiaTheme="minorHAnsi" w:asciiTheme="minorHAnsi"/>
        </w:rPr>
        <w:t xml:space="preserve">; lane 2: </w:t>
      </w:r>
      <w:r>
        <w:rPr>
          <w:rFonts w:cstheme="minorBidi" w:hAnsiTheme="minorHAnsi" w:eastAsiaTheme="minorHAnsi" w:asciiTheme="minorHAnsi"/>
          <w:i/>
        </w:rPr>
        <w:t xml:space="preserve">E.</w:t>
      </w:r>
      <w:r>
        <w:rPr>
          <w:rFonts w:cstheme="minorBidi" w:hAnsiTheme="minorHAnsi" w:eastAsiaTheme="minorHAnsi" w:asciiTheme="minorHAnsi"/>
          <w:i/>
        </w:rPr>
        <w:t xml:space="preserve"> </w:t>
      </w:r>
      <w:r>
        <w:rPr>
          <w:rFonts w:cstheme="minorBidi" w:hAnsiTheme="minorHAnsi" w:eastAsiaTheme="minorHAnsi" w:asciiTheme="minorHAnsi"/>
          <w:i/>
        </w:rPr>
        <w:t xml:space="preserve">coli </w:t>
      </w:r>
      <w:r>
        <w:rPr>
          <w:rFonts w:cstheme="minorBidi" w:hAnsiTheme="minorHAnsi" w:eastAsiaTheme="minorHAnsi" w:asciiTheme="minorHAnsi"/>
        </w:rPr>
        <w:t>BL</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pET28b- HHDH</w:t>
      </w:r>
      <w:r>
        <w:rPr>
          <w:rFonts w:cstheme="minorBidi" w:hAnsiTheme="minorHAnsi" w:eastAsiaTheme="minorHAnsi" w:asciiTheme="minorHAnsi"/>
        </w:rPr>
        <w:t xml:space="preserve">Be </w:t>
      </w:r>
      <w:r>
        <w:rPr>
          <w:rFonts w:cstheme="minorBidi" w:hAnsiTheme="minorHAnsi" w:eastAsiaTheme="minorHAnsi" w:asciiTheme="minorHAnsi"/>
        </w:rPr>
        <w:t xml:space="preserve">induced by IPTG; lane 3: soluble fraction of cell extract; f: lane M, </w:t>
      </w:r>
      <w:r>
        <w:rPr>
          <w:rFonts w:cstheme="minorBidi" w:hAnsiTheme="minorHAnsi" w:eastAsiaTheme="minorHAnsi" w:asciiTheme="minorHAnsi"/>
        </w:rPr>
        <w:t xml:space="preserve">m</w:t>
      </w:r>
      <w:r>
        <w:rPr>
          <w:rFonts w:cstheme="minorBidi" w:hAnsiTheme="minorHAnsi" w:eastAsiaTheme="minorHAnsi" w:asciiTheme="minorHAnsi"/>
        </w:rPr>
        <w:t xml:space="preserve">olecular weig</w:t>
      </w:r>
      <w:r>
        <w:rPr>
          <w:rFonts w:cstheme="minorBidi" w:hAnsiTheme="minorHAnsi" w:eastAsiaTheme="minorHAnsi" w:asciiTheme="minorHAnsi"/>
        </w:rPr>
        <w:t xml:space="preserve">h</w:t>
      </w:r>
      <w:r>
        <w:rPr>
          <w:rFonts w:cstheme="minorBidi" w:hAnsiTheme="minorHAnsi" w:eastAsiaTheme="minorHAnsi" w:asciiTheme="minorHAnsi"/>
        </w:rPr>
        <w:t xml:space="preserve">t mark; uninduced </w:t>
      </w:r>
      <w:r>
        <w:rPr>
          <w:rFonts w:cstheme="minorBidi" w:hAnsiTheme="minorHAnsi" w:eastAsiaTheme="minorHAnsi" w:asciiTheme="minorHAnsi"/>
          <w:i/>
        </w:rPr>
        <w:t xml:space="preserve">E. 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pET28b-HHDH</w:t>
      </w:r>
      <w:r>
        <w:rPr>
          <w:rFonts w:cstheme="minorBidi" w:hAnsiTheme="minorHAnsi" w:eastAsiaTheme="minorHAnsi" w:asciiTheme="minorHAnsi"/>
        </w:rPr>
        <w:t>Ap1</w:t>
      </w:r>
      <w:r>
        <w:rPr>
          <w:rFonts w:cstheme="minorBidi" w:hAnsiTheme="minorHAnsi" w:eastAsiaTheme="minorHAnsi" w:asciiTheme="minorHAnsi"/>
        </w:rPr>
        <w:t xml:space="preserve">; lane 2: </w:t>
      </w:r>
      <w:r>
        <w:rPr>
          <w:rFonts w:cstheme="minorBidi" w:hAnsiTheme="minorHAnsi" w:eastAsiaTheme="minorHAnsi" w:asciiTheme="minorHAnsi"/>
          <w:i/>
        </w:rPr>
        <w:t xml:space="preserve">E. 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pET28b- HHDH</w:t>
      </w:r>
      <w:r>
        <w:rPr>
          <w:rFonts w:cstheme="minorBidi" w:hAnsiTheme="minorHAnsi" w:eastAsiaTheme="minorHAnsi" w:asciiTheme="minorHAnsi"/>
        </w:rPr>
        <w:t xml:space="preserve">Ap1 </w:t>
      </w:r>
      <w:r>
        <w:rPr>
          <w:rFonts w:cstheme="minorBidi" w:hAnsiTheme="minorHAnsi" w:eastAsiaTheme="minorHAnsi" w:asciiTheme="minorHAnsi"/>
        </w:rPr>
        <w:t xml:space="preserve">induced by IPTG; lane 3: soluble fraction of cell extract; lane 4: precipitation of cell extract; lane 5: uninduced </w:t>
      </w:r>
      <w:r>
        <w:rPr>
          <w:rFonts w:cstheme="minorBidi" w:hAnsiTheme="minorHAnsi" w:eastAsiaTheme="minorHAnsi" w:asciiTheme="minorHAnsi"/>
          <w:i/>
        </w:rPr>
        <w:t xml:space="preserve">E. </w:t>
      </w:r>
      <w:r>
        <w:rPr>
          <w:rFonts w:cstheme="minorBidi" w:hAnsiTheme="minorHAnsi" w:eastAsiaTheme="minorHAnsi" w:asciiTheme="minorHAnsi"/>
          <w:i/>
        </w:rPr>
        <w:t xml:space="preserve">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pET28b-HHDH</w:t>
      </w:r>
      <w:r>
        <w:rPr>
          <w:rFonts w:cstheme="minorBidi" w:hAnsiTheme="minorHAnsi" w:eastAsiaTheme="minorHAnsi" w:asciiTheme="minorHAnsi"/>
        </w:rPr>
        <w:t>Ap2</w:t>
      </w:r>
      <w:r>
        <w:rPr>
          <w:rFonts w:cstheme="minorBidi" w:hAnsiTheme="minorHAnsi" w:eastAsiaTheme="minorHAnsi" w:asciiTheme="minorHAnsi"/>
        </w:rPr>
        <w:t xml:space="preserve">; lane 6: </w:t>
      </w:r>
      <w:r>
        <w:rPr>
          <w:rFonts w:cstheme="minorBidi" w:hAnsiTheme="minorHAnsi" w:eastAsiaTheme="minorHAnsi" w:asciiTheme="minorHAnsi"/>
          <w:i/>
        </w:rPr>
        <w:t xml:space="preserve">E. 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pET28b-HHDH</w:t>
      </w:r>
      <w:r>
        <w:rPr>
          <w:rFonts w:cstheme="minorBidi" w:hAnsiTheme="minorHAnsi" w:eastAsiaTheme="minorHAnsi" w:asciiTheme="minorHAnsi"/>
        </w:rPr>
        <w:t xml:space="preserve">Ap2 </w:t>
      </w:r>
      <w:r>
        <w:rPr>
          <w:rFonts w:cstheme="minorBidi" w:hAnsiTheme="minorHAnsi" w:eastAsiaTheme="minorHAnsi" w:asciiTheme="minorHAnsi"/>
        </w:rPr>
        <w:t>induced by IPTG; lane 7: soluble fraction of cell extract; lane 8: precipitation of cell</w:t>
      </w:r>
      <w:r>
        <w:rPr>
          <w:rFonts w:cstheme="minorBidi" w:hAnsiTheme="minorHAnsi" w:eastAsiaTheme="minorHAnsi" w:asciiTheme="minorHAnsi"/>
        </w:rPr>
        <w:t xml:space="preserve"> </w:t>
      </w:r>
      <w:r>
        <w:rPr>
          <w:rFonts w:cstheme="minorBidi" w:hAnsiTheme="minorHAnsi" w:eastAsiaTheme="minorHAnsi" w:asciiTheme="minorHAnsi"/>
        </w:rPr>
        <w:t>e</w:t>
      </w:r>
      <w:r>
        <w:rPr>
          <w:rFonts w:cstheme="minorBidi" w:hAnsiTheme="minorHAnsi" w:eastAsiaTheme="minorHAnsi" w:asciiTheme="minorHAnsi"/>
        </w:rPr>
        <w:t>xtract</w:t>
      </w:r>
    </w:p>
    <w:p w:rsidR="0018722C">
      <w:pPr>
        <w:pStyle w:val="Heading3"/>
        <w:topLinePunct/>
        <w:ind w:left="200" w:hangingChars="200" w:hanging="200"/>
      </w:pPr>
      <w:bookmarkStart w:id="881097" w:name="_Toc686881097"/>
      <w:bookmarkStart w:name="_bookmark47" w:id="110"/>
      <w:bookmarkEnd w:id="110"/>
      <w:r>
        <w:t>2.4.7</w:t>
      </w:r>
      <w:r>
        <w:t xml:space="preserve"> </w:t>
      </w:r>
      <w:bookmarkStart w:name="_bookmark47" w:id="111"/>
      <w:bookmarkEnd w:id="111"/>
      <w:r>
        <w:t>重组卤醇脱卤酶的筛选</w:t>
      </w:r>
      <w:bookmarkEnd w:id="881097"/>
    </w:p>
    <w:p w:rsidR="0018722C">
      <w:pPr>
        <w:topLinePunct/>
      </w:pPr>
      <w:r>
        <w:t xml:space="preserve">以</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3-DCP</w:t>
      </w:r>
      <w:r>
        <w:t xml:space="preserve">为目标底物对获得的七种重组卤醇脱卤酶和实验室保藏的卤醇</w:t>
      </w:r>
      <w:r>
        <w:t xml:space="preserve">脱卤酶</w:t>
      </w:r>
      <w:r>
        <w:rPr>
          <w:rFonts w:ascii="Times New Roman" w:eastAsia="Times New Roman"/>
        </w:rPr>
        <w:t xml:space="preserve">HheC</w:t>
      </w:r>
      <w:r>
        <w:t xml:space="preserve">进行活性和选择性筛选。以不含目的片段的</w:t>
      </w:r>
      <w:r>
        <w:rPr>
          <w:rFonts w:ascii="Times New Roman" w:eastAsia="Times New Roman"/>
          <w:i/>
        </w:rPr>
        <w:t xml:space="preserve">E. coli </w:t>
      </w:r>
      <w:r>
        <w:rPr>
          <w:rFonts w:ascii="Times New Roman" w:eastAsia="Times New Roman"/>
        </w:rPr>
        <w:t xml:space="preserve">BL21 </w:t>
      </w:r>
      <w:r>
        <w:rPr>
          <w:rFonts w:ascii="Times New Roman" w:eastAsia="Times New Roman"/>
        </w:rPr>
        <w:t xml:space="preserve">(</w:t>
      </w:r>
      <w:r>
        <w:rPr>
          <w:rFonts w:ascii="Times New Roman" w:eastAsia="Times New Roman"/>
        </w:rPr>
        <w:t xml:space="preserve">pET28b</w:t>
      </w:r>
      <w:r>
        <w:rPr>
          <w:rFonts w:ascii="Times New Roman" w:eastAsia="Times New Roman"/>
        </w:rPr>
        <w:t xml:space="preserve">)</w:t>
      </w:r>
      <w:r>
        <w:t xml:space="preserve">破碎上清为空白对照。结果见</w:t>
      </w:r>
      <w:r>
        <w:t>表</w:t>
      </w:r>
      <w:r>
        <w:rPr>
          <w:rFonts w:ascii="Times New Roman" w:eastAsia="Times New Roman"/>
        </w:rPr>
        <w:t xml:space="preserve">2-6</w:t>
      </w:r>
      <w:r>
        <w:t xml:space="preserve">，七种重组卤醇脱卤酶对</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3-DCP</w:t>
      </w:r>
      <w:r>
        <w:t xml:space="preserve">具有催化</w:t>
      </w:r>
      <w:r>
        <w:t xml:space="preserve">活性。其中</w:t>
      </w:r>
      <w:r>
        <w:rPr>
          <w:rFonts w:ascii="Times New Roman" w:eastAsia="Times New Roman"/>
        </w:rPr>
        <w:t xml:space="preserve">HHDH</w:t>
      </w:r>
      <w:r>
        <w:rPr>
          <w:rFonts w:ascii="Times New Roman" w:eastAsia="Times New Roman"/>
        </w:rPr>
        <w:t xml:space="preserve">Tm</w:t>
      </w:r>
      <w:r>
        <w:t xml:space="preserve">、</w:t>
      </w:r>
      <w:r>
        <w:rPr>
          <w:rFonts w:ascii="Times New Roman" w:eastAsia="Times New Roman"/>
        </w:rPr>
        <w:t xml:space="preserve">HHDH</w:t>
      </w:r>
      <w:r>
        <w:rPr>
          <w:rFonts w:ascii="Times New Roman" w:eastAsia="Times New Roman"/>
        </w:rPr>
        <w:t xml:space="preserve">Is</w:t>
      </w:r>
      <w:r>
        <w:t xml:space="preserve">、</w:t>
      </w:r>
      <w:r>
        <w:rPr>
          <w:rFonts w:ascii="Times New Roman" w:eastAsia="Times New Roman"/>
        </w:rPr>
        <w:t xml:space="preserve">HHDH</w:t>
      </w:r>
      <w:r>
        <w:rPr>
          <w:rFonts w:ascii="Times New Roman" w:eastAsia="Times New Roman"/>
        </w:rPr>
        <w:t xml:space="preserve">Sg</w:t>
      </w:r>
      <w:r>
        <w:t xml:space="preserve">、</w:t>
      </w:r>
      <w:r>
        <w:rPr>
          <w:rFonts w:ascii="Times New Roman" w:eastAsia="Times New Roman"/>
        </w:rPr>
        <w:t xml:space="preserve">HHDH</w:t>
      </w:r>
      <w:r>
        <w:rPr>
          <w:rFonts w:ascii="Times New Roman" w:eastAsia="Times New Roman"/>
        </w:rPr>
        <w:t xml:space="preserve">Be</w:t>
      </w:r>
      <w:r>
        <w:t xml:space="preserve">和</w:t>
      </w:r>
      <w:r>
        <w:rPr>
          <w:rFonts w:ascii="Times New Roman" w:eastAsia="Times New Roman"/>
        </w:rPr>
        <w:t xml:space="preserve">HheC</w:t>
      </w:r>
      <w:r>
        <w:t xml:space="preserve">的催化活性较高，</w:t>
      </w:r>
      <w:r>
        <w:t xml:space="preserve">其余几种对</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3-DCP</w:t>
      </w:r>
      <w:r>
        <w:t xml:space="preserve">的活力较低。同时获得的卤醇脱卤酶催化</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3-DCP</w:t>
      </w:r>
      <w:r>
        <w:t xml:space="preserve">时表现出</w:t>
      </w:r>
      <w:r>
        <w:t xml:space="preserve">不同的立体选择性。四种卤醇脱卤酶能够不对称催化</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3-DCP</w:t>
      </w:r>
      <w:r>
        <w:t xml:space="preserve">合成</w:t>
      </w:r>
      <w:r>
        <w:rPr>
          <w:rFonts w:ascii="Times New Roman" w:eastAsia="Times New Roman"/>
          <w:rFonts w:ascii="Times New Roman" w:eastAsia="Times New Roman"/>
        </w:rPr>
        <w:t xml:space="preserve">（</w:t>
      </w:r>
      <w:r>
        <w:rPr>
          <w:rFonts w:ascii="Times New Roman" w:eastAsia="Times New Roman"/>
          <w:i/>
        </w:rPr>
        <w:t xml:space="preserve">S</w:t>
      </w:r>
      <w:r>
        <w:rPr>
          <w:rFonts w:ascii="Times New Roman" w:eastAsia="Times New Roman"/>
          <w:rFonts w:ascii="Times New Roman" w:eastAsia="Times New Roman"/>
        </w:rPr>
        <w:t xml:space="preserve">）</w:t>
      </w:r>
      <w:r>
        <w:rPr>
          <w:rFonts w:ascii="Times New Roman" w:eastAsia="Times New Roman"/>
        </w:rPr>
        <w:t xml:space="preserve">-ECH</w:t>
      </w:r>
      <w:r>
        <w:t xml:space="preserve">，其</w:t>
      </w:r>
      <w:r>
        <w:t xml:space="preserve">中</w:t>
      </w:r>
      <w:r>
        <w:rPr>
          <w:rFonts w:ascii="Times New Roman" w:eastAsia="Times New Roman"/>
        </w:rPr>
        <w:t xml:space="preserve">HHDH</w:t>
      </w:r>
      <w:r>
        <w:rPr>
          <w:rFonts w:ascii="Times New Roman" w:eastAsia="Times New Roman"/>
        </w:rPr>
        <w:t xml:space="preserve">Sg</w:t>
      </w:r>
      <w:r>
        <w:t xml:space="preserve">的选择性最高，生成的产物</w:t>
      </w:r>
      <w:r>
        <w:rPr>
          <w:rFonts w:ascii="Times New Roman" w:eastAsia="Times New Roman"/>
          <w:rFonts w:ascii="Times New Roman" w:eastAsia="Times New Roman"/>
        </w:rPr>
        <w:t xml:space="preserve">（</w:t>
      </w:r>
      <w:r>
        <w:rPr>
          <w:rFonts w:ascii="Times New Roman" w:eastAsia="Times New Roman"/>
          <w:i/>
        </w:rPr>
        <w:t xml:space="preserve">S</w:t>
      </w:r>
      <w:r>
        <w:rPr>
          <w:rFonts w:ascii="Times New Roman" w:eastAsia="Times New Roman"/>
          <w:rFonts w:ascii="Times New Roman" w:eastAsia="Times New Roman"/>
        </w:rPr>
        <w:t xml:space="preserve">）</w:t>
      </w:r>
      <w:r>
        <w:rPr>
          <w:rFonts w:ascii="Times New Roman" w:eastAsia="Times New Roman"/>
        </w:rPr>
        <w:t xml:space="preserve">-ECH</w:t>
      </w:r>
      <w:r>
        <w:t xml:space="preserve">的</w:t>
      </w:r>
      <w:r>
        <w:rPr>
          <w:rFonts w:ascii="Times New Roman" w:eastAsia="Times New Roman"/>
        </w:rPr>
        <w:t xml:space="preserve">ee</w:t>
      </w:r>
      <w:r>
        <w:t xml:space="preserve">值可以达到</w:t>
      </w:r>
      <w:r>
        <w:rPr>
          <w:rFonts w:ascii="Times New Roman" w:eastAsia="Times New Roman"/>
        </w:rPr>
        <w:t xml:space="preserve">85</w:t>
      </w:r>
      <w:r>
        <w:rPr>
          <w:rFonts w:ascii="Times New Roman" w:eastAsia="Times New Roman"/>
        </w:rPr>
        <w:t>.</w:t>
      </w:r>
      <w:r>
        <w:rPr>
          <w:rFonts w:ascii="Times New Roman" w:eastAsia="Times New Roman"/>
        </w:rPr>
        <w:t xml:space="preserve">5%</w:t>
      </w:r>
      <w:r>
        <w:t xml:space="preserve">。而</w:t>
      </w:r>
      <w:r>
        <w:rPr>
          <w:rFonts w:ascii="Times New Roman" w:eastAsia="Times New Roman"/>
        </w:rPr>
        <w:t xml:space="preserve">HHDH</w:t>
      </w:r>
      <w:r>
        <w:rPr>
          <w:rFonts w:ascii="Times New Roman" w:eastAsia="Times New Roman"/>
        </w:rPr>
        <w:t xml:space="preserve">IS</w:t>
      </w:r>
      <w:r>
        <w:t xml:space="preserve">表现出相反的催化选择性，能够不对称催化</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3-DCP</w:t>
      </w:r>
      <w:r>
        <w:t xml:space="preserve">合成</w:t>
      </w:r>
      <w:r>
        <w:rPr>
          <w:rFonts w:ascii="Times New Roman" w:eastAsia="Times New Roman"/>
          <w:rFonts w:ascii="Times New Roman" w:eastAsia="Times New Roman"/>
        </w:rPr>
        <w:t xml:space="preserve">（</w:t>
      </w:r>
      <w:r>
        <w:rPr>
          <w:rFonts w:ascii="Times New Roman" w:eastAsia="Times New Roman"/>
          <w:i/>
        </w:rPr>
        <w:t xml:space="preserve">R</w:t>
      </w:r>
      <w:r>
        <w:rPr>
          <w:rFonts w:ascii="Times New Roman" w:eastAsia="Times New Roman"/>
          <w:rFonts w:ascii="Times New Roman" w:eastAsia="Times New Roman"/>
        </w:rPr>
        <w:t xml:space="preserve">）</w:t>
      </w:r>
      <w:r>
        <w:rPr>
          <w:rFonts w:ascii="Times New Roman" w:eastAsia="Times New Roman"/>
        </w:rPr>
        <w:t xml:space="preserve">-ECH</w:t>
      </w:r>
      <w:r>
        <w:t xml:space="preserve">，但</w:t>
      </w:r>
      <w:r>
        <w:t xml:space="preserve">产物</w:t>
      </w:r>
      <w:r>
        <w:rPr>
          <w:rFonts w:ascii="Times New Roman" w:eastAsia="Times New Roman"/>
        </w:rPr>
        <w:t xml:space="preserve">ee</w:t>
      </w:r>
      <w:r>
        <w:t xml:space="preserve">值只有</w:t>
      </w:r>
      <w:r>
        <w:rPr>
          <w:rFonts w:ascii="Times New Roman" w:eastAsia="Times New Roman"/>
        </w:rPr>
        <w:t xml:space="preserve">41</w:t>
      </w:r>
      <w:r>
        <w:rPr>
          <w:rFonts w:ascii="Times New Roman" w:eastAsia="Times New Roman"/>
        </w:rPr>
        <w:t>.</w:t>
      </w:r>
      <w:r>
        <w:rPr>
          <w:rFonts w:ascii="Times New Roman" w:eastAsia="Times New Roman"/>
        </w:rPr>
        <w:t xml:space="preserve">6%</w:t>
      </w:r>
      <w:r>
        <w:t xml:space="preserve">。根据其活力和选择性的测定数据，后续论文主要研究</w:t>
      </w:r>
      <w:r>
        <w:rPr>
          <w:rFonts w:ascii="Times New Roman" w:eastAsia="Times New Roman"/>
        </w:rPr>
        <w:t xml:space="preserve">HHDH</w:t>
      </w:r>
      <w:r>
        <w:rPr>
          <w:rFonts w:ascii="Times New Roman" w:eastAsia="Times New Roman"/>
        </w:rPr>
        <w:t xml:space="preserve">Tm</w:t>
      </w:r>
      <w:r>
        <w:t xml:space="preserve">、</w:t>
      </w:r>
      <w:r>
        <w:rPr>
          <w:rFonts w:ascii="Times New Roman" w:eastAsia="Times New Roman"/>
        </w:rPr>
        <w:t xml:space="preserve">HHDH</w:t>
      </w:r>
      <w:r>
        <w:rPr>
          <w:rFonts w:ascii="Times New Roman" w:eastAsia="Times New Roman"/>
        </w:rPr>
        <w:t xml:space="preserve">Be</w:t>
      </w:r>
      <w:r>
        <w:t xml:space="preserve">、</w:t>
      </w:r>
      <w:r>
        <w:rPr>
          <w:rFonts w:ascii="Times New Roman" w:eastAsia="Times New Roman"/>
        </w:rPr>
        <w:t xml:space="preserve">HHDH</w:t>
      </w:r>
      <w:r>
        <w:rPr>
          <w:rFonts w:ascii="Times New Roman" w:eastAsia="Times New Roman"/>
        </w:rPr>
        <w:t xml:space="preserve">Is</w:t>
      </w:r>
      <w:r>
        <w:t xml:space="preserve">和</w:t>
      </w:r>
      <w:r>
        <w:rPr>
          <w:rFonts w:ascii="Times New Roman" w:eastAsia="Times New Roman"/>
        </w:rPr>
        <w:t xml:space="preserve">HHDH</w:t>
      </w:r>
      <w:r>
        <w:rPr>
          <w:rFonts w:ascii="Times New Roman" w:eastAsia="Times New Roman"/>
        </w:rPr>
        <w:t xml:space="preserve">Sg</w:t>
      </w:r>
      <w:r>
        <w:t xml:space="preserve">的酶学性质和催化性能。</w:t>
      </w:r>
    </w:p>
    <w:p w:rsidR="0018722C">
      <w:pPr>
        <w:pStyle w:val="Heading3"/>
        <w:topLinePunct/>
        <w:ind w:left="200" w:hangingChars="200" w:hanging="200"/>
      </w:pPr>
      <w:bookmarkStart w:id="881098" w:name="_Toc686881098"/>
      <w:bookmarkStart w:name="_bookmark48" w:id="112"/>
      <w:bookmarkEnd w:id="112"/>
      <w:r>
        <w:t>2.4.8</w:t>
      </w:r>
      <w:r>
        <w:t xml:space="preserve"> </w:t>
      </w:r>
      <w:bookmarkStart w:name="_bookmark48" w:id="113"/>
      <w:bookmarkEnd w:id="113"/>
      <w:r>
        <w:t>重组卤醇脱卤酶的分离纯化</w:t>
      </w:r>
      <w:bookmarkEnd w:id="881098"/>
    </w:p>
    <w:p w:rsidR="0018722C">
      <w:pPr>
        <w:topLinePunct/>
      </w:pPr>
      <w:r>
        <w:rPr>
          <w:rFonts w:ascii="Times New Roman" w:eastAsia="Times New Roman"/>
        </w:rPr>
        <w:t>pET28b</w:t>
      </w:r>
      <w:r>
        <w:t>质粒上带有</w:t>
      </w:r>
      <w:r>
        <w:rPr>
          <w:rFonts w:ascii="Times New Roman" w:eastAsia="Times New Roman"/>
        </w:rPr>
        <w:t>His-Tag</w:t>
      </w:r>
      <w:r>
        <w:t>融合标签，因此表达的目的蛋白</w:t>
      </w:r>
      <w:r>
        <w:rPr>
          <w:rFonts w:ascii="Times New Roman" w:eastAsia="Times New Roman"/>
        </w:rPr>
        <w:t>C</w:t>
      </w:r>
      <w:r>
        <w:t>端带有六个</w:t>
      </w:r>
      <w:r>
        <w:t>组氨酸残基，从而可以根据组氨酸与</w:t>
      </w:r>
      <w:r>
        <w:rPr>
          <w:rFonts w:ascii="Times New Roman" w:eastAsia="Times New Roman"/>
        </w:rPr>
        <w:t>Ni</w:t>
      </w:r>
      <w:r>
        <w:t>的特异性结合采用</w:t>
      </w:r>
      <w:r>
        <w:rPr>
          <w:rFonts w:ascii="Times New Roman" w:eastAsia="Times New Roman"/>
        </w:rPr>
        <w:t>Ni-NTA</w:t>
      </w:r>
      <w:r>
        <w:t>亲和柱分离纯化重组蛋白。</w:t>
      </w:r>
      <w:r>
        <w:rPr>
          <w:rFonts w:ascii="Times New Roman" w:eastAsia="Times New Roman"/>
        </w:rPr>
        <w:t>HHDH</w:t>
      </w:r>
      <w:r>
        <w:rPr>
          <w:rFonts w:ascii="Times New Roman" w:eastAsia="Times New Roman"/>
        </w:rPr>
        <w:t>Tm</w:t>
      </w:r>
      <w:r>
        <w:t>和</w:t>
      </w:r>
      <w:r>
        <w:rPr>
          <w:rFonts w:ascii="Times New Roman" w:eastAsia="Times New Roman"/>
        </w:rPr>
        <w:t>HHDH</w:t>
      </w:r>
      <w:r>
        <w:rPr>
          <w:rFonts w:ascii="Times New Roman" w:eastAsia="Times New Roman"/>
        </w:rPr>
        <w:t>Be</w:t>
      </w:r>
      <w:r>
        <w:t>分别经镍柱纯化后，得到相应的纯酶。但</w:t>
      </w:r>
      <w:r>
        <w:t>是</w:t>
      </w:r>
      <w:r>
        <w:rPr>
          <w:rFonts w:ascii="Times New Roman" w:eastAsia="Times New Roman"/>
        </w:rPr>
        <w:t>HHDH</w:t>
      </w:r>
      <w:r>
        <w:rPr>
          <w:rFonts w:ascii="Times New Roman" w:eastAsia="Times New Roman"/>
        </w:rPr>
        <w:t>Is</w:t>
      </w:r>
      <w:r>
        <w:t>和</w:t>
      </w:r>
      <w:r>
        <w:rPr>
          <w:rFonts w:ascii="Times New Roman" w:eastAsia="Times New Roman"/>
        </w:rPr>
        <w:t>HHDH</w:t>
      </w:r>
      <w:r>
        <w:rPr>
          <w:rFonts w:ascii="Times New Roman" w:eastAsia="Times New Roman"/>
        </w:rPr>
        <w:t>Sg</w:t>
      </w:r>
      <w:r>
        <w:t>加了</w:t>
      </w:r>
      <w:r>
        <w:rPr>
          <w:rFonts w:ascii="Times New Roman" w:eastAsia="Times New Roman"/>
        </w:rPr>
        <w:t>His-Tag</w:t>
      </w:r>
      <w:r>
        <w:t>融合标签酶活明显下降。因此采用分级硫酸</w:t>
      </w:r>
      <w:r>
        <w:t>铵沉淀、疏水色谱纯化得到纯的卤醇脱卤酶。由</w:t>
      </w:r>
      <w:r>
        <w:rPr>
          <w:rFonts w:ascii="Times New Roman" w:eastAsia="Times New Roman"/>
        </w:rPr>
        <w:t>SDS</w:t>
      </w:r>
      <w:r>
        <w:rPr>
          <w:rFonts w:ascii="Times New Roman" w:eastAsia="Times New Roman"/>
        </w:rPr>
        <w:t>-</w:t>
      </w:r>
      <w:r>
        <w:rPr>
          <w:rFonts w:ascii="Times New Roman" w:eastAsia="Times New Roman"/>
        </w:rPr>
        <w:t>P</w:t>
      </w:r>
      <w:r>
        <w:rPr>
          <w:rFonts w:ascii="Times New Roman" w:eastAsia="Times New Roman"/>
        </w:rPr>
        <w:t>A</w:t>
      </w:r>
      <w:r>
        <w:rPr>
          <w:rFonts w:ascii="Times New Roman" w:eastAsia="Times New Roman"/>
        </w:rPr>
        <w:t>G</w:t>
      </w:r>
      <w:r>
        <w:rPr>
          <w:rFonts w:ascii="Times New Roman" w:eastAsia="Times New Roman"/>
        </w:rPr>
        <w:t>E</w:t>
      </w:r>
      <w:r>
        <w:t>分析</w:t>
      </w:r>
      <w:r>
        <w:t>（</w:t>
      </w:r>
      <w:r>
        <w:t>图</w:t>
      </w:r>
      <w:r>
        <w:rPr>
          <w:rFonts w:ascii="Times New Roman" w:eastAsia="Times New Roman"/>
        </w:rPr>
        <w:t>2</w:t>
      </w:r>
      <w:r>
        <w:rPr>
          <w:rFonts w:ascii="Times New Roman" w:eastAsia="Times New Roman"/>
        </w:rPr>
        <w:t>-</w:t>
      </w:r>
      <w:r>
        <w:rPr>
          <w:rFonts w:ascii="Times New Roman" w:eastAsia="Times New Roman"/>
        </w:rPr>
        <w:t>5</w:t>
      </w:r>
      <w:r>
        <w:t>）</w:t>
      </w:r>
      <w:r>
        <w:t>，卤</w:t>
      </w:r>
      <w:r>
        <w:t>醇脱卤酶的亚基大小分别约为</w:t>
      </w:r>
      <w:r>
        <w:rPr>
          <w:rFonts w:ascii="Times New Roman" w:eastAsia="Times New Roman"/>
        </w:rPr>
        <w:t>27</w:t>
      </w:r>
      <w:r>
        <w:t>、</w:t>
      </w:r>
      <w:r>
        <w:rPr>
          <w:rFonts w:ascii="Times New Roman" w:eastAsia="Times New Roman"/>
        </w:rPr>
        <w:t>25</w:t>
      </w:r>
      <w:r>
        <w:t>、</w:t>
      </w:r>
      <w:r>
        <w:rPr>
          <w:rFonts w:ascii="Times New Roman" w:eastAsia="Times New Roman"/>
        </w:rPr>
        <w:t>26</w:t>
      </w:r>
      <w:r>
        <w:t>和</w:t>
      </w:r>
      <w:r>
        <w:rPr>
          <w:rFonts w:ascii="Times New Roman" w:eastAsia="Times New Roman"/>
        </w:rPr>
        <w:t>26 kDa</w:t>
      </w:r>
      <w:r>
        <w:t>，这与几个卤醇脱卤酶的预测分子量相一致。</w:t>
      </w:r>
    </w:p>
    <w:p w:rsidR="0018722C">
      <w:pPr>
        <w:topLinePunct/>
      </w:pPr>
      <w:r>
        <w:rPr>
          <w:rFonts w:cstheme="minorBidi" w:hAnsiTheme="minorHAnsi" w:eastAsiaTheme="minorHAnsi" w:asciiTheme="minorHAnsi"/>
        </w:rPr>
        <w:t>39</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2-6  </w:t>
      </w:r>
      <w:r>
        <w:rPr>
          <w:rFonts w:ascii="宋体" w:eastAsia="宋体" w:hint="eastAsia" w:cstheme="minorBidi" w:hAnsiTheme="minorHAnsi"/>
        </w:rPr>
        <w:t>重组卤醇脱卤酶催化</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3-DCP</w:t>
      </w:r>
      <w:r>
        <w:rPr>
          <w:rFonts w:ascii="宋体" w:eastAsia="宋体" w:hint="eastAsia" w:cstheme="minorBidi" w:hAnsiTheme="minorHAnsi"/>
        </w:rPr>
        <w:t>合成环氧氯丙烷</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2-6</w:t>
      </w:r>
      <w:r>
        <w:t xml:space="preserve">  </w:t>
      </w:r>
      <w:r w:rsidRPr="00DB64CE">
        <w:rPr>
          <w:rFonts w:cstheme="minorBidi" w:hAnsiTheme="minorHAnsi" w:eastAsiaTheme="minorHAnsi" w:asciiTheme="minorHAnsi"/>
        </w:rPr>
        <w:t>Biotransformation of 1,3-DCP to ECH by HHDHs</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1"/>
        <w:gridCol w:w="1268"/>
        <w:gridCol w:w="735"/>
        <w:gridCol w:w="1024"/>
        <w:gridCol w:w="1694"/>
        <w:gridCol w:w="1507"/>
        <w:gridCol w:w="945"/>
      </w:tblGrid>
      <w:tr>
        <w:trPr>
          <w:tblHeader/>
        </w:trPr>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Enzyme</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1,3-DCP</w:t>
            </w:r>
          </w:p>
          <w:p w:rsidR="0018722C">
            <w:pPr>
              <w:pStyle w:val="a7"/>
              <w:topLinePunct/>
              <w:ind w:leftChars="0" w:left="0" w:rightChars="0" w:right="0" w:firstLineChars="0" w:firstLine="0"/>
              <w:spacing w:line="240" w:lineRule="atLeast"/>
            </w:pPr>
            <w:r>
              <w:t>(</w:t>
            </w:r>
            <w:r>
              <w:t xml:space="preserve">mM</w:t>
            </w:r>
            <w:r>
              <w:t>)</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r>
              <w:t>pH</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Conversion </w:t>
            </w:r>
            <w:r>
              <w:t xml:space="preserve">(</w:t>
            </w:r>
            <w:r>
              <w:t xml:space="preserve">%</w:t>
            </w:r>
            <w:r>
              <w:t xml:space="preserve">)</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Absolute</w:t>
            </w:r>
          </w:p>
          <w:p w:rsidR="0018722C">
            <w:pPr>
              <w:pStyle w:val="a7"/>
              <w:topLinePunct/>
              <w:ind w:leftChars="0" w:left="0" w:rightChars="0" w:right="0" w:firstLineChars="0" w:firstLine="0"/>
              <w:spacing w:line="240" w:lineRule="atLeast"/>
            </w:pPr>
            <w:r>
              <w:t>configuration</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E</w:t>
            </w:r>
            <w:r>
              <w:t xml:space="preserve">e </w:t>
            </w:r>
            <w:r>
              <w:t xml:space="preserve">(</w:t>
            </w:r>
            <w:r>
              <w:t xml:space="preserve">%</w:t>
            </w:r>
            <w:r>
              <w:t xml:space="preserve">)</w:t>
            </w:r>
          </w:p>
        </w:tc>
      </w:tr>
      <w:tr>
        <w:tc>
          <w:tcPr>
            <w:tcW w:w="797" w:type="pct"/>
            <w:vAlign w:val="center"/>
          </w:tcPr>
          <w:p w:rsidR="0018722C">
            <w:pPr>
              <w:pStyle w:val="ac"/>
              <w:topLinePunct/>
              <w:ind w:leftChars="0" w:left="0" w:rightChars="0" w:right="0" w:firstLineChars="0" w:firstLine="0"/>
              <w:spacing w:line="240" w:lineRule="atLeast"/>
            </w:pPr>
            <w:r>
              <w:t>HheA</w:t>
            </w:r>
            <w:r>
              <w:t>Am</w:t>
            </w:r>
          </w:p>
        </w:tc>
        <w:tc>
          <w:tcPr>
            <w:tcW w:w="743" w:type="pct"/>
            <w:vAlign w:val="center"/>
          </w:tcPr>
          <w:p w:rsidR="0018722C">
            <w:pPr>
              <w:pStyle w:val="affff9"/>
              <w:topLinePunct/>
              <w:ind w:leftChars="0" w:left="0" w:rightChars="0" w:right="0" w:firstLineChars="0" w:firstLine="0"/>
              <w:spacing w:line="240" w:lineRule="atLeast"/>
            </w:pPr>
            <w:r>
              <w:t>20</w:t>
            </w:r>
          </w:p>
        </w:tc>
        <w:tc>
          <w:tcPr>
            <w:tcW w:w="431" w:type="pct"/>
            <w:vAlign w:val="center"/>
          </w:tcPr>
          <w:p w:rsidR="0018722C">
            <w:pPr>
              <w:pStyle w:val="affff9"/>
              <w:topLinePunct/>
              <w:ind w:leftChars="0" w:left="0" w:rightChars="0" w:right="0" w:firstLineChars="0" w:firstLine="0"/>
              <w:spacing w:line="240" w:lineRule="atLeast"/>
            </w:pPr>
            <w:r>
              <w:t>8.0</w:t>
            </w:r>
          </w:p>
        </w:tc>
        <w:tc>
          <w:tcPr>
            <w:tcW w:w="600" w:type="pct"/>
            <w:vAlign w:val="center"/>
          </w:tcPr>
          <w:p w:rsidR="0018722C">
            <w:pPr>
              <w:pStyle w:val="a5"/>
              <w:topLinePunct/>
              <w:ind w:leftChars="0" w:left="0" w:rightChars="0" w:right="0" w:firstLineChars="0" w:firstLine="0"/>
              <w:spacing w:line="240" w:lineRule="atLeast"/>
            </w:pPr>
            <w:r>
              <w:t>60 min</w:t>
            </w:r>
          </w:p>
        </w:tc>
        <w:tc>
          <w:tcPr>
            <w:tcW w:w="993" w:type="pct"/>
            <w:vAlign w:val="center"/>
          </w:tcPr>
          <w:p w:rsidR="0018722C">
            <w:pPr>
              <w:pStyle w:val="affff9"/>
              <w:topLinePunct/>
              <w:ind w:leftChars="0" w:left="0" w:rightChars="0" w:right="0" w:firstLineChars="0" w:firstLine="0"/>
              <w:spacing w:line="240" w:lineRule="atLeast"/>
            </w:pPr>
            <w:r>
              <w:t>5.2</w:t>
            </w:r>
          </w:p>
        </w:tc>
        <w:tc>
          <w:tcPr>
            <w:tcW w:w="883" w:type="pct"/>
            <w:vAlign w:val="center"/>
          </w:tcPr>
          <w:p w:rsidR="0018722C">
            <w:pPr>
              <w:pStyle w:val="a5"/>
              <w:topLinePunct/>
              <w:ind w:leftChars="0" w:left="0" w:rightChars="0" w:right="0" w:firstLineChars="0" w:firstLine="0"/>
              <w:spacing w:line="240" w:lineRule="atLeast"/>
            </w:pPr>
            <w:r>
              <w:t>-</w:t>
            </w:r>
          </w:p>
        </w:tc>
        <w:tc>
          <w:tcPr>
            <w:tcW w:w="554" w:type="pct"/>
            <w:vAlign w:val="center"/>
          </w:tcPr>
          <w:p w:rsidR="0018722C">
            <w:pPr>
              <w:pStyle w:val="ad"/>
              <w:topLinePunct/>
              <w:ind w:leftChars="0" w:left="0" w:rightChars="0" w:right="0" w:firstLineChars="0" w:firstLine="0"/>
              <w:spacing w:line="240" w:lineRule="atLeast"/>
            </w:pPr>
            <w:r>
              <w:t>-</w:t>
            </w:r>
          </w:p>
        </w:tc>
      </w:tr>
      <w:tr>
        <w:tc>
          <w:tcPr>
            <w:tcW w:w="797" w:type="pct"/>
            <w:vAlign w:val="center"/>
          </w:tcPr>
          <w:p w:rsidR="0018722C">
            <w:pPr>
              <w:pStyle w:val="ac"/>
              <w:topLinePunct/>
              <w:ind w:leftChars="0" w:left="0" w:rightChars="0" w:right="0" w:firstLineChars="0" w:firstLine="0"/>
              <w:spacing w:line="240" w:lineRule="atLeast"/>
            </w:pPr>
            <w:r>
              <w:t>HHDH</w:t>
            </w:r>
            <w:r>
              <w:t>Tm</w:t>
            </w:r>
          </w:p>
        </w:tc>
        <w:tc>
          <w:tcPr>
            <w:tcW w:w="743" w:type="pct"/>
            <w:vAlign w:val="center"/>
          </w:tcPr>
          <w:p w:rsidR="0018722C">
            <w:pPr>
              <w:pStyle w:val="affff9"/>
              <w:topLinePunct/>
              <w:ind w:leftChars="0" w:left="0" w:rightChars="0" w:right="0" w:firstLineChars="0" w:firstLine="0"/>
              <w:spacing w:line="240" w:lineRule="atLeast"/>
            </w:pPr>
            <w:r>
              <w:t>20</w:t>
            </w:r>
          </w:p>
        </w:tc>
        <w:tc>
          <w:tcPr>
            <w:tcW w:w="431" w:type="pct"/>
            <w:vAlign w:val="center"/>
          </w:tcPr>
          <w:p w:rsidR="0018722C">
            <w:pPr>
              <w:pStyle w:val="affff9"/>
              <w:topLinePunct/>
              <w:ind w:leftChars="0" w:left="0" w:rightChars="0" w:right="0" w:firstLineChars="0" w:firstLine="0"/>
              <w:spacing w:line="240" w:lineRule="atLeast"/>
            </w:pPr>
            <w:r>
              <w:t>8.0</w:t>
            </w:r>
          </w:p>
        </w:tc>
        <w:tc>
          <w:tcPr>
            <w:tcW w:w="600" w:type="pct"/>
            <w:vAlign w:val="center"/>
          </w:tcPr>
          <w:p w:rsidR="0018722C">
            <w:pPr>
              <w:pStyle w:val="a5"/>
              <w:topLinePunct/>
              <w:ind w:leftChars="0" w:left="0" w:rightChars="0" w:right="0" w:firstLineChars="0" w:firstLine="0"/>
              <w:spacing w:line="240" w:lineRule="atLeast"/>
            </w:pPr>
            <w:r>
              <w:t>0.5 min</w:t>
            </w:r>
          </w:p>
        </w:tc>
        <w:tc>
          <w:tcPr>
            <w:tcW w:w="993" w:type="pct"/>
            <w:vAlign w:val="center"/>
          </w:tcPr>
          <w:p w:rsidR="0018722C">
            <w:pPr>
              <w:pStyle w:val="affff9"/>
              <w:topLinePunct/>
              <w:ind w:leftChars="0" w:left="0" w:rightChars="0" w:right="0" w:firstLineChars="0" w:firstLine="0"/>
              <w:spacing w:line="240" w:lineRule="atLeast"/>
            </w:pPr>
            <w:r>
              <w:t>42.1</w:t>
            </w:r>
          </w:p>
        </w:tc>
        <w:tc>
          <w:tcPr>
            <w:tcW w:w="883" w:type="pct"/>
            <w:vAlign w:val="center"/>
          </w:tcPr>
          <w:p w:rsidR="0018722C">
            <w:pPr>
              <w:pStyle w:val="a5"/>
              <w:topLinePunct/>
              <w:ind w:leftChars="0" w:left="0" w:rightChars="0" w:right="0" w:firstLineChars="0" w:firstLine="0"/>
              <w:spacing w:line="240" w:lineRule="atLeast"/>
            </w:pPr>
            <w:r>
              <w:t>S</w:t>
            </w:r>
          </w:p>
        </w:tc>
        <w:tc>
          <w:tcPr>
            <w:tcW w:w="554" w:type="pct"/>
            <w:vAlign w:val="center"/>
          </w:tcPr>
          <w:p w:rsidR="0018722C">
            <w:pPr>
              <w:pStyle w:val="affff9"/>
              <w:topLinePunct/>
              <w:ind w:leftChars="0" w:left="0" w:rightChars="0" w:right="0" w:firstLineChars="0" w:firstLine="0"/>
              <w:spacing w:line="240" w:lineRule="atLeast"/>
            </w:pPr>
            <w:r>
              <w:t>40.1</w:t>
            </w:r>
          </w:p>
        </w:tc>
      </w:tr>
      <w:tr>
        <w:tc>
          <w:tcPr>
            <w:tcW w:w="797" w:type="pct"/>
            <w:vAlign w:val="center"/>
          </w:tcPr>
          <w:p w:rsidR="0018722C">
            <w:pPr>
              <w:pStyle w:val="ac"/>
              <w:topLinePunct/>
              <w:ind w:leftChars="0" w:left="0" w:rightChars="0" w:right="0" w:firstLineChars="0" w:firstLine="0"/>
              <w:spacing w:line="240" w:lineRule="atLeast"/>
            </w:pPr>
            <w:r>
              <w:t>HHDH</w:t>
            </w:r>
            <w:r>
              <w:t>Be</w:t>
            </w:r>
          </w:p>
        </w:tc>
        <w:tc>
          <w:tcPr>
            <w:tcW w:w="743" w:type="pct"/>
            <w:vAlign w:val="center"/>
          </w:tcPr>
          <w:p w:rsidR="0018722C">
            <w:pPr>
              <w:pStyle w:val="affff9"/>
              <w:topLinePunct/>
              <w:ind w:leftChars="0" w:left="0" w:rightChars="0" w:right="0" w:firstLineChars="0" w:firstLine="0"/>
              <w:spacing w:line="240" w:lineRule="atLeast"/>
            </w:pPr>
            <w:r>
              <w:t>20</w:t>
            </w:r>
          </w:p>
        </w:tc>
        <w:tc>
          <w:tcPr>
            <w:tcW w:w="431" w:type="pct"/>
            <w:vAlign w:val="center"/>
          </w:tcPr>
          <w:p w:rsidR="0018722C">
            <w:pPr>
              <w:pStyle w:val="affff9"/>
              <w:topLinePunct/>
              <w:ind w:leftChars="0" w:left="0" w:rightChars="0" w:right="0" w:firstLineChars="0" w:firstLine="0"/>
              <w:spacing w:line="240" w:lineRule="atLeast"/>
            </w:pPr>
            <w:r>
              <w:t>8.0</w:t>
            </w:r>
          </w:p>
        </w:tc>
        <w:tc>
          <w:tcPr>
            <w:tcW w:w="600" w:type="pct"/>
            <w:vAlign w:val="center"/>
          </w:tcPr>
          <w:p w:rsidR="0018722C">
            <w:pPr>
              <w:pStyle w:val="a5"/>
              <w:topLinePunct/>
              <w:ind w:leftChars="0" w:left="0" w:rightChars="0" w:right="0" w:firstLineChars="0" w:firstLine="0"/>
              <w:spacing w:line="240" w:lineRule="atLeast"/>
            </w:pPr>
            <w:r>
              <w:t>2 min</w:t>
            </w:r>
          </w:p>
        </w:tc>
        <w:tc>
          <w:tcPr>
            <w:tcW w:w="993" w:type="pct"/>
            <w:vAlign w:val="center"/>
          </w:tcPr>
          <w:p w:rsidR="0018722C">
            <w:pPr>
              <w:pStyle w:val="affff9"/>
              <w:topLinePunct/>
              <w:ind w:leftChars="0" w:left="0" w:rightChars="0" w:right="0" w:firstLineChars="0" w:firstLine="0"/>
              <w:spacing w:line="240" w:lineRule="atLeast"/>
            </w:pPr>
            <w:r>
              <w:t>30.5</w:t>
            </w:r>
          </w:p>
        </w:tc>
        <w:tc>
          <w:tcPr>
            <w:tcW w:w="883" w:type="pct"/>
            <w:vAlign w:val="center"/>
          </w:tcPr>
          <w:p w:rsidR="0018722C">
            <w:pPr>
              <w:pStyle w:val="a5"/>
              <w:topLinePunct/>
              <w:ind w:leftChars="0" w:left="0" w:rightChars="0" w:right="0" w:firstLineChars="0" w:firstLine="0"/>
              <w:spacing w:line="240" w:lineRule="atLeast"/>
            </w:pPr>
            <w:r>
              <w:t>S</w:t>
            </w:r>
          </w:p>
        </w:tc>
        <w:tc>
          <w:tcPr>
            <w:tcW w:w="554" w:type="pct"/>
            <w:vAlign w:val="center"/>
          </w:tcPr>
          <w:p w:rsidR="0018722C">
            <w:pPr>
              <w:pStyle w:val="affff9"/>
              <w:topLinePunct/>
              <w:ind w:leftChars="0" w:left="0" w:rightChars="0" w:right="0" w:firstLineChars="0" w:firstLine="0"/>
              <w:spacing w:line="240" w:lineRule="atLeast"/>
            </w:pPr>
            <w:r>
              <w:t>17.4</w:t>
            </w:r>
          </w:p>
        </w:tc>
      </w:tr>
      <w:tr>
        <w:tc>
          <w:tcPr>
            <w:tcW w:w="797" w:type="pct"/>
            <w:vAlign w:val="center"/>
          </w:tcPr>
          <w:p w:rsidR="0018722C">
            <w:pPr>
              <w:pStyle w:val="ac"/>
              <w:topLinePunct/>
              <w:ind w:leftChars="0" w:left="0" w:rightChars="0" w:right="0" w:firstLineChars="0" w:firstLine="0"/>
              <w:spacing w:line="240" w:lineRule="atLeast"/>
            </w:pPr>
            <w:r>
              <w:t>HHDH</w:t>
            </w:r>
            <w:r>
              <w:t>Is</w:t>
            </w:r>
          </w:p>
        </w:tc>
        <w:tc>
          <w:tcPr>
            <w:tcW w:w="743" w:type="pct"/>
            <w:vAlign w:val="center"/>
          </w:tcPr>
          <w:p w:rsidR="0018722C">
            <w:pPr>
              <w:pStyle w:val="affff9"/>
              <w:topLinePunct/>
              <w:ind w:leftChars="0" w:left="0" w:rightChars="0" w:right="0" w:firstLineChars="0" w:firstLine="0"/>
              <w:spacing w:line="240" w:lineRule="atLeast"/>
            </w:pPr>
            <w:r>
              <w:t>20</w:t>
            </w:r>
          </w:p>
        </w:tc>
        <w:tc>
          <w:tcPr>
            <w:tcW w:w="431" w:type="pct"/>
            <w:vAlign w:val="center"/>
          </w:tcPr>
          <w:p w:rsidR="0018722C">
            <w:pPr>
              <w:pStyle w:val="affff9"/>
              <w:topLinePunct/>
              <w:ind w:leftChars="0" w:left="0" w:rightChars="0" w:right="0" w:firstLineChars="0" w:firstLine="0"/>
              <w:spacing w:line="240" w:lineRule="atLeast"/>
            </w:pPr>
            <w:r>
              <w:t>8.0</w:t>
            </w:r>
          </w:p>
        </w:tc>
        <w:tc>
          <w:tcPr>
            <w:tcW w:w="600" w:type="pct"/>
            <w:vAlign w:val="center"/>
          </w:tcPr>
          <w:p w:rsidR="0018722C">
            <w:pPr>
              <w:pStyle w:val="a5"/>
              <w:topLinePunct/>
              <w:ind w:leftChars="0" w:left="0" w:rightChars="0" w:right="0" w:firstLineChars="0" w:firstLine="0"/>
              <w:spacing w:line="240" w:lineRule="atLeast"/>
            </w:pPr>
            <w:r>
              <w:t>1 min</w:t>
            </w:r>
          </w:p>
        </w:tc>
        <w:tc>
          <w:tcPr>
            <w:tcW w:w="993" w:type="pct"/>
            <w:vAlign w:val="center"/>
          </w:tcPr>
          <w:p w:rsidR="0018722C">
            <w:pPr>
              <w:pStyle w:val="affff9"/>
              <w:topLinePunct/>
              <w:ind w:leftChars="0" w:left="0" w:rightChars="0" w:right="0" w:firstLineChars="0" w:firstLine="0"/>
              <w:spacing w:line="240" w:lineRule="atLeast"/>
            </w:pPr>
            <w:r>
              <w:t>25.6</w:t>
            </w:r>
          </w:p>
        </w:tc>
        <w:tc>
          <w:tcPr>
            <w:tcW w:w="883" w:type="pct"/>
            <w:vAlign w:val="center"/>
          </w:tcPr>
          <w:p w:rsidR="0018722C">
            <w:pPr>
              <w:pStyle w:val="a5"/>
              <w:topLinePunct/>
              <w:ind w:leftChars="0" w:left="0" w:rightChars="0" w:right="0" w:firstLineChars="0" w:firstLine="0"/>
              <w:spacing w:line="240" w:lineRule="atLeast"/>
            </w:pPr>
            <w:r>
              <w:t>R</w:t>
            </w:r>
          </w:p>
        </w:tc>
        <w:tc>
          <w:tcPr>
            <w:tcW w:w="554" w:type="pct"/>
            <w:vAlign w:val="center"/>
          </w:tcPr>
          <w:p w:rsidR="0018722C">
            <w:pPr>
              <w:pStyle w:val="affff9"/>
              <w:topLinePunct/>
              <w:ind w:leftChars="0" w:left="0" w:rightChars="0" w:right="0" w:firstLineChars="0" w:firstLine="0"/>
              <w:spacing w:line="240" w:lineRule="atLeast"/>
            </w:pPr>
            <w:r>
              <w:t>41.6</w:t>
            </w:r>
          </w:p>
        </w:tc>
      </w:tr>
      <w:tr>
        <w:tc>
          <w:tcPr>
            <w:tcW w:w="797" w:type="pct"/>
            <w:vAlign w:val="center"/>
          </w:tcPr>
          <w:p w:rsidR="0018722C">
            <w:pPr>
              <w:pStyle w:val="ac"/>
              <w:topLinePunct/>
              <w:ind w:leftChars="0" w:left="0" w:rightChars="0" w:right="0" w:firstLineChars="0" w:firstLine="0"/>
              <w:spacing w:line="240" w:lineRule="atLeast"/>
            </w:pPr>
            <w:r>
              <w:t>HHDH</w:t>
            </w:r>
            <w:r>
              <w:t>Sg</w:t>
            </w:r>
          </w:p>
        </w:tc>
        <w:tc>
          <w:tcPr>
            <w:tcW w:w="743" w:type="pct"/>
            <w:vAlign w:val="center"/>
          </w:tcPr>
          <w:p w:rsidR="0018722C">
            <w:pPr>
              <w:pStyle w:val="affff9"/>
              <w:topLinePunct/>
              <w:ind w:leftChars="0" w:left="0" w:rightChars="0" w:right="0" w:firstLineChars="0" w:firstLine="0"/>
              <w:spacing w:line="240" w:lineRule="atLeast"/>
            </w:pPr>
            <w:r>
              <w:t>20</w:t>
            </w:r>
          </w:p>
        </w:tc>
        <w:tc>
          <w:tcPr>
            <w:tcW w:w="431" w:type="pct"/>
            <w:vAlign w:val="center"/>
          </w:tcPr>
          <w:p w:rsidR="0018722C">
            <w:pPr>
              <w:pStyle w:val="affff9"/>
              <w:topLinePunct/>
              <w:ind w:leftChars="0" w:left="0" w:rightChars="0" w:right="0" w:firstLineChars="0" w:firstLine="0"/>
              <w:spacing w:line="240" w:lineRule="atLeast"/>
            </w:pPr>
            <w:r>
              <w:t>8.0</w:t>
            </w:r>
          </w:p>
        </w:tc>
        <w:tc>
          <w:tcPr>
            <w:tcW w:w="600" w:type="pct"/>
            <w:vAlign w:val="center"/>
          </w:tcPr>
          <w:p w:rsidR="0018722C">
            <w:pPr>
              <w:pStyle w:val="a5"/>
              <w:topLinePunct/>
              <w:ind w:leftChars="0" w:left="0" w:rightChars="0" w:right="0" w:firstLineChars="0" w:firstLine="0"/>
              <w:spacing w:line="240" w:lineRule="atLeast"/>
            </w:pPr>
            <w:r>
              <w:t>1 min</w:t>
            </w:r>
          </w:p>
        </w:tc>
        <w:tc>
          <w:tcPr>
            <w:tcW w:w="993" w:type="pct"/>
            <w:vAlign w:val="center"/>
          </w:tcPr>
          <w:p w:rsidR="0018722C">
            <w:pPr>
              <w:pStyle w:val="affff9"/>
              <w:topLinePunct/>
              <w:ind w:leftChars="0" w:left="0" w:rightChars="0" w:right="0" w:firstLineChars="0" w:firstLine="0"/>
              <w:spacing w:line="240" w:lineRule="atLeast"/>
            </w:pPr>
            <w:r>
              <w:t>20.4</w:t>
            </w:r>
          </w:p>
        </w:tc>
        <w:tc>
          <w:tcPr>
            <w:tcW w:w="883" w:type="pct"/>
            <w:vAlign w:val="center"/>
          </w:tcPr>
          <w:p w:rsidR="0018722C">
            <w:pPr>
              <w:pStyle w:val="a5"/>
              <w:topLinePunct/>
              <w:ind w:leftChars="0" w:left="0" w:rightChars="0" w:right="0" w:firstLineChars="0" w:firstLine="0"/>
              <w:spacing w:line="240" w:lineRule="atLeast"/>
            </w:pPr>
            <w:r>
              <w:t>S</w:t>
            </w:r>
          </w:p>
        </w:tc>
        <w:tc>
          <w:tcPr>
            <w:tcW w:w="554" w:type="pct"/>
            <w:vAlign w:val="center"/>
          </w:tcPr>
          <w:p w:rsidR="0018722C">
            <w:pPr>
              <w:pStyle w:val="affff9"/>
              <w:topLinePunct/>
              <w:ind w:leftChars="0" w:left="0" w:rightChars="0" w:right="0" w:firstLineChars="0" w:firstLine="0"/>
              <w:spacing w:line="240" w:lineRule="atLeast"/>
            </w:pPr>
            <w:r>
              <w:t>85.5</w:t>
            </w:r>
          </w:p>
        </w:tc>
      </w:tr>
      <w:tr>
        <w:tc>
          <w:tcPr>
            <w:tcW w:w="797" w:type="pct"/>
            <w:vAlign w:val="center"/>
          </w:tcPr>
          <w:p w:rsidR="0018722C">
            <w:pPr>
              <w:pStyle w:val="ac"/>
              <w:topLinePunct/>
              <w:ind w:leftChars="0" w:left="0" w:rightChars="0" w:right="0" w:firstLineChars="0" w:firstLine="0"/>
              <w:spacing w:line="240" w:lineRule="atLeast"/>
            </w:pPr>
            <w:r>
              <w:t>HHDH</w:t>
            </w:r>
            <w:r>
              <w:t>Ap1</w:t>
            </w:r>
          </w:p>
        </w:tc>
        <w:tc>
          <w:tcPr>
            <w:tcW w:w="743" w:type="pct"/>
            <w:vAlign w:val="center"/>
          </w:tcPr>
          <w:p w:rsidR="0018722C">
            <w:pPr>
              <w:pStyle w:val="affff9"/>
              <w:topLinePunct/>
              <w:ind w:leftChars="0" w:left="0" w:rightChars="0" w:right="0" w:firstLineChars="0" w:firstLine="0"/>
              <w:spacing w:line="240" w:lineRule="atLeast"/>
            </w:pPr>
            <w:r>
              <w:t>20</w:t>
            </w:r>
          </w:p>
        </w:tc>
        <w:tc>
          <w:tcPr>
            <w:tcW w:w="431" w:type="pct"/>
            <w:vAlign w:val="center"/>
          </w:tcPr>
          <w:p w:rsidR="0018722C">
            <w:pPr>
              <w:pStyle w:val="affff9"/>
              <w:topLinePunct/>
              <w:ind w:leftChars="0" w:left="0" w:rightChars="0" w:right="0" w:firstLineChars="0" w:firstLine="0"/>
              <w:spacing w:line="240" w:lineRule="atLeast"/>
            </w:pPr>
            <w:r>
              <w:t>8.0</w:t>
            </w:r>
          </w:p>
        </w:tc>
        <w:tc>
          <w:tcPr>
            <w:tcW w:w="600" w:type="pct"/>
            <w:vAlign w:val="center"/>
          </w:tcPr>
          <w:p w:rsidR="0018722C">
            <w:pPr>
              <w:pStyle w:val="a5"/>
              <w:topLinePunct/>
              <w:ind w:leftChars="0" w:left="0" w:rightChars="0" w:right="0" w:firstLineChars="0" w:firstLine="0"/>
              <w:spacing w:line="240" w:lineRule="atLeast"/>
            </w:pPr>
            <w:r>
              <w:t>20 min</w:t>
            </w:r>
          </w:p>
        </w:tc>
        <w:tc>
          <w:tcPr>
            <w:tcW w:w="993" w:type="pct"/>
            <w:vAlign w:val="center"/>
          </w:tcPr>
          <w:p w:rsidR="0018722C">
            <w:pPr>
              <w:pStyle w:val="affff9"/>
              <w:topLinePunct/>
              <w:ind w:leftChars="0" w:left="0" w:rightChars="0" w:right="0" w:firstLineChars="0" w:firstLine="0"/>
              <w:spacing w:line="240" w:lineRule="atLeast"/>
            </w:pPr>
            <w:r>
              <w:t>19.3</w:t>
            </w:r>
          </w:p>
        </w:tc>
        <w:tc>
          <w:tcPr>
            <w:tcW w:w="883" w:type="pct"/>
            <w:vAlign w:val="center"/>
          </w:tcPr>
          <w:p w:rsidR="0018722C">
            <w:pPr>
              <w:pStyle w:val="a5"/>
              <w:topLinePunct/>
              <w:ind w:leftChars="0" w:left="0" w:rightChars="0" w:right="0" w:firstLineChars="0" w:firstLine="0"/>
              <w:spacing w:line="240" w:lineRule="atLeast"/>
            </w:pPr>
            <w:r>
              <w:t>S</w:t>
            </w:r>
          </w:p>
        </w:tc>
        <w:tc>
          <w:tcPr>
            <w:tcW w:w="554" w:type="pct"/>
            <w:vAlign w:val="center"/>
          </w:tcPr>
          <w:p w:rsidR="0018722C">
            <w:pPr>
              <w:pStyle w:val="affff9"/>
              <w:topLinePunct/>
              <w:ind w:leftChars="0" w:left="0" w:rightChars="0" w:right="0" w:firstLineChars="0" w:firstLine="0"/>
              <w:spacing w:line="240" w:lineRule="atLeast"/>
            </w:pPr>
            <w:r>
              <w:t>16.6</w:t>
            </w:r>
          </w:p>
        </w:tc>
      </w:tr>
      <w:tr>
        <w:tc>
          <w:tcPr>
            <w:tcW w:w="797" w:type="pct"/>
            <w:vAlign w:val="center"/>
          </w:tcPr>
          <w:p w:rsidR="0018722C">
            <w:pPr>
              <w:pStyle w:val="ac"/>
              <w:topLinePunct/>
              <w:ind w:leftChars="0" w:left="0" w:rightChars="0" w:right="0" w:firstLineChars="0" w:firstLine="0"/>
              <w:spacing w:line="240" w:lineRule="atLeast"/>
            </w:pPr>
            <w:r>
              <w:t>HHDH</w:t>
            </w:r>
            <w:r>
              <w:t>Ap2</w:t>
            </w:r>
          </w:p>
        </w:tc>
        <w:tc>
          <w:tcPr>
            <w:tcW w:w="743" w:type="pct"/>
            <w:vAlign w:val="center"/>
          </w:tcPr>
          <w:p w:rsidR="0018722C">
            <w:pPr>
              <w:pStyle w:val="affff9"/>
              <w:topLinePunct/>
              <w:ind w:leftChars="0" w:left="0" w:rightChars="0" w:right="0" w:firstLineChars="0" w:firstLine="0"/>
              <w:spacing w:line="240" w:lineRule="atLeast"/>
            </w:pPr>
            <w:r>
              <w:t>20</w:t>
            </w:r>
          </w:p>
        </w:tc>
        <w:tc>
          <w:tcPr>
            <w:tcW w:w="431" w:type="pct"/>
            <w:vAlign w:val="center"/>
          </w:tcPr>
          <w:p w:rsidR="0018722C">
            <w:pPr>
              <w:pStyle w:val="affff9"/>
              <w:topLinePunct/>
              <w:ind w:leftChars="0" w:left="0" w:rightChars="0" w:right="0" w:firstLineChars="0" w:firstLine="0"/>
              <w:spacing w:line="240" w:lineRule="atLeast"/>
            </w:pPr>
            <w:r>
              <w:t>8.0</w:t>
            </w:r>
          </w:p>
        </w:tc>
        <w:tc>
          <w:tcPr>
            <w:tcW w:w="600" w:type="pct"/>
            <w:vAlign w:val="center"/>
          </w:tcPr>
          <w:p w:rsidR="0018722C">
            <w:pPr>
              <w:pStyle w:val="a5"/>
              <w:topLinePunct/>
              <w:ind w:leftChars="0" w:left="0" w:rightChars="0" w:right="0" w:firstLineChars="0" w:firstLine="0"/>
              <w:spacing w:line="240" w:lineRule="atLeast"/>
            </w:pPr>
            <w:r>
              <w:t>20 min</w:t>
            </w:r>
          </w:p>
        </w:tc>
        <w:tc>
          <w:tcPr>
            <w:tcW w:w="993" w:type="pct"/>
            <w:vAlign w:val="center"/>
          </w:tcPr>
          <w:p w:rsidR="0018722C">
            <w:pPr>
              <w:pStyle w:val="affff9"/>
              <w:topLinePunct/>
              <w:ind w:leftChars="0" w:left="0" w:rightChars="0" w:right="0" w:firstLineChars="0" w:firstLine="0"/>
              <w:spacing w:line="240" w:lineRule="atLeast"/>
            </w:pPr>
            <w:r>
              <w:t>42.4</w:t>
            </w:r>
          </w:p>
        </w:tc>
        <w:tc>
          <w:tcPr>
            <w:tcW w:w="883" w:type="pct"/>
            <w:vAlign w:val="center"/>
          </w:tcPr>
          <w:p w:rsidR="0018722C">
            <w:pPr>
              <w:pStyle w:val="a5"/>
              <w:topLinePunct/>
              <w:ind w:leftChars="0" w:left="0" w:rightChars="0" w:right="0" w:firstLineChars="0" w:firstLine="0"/>
              <w:spacing w:line="240" w:lineRule="atLeast"/>
            </w:pPr>
            <w:r>
              <w:t>-</w:t>
            </w:r>
          </w:p>
        </w:tc>
        <w:tc>
          <w:tcPr>
            <w:tcW w:w="554" w:type="pct"/>
            <w:vAlign w:val="center"/>
          </w:tcPr>
          <w:p w:rsidR="0018722C">
            <w:pPr>
              <w:pStyle w:val="ad"/>
              <w:topLinePunct/>
              <w:ind w:leftChars="0" w:left="0" w:rightChars="0" w:right="0" w:firstLineChars="0" w:firstLine="0"/>
              <w:spacing w:line="240" w:lineRule="atLeast"/>
            </w:pPr>
            <w:r>
              <w:t>-</w:t>
            </w:r>
          </w:p>
        </w:tc>
      </w:tr>
      <w:tr>
        <w:tc>
          <w:tcPr>
            <w:tcW w:w="797" w:type="pct"/>
            <w:vAlign w:val="center"/>
            <w:tcBorders>
              <w:top w:val="single" w:sz="4" w:space="0" w:color="auto"/>
            </w:tcBorders>
          </w:tcPr>
          <w:p w:rsidR="0018722C">
            <w:pPr>
              <w:pStyle w:val="ac"/>
              <w:topLinePunct/>
              <w:ind w:leftChars="0" w:left="0" w:rightChars="0" w:right="0" w:firstLineChars="0" w:firstLine="0"/>
              <w:spacing w:line="240" w:lineRule="atLeast"/>
            </w:pPr>
            <w:r>
              <w:t>HheC</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8.0</w:t>
            </w:r>
          </w:p>
        </w:tc>
        <w:tc>
          <w:tcPr>
            <w:tcW w:w="600" w:type="pct"/>
            <w:vAlign w:val="center"/>
            <w:tcBorders>
              <w:top w:val="single" w:sz="4" w:space="0" w:color="auto"/>
            </w:tcBorders>
          </w:tcPr>
          <w:p w:rsidR="0018722C">
            <w:pPr>
              <w:pStyle w:val="aff1"/>
              <w:topLinePunct/>
              <w:ind w:leftChars="0" w:left="0" w:rightChars="0" w:right="0" w:firstLineChars="0" w:firstLine="0"/>
              <w:spacing w:line="240" w:lineRule="atLeast"/>
            </w:pPr>
            <w:r>
              <w:t>3 min</w:t>
            </w:r>
          </w:p>
        </w:tc>
        <w:tc>
          <w:tcPr>
            <w:tcW w:w="993"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88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54"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rPr>
          <w:rFonts w:cstheme="minorBidi" w:hAnsiTheme="minorHAnsi" w:eastAsiaTheme="minorHAnsi" w:asciiTheme="minorHAnsi" w:ascii="宋体" w:hAnsi="宋体"/>
        </w:rPr>
        <w:t>“</w:t>
      </w:r>
      <w:r>
        <w:rPr>
          <w:rFonts w:cstheme="minorBidi" w:hAnsiTheme="minorHAnsi" w:eastAsiaTheme="minorHAnsi" w:asciiTheme="minorHAnsi"/>
        </w:rPr>
        <w:t>-</w:t>
      </w:r>
      <w:r>
        <w:rPr>
          <w:rFonts w:ascii="宋体" w:hAnsi="宋体" w:cstheme="minorBidi" w:eastAsiaTheme="minorHAnsi"/>
          <w:kern w:val="2"/>
          <w:rFonts w:ascii="宋体" w:hAnsi="宋体" w:cstheme="minorBidi" w:eastAsiaTheme="minorHAnsi"/>
          <w:sz w:val="21"/>
        </w:rPr>
        <w:t>"</w:t>
      </w:r>
      <w:r w:rsidR="001852F3">
        <w:rPr>
          <w:rFonts w:ascii="宋体" w:hAnsi="宋体" w:cstheme="minorBidi" w:eastAsiaTheme="minorHAnsi"/>
          <w:kern w:val="2"/>
          <w:rFonts w:ascii="宋体" w:hAnsi="宋体" w:cstheme="minorBidi" w:eastAsiaTheme="minorHAnsi"/>
          <w:sz w:val="21"/>
        </w:rPr>
        <w:t xml:space="preserve"> </w:t>
      </w:r>
      <w:r>
        <w:rPr>
          <w:rFonts w:cstheme="minorBidi" w:hAnsiTheme="minorHAnsi" w:eastAsiaTheme="minorHAnsi" w:asciiTheme="minorHAnsi"/>
        </w:rPr>
        <w:t>The ECH was racemic.</w:t>
      </w:r>
    </w:p>
    <w:p w:rsidR="0018722C">
      <w:pPr>
        <w:pStyle w:val="Heading3"/>
        <w:topLinePunct/>
        <w:ind w:left="200" w:hangingChars="200" w:hanging="200"/>
      </w:pPr>
      <w:bookmarkStart w:id="881099" w:name="_Toc686881099"/>
      <w:bookmarkStart w:name="_bookmark49" w:id="114"/>
      <w:bookmarkEnd w:id="114"/>
      <w:r>
        <w:t>2.4.9</w:t>
      </w:r>
      <w:r>
        <w:t xml:space="preserve"> </w:t>
      </w:r>
      <w:bookmarkStart w:name="_bookmark49" w:id="115"/>
      <w:bookmarkEnd w:id="115"/>
      <w:r>
        <w:t>卤醇脱卤酶的酶学性质研究</w:t>
      </w:r>
      <w:bookmarkEnd w:id="881099"/>
    </w:p>
    <w:p w:rsidR="0018722C">
      <w:pPr>
        <w:pStyle w:val="4"/>
        <w:topLinePunct/>
        <w:ind w:left="200" w:hangingChars="200" w:hanging="200"/>
      </w:pPr>
      <w:bookmarkStart w:id="881100" w:name="_Toc686881100"/>
      <w:r>
        <w:t>2.4.9.1</w:t>
      </w:r>
      <w:r>
        <w:t xml:space="preserve"> </w:t>
      </w:r>
      <w:r w:rsidRPr="00DB64CE">
        <w:t>pH</w:t>
      </w:r>
      <w:r>
        <w:t>对卤醇脱卤酶酶活及立体选择性的影响</w:t>
      </w:r>
      <w:bookmarkEnd w:id="881100"/>
    </w:p>
    <w:p w:rsidR="0018722C">
      <w:pPr>
        <w:topLinePunct/>
      </w:pPr>
      <w:r>
        <w:t>反应体系的</w:t>
      </w:r>
      <w:r>
        <w:rPr>
          <w:rFonts w:ascii="Times New Roman" w:eastAsia="宋体"/>
        </w:rPr>
        <w:t>pH</w:t>
      </w:r>
      <w:r>
        <w:t>值可以影响酶活性部位基团、底物及酶</w:t>
      </w:r>
      <w:r>
        <w:rPr>
          <w:rFonts w:ascii="Times New Roman" w:eastAsia="宋体"/>
        </w:rPr>
        <w:t>-</w:t>
      </w:r>
      <w:r>
        <w:t>底物复合物等的离子</w:t>
      </w:r>
      <w:r>
        <w:t>化状态，因而不仅对酶活力的影响极为显著，而且还可以影响酶对不同底物的选</w:t>
      </w:r>
      <w:r>
        <w:t>择性。分别配制三种缓冲体系磷酸盐缓冲液</w:t>
      </w:r>
      <w:r>
        <w:t>（</w:t>
      </w:r>
      <w:r>
        <w:rPr>
          <w:rFonts w:ascii="Times New Roman" w:eastAsia="宋体"/>
          <w:w w:val="99"/>
        </w:rPr>
        <w:t>pH</w:t>
      </w:r>
      <w:r>
        <w:rPr>
          <w:rFonts w:ascii="Times New Roman" w:eastAsia="宋体"/>
        </w:rPr>
        <w:t> 6.</w:t>
      </w:r>
      <w:r>
        <w:rPr>
          <w:rFonts w:ascii="Times New Roman" w:eastAsia="宋体"/>
          <w:spacing w:val="0"/>
        </w:rPr>
        <w:t>0-</w:t>
      </w:r>
      <w:r>
        <w:rPr>
          <w:rFonts w:ascii="Times New Roman" w:eastAsia="宋体"/>
        </w:rPr>
        <w:t>8.0</w:t>
      </w:r>
      <w:r>
        <w:t>）</w:t>
      </w:r>
      <w:r>
        <w:t>，</w:t>
      </w:r>
      <w:r>
        <w:rPr>
          <w:rFonts w:ascii="Times New Roman" w:eastAsia="宋体"/>
        </w:rPr>
        <w:t>T</w:t>
      </w:r>
      <w:r>
        <w:rPr>
          <w:rFonts w:ascii="Times New Roman" w:eastAsia="宋体"/>
        </w:rPr>
        <w:t>ris</w:t>
      </w:r>
      <w:r>
        <w:rPr>
          <w:rFonts w:ascii="Times New Roman" w:eastAsia="宋体"/>
        </w:rPr>
        <w:t>-</w:t>
      </w:r>
      <w:r>
        <w:rPr>
          <w:rFonts w:ascii="Times New Roman" w:eastAsia="宋体"/>
        </w:rPr>
        <w:t>SO</w:t>
      </w:r>
      <w:r>
        <w:rPr>
          <w:rFonts w:ascii="Times New Roman" w:eastAsia="宋体"/>
        </w:rPr>
        <w:t>4</w:t>
      </w:r>
      <w:r>
        <w:t>缓冲液</w:t>
      </w:r>
      <w:r>
        <w:t>（</w:t>
      </w:r>
      <w:r>
        <w:rPr>
          <w:rFonts w:ascii="Times New Roman" w:eastAsia="宋体"/>
          <w:w w:val="99"/>
        </w:rPr>
        <w:t>pH </w:t>
      </w:r>
      <w:r>
        <w:rPr>
          <w:rFonts w:ascii="Times New Roman" w:eastAsia="宋体"/>
        </w:rPr>
        <w:t>7.</w:t>
      </w:r>
      <w:r>
        <w:rPr>
          <w:rFonts w:ascii="Times New Roman" w:eastAsia="宋体"/>
          <w:spacing w:val="0"/>
        </w:rPr>
        <w:t>0-</w:t>
      </w:r>
      <w:r>
        <w:rPr>
          <w:rFonts w:ascii="Times New Roman" w:eastAsia="宋体"/>
        </w:rPr>
        <w:t>9.0</w:t>
      </w:r>
      <w:r>
        <w:t>）</w:t>
      </w:r>
      <w:r>
        <w:t>，甘氨酸</w:t>
      </w:r>
      <w:r>
        <w:rPr>
          <w:rFonts w:ascii="Times New Roman" w:eastAsia="宋体"/>
        </w:rPr>
        <w:t>-</w:t>
      </w:r>
      <w:r>
        <w:rPr>
          <w:rFonts w:ascii="Times New Roman" w:eastAsia="宋体"/>
        </w:rPr>
        <w:t>N</w:t>
      </w:r>
      <w:r>
        <w:rPr>
          <w:rFonts w:ascii="Times New Roman" w:eastAsia="宋体"/>
        </w:rPr>
        <w:t>a</w:t>
      </w:r>
      <w:r>
        <w:rPr>
          <w:rFonts w:ascii="Times New Roman" w:eastAsia="宋体"/>
        </w:rPr>
        <w:t>O</w:t>
      </w:r>
      <w:r>
        <w:rPr>
          <w:rFonts w:ascii="Times New Roman" w:eastAsia="宋体"/>
        </w:rPr>
        <w:t>H</w:t>
      </w:r>
      <w:r>
        <w:t>（</w:t>
      </w:r>
      <w:r>
        <w:rPr>
          <w:rFonts w:ascii="Times New Roman" w:eastAsia="宋体"/>
        </w:rPr>
        <w:t>8.0</w:t>
      </w:r>
      <w:r>
        <w:rPr>
          <w:rFonts w:ascii="Times New Roman" w:eastAsia="宋体"/>
          <w:spacing w:val="0"/>
        </w:rPr>
        <w:t>-</w:t>
      </w:r>
      <w:r>
        <w:rPr>
          <w:rFonts w:ascii="Times New Roman" w:eastAsia="宋体"/>
          <w:spacing w:val="-5"/>
        </w:rPr>
        <w:t>1</w:t>
      </w:r>
      <w:r>
        <w:rPr>
          <w:rFonts w:ascii="Times New Roman" w:eastAsia="宋体"/>
        </w:rPr>
        <w:t>1.0</w:t>
      </w:r>
      <w:r>
        <w:t>）</w:t>
      </w:r>
      <w:r>
        <w:t>，以</w:t>
      </w:r>
      <w:r>
        <w:rPr>
          <w:rFonts w:ascii="Times New Roman" w:eastAsia="宋体"/>
        </w:rPr>
        <w:t>1</w:t>
      </w:r>
      <w:r>
        <w:rPr>
          <w:rFonts w:ascii="Times New Roman" w:eastAsia="宋体"/>
        </w:rPr>
        <w:t xml:space="preserve">, </w:t>
      </w:r>
      <w:r>
        <w:rPr>
          <w:rFonts w:ascii="Times New Roman" w:eastAsia="宋体"/>
        </w:rPr>
        <w:t>3</w:t>
      </w:r>
      <w:r>
        <w:rPr>
          <w:rFonts w:ascii="Times New Roman" w:eastAsia="宋体"/>
        </w:rPr>
        <w:t>-</w:t>
      </w:r>
      <w:r>
        <w:rPr>
          <w:rFonts w:ascii="Times New Roman" w:eastAsia="宋体"/>
        </w:rPr>
        <w:t>D</w:t>
      </w:r>
      <w:r>
        <w:rPr>
          <w:rFonts w:ascii="Times New Roman" w:eastAsia="宋体"/>
        </w:rPr>
        <w:t>C</w:t>
      </w:r>
      <w:r>
        <w:rPr>
          <w:rFonts w:ascii="Times New Roman" w:eastAsia="宋体"/>
        </w:rPr>
        <w:t>P</w:t>
      </w:r>
      <w:r>
        <w:t>为底物，考察四种卤醇脱卤酶在</w:t>
      </w:r>
      <w:r>
        <w:t>不同</w:t>
      </w:r>
      <w:r>
        <w:rPr>
          <w:rFonts w:ascii="Times New Roman" w:eastAsia="宋体"/>
        </w:rPr>
        <w:t>pH</w:t>
      </w:r>
      <w:r>
        <w:t>下的活性。结果如</w:t>
      </w:r>
      <w:r>
        <w:t>图</w:t>
      </w:r>
      <w:r>
        <w:rPr>
          <w:rFonts w:ascii="Times New Roman" w:eastAsia="宋体"/>
        </w:rPr>
        <w:t>2-6</w:t>
      </w:r>
      <w:r>
        <w:t>所示，缓冲液</w:t>
      </w:r>
      <w:r>
        <w:rPr>
          <w:rFonts w:ascii="Times New Roman" w:eastAsia="宋体"/>
        </w:rPr>
        <w:t>pH</w:t>
      </w:r>
      <w:r>
        <w:t>对四种卤醇脱卤酶的催化活</w:t>
      </w:r>
      <w:r>
        <w:t>性影响比较显著，其最适</w:t>
      </w:r>
      <w:r>
        <w:rPr>
          <w:rFonts w:ascii="Times New Roman" w:eastAsia="宋体"/>
        </w:rPr>
        <w:t>pH</w:t>
      </w:r>
      <w:r>
        <w:t>在</w:t>
      </w:r>
      <w:r>
        <w:rPr>
          <w:rFonts w:ascii="Times New Roman" w:eastAsia="宋体"/>
        </w:rPr>
        <w:t>10.0</w:t>
      </w:r>
      <w:r>
        <w:t>左右，与文献已经报道的卤醇脱卤酶的最适</w:t>
      </w:r>
      <w:r>
        <w:rPr>
          <w:rFonts w:ascii="Times New Roman" w:eastAsia="宋体"/>
        </w:rPr>
        <w:t>pH</w:t>
      </w:r>
      <w:r>
        <w:t>不同</w:t>
      </w:r>
      <w:r>
        <w:t>（</w:t>
      </w:r>
      <w:r>
        <w:rPr>
          <w:rFonts w:ascii="Times New Roman" w:eastAsia="宋体"/>
          <w:spacing w:val="-4"/>
        </w:rPr>
        <w:t>8.0-9.0</w:t>
      </w:r>
      <w:r>
        <w:t>）</w:t>
      </w:r>
      <w:r>
        <w:rPr>
          <w:rFonts w:ascii="Times New Roman" w:eastAsia="宋体"/>
          <w:vertAlign w:val="superscript"/>
        </w:rPr>
        <w:t>[</w:t>
      </w:r>
      <w:r>
        <w:rPr>
          <w:rFonts w:ascii="Times New Roman" w:eastAsia="宋体"/>
          <w:vertAlign w:val="superscript"/>
        </w:rPr>
        <w:t xml:space="preserve">108</w:t>
      </w:r>
      <w:r>
        <w:rPr>
          <w:rFonts w:ascii="Times New Roman" w:eastAsia="宋体"/>
          <w:vertAlign w:val="superscript"/>
        </w:rPr>
        <w:t>]</w:t>
      </w:r>
      <w:r>
        <w:t>，当缓冲液</w:t>
      </w:r>
      <w:r>
        <w:rPr>
          <w:rFonts w:ascii="Times New Roman" w:eastAsia="宋体"/>
        </w:rPr>
        <w:t>pH</w:t>
      </w:r>
      <w:r>
        <w:t>低于</w:t>
      </w:r>
      <w:r>
        <w:rPr>
          <w:rFonts w:ascii="Times New Roman" w:eastAsia="宋体"/>
        </w:rPr>
        <w:t>10</w:t>
      </w:r>
      <w:r>
        <w:rPr>
          <w:rFonts w:ascii="Times New Roman" w:eastAsia="宋体"/>
        </w:rPr>
        <w:t>.</w:t>
      </w:r>
      <w:r>
        <w:rPr>
          <w:rFonts w:ascii="Times New Roman" w:eastAsia="宋体"/>
        </w:rPr>
        <w:t>0</w:t>
      </w:r>
      <w:r>
        <w:t>时，酶活随着</w:t>
      </w:r>
      <w:r>
        <w:rPr>
          <w:rFonts w:ascii="Times New Roman" w:eastAsia="宋体"/>
        </w:rPr>
        <w:t>pH</w:t>
      </w:r>
      <w:r>
        <w:t>的降低而下降，</w:t>
      </w:r>
      <w:r>
        <w:t>当</w:t>
      </w:r>
      <w:r>
        <w:rPr>
          <w:rFonts w:ascii="Times New Roman" w:eastAsia="宋体"/>
        </w:rPr>
        <w:t>pH</w:t>
      </w:r>
      <w:r>
        <w:t>为</w:t>
      </w:r>
      <w:r>
        <w:rPr>
          <w:rFonts w:ascii="Times New Roman" w:eastAsia="宋体"/>
        </w:rPr>
        <w:t>6.0</w:t>
      </w:r>
      <w:r>
        <w:t>时，酶活都已降到最大酶活的</w:t>
      </w:r>
      <w:r>
        <w:rPr>
          <w:rFonts w:ascii="Times New Roman" w:eastAsia="宋体"/>
        </w:rPr>
        <w:t>20%</w:t>
      </w:r>
      <w:r>
        <w:t>以下，当</w:t>
      </w:r>
      <w:r>
        <w:rPr>
          <w:rFonts w:ascii="Times New Roman" w:eastAsia="宋体"/>
        </w:rPr>
        <w:t>pH</w:t>
      </w:r>
      <w:r>
        <w:t>高于</w:t>
      </w:r>
      <w:r>
        <w:rPr>
          <w:rFonts w:ascii="Times New Roman" w:eastAsia="宋体"/>
        </w:rPr>
        <w:t>10</w:t>
      </w:r>
      <w:r>
        <w:rPr>
          <w:rFonts w:ascii="Times New Roman" w:eastAsia="宋体"/>
        </w:rPr>
        <w:t>.</w:t>
      </w:r>
      <w:r>
        <w:rPr>
          <w:rFonts w:ascii="Times New Roman" w:eastAsia="宋体"/>
        </w:rPr>
        <w:t>0</w:t>
      </w:r>
      <w:r>
        <w:t>时，酶活</w:t>
      </w:r>
      <w:r>
        <w:t>下降虽不明显，但高</w:t>
      </w:r>
      <w:r>
        <w:rPr>
          <w:rFonts w:ascii="Times New Roman" w:eastAsia="宋体"/>
        </w:rPr>
        <w:t>pH</w:t>
      </w:r>
      <w:r>
        <w:t>下，</w:t>
      </w:r>
      <w:r>
        <w:rPr>
          <w:rFonts w:ascii="Times New Roman" w:eastAsia="宋体"/>
        </w:rPr>
        <w:t>1</w:t>
      </w:r>
      <w:r>
        <w:rPr>
          <w:rFonts w:ascii="Times New Roman" w:eastAsia="宋体"/>
        </w:rPr>
        <w:t xml:space="preserve">, </w:t>
      </w:r>
      <w:r>
        <w:rPr>
          <w:rFonts w:ascii="Times New Roman" w:eastAsia="宋体"/>
        </w:rPr>
        <w:t>3-DCP</w:t>
      </w:r>
      <w:r>
        <w:t>自我环化的速率明显加快，不利于脱卤反</w:t>
      </w:r>
      <w:r>
        <w:t>应的控制。同时考察了酶在不同缓冲体系中</w:t>
      </w:r>
      <w:r>
        <w:rPr>
          <w:rFonts w:ascii="Times New Roman" w:eastAsia="宋体"/>
        </w:rPr>
        <w:t>pH</w:t>
      </w:r>
      <w:r>
        <w:t>稳定性，处理</w:t>
      </w:r>
      <w:r>
        <w:rPr>
          <w:rFonts w:ascii="Times New Roman" w:eastAsia="宋体"/>
        </w:rPr>
        <w:t>2 h</w:t>
      </w:r>
      <w:r>
        <w:t>后，测定残余</w:t>
      </w:r>
      <w:r>
        <w:t>的酶活，计算相对酶活。结果如</w:t>
      </w:r>
      <w:r>
        <w:t>图</w:t>
      </w:r>
      <w:r>
        <w:rPr>
          <w:rFonts w:ascii="Times New Roman" w:eastAsia="宋体"/>
        </w:rPr>
        <w:t>2-7</w:t>
      </w:r>
      <w:r>
        <w:t>所示</w:t>
      </w:r>
      <w:r>
        <w:rPr>
          <w:rFonts w:ascii="Times New Roman" w:eastAsia="宋体"/>
        </w:rPr>
        <w:t>HHDH</w:t>
      </w:r>
      <w:r>
        <w:rPr>
          <w:rFonts w:ascii="Times New Roman" w:eastAsia="宋体"/>
        </w:rPr>
        <w:t>Sg</w:t>
      </w:r>
      <w:r>
        <w:rPr>
          <w:spacing w:val="-2"/>
        </w:rPr>
        <w:t xml:space="preserve">, </w:t>
      </w:r>
      <w:r>
        <w:rPr>
          <w:rFonts w:ascii="Times New Roman" w:eastAsia="宋体"/>
        </w:rPr>
        <w:t>HHDH</w:t>
      </w:r>
      <w:r>
        <w:rPr>
          <w:rFonts w:ascii="Times New Roman" w:eastAsia="宋体"/>
        </w:rPr>
        <w:t>Is</w:t>
      </w:r>
      <w:r>
        <w:t>和</w:t>
      </w:r>
      <w:r>
        <w:rPr>
          <w:rFonts w:ascii="Times New Roman" w:eastAsia="宋体"/>
        </w:rPr>
        <w:t>HHDH</w:t>
      </w:r>
      <w:r>
        <w:rPr>
          <w:rFonts w:ascii="Times New Roman" w:eastAsia="宋体"/>
        </w:rPr>
        <w:t>Tm</w:t>
      </w:r>
      <w:r>
        <w:t>在</w:t>
      </w:r>
      <w:r>
        <w:rPr>
          <w:rFonts w:ascii="Times New Roman" w:eastAsia="宋体"/>
        </w:rPr>
        <w:t>pH 7.0-8.0</w:t>
      </w:r>
      <w:r>
        <w:t>之间稳定性较好，而</w:t>
      </w:r>
      <w:r>
        <w:rPr>
          <w:rFonts w:ascii="Times New Roman" w:eastAsia="宋体"/>
        </w:rPr>
        <w:t>HHDH</w:t>
      </w:r>
      <w:r>
        <w:rPr>
          <w:rFonts w:ascii="Times New Roman" w:eastAsia="宋体"/>
        </w:rPr>
        <w:t>Be</w:t>
      </w:r>
      <w:r>
        <w:t>在碱性条件下</w:t>
      </w:r>
      <w:r>
        <w:t>（</w:t>
      </w:r>
      <w:r>
        <w:rPr>
          <w:rFonts w:ascii="Times New Roman" w:eastAsia="宋体"/>
        </w:rPr>
        <w:t>pH10.0</w:t>
      </w:r>
      <w:r>
        <w:t>左右</w:t>
      </w:r>
      <w:r>
        <w:t>）</w:t>
      </w:r>
      <w:r>
        <w:t>表现出更好</w:t>
      </w:r>
      <w:r>
        <w:t>的稳定性。</w:t>
      </w:r>
      <w:r>
        <w:rPr>
          <w:rFonts w:ascii="Times New Roman" w:eastAsia="宋体"/>
        </w:rPr>
        <w:t>pH</w:t>
      </w:r>
      <w:r>
        <w:t>稳定性最好的是</w:t>
      </w:r>
      <w:r>
        <w:rPr>
          <w:rFonts w:ascii="Times New Roman" w:eastAsia="宋体"/>
        </w:rPr>
        <w:t>HHDH</w:t>
      </w:r>
      <w:r>
        <w:rPr>
          <w:rFonts w:ascii="Times New Roman" w:eastAsia="宋体"/>
        </w:rPr>
        <w:t>Sg</w:t>
      </w:r>
      <w:r>
        <w:rPr>
          <w:spacing w:val="-2"/>
        </w:rPr>
        <w:t xml:space="preserve">, </w:t>
      </w:r>
      <w:r>
        <w:rPr>
          <w:rFonts w:ascii="Times New Roman" w:eastAsia="宋体"/>
        </w:rPr>
        <w:t>pH </w:t>
      </w:r>
      <w:r>
        <w:rPr>
          <w:rFonts w:ascii="Times New Roman" w:eastAsia="宋体"/>
        </w:rPr>
        <w:t>7.0</w:t>
      </w:r>
      <w:r>
        <w:t>下条件下处理</w:t>
      </w:r>
      <w:r>
        <w:rPr>
          <w:rFonts w:ascii="Times New Roman" w:eastAsia="宋体"/>
        </w:rPr>
        <w:t>2 h</w:t>
      </w:r>
      <w:r>
        <w:t>后，残余活力</w:t>
      </w:r>
      <w:r>
        <w:t>仍达</w:t>
      </w:r>
      <w:r>
        <w:rPr>
          <w:rFonts w:ascii="Times New Roman" w:eastAsia="宋体"/>
        </w:rPr>
        <w:t>90%</w:t>
      </w:r>
      <w:r>
        <w:t>，而且随着</w:t>
      </w:r>
      <w:r>
        <w:rPr>
          <w:rFonts w:ascii="Times New Roman" w:eastAsia="宋体"/>
        </w:rPr>
        <w:t>pH</w:t>
      </w:r>
      <w:r>
        <w:t>的上升，其活力下降幅度也不明显。</w:t>
      </w:r>
    </w:p>
    <w:p w:rsidR="0018722C">
      <w:pPr>
        <w:topLinePunct/>
      </w:pPr>
      <w:r>
        <w:rPr>
          <w:rFonts w:cstheme="minorBidi" w:hAnsiTheme="minorHAnsi" w:eastAsiaTheme="minorHAnsi" w:asciiTheme="minorHAnsi"/>
        </w:rPr>
        <w:t>40</w:t>
      </w:r>
    </w:p>
    <w:p w:rsidR="0018722C">
      <w:pPr>
        <w:pStyle w:val="ae"/>
        <w:topLinePunct/>
      </w:pPr>
      <w:r>
        <w:rPr>
          <w:kern w:val="2"/>
          <w:sz w:val="22"/>
          <w:szCs w:val="22"/>
          <w:rFonts w:cstheme="minorBidi" w:hAnsiTheme="minorHAnsi" w:eastAsiaTheme="minorHAnsi" w:asciiTheme="minorHAnsi"/>
        </w:rPr>
        <w:pict>
          <v:group style="margin-left:123.198631pt;margin-top:-8.465581pt;width:175.65pt;height:137.050pt;mso-position-horizontal-relative:page;mso-position-vertical-relative:paragraph;z-index:-336904" coordorigin="2464,-169" coordsize="3513,2741">
            <v:shape style="position:absolute;left:8911;top:7138;width:41282;height:681" coordorigin="8911,7138" coordsize="41282,681" path="m2474,2562l2474,2562m2766,2562l2766,2511m3056,2562l3056,2562m3347,2562l3347,2511m3638,2562l3638,2562m3929,2562l3929,2511m4221,2562l4221,2562m4511,2562l4511,2511m4803,2562l4803,2562m5093,2562l5093,2511m5384,2562l5384,2562m5674,2562l5674,2511e" filled="false" stroked="true" strokeweight=".987161pt" strokecolor="#000000">
              <v:path arrowok="t"/>
              <v:stroke dashstyle="solid"/>
            </v:shape>
            <v:shape style="position:absolute;left:5966;top:2552;width:2;height:20" coordorigin="5966,2552" coordsize="0,20" path="m5966,2572l5966,2552,5966,2572xe" filled="true" fillcolor="#000000" stroked="false">
              <v:path arrowok="t"/>
              <v:fill type="solid"/>
            </v:shape>
            <v:shape style="position:absolute;left:8911;top:-25483;width:45044;height:33302" coordorigin="8911,-25482" coordsize="45044,33302" path="m2474,2562l5966,2562m2474,2562l2527,2562m2474,2315l2474,2315m2474,2067l2527,2067m2474,1820l2474,1820m2474,1573l2527,1573m2474,1325l2474,1325m2474,1078l2527,1078m2474,829l2474,829m2474,582l2527,582m2474,336l2474,336m2474,87l2527,87e" filled="false" stroked="true" strokeweight=".987161pt" strokecolor="#000000">
              <v:path arrowok="t"/>
              <v:stroke dashstyle="solid"/>
            </v:shape>
            <v:shape style="position:absolute;left:2474;top:-170;width:2;height:20" coordorigin="2474,-169" coordsize="0,20" path="m2474,-150l2474,-169,2474,-150xe" filled="true" fillcolor="#000000" stroked="false">
              <v:path arrowok="t"/>
              <v:fill type="solid"/>
            </v:shape>
            <v:line style="position:absolute" from="2474,2562" to="2474,-160" stroked="true" strokeweight="1.008076pt" strokecolor="#000000">
              <v:stroke dashstyle="solid"/>
            </v:line>
            <v:shape style="position:absolute;left:12673;top:-7952;width:15008;height:9547" coordorigin="12674,-7951" coordsize="15008,9547" path="m3347,1662l2766,2099m3638,1567l3347,1662m3929,1390l3638,1567e" filled="false" stroked="true" strokeweight=".53154pt" strokecolor="#000000">
              <v:path arrowok="t"/>
              <v:stroke dashstyle="solid"/>
            </v:shape>
            <v:rect style="position:absolute;left:2737;top:2072;width:55;height:53" filled="true" fillcolor="#ffffff" stroked="false">
              <v:fill type="solid"/>
            </v:rect>
            <v:rect style="position:absolute;left:2737;top:2072;width:55;height:53" filled="false" stroked="true" strokeweight=".227603pt" strokecolor="#000000">
              <v:stroke dashstyle="solid"/>
            </v:rect>
            <v:rect style="position:absolute;left:3319;top:1635;width:55;height:53" filled="true" fillcolor="#ffffff" stroked="false">
              <v:fill type="solid"/>
            </v:rect>
            <v:rect style="position:absolute;left:3319;top:1635;width:55;height:53" filled="false" stroked="true" strokeweight=".227603pt" strokecolor="#000000">
              <v:stroke dashstyle="solid"/>
            </v:rect>
            <v:rect style="position:absolute;left:3609;top:1540;width:55;height:53" filled="true" fillcolor="#ffffff" stroked="false">
              <v:fill type="solid"/>
            </v:rect>
            <v:rect style="position:absolute;left:3609;top:1540;width:55;height:53" filled="false" stroked="true" strokeweight=".227606pt" strokecolor="#000000">
              <v:stroke dashstyle="solid"/>
            </v:rect>
            <v:rect style="position:absolute;left:3901;top:1363;width:55;height:53" filled="true" fillcolor="#ffffff" stroked="false">
              <v:fill type="solid"/>
            </v:rect>
            <v:rect style="position:absolute;left:3901;top:1363;width:55;height:53" filled="false" stroked="true" strokeweight=".227603pt" strokecolor="#000000">
              <v:stroke dashstyle="solid"/>
            </v:rect>
            <v:shape style="position:absolute;left:20177;top:-8212;width:15008;height:9366" coordorigin="20177,-8211" coordsize="15008,9366" path="m3638,1783l3347,2067m3929,1615l3638,1783m4221,1466l3929,1615m4511,1371l4221,1466e" filled="false" stroked="true" strokeweight=".53154pt" strokecolor="#000000">
              <v:path arrowok="t"/>
              <v:stroke dashstyle="solid"/>
            </v:shape>
            <v:shape style="position:absolute;left:3307;top:2027;width:81;height:78" coordorigin="3307,2028" coordsize="81,78" path="m3347,2028l3307,2067,3347,2105,3388,2067,3347,2028xe" filled="true" fillcolor="#000000" stroked="false">
              <v:path arrowok="t"/>
              <v:fill type="solid"/>
            </v:shape>
            <v:shape style="position:absolute;left:3307;top:2027;width:81;height:78" coordorigin="3307,2028" coordsize="81,78" path="m3307,2067l3347,2028,3388,2067,3347,2105,3307,2067xe" filled="false" stroked="true" strokeweight=".227603pt" strokecolor="#000000">
              <v:path arrowok="t"/>
              <v:stroke dashstyle="solid"/>
            </v:shape>
            <v:shape style="position:absolute;left:3597;top:1743;width:81;height:78" coordorigin="3597,1744" coordsize="81,78" path="m3638,1744l3597,1783,3638,1821,3678,1783,3638,1744xe" filled="true" fillcolor="#000000" stroked="false">
              <v:path arrowok="t"/>
              <v:fill type="solid"/>
            </v:shape>
            <v:shape style="position:absolute;left:3597;top:1743;width:81;height:78" coordorigin="3597,1744" coordsize="81,78" path="m3597,1783l3638,1744,3678,1783,3638,1821,3597,1783xe" filled="false" stroked="true" strokeweight=".227603pt" strokecolor="#000000">
              <v:path arrowok="t"/>
              <v:stroke dashstyle="solid"/>
            </v:shape>
            <v:shape style="position:absolute;left:3888;top:1575;width:81;height:78" coordorigin="3889,1576" coordsize="81,78" path="m3929,1576l3889,1615,3929,1653,3970,1615,3929,1576xe" filled="true" fillcolor="#000000" stroked="false">
              <v:path arrowok="t"/>
              <v:fill type="solid"/>
            </v:shape>
            <v:shape style="position:absolute;left:3888;top:1575;width:81;height:78" coordorigin="3889,1576" coordsize="81,78" path="m3889,1615l3929,1576,3970,1615,3929,1653,3889,1615xe" filled="false" stroked="true" strokeweight=".227604pt" strokecolor="#000000">
              <v:path arrowok="t"/>
              <v:stroke dashstyle="solid"/>
            </v:shape>
            <v:shape style="position:absolute;left:4180;top:1427;width:81;height:78" coordorigin="4181,1427" coordsize="81,78" path="m4221,1427l4181,1466,4221,1504,4261,1466,4221,1427xe" filled="true" fillcolor="#000000" stroked="false">
              <v:path arrowok="t"/>
              <v:fill type="solid"/>
            </v:shape>
            <v:shape style="position:absolute;left:4180;top:1427;width:81;height:78" coordorigin="4181,1427" coordsize="81,78" path="m4181,1466l4221,1427,4261,1466,4221,1504,4181,1466xe" filled="false" stroked="true" strokeweight=".227603pt" strokecolor="#000000">
              <v:path arrowok="t"/>
              <v:stroke dashstyle="solid"/>
            </v:shape>
            <v:shape style="position:absolute;left:4470;top:1331;width:81;height:78" coordorigin="4471,1332" coordsize="81,78" path="m4511,1332l4471,1371,4511,1409,4551,1371,4511,1332xe" filled="true" fillcolor="#000000" stroked="false">
              <v:path arrowok="t"/>
              <v:fill type="solid"/>
            </v:shape>
            <v:shape style="position:absolute;left:4470;top:1331;width:81;height:78" coordorigin="4471,1332" coordsize="81,78" path="m4471,1371l4511,1332,4551,1371,4511,1409,4471,1371xe" filled="false" stroked="true" strokeweight=".227603pt" strokecolor="#000000">
              <v:path arrowok="t"/>
              <v:stroke dashstyle="solid"/>
            </v:shape>
            <v:shape style="position:absolute;left:27681;top:-25483;width:22512;height:17031" coordorigin="27681,-25482" coordsize="22512,17031" path="m4221,1210l3929,1353m4511,838l4221,1210m4803,295l4511,838m5093,87l4803,295m5384,124l5093,87m5674,272l5384,124e" filled="false" stroked="true" strokeweight=".53154pt" strokecolor="#000000">
              <v:path arrowok="t"/>
              <v:stroke dashstyle="solid"/>
            </v:shape>
            <v:shape style="position:absolute;left:3890;top:1311;width:76;height:63" coordorigin="3890,1311" coordsize="76,63" path="m3929,1311l3890,1374,3966,1374,3929,1311xe" filled="true" fillcolor="#000000" stroked="false">
              <v:path arrowok="t"/>
              <v:fill type="solid"/>
            </v:shape>
            <v:shape style="position:absolute;left:3890;top:1311;width:76;height:63" coordorigin="3890,1311" coordsize="76,63" path="m3929,1311l3966,1374,3890,1374,3929,1311xe" filled="false" stroked="true" strokeweight=".226873pt" strokecolor="#000000">
              <v:path arrowok="t"/>
              <v:stroke dashstyle="solid"/>
            </v:shape>
            <v:shape style="position:absolute;left:4182;top:1168;width:77;height:63" coordorigin="4182,1168" coordsize="77,63" path="m4221,1168l4182,1231,4258,1231,4221,1168xe" filled="true" fillcolor="#000000" stroked="false">
              <v:path arrowok="t"/>
              <v:fill type="solid"/>
            </v:shape>
            <v:shape style="position:absolute;left:4182;top:1168;width:77;height:63" coordorigin="4182,1168" coordsize="77,63" path="m4221,1168l4258,1231,4182,1231,4221,1168xe" filled="false" stroked="true" strokeweight=".22687pt" strokecolor="#000000">
              <v:path arrowok="t"/>
              <v:stroke dashstyle="solid"/>
            </v:shape>
            <v:shape style="position:absolute;left:4472;top:796;width:77;height:63" coordorigin="4472,797" coordsize="77,63" path="m4511,797l4472,859,4548,859,4511,797xe" filled="true" fillcolor="#000000" stroked="false">
              <v:path arrowok="t"/>
              <v:fill type="solid"/>
            </v:shape>
            <v:shape style="position:absolute;left:4472;top:796;width:77;height:63" coordorigin="4472,797" coordsize="77,63" path="m4511,797l4548,859,4472,859,4511,797xe" filled="false" stroked="true" strokeweight=".22687pt" strokecolor="#000000">
              <v:path arrowok="t"/>
              <v:stroke dashstyle="solid"/>
            </v:shape>
            <v:shape style="position:absolute;left:4763;top:253;width:76;height:63" coordorigin="4764,254" coordsize="76,63" path="m4803,254l4764,316,4840,316,4803,254xe" filled="true" fillcolor="#000000" stroked="false">
              <v:path arrowok="t"/>
              <v:fill type="solid"/>
            </v:shape>
            <v:shape style="position:absolute;left:4763;top:253;width:76;height:63" coordorigin="4764,254" coordsize="76,63" path="m4803,254l4840,316,4764,316,4803,254xe" filled="false" stroked="true" strokeweight=".226874pt" strokecolor="#000000">
              <v:path arrowok="t"/>
              <v:stroke dashstyle="solid"/>
            </v:shape>
            <v:shape style="position:absolute;left:5053;top:45;width:77;height:63" coordorigin="5054,46" coordsize="77,63" path="m5093,46l5054,108,5130,108,5093,46xe" filled="true" fillcolor="#000000" stroked="false">
              <v:path arrowok="t"/>
              <v:fill type="solid"/>
            </v:shape>
            <v:shape style="position:absolute;left:5053;top:45;width:77;height:63" coordorigin="5054,46" coordsize="77,63" path="m5093,46l5130,108,5054,108,5093,46xe" filled="false" stroked="true" strokeweight=".226871pt" strokecolor="#000000">
              <v:path arrowok="t"/>
              <v:stroke dashstyle="solid"/>
            </v:shape>
            <v:shape style="position:absolute;left:5345;top:82;width:77;height:63" coordorigin="5346,83" coordsize="77,63" path="m5384,83l5346,145,5422,145,5384,83xe" filled="true" fillcolor="#000000" stroked="false">
              <v:path arrowok="t"/>
              <v:fill type="solid"/>
            </v:shape>
            <v:shape style="position:absolute;left:5345;top:82;width:77;height:63" coordorigin="5346,83" coordsize="77,63" path="m5384,83l5422,145,5346,145,5384,83xe" filled="false" stroked="true" strokeweight=".226872pt" strokecolor="#000000">
              <v:path arrowok="t"/>
              <v:stroke dashstyle="solid"/>
            </v:shape>
            <v:shape style="position:absolute;left:5635;top:229;width:76;height:63" coordorigin="5636,230" coordsize="76,63" path="m5674,230l5636,292,5712,292,5674,230xe" filled="true" fillcolor="#000000" stroked="false">
              <v:path arrowok="t"/>
              <v:fill type="solid"/>
            </v:shape>
            <v:shape style="position:absolute;left:5635;top:229;width:76;height:63" coordorigin="5636,230" coordsize="76,63" path="m5674,230l5712,292,5636,292,5674,230xe" filled="false" stroked="true" strokeweight=".226873pt" strokecolor="#000000">
              <v:path arrowok="t"/>
              <v:stroke dashstyle="solid"/>
            </v:shape>
            <v:line style="position:absolute" from="2762,2069" to="2770,2069" stroked="true" strokeweight=".371547pt" strokecolor="#000000">
              <v:stroke dashstyle="solid"/>
            </v:line>
            <v:line style="position:absolute" from="2739,2065" to="2792,2065" stroked="true" strokeweight=".371629pt" strokecolor="#000000">
              <v:stroke dashstyle="solid"/>
            </v:line>
            <v:line style="position:absolute" from="2762,2129" to="2770,2129" stroked="true" strokeweight=".297238pt" strokecolor="#000000">
              <v:stroke dashstyle="solid"/>
            </v:line>
            <v:shape style="position:absolute;left:12333;top:-8573;width:15689;height:10607" coordorigin="12333,-8572" coordsize="15689,10607" path="m2739,2132l2792,2132m3347,1600l3347,1635m3321,1600l3374,1600m3347,1725l3347,1689m3321,1725l3374,1725m3638,1515l3638,1540m3611,1515l3664,1515m3638,1620l3638,1594m3611,1620l3664,1620m3929,1344l3929,1363m3903,1344l3956,1344m3929,1436l3929,1417m3903,1436l3956,1436e" filled="false" stroked="true" strokeweight=".379673pt" strokecolor="#000000">
              <v:path arrowok="t"/>
              <v:stroke dashstyle="solid"/>
            </v:shape>
            <v:line style="position:absolute" from="3344,2035" to="3351,2035" stroked="true" strokeweight=".520166pt" strokecolor="#000000">
              <v:stroke dashstyle="solid"/>
            </v:line>
            <v:line style="position:absolute" from="3321,2040" to="3374,2040" stroked="true" strokeweight=".371629pt" strokecolor="#000000">
              <v:stroke dashstyle="solid"/>
            </v:line>
            <v:line style="position:absolute" from="3344,2098" to="3351,2098" stroked="true" strokeweight=".596705pt" strokecolor="#000000">
              <v:stroke dashstyle="solid"/>
            </v:line>
            <v:line style="position:absolute" from="3321,2092" to="3374,2092" stroked="true" strokeweight=".371629pt" strokecolor="#000000">
              <v:stroke dashstyle="solid"/>
            </v:line>
            <v:line style="position:absolute" from="3634,1738" to="3641,1738" stroked="true" strokeweight=".743095pt" strokecolor="#000000">
              <v:stroke dashstyle="solid"/>
            </v:line>
            <v:shape style="position:absolute;left:23579;top:-3369;width:680;height:1421" coordorigin="23579,-3368" coordsize="680,1421" path="m3611,1731l3664,1731m3638,1836l3638,1820m3611,1836l3664,1836e" filled="false" stroked="true" strokeweight=".379673pt" strokecolor="#000000">
              <v:path arrowok="t"/>
              <v:stroke dashstyle="solid"/>
            </v:shape>
            <v:line style="position:absolute" from="3925,1571" to="3933,1571" stroked="true" strokeweight=".669529pt" strokecolor="#000000">
              <v:stroke dashstyle="solid"/>
            </v:line>
            <v:line style="position:absolute" from="3903,1564" to="3956,1564" stroked="true" strokeweight=".371629pt" strokecolor="#000000">
              <v:stroke dashstyle="solid"/>
            </v:line>
            <v:line style="position:absolute" from="3925,1658" to="3933,1658" stroked="true" strokeweight=".668785pt" strokecolor="#000000">
              <v:stroke dashstyle="solid"/>
            </v:line>
            <v:shape style="position:absolute;left:27341;top:-7692;width:4443;height:3443" coordorigin="27341,-7691" coordsize="4443,3443" path="m3903,1665l3956,1665m4221,1409l4221,1429m4195,1409l4247,1409m4221,1524l4221,1503m4195,1524l4247,1524e" filled="false" stroked="true" strokeweight=".379673pt" strokecolor="#000000">
              <v:path arrowok="t"/>
              <v:stroke dashstyle="solid"/>
            </v:shape>
            <v:line style="position:absolute" from="4507,1330" to="4515,1330" stroked="true" strokeweight=".297238pt" strokecolor="#000000">
              <v:stroke dashstyle="solid"/>
            </v:line>
            <v:line style="position:absolute" from="4485,1327" to="4537,1327" stroked="true" strokeweight=".371629pt" strokecolor="#000000">
              <v:stroke dashstyle="solid"/>
            </v:line>
            <v:line style="position:absolute" from="4507,1412" to="4515,1412" stroked="true" strokeweight=".371547pt" strokecolor="#000000">
              <v:stroke dashstyle="solid"/>
            </v:line>
            <v:line style="position:absolute" from="4485,1415" to="4537,1415" stroked="true" strokeweight=".371629pt" strokecolor="#000000">
              <v:stroke dashstyle="solid"/>
            </v:line>
            <v:line style="position:absolute" from="3925,1310" to="3933,1310" stroked="true" strokeweight=".222928pt" strokecolor="#000000">
              <v:stroke dashstyle="solid"/>
            </v:line>
            <v:line style="position:absolute" from="3903,1308" to="3956,1308" stroked="true" strokeweight=".371629pt" strokecolor="#000000">
              <v:stroke dashstyle="solid"/>
            </v:line>
            <v:line style="position:absolute" from="3925,1395" to="3933,1395" stroked="true" strokeweight=".222928pt" strokecolor="#000000">
              <v:stroke dashstyle="solid"/>
            </v:line>
            <v:line style="position:absolute" from="3903,1397" to="3956,1397" stroked="true" strokeweight=".371629pt" strokecolor="#000000">
              <v:stroke dashstyle="solid"/>
            </v:line>
            <v:line style="position:absolute" from="4217,1165" to="4225,1165" stroked="true" strokeweight=".52091pt" strokecolor="#000000">
              <v:stroke dashstyle="solid"/>
            </v:line>
            <v:line style="position:absolute" from="4195,1159" to="4247,1159" stroked="true" strokeweight=".371629pt" strokecolor="#000000">
              <v:stroke dashstyle="solid"/>
            </v:line>
            <v:line style="position:absolute" from="4217,1255" to="4225,1255" stroked="true" strokeweight=".52091pt" strokecolor="#000000">
              <v:stroke dashstyle="solid"/>
            </v:line>
            <v:line style="position:absolute" from="4195,1261" to="4247,1261" stroked="true" strokeweight=".371629pt" strokecolor="#000000">
              <v:stroke dashstyle="solid"/>
            </v:line>
            <v:line style="position:absolute" from="4507,805" to="4515,805" stroked="true" strokeweight=".668785pt" strokecolor="#000000">
              <v:stroke dashstyle="solid"/>
            </v:line>
            <v:line style="position:absolute" from="4485,811" to="4537,811" stroked="true" strokeweight=".371629pt" strokecolor="#000000">
              <v:stroke dashstyle="solid"/>
            </v:line>
            <v:line style="position:absolute" from="4507,872" to="4515,872" stroked="true" strokeweight=".668785pt" strokecolor="#000000">
              <v:stroke dashstyle="solid"/>
            </v:line>
            <v:line style="position:absolute" from="4485,865" to="4537,865" stroked="true" strokeweight=".371629pt" strokecolor="#000000">
              <v:stroke dashstyle="solid"/>
            </v:line>
            <v:line style="position:absolute" from="4799,250" to="4806,250" stroked="true" strokeweight=".520166pt" strokecolor="#000000">
              <v:stroke dashstyle="solid"/>
            </v:line>
            <v:line style="position:absolute" from="4776,245" to="4829,245" stroked="true" strokeweight=".371629pt" strokecolor="#000000">
              <v:stroke dashstyle="solid"/>
            </v:line>
            <v:line style="position:absolute" from="4799,342" to="4806,342" stroked="true" strokeweight=".594476pt" strokecolor="#000000">
              <v:stroke dashstyle="solid"/>
            </v:line>
            <v:line style="position:absolute" from="4776,347" to="4829,347" stroked="true" strokeweight=".371629pt" strokecolor="#000000">
              <v:stroke dashstyle="solid"/>
            </v:line>
            <v:line style="position:absolute" from="5089,44" to="5097,44" stroked="true" strokeweight=".297238pt" strokecolor="#000000">
              <v:stroke dashstyle="solid"/>
            </v:line>
            <v:line style="position:absolute" from="5066,41" to="5119,41" stroked="true" strokeweight=".371629pt" strokecolor="#000000">
              <v:stroke dashstyle="solid"/>
            </v:line>
            <v:line style="position:absolute" from="5089,130" to="5097,130" stroked="true" strokeweight=".297238pt" strokecolor="#000000">
              <v:stroke dashstyle="solid"/>
            </v:line>
            <v:line style="position:absolute" from="5066,133" to="5119,133" stroked="true" strokeweight=".371629pt" strokecolor="#000000">
              <v:stroke dashstyle="solid"/>
            </v:line>
            <v:line style="position:absolute" from="5381,85" to="5388,85" stroked="true" strokeweight=".076539pt" strokecolor="#000000">
              <v:stroke dashstyle="solid"/>
            </v:line>
            <v:line style="position:absolute" from="5358,86" to="5411,86" stroked="true" strokeweight=".371629pt" strokecolor="#000000">
              <v:stroke dashstyle="solid"/>
            </v:line>
            <v:line style="position:absolute" from="5381,163" to="5388,163" stroked="true" strokeweight=".148619pt" strokecolor="#000000">
              <v:stroke dashstyle="solid"/>
            </v:line>
            <v:shape style="position:absolute;left:46111;top:-24483;width:4422;height:2462" coordorigin="46111,-24482" coordsize="4422,2462" path="m5358,162l5411,162m5674,199l5674,231m5648,199l5701,199m5674,344l5674,312m5648,344l5701,344e" filled="false" stroked="true" strokeweight=".379673pt" strokecolor="#000000">
              <v:path arrowok="t"/>
              <v:stroke dashstyle="solid"/>
            </v:shape>
            <v:shape style="position:absolute;left:2581;top:-31;width:320;height:2" coordorigin="2581,-30" coordsize="320,0" path="m2769,-30l2901,-30m2581,-30l2711,-30e" filled="false" stroked="true" strokeweight=".520278pt" strokecolor="#000000">
              <v:path arrowok="t"/>
              <v:stroke dashstyle="solid"/>
            </v:shape>
            <v:rect style="position:absolute;left:2711;top:-58;width:58;height:56" filled="false" stroked="true" strokeweight=".227603pt" strokecolor="#000000">
              <v:stroke dashstyle="solid"/>
            </v:rect>
            <v:line style="position:absolute" from="2581,182" to="2901,182" stroked="true" strokeweight=".520278pt" strokecolor="#000000">
              <v:stroke dashstyle="solid"/>
            </v:line>
            <v:shape style="position:absolute;left:2700;top:145;width:81;height:78" coordorigin="2701,145" coordsize="81,78" path="m2741,145l2701,184,2741,223,2781,184,2741,145xe" filled="true" fillcolor="#000000" stroked="false">
              <v:path arrowok="t"/>
              <v:fill type="solid"/>
            </v:shape>
            <v:shape style="position:absolute;left:2700;top:145;width:81;height:78" coordorigin="2701,145" coordsize="81,78" path="m2701,184l2741,145,2781,184,2741,223,2701,184xe" filled="false" stroked="true" strokeweight=".227603pt" strokecolor="#000000">
              <v:path arrowok="t"/>
              <v:stroke dashstyle="solid"/>
            </v:shape>
            <v:line style="position:absolute" from="2581,395" to="2901,395" stroked="true" strokeweight=".520278pt" strokecolor="#000000">
              <v:stroke dashstyle="solid"/>
            </v:line>
            <v:shape style="position:absolute;left:2700;top:353;width:80;height:64" coordorigin="2701,353" coordsize="80,64" path="m2741,353l2701,417,2780,417,2741,353xe" filled="true" fillcolor="#000000" stroked="false">
              <v:path arrowok="t"/>
              <v:fill type="solid"/>
            </v:shape>
            <v:shape style="position:absolute;left:2700;top:353;width:80;height:64" coordorigin="2701,353" coordsize="80,64" path="m2741,353l2780,417,2701,417,2741,353xe" filled="false" stroked="true" strokeweight=".226795pt" strokecolor="#000000">
              <v:path arrowok="t"/>
              <v:stroke dashstyle="solid"/>
            </v:shape>
            <v:shape style="position:absolute;left:2474;top:-170;width:2;height:20" coordorigin="2474,-169" coordsize="0,20" path="m2474,-150l2474,-169,2474,-150xe" filled="true" fillcolor="#000000" stroked="false">
              <v:path arrowok="t"/>
              <v:fill type="solid"/>
            </v:shape>
            <v:shape style="position:absolute;left:13413;top:-28805;width:36040;height:2" coordorigin="13414,-28805" coordsize="36040,0" path="m2823,-160l2823,-160m3172,-160l3172,-160m3521,-160l3521,-160m3870,-160l3870,-160m4221,-160l4221,-160m4570,-160l4570,-160m4919,-160l4919,-160m5268,-160l5268,-160m5617,-160l5617,-160e" filled="false" stroked="true" strokeweight=".987161pt" strokecolor="#000000">
              <v:path arrowok="t"/>
              <v:stroke dashstyle="solid"/>
            </v:shape>
            <v:shape style="position:absolute;left:5966;top:-170;width:2;height:20" coordorigin="5966,-169" coordsize="0,20" path="m5966,-150l5966,-169,5966,-150xe" filled="true" fillcolor="#000000" stroked="false">
              <v:path arrowok="t"/>
              <v:fill type="solid"/>
            </v:shape>
            <v:line style="position:absolute" from="2474,-160" to="5966,-160" stroked="true" strokeweight=".966246pt" strokecolor="#000000">
              <v:stroke dashstyle="solid"/>
            </v:line>
            <v:shape style="position:absolute;left:5966;top:2552;width:2;height:20" coordorigin="5966,2552" coordsize="0,20" path="m5966,2572l5966,2552,5966,2572xe" filled="true" fillcolor="#000000" stroked="false">
              <v:path arrowok="t"/>
              <v:fill type="solid"/>
            </v:shape>
            <v:shape style="position:absolute;left:53954;top:-25143;width:2;height:29299" coordorigin="53955,-25142" coordsize="0,29299" path="m5966,2290l5966,2290m5966,2018l5966,2018m5966,1745l5966,1745m5966,1473l5966,1473m5966,1201l5966,1201m5966,929l5966,929m5966,657l5966,657m5966,385l5966,385m5966,113l5966,113e" filled="false" stroked="true" strokeweight=".987161pt" strokecolor="#000000">
              <v:path arrowok="t"/>
              <v:stroke dashstyle="solid"/>
            </v:shape>
            <v:shape style="position:absolute;left:5966;top:-170;width:2;height:20" coordorigin="5966,-169" coordsize="0,20" path="m5966,-150l5966,-169,5966,-150xe" filled="true" fillcolor="#000000" stroked="false">
              <v:path arrowok="t"/>
              <v:fill type="solid"/>
            </v:shape>
            <v:line style="position:absolute" from="5966,2562" to="5966,-160" stroked="true" strokeweight="1.008076pt" strokecolor="#000000">
              <v:stroke dashstyle="solid"/>
            </v:line>
            <v:shape style="position:absolute;left:2936;top:-105;width:1497;height:149" type="#_x0000_t202" filled="false" stroked="false">
              <v:textbox inset="0,0,0,0">
                <w:txbxContent>
                  <w:p w:rsidR="0018722C">
                    <w:pPr>
                      <w:spacing w:line="147" w:lineRule="exact" w:before="0"/>
                      <w:ind w:leftChars="0" w:left="0" w:rightChars="0" w:right="0" w:firstLineChars="0" w:firstLine="0"/>
                      <w:jc w:val="left"/>
                      <w:rPr>
                        <w:sz w:val="13"/>
                      </w:rPr>
                    </w:pPr>
                    <w:r>
                      <w:rPr>
                        <w:w w:val="105"/>
                        <w:sz w:val="13"/>
                      </w:rPr>
                      <w:t>Na HPO -NaH PO   buffer</w:t>
                    </w:r>
                  </w:p>
                </w:txbxContent>
              </v:textbox>
              <w10:wrap type="none"/>
            </v:shape>
            <v:shape style="position:absolute;left:3099;top:-6;width:960;height:91" type="#_x0000_t202" filled="false" stroked="false">
              <v:textbox inset="0,0,0,0">
                <w:txbxContent>
                  <w:p w:rsidR="0018722C">
                    <w:pPr>
                      <w:tabs>
                        <w:tab w:pos="322" w:val="left" w:leader="none"/>
                        <w:tab w:pos="674" w:val="left" w:leader="none"/>
                      </w:tabs>
                      <w:spacing w:line="90" w:lineRule="exact" w:before="0"/>
                      <w:ind w:leftChars="0" w:left="0" w:rightChars="0" w:right="0" w:firstLineChars="0" w:firstLine="0"/>
                      <w:jc w:val="left"/>
                      <w:rPr>
                        <w:sz w:val="8"/>
                      </w:rPr>
                    </w:pPr>
                    <w:r>
                      <w:rPr>
                        <w:w w:val="105"/>
                        <w:sz w:val="8"/>
                      </w:rPr>
                      <w:t>2</w:t>
                      <w:tab/>
                      <w:t>4</w:t>
                      <w:tab/>
                      <w:t>2       </w:t>
                    </w:r>
                    <w:r>
                      <w:rPr>
                        <w:spacing w:val="11"/>
                        <w:w w:val="105"/>
                        <w:sz w:val="8"/>
                      </w:rPr>
                      <w:t> </w:t>
                    </w:r>
                    <w:r>
                      <w:rPr>
                        <w:w w:val="105"/>
                        <w:sz w:val="8"/>
                      </w:rPr>
                      <w:t>4</w:t>
                    </w:r>
                  </w:p>
                </w:txbxContent>
              </v:textbox>
              <w10:wrap type="none"/>
            </v:shape>
            <v:shape style="position:absolute;left:2936;top:107;width:886;height:149" type="#_x0000_t202" filled="false" stroked="false">
              <v:textbox inset="0,0,0,0">
                <w:txbxContent>
                  <w:p w:rsidR="0018722C">
                    <w:pPr>
                      <w:spacing w:line="147" w:lineRule="exact" w:before="0"/>
                      <w:ind w:leftChars="0" w:left="0" w:rightChars="0" w:right="0" w:firstLineChars="0" w:firstLine="0"/>
                      <w:jc w:val="left"/>
                      <w:rPr>
                        <w:sz w:val="13"/>
                      </w:rPr>
                    </w:pPr>
                    <w:r>
                      <w:rPr>
                        <w:w w:val="105"/>
                        <w:sz w:val="13"/>
                      </w:rPr>
                      <w:t>Tris-SO  buffer</w:t>
                    </w:r>
                  </w:p>
                </w:txbxContent>
              </v:textbox>
              <w10:wrap type="none"/>
            </v:shape>
            <v:shape style="position:absolute;left:2936;top:207;width:1241;height:261" type="#_x0000_t202" filled="false" stroked="false">
              <v:textbox inset="0,0,0,0">
                <w:txbxContent>
                  <w:p w:rsidR="0018722C">
                    <w:pPr>
                      <w:spacing w:line="90" w:lineRule="exact" w:before="0"/>
                      <w:ind w:leftChars="0" w:left="0" w:rightChars="0" w:right="298" w:firstLineChars="0" w:firstLine="0"/>
                      <w:jc w:val="center"/>
                      <w:rPr>
                        <w:sz w:val="8"/>
                      </w:rPr>
                    </w:pPr>
                    <w:r>
                      <w:rPr>
                        <w:w w:val="106"/>
                        <w:sz w:val="8"/>
                      </w:rPr>
                      <w:t>4</w:t>
                    </w:r>
                  </w:p>
                  <w:p w:rsidR="0018722C">
                    <w:pPr>
                      <w:spacing w:before="20"/>
                      <w:ind w:leftChars="0" w:left="0" w:rightChars="0" w:right="0" w:firstLineChars="0" w:firstLine="0"/>
                      <w:jc w:val="left"/>
                      <w:rPr>
                        <w:sz w:val="13"/>
                      </w:rPr>
                    </w:pPr>
                    <w:r>
                      <w:rPr>
                        <w:w w:val="105"/>
                        <w:sz w:val="13"/>
                      </w:rPr>
                      <w:t>Glycine-NaOH buffer</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37.068817pt;margin-top:-8.152288pt;width:173.15pt;height:136pt;mso-position-horizontal-relative:page;mso-position-vertical-relative:paragraph;z-index:6544" coordorigin="6741,-163" coordsize="3463,2720">
            <v:shape style="position:absolute;left:8626;top:-15764;width:32912;height:24331" coordorigin="8626,-15763" coordsize="32912,24331" path="m6907,2547l6907,2497m7221,2547l7221,2547m7534,2547l7534,2497m7846,2547l7846,2547m8160,2547l8160,2497m8474,2547l8474,2547m8786,2547l8786,2497m9099,2547l9099,2547m9411,2547l9411,2497m9725,2547l9725,2547m10038,2547l10038,2497m6751,2547l10194,2547m6751,2547l6803,2547m6751,2302l6751,2302m6751,2056l6803,2056m6751,1811l6751,1811m6751,1566l6803,1566m6751,1319l6751,1319m6751,1074l6803,1074m6751,828l6751,828m6751,583l6803,583m6751,338l6751,338m6751,91l6803,91e" filled="false" stroked="true" strokeweight=".976317pt" strokecolor="#000000">
              <v:path arrowok="t"/>
              <v:stroke dashstyle="solid"/>
            </v:shape>
            <v:shape style="position:absolute;left:6751;top:-164;width:2;height:20" coordorigin="6751,-163" coordsize="0,20" path="m6751,-144l6751,-163,6751,-144xe" filled="true" fillcolor="#000000" stroked="false">
              <v:path arrowok="t"/>
              <v:fill type="solid"/>
            </v:shape>
            <v:line style="position:absolute" from="6751,2547" to="6751,-153" stroked="true" strokeweight=".993842pt" strokecolor="#000000">
              <v:stroke dashstyle="solid"/>
            </v:line>
            <v:shape style="position:absolute;left:10117;top:174;width:11975;height:6654" coordorigin="10117,175" coordsize="11975,6654" path="m7534,2309l6907,2371m7846,2072l7534,2309m8160,1700l7846,2072e" filled="false" stroked="true" strokeweight=".525714pt" strokecolor="#000000">
              <v:path arrowok="t"/>
              <v:stroke dashstyle="solid"/>
            </v:shape>
            <v:rect style="position:absolute;left:6879;top:2344;width:54;height:52" filled="true" fillcolor="#ffffff" stroked="false">
              <v:fill type="solid"/>
            </v:rect>
            <v:rect style="position:absolute;left:6879;top:2344;width:54;height:52" filled="false" stroked="true" strokeweight=".225156pt" strokecolor="#000000">
              <v:stroke dashstyle="solid"/>
            </v:rect>
            <v:rect style="position:absolute;left:7506;top:2282;width:54;height:52" filled="true" fillcolor="#ffffff" stroked="false">
              <v:fill type="solid"/>
            </v:rect>
            <v:rect style="position:absolute;left:7506;top:2282;width:54;height:52" filled="false" stroked="true" strokeweight=".225156pt" strokecolor="#000000">
              <v:stroke dashstyle="solid"/>
            </v:rect>
            <v:rect style="position:absolute;left:7818;top:2045;width:54;height:52" filled="true" fillcolor="#ffffff" stroked="false">
              <v:fill type="solid"/>
            </v:rect>
            <v:rect style="position:absolute;left:7818;top:2045;width:54;height:52" filled="false" stroked="true" strokeweight=".22516pt" strokecolor="#000000">
              <v:stroke dashstyle="solid"/>
            </v:rect>
            <v:rect style="position:absolute;left:8132;top:1673;width:54;height:52" filled="true" fillcolor="#ffffff" stroked="false">
              <v:fill type="solid"/>
            </v:rect>
            <v:rect style="position:absolute;left:8132;top:1673;width:54;height:52" filled="false" stroked="true" strokeweight=".22516pt" strokecolor="#000000">
              <v:stroke dashstyle="solid"/>
            </v:rect>
            <v:shape style="position:absolute;left:16111;top:-3949;width:11960;height:10338" coordorigin="16112,-3949" coordsize="11960,10338" path="m7846,2090l7534,2327m8160,1746l7846,2090m8474,1501l8160,1746m8786,1284l8474,1501e" filled="false" stroked="true" strokeweight=".525714pt" strokecolor="#000000">
              <v:path arrowok="t"/>
              <v:stroke dashstyle="solid"/>
            </v:shape>
            <v:shape style="position:absolute;left:7502;top:2296;width:63;height:61" coordorigin="7502,2296" coordsize="63,61" path="m7533,2296l7521,2298,7511,2305,7505,2314,7502,2326,7505,2338,7511,2348,7521,2354,7533,2357,7546,2354,7556,2348,7563,2338,7565,2326,7563,2314,7556,2305,7546,2298,7533,2296xe" filled="true" fillcolor="#000000" stroked="false">
              <v:path arrowok="t"/>
              <v:fill type="solid"/>
            </v:shape>
            <v:shape style="position:absolute;left:7502;top:2296;width:63;height:61" coordorigin="7502,2296" coordsize="63,61" path="m7502,2326l7505,2338,7511,2348,7521,2354,7533,2357,7546,2354,7556,2348,7563,2338,7565,2326,7563,2314,7556,2305,7546,2298,7533,2296,7521,2298,7511,2305,7505,2314,7502,2326xe" filled="false" stroked="true" strokeweight=".225161pt" strokecolor="#000000">
              <v:path arrowok="t"/>
              <v:stroke dashstyle="solid"/>
            </v:shape>
            <v:shape style="position:absolute;left:7814;top:2058;width:63;height:61" coordorigin="7814,2058" coordsize="63,61" path="m7845,2058l7833,2061,7823,2067,7817,2077,7814,2088,7817,2100,7823,2110,7833,2117,7845,2119,7858,2117,7868,2110,7875,2100,7877,2088,7875,2077,7868,2067,7858,2061,7845,2058xe" filled="true" fillcolor="#000000" stroked="false">
              <v:path arrowok="t"/>
              <v:fill type="solid"/>
            </v:shape>
            <v:shape style="position:absolute;left:7814;top:2058;width:63;height:61" coordorigin="7814,2058" coordsize="63,61" path="m7814,2088l7817,2100,7823,2110,7833,2117,7845,2119,7858,2117,7868,2110,7875,2100,7877,2088,7875,2077,7868,2067,7858,2061,7845,2058,7833,2061,7823,2067,7817,2077,7814,2088xe" filled="false" stroked="true" strokeweight=".225161pt" strokecolor="#000000">
              <v:path arrowok="t"/>
              <v:stroke dashstyle="solid"/>
            </v:shape>
            <v:shape style="position:absolute;left:8127;top:1714;width:63;height:61" coordorigin="8128,1715" coordsize="63,61" path="m8158,1715l8147,1717,8137,1723,8130,1733,8128,1744,8130,1757,8137,1766,8147,1773,8158,1775,8171,1773,8181,1766,8188,1757,8191,1744,8188,1733,8181,1723,8171,1717,8158,1715xe" filled="true" fillcolor="#000000" stroked="false">
              <v:path arrowok="t"/>
              <v:fill type="solid"/>
            </v:shape>
            <v:shape style="position:absolute;left:8127;top:1714;width:63;height:61" coordorigin="8128,1715" coordsize="63,61" path="m8128,1744l8130,1757,8137,1766,8147,1773,8158,1775,8171,1773,8181,1766,8188,1757,8191,1744,8188,1733,8181,1723,8171,1717,8158,1715,8147,1717,8137,1723,8130,1733,8128,1744xe" filled="false" stroked="true" strokeweight=".225156pt" strokecolor="#000000">
              <v:path arrowok="t"/>
              <v:stroke dashstyle="solid"/>
            </v:shape>
            <v:shape style="position:absolute;left:8441;top:1469;width:63;height:61" coordorigin="8441,1470" coordsize="63,61" path="m8472,1470l8460,1472,8450,1478,8444,1488,8441,1499,8444,1512,8450,1521,8460,1528,8472,1530,8485,1528,8495,1521,8502,1512,8504,1499,8502,1488,8495,1478,8485,1472,8472,1470xe" filled="true" fillcolor="#000000" stroked="false">
              <v:path arrowok="t"/>
              <v:fill type="solid"/>
            </v:shape>
            <v:shape style="position:absolute;left:8441;top:1469;width:63;height:61" coordorigin="8441,1470" coordsize="63,61" path="m8441,1499l8444,1512,8450,1521,8460,1528,8472,1530,8485,1528,8495,1521,8502,1512,8504,1499,8502,1488,8495,1478,8485,1472,8472,1470,8460,1472,8450,1478,8444,1488,8441,1499xe" filled="false" stroked="true" strokeweight=".225154pt" strokecolor="#000000">
              <v:path arrowok="t"/>
              <v:stroke dashstyle="solid"/>
            </v:shape>
            <v:shape style="position:absolute;left:8753;top:1252;width:63;height:61" coordorigin="8753,1253" coordsize="63,61" path="m8784,1253l8772,1255,8762,1261,8756,1271,8753,1282,8756,1295,8762,1304,8772,1311,8784,1313,8797,1311,8807,1304,8814,1295,8816,1282,8814,1271,8807,1261,8797,1255,8784,1253xe" filled="true" fillcolor="#000000" stroked="false">
              <v:path arrowok="t"/>
              <v:fill type="solid"/>
            </v:shape>
            <v:shape style="position:absolute;left:8753;top:1252;width:63;height:61" coordorigin="8753,1253" coordsize="63,61" path="m8753,1282l8756,1295,8762,1304,8772,1311,8784,1313,8797,1311,8807,1304,8814,1295,8816,1282,8814,1271,8807,1261,8797,1255,8784,1253,8772,1255,8762,1261,8756,1271,8753,1282xe" filled="false" stroked="true" strokeweight=".225155pt" strokecolor="#000000">
              <v:path arrowok="t"/>
              <v:stroke dashstyle="solid"/>
            </v:shape>
            <v:shape style="position:absolute;left:22091;top:-15764;width:17954;height:15646" coordorigin="22092,-15763" coordsize="17954,15646" path="m8473,1462l8160,1670m8786,1210l8473,1462m9099,514l8786,1210m9411,91l9099,514m9725,220l9411,91m10038,395l9725,220e" filled="false" stroked="true" strokeweight=".525714pt" strokecolor="#000000">
              <v:path arrowok="t"/>
              <v:stroke dashstyle="solid"/>
            </v:shape>
            <v:shape style="position:absolute;left:8121;top:1629;width:75;height:62" coordorigin="8122,1629" coordsize="75,62" path="m8160,1629l8122,1691,8197,1691,8160,1629xe" filled="true" fillcolor="#000000" stroked="false">
              <v:path arrowok="t"/>
              <v:fill type="solid"/>
            </v:shape>
            <v:shape style="position:absolute;left:8121;top:1629;width:75;height:62" coordorigin="8122,1629" coordsize="75,62" path="m8160,1629l8197,1691,8122,1691,8160,1629xe" filled="false" stroked="true" strokeweight=".224543pt" strokecolor="#000000">
              <v:path arrowok="t"/>
              <v:stroke dashstyle="solid"/>
            </v:shape>
            <v:shape style="position:absolute;left:8435;top:1421;width:75;height:63" coordorigin="8435,1421" coordsize="75,63" path="m8474,1421l8435,1483,8510,1483,8474,1421xe" filled="true" fillcolor="#000000" stroked="false">
              <v:path arrowok="t"/>
              <v:fill type="solid"/>
            </v:shape>
            <v:shape style="position:absolute;left:8435;top:1421;width:75;height:63" coordorigin="8435,1421" coordsize="75,63" path="m8474,1421l8510,1483,8435,1483,8474,1421xe" filled="false" stroked="true" strokeweight=".224543pt" strokecolor="#000000">
              <v:path arrowok="t"/>
              <v:stroke dashstyle="solid"/>
            </v:shape>
            <v:shape style="position:absolute;left:8747;top:1168;width:75;height:63" coordorigin="8747,1169" coordsize="75,63" path="m8786,1169l8747,1231,8822,1231,8786,1169xe" filled="true" fillcolor="#000000" stroked="false">
              <v:path arrowok="t"/>
              <v:fill type="solid"/>
            </v:shape>
            <v:shape style="position:absolute;left:8747;top:1168;width:75;height:63" coordorigin="8747,1169" coordsize="75,63" path="m8786,1169l8822,1231,8747,1231,8786,1169xe" filled="false" stroked="true" strokeweight=".224542pt" strokecolor="#000000">
              <v:path arrowok="t"/>
              <v:stroke dashstyle="solid"/>
            </v:shape>
            <v:shape style="position:absolute;left:9060;top:472;width:75;height:62" coordorigin="9061,472" coordsize="75,62" path="m9099,472l9061,534,9136,534,9099,472xe" filled="true" fillcolor="#000000" stroked="false">
              <v:path arrowok="t"/>
              <v:fill type="solid"/>
            </v:shape>
            <v:shape style="position:absolute;left:9060;top:472;width:75;height:62" coordorigin="9061,472" coordsize="75,62" path="m9099,472l9136,534,9061,534,9099,472xe" filled="false" stroked="true" strokeweight=".224541pt" strokecolor="#000000">
              <v:path arrowok="t"/>
              <v:stroke dashstyle="solid"/>
            </v:shape>
            <v:shape style="position:absolute;left:9372;top:50;width:75;height:63" coordorigin="9373,50" coordsize="75,63" path="m9411,50l9373,112,9448,112,9411,50xe" filled="true" fillcolor="#000000" stroked="false">
              <v:path arrowok="t"/>
              <v:fill type="solid"/>
            </v:shape>
            <v:shape style="position:absolute;left:9372;top:50;width:75;height:63" coordorigin="9373,50" coordsize="75,63" path="m9411,50l9448,112,9373,112,9411,50xe" filled="false" stroked="true" strokeweight=".224545pt" strokecolor="#000000">
              <v:path arrowok="t"/>
              <v:stroke dashstyle="solid"/>
            </v:shape>
            <v:shape style="position:absolute;left:9686;top:178;width:75;height:63" coordorigin="9686,179" coordsize="75,63" path="m9725,179l9686,241,9761,241,9725,179xe" filled="true" fillcolor="#000000" stroked="false">
              <v:path arrowok="t"/>
              <v:fill type="solid"/>
            </v:shape>
            <v:shape style="position:absolute;left:9686;top:178;width:75;height:63" coordorigin="9686,179" coordsize="75,63" path="m9725,179l9761,241,9686,241,9725,179xe" filled="false" stroked="true" strokeweight=".224545pt" strokecolor="#000000">
              <v:path arrowok="t"/>
              <v:stroke dashstyle="solid"/>
            </v:shape>
            <v:shape style="position:absolute;left:9999;top:354;width:75;height:62" coordorigin="10000,354" coordsize="75,62" path="m10038,354l10000,416,10075,416,10038,354xe" filled="true" fillcolor="#000000" stroked="false">
              <v:path arrowok="t"/>
              <v:fill type="solid"/>
            </v:shape>
            <v:shape style="position:absolute;left:9999;top:354;width:75;height:62" coordorigin="10000,354" coordsize="75,62" path="m10038,354l10075,416,10000,416,10038,354xe" filled="false" stroked="true" strokeweight=".224543pt" strokecolor="#000000">
              <v:path arrowok="t"/>
              <v:stroke dashstyle="solid"/>
            </v:shape>
            <v:shape style="position:absolute;left:21843;top:-659;width:497;height:1082" coordorigin="21843,-658" coordsize="497,1082" path="m8134,1616l8186,1616m8134,1725l8186,1725e" filled="false" stroked="true" strokeweight=".375503pt" strokecolor="#000000">
              <v:path arrowok="t"/>
              <v:stroke dashstyle="solid"/>
            </v:shape>
            <v:line style="position:absolute" from="8160,1586" to="8160,1631" stroked="true" strokeweight=".38225pt" strokecolor="#000000">
              <v:stroke dashstyle="solid"/>
            </v:line>
            <v:line style="position:absolute" from="8134,1586" to="8186,1586" stroked="true" strokeweight=".368763pt" strokecolor="#000000">
              <v:stroke dashstyle="solid"/>
            </v:line>
            <v:line style="position:absolute" from="8160,1710" to="8160,1755" stroked="true" strokeweight=".38225pt" strokecolor="#000000">
              <v:stroke dashstyle="solid"/>
            </v:line>
            <v:shape style="position:absolute;left:21843;top:-2926;width:3495;height:3641" coordorigin="21843,-2925" coordsize="3495,3641" path="m8134,1755l8186,1755m8474,1387l8474,1422m8448,1387l8500,1387m8474,1536l8474,1502m8448,1536l8500,1536e" filled="false" stroked="true" strokeweight=".375503pt" strokecolor="#000000">
              <v:path arrowok="t"/>
              <v:stroke dashstyle="solid"/>
            </v:shape>
            <v:line style="position:absolute" from="8786,1152" to="8786,1170" stroked="true" strokeweight=".382243pt" strokecolor="#000000">
              <v:stroke dashstyle="solid"/>
            </v:line>
            <v:line style="position:absolute" from="8759,1152" to="8812,1152" stroked="true" strokeweight=".368763pt" strokecolor="#000000">
              <v:stroke dashstyle="solid"/>
            </v:line>
            <v:line style="position:absolute" from="8786,1250" to="8786,1269" stroked="true" strokeweight=".382243pt" strokecolor="#000000">
              <v:stroke dashstyle="solid"/>
            </v:line>
            <v:shape style="position:absolute;left:21843;top:-16349;width:18451;height:16757" coordorigin="21843,-16348" coordsize="18451,16757" path="m8759,1269l8812,1269m8134,1619l8186,1619m8134,1724l8186,1724m8474,1392l8474,1422m8448,1392l8500,1392m8474,1533l8474,1502m8448,1533l8500,1533m8759,1167l8812,1167m8759,1254l8812,1254m9099,437l9099,474m9073,437l9125,437m9099,589l9099,553m9073,589l9125,589m9411,32l9411,52m9385,32l9437,32m9411,152l9411,131m9385,152l9437,152m9725,164l9725,180m9699,164l9751,164m9725,277l9725,260m9699,277l9751,277m10038,316l10038,356m10012,316l10064,316m10038,475l10038,435m10012,475l10064,475e" filled="false" stroked="true" strokeweight=".375503pt" strokecolor="#000000">
              <v:path arrowok="t"/>
              <v:stroke dashstyle="solid"/>
            </v:shape>
            <v:shape style="position:absolute;left:6999;top:94;width:316;height:2" coordorigin="6999,94" coordsize="316,0" path="m7184,94l7314,94m6999,94l7128,94e" filled="false" stroked="true" strokeweight=".516278pt" strokecolor="#000000">
              <v:path arrowok="t"/>
              <v:stroke dashstyle="solid"/>
            </v:shape>
            <v:rect style="position:absolute;left:7127;top:67;width:57;height:55" filled="false" stroked="true" strokeweight=".22516pt" strokecolor="#000000">
              <v:stroke dashstyle="solid"/>
            </v:rect>
            <v:line style="position:absolute" from="6999,305" to="7314,305" stroked="true" strokeweight=".516278pt" strokecolor="#000000">
              <v:stroke dashstyle="solid"/>
            </v:line>
            <v:shape style="position:absolute;left:7124;top:275;width:63;height:61" coordorigin="7125,276" coordsize="63,61" path="m7155,276l7143,278,7134,285,7127,294,7125,305,7127,318,7134,328,7143,334,7155,336,7168,334,7178,328,7185,318,7187,305,7185,294,7178,285,7168,278,7155,276xe" filled="true" fillcolor="#000000" stroked="false">
              <v:path arrowok="t"/>
              <v:fill type="solid"/>
            </v:shape>
            <v:shape style="position:absolute;left:7124;top:275;width:63;height:61" coordorigin="7125,276" coordsize="63,61" path="m7125,305l7127,318,7134,328,7143,334,7155,336,7168,334,7178,328,7185,318,7187,305,7185,294,7178,285,7168,278,7155,276,7143,278,7134,285,7127,294,7125,305xe" filled="false" stroked="true" strokeweight=".225156pt" strokecolor="#000000">
              <v:path arrowok="t"/>
              <v:stroke dashstyle="solid"/>
            </v:shape>
            <v:line style="position:absolute" from="6999,516" to="7314,516" stroked="true" strokeweight=".516278pt" strokecolor="#000000">
              <v:stroke dashstyle="solid"/>
            </v:line>
            <v:shape style="position:absolute;left:7116;top:475;width:78;height:64" coordorigin="7117,475" coordsize="78,64" path="m7157,475l7117,539,7195,539,7157,475xe" filled="true" fillcolor="#000000" stroked="false">
              <v:path arrowok="t"/>
              <v:fill type="solid"/>
            </v:shape>
            <v:shape style="position:absolute;left:7116;top:475;width:78;height:64" coordorigin="7117,475" coordsize="78,64" path="m7157,475l7195,539,7117,539,7157,475xe" filled="false" stroked="true" strokeweight=".224478pt" strokecolor="#000000">
              <v:path arrowok="t"/>
              <v:stroke dashstyle="solid"/>
            </v:shape>
            <v:shape style="position:absolute;left:6751;top:-164;width:2;height:20" coordorigin="6751,-163" coordsize="0,20" path="m6751,-144l6751,-163,6751,-144xe" filled="true" fillcolor="#000000" stroked="false">
              <v:path arrowok="t"/>
              <v:fill type="solid"/>
            </v:shape>
            <v:shape style="position:absolute;left:11915;top:-18191;width:26332;height:2" coordorigin="11916,-18190" coordsize="26332,0" path="m7095,-153l7095,-153m7440,-153l7440,-153m7784,-153l7784,-153m8128,-153l8128,-153m8474,-153l8474,-153m8818,-153l8818,-153m9162,-153l9162,-153m9506,-153l9506,-153m9850,-153l9850,-153e" filled="false" stroked="true" strokeweight=".976317pt" strokecolor="#000000">
              <v:path arrowok="t"/>
              <v:stroke dashstyle="solid"/>
            </v:shape>
            <v:shape style="position:absolute;left:10194;top:-164;width:2;height:20" coordorigin="10194,-163" coordsize="0,20" path="m10194,-144l10194,-163,10194,-144xe" filled="true" fillcolor="#000000" stroked="false">
              <v:path arrowok="t"/>
              <v:fill type="solid"/>
            </v:shape>
            <v:shape style="position:absolute;left:8626;top:-18191;width:32912;height:26758" coordorigin="8626,-18190" coordsize="32912,26758" path="m6751,-153l10194,-153m10194,2547l10194,2547m10194,2277l10194,2277m10194,2007l10194,2007m10194,1737l10194,1737m10194,1467l10194,1467m10194,1197l10194,1197m10194,927l10194,927m10194,657l10194,657m10194,387l10194,387m10194,117l10194,117e" filled="false" stroked="true" strokeweight=".976317pt" strokecolor="#000000">
              <v:path arrowok="t"/>
              <v:stroke dashstyle="solid"/>
            </v:shape>
            <v:shape style="position:absolute;left:10194;top:-164;width:2;height:20" coordorigin="10194,-163" coordsize="0,20" path="m10194,-144l10194,-163,10194,-144xe" filled="true" fillcolor="#000000" stroked="false">
              <v:path arrowok="t"/>
              <v:fill type="solid"/>
            </v:shape>
            <v:line style="position:absolute" from="10194,2547" to="10194,-153" stroked="true" strokeweight=".993842pt" strokecolor="#000000">
              <v:stroke dashstyle="solid"/>
            </v:line>
            <v:shape style="position:absolute;left:7349;top:20;width:1476;height:148" type="#_x0000_t202" filled="false" stroked="false">
              <v:textbox inset="0,0,0,0">
                <w:txbxContent>
                  <w:p w:rsidR="0018722C">
                    <w:pPr>
                      <w:spacing w:line="146" w:lineRule="exact" w:before="0"/>
                      <w:ind w:leftChars="0" w:left="0" w:rightChars="0" w:right="0" w:firstLineChars="0" w:firstLine="0"/>
                      <w:jc w:val="left"/>
                      <w:rPr>
                        <w:sz w:val="13"/>
                      </w:rPr>
                    </w:pPr>
                    <w:r>
                      <w:rPr>
                        <w:w w:val="105"/>
                        <w:sz w:val="13"/>
                      </w:rPr>
                      <w:t>Na HPO -NaH PO   buffer</w:t>
                    </w:r>
                  </w:p>
                </w:txbxContent>
              </v:textbox>
              <w10:wrap type="none"/>
            </v:shape>
            <v:shape style="position:absolute;left:7509;top:119;width:947;height:90" type="#_x0000_t202" filled="false" stroked="false">
              <v:textbox inset="0,0,0,0">
                <w:txbxContent>
                  <w:p w:rsidR="0018722C">
                    <w:pPr>
                      <w:tabs>
                        <w:tab w:pos="318" w:val="left" w:leader="none"/>
                        <w:tab w:pos="665" w:val="left" w:leader="none"/>
                      </w:tabs>
                      <w:spacing w:line="90" w:lineRule="exact" w:before="0"/>
                      <w:ind w:leftChars="0" w:left="0" w:rightChars="0" w:right="0" w:firstLineChars="0" w:firstLine="0"/>
                      <w:jc w:val="left"/>
                      <w:rPr>
                        <w:sz w:val="8"/>
                      </w:rPr>
                    </w:pPr>
                    <w:r>
                      <w:rPr>
                        <w:w w:val="105"/>
                        <w:sz w:val="8"/>
                      </w:rPr>
                      <w:t>2</w:t>
                      <w:tab/>
                      <w:t>4</w:t>
                      <w:tab/>
                      <w:t>2       </w:t>
                    </w:r>
                    <w:r>
                      <w:rPr>
                        <w:spacing w:val="7"/>
                        <w:w w:val="105"/>
                        <w:sz w:val="8"/>
                      </w:rPr>
                      <w:t> </w:t>
                    </w:r>
                    <w:r>
                      <w:rPr>
                        <w:w w:val="105"/>
                        <w:sz w:val="8"/>
                      </w:rPr>
                      <w:t>4</w:t>
                    </w:r>
                  </w:p>
                </w:txbxContent>
              </v:textbox>
              <w10:wrap type="none"/>
            </v:shape>
            <v:shape style="position:absolute;left:7349;top:231;width:874;height:148" type="#_x0000_t202" filled="false" stroked="false">
              <v:textbox inset="0,0,0,0">
                <w:txbxContent>
                  <w:p w:rsidR="0018722C">
                    <w:pPr>
                      <w:spacing w:line="146" w:lineRule="exact" w:before="0"/>
                      <w:ind w:leftChars="0" w:left="0" w:rightChars="0" w:right="0" w:firstLineChars="0" w:firstLine="0"/>
                      <w:jc w:val="left"/>
                      <w:rPr>
                        <w:sz w:val="13"/>
                      </w:rPr>
                    </w:pPr>
                    <w:r>
                      <w:rPr>
                        <w:w w:val="105"/>
                        <w:sz w:val="13"/>
                      </w:rPr>
                      <w:t>Tris-SO  buffer</w:t>
                    </w:r>
                  </w:p>
                </w:txbxContent>
              </v:textbox>
              <w10:wrap type="none"/>
            </v:shape>
            <v:shape style="position:absolute;left:7349;top:330;width:1224;height:259" type="#_x0000_t202" filled="false" stroked="false">
              <v:textbox inset="0,0,0,0">
                <w:txbxContent>
                  <w:p w:rsidR="0018722C">
                    <w:pPr>
                      <w:spacing w:line="90" w:lineRule="exact" w:before="0"/>
                      <w:ind w:leftChars="0" w:left="0" w:rightChars="0" w:right="294" w:firstLineChars="0" w:firstLine="0"/>
                      <w:jc w:val="center"/>
                      <w:rPr>
                        <w:sz w:val="8"/>
                      </w:rPr>
                    </w:pPr>
                    <w:r>
                      <w:rPr>
                        <w:w w:val="105"/>
                        <w:sz w:val="8"/>
                      </w:rPr>
                      <w:t>4</w:t>
                    </w:r>
                  </w:p>
                  <w:p w:rsidR="0018722C">
                    <w:pPr>
                      <w:spacing w:before="19"/>
                      <w:ind w:leftChars="0" w:left="0" w:rightChars="0" w:right="0" w:firstLineChars="0" w:firstLine="0"/>
                      <w:jc w:val="left"/>
                      <w:rPr>
                        <w:sz w:val="13"/>
                      </w:rPr>
                    </w:pPr>
                    <w:r>
                      <w:rPr>
                        <w:w w:val="105"/>
                        <w:sz w:val="13"/>
                      </w:rPr>
                      <w:t>Glycine-NaOH buffer</w:t>
                    </w:r>
                  </w:p>
                </w:txbxContent>
              </v:textbox>
              <w10:wrap type="none"/>
            </v:shape>
            <w10:wrap type="none"/>
          </v:group>
        </w:pict>
      </w:r>
      <w:r>
        <w:rPr>
          <w:kern w:val="2"/>
          <w:szCs w:val="22"/>
          <w:rFonts w:ascii="Arial" w:cstheme="minorBidi" w:hAnsiTheme="minorHAnsi" w:eastAsiaTheme="minorHAnsi"/>
          <w:w w:val="110"/>
          <w:sz w:val="14"/>
        </w:rPr>
        <w:t>100</w:t>
      </w:r>
      <w:r w:rsidRPr="00000000">
        <w:rPr>
          <w:kern w:val="2"/>
          <w:sz w:val="22"/>
          <w:szCs w:val="22"/>
          <w:rFonts w:cstheme="minorBidi" w:hAnsiTheme="minorHAnsi" w:eastAsiaTheme="minorHAnsi" w:asciiTheme="minorHAnsi"/>
        </w:rPr>
        <w:tab/>
        <w:t>100</w:t>
      </w:r>
    </w:p>
    <w:p w:rsidR="0018722C">
      <w:pPr>
        <w:topLinePunct/>
      </w:pPr>
      <w:r>
        <w:rPr>
          <w:rFonts w:cstheme="minorBidi" w:hAnsiTheme="minorHAnsi" w:eastAsiaTheme="minorHAnsi" w:asciiTheme="minorHAnsi" w:ascii="Arial"/>
        </w:rPr>
        <w:t>80</w:t>
      </w:r>
      <w:r w:rsidRPr="00000000">
        <w:rPr>
          <w:rFonts w:cstheme="minorBidi" w:hAnsiTheme="minorHAnsi" w:eastAsiaTheme="minorHAnsi" w:asciiTheme="minorHAnsi"/>
        </w:rPr>
        <w:tab/>
        <w:t>80</w:t>
      </w:r>
    </w:p>
    <w:p w:rsidR="0018722C">
      <w:pPr>
        <w:pStyle w:val="ae"/>
        <w:topLinePunct/>
      </w:pPr>
      <w:r>
        <w:rPr>
          <w:kern w:val="2"/>
          <w:sz w:val="22"/>
          <w:szCs w:val="22"/>
          <w:rFonts w:cstheme="minorBidi" w:hAnsiTheme="minorHAnsi" w:eastAsiaTheme="minorHAnsi" w:asciiTheme="minorHAnsi"/>
        </w:rPr>
        <w:pict>
          <v:shape style="margin-left:95.062836pt;margin-top:-11.097603pt;width:10.45pt;height:64.1500pt;mso-position-horizontal-relative:page;mso-position-vertical-relative:paragraph;z-index:6832" type="#_x0000_t202" filled="false" stroked="false">
            <v:textbox inset="0,0,0,0" style="layout-flow:vertical;mso-layout-flow-alt:bottom-to-top">
              <w:txbxContent>
                <w:p w:rsidR="0018722C">
                  <w:pPr>
                    <w:spacing w:before="15"/>
                    <w:ind w:leftChars="0" w:left="20" w:rightChars="0" w:right="0" w:firstLineChars="0" w:firstLine="0"/>
                    <w:jc w:val="left"/>
                    <w:rPr>
                      <w:sz w:val="15"/>
                    </w:rPr>
                  </w:pPr>
                  <w:r>
                    <w:rPr>
                      <w:spacing w:val="1"/>
                      <w:w w:val="97"/>
                      <w:sz w:val="15"/>
                    </w:rPr>
                    <w:t>Re</w:t>
                  </w:r>
                  <w:r>
                    <w:rPr>
                      <w:spacing w:val="0"/>
                      <w:w w:val="97"/>
                      <w:sz w:val="15"/>
                    </w:rPr>
                    <w:t>l</w:t>
                  </w:r>
                  <w:r>
                    <w:rPr>
                      <w:spacing w:val="1"/>
                      <w:w w:val="97"/>
                      <w:sz w:val="15"/>
                    </w:rPr>
                    <w:t>a</w:t>
                  </w:r>
                  <w:r>
                    <w:rPr>
                      <w:spacing w:val="0"/>
                      <w:w w:val="97"/>
                      <w:sz w:val="15"/>
                    </w:rPr>
                    <w:t>tiv</w:t>
                  </w:r>
                  <w:r>
                    <w:rPr>
                      <w:w w:val="97"/>
                      <w:sz w:val="15"/>
                    </w:rPr>
                    <w:t>e</w:t>
                  </w:r>
                  <w:r>
                    <w:rPr>
                      <w:spacing w:val="0"/>
                      <w:sz w:val="15"/>
                    </w:rPr>
                    <w:t> </w:t>
                  </w:r>
                  <w:r>
                    <w:rPr>
                      <w:spacing w:val="1"/>
                      <w:w w:val="97"/>
                      <w:sz w:val="15"/>
                    </w:rPr>
                    <w:t>ac</w:t>
                  </w:r>
                  <w:r>
                    <w:rPr>
                      <w:spacing w:val="0"/>
                      <w:w w:val="97"/>
                      <w:sz w:val="15"/>
                    </w:rPr>
                    <w:t>tivit</w:t>
                  </w:r>
                  <w:r>
                    <w:rPr>
                      <w:w w:val="97"/>
                      <w:sz w:val="15"/>
                    </w:rPr>
                    <w:t>y</w:t>
                  </w:r>
                  <w:r>
                    <w:rPr>
                      <w:sz w:val="15"/>
                    </w:rPr>
                    <w:t> </w:t>
                  </w:r>
                  <w:r>
                    <w:rPr>
                      <w:w w:val="97"/>
                      <w:sz w:val="15"/>
                    </w:rPr>
                    <w:t>(</w:t>
                  </w:r>
                  <w:r>
                    <w:rPr>
                      <w:spacing w:val="2"/>
                      <w:w w:val="97"/>
                      <w:sz w:val="15"/>
                    </w:rPr>
                    <w:t>%</w:t>
                  </w:r>
                  <w:r>
                    <w:rPr>
                      <w:w w:val="97"/>
                      <w:sz w:val="15"/>
                    </w:rPr>
                    <w:t>)</w:t>
                  </w:r>
                </w:p>
              </w:txbxContent>
            </v:textbox>
            <w10:wrap type="none"/>
          </v:shape>
        </w:pict>
      </w:r>
      <w:r>
        <w:rPr>
          <w:kern w:val="2"/>
          <w:sz w:val="22"/>
          <w:szCs w:val="22"/>
          <w:rFonts w:cstheme="minorBidi" w:hAnsiTheme="minorHAnsi" w:eastAsiaTheme="minorHAnsi" w:asciiTheme="minorHAnsi"/>
        </w:rPr>
        <w:pict>
          <v:shape style="margin-left:309.316833pt;margin-top:-11.106445pt;width:10.3pt;height:63.7pt;mso-position-horizontal-relative:page;mso-position-vertical-relative:paragraph;z-index:-336424" type="#_x0000_t202" filled="false" stroked="false">
            <v:textbox inset="0,0,0,0" style="layout-flow:vertical;mso-layout-flow-alt:bottom-to-top">
              <w:txbxContent>
                <w:p w:rsidR="0018722C">
                  <w:pPr>
                    <w:spacing w:before="13"/>
                    <w:ind w:leftChars="0" w:left="20" w:rightChars="0" w:right="0" w:firstLineChars="0" w:firstLine="0"/>
                    <w:jc w:val="left"/>
                    <w:rPr>
                      <w:sz w:val="15"/>
                    </w:rPr>
                  </w:pPr>
                  <w:r>
                    <w:rPr>
                      <w:spacing w:val="1"/>
                      <w:w w:val="96"/>
                      <w:sz w:val="15"/>
                    </w:rPr>
                    <w:t>Re</w:t>
                  </w:r>
                  <w:r>
                    <w:rPr>
                      <w:spacing w:val="0"/>
                      <w:w w:val="96"/>
                      <w:sz w:val="15"/>
                    </w:rPr>
                    <w:t>l</w:t>
                  </w:r>
                  <w:r>
                    <w:rPr>
                      <w:spacing w:val="1"/>
                      <w:w w:val="96"/>
                      <w:sz w:val="15"/>
                    </w:rPr>
                    <w:t>a</w:t>
                  </w:r>
                  <w:r>
                    <w:rPr>
                      <w:spacing w:val="0"/>
                      <w:w w:val="96"/>
                      <w:sz w:val="15"/>
                    </w:rPr>
                    <w:t>tiv</w:t>
                  </w:r>
                  <w:r>
                    <w:rPr>
                      <w:w w:val="96"/>
                      <w:sz w:val="15"/>
                    </w:rPr>
                    <w:t>e</w:t>
                  </w:r>
                  <w:r>
                    <w:rPr>
                      <w:spacing w:val="0"/>
                      <w:sz w:val="15"/>
                    </w:rPr>
                    <w:t> </w:t>
                  </w:r>
                  <w:r>
                    <w:rPr>
                      <w:spacing w:val="1"/>
                      <w:w w:val="96"/>
                      <w:sz w:val="15"/>
                    </w:rPr>
                    <w:t>ac</w:t>
                  </w:r>
                  <w:r>
                    <w:rPr>
                      <w:spacing w:val="0"/>
                      <w:w w:val="96"/>
                      <w:sz w:val="15"/>
                    </w:rPr>
                    <w:t>tivit</w:t>
                  </w:r>
                  <w:r>
                    <w:rPr>
                      <w:w w:val="96"/>
                      <w:sz w:val="15"/>
                    </w:rPr>
                    <w:t>y</w:t>
                  </w:r>
                  <w:r>
                    <w:rPr>
                      <w:sz w:val="15"/>
                    </w:rPr>
                    <w:t> </w:t>
                  </w:r>
                  <w:r>
                    <w:rPr>
                      <w:w w:val="96"/>
                      <w:sz w:val="15"/>
                    </w:rPr>
                    <w:t>(</w:t>
                  </w:r>
                  <w:r>
                    <w:rPr>
                      <w:spacing w:val="2"/>
                      <w:w w:val="96"/>
                      <w:sz w:val="15"/>
                    </w:rPr>
                    <w:t>%</w:t>
                  </w:r>
                  <w:r>
                    <w:rPr>
                      <w:w w:val="96"/>
                      <w:sz w:val="15"/>
                    </w:rPr>
                    <w:t>)</w:t>
                  </w:r>
                </w:p>
              </w:txbxContent>
            </v:textbox>
            <w10:wrap type="none"/>
          </v:shape>
        </w:pict>
      </w:r>
      <w:r>
        <w:rPr>
          <w:kern w:val="2"/>
          <w:szCs w:val="22"/>
          <w:rFonts w:ascii="Arial" w:cstheme="minorBidi" w:hAnsiTheme="minorHAnsi" w:eastAsiaTheme="minorHAnsi"/>
          <w:w w:val="110"/>
          <w:sz w:val="14"/>
        </w:rPr>
        <w:t>60</w:t>
      </w:r>
      <w:r w:rsidRPr="00000000">
        <w:rPr>
          <w:kern w:val="2"/>
          <w:sz w:val="22"/>
          <w:szCs w:val="22"/>
          <w:rFonts w:cstheme="minorBidi" w:hAnsiTheme="minorHAnsi" w:eastAsiaTheme="minorHAnsi" w:asciiTheme="minorHAnsi"/>
        </w:rPr>
        <w:tab/>
        <w:t>60</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r>
      <w:r>
        <w:rPr>
          <w:rFonts w:ascii="Arial" w:cstheme="minorBidi" w:hAnsiTheme="minorHAnsi" w:eastAsiaTheme="minorHAnsi"/>
        </w:rPr>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r>
      <w:r>
        <w:rPr>
          <w:rFonts w:ascii="Arial" w:cstheme="minorBidi" w:hAnsiTheme="minorHAnsi" w:eastAsiaTheme="minorHAnsi"/>
        </w:rPr>
        <w:t>20</w:t>
      </w:r>
    </w:p>
    <w:p w:rsidR="0018722C">
      <w:spacing w:beforeLines="0" w:before="0" w:afterLines="0" w:after="0" w:line="440" w:lineRule="auto"/>
      <w:pPr>
        <w:sectPr w:rsidR="00556256">
          <w:type w:val="continuous"/>
          <w:pgSz w:w="11910" w:h="16840"/>
          <w:pgMar w:header="0" w:footer="272" w:top="1580" w:bottom="460" w:left="900" w:right="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r w:rsidRPr="00000000">
        <w:rPr>
          <w:rFonts w:cstheme="minorBidi" w:hAnsiTheme="minorHAnsi" w:eastAsiaTheme="minorHAnsi" w:asciiTheme="minorHAnsi"/>
        </w:rPr>
        <w:tab/>
      </w:r>
      <w:r>
        <w:rPr>
          <w:rFonts w:ascii="Arial" w:cstheme="minorBidi" w:hAnsiTheme="minorHAnsi" w:eastAsiaTheme="minorHAnsi"/>
        </w:rPr>
        <w:t>11</w:t>
      </w:r>
    </w:p>
    <w:p w:rsidR="0018722C">
      <w:pPr>
        <w:topLinePunct/>
      </w:pPr>
      <w:r>
        <w:rPr>
          <w:rFonts w:cstheme="minorBidi" w:hAnsiTheme="minorHAnsi" w:eastAsiaTheme="minorHAnsi" w:asciiTheme="minorHAnsi"/>
        </w:rPr>
        <w:t>pH</w:t>
      </w:r>
    </w:p>
    <w:p w:rsidR="0018722C">
      <w:pPr>
        <w:topLinePunct/>
      </w:pPr>
      <w:r>
        <w:rPr>
          <w:rFonts w:cstheme="minorBidi" w:hAnsiTheme="minorHAnsi" w:eastAsiaTheme="minorHAnsi" w:asciiTheme="minorHAnsi"/>
        </w:rPr>
        <w:br w:type="column"/>
      </w:r>
      <w:r>
        <w:rPr>
          <w:rFonts w:ascii="Arial" w:cstheme="minorBidi" w:hAnsiTheme="minorHAnsi" w:eastAsiaTheme="minorHAnsi"/>
        </w:rPr>
        <w:t>0</w:t>
      </w:r>
    </w:p>
    <w:p w:rsidR="0018722C">
      <w:pPr>
        <w:topLinePunct/>
      </w:pPr>
      <w:r>
        <w:rPr>
          <w:rFonts w:cstheme="minorBidi" w:hAnsiTheme="minorHAnsi" w:eastAsiaTheme="minorHAnsi" w:asciiTheme="minorHAnsi" w:ascii="Arial"/>
        </w:rPr>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r w:rsidRPr="00000000">
        <w:rPr>
          <w:rFonts w:cstheme="minorBidi" w:hAnsiTheme="minorHAnsi" w:eastAsiaTheme="minorHAnsi" w:asciiTheme="minorHAnsi"/>
        </w:rPr>
        <w:tab/>
        <w:t>11</w:t>
      </w:r>
    </w:p>
    <w:p w:rsidR="0018722C">
      <w:pPr>
        <w:topLinePunct/>
      </w:pPr>
      <w:r>
        <w:rPr>
          <w:rFonts w:cstheme="minorBidi" w:hAnsiTheme="minorHAnsi" w:eastAsiaTheme="minorHAnsi" w:asciiTheme="minorHAnsi"/>
        </w:rPr>
        <w:t>pH</w:t>
      </w:r>
    </w:p>
    <w:p w:rsidR="0018722C">
      <w:spacing w:beforeLines="0" w:before="0" w:afterLines="0" w:after="0" w:line="440" w:lineRule="auto"/>
      <w:pPr>
        <w:sectPr w:rsidR="00556256">
          <w:type w:val="continuous"/>
          <w:pgSz w:w="11910" w:h="16840"/>
          <w:pgMar w:top="1580" w:bottom="460" w:left="900" w:right="0"/>
          <w:cols w:num="2" w:equalWidth="0">
            <w:col w:w="4860" w:space="40"/>
            <w:col w:w="6110"/>
          </w:cols>
        </w:sectPr>
        <w:topLinePunct/>
      </w:pPr>
    </w:p>
    <w:p w:rsidR="0018722C">
      <w:pPr>
        <w:topLinePunct/>
      </w:pPr>
      <w:r>
        <w:rPr>
          <w:rFonts w:cstheme="minorBidi" w:hAnsiTheme="minorHAnsi" w:eastAsiaTheme="minorHAnsi" w:asciiTheme="minorHAnsi"/>
        </w:rPr>
        <w:t>HHDH</w:t>
      </w:r>
      <w:r>
        <w:rPr>
          <w:rFonts w:cstheme="minorBidi" w:hAnsiTheme="minorHAnsi" w:eastAsiaTheme="minorHAnsi" w:asciiTheme="minorHAnsi"/>
        </w:rPr>
        <w:t>Tm</w:t>
      </w:r>
      <w:r w:rsidRPr="00000000">
        <w:rPr>
          <w:rFonts w:cstheme="minorBidi" w:hAnsiTheme="minorHAnsi" w:eastAsiaTheme="minorHAnsi" w:asciiTheme="minorHAnsi"/>
        </w:rPr>
        <w:tab/>
      </w:r>
      <w:r>
        <w:rPr>
          <w:rFonts w:cstheme="minorBidi" w:hAnsiTheme="minorHAnsi" w:eastAsiaTheme="minorHAnsi" w:asciiTheme="minorHAnsi"/>
        </w:rPr>
        <w:t>HHDH</w:t>
      </w:r>
      <w:r>
        <w:rPr>
          <w:rFonts w:cstheme="minorBidi" w:hAnsiTheme="minorHAnsi" w:eastAsiaTheme="minorHAnsi" w:asciiTheme="minorHAnsi"/>
        </w:rPr>
        <w:t>Sg</w:t>
      </w:r>
    </w:p>
    <w:p w:rsidR="0018722C">
      <w:pPr>
        <w:pStyle w:val="ae"/>
        <w:topLinePunct/>
      </w:pPr>
      <w:r>
        <w:rPr>
          <w:kern w:val="2"/>
          <w:sz w:val="22"/>
          <w:szCs w:val="22"/>
          <w:rFonts w:cstheme="minorBidi" w:hAnsiTheme="minorHAnsi" w:eastAsiaTheme="minorHAnsi" w:asciiTheme="minorHAnsi"/>
        </w:rPr>
        <w:pict>
          <v:group style="margin-left:110.364594pt;margin-top:-3.795125pt;width:182.95pt;height:149.2pt;mso-position-horizontal-relative:page;mso-position-vertical-relative:paragraph;z-index:-336664" coordorigin="2207,-76" coordsize="3659,2984">
            <v:shape style="position:absolute;left:8911;top:3298;width:41282;height:681" coordorigin="8911,3298" coordsize="41282,681" path="m2218,2897l2218,2897m2522,2897l2522,2842m2824,2897l2824,2897m3128,2897l3128,2842m3430,2897l3430,2897m3733,2897l3733,2842m4037,2897l4037,2897m4339,2897l4339,2842m4643,2897l4643,2897m4945,2897l4945,2842m5249,2897l5249,2897m5551,2897l5551,2842e" filled="false" stroked="true" strokeweight="1.050939pt" strokecolor="#000000">
              <v:path arrowok="t"/>
              <v:stroke dashstyle="solid"/>
            </v:shape>
            <v:shape style="position:absolute;left:5855;top:2886;width:2;height:22" coordorigin="5855,2887" coordsize="0,22" path="m5855,2908l5855,2887,5855,2908xe" filled="true" fillcolor="#000000" stroked="false">
              <v:path arrowok="t"/>
              <v:fill type="solid"/>
            </v:shape>
            <v:shape style="position:absolute;left:8911;top:-29323;width:45044;height:33302" coordorigin="8911,-29322" coordsize="45044,33302" path="m2218,2897l5855,2897m2218,2897l2273,2897m2218,2629l2218,2629m2218,2358l2273,2358m2218,2089l2218,2089m2218,1821l2273,1821m2218,1550l2218,1550m2218,1282l2273,1282m2218,1011l2218,1011m2218,742l2273,742m2218,474l2218,474m2218,203l2273,203e" filled="false" stroked="true" strokeweight="1.050939pt" strokecolor="#000000">
              <v:path arrowok="t"/>
              <v:stroke dashstyle="solid"/>
            </v:shape>
            <v:shape style="position:absolute;left:2217;top:-76;width:2;height:22" coordorigin="2218,-76" coordsize="0,22" path="m2218,-55l2218,-76,2218,-55xe" filled="true" fillcolor="#000000" stroked="false">
              <v:path arrowok="t"/>
              <v:fill type="solid"/>
            </v:shape>
            <v:line style="position:absolute" from="2218,2897" to="2218,-65" stroked="true" strokeweight="1.050011pt" strokecolor="#000000">
              <v:stroke dashstyle="solid"/>
            </v:line>
            <v:shape style="position:absolute;left:12673;top:-11392;width:15008;height:12508" coordorigin="12674,-11391" coordsize="15008,12508" path="m3128,2562l2522,2666m3430,1832l3128,2562m3733,1654l3430,1832e" filled="false" stroked="true" strokeweight=".565881pt" strokecolor="#000000">
              <v:path arrowok="t"/>
              <v:stroke dashstyle="solid"/>
            </v:shape>
            <v:rect style="position:absolute;left:2492;top:2636;width:57;height:57" filled="true" fillcolor="#ffffff" stroked="false">
              <v:fill type="solid"/>
            </v:rect>
            <v:rect style="position:absolute;left:2492;top:2636;width:57;height:57" filled="false" stroked="true" strokeweight=".242525pt" strokecolor="#000000">
              <v:stroke dashstyle="solid"/>
            </v:rect>
            <v:rect style="position:absolute;left:3098;top:2532;width:57;height:57" filled="true" fillcolor="#ffffff" stroked="false">
              <v:fill type="solid"/>
            </v:rect>
            <v:rect style="position:absolute;left:3098;top:2532;width:57;height:57" filled="false" stroked="true" strokeweight=".242525pt" strokecolor="#000000">
              <v:stroke dashstyle="solid"/>
            </v:rect>
            <v:rect style="position:absolute;left:3400;top:1802;width:57;height:57" filled="true" fillcolor="#ffffff" stroked="false">
              <v:fill type="solid"/>
            </v:rect>
            <v:rect style="position:absolute;left:3400;top:1802;width:57;height:57" filled="false" stroked="true" strokeweight=".242525pt" strokecolor="#000000">
              <v:stroke dashstyle="solid"/>
            </v:rect>
            <v:rect style="position:absolute;left:3704;top:1624;width:57;height:57" filled="true" fillcolor="#ffffff" stroked="false">
              <v:fill type="solid"/>
            </v:rect>
            <v:rect style="position:absolute;left:3704;top:1624;width:57;height:57" filled="false" stroked="true" strokeweight=".242525pt" strokecolor="#000000">
              <v:stroke dashstyle="solid"/>
            </v:rect>
            <v:shape style="position:absolute;left:20177;top:-15254;width:15008;height:15310" coordorigin="20177,-15253" coordsize="15008,15310" path="m3430,2083l3128,2580m3733,1916l3430,2083m4037,1594l3733,1916m4339,1341l4037,1594e" filled="false" stroked="true" strokeweight=".565881pt" strokecolor="#000000">
              <v:path arrowok="t"/>
              <v:stroke dashstyle="solid"/>
            </v:shape>
            <v:shape style="position:absolute;left:3085;top:2537;width:85;height:85" coordorigin="3086,2538" coordsize="85,85" path="m3128,2538l3086,2580,3128,2622,3170,2580,3128,2538xe" filled="true" fillcolor="#000000" stroked="false">
              <v:path arrowok="t"/>
              <v:fill type="solid"/>
            </v:shape>
            <v:shape style="position:absolute;left:3085;top:2537;width:85;height:85" coordorigin="3086,2538" coordsize="85,85" path="m3086,2580l3128,2538,3170,2580,3128,2622,3086,2580xe" filled="false" stroked="true" strokeweight=".242525pt" strokecolor="#000000">
              <v:path arrowok="t"/>
              <v:stroke dashstyle="solid"/>
            </v:shape>
            <v:shape style="position:absolute;left:3387;top:2040;width:85;height:85" coordorigin="3388,2041" coordsize="85,85" path="m3430,2041l3388,2083,3430,2125,3472,2083,3430,2041xe" filled="true" fillcolor="#000000" stroked="false">
              <v:path arrowok="t"/>
              <v:fill type="solid"/>
            </v:shape>
            <v:shape style="position:absolute;left:3387;top:2040;width:85;height:85" coordorigin="3388,2041" coordsize="85,85" path="m3388,2083l3430,2041,3472,2083,3430,2125,3388,2083xe" filled="false" stroked="true" strokeweight=".242525pt" strokecolor="#000000">
              <v:path arrowok="t"/>
              <v:stroke dashstyle="solid"/>
            </v:shape>
            <v:shape style="position:absolute;left:3691;top:1874;width:85;height:85" coordorigin="3691,1874" coordsize="85,85" path="m3733,1874l3691,1916,3733,1958,3776,1916,3733,1874xe" filled="true" fillcolor="#000000" stroked="false">
              <v:path arrowok="t"/>
              <v:fill type="solid"/>
            </v:shape>
            <v:shape style="position:absolute;left:3691;top:1874;width:85;height:85" coordorigin="3691,1874" coordsize="85,85" path="m3691,1916l3733,1874,3776,1916,3733,1958,3691,1916xe" filled="false" stroked="true" strokeweight=".242525pt" strokecolor="#000000">
              <v:path arrowok="t"/>
              <v:stroke dashstyle="solid"/>
            </v:shape>
            <v:shape style="position:absolute;left:3995;top:1551;width:85;height:85" coordorigin="3995,1552" coordsize="85,85" path="m4037,1552l3995,1594,4037,1636,4079,1594,4037,1552xe" filled="true" fillcolor="#000000" stroked="false">
              <v:path arrowok="t"/>
              <v:fill type="solid"/>
            </v:shape>
            <v:shape style="position:absolute;left:3995;top:1551;width:85;height:85" coordorigin="3995,1552" coordsize="85,85" path="m3995,1594l4037,1552,4079,1594,4037,1636,3995,1594xe" filled="false" stroked="true" strokeweight=".242525pt" strokecolor="#000000">
              <v:path arrowok="t"/>
              <v:stroke dashstyle="solid"/>
            </v:shape>
            <v:shape style="position:absolute;left:4297;top:1299;width:85;height:85" coordorigin="4297,1299" coordsize="85,85" path="m4339,1299l4297,1341,4339,1384,4381,1341,4339,1299xe" filled="true" fillcolor="#000000" stroked="false">
              <v:path arrowok="t"/>
              <v:fill type="solid"/>
            </v:shape>
            <v:shape style="position:absolute;left:4297;top:1299;width:85;height:85" coordorigin="4297,1299" coordsize="85,85" path="m4297,1341l4339,1299,4381,1341,4339,1384,4297,1341xe" filled="false" stroked="true" strokeweight=".242525pt" strokecolor="#000000">
              <v:path arrowok="t"/>
              <v:stroke dashstyle="solid"/>
            </v:shape>
            <v:shape style="position:absolute;left:27681;top:-29323;width:22512;height:18332" coordorigin="27681,-29322" coordsize="22512,18332" path="m4037,1409l3733,1686m4339,1102l4037,1409m4643,683l4339,1102m4945,203l4643,683m5249,377l4945,203m5551,540l5249,377e" filled="false" stroked="true" strokeweight=".565881pt" strokecolor="#000000">
              <v:path arrowok="t"/>
              <v:stroke dashstyle="solid"/>
            </v:shape>
            <v:shape style="position:absolute;left:3693;top:1640;width:80;height:68" coordorigin="3693,1641" coordsize="80,68" path="m3733,1641l3693,1709,3772,1709,3733,1641xe" filled="true" fillcolor="#000000" stroked="false">
              <v:path arrowok="t"/>
              <v:fill type="solid"/>
            </v:shape>
            <v:shape style="position:absolute;left:3693;top:1640;width:80;height:68" coordorigin="3693,1641" coordsize="80,68" path="m3733,1641l3772,1709,3693,1709,3733,1641xe" filled="false" stroked="true" strokeweight=".242557pt" strokecolor="#000000">
              <v:path arrowok="t"/>
              <v:stroke dashstyle="solid"/>
            </v:shape>
            <v:shape style="position:absolute;left:3996;top:1364;width:80;height:69" coordorigin="3997,1364" coordsize="80,69" path="m4037,1364l3997,1432,4076,1432,4037,1364xe" filled="true" fillcolor="#000000" stroked="false">
              <v:path arrowok="t"/>
              <v:fill type="solid"/>
            </v:shape>
            <v:shape style="position:absolute;left:3996;top:1364;width:80;height:69" coordorigin="3997,1364" coordsize="80,69" path="m4037,1364l4076,1432,3997,1432,4037,1364xe" filled="false" stroked="true" strokeweight=".242557pt" strokecolor="#000000">
              <v:path arrowok="t"/>
              <v:stroke dashstyle="solid"/>
            </v:shape>
            <v:shape style="position:absolute;left:4299;top:1056;width:80;height:69" coordorigin="4299,1057" coordsize="80,69" path="m4339,1057l4299,1125,4378,1125,4339,1057xe" filled="true" fillcolor="#000000" stroked="false">
              <v:path arrowok="t"/>
              <v:fill type="solid"/>
            </v:shape>
            <v:shape style="position:absolute;left:4299;top:1056;width:80;height:69" coordorigin="4299,1057" coordsize="80,69" path="m4339,1057l4378,1125,4299,1125,4339,1057xe" filled="false" stroked="true" strokeweight=".242557pt" strokecolor="#000000">
              <v:path arrowok="t"/>
              <v:stroke dashstyle="solid"/>
            </v:shape>
            <v:shape style="position:absolute;left:4602;top:637;width:80;height:69" coordorigin="4603,637" coordsize="80,69" path="m4643,637l4603,705,4682,705,4643,637xe" filled="true" fillcolor="#000000" stroked="false">
              <v:path arrowok="t"/>
              <v:fill type="solid"/>
            </v:shape>
            <v:shape style="position:absolute;left:4602;top:637;width:80;height:69" coordorigin="4603,637" coordsize="80,69" path="m4643,637l4682,705,4603,705,4643,637xe" filled="false" stroked="true" strokeweight=".242557pt" strokecolor="#000000">
              <v:path arrowok="t"/>
              <v:stroke dashstyle="solid"/>
            </v:shape>
            <v:shape style="position:absolute;left:4905;top:158;width:80;height:68" coordorigin="4905,158" coordsize="80,68" path="m4945,158l4905,226,4984,226,4945,158xe" filled="true" fillcolor="#000000" stroked="false">
              <v:path arrowok="t"/>
              <v:fill type="solid"/>
            </v:shape>
            <v:shape style="position:absolute;left:4905;top:158;width:80;height:68" coordorigin="4905,158" coordsize="80,68" path="m4945,158l4984,226,4905,226,4945,158xe" filled="false" stroked="true" strokeweight=".242557pt" strokecolor="#000000">
              <v:path arrowok="t"/>
              <v:stroke dashstyle="solid"/>
            </v:shape>
            <v:shape style="position:absolute;left:5208;top:331;width:80;height:68" coordorigin="5209,331" coordsize="80,68" path="m5249,331l5209,399,5288,399,5249,331xe" filled="true" fillcolor="#000000" stroked="false">
              <v:path arrowok="t"/>
              <v:fill type="solid"/>
            </v:shape>
            <v:shape style="position:absolute;left:5208;top:331;width:80;height:68" coordorigin="5209,331" coordsize="80,68" path="m5249,331l5288,399,5209,399,5249,331xe" filled="false" stroked="true" strokeweight=".242557pt" strokecolor="#000000">
              <v:path arrowok="t"/>
              <v:stroke dashstyle="solid"/>
            </v:shape>
            <v:shape style="position:absolute;left:5510;top:494;width:80;height:69" coordorigin="5511,495" coordsize="80,69" path="m5551,495l5511,563,5590,563,5551,495xe" filled="true" fillcolor="#000000" stroked="false">
              <v:path arrowok="t"/>
              <v:fill type="solid"/>
            </v:shape>
            <v:shape style="position:absolute;left:5510;top:494;width:80;height:69" coordorigin="5511,495" coordsize="80,69" path="m5551,495l5590,563,5511,563,5551,495xe" filled="false" stroked="true" strokeweight=".242557pt" strokecolor="#000000">
              <v:path arrowok="t"/>
              <v:stroke dashstyle="solid"/>
            </v:shape>
            <v:shape style="position:absolute;left:12333;top:-10071;width:11927;height:11788" coordorigin="12333,-10070" coordsize="11927,11788" path="m2522,2616l2522,2637m2494,2616l2549,2616m2522,2714l2522,2695m2494,2714l2549,2714m3128,2465l3128,2533m3100,2465l3155,2465m3128,2659l3128,2591m3100,2659l3155,2659m3430,1761l3430,1803m3402,1761l3457,1761m3430,1903l3430,1861m3402,1903l3457,1903e" filled="false" stroked="true" strokeweight=".404203pt" strokecolor="#000000">
              <v:path arrowok="t"/>
              <v:stroke dashstyle="solid"/>
            </v:shape>
            <v:line style="position:absolute" from="3733,1575" to="3733,1643" stroked="true" strokeweight=".403846pt" strokecolor="#000000">
              <v:stroke dashstyle="solid"/>
            </v:line>
            <v:line style="position:absolute" from="3706,1575" to="3761,1575" stroked="true" strokeweight=".40456pt" strokecolor="#000000">
              <v:stroke dashstyle="solid"/>
            </v:line>
            <v:line style="position:absolute" from="3733,1683" to="3733,1735" stroked="true" strokeweight=".403846pt" strokecolor="#000000">
              <v:stroke dashstyle="solid"/>
            </v:line>
            <v:shape style="position:absolute;left:19837;top:-16315;width:15689;height:17252" coordorigin="19837,-16314" coordsize="15689,17252" path="m3706,1732l3761,1732m3128,2510l3128,2539m3100,2510l3155,2510m3128,2651l3128,2620m3100,2651l3155,2651m3430,1991l3430,2042m3402,1991l3457,1991m3430,2175l3430,2123m3402,2175l3457,2175m3733,1829l3733,1876m3706,1829l3761,1829m3733,2002l3733,1957m3706,2002l3761,2002m4037,1516l4037,1554m4010,1516l4065,1516m4037,1672l4037,1634m4010,1672l4065,1672m4339,1256l4339,1301m4312,1256l4367,1256m4339,1427l4339,1382m4312,1427l4367,1427m3706,1639l3761,1639m3706,1735l3761,1735e" filled="false" stroked="true" strokeweight=".404203pt" strokecolor="#000000">
              <v:path arrowok="t"/>
              <v:stroke dashstyle="solid"/>
            </v:shape>
            <v:line style="position:absolute" from="4033,1360" to="4041,1360" stroked="true" strokeweight=".566259pt" strokecolor="#000000">
              <v:stroke dashstyle="solid"/>
            </v:line>
            <v:line style="position:absolute" from="4010,1354" to="4065,1354" stroked="true" strokeweight=".40456pt" strokecolor="#000000">
              <v:stroke dashstyle="solid"/>
            </v:line>
            <v:line style="position:absolute" from="4033,1459" to="4041,1459" stroked="true" strokeweight=".566259pt" strokecolor="#000000">
              <v:stroke dashstyle="solid"/>
            </v:line>
            <v:line style="position:absolute" from="4010,1464" to="4065,1464" stroked="true" strokeweight=".40456pt" strokecolor="#000000">
              <v:stroke dashstyle="solid"/>
            </v:line>
            <v:line style="position:absolute" from="4335,1065" to="4343,1065" stroked="true" strokeweight=".728857pt" strokecolor="#000000">
              <v:stroke dashstyle="solid"/>
            </v:line>
            <v:line style="position:absolute" from="4312,1073" to="4367,1073" stroked="true" strokeweight=".40456pt" strokecolor="#000000">
              <v:stroke dashstyle="solid"/>
            </v:line>
            <v:line style="position:absolute" from="4335,1139" to="4343,1139" stroked="true" strokeweight=".647154pt" strokecolor="#000000">
              <v:stroke dashstyle="solid"/>
            </v:line>
            <v:line style="position:absolute" from="4312,1133" to="4367,1133" stroked="true" strokeweight=".40456pt" strokecolor="#000000">
              <v:stroke dashstyle="solid"/>
            </v:line>
            <v:line style="position:absolute" from="4639,632" to="4647,632" stroked="true" strokeweight=".647154pt" strokecolor="#000000">
              <v:stroke dashstyle="solid"/>
            </v:line>
            <v:line style="position:absolute" from="4616,626" to="4671,626" stroked="true" strokeweight=".40456pt" strokecolor="#000000">
              <v:stroke dashstyle="solid"/>
            </v:line>
            <v:line style="position:absolute" from="4639,732" to="4647,732" stroked="true" strokeweight=".566259pt" strokecolor="#000000">
              <v:stroke dashstyle="solid"/>
            </v:line>
            <v:line style="position:absolute" from="4616,738" to="4671,738" stroked="true" strokeweight=".40456pt" strokecolor="#000000">
              <v:stroke dashstyle="solid"/>
            </v:line>
            <v:line style="position:absolute" from="4941,156" to="4949,156" stroked="true" strokeweight=".323577pt" strokecolor="#000000">
              <v:stroke dashstyle="solid"/>
            </v:line>
            <v:line style="position:absolute" from="4918,153" to="4973,153" stroked="true" strokeweight=".40456pt" strokecolor="#000000">
              <v:stroke dashstyle="solid"/>
            </v:line>
            <v:line style="position:absolute" from="4941,250" to="4949,250" stroked="true" strokeweight=".323577pt" strokecolor="#000000">
              <v:stroke dashstyle="solid"/>
            </v:line>
            <v:line style="position:absolute" from="4918,254" to="4973,254" stroked="true" strokeweight=".40456pt" strokecolor="#000000">
              <v:stroke dashstyle="solid"/>
            </v:line>
            <v:line style="position:absolute" from="5245,334" to="5253,334" stroked="true" strokeweight=".080894pt" strokecolor="#000000">
              <v:stroke dashstyle="solid"/>
            </v:line>
            <v:line style="position:absolute" from="5222,334" to="5277,334" stroked="true" strokeweight=".40456pt" strokecolor="#000000">
              <v:stroke dashstyle="solid"/>
            </v:line>
            <v:line style="position:absolute" from="5245,419" to="5253,419" stroked="true" strokeweight=".080894pt" strokecolor="#000000">
              <v:stroke dashstyle="solid"/>
            </v:line>
            <v:shape style="position:absolute;left:46110;top:-26661;width:4422;height:2482" coordorigin="46111,-26661" coordsize="4422,2482" path="m5222,419l5277,419m5551,461l5551,496m5524,461l5579,461m5551,619l5551,584m5524,619l5579,619e" filled="false" stroked="true" strokeweight=".404203pt" strokecolor="#000000">
              <v:path arrowok="t"/>
              <v:stroke dashstyle="solid"/>
            </v:shape>
            <v:shape style="position:absolute;left:2329;top:75;width:333;height:2" coordorigin="2329,75" coordsize="333,0" path="m2525,75l2662,75m2329,75l2465,75e" filled="false" stroked="true" strokeweight=".566381pt" strokecolor="#000000">
              <v:path arrowok="t"/>
              <v:stroke dashstyle="solid"/>
            </v:shape>
            <v:rect style="position:absolute;left:2465;top:46;width:60;height:60" filled="false" stroked="true" strokeweight=".242525pt" strokecolor="#000000">
              <v:stroke dashstyle="solid"/>
            </v:rect>
            <v:line style="position:absolute" from="2329,307" to="2662,307" stroked="true" strokeweight=".566381pt" strokecolor="#000000">
              <v:stroke dashstyle="solid"/>
            </v:line>
            <v:shape style="position:absolute;left:2453;top:266;width:85;height:85" coordorigin="2454,266" coordsize="85,85" path="m2496,266l2454,309,2496,351,2538,309,2496,266xe" filled="true" fillcolor="#000000" stroked="false">
              <v:path arrowok="t"/>
              <v:fill type="solid"/>
            </v:shape>
            <v:shape style="position:absolute;left:2453;top:266;width:85;height:85" coordorigin="2454,266" coordsize="85,85" path="m2454,309l2496,266,2538,309,2496,351,2454,309xe" filled="false" stroked="true" strokeweight=".242525pt" strokecolor="#000000">
              <v:path arrowok="t"/>
              <v:stroke dashstyle="solid"/>
            </v:shape>
            <v:line style="position:absolute" from="2329,538" to="2662,538" stroked="true" strokeweight=".566381pt" strokecolor="#000000">
              <v:stroke dashstyle="solid"/>
            </v:line>
            <v:shape style="position:absolute;left:2453;top:493;width:83;height:70" coordorigin="2454,493" coordsize="83,70" path="m2496,493l2454,563,2536,563,2496,493xe" filled="true" fillcolor="#000000" stroked="false">
              <v:path arrowok="t"/>
              <v:fill type="solid"/>
            </v:shape>
            <v:shape style="position:absolute;left:2453;top:493;width:83;height:70" coordorigin="2454,493" coordsize="83,70" path="m2496,493l2536,563,2454,563,2496,493xe" filled="false" stroked="true" strokeweight=".242561pt" strokecolor="#000000">
              <v:path arrowok="t"/>
              <v:stroke dashstyle="solid"/>
            </v:shape>
            <v:shape style="position:absolute;left:2217;top:-76;width:2;height:22" coordorigin="2218,-76" coordsize="0,22" path="m2218,-55l2218,-76,2218,-55xe" filled="true" fillcolor="#000000" stroked="false">
              <v:path arrowok="t"/>
              <v:fill type="solid"/>
            </v:shape>
            <v:shape style="position:absolute;left:13413;top:-32645;width:36040;height:2" coordorigin="13414,-32645" coordsize="36040,0" path="m2581,-65l2581,-65m2945,-65l2945,-65m3309,-65l3309,-65m3672,-65l3672,-65m4037,-65l4037,-65m4401,-65l4401,-65m4764,-65l4764,-65m5128,-65l5128,-65m5492,-65l5492,-65e" filled="false" stroked="true" strokeweight="1.050939pt" strokecolor="#000000">
              <v:path arrowok="t"/>
              <v:stroke dashstyle="solid"/>
            </v:shape>
            <v:shape style="position:absolute;left:5855;top:-76;width:2;height:22" coordorigin="5855,-76" coordsize="0,22" path="m5855,-55l5855,-76,5855,-55xe" filled="true" fillcolor="#000000" stroked="false">
              <v:path arrowok="t"/>
              <v:fill type="solid"/>
            </v:shape>
            <v:line style="position:absolute" from="2218,-65" to="5855,-65" stroked="true" strokeweight="1.051867pt" strokecolor="#000000">
              <v:stroke dashstyle="solid"/>
            </v:line>
            <v:shape style="position:absolute;left:5855;top:2886;width:2;height:22" coordorigin="5855,2887" coordsize="0,22" path="m5855,2908l5855,2887,5855,2908xe" filled="true" fillcolor="#000000" stroked="false">
              <v:path arrowok="t"/>
              <v:fill type="solid"/>
            </v:shape>
            <v:shape style="position:absolute;left:53954;top:-28983;width:2;height:29299" coordorigin="53955,-28982" coordsize="0,29299" path="m5855,2601l5855,2601m5855,2305l5855,2305m5855,2008l5855,2008m5855,1712l5855,1712m5855,1416l5855,1416m5855,1120l5855,1120m5855,823l5855,823m5855,527l5855,527m5855,231l5855,231e" filled="false" stroked="true" strokeweight="1.050939pt" strokecolor="#000000">
              <v:path arrowok="t"/>
              <v:stroke dashstyle="solid"/>
            </v:shape>
            <v:shape style="position:absolute;left:5855;top:-76;width:2;height:22" coordorigin="5855,-76" coordsize="0,22" path="m5855,-55l5855,-76,5855,-55xe" filled="true" fillcolor="#000000" stroked="false">
              <v:path arrowok="t"/>
              <v:fill type="solid"/>
            </v:shape>
            <v:line style="position:absolute" from="5855,2897" to="5855,-65" stroked="true" strokeweight="1.050011pt" strokecolor="#000000">
              <v:stroke dashstyle="solid"/>
            </v:line>
            <v:shape style="position:absolute;left:2699;top:-6;width:1559;height:162" type="#_x0000_t202" filled="false" stroked="false">
              <v:textbox inset="0,0,0,0">
                <w:txbxContent>
                  <w:p w:rsidR="0018722C">
                    <w:pPr>
                      <w:spacing w:line="160" w:lineRule="exact" w:before="0"/>
                      <w:ind w:leftChars="0" w:left="0" w:rightChars="0" w:right="0" w:firstLineChars="0" w:firstLine="0"/>
                      <w:jc w:val="left"/>
                      <w:rPr>
                        <w:sz w:val="14"/>
                      </w:rPr>
                    </w:pPr>
                    <w:r>
                      <w:rPr>
                        <w:w w:val="105"/>
                        <w:sz w:val="14"/>
                      </w:rPr>
                      <w:t>Na HPO -NaH PO  buffer</w:t>
                    </w:r>
                  </w:p>
                </w:txbxContent>
              </v:textbox>
              <w10:wrap type="none"/>
            </v:shape>
            <v:shape style="position:absolute;left:2868;top:102;width:999;height:99" type="#_x0000_t202" filled="false" stroked="false">
              <v:textbox inset="0,0,0,0">
                <w:txbxContent>
                  <w:p w:rsidR="0018722C">
                    <w:pPr>
                      <w:tabs>
                        <w:tab w:pos="336" w:val="left" w:leader="none"/>
                        <w:tab w:pos="702" w:val="left" w:leader="none"/>
                      </w:tabs>
                      <w:spacing w:line="99" w:lineRule="exact" w:before="0"/>
                      <w:ind w:leftChars="0" w:left="0" w:rightChars="0" w:right="0" w:firstLineChars="0" w:firstLine="0"/>
                      <w:jc w:val="left"/>
                      <w:rPr>
                        <w:sz w:val="9"/>
                      </w:rPr>
                    </w:pPr>
                    <w:r>
                      <w:rPr>
                        <w:sz w:val="9"/>
                      </w:rPr>
                      <w:t>2</w:t>
                      <w:tab/>
                      <w:t>4</w:t>
                      <w:tab/>
                      <w:t>2       </w:t>
                    </w:r>
                    <w:r>
                      <w:rPr>
                        <w:spacing w:val="3"/>
                        <w:sz w:val="9"/>
                      </w:rPr>
                      <w:t> </w:t>
                    </w:r>
                    <w:r>
                      <w:rPr>
                        <w:sz w:val="9"/>
                      </w:rPr>
                      <w:t>4</w:t>
                    </w:r>
                  </w:p>
                </w:txbxContent>
              </v:textbox>
              <w10:wrap type="none"/>
            </v:shape>
            <v:shape style="position:absolute;left:2699;top:225;width:922;height:162" type="#_x0000_t202" filled="false" stroked="false">
              <v:textbox inset="0,0,0,0">
                <w:txbxContent>
                  <w:p w:rsidR="0018722C">
                    <w:pPr>
                      <w:spacing w:line="160" w:lineRule="exact" w:before="0"/>
                      <w:ind w:leftChars="0" w:left="0" w:rightChars="0" w:right="0" w:firstLineChars="0" w:firstLine="0"/>
                      <w:jc w:val="left"/>
                      <w:rPr>
                        <w:sz w:val="14"/>
                      </w:rPr>
                    </w:pPr>
                    <w:r>
                      <w:rPr>
                        <w:w w:val="105"/>
                        <w:sz w:val="14"/>
                      </w:rPr>
                      <w:t>Tris-SO buffer</w:t>
                    </w:r>
                  </w:p>
                </w:txbxContent>
              </v:textbox>
              <w10:wrap type="none"/>
            </v:shape>
            <v:shape style="position:absolute;left:2699;top:334;width:1292;height:285" type="#_x0000_t202" filled="false" stroked="false">
              <v:textbox inset="0,0,0,0">
                <w:txbxContent>
                  <w:p w:rsidR="0018722C">
                    <w:pPr>
                      <w:spacing w:line="99" w:lineRule="exact" w:before="0"/>
                      <w:ind w:leftChars="0" w:left="0" w:rightChars="0" w:right="310" w:firstLineChars="0" w:firstLine="0"/>
                      <w:jc w:val="center"/>
                      <w:rPr>
                        <w:sz w:val="9"/>
                      </w:rPr>
                    </w:pPr>
                    <w:r>
                      <w:rPr>
                        <w:w w:val="98"/>
                        <w:sz w:val="9"/>
                      </w:rPr>
                      <w:t>4</w:t>
                    </w:r>
                  </w:p>
                  <w:p w:rsidR="0018722C">
                    <w:pPr>
                      <w:spacing w:before="23"/>
                      <w:ind w:leftChars="0" w:left="0" w:rightChars="0" w:right="0" w:firstLineChars="0" w:firstLine="0"/>
                      <w:jc w:val="left"/>
                      <w:rPr>
                        <w:sz w:val="14"/>
                      </w:rPr>
                    </w:pPr>
                    <w:r>
                      <w:rPr>
                        <w:w w:val="105"/>
                        <w:sz w:val="14"/>
                      </w:rPr>
                      <w:t>Glycine-NaOH</w:t>
                    </w:r>
                    <w:r>
                      <w:rPr>
                        <w:spacing w:val="-25"/>
                        <w:w w:val="105"/>
                        <w:sz w:val="14"/>
                      </w:rPr>
                      <w:t> </w:t>
                    </w:r>
                    <w:r>
                      <w:rPr>
                        <w:w w:val="105"/>
                        <w:sz w:val="14"/>
                      </w:rPr>
                      <w:t>buffer</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35.250153pt;margin-top:-3.842641pt;width:180.55pt;height:148.65pt;mso-position-horizontal-relative:page;mso-position-vertical-relative:paragraph;z-index:6784" coordorigin="6705,-77" coordsize="3611,2973">
            <v:shape style="position:absolute;left:8911;top:3298;width:41282;height:681" coordorigin="8911,3298" coordsize="41282,681" path="m6715,2885l6715,2885m7015,2885l7015,2830m7313,2885l7313,2885m7613,2885l7613,2830m7911,2885l7911,2885m8211,2885l8211,2830m8511,2885l8511,2885m8809,2885l8809,2830m9109,2885l9109,2885m9407,2885l9407,2830m9707,2885l9707,2885m10005,2885l10005,2830e" filled="false" stroked="true" strokeweight="1.04212pt" strokecolor="#000000">
              <v:path arrowok="t"/>
              <v:stroke dashstyle="solid"/>
            </v:shape>
            <v:shape style="position:absolute;left:10305;top:2874;width:2;height:21" coordorigin="10305,2875" coordsize="0,21" path="m10305,2896l10305,2875,10305,2896xe" filled="true" fillcolor="#000000" stroked="false">
              <v:path arrowok="t"/>
              <v:fill type="solid"/>
            </v:shape>
            <v:shape style="position:absolute;left:8911;top:-29323;width:45044;height:33302" coordorigin="8911,-29322" coordsize="45044,33302" path="m6715,2885l10305,2885m6715,2885l6770,2885m6715,2618l6715,2618m6715,2348l6770,2348m6715,2080l6715,2080m6715,1813l6770,1813m6715,1543l6715,1543m6715,1276l6770,1276m6715,1006l6715,1006m6715,738l6770,738m6715,471l6715,471m6715,201l6770,201e" filled="false" stroked="true" strokeweight="1.04212pt" strokecolor="#000000">
              <v:path arrowok="t"/>
              <v:stroke dashstyle="solid"/>
            </v:shape>
            <v:shape style="position:absolute;left:6715;top:-77;width:2;height:21" coordorigin="6715,-77" coordsize="0,21" path="m6715,-56l6715,-77,6715,-56xe" filled="true" fillcolor="#000000" stroked="false">
              <v:path arrowok="t"/>
              <v:fill type="solid"/>
            </v:shape>
            <v:line style="position:absolute" from="6715,2885" to="6715,-66" stroked="true" strokeweight="1.036256pt" strokecolor="#000000">
              <v:stroke dashstyle="solid"/>
            </v:line>
            <v:shape style="position:absolute;left:12673;top:-13112;width:15008;height:13949" coordorigin="12674,-13112" coordsize="15008,13949" path="m7613,2389l7015,2632m7911,1905l7613,2389m8211,1508l7911,1905e" filled="false" stroked="true" strokeweight=".561132pt" strokecolor="#000000">
              <v:path arrowok="t"/>
              <v:stroke dashstyle="solid"/>
            </v:shape>
            <v:rect style="position:absolute;left:6986;top:2603;width:56;height:57" filled="true" fillcolor="#ffffff" stroked="false">
              <v:fill type="solid"/>
            </v:rect>
            <v:rect style="position:absolute;left:6986;top:2603;width:56;height:57" filled="false" stroked="true" strokeweight=".240476pt" strokecolor="#000000">
              <v:stroke dashstyle="solid"/>
            </v:rect>
            <v:rect style="position:absolute;left:7584;top:2359;width:56;height:57" filled="true" fillcolor="#ffffff" stroked="false">
              <v:fill type="solid"/>
            </v:rect>
            <v:rect style="position:absolute;left:7584;top:2359;width:56;height:57" filled="false" stroked="true" strokeweight=".240475pt" strokecolor="#000000">
              <v:stroke dashstyle="solid"/>
            </v:rect>
            <v:rect style="position:absolute;left:7882;top:1875;width:56;height:57" filled="true" fillcolor="#ffffff" stroked="false">
              <v:fill type="solid"/>
            </v:rect>
            <v:rect style="position:absolute;left:7882;top:1875;width:56;height:57" filled="false" stroked="true" strokeweight=".240474pt" strokecolor="#000000">
              <v:stroke dashstyle="solid"/>
            </v:rect>
            <v:rect style="position:absolute;left:8182;top:1478;width:56;height:57" filled="true" fillcolor="#ffffff" stroked="false">
              <v:fill type="solid"/>
            </v:rect>
            <v:rect style="position:absolute;left:8182;top:1478;width:56;height:57" filled="false" stroked="true" strokeweight=".240474pt" strokecolor="#000000">
              <v:stroke dashstyle="solid"/>
            </v:rect>
            <v:shape style="position:absolute;left:20177;top:-14493;width:15008;height:13089" coordorigin="20177,-14493" coordsize="15008,13089" path="m7911,2001l7613,2451m8211,1779l7911,2001m8511,1639l8211,1779m8809,1397l8511,1639e" filled="false" stroked="true" strokeweight=".561132pt" strokecolor="#000000">
              <v:path arrowok="t"/>
              <v:stroke dashstyle="solid"/>
            </v:shape>
            <v:shape style="position:absolute;left:7571;top:2409;width:83;height:84" coordorigin="7572,2410" coordsize="83,84" path="m7613,2410l7572,2451,7613,2493,7655,2451,7613,2410xe" filled="true" fillcolor="#000000" stroked="false">
              <v:path arrowok="t"/>
              <v:fill type="solid"/>
            </v:shape>
            <v:shape style="position:absolute;left:7571;top:2409;width:83;height:84" coordorigin="7572,2410" coordsize="83,84" path="m7572,2451l7613,2410,7655,2451,7613,2493,7572,2451xe" filled="false" stroked="true" strokeweight=".240475pt" strokecolor="#000000">
              <v:path arrowok="t"/>
              <v:stroke dashstyle="solid"/>
            </v:shape>
            <v:shape style="position:absolute;left:7869;top:1959;width:83;height:84" coordorigin="7870,1959" coordsize="83,84" path="m7911,1959l7870,2001,7911,2043,7953,2001,7911,1959xe" filled="true" fillcolor="#000000" stroked="false">
              <v:path arrowok="t"/>
              <v:fill type="solid"/>
            </v:shape>
            <v:shape style="position:absolute;left:7869;top:1959;width:83;height:84" coordorigin="7870,1959" coordsize="83,84" path="m7870,2001l7911,1959,7953,2001,7911,2043,7870,2001xe" filled="false" stroked="true" strokeweight=".240475pt" strokecolor="#000000">
              <v:path arrowok="t"/>
              <v:stroke dashstyle="solid"/>
            </v:shape>
            <v:shape style="position:absolute;left:8169;top:1736;width:83;height:84" coordorigin="8170,1737" coordsize="83,84" path="m8211,1737l8170,1779,8211,1821,8253,1779,8211,1737xe" filled="true" fillcolor="#000000" stroked="false">
              <v:path arrowok="t"/>
              <v:fill type="solid"/>
            </v:shape>
            <v:shape style="position:absolute;left:8169;top:1736;width:83;height:84" coordorigin="8170,1737" coordsize="83,84" path="m8170,1779l8211,1737,8253,1779,8211,1821,8170,1779xe" filled="false" stroked="true" strokeweight=".240474pt" strokecolor="#000000">
              <v:path arrowok="t"/>
              <v:stroke dashstyle="solid"/>
            </v:shape>
            <v:shape style="position:absolute;left:8469;top:1596;width:83;height:84" coordorigin="8470,1597" coordsize="83,84" path="m8511,1597l8470,1639,8511,1680,8552,1639,8511,1597xe" filled="true" fillcolor="#000000" stroked="false">
              <v:path arrowok="t"/>
              <v:fill type="solid"/>
            </v:shape>
            <v:shape style="position:absolute;left:8469;top:1596;width:83;height:84" coordorigin="8470,1597" coordsize="83,84" path="m8470,1639l8511,1597,8552,1639,8511,1680,8470,1639xe" filled="false" stroked="true" strokeweight=".240475pt" strokecolor="#000000">
              <v:path arrowok="t"/>
              <v:stroke dashstyle="solid"/>
            </v:shape>
            <v:shape style="position:absolute;left:8767;top:1354;width:83;height:84" coordorigin="8768,1355" coordsize="83,84" path="m8809,1355l8768,1397,8809,1439,8851,1397,8809,1355xe" filled="true" fillcolor="#000000" stroked="false">
              <v:path arrowok="t"/>
              <v:fill type="solid"/>
            </v:shape>
            <v:shape style="position:absolute;left:8767;top:1354;width:83;height:84" coordorigin="8768,1355" coordsize="83,84" path="m8768,1397l8809,1355,8851,1397,8809,1439,8768,1397xe" filled="false" stroked="true" strokeweight=".240475pt" strokecolor="#000000">
              <v:path arrowok="t"/>
              <v:stroke dashstyle="solid"/>
            </v:shape>
            <v:shape style="position:absolute;left:27681;top:-29323;width:22512;height:16831" coordorigin="27681,-29322" coordsize="22512,16831" path="m8511,1418l8211,1558m8809,1242l8511,1418m9109,584l8809,1242m9407,201l9109,584m9707,298l9407,201m10005,622l9707,298e" filled="false" stroked="true" strokeweight=".561132pt" strokecolor="#000000">
              <v:path arrowok="t"/>
              <v:stroke dashstyle="solid"/>
            </v:shape>
            <v:shape style="position:absolute;left:8171;top:1512;width:79;height:68" coordorigin="8171,1513" coordsize="79,68" path="m8211,1513l8171,1580,8249,1580,8211,1513xe" filled="true" fillcolor="#000000" stroked="false">
              <v:path arrowok="t"/>
              <v:fill type="solid"/>
            </v:shape>
            <v:shape style="position:absolute;left:8171;top:1512;width:79;height:68" coordorigin="8171,1513" coordsize="79,68" path="m8211,1513l8249,1580,8171,1580,8211,1513xe" filled="false" stroked="true" strokeweight=".240682pt" strokecolor="#000000">
              <v:path arrowok="t"/>
              <v:stroke dashstyle="solid"/>
            </v:shape>
            <v:shape style="position:absolute;left:8471;top:1372;width:79;height:68" coordorigin="8471,1372" coordsize="79,68" path="m8511,1372l8471,1440,8549,1440,8511,1372xe" filled="true" fillcolor="#000000" stroked="false">
              <v:path arrowok="t"/>
              <v:fill type="solid"/>
            </v:shape>
            <v:shape style="position:absolute;left:8471;top:1372;width:79;height:68" coordorigin="8471,1372" coordsize="79,68" path="m8511,1372l8549,1440,8471,1440,8511,1372xe" filled="false" stroked="true" strokeweight=".240682pt" strokecolor="#000000">
              <v:path arrowok="t"/>
              <v:stroke dashstyle="solid"/>
            </v:shape>
            <v:shape style="position:absolute;left:8769;top:1196;width:79;height:68" coordorigin="8769,1197" coordsize="79,68" path="m8809,1197l8769,1264,8848,1264,8809,1197xe" filled="true" fillcolor="#000000" stroked="false">
              <v:path arrowok="t"/>
              <v:fill type="solid"/>
            </v:shape>
            <v:shape style="position:absolute;left:8769;top:1196;width:79;height:68" coordorigin="8769,1197" coordsize="79,68" path="m8809,1197l8848,1264,8769,1264,8809,1197xe" filled="false" stroked="true" strokeweight=".240683pt" strokecolor="#000000">
              <v:path arrowok="t"/>
              <v:stroke dashstyle="solid"/>
            </v:shape>
            <v:shape style="position:absolute;left:9069;top:538;width:79;height:68" coordorigin="9069,538" coordsize="79,68" path="m9109,538l9069,606,9147,606,9109,538xe" filled="true" fillcolor="#000000" stroked="false">
              <v:path arrowok="t"/>
              <v:fill type="solid"/>
            </v:shape>
            <v:shape style="position:absolute;left:9069;top:538;width:79;height:68" coordorigin="9069,538" coordsize="79,68" path="m9109,538l9147,606,9069,606,9109,538xe" filled="false" stroked="true" strokeweight=".240681pt" strokecolor="#000000">
              <v:path arrowok="t"/>
              <v:stroke dashstyle="solid"/>
            </v:shape>
            <v:shape style="position:absolute;left:9367;top:156;width:79;height:68" coordorigin="9367,156" coordsize="79,68" path="m9407,156l9367,224,9446,224,9407,156xe" filled="true" fillcolor="#000000" stroked="false">
              <v:path arrowok="t"/>
              <v:fill type="solid"/>
            </v:shape>
            <v:shape style="position:absolute;left:9367;top:156;width:79;height:68" coordorigin="9367,156" coordsize="79,68" path="m9407,156l9446,224,9367,224,9407,156xe" filled="false" stroked="true" strokeweight=".240682pt" strokecolor="#000000">
              <v:path arrowok="t"/>
              <v:stroke dashstyle="solid"/>
            </v:shape>
            <v:shape style="position:absolute;left:9667;top:252;width:79;height:68" coordorigin="9667,253" coordsize="79,68" path="m9707,253l9667,321,9745,321,9707,253xe" filled="true" fillcolor="#000000" stroked="false">
              <v:path arrowok="t"/>
              <v:fill type="solid"/>
            </v:shape>
            <v:shape style="position:absolute;left:9667;top:252;width:79;height:68" coordorigin="9667,253" coordsize="79,68" path="m9707,253l9745,321,9667,321,9707,253xe" filled="false" stroked="true" strokeweight=".240682pt" strokecolor="#000000">
              <v:path arrowok="t"/>
              <v:stroke dashstyle="solid"/>
            </v:shape>
            <v:shape style="position:absolute;left:9965;top:577;width:79;height:68" coordorigin="9965,577" coordsize="79,68" path="m10005,577l9965,645,10044,645,10005,577xe" filled="true" fillcolor="#000000" stroked="false">
              <v:path arrowok="t"/>
              <v:fill type="solid"/>
            </v:shape>
            <v:shape style="position:absolute;left:9965;top:577;width:79;height:68" coordorigin="9965,577" coordsize="79,68" path="m10005,577l10044,645,9965,645,10005,577xe" filled="false" stroked="true" strokeweight=".240681pt" strokecolor="#000000">
              <v:path arrowok="t"/>
              <v:stroke dashstyle="solid"/>
            </v:shape>
            <v:shape style="position:absolute;left:12333;top:-14033;width:15689;height:15591" coordorigin="12333,-14033" coordsize="15689,15591" path="m7015,2572l7015,2603m6988,2572l7042,2572m7015,2690l7015,2661m6988,2690l7042,2690m7613,2314l7613,2359m7586,2314l7640,2314m7613,2464l7613,2418m7586,2464l7640,2464m7911,1842l7911,1876m7884,1842l7939,1842m7911,1968l7911,1934m7884,1968l7939,1968m8211,1434l8211,1479m8184,1434l8238,1434m8211,1584l8211,1537m8184,1584l8238,1584m7613,2393l7613,2411m7586,2393l7640,2393m7613,2511l7613,2492m7586,2511l7640,2511m7911,1926l7911,1961m7884,1926l7939,1926m7911,2079l7911,2042m7884,2079l7939,2079m8211,1713l8211,1739m8184,1713l8238,1713m8211,1845l8211,1819m8184,1845l8238,1845e" filled="false" stroked="true" strokeweight=".400811pt" strokecolor="#000000">
              <v:path arrowok="t"/>
              <v:stroke dashstyle="solid"/>
            </v:shape>
            <v:line style="position:absolute" from="8507,1600" to="8515,1600" stroked="true" strokeweight=".161191pt" strokecolor="#000000">
              <v:stroke dashstyle="solid"/>
            </v:line>
            <v:line style="position:absolute" from="8484,1601" to="8538,1601" stroked="true" strokeweight=".403067pt" strokecolor="#000000">
              <v:stroke dashstyle="solid"/>
            </v:line>
            <v:line style="position:absolute" from="8507,1678" to="8515,1678" stroked="true" strokeweight=".080596pt" strokecolor="#000000">
              <v:stroke dashstyle="solid"/>
            </v:line>
            <v:shape style="position:absolute;left:31103;top:-15374;width:4423;height:4363" coordorigin="31103,-15373" coordsize="4423,4363" path="m8484,1677l8538,1677m8809,1326l8809,1356m8782,1326l8836,1326m8809,1469l8809,1437m8782,1469l8836,1469e" filled="false" stroked="true" strokeweight=".400811pt" strokecolor="#000000">
              <v:path arrowok="t"/>
              <v:stroke dashstyle="solid"/>
            </v:shape>
            <v:line style="position:absolute" from="8207,1508" to="8215,1508" stroked="true" strokeweight=".645571pt" strokecolor="#000000">
              <v:stroke dashstyle="solid"/>
            </v:line>
            <v:line style="position:absolute" from="8184,1501" to="8238,1501" stroked="true" strokeweight=".403067pt" strokecolor="#000000">
              <v:stroke dashstyle="solid"/>
            </v:line>
            <v:line style="position:absolute" from="8207,1609" to="8215,1609" stroked="true" strokeweight=".726166pt" strokecolor="#000000">
              <v:stroke dashstyle="solid"/>
            </v:line>
            <v:shape style="position:absolute;left:27341;top:-15394;width:4443;height:3623" coordorigin="27341,-15393" coordsize="4443,3623" path="m8184,1616l8238,1616m8511,1324l8511,1374m8484,1324l8538,1324m8511,1509l8511,1461m8484,1509l8538,1509e" filled="false" stroked="true" strokeweight=".400811pt" strokecolor="#000000">
              <v:path arrowok="t"/>
              <v:stroke dashstyle="solid"/>
            </v:shape>
            <v:line style="position:absolute" from="8805,1202" to="8813,1202" stroked="true" strokeweight=".403784pt" strokecolor="#000000">
              <v:stroke dashstyle="solid"/>
            </v:line>
            <v:line style="position:absolute" from="8782,1206" to="8836,1206" stroked="true" strokeweight=".403067pt" strokecolor="#000000">
              <v:stroke dashstyle="solid"/>
            </v:line>
            <v:line style="position:absolute" from="8805,1281" to="8813,1281" stroked="true" strokeweight=".402978pt" strokecolor="#000000">
              <v:stroke dashstyle="solid"/>
            </v:line>
            <v:shape style="position:absolute;left:34845;top:-30063;width:8185;height:14089" coordorigin="34845,-30063" coordsize="8185,14089" path="m8782,1277l8836,1277m9109,518l9109,540m9082,518l9136,518m9109,650l9109,627m9082,650l9136,650m9407,142l9407,158m9380,142l9434,142m9407,263l9407,245m9380,263l9434,263e" filled="false" stroked="true" strokeweight=".400811pt" strokecolor="#000000">
              <v:path arrowok="t"/>
              <v:stroke dashstyle="solid"/>
            </v:shape>
            <v:line style="position:absolute" from="9703,251" to="9711,251" stroked="true" strokeweight=".322382pt" strokecolor="#000000">
              <v:stroke dashstyle="solid"/>
            </v:line>
            <v:line style="position:absolute" from="9680,248" to="9734,248" stroked="true" strokeweight=".403067pt" strokecolor="#000000">
              <v:stroke dashstyle="solid"/>
            </v:line>
            <v:line style="position:absolute" from="9703,345" to="9711,345" stroked="true" strokeweight=".323188pt" strokecolor="#000000">
              <v:stroke dashstyle="solid"/>
            </v:line>
            <v:shape style="position:absolute;left:46111;top:-27502;width:4422;height:4223" coordorigin="46111,-27501" coordsize="4422,4223" path="m9680,348l9734,348m10005,556l10005,579m9978,556l10032,556m10005,688l10005,666m9978,688l10032,688e" filled="false" stroked="true" strokeweight=".400811pt" strokecolor="#000000">
              <v:path arrowok="t"/>
              <v:stroke dashstyle="solid"/>
            </v:shape>
            <v:shape style="position:absolute;left:6825;top:73;width:329;height:2" coordorigin="6825,74" coordsize="329,0" path="m7018,74l7154,74m6825,74l6959,74e" filled="false" stroked="true" strokeweight=".564290pt" strokecolor="#000000">
              <v:path arrowok="t"/>
              <v:stroke dashstyle="solid"/>
            </v:shape>
            <v:rect style="position:absolute;left:6959;top:44;width:60;height:60" filled="false" stroked="true" strokeweight=".240475pt" strokecolor="#000000">
              <v:stroke dashstyle="solid"/>
            </v:rect>
            <v:line style="position:absolute" from="6825,305" to="7154,305" stroked="true" strokeweight=".564290pt" strokecolor="#000000">
              <v:stroke dashstyle="solid"/>
            </v:line>
            <v:shape style="position:absolute;left:6948;top:264;width:83;height:84" coordorigin="6948,264" coordsize="83,84" path="m6990,264l6948,306,6990,348,7031,306,6990,264xe" filled="true" fillcolor="#000000" stroked="false">
              <v:path arrowok="t"/>
              <v:fill type="solid"/>
            </v:shape>
            <v:shape style="position:absolute;left:6948;top:264;width:83;height:84" coordorigin="6948,264" coordsize="83,84" path="m6948,306l6990,264,7031,306,6990,348,6948,306xe" filled="false" stroked="true" strokeweight=".240475pt" strokecolor="#000000">
              <v:path arrowok="t"/>
              <v:stroke dashstyle="solid"/>
            </v:shape>
            <v:line style="position:absolute" from="6825,535" to="7154,535" stroked="true" strokeweight=".564290pt" strokecolor="#000000">
              <v:stroke dashstyle="solid"/>
            </v:line>
            <v:shape style="position:absolute;left:6948;top:490;width:82;height:70" coordorigin="6948,490" coordsize="82,70" path="m6990,490l6948,559,7030,559,6990,490xe" filled="true" fillcolor="#000000" stroked="false">
              <v:path arrowok="t"/>
              <v:fill type="solid"/>
            </v:shape>
            <v:shape style="position:absolute;left:6948;top:490;width:82;height:70" coordorigin="6948,490" coordsize="82,70" path="m6990,490l7030,559,6948,559,6990,490xe" filled="false" stroked="true" strokeweight=".240704pt" strokecolor="#000000">
              <v:path arrowok="t"/>
              <v:stroke dashstyle="solid"/>
            </v:shape>
            <v:shape style="position:absolute;left:6715;top:-77;width:2;height:21" coordorigin="6715,-77" coordsize="0,21" path="m6715,-56l6715,-77,6715,-56xe" filled="true" fillcolor="#000000" stroked="false">
              <v:path arrowok="t"/>
              <v:fill type="solid"/>
            </v:shape>
            <v:shape style="position:absolute;left:13413;top:-32645;width:36040;height:2" coordorigin="13414,-32645" coordsize="36040,0" path="m7074,-66l7074,-66m7433,-66l7433,-66m7792,-66l7792,-66m8151,-66l8151,-66m8511,-66l8511,-66m8870,-66l8870,-66m9229,-66l9229,-66m9587,-66l9587,-66m9946,-66l9946,-66e" filled="false" stroked="true" strokeweight="1.04212pt" strokecolor="#000000">
              <v:path arrowok="t"/>
              <v:stroke dashstyle="solid"/>
            </v:shape>
            <v:shape style="position:absolute;left:10305;top:-77;width:2;height:21" coordorigin="10305,-77" coordsize="0,21" path="m10305,-56l10305,-77,10305,-56xe" filled="true" fillcolor="#000000" stroked="false">
              <v:path arrowok="t"/>
              <v:fill type="solid"/>
            </v:shape>
            <v:line style="position:absolute" from="6715,-66" to="10305,-66" stroked="true" strokeweight="1.047984pt" strokecolor="#000000">
              <v:stroke dashstyle="solid"/>
            </v:line>
            <v:shape style="position:absolute;left:10305;top:2874;width:2;height:21" coordorigin="10305,2875" coordsize="0,21" path="m10305,2896l10305,2875,10305,2896xe" filled="true" fillcolor="#000000" stroked="false">
              <v:path arrowok="t"/>
              <v:fill type="solid"/>
            </v:shape>
            <v:shape style="position:absolute;left:53954;top:-28983;width:2;height:29299" coordorigin="53955,-28982" coordsize="0,29299" path="m10305,2590l10305,2590m10305,2295l10305,2295m10305,2000l10305,2000m10305,1705l10305,1705m10305,1409l10305,1409m10305,1114l10305,1114m10305,819l10305,819m10305,524l10305,524m10305,229l10305,229e" filled="false" stroked="true" strokeweight="1.04212pt" strokecolor="#000000">
              <v:path arrowok="t"/>
              <v:stroke dashstyle="solid"/>
            </v:shape>
            <v:shape style="position:absolute;left:10305;top:-77;width:2;height:21" coordorigin="10305,-77" coordsize="0,21" path="m10305,-56l10305,-77,10305,-56xe" filled="true" fillcolor="#000000" stroked="false">
              <v:path arrowok="t"/>
              <v:fill type="solid"/>
            </v:shape>
            <v:line style="position:absolute" from="10305,2885" to="10305,-66" stroked="true" strokeweight="1.036256pt" strokecolor="#000000">
              <v:stroke dashstyle="solid"/>
            </v:line>
            <v:shape style="position:absolute;left:7190;top:-7;width:1538;height:161" type="#_x0000_t202" filled="false" stroked="false">
              <v:textbox inset="0,0,0,0">
                <w:txbxContent>
                  <w:p w:rsidR="0018722C">
                    <w:pPr>
                      <w:spacing w:line="160" w:lineRule="exact" w:before="0"/>
                      <w:ind w:leftChars="0" w:left="0" w:rightChars="0" w:right="0" w:firstLineChars="0" w:firstLine="0"/>
                      <w:jc w:val="left"/>
                      <w:rPr>
                        <w:sz w:val="14"/>
                      </w:rPr>
                    </w:pPr>
                    <w:r>
                      <w:rPr>
                        <w:sz w:val="14"/>
                      </w:rPr>
                      <w:t>Na  HPO  -NaH  PO buffer</w:t>
                    </w:r>
                  </w:p>
                </w:txbxContent>
              </v:textbox>
              <w10:wrap type="none"/>
            </v:shape>
            <v:shape style="position:absolute;left:7358;top:101;width:986;height:99" type="#_x0000_t202" filled="false" stroked="false">
              <v:textbox inset="0,0,0,0">
                <w:txbxContent>
                  <w:p w:rsidR="0018722C">
                    <w:pPr>
                      <w:tabs>
                        <w:tab w:pos="331" w:val="left" w:leader="none"/>
                        <w:tab w:pos="693" w:val="left" w:leader="none"/>
                      </w:tabs>
                      <w:spacing w:line="98" w:lineRule="exact" w:before="0"/>
                      <w:ind w:leftChars="0" w:left="0" w:rightChars="0" w:right="0" w:firstLineChars="0" w:firstLine="0"/>
                      <w:jc w:val="left"/>
                      <w:rPr>
                        <w:sz w:val="9"/>
                      </w:rPr>
                    </w:pPr>
                    <w:r>
                      <w:rPr>
                        <w:sz w:val="9"/>
                      </w:rPr>
                      <w:t>2</w:t>
                      <w:tab/>
                      <w:t>4</w:t>
                      <w:tab/>
                      <w:t>2       </w:t>
                    </w:r>
                    <w:r>
                      <w:rPr>
                        <w:spacing w:val="0"/>
                        <w:sz w:val="9"/>
                      </w:rPr>
                      <w:t> </w:t>
                    </w:r>
                    <w:r>
                      <w:rPr>
                        <w:sz w:val="9"/>
                      </w:rPr>
                      <w:t>4</w:t>
                    </w:r>
                  </w:p>
                </w:txbxContent>
              </v:textbox>
              <w10:wrap type="none"/>
            </v:shape>
            <v:shape style="position:absolute;left:7190;top:223;width:910;height:161" type="#_x0000_t202" filled="false" stroked="false">
              <v:textbox inset="0,0,0,0">
                <w:txbxContent>
                  <w:p w:rsidR="0018722C">
                    <w:pPr>
                      <w:spacing w:line="160" w:lineRule="exact" w:before="0"/>
                      <w:ind w:leftChars="0" w:left="0" w:rightChars="0" w:right="0" w:firstLineChars="0" w:firstLine="0"/>
                      <w:jc w:val="left"/>
                      <w:rPr>
                        <w:sz w:val="14"/>
                      </w:rPr>
                    </w:pPr>
                    <w:r>
                      <w:rPr>
                        <w:sz w:val="14"/>
                      </w:rPr>
                      <w:t>Tris-SO  buffer</w:t>
                    </w:r>
                  </w:p>
                </w:txbxContent>
              </v:textbox>
              <w10:wrap type="none"/>
            </v:shape>
            <v:shape style="position:absolute;left:7190;top:332;width:1275;height:284" type="#_x0000_t202" filled="false" stroked="false">
              <v:textbox inset="0,0,0,0">
                <w:txbxContent>
                  <w:p w:rsidR="0018722C">
                    <w:pPr>
                      <w:spacing w:line="99" w:lineRule="exact" w:before="0"/>
                      <w:ind w:leftChars="0" w:left="0" w:rightChars="0" w:right="306" w:firstLineChars="0" w:firstLine="0"/>
                      <w:jc w:val="center"/>
                      <w:rPr>
                        <w:sz w:val="9"/>
                      </w:rPr>
                    </w:pPr>
                    <w:r>
                      <w:rPr>
                        <w:w w:val="97"/>
                        <w:sz w:val="9"/>
                      </w:rPr>
                      <w:t>4</w:t>
                    </w:r>
                  </w:p>
                  <w:p w:rsidR="0018722C">
                    <w:pPr>
                      <w:spacing w:before="22"/>
                      <w:ind w:leftChars="0" w:left="0" w:rightChars="0" w:right="0" w:firstLineChars="0" w:firstLine="0"/>
                      <w:jc w:val="left"/>
                      <w:rPr>
                        <w:sz w:val="14"/>
                      </w:rPr>
                    </w:pPr>
                    <w:r>
                      <w:rPr>
                        <w:sz w:val="14"/>
                      </w:rPr>
                      <w:t>Glycine-NaOH buffer</w:t>
                    </w:r>
                  </w:p>
                </w:txbxContent>
              </v:textbox>
              <w10:wrap type="none"/>
            </v:shape>
            <w10:wrap type="none"/>
          </v:group>
        </w:pict>
      </w:r>
      <w:r>
        <w:rPr>
          <w:kern w:val="2"/>
          <w:szCs w:val="22"/>
          <w:rFonts w:ascii="Arial" w:cstheme="minorBidi" w:hAnsiTheme="minorHAnsi" w:eastAsiaTheme="minorHAnsi"/>
          <w:sz w:val="16"/>
        </w:rPr>
        <w:t>100</w:t>
      </w:r>
      <w:r w:rsidRPr="00000000">
        <w:rPr>
          <w:kern w:val="2"/>
          <w:sz w:val="22"/>
          <w:szCs w:val="22"/>
          <w:rFonts w:cstheme="minorBidi" w:hAnsiTheme="minorHAnsi" w:eastAsiaTheme="minorHAnsi" w:asciiTheme="minorHAnsi"/>
        </w:rPr>
        <w:tab/>
        <w:t>100</w:t>
      </w:r>
    </w:p>
    <w:p w:rsidR="0018722C">
      <w:pPr>
        <w:pStyle w:val="ae"/>
        <w:topLinePunct/>
      </w:pPr>
      <w:r>
        <w:rPr>
          <w:kern w:val="2"/>
          <w:sz w:val="22"/>
          <w:szCs w:val="22"/>
          <w:rFonts w:cstheme="minorBidi" w:hAnsiTheme="minorHAnsi" w:eastAsiaTheme="minorHAnsi" w:asciiTheme="minorHAnsi"/>
        </w:rPr>
        <w:pict>
          <v:shape style="margin-left:83.523338pt;margin-top:11.154947pt;width:10.8pt;height:69.650pt;mso-position-horizontal-relative:page;mso-position-vertical-relative:paragraph;z-index:6808" type="#_x0000_t202" filled="false" stroked="false">
            <v:textbox inset="0,0,0,0" style="layout-flow:vertical;mso-layout-flow-alt:bottom-to-top">
              <w:txbxContent>
                <w:p w:rsidR="0018722C">
                  <w:pPr>
                    <w:spacing w:before="11"/>
                    <w:ind w:leftChars="0" w:left="20" w:rightChars="0" w:right="0" w:firstLineChars="0" w:firstLine="0"/>
                    <w:jc w:val="left"/>
                    <w:rPr>
                      <w:sz w:val="16"/>
                    </w:rPr>
                  </w:pPr>
                  <w:r>
                    <w:rPr>
                      <w:spacing w:val="1"/>
                      <w:w w:val="99"/>
                      <w:sz w:val="16"/>
                    </w:rPr>
                    <w:t>Re</w:t>
                  </w:r>
                  <w:r>
                    <w:rPr>
                      <w:spacing w:val="0"/>
                      <w:w w:val="99"/>
                      <w:sz w:val="16"/>
                    </w:rPr>
                    <w:t>l</w:t>
                  </w:r>
                  <w:r>
                    <w:rPr>
                      <w:spacing w:val="1"/>
                      <w:w w:val="99"/>
                      <w:sz w:val="16"/>
                    </w:rPr>
                    <w:t>a</w:t>
                  </w:r>
                  <w:r>
                    <w:rPr>
                      <w:spacing w:val="0"/>
                      <w:w w:val="99"/>
                      <w:sz w:val="16"/>
                    </w:rPr>
                    <w:t>tiv</w:t>
                  </w:r>
                  <w:r>
                    <w:rPr>
                      <w:w w:val="99"/>
                      <w:sz w:val="16"/>
                    </w:rPr>
                    <w:t>e</w:t>
                  </w:r>
                  <w:r>
                    <w:rPr>
                      <w:spacing w:val="1"/>
                      <w:sz w:val="16"/>
                    </w:rPr>
                    <w:t> </w:t>
                  </w:r>
                  <w:r>
                    <w:rPr>
                      <w:spacing w:val="1"/>
                      <w:w w:val="99"/>
                      <w:sz w:val="16"/>
                    </w:rPr>
                    <w:t>ac</w:t>
                  </w:r>
                  <w:r>
                    <w:rPr>
                      <w:spacing w:val="0"/>
                      <w:w w:val="99"/>
                      <w:sz w:val="16"/>
                    </w:rPr>
                    <w:t>tivit</w:t>
                  </w:r>
                  <w:r>
                    <w:rPr>
                      <w:w w:val="99"/>
                      <w:sz w:val="16"/>
                    </w:rPr>
                    <w:t>y</w:t>
                  </w:r>
                  <w:r>
                    <w:rPr>
                      <w:spacing w:val="0"/>
                      <w:sz w:val="16"/>
                    </w:rPr>
                    <w:t> </w:t>
                  </w:r>
                  <w:r>
                    <w:rPr>
                      <w:w w:val="99"/>
                      <w:sz w:val="16"/>
                    </w:rPr>
                    <w:t>(</w:t>
                  </w:r>
                  <w:r>
                    <w:rPr>
                      <w:spacing w:val="2"/>
                      <w:w w:val="99"/>
                      <w:sz w:val="16"/>
                    </w:rPr>
                    <w:t>%</w:t>
                  </w:r>
                  <w:r>
                    <w:rPr>
                      <w:w w:val="99"/>
                      <w:sz w:val="16"/>
                    </w:rPr>
                    <w:t>)</w:t>
                  </w:r>
                </w:p>
              </w:txbxContent>
            </v:textbox>
            <w10:wrap type="none"/>
          </v:shape>
        </w:pict>
      </w:r>
      <w:r>
        <w:rPr>
          <w:kern w:val="2"/>
          <w:szCs w:val="22"/>
          <w:rFonts w:ascii="Arial" w:cstheme="minorBidi" w:hAnsiTheme="minorHAnsi" w:eastAsiaTheme="minorHAnsi"/>
          <w:sz w:val="16"/>
        </w:rPr>
        <w:t>80</w:t>
      </w:r>
      <w:r w:rsidRPr="00000000">
        <w:rPr>
          <w:kern w:val="2"/>
          <w:sz w:val="22"/>
          <w:szCs w:val="22"/>
          <w:rFonts w:cstheme="minorBidi" w:hAnsiTheme="minorHAnsi" w:eastAsiaTheme="minorHAnsi" w:asciiTheme="minorHAnsi"/>
        </w:rPr>
        <w:tab/>
        <w:t>80</w:t>
      </w:r>
    </w:p>
    <w:p w:rsidR="0018722C">
      <w:pPr>
        <w:pStyle w:val="ae"/>
        <w:topLinePunct/>
      </w:pPr>
      <w:r>
        <w:rPr>
          <w:kern w:val="2"/>
          <w:sz w:val="22"/>
          <w:szCs w:val="22"/>
          <w:rFonts w:cstheme="minorBidi" w:hAnsiTheme="minorHAnsi" w:eastAsiaTheme="minorHAnsi" w:asciiTheme="minorHAnsi"/>
        </w:rPr>
        <w:pict>
          <v:shape style="margin-left:306.355804pt;margin-top:-12.519498pt;width:10.7pt;height:69.4pt;mso-position-horizontal-relative:page;mso-position-vertical-relative:paragraph;z-index:-336448" type="#_x0000_t202" filled="false" stroked="false">
            <v:textbox inset="0,0,0,0" style="layout-flow:vertical;mso-layout-flow-alt:bottom-to-top">
              <w:txbxContent>
                <w:p w:rsidR="0018722C">
                  <w:pPr>
                    <w:spacing w:before="19"/>
                    <w:ind w:leftChars="0" w:left="20" w:rightChars="0" w:right="0" w:firstLineChars="0" w:firstLine="0"/>
                    <w:jc w:val="left"/>
                    <w:rPr>
                      <w:sz w:val="15"/>
                    </w:rPr>
                  </w:pPr>
                  <w:r>
                    <w:rPr>
                      <w:spacing w:val="1"/>
                      <w:w w:val="105"/>
                      <w:sz w:val="15"/>
                    </w:rPr>
                    <w:t>Re</w:t>
                  </w:r>
                  <w:r>
                    <w:rPr>
                      <w:spacing w:val="0"/>
                      <w:w w:val="105"/>
                      <w:sz w:val="15"/>
                    </w:rPr>
                    <w:t>l</w:t>
                  </w:r>
                  <w:r>
                    <w:rPr>
                      <w:spacing w:val="1"/>
                      <w:w w:val="105"/>
                      <w:sz w:val="15"/>
                    </w:rPr>
                    <w:t>a</w:t>
                  </w:r>
                  <w:r>
                    <w:rPr>
                      <w:spacing w:val="0"/>
                      <w:w w:val="105"/>
                      <w:sz w:val="15"/>
                    </w:rPr>
                    <w:t>tiv</w:t>
                  </w:r>
                  <w:r>
                    <w:rPr>
                      <w:w w:val="105"/>
                      <w:sz w:val="15"/>
                    </w:rPr>
                    <w:t>e</w:t>
                  </w:r>
                  <w:r>
                    <w:rPr>
                      <w:spacing w:val="3"/>
                      <w:sz w:val="15"/>
                    </w:rPr>
                    <w:t> </w:t>
                  </w:r>
                  <w:r>
                    <w:rPr>
                      <w:spacing w:val="1"/>
                      <w:w w:val="105"/>
                      <w:sz w:val="15"/>
                    </w:rPr>
                    <w:t>ac</w:t>
                  </w:r>
                  <w:r>
                    <w:rPr>
                      <w:spacing w:val="0"/>
                      <w:w w:val="105"/>
                      <w:sz w:val="15"/>
                    </w:rPr>
                    <w:t>tivit</w:t>
                  </w:r>
                  <w:r>
                    <w:rPr>
                      <w:w w:val="105"/>
                      <w:sz w:val="15"/>
                    </w:rPr>
                    <w:t>y</w:t>
                  </w:r>
                  <w:r>
                    <w:rPr>
                      <w:spacing w:val="3"/>
                      <w:sz w:val="15"/>
                    </w:rPr>
                    <w:t> </w:t>
                  </w:r>
                  <w:r>
                    <w:rPr>
                      <w:w w:val="105"/>
                      <w:sz w:val="15"/>
                    </w:rPr>
                    <w:t>(</w:t>
                  </w:r>
                  <w:r>
                    <w:rPr>
                      <w:spacing w:val="2"/>
                      <w:w w:val="105"/>
                      <w:sz w:val="15"/>
                    </w:rPr>
                    <w:t>%</w:t>
                  </w:r>
                  <w:r>
                    <w:rPr>
                      <w:w w:val="105"/>
                      <w:sz w:val="15"/>
                    </w:rPr>
                    <w:t>)</w:t>
                  </w:r>
                </w:p>
              </w:txbxContent>
            </v:textbox>
            <w10:wrap type="none"/>
          </v:shape>
        </w:pict>
      </w:r>
      <w:r>
        <w:rPr>
          <w:kern w:val="2"/>
          <w:szCs w:val="22"/>
          <w:rFonts w:ascii="Arial" w:cstheme="minorBidi" w:hAnsiTheme="minorHAnsi" w:eastAsiaTheme="minorHAnsi"/>
          <w:sz w:val="16"/>
        </w:rPr>
        <w:t>60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6"/>
        </w:rPr>
        <w:t>60</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r>
      <w:r>
        <w:rPr>
          <w:rFonts w:ascii="Arial" w:cstheme="minorBidi" w:hAnsiTheme="minorHAnsi" w:eastAsiaTheme="minorHAnsi"/>
        </w:rPr>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r>
      <w:r>
        <w:rPr>
          <w:rFonts w:ascii="Arial" w:cstheme="minorBidi" w:hAnsiTheme="minorHAnsi" w:eastAsiaTheme="minorHAnsi"/>
        </w:rPr>
        <w:t>20</w:t>
      </w:r>
    </w:p>
    <w:p w:rsidR="0018722C">
      <w:spacing w:beforeLines="0" w:before="0" w:afterLines="0" w:after="0" w:line="440" w:lineRule="auto"/>
      <w:pPr>
        <w:sectPr w:rsidR="00556256">
          <w:type w:val="continuous"/>
          <w:pgSz w:w="11910" w:h="16840"/>
          <w:pgMar w:top="1580" w:bottom="460" w:left="900" w:right="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r w:rsidRPr="00000000">
        <w:rPr>
          <w:rFonts w:cstheme="minorBidi" w:hAnsiTheme="minorHAnsi" w:eastAsiaTheme="minorHAnsi" w:asciiTheme="minorHAnsi"/>
        </w:rPr>
        <w:tab/>
      </w:r>
      <w:r>
        <w:rPr>
          <w:rFonts w:ascii="Arial" w:cstheme="minorBidi" w:hAnsiTheme="minorHAnsi" w:eastAsiaTheme="minorHAnsi"/>
        </w:rPr>
        <w:t>11</w:t>
      </w:r>
    </w:p>
    <w:p w:rsidR="0018722C">
      <w:pPr>
        <w:topLinePunct/>
      </w:pPr>
      <w:r>
        <w:rPr>
          <w:rFonts w:cstheme="minorBidi" w:hAnsiTheme="minorHAnsi" w:eastAsiaTheme="minorHAnsi" w:asciiTheme="minorHAnsi"/>
        </w:rPr>
        <w:t>pH</w:t>
      </w:r>
    </w:p>
    <w:p w:rsidR="0018722C">
      <w:pPr>
        <w:keepNext/>
        <w:topLinePunct/>
      </w:pPr>
      <w:r>
        <w:rPr>
          <w:rFonts w:cstheme="minorBidi" w:hAnsiTheme="minorHAnsi" w:eastAsiaTheme="minorHAnsi" w:asciiTheme="minorHAnsi"/>
        </w:rPr>
        <w:br w:type="column"/>
      </w:r>
      <w:r>
        <w:rPr>
          <w:rFonts w:ascii="Arial" w:cstheme="minorBidi" w:hAnsiTheme="minorHAnsi" w:eastAsiaTheme="minorHAnsi"/>
        </w:rPr>
        <w:t>0</w:t>
      </w:r>
    </w:p>
    <w:p w:rsidR="0018722C">
      <w:pPr>
        <w:keepNext/>
        <w:topLinePunct/>
      </w:pPr>
      <w:r>
        <w:rPr>
          <w:rFonts w:cstheme="minorBidi" w:hAnsiTheme="minorHAnsi" w:eastAsiaTheme="minorHAnsi" w:asciiTheme="minorHAnsi" w:ascii="Arial"/>
        </w:rPr>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r w:rsidRPr="00000000">
        <w:rPr>
          <w:rFonts w:cstheme="minorBidi" w:hAnsiTheme="minorHAnsi" w:eastAsiaTheme="minorHAnsi" w:asciiTheme="minorHAnsi"/>
        </w:rPr>
        <w:tab/>
        <w:t>11</w:t>
      </w:r>
    </w:p>
    <w:p w:rsidR="0018722C">
      <w:pPr>
        <w:keepNext/>
        <w:topLinePunct/>
      </w:pPr>
      <w:r>
        <w:rPr>
          <w:rFonts w:cstheme="minorBidi" w:hAnsiTheme="minorHAnsi" w:eastAsiaTheme="minorHAnsi" w:asciiTheme="minorHAnsi"/>
        </w:rPr>
        <w:t>pH</w:t>
      </w:r>
    </w:p>
    <w:p w:rsidR="0018722C">
      <w:spacing w:beforeLines="0" w:before="0" w:afterLines="0" w:after="0" w:line="440" w:lineRule="auto"/>
      <w:pPr>
        <w:sectPr w:rsidR="00556256">
          <w:type w:val="continuous"/>
          <w:pgSz w:w="11910" w:h="16840"/>
          <w:pgMar w:top="1580" w:bottom="460" w:left="900" w:right="0"/>
          <w:cols w:num="2" w:equalWidth="0">
            <w:col w:w="4741" w:space="40"/>
            <w:col w:w="6229"/>
          </w:cols>
        </w:sectPr>
        <w:topLinePunct/>
      </w:pPr>
    </w:p>
    <w:p w:rsidR="0018722C">
      <w:pPr>
        <w:keepNext/>
        <w:topLinePunct/>
      </w:pPr>
      <w:r>
        <w:rPr>
          <w:rFonts w:cstheme="minorBidi" w:hAnsiTheme="minorHAnsi" w:eastAsiaTheme="minorHAnsi" w:asciiTheme="minorHAnsi"/>
        </w:rPr>
        <w:t>HHDH</w:t>
      </w:r>
      <w:r>
        <w:rPr>
          <w:rFonts w:cstheme="minorBidi" w:hAnsiTheme="minorHAnsi" w:eastAsiaTheme="minorHAnsi" w:asciiTheme="minorHAnsi"/>
        </w:rPr>
        <w:t>Be</w:t>
      </w:r>
      <w:r w:rsidRPr="00000000">
        <w:rPr>
          <w:rFonts w:cstheme="minorBidi" w:hAnsiTheme="minorHAnsi" w:eastAsiaTheme="minorHAnsi" w:asciiTheme="minorHAnsi"/>
        </w:rPr>
        <w:tab/>
      </w:r>
      <w:r>
        <w:rPr>
          <w:rFonts w:cstheme="minorBidi" w:hAnsiTheme="minorHAnsi" w:eastAsiaTheme="minorHAnsi" w:asciiTheme="minorHAnsi"/>
        </w:rPr>
        <w:t>HHDH</w:t>
      </w:r>
      <w:r>
        <w:rPr>
          <w:rFonts w:cstheme="minorBidi" w:hAnsiTheme="minorHAnsi" w:eastAsiaTheme="minorHAnsi" w:asciiTheme="minorHAnsi"/>
        </w:rPr>
        <w:t>Is</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2-6</w:t>
      </w:r>
      <w:r>
        <w:t xml:space="preserve">  </w:t>
      </w:r>
      <w:r w:rsidRPr="00DB64CE">
        <w:rPr>
          <w:rFonts w:cstheme="minorBidi" w:hAnsiTheme="minorHAnsi" w:eastAsiaTheme="minorHAnsi" w:asciiTheme="minorHAnsi"/>
        </w:rPr>
        <w:t>pH</w:t>
      </w:r>
      <w:r>
        <w:rPr>
          <w:rFonts w:ascii="宋体" w:eastAsia="宋体" w:hint="eastAsia" w:cstheme="minorBidi" w:hAnsiTheme="minorHAnsi"/>
        </w:rPr>
        <w:t>对卤醇脱卤酶酶活的影响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2-6</w:t>
      </w:r>
      <w:r>
        <w:t xml:space="preserve">  </w:t>
      </w:r>
      <w:r w:rsidRPr="00DB64CE">
        <w:rPr>
          <w:rFonts w:cstheme="minorBidi" w:hAnsiTheme="minorHAnsi" w:eastAsiaTheme="minorHAnsi" w:asciiTheme="minorHAnsi"/>
        </w:rPr>
        <w:t>Effects of pH on activity of HHDHs</w:t>
      </w:r>
    </w:p>
    <w:p w:rsidR="0018722C">
      <w:pPr>
        <w:pStyle w:val="ae"/>
        <w:topLinePunct/>
      </w:pPr>
      <w:r>
        <w:rPr>
          <w:kern w:val="2"/>
          <w:sz w:val="22"/>
          <w:szCs w:val="22"/>
          <w:rFonts w:cstheme="minorBidi" w:hAnsiTheme="minorHAnsi" w:eastAsiaTheme="minorHAnsi" w:asciiTheme="minorHAnsi"/>
        </w:rPr>
        <w:pict>
          <v:group style="margin-left:212.254883pt;margin-top:9.445484pt;width:187.8pt;height:145.3pt;mso-position-horizontal-relative:page;mso-position-vertical-relative:paragraph;z-index:6304" coordorigin="4245,189" coordsize="3756,2906">
            <v:shape style="position:absolute;left:8626;top:-569;width:30163;height:497" coordorigin="8626,-569" coordsize="30163,497" path="m4256,3084l4256,3084m4568,3084l4568,3031m4878,3084l4878,3084m5190,3084l5190,3031m5500,3084l5500,3084m5812,3084l5812,3031m6124,3084l6124,3084m6434,3084l6434,3031m6746,3084l6746,3084m7056,3084l7056,3031m7368,3084l7368,3084m7678,3084l7678,3031e" filled="false" stroked="true" strokeweight="1.051111pt" strokecolor="#000000">
              <v:path arrowok="t"/>
              <v:stroke dashstyle="solid"/>
            </v:shape>
            <v:shape style="position:absolute;left:7989;top:3073;width:2;height:21" coordorigin="7990,3074" coordsize="0,21" path="m7990,3094l7990,3074,7990,3094xe" filled="true" fillcolor="#000000" stroked="false">
              <v:path arrowok="t"/>
              <v:fill type="solid"/>
            </v:shape>
            <v:shape style="position:absolute;left:8626;top:-26830;width:32912;height:26758" coordorigin="8626,-26830" coordsize="32912,26758" path="m4256,3084l7990,3084m4256,3084l4312,3084m4256,2796l4256,2796m4256,2507l4312,2507m4256,2219l4256,2219m4256,1930l4312,1930m4256,1642l4256,1642m4256,1353l4312,1353m4256,1065l4256,1065m4256,776l4312,776m4256,488l4256,488m4256,199l4312,199m4256,3084l4256,199e" filled="false" stroked="true" strokeweight="1.051111pt" strokecolor="#000000">
              <v:path arrowok="t"/>
              <v:stroke dashstyle="solid"/>
            </v:shape>
            <v:shape style="position:absolute;left:11374;top:-24301;width:27414;height:9650" coordorigin="11375,-24300" coordsize="27414,9650" path="m4878,804l4568,929m5190,625l4878,804m5500,472l5190,625m5812,559l5500,472m6124,907l5812,559m6434,1028l6124,907m6746,1188l6434,1028m7056,1247l6746,1188m7368,1462l7056,1247m7678,1512l7368,1462e" filled="false" stroked="true" strokeweight=".565988pt" strokecolor="#000000">
              <v:path arrowok="t"/>
              <v:stroke dashstyle="solid"/>
            </v:shape>
            <v:shape style="position:absolute;left:4537;top:443;width:3169;height:1096" coordorigin="4538,443" coordsize="3169,1096" path="m4596,901l4538,901,4538,956,4596,956,4596,901m4906,776l4848,776,4848,831,4906,831,4906,776m5218,596l5160,596,5160,652,5218,652,5218,596m5528,443l5470,443,5470,499,5528,499,5528,443m5840,530l5782,530,5782,585,5840,585,5840,530m6152,879l6094,879,6094,934,6152,934,6152,879m6462,1000l6404,1000,6404,1055,6462,1055,6462,1000m6774,1159l6716,1159,6716,1214,6774,1214,6774,1159m7084,1219l7026,1219,7026,1274,7084,1274,7084,1219m7396,1434l7338,1434,7338,1489,7396,1489,7396,1434m7706,1484l7648,1484,7648,1539,7706,1539,7706,1484e" filled="true" fillcolor="#000000" stroked="false">
              <v:path arrowok="t"/>
              <v:fill type="solid"/>
            </v:shape>
            <v:shape style="position:absolute;left:11374;top:-24374;width:27414;height:8832" coordorigin="11375,-24374" coordsize="27414,8832" path="m4878,633l4568,806m5190,464l4878,633m5500,522l5190,464m5812,565l5500,522m6124,585l5812,565m6434,652l6124,585m6746,756l6434,652m7056,776l6746,756m7368,1207l7056,776m7678,1416l7368,1207e" filled="false" stroked="true" strokeweight=".565988pt" strokecolor="#000000">
              <v:path arrowok="t"/>
              <v:stroke dashstyle="solid"/>
            </v:shape>
            <v:shape style="position:absolute;left:4532;top:772;width:68;height:65" coordorigin="4533,773" coordsize="68,65" path="m4566,773l4553,775,4543,782,4536,792,4533,804,4536,818,4543,828,4553,835,4566,838,4580,835,4591,828,4598,818,4601,804,4598,792,4591,782,4580,775,4566,773xe" filled="true" fillcolor="#ffffff" stroked="false">
              <v:path arrowok="t"/>
              <v:fill type="solid"/>
            </v:shape>
            <v:shape style="position:absolute;left:4532;top:772;width:68;height:65" coordorigin="4533,773" coordsize="68,65" path="m4533,804l4536,818,4543,828,4553,835,4566,838,4580,835,4591,828,4598,818,4601,804,4598,792,4591,782,4580,775,4566,773,4553,775,4543,782,4536,792,4533,804xe" filled="false" stroked="true" strokeweight=".242247pt" strokecolor="#000000">
              <v:path arrowok="t"/>
              <v:stroke dashstyle="solid"/>
            </v:shape>
            <v:shape style="position:absolute;left:4843;top:599;width:68;height:65" coordorigin="4843,600" coordsize="68,65" path="m4876,600l4863,602,4853,609,4846,619,4843,631,4846,644,4853,655,4863,662,4876,664,4890,662,4901,655,4908,644,4911,631,4908,619,4901,609,4890,602,4876,600xe" filled="true" fillcolor="#ffffff" stroked="false">
              <v:path arrowok="t"/>
              <v:fill type="solid"/>
            </v:shape>
            <v:shape style="position:absolute;left:4843;top:599;width:68;height:65" coordorigin="4843,600" coordsize="68,65" path="m4843,631l4846,644,4853,655,4863,662,4876,664,4890,662,4901,655,4908,644,4911,631,4908,619,4901,609,4890,602,4876,600,4863,602,4853,609,4846,619,4843,631xe" filled="false" stroked="true" strokeweight=".242247pt" strokecolor="#000000">
              <v:path arrowok="t"/>
              <v:stroke dashstyle="solid"/>
            </v:shape>
            <v:shape style="position:absolute;left:5154;top:430;width:69;height:65" coordorigin="5155,431" coordsize="69,65" path="m5188,431l5175,433,5165,440,5158,450,5155,462,5158,476,5165,486,5175,493,5188,496,5202,493,5213,486,5220,476,5223,462,5220,450,5213,440,5202,433,5188,431xe" filled="true" fillcolor="#ffffff" stroked="false">
              <v:path arrowok="t"/>
              <v:fill type="solid"/>
            </v:shape>
            <v:shape style="position:absolute;left:5154;top:430;width:69;height:65" coordorigin="5155,431" coordsize="69,65" path="m5155,462l5158,476,5165,486,5175,493,5188,496,5202,493,5213,486,5220,476,5223,462,5220,450,5213,440,5202,433,5188,431,5175,433,5165,440,5158,450,5155,462xe" filled="false" stroked="true" strokeweight=".242249pt" strokecolor="#000000">
              <v:path arrowok="t"/>
              <v:stroke dashstyle="solid"/>
            </v:shape>
            <v:shape style="position:absolute;left:5465;top:489;width:68;height:65" coordorigin="5465,489" coordsize="68,65" path="m5498,489l5485,492,5475,498,5468,508,5465,521,5468,534,5475,544,5485,551,5498,554,5512,551,5523,544,5531,534,5533,521,5531,508,5523,498,5512,492,5498,489xe" filled="true" fillcolor="#ffffff" stroked="false">
              <v:path arrowok="t"/>
              <v:fill type="solid"/>
            </v:shape>
            <v:shape style="position:absolute;left:5465;top:489;width:68;height:65" coordorigin="5465,489" coordsize="68,65" path="m5465,521l5468,534,5475,544,5485,551,5498,554,5512,551,5523,544,5531,534,5533,521,5531,508,5523,498,5512,492,5498,489,5485,492,5475,498,5468,508,5465,521xe" filled="false" stroked="true" strokeweight=".242249pt" strokecolor="#000000">
              <v:path arrowok="t"/>
              <v:stroke dashstyle="solid"/>
            </v:shape>
            <v:shape style="position:absolute;left:5777;top:531;width:68;height:65" coordorigin="5777,532" coordsize="68,65" path="m5810,532l5797,534,5787,541,5780,551,5777,563,5780,576,5787,587,5797,594,5810,596,5824,594,5835,587,5842,576,5845,563,5842,551,5835,541,5824,534,5810,532xe" filled="true" fillcolor="#ffffff" stroked="false">
              <v:path arrowok="t"/>
              <v:fill type="solid"/>
            </v:shape>
            <v:shape style="position:absolute;left:5777;top:531;width:68;height:65" coordorigin="5777,532" coordsize="68,65" path="m5777,563l5780,576,5787,587,5797,594,5810,596,5824,594,5835,587,5842,576,5845,563,5842,551,5835,541,5824,534,5810,532,5797,534,5787,541,5780,551,5777,563xe" filled="false" stroked="true" strokeweight=".242247pt" strokecolor="#000000">
              <v:path arrowok="t"/>
              <v:stroke dashstyle="solid"/>
            </v:shape>
            <v:shape style="position:absolute;left:6088;top:552;width:69;height:65" coordorigin="6089,552" coordsize="69,65" path="m6122,552l6109,555,6099,562,6091,572,6089,584,6091,597,6099,607,6109,614,6122,617,6136,614,6147,607,6154,597,6157,584,6154,572,6147,562,6136,555,6122,552xe" filled="true" fillcolor="#ffffff" stroked="false">
              <v:path arrowok="t"/>
              <v:fill type="solid"/>
            </v:shape>
            <v:shape style="position:absolute;left:6088;top:552;width:69;height:65" coordorigin="6089,552" coordsize="69,65" path="m6089,584l6091,597,6099,607,6109,614,6122,617,6136,614,6147,607,6154,597,6157,584,6154,572,6147,562,6136,555,6122,552,6109,555,6099,562,6091,572,6089,584xe" filled="false" stroked="true" strokeweight=".242245pt" strokecolor="#000000">
              <v:path arrowok="t"/>
              <v:stroke dashstyle="solid"/>
            </v:shape>
            <v:shape style="position:absolute;left:6399;top:618;width:69;height:65" coordorigin="6399,619" coordsize="69,65" path="m6432,619l6419,621,6409,628,6402,638,6399,650,6402,663,6409,674,6419,681,6432,683,6446,681,6457,674,6464,663,6467,650,6464,638,6457,628,6446,621,6432,619xe" filled="true" fillcolor="#ffffff" stroked="false">
              <v:path arrowok="t"/>
              <v:fill type="solid"/>
            </v:shape>
            <v:shape style="position:absolute;left:6399;top:618;width:69;height:65" coordorigin="6399,619" coordsize="69,65" path="m6399,650l6402,663,6409,674,6419,681,6432,683,6446,681,6457,674,6464,663,6467,650,6464,638,6457,628,6446,621,6432,619,6419,621,6409,628,6402,638,6399,650xe" filled="false" stroked="true" strokeweight=".242241pt" strokecolor="#000000">
              <v:path arrowok="t"/>
              <v:stroke dashstyle="solid"/>
            </v:shape>
            <v:shape style="position:absolute;left:6710;top:722;width:69;height:65" coordorigin="6711,723" coordsize="69,65" path="m6744,723l6731,725,6721,732,6714,742,6711,754,6714,767,6721,778,6731,785,6744,787,6758,785,6769,778,6776,767,6779,754,6776,742,6769,732,6758,725,6744,723xe" filled="true" fillcolor="#ffffff" stroked="false">
              <v:path arrowok="t"/>
              <v:fill type="solid"/>
            </v:shape>
            <v:shape style="position:absolute;left:6710;top:722;width:69;height:65" coordorigin="6711,723" coordsize="69,65" path="m6711,754l6714,767,6721,778,6731,785,6744,787,6758,785,6769,778,6776,767,6779,754,6776,742,6769,732,6758,725,6744,723,6731,725,6721,732,6714,742,6711,754xe" filled="false" stroked="true" strokeweight=".242251pt" strokecolor="#000000">
              <v:path arrowok="t"/>
              <v:stroke dashstyle="solid"/>
            </v:shape>
            <v:shape style="position:absolute;left:7021;top:743;width:69;height:65" coordorigin="7021,743" coordsize="69,65" path="m7054,743l7041,746,7031,752,7024,762,7021,775,7024,788,7031,798,7041,805,7054,808,7068,805,7079,798,7086,788,7089,775,7086,762,7079,752,7068,746,7054,743xe" filled="true" fillcolor="#ffffff" stroked="false">
              <v:path arrowok="t"/>
              <v:fill type="solid"/>
            </v:shape>
            <v:shape style="position:absolute;left:7021;top:743;width:69;height:65" coordorigin="7021,743" coordsize="69,65" path="m7021,775l7024,788,7031,798,7041,805,7054,808,7068,805,7079,798,7086,788,7089,775,7086,762,7079,752,7068,746,7054,743,7041,746,7031,752,7024,762,7021,775xe" filled="false" stroked="true" strokeweight=".242247pt" strokecolor="#000000">
              <v:path arrowok="t"/>
              <v:stroke dashstyle="solid"/>
            </v:shape>
            <v:shape style="position:absolute;left:7332;top:1173;width:69;height:65" coordorigin="7333,1173" coordsize="69,65" path="m7366,1173l7353,1176,7343,1183,7336,1193,7333,1205,7336,1218,7343,1229,7353,1236,7366,1238,7380,1236,7391,1229,7398,1218,7401,1205,7398,1193,7391,1183,7380,1176,7366,1173xe" filled="true" fillcolor="#ffffff" stroked="false">
              <v:path arrowok="t"/>
              <v:fill type="solid"/>
            </v:shape>
            <v:shape style="position:absolute;left:7332;top:1173;width:69;height:65" coordorigin="7333,1173" coordsize="69,65" path="m7333,1205l7336,1218,7343,1229,7353,1236,7366,1238,7380,1236,7391,1229,7398,1218,7401,1205,7398,1193,7391,1183,7380,1176,7366,1173,7353,1176,7343,1183,7336,1193,7333,1205xe" filled="false" stroked="true" strokeweight=".242241pt" strokecolor="#000000">
              <v:path arrowok="t"/>
              <v:stroke dashstyle="solid"/>
            </v:shape>
            <v:shape style="position:absolute;left:7643;top:1383;width:68;height:65" coordorigin="7643,1383" coordsize="68,65" path="m7676,1383l7663,1386,7653,1392,7646,1402,7643,1415,7646,1428,7653,1438,7663,1445,7676,1448,7690,1445,7701,1438,7709,1428,7711,1415,7709,1402,7701,1392,7690,1386,7676,1383xe" filled="true" fillcolor="#ffffff" stroked="false">
              <v:path arrowok="t"/>
              <v:fill type="solid"/>
            </v:shape>
            <v:shape style="position:absolute;left:7643;top:1383;width:68;height:65" coordorigin="7643,1383" coordsize="68,65" path="m7643,1415l7646,1428,7653,1438,7663,1445,7676,1448,7690,1445,7701,1438,7709,1428,7711,1415,7709,1402,7701,1392,7690,1386,7676,1383,7663,1386,7653,1392,7646,1402,7643,1415xe" filled="false" stroked="true" strokeweight=".242253pt" strokecolor="#000000">
              <v:path arrowok="t"/>
              <v:stroke dashstyle="solid"/>
            </v:shape>
            <v:shape style="position:absolute;left:11374;top:-23468;width:27414;height:12064" coordorigin="11375,-23467" coordsize="27414,12064" path="m4878,913l4568,946m5190,674l4878,913m5500,562l5190,674m5812,648l5500,562m6124,886l5812,648m6434,1060l6124,886m6746,1279l6434,1060m7056,1301l6746,1279m7368,1610l7056,1301m7678,1862l7368,1610e" filled="false" stroked="true" strokeweight=".565988pt" strokecolor="#000000">
              <v:path arrowok="t"/>
              <v:stroke dashstyle="solid"/>
            </v:shape>
            <v:shape style="position:absolute;left:4526;top:902;width:82;height:67" coordorigin="4526,902" coordsize="82,67" path="m4568,902l4526,968,4608,968,4568,902xe" filled="true" fillcolor="#000000" stroked="false">
              <v:path arrowok="t"/>
              <v:fill type="solid"/>
            </v:shape>
            <v:shape style="position:absolute;left:4526;top:902;width:82;height:67" coordorigin="4526,902" coordsize="82,67" path="m4568,902l4608,968,4526,968,4568,902xe" filled="false" stroked="true" strokeweight=".24131pt" strokecolor="#000000">
              <v:path arrowok="t"/>
              <v:stroke dashstyle="solid"/>
            </v:shape>
            <v:shape style="position:absolute;left:4836;top:869;width:82;height:67" coordorigin="4837,869" coordsize="82,67" path="m4878,869l4837,935,4918,935,4878,869xe" filled="true" fillcolor="#000000" stroked="false">
              <v:path arrowok="t"/>
              <v:fill type="solid"/>
            </v:shape>
            <v:shape style="position:absolute;left:4836;top:869;width:82;height:67" coordorigin="4837,869" coordsize="82,67" path="m4878,869l4918,935,4837,935,4878,869xe" filled="false" stroked="true" strokeweight=".241312pt" strokecolor="#000000">
              <v:path arrowok="t"/>
              <v:stroke dashstyle="solid"/>
            </v:shape>
            <v:shape style="position:absolute;left:5148;top:629;width:82;height:67" coordorigin="5148,630" coordsize="82,67" path="m5190,630l5148,696,5230,696,5190,630xe" filled="true" fillcolor="#000000" stroked="false">
              <v:path arrowok="t"/>
              <v:fill type="solid"/>
            </v:shape>
            <v:shape style="position:absolute;left:5148;top:629;width:82;height:67" coordorigin="5148,630" coordsize="82,67" path="m5190,630l5230,696,5148,696,5190,630xe" filled="false" stroked="true" strokeweight=".241305pt" strokecolor="#000000">
              <v:path arrowok="t"/>
              <v:stroke dashstyle="solid"/>
            </v:shape>
            <v:shape style="position:absolute;left:5458;top:517;width:82;height:67" coordorigin="5459,518" coordsize="82,67" path="m5500,518l5459,584,5540,584,5500,518xe" filled="true" fillcolor="#000000" stroked="false">
              <v:path arrowok="t"/>
              <v:fill type="solid"/>
            </v:shape>
            <v:shape style="position:absolute;left:5458;top:517;width:82;height:67" coordorigin="5459,518" coordsize="82,67" path="m5500,518l5540,584,5459,584,5500,518xe" filled="false" stroked="true" strokeweight=".24131pt" strokecolor="#000000">
              <v:path arrowok="t"/>
              <v:stroke dashstyle="solid"/>
            </v:shape>
            <v:shape style="position:absolute;left:5770;top:604;width:82;height:67" coordorigin="5770,604" coordsize="82,67" path="m5812,604l5770,670,5852,670,5812,604xe" filled="true" fillcolor="#000000" stroked="false">
              <v:path arrowok="t"/>
              <v:fill type="solid"/>
            </v:shape>
            <v:shape style="position:absolute;left:5770;top:604;width:82;height:67" coordorigin="5770,604" coordsize="82,67" path="m5812,604l5852,670,5770,670,5812,604xe" filled="false" stroked="true" strokeweight=".24131pt" strokecolor="#000000">
              <v:path arrowok="t"/>
              <v:stroke dashstyle="solid"/>
            </v:shape>
            <v:shape style="position:absolute;left:6082;top:842;width:82;height:67" coordorigin="6082,842" coordsize="82,67" path="m6124,842l6082,909,6164,909,6124,842xe" filled="true" fillcolor="#000000" stroked="false">
              <v:path arrowok="t"/>
              <v:fill type="solid"/>
            </v:shape>
            <v:shape style="position:absolute;left:6082;top:842;width:82;height:67" coordorigin="6082,842" coordsize="82,67" path="m6124,842l6164,909,6082,909,6124,842xe" filled="false" stroked="true" strokeweight=".241313pt" strokecolor="#000000">
              <v:path arrowok="t"/>
              <v:stroke dashstyle="solid"/>
            </v:shape>
            <v:shape style="position:absolute;left:6392;top:1015;width:82;height:67" coordorigin="6392,1016" coordsize="82,67" path="m6434,1016l6392,1082,6474,1082,6434,1016xe" filled="true" fillcolor="#000000" stroked="false">
              <v:path arrowok="t"/>
              <v:fill type="solid"/>
            </v:shape>
            <v:shape style="position:absolute;left:6392;top:1015;width:82;height:67" coordorigin="6392,1016" coordsize="82,67" path="m6434,1016l6474,1082,6392,1082,6434,1016xe" filled="false" stroked="true" strokeweight=".241309pt" strokecolor="#000000">
              <v:path arrowok="t"/>
              <v:stroke dashstyle="solid"/>
            </v:shape>
            <v:shape style="position:absolute;left:6704;top:1234;width:82;height:67" coordorigin="6704,1235" coordsize="82,67" path="m6746,1235l6704,1301,6786,1301,6746,1235xe" filled="true" fillcolor="#000000" stroked="false">
              <v:path arrowok="t"/>
              <v:fill type="solid"/>
            </v:shape>
            <v:shape style="position:absolute;left:6704;top:1234;width:82;height:67" coordorigin="6704,1235" coordsize="82,67" path="m6746,1235l6786,1301,6704,1301,6746,1235xe" filled="false" stroked="true" strokeweight=".241316pt" strokecolor="#000000">
              <v:path arrowok="t"/>
              <v:stroke dashstyle="solid"/>
            </v:shape>
            <v:shape style="position:absolute;left:7014;top:1256;width:82;height:67" coordorigin="7015,1257" coordsize="82,67" path="m7056,1257l7015,1323,7096,1323,7056,1257xe" filled="true" fillcolor="#000000" stroked="false">
              <v:path arrowok="t"/>
              <v:fill type="solid"/>
            </v:shape>
            <v:shape style="position:absolute;left:7014;top:1256;width:82;height:67" coordorigin="7015,1257" coordsize="82,67" path="m7056,1257l7096,1323,7015,1323,7056,1257xe" filled="false" stroked="true" strokeweight=".241316pt" strokecolor="#000000">
              <v:path arrowok="t"/>
              <v:stroke dashstyle="solid"/>
            </v:shape>
            <v:shape style="position:absolute;left:7326;top:1565;width:82;height:67" coordorigin="7326,1566" coordsize="82,67" path="m7368,1566l7326,1632,7408,1632,7368,1566xe" filled="true" fillcolor="#000000" stroked="false">
              <v:path arrowok="t"/>
              <v:fill type="solid"/>
            </v:shape>
            <v:shape style="position:absolute;left:7326;top:1565;width:82;height:67" coordorigin="7326,1566" coordsize="82,67" path="m7368,1566l7408,1632,7326,1632,7368,1566xe" filled="false" stroked="true" strokeweight=".241307pt" strokecolor="#000000">
              <v:path arrowok="t"/>
              <v:stroke dashstyle="solid"/>
            </v:shape>
            <v:shape style="position:absolute;left:7636;top:1818;width:82;height:67" coordorigin="7637,1818" coordsize="82,67" path="m7678,1818l7637,1884,7718,1884,7678,1818xe" filled="true" fillcolor="#000000" stroked="false">
              <v:path arrowok="t"/>
              <v:fill type="solid"/>
            </v:shape>
            <v:shape style="position:absolute;left:7636;top:1818;width:82;height:67" coordorigin="7637,1818" coordsize="82,67" path="m7678,1818l7718,1884,7637,1884,7678,1818xe" filled="false" stroked="true" strokeweight=".24131pt" strokecolor="#000000">
              <v:path arrowok="t"/>
              <v:stroke dashstyle="solid"/>
            </v:shape>
            <v:shape style="position:absolute;left:11374;top:-24535;width:27414;height:14812" coordorigin="11375,-24534" coordsize="27414,14812" path="m4878,1951l4568,2044m5190,1780l4878,1951m5500,1719l5190,1780m5812,1629l5500,1719m6124,1347l5812,1629m6434,1003l6124,1347m6746,619l6434,1003m7056,447l6746,619m7368,696l7056,447m7678,1195l7368,696e" filled="false" stroked="true" strokeweight=".565988pt" strokecolor="#000000">
              <v:path arrowok="t"/>
              <v:stroke dashstyle="solid"/>
            </v:shape>
            <v:shape style="position:absolute;left:4524;top:2002;width:87;height:82" coordorigin="4525,2003" coordsize="87,82" path="m4568,2003l4525,2044,4568,2085,4611,2044,4568,2003xe" filled="true" fillcolor="#ffffff" stroked="false">
              <v:path arrowok="t"/>
              <v:fill type="solid"/>
            </v:shape>
            <v:shape style="position:absolute;left:4524;top:2002;width:87;height:82" coordorigin="4525,2003" coordsize="87,82" path="m4525,2044l4568,2003,4611,2044,4568,2085,4525,2044xe" filled="false" stroked="true" strokeweight=".24225pt" strokecolor="#000000">
              <v:path arrowok="t"/>
              <v:stroke dashstyle="solid"/>
            </v:shape>
            <v:shape style="position:absolute;left:4834;top:1909;width:87;height:82" coordorigin="4835,1910" coordsize="87,82" path="m4878,1910l4835,1951,4878,1992,4921,1951,4878,1910xe" filled="true" fillcolor="#ffffff" stroked="false">
              <v:path arrowok="t"/>
              <v:fill type="solid"/>
            </v:shape>
            <v:shape style="position:absolute;left:4834;top:1909;width:87;height:82" coordorigin="4835,1910" coordsize="87,82" path="m4835,1951l4878,1910,4921,1951,4878,1992,4835,1951xe" filled="false" stroked="true" strokeweight=".24225pt" strokecolor="#000000">
              <v:path arrowok="t"/>
              <v:stroke dashstyle="solid"/>
            </v:shape>
            <v:shape style="position:absolute;left:5146;top:1739;width:87;height:83" coordorigin="5147,1739" coordsize="87,83" path="m5190,1739l5147,1780,5190,1821,5233,1780,5190,1739xe" filled="true" fillcolor="#ffffff" stroked="false">
              <v:path arrowok="t"/>
              <v:fill type="solid"/>
            </v:shape>
            <v:shape style="position:absolute;left:5146;top:1739;width:87;height:83" coordorigin="5147,1739" coordsize="87,83" path="m5147,1780l5190,1739,5233,1780,5190,1821,5147,1780xe" filled="false" stroked="true" strokeweight=".242247pt" strokecolor="#000000">
              <v:path arrowok="t"/>
              <v:stroke dashstyle="solid"/>
            </v:shape>
            <v:shape style="position:absolute;left:5456;top:1677;width:87;height:82" coordorigin="5457,1678" coordsize="87,82" path="m5500,1678l5457,1719,5500,1760,5543,1719,5500,1678xe" filled="true" fillcolor="#ffffff" stroked="false">
              <v:path arrowok="t"/>
              <v:fill type="solid"/>
            </v:shape>
            <v:shape style="position:absolute;left:5456;top:1677;width:87;height:82" coordorigin="5457,1678" coordsize="87,82" path="m5457,1719l5500,1678,5543,1719,5500,1760,5457,1719xe" filled="false" stroked="true" strokeweight=".242247pt" strokecolor="#000000">
              <v:path arrowok="t"/>
              <v:stroke dashstyle="solid"/>
            </v:shape>
            <v:shape style="position:absolute;left:5768;top:1588;width:87;height:83" coordorigin="5769,1588" coordsize="87,83" path="m5812,1588l5769,1629,5812,1670,5855,1629,5812,1588xe" filled="true" fillcolor="#ffffff" stroked="false">
              <v:path arrowok="t"/>
              <v:fill type="solid"/>
            </v:shape>
            <v:shape style="position:absolute;left:5768;top:1588;width:87;height:83" coordorigin="5769,1588" coordsize="87,83" path="m5769,1629l5812,1588,5855,1629,5812,1670,5769,1629xe" filled="false" stroked="true" strokeweight=".24225pt" strokecolor="#000000">
              <v:path arrowok="t"/>
              <v:stroke dashstyle="solid"/>
            </v:shape>
            <v:shape style="position:absolute;left:6080;top:1305;width:87;height:82" coordorigin="6081,1306" coordsize="87,82" path="m6124,1306l6081,1347,6124,1388,6167,1347,6124,1306xe" filled="true" fillcolor="#ffffff" stroked="false">
              <v:path arrowok="t"/>
              <v:fill type="solid"/>
            </v:shape>
            <v:shape style="position:absolute;left:6080;top:1305;width:87;height:82" coordorigin="6081,1306" coordsize="87,82" path="m6081,1347l6124,1306,6167,1347,6124,1388,6081,1347xe" filled="false" stroked="true" strokeweight=".242242pt" strokecolor="#000000">
              <v:path arrowok="t"/>
              <v:stroke dashstyle="solid"/>
            </v:shape>
            <v:shape style="position:absolute;left:6390;top:962;width:87;height:83" coordorigin="6391,962" coordsize="87,83" path="m6434,962l6391,1003,6434,1044,6477,1003,6434,962xe" filled="true" fillcolor="#ffffff" stroked="false">
              <v:path arrowok="t"/>
              <v:fill type="solid"/>
            </v:shape>
            <v:shape style="position:absolute;left:6390;top:962;width:87;height:83" coordorigin="6391,962" coordsize="87,83" path="m6391,1003l6434,962,6477,1003,6434,1044,6391,1003xe" filled="false" stroked="true" strokeweight=".242247pt" strokecolor="#000000">
              <v:path arrowok="t"/>
              <v:stroke dashstyle="solid"/>
            </v:shape>
            <v:shape style="position:absolute;left:6702;top:577;width:87;height:83" coordorigin="6703,577" coordsize="87,83" path="m6746,577l6703,619,6746,659,6789,619,6746,577xe" filled="true" fillcolor="#ffffff" stroked="false">
              <v:path arrowok="t"/>
              <v:fill type="solid"/>
            </v:shape>
            <v:shape style="position:absolute;left:6702;top:577;width:87;height:83" coordorigin="6703,577" coordsize="87,83" path="m6703,619l6746,577,6789,619,6746,659,6703,619xe" filled="false" stroked="true" strokeweight=".242252pt" strokecolor="#000000">
              <v:path arrowok="t"/>
              <v:stroke dashstyle="solid"/>
            </v:shape>
            <v:shape style="position:absolute;left:7012;top:405;width:87;height:82" coordorigin="7013,406" coordsize="87,82" path="m7056,406l7013,447,7056,488,7099,447,7056,406xe" filled="true" fillcolor="#ffffff" stroked="false">
              <v:path arrowok="t"/>
              <v:fill type="solid"/>
            </v:shape>
            <v:shape style="position:absolute;left:7012;top:405;width:87;height:82" coordorigin="7013,406" coordsize="87,82" path="m7013,447l7056,406,7099,447,7056,488,7013,447xe" filled="false" stroked="true" strokeweight=".24225pt" strokecolor="#000000">
              <v:path arrowok="t"/>
              <v:stroke dashstyle="solid"/>
            </v:shape>
            <v:shape style="position:absolute;left:7324;top:654;width:87;height:83" coordorigin="7325,655" coordsize="87,83" path="m7368,655l7325,696,7368,737,7411,696,7368,655xe" filled="true" fillcolor="#ffffff" stroked="false">
              <v:path arrowok="t"/>
              <v:fill type="solid"/>
            </v:shape>
            <v:shape style="position:absolute;left:7324;top:654;width:87;height:83" coordorigin="7325,655" coordsize="87,83" path="m7325,696l7368,655,7411,696,7368,737,7325,696xe" filled="false" stroked="true" strokeweight=".242248pt" strokecolor="#000000">
              <v:path arrowok="t"/>
              <v:stroke dashstyle="solid"/>
            </v:shape>
            <v:shape style="position:absolute;left:7634;top:1154;width:87;height:82" coordorigin="7635,1155" coordsize="87,82" path="m7678,1155l7635,1195,7678,1236,7721,1195,7678,1155xe" filled="true" fillcolor="#ffffff" stroked="false">
              <v:path arrowok="t"/>
              <v:fill type="solid"/>
            </v:shape>
            <v:shape style="position:absolute;left:7634;top:1154;width:87;height:82" coordorigin="7635,1155" coordsize="87,82" path="m7635,1195l7678,1155,7721,1195,7678,1236,7635,1195xe" filled="false" stroked="true" strokeweight=".242247pt" strokecolor="#000000">
              <v:path arrowok="t"/>
              <v:stroke dashstyle="solid"/>
            </v:shape>
            <v:shape style="position:absolute;left:11126;top:-20836;width:497;height:512" coordorigin="11126,-20835" coordsize="497,512" path="m4568,845l4568,901m4540,845l4596,845e" filled="false" stroked="true" strokeweight=".404269pt" strokecolor="#000000">
              <v:path arrowok="t"/>
              <v:stroke dashstyle="solid"/>
            </v:shape>
            <v:line style="position:absolute" from="4568,957" to="4568,1013" stroked="true" strokeweight=".41457pt" strokecolor="#000000">
              <v:stroke dashstyle="solid"/>
            </v:line>
            <v:shape style="position:absolute;left:11126;top:-22035;width:3232;height:2750" coordorigin="11126,-22034" coordsize="3232,2750" path="m4540,1013l4596,1013m4878,716l4878,776m4850,716l4906,716e" filled="false" stroked="true" strokeweight=".404269pt" strokecolor="#000000">
              <v:path arrowok="t"/>
              <v:stroke dashstyle="solid"/>
            </v:shape>
            <v:line style="position:absolute" from="4878,833" to="4878,893" stroked="true" strokeweight=".41457pt" strokecolor="#000000">
              <v:stroke dashstyle="solid"/>
            </v:line>
            <v:shape style="position:absolute;left:13860;top:-25237;width:8729;height:4840" coordorigin="13860,-25236" coordsize="8729,4840" path="m4850,893l4906,893m5190,529l5190,596m5162,529l5218,529m5190,719l5190,653m5162,719l5218,719m5500,371l5500,443m5472,371l5528,371m5500,574l5500,500m5472,574l5528,574m5812,461l5812,530m5784,461l5840,461m5784,656l5840,656e" filled="false" stroked="true" strokeweight=".404269pt" strokecolor="#000000">
              <v:path arrowok="t"/>
              <v:stroke dashstyle="solid"/>
            </v:shape>
            <v:line style="position:absolute" from="6124,822" to="6124,879" stroked="true" strokeweight=".41457pt" strokecolor="#000000">
              <v:stroke dashstyle="solid"/>
            </v:line>
            <v:shape style="position:absolute;left:24840;top:-21055;width:14197;height:6975" coordorigin="24841,-21054" coordsize="14197,6975" path="m6096,822l6152,822m6124,990l6124,935m6096,990l6152,990m6434,950l6434,1000m6406,950l6462,950m6434,1109l6434,1057m6406,1109l6462,1109m6746,1115l6746,1159m6718,1115l6774,1115m6746,1262l6746,1216m6718,1262l6774,1262m7056,1175l7056,1219m7028,1175l7084,1175m7056,1318l7056,1276m7028,1318l7084,1318m7368,1400l7368,1434m7340,1400l7396,1400m7368,1525l7368,1490m7340,1525l7396,1525m7678,1451l7678,1484m7650,1451l7706,1451m7678,1574l7678,1541m7650,1574l7706,1574e" filled="false" stroked="true" strokeweight=".404269pt" strokecolor="#000000">
              <v:path arrowok="t"/>
              <v:stroke dashstyle="solid"/>
            </v:shape>
            <v:shape style="position:absolute;left:11126;top:-25120;width:11463;height:4577" coordorigin="11126,-25119" coordsize="11463,4577" path="m4568,737l4568,775m4540,737l4596,737m4568,877l4568,838m4540,877l4596,877m4878,536l4878,601m4850,536l4906,536m4878,730l4878,664m4850,730l4906,730m5190,384l5190,432m5162,384l5218,384m5190,543l5190,496m5162,543l5218,543m5500,447l5500,491m5472,447l5528,447m5500,598l5500,554m5472,598l5528,598m5812,470l5812,533m5784,470l5840,470e" filled="false" stroked="true" strokeweight=".242561pt" strokecolor="#000000">
              <v:path arrowok="t"/>
              <v:stroke dashstyle="solid"/>
            </v:shape>
            <v:line style="position:absolute" from="5812,587" to="5812,659" stroked="true" strokeweight=".248742pt" strokecolor="#000000">
              <v:stroke dashstyle="solid"/>
            </v:line>
            <v:shape style="position:absolute;left:22091;top:-23818;width:5980;height:1843" coordorigin="22092,-23818" coordsize="5980,1843" path="m5784,659l5840,659m6124,524l6124,554m6096,524l6152,524m6124,645l6124,617m6096,645l6152,645m6434,579l6434,620m6406,579l6462,579m6434,723l6434,683m6406,723l6462,723e" filled="false" stroked="true" strokeweight=".242561pt" strokecolor="#000000">
              <v:path arrowok="t"/>
              <v:stroke dashstyle="solid"/>
            </v:shape>
            <v:line style="position:absolute" from="6743,719" to="6748,719" stroked="true" strokeweight=".473322pt" strokecolor="#000000">
              <v:stroke dashstyle="solid"/>
            </v:line>
            <v:line style="position:absolute" from="6718,715" to="6774,715" stroked="true" strokeweight=".236381pt" strokecolor="#000000">
              <v:stroke dashstyle="solid"/>
            </v:line>
            <v:line style="position:absolute" from="6743,792" to="6748,792" stroked="true" strokeweight=".472244pt" strokecolor="#000000">
              <v:stroke dashstyle="solid"/>
            </v:line>
            <v:shape style="position:absolute;left:11126;top:-21903;width:27911;height:6785" coordorigin="11126,-21902" coordsize="27911,6785" path="m6718,797l6774,797m7056,730l7056,745m7028,730l7084,730m7056,823l7056,808m7028,823l7084,823m7368,1164l7368,1175m7340,1164l7396,1164m7368,1251l7368,1238m7340,1251l7396,1251m7678,1369l7678,1385m7650,1369l7706,1369m7678,1462l7678,1448m7650,1462l7706,1462m4568,893l4568,904m4540,893l4596,893m4540,998l4596,998m4850,863l4906,863e" filled="false" stroked="true" strokeweight=".242561pt" strokecolor="#000000">
              <v:path arrowok="t"/>
              <v:stroke dashstyle="solid"/>
            </v:shape>
            <v:line style="position:absolute" from="4875,961" to="4880,961" stroked="true" strokeweight=".472244pt" strokecolor="#000000">
              <v:stroke dashstyle="solid"/>
            </v:line>
            <v:shape style="position:absolute;left:13860;top:-24023;width:8729;height:4299" coordorigin="13860,-24022" coordsize="8729,4299" path="m4850,965l4906,965m5190,609l5190,631m5162,609l5218,609m5190,740l5190,716m5162,740l5218,740m5500,502l5500,519m5472,502l5528,502m5500,622l5500,604m5472,622l5528,622m5784,601l5840,601e" filled="false" stroked="true" strokeweight=".242561pt" strokecolor="#000000">
              <v:path arrowok="t"/>
              <v:stroke dashstyle="solid"/>
            </v:shape>
            <v:line style="position:absolute" from="5809,694" to="5814,694" stroked="true" strokeweight=".315907pt" strokecolor="#000000">
              <v:stroke dashstyle="solid"/>
            </v:line>
            <v:shape style="position:absolute;left:11126;top:-25397;width:27911;height:16201" coordorigin="11126,-25397" coordsize="27911,16201" path="m5784,697l5840,697m6096,845l6152,845m6124,929l6124,929m6096,929l6152,929m6434,1005l6434,1017m6406,1005l6462,1005m6434,1115l6434,1102m6406,1115l6462,1115m6746,1203l6746,1236m6718,1203l6774,1203m6746,1353l6746,1322m6718,1353l6774,1353m7056,1229l7056,1259m7028,1229l7084,1229m7056,1372l7056,1344m7028,1372l7084,1372m7368,1520l7368,1568m7340,1520l7396,1520m7368,1700l7368,1653m7340,1700l7396,1700m7678,1793l7678,1820m7650,1793l7706,1793m7678,1932l7678,1905m7650,1932l7706,1932m4568,1988l4568,2004m4540,1988l4596,1988m4568,2100l4568,2083m4540,2100l4596,2100m4878,1897l4878,1911m4850,1897l4906,1897m4878,2006l4878,1990m4850,2006l4906,2006m5190,1711l5190,1741m5162,1711l5218,1711m5190,1848l5190,1820m5162,1848l5218,1848m5500,1654l5500,1679m5472,1654l5528,1654m5500,1782l5500,1758m5472,1782l5528,1782m5812,1533l5812,1590m5784,1533l5840,1533m5812,1725l5812,1668m5784,1725l5840,1725m6124,1262l6124,1307m6096,1262l6152,1262m6124,1430l6124,1386m6096,1430l6152,1430m6434,935l6434,964m6406,935l6462,935m6434,1071l6434,1043m6406,1071l6462,1071m6746,551l6746,579m6718,551l6774,551m6746,686l6746,658m6718,686l6774,686m7056,354l7056,407m7028,354l7084,354m7056,538l7056,486m7028,538l7084,538m7368,614l7368,656m7340,614l7396,614m7368,778l7368,735m7340,778l7396,778m7678,1106l7678,1156m7650,1106l7706,1106m7678,1284l7678,1235m7650,1284l7706,1284e" filled="false" stroked="true" strokeweight=".242561pt" strokecolor="#000000">
              <v:path arrowok="t"/>
              <v:stroke dashstyle="solid"/>
            </v:shape>
            <v:line style="position:absolute" from="6102,1820" to="6444,1820" stroked="true" strokeweight=".551566pt" strokecolor="#000000">
              <v:stroke dashstyle="solid"/>
            </v:line>
            <v:rect style="position:absolute;left:6241;top:1791;width:62;height:59" filled="true" fillcolor="#000000" stroked="false">
              <v:fill type="solid"/>
            </v:rect>
            <v:line style="position:absolute" from="6102,2045" to="6444,2045" stroked="true" strokeweight=".551566pt" strokecolor="#000000">
              <v:stroke dashstyle="solid"/>
            </v:line>
            <v:shape style="position:absolute;left:6238;top:2013;width:69;height:65" coordorigin="6238,2014" coordsize="69,65" path="m6271,2014l6258,2016,6248,2023,6241,2033,6238,2045,6241,2058,6248,2069,6258,2076,6271,2078,6285,2076,6296,2069,6304,2058,6306,2045,6304,2033,6296,2023,6285,2016,6271,2014xe" filled="true" fillcolor="#ffffff" stroked="false">
              <v:path arrowok="t"/>
              <v:fill type="solid"/>
            </v:shape>
            <v:shape style="position:absolute;left:6238;top:2013;width:69;height:65" coordorigin="6238,2014" coordsize="69,65" path="m6238,2045l6241,2058,6248,2069,6258,2076,6271,2078,6285,2076,6296,2069,6304,2058,6306,2045,6304,2033,6296,2023,6285,2016,6271,2014,6258,2016,6248,2023,6241,2033,6238,2045xe" filled="false" stroked="true" strokeweight=".242247pt" strokecolor="#000000">
              <v:path arrowok="t"/>
              <v:stroke dashstyle="solid"/>
            </v:shape>
            <v:line style="position:absolute" from="6102,2271" to="6444,2271" stroked="true" strokeweight=".551566pt" strokecolor="#000000">
              <v:stroke dashstyle="solid"/>
            </v:line>
            <v:shape style="position:absolute;left:6229;top:2226;width:85;height:68" coordorigin="6230,2227" coordsize="85,68" path="m6273,2227l6230,2294,6314,2294,6273,2227xe" filled="true" fillcolor="#000000" stroked="false">
              <v:path arrowok="t"/>
              <v:fill type="solid"/>
            </v:shape>
            <v:shape style="position:absolute;left:6229;top:2226;width:85;height:68" coordorigin="6230,2227" coordsize="85,68" path="m6273,2227l6314,2294,6230,2294,6273,2227xe" filled="false" stroked="true" strokeweight=".241212pt" strokecolor="#000000">
              <v:path arrowok="t"/>
              <v:stroke dashstyle="solid"/>
            </v:shape>
            <v:line style="position:absolute" from="6102,2496" to="6444,2496" stroked="true" strokeweight=".551566pt" strokecolor="#000000">
              <v:stroke dashstyle="solid"/>
            </v:line>
            <v:shape style="position:absolute;left:6229;top:2456;width:87;height:83" coordorigin="6230,2457" coordsize="87,83" path="m6273,2457l6230,2498,6273,2539,6316,2498,6273,2457xe" filled="true" fillcolor="#ffffff" stroked="false">
              <v:path arrowok="t"/>
              <v:fill type="solid"/>
            </v:shape>
            <v:shape style="position:absolute;left:6229;top:2456;width:87;height:83" coordorigin="6230,2457" coordsize="87,83" path="m6230,2498l6273,2457,6316,2498,6273,2539,6230,2498xe" filled="false" stroked="true" strokeweight=".242248pt" strokecolor="#000000">
              <v:path arrowok="t"/>
              <v:stroke dashstyle="solid"/>
            </v:shape>
            <v:shape style="position:absolute;left:8626;top:-26830;width:29622;height:2" coordorigin="8626,-26830" coordsize="29622,0" path="m4256,199l4256,199m4629,199l4629,199m5002,199l5002,199m5376,199l5376,199m5749,199l5749,199m6124,199l6124,199m6497,199l6497,199m6870,199l6870,199m7243,199l7243,199m7617,199l7617,199e" filled="false" stroked="true" strokeweight="1.051111pt" strokecolor="#000000">
              <v:path arrowok="t"/>
              <v:stroke dashstyle="solid"/>
            </v:shape>
            <v:shape style="position:absolute;left:7989;top:188;width:2;height:21" coordorigin="7990,189" coordsize="0,21" path="m7990,209l7990,189,7990,209xe" filled="true" fillcolor="#000000" stroked="false">
              <v:path arrowok="t"/>
              <v:fill type="solid"/>
            </v:shape>
            <v:line style="position:absolute" from="4256,199" to="7990,199" stroked="true" strokeweight="1.024327pt" strokecolor="#000000">
              <v:stroke dashstyle="solid"/>
            </v:line>
            <v:shape style="position:absolute;left:7989;top:3073;width:2;height:21" coordorigin="7990,3074" coordsize="0,21" path="m7990,3094l7990,3074,7990,3094xe" filled="true" fillcolor="#000000" stroked="false">
              <v:path arrowok="t"/>
              <v:fill type="solid"/>
            </v:shape>
            <v:shape style="position:absolute;left:41537;top:-24155;width:2;height:21407" coordorigin="41537,-24154" coordsize="0,21407" path="m7990,2796l7990,2796m7990,2507l7990,2507m7990,2219l7990,2219m7990,1930l7990,1930m7990,1642l7990,1642m7990,1353l7990,1353m7990,1065l7990,1065m7990,776l7990,776m7990,488l7990,488e" filled="false" stroked="true" strokeweight="1.051111pt" strokecolor="#000000">
              <v:path arrowok="t"/>
              <v:stroke dashstyle="solid"/>
            </v:shape>
            <v:shape style="position:absolute;left:7989;top:188;width:2;height:21" coordorigin="7990,189" coordsize="0,21" path="m7990,209l7990,189,7990,209xe" filled="true" fillcolor="#000000" stroked="false">
              <v:path arrowok="t"/>
              <v:fill type="solid"/>
            </v:shape>
            <v:line style="position:absolute" from="7990,3084" to="7990,199" stroked="true" strokeweight="1.077894pt" strokecolor="#000000">
              <v:stroke dashstyle="solid"/>
            </v:line>
            <v:shape style="position:absolute;left:6481;top:1740;width:452;height:834" type="#_x0000_t202" filled="false" stroked="false">
              <v:textbox inset="0,0,0,0">
                <w:txbxContent>
                  <w:p w:rsidR="0018722C">
                    <w:pPr>
                      <w:spacing w:line="336" w:lineRule="auto" w:before="0"/>
                      <w:ind w:leftChars="0" w:left="0" w:rightChars="0" w:right="18" w:firstLineChars="0" w:firstLine="0"/>
                      <w:jc w:val="both"/>
                      <w:rPr>
                        <w:sz w:val="14"/>
                      </w:rPr>
                    </w:pPr>
                    <w:r>
                      <w:rPr>
                        <w:w w:val="105"/>
                        <w:sz w:val="14"/>
                      </w:rPr>
                      <w:t>HHDH HHDH HHDH</w:t>
                    </w:r>
                  </w:p>
                  <w:p w:rsidR="0018722C">
                    <w:pPr>
                      <w:spacing w:before="6"/>
                      <w:ind w:leftChars="0" w:left="0" w:rightChars="0" w:right="0" w:firstLineChars="0" w:firstLine="0"/>
                      <w:jc w:val="both"/>
                      <w:rPr>
                        <w:sz w:val="14"/>
                      </w:rPr>
                    </w:pPr>
                    <w:r>
                      <w:rPr>
                        <w:w w:val="105"/>
                        <w:sz w:val="14"/>
                      </w:rPr>
                      <w:t>HHDH</w:t>
                    </w:r>
                  </w:p>
                </w:txbxContent>
              </v:textbox>
              <w10:wrap type="none"/>
            </v:shape>
            <v:shape style="position:absolute;left:6913;top:1846;width:145;height:97" type="#_x0000_t202" filled="false" stroked="false">
              <v:textbox inset="0,0,0,0">
                <w:txbxContent>
                  <w:p w:rsidR="0018722C">
                    <w:pPr>
                      <w:spacing w:before="2"/>
                      <w:ind w:leftChars="0" w:left="0" w:rightChars="0" w:right="0" w:firstLineChars="0" w:firstLine="0"/>
                      <w:jc w:val="left"/>
                      <w:rPr>
                        <w:sz w:val="8"/>
                      </w:rPr>
                    </w:pPr>
                    <w:r>
                      <w:rPr>
                        <w:w w:val="115"/>
                        <w:sz w:val="8"/>
                      </w:rPr>
                      <w:t>Tm</w:t>
                    </w:r>
                  </w:p>
                </w:txbxContent>
              </v:textbox>
              <w10:wrap type="none"/>
            </v:shape>
            <v:shape style="position:absolute;left:6913;top:2071;width:138;height:547" type="#_x0000_t202" filled="false" stroked="false">
              <v:textbox inset="0,0,0,0">
                <w:txbxContent>
                  <w:p w:rsidR="0018722C">
                    <w:pPr>
                      <w:spacing w:line="588" w:lineRule="auto" w:before="2"/>
                      <w:ind w:leftChars="0" w:left="0" w:rightChars="0" w:right="0" w:firstLineChars="0" w:firstLine="0"/>
                      <w:jc w:val="left"/>
                      <w:rPr>
                        <w:sz w:val="8"/>
                      </w:rPr>
                    </w:pPr>
                    <w:r>
                      <w:rPr>
                        <w:w w:val="115"/>
                        <w:sz w:val="8"/>
                      </w:rPr>
                      <w:t>Sg Is</w:t>
                    </w:r>
                  </w:p>
                  <w:p w:rsidR="0018722C">
                    <w:pPr>
                      <w:spacing w:before="4"/>
                      <w:ind w:leftChars="0" w:left="0" w:rightChars="0" w:right="0" w:firstLineChars="0" w:firstLine="0"/>
                      <w:jc w:val="left"/>
                      <w:rPr>
                        <w:sz w:val="8"/>
                      </w:rPr>
                    </w:pPr>
                    <w:r>
                      <w:rPr>
                        <w:w w:val="115"/>
                        <w:sz w:val="8"/>
                      </w:rPr>
                      <w:t>BE</w:t>
                    </w:r>
                  </w:p>
                </w:txbxContent>
              </v:textbox>
              <w10:wrap type="none"/>
            </v:shape>
            <w10:wrap type="none"/>
          </v:group>
        </w:pict>
      </w:r>
    </w:p>
    <w:p w:rsidR="0018722C">
      <w:pPr>
        <w:pStyle w:val="ae"/>
        <w:topLinePunct/>
      </w:pPr>
      <w:r>
        <w:rPr>
          <w:kern w:val="2"/>
          <w:szCs w:val="22"/>
          <w:rFonts w:ascii="Arial" w:cstheme="minorBidi" w:hAnsiTheme="minorHAnsi" w:eastAsiaTheme="minorHAnsi"/>
          <w:w w:val="110"/>
          <w:sz w:val="15"/>
        </w:rPr>
        <w:t>100</w:t>
      </w:r>
    </w:p>
    <w:p w:rsidR="0018722C">
      <w:pPr>
        <w:topLinePunct/>
      </w:pPr>
      <w:r>
        <w:rPr>
          <w:rFonts w:cstheme="minorBidi" w:hAnsiTheme="minorHAnsi" w:eastAsiaTheme="minorHAnsi" w:asciiTheme="minorHAnsi" w:ascii="Arial"/>
        </w:rPr>
        <w:t>80</w:t>
      </w:r>
    </w:p>
    <w:p w:rsidR="0018722C">
      <w:pPr>
        <w:pStyle w:val="ae"/>
        <w:topLinePunct/>
      </w:pPr>
      <w:r>
        <w:rPr>
          <w:rFonts w:cstheme="minorBidi" w:hAnsiTheme="minorHAnsi" w:eastAsiaTheme="minorHAnsi" w:asciiTheme="minorHAnsi"/>
        </w:rPr>
        <w:pict>
          <v:shape style="margin-left:182.240417pt;margin-top:-4.255668pt;width:11.05pt;height:67.9pt;mso-position-horizontal-relative:page;mso-position-vertical-relative:paragraph;z-index:6856" type="#_x0000_t202" filled="false" stroked="false">
            <v:textbox inset="0,0,0,0" style="layout-flow:vertical;mso-layout-flow-alt:bottom-to-top">
              <w:txbxContent>
                <w:p w:rsidR="0018722C">
                  <w:pPr>
                    <w:spacing w:before="15"/>
                    <w:ind w:leftChars="0" w:left="20" w:rightChars="0" w:right="0" w:firstLineChars="0" w:firstLine="0"/>
                    <w:jc w:val="left"/>
                    <w:rPr>
                      <w:sz w:val="16"/>
                    </w:rPr>
                  </w:pPr>
                  <w:r>
                    <w:rPr>
                      <w:spacing w:val="1"/>
                      <w:w w:val="96"/>
                      <w:sz w:val="16"/>
                    </w:rPr>
                    <w:t>Re</w:t>
                  </w:r>
                  <w:r>
                    <w:rPr>
                      <w:spacing w:val="0"/>
                      <w:w w:val="96"/>
                      <w:sz w:val="16"/>
                    </w:rPr>
                    <w:t>l</w:t>
                  </w:r>
                  <w:r>
                    <w:rPr>
                      <w:spacing w:val="1"/>
                      <w:w w:val="96"/>
                      <w:sz w:val="16"/>
                    </w:rPr>
                    <w:t>a</w:t>
                  </w:r>
                  <w:r>
                    <w:rPr>
                      <w:spacing w:val="0"/>
                      <w:w w:val="96"/>
                      <w:sz w:val="16"/>
                    </w:rPr>
                    <w:t>tiv</w:t>
                  </w:r>
                  <w:r>
                    <w:rPr>
                      <w:w w:val="96"/>
                      <w:sz w:val="16"/>
                    </w:rPr>
                    <w:t>e</w:t>
                  </w:r>
                  <w:r>
                    <w:rPr>
                      <w:spacing w:val="0"/>
                      <w:sz w:val="16"/>
                    </w:rPr>
                    <w:t> </w:t>
                  </w:r>
                  <w:r>
                    <w:rPr>
                      <w:spacing w:val="1"/>
                      <w:w w:val="96"/>
                      <w:sz w:val="16"/>
                    </w:rPr>
                    <w:t>ac</w:t>
                  </w:r>
                  <w:r>
                    <w:rPr>
                      <w:spacing w:val="0"/>
                      <w:w w:val="96"/>
                      <w:sz w:val="16"/>
                    </w:rPr>
                    <w:t>tivit</w:t>
                  </w:r>
                  <w:r>
                    <w:rPr>
                      <w:w w:val="96"/>
                      <w:sz w:val="16"/>
                    </w:rPr>
                    <w:t>y</w:t>
                  </w:r>
                  <w:r>
                    <w:rPr>
                      <w:sz w:val="16"/>
                    </w:rPr>
                    <w:t> </w:t>
                  </w:r>
                  <w:r>
                    <w:rPr>
                      <w:w w:val="96"/>
                      <w:sz w:val="16"/>
                    </w:rPr>
                    <w:t>(</w:t>
                  </w:r>
                  <w:r>
                    <w:rPr>
                      <w:spacing w:val="2"/>
                      <w:w w:val="96"/>
                      <w:sz w:val="16"/>
                    </w:rPr>
                    <w:t>%</w:t>
                  </w:r>
                  <w:r>
                    <w:rPr>
                      <w:w w:val="96"/>
                      <w:sz w:val="16"/>
                    </w:rPr>
                    <w:t>)</w:t>
                  </w:r>
                </w:p>
              </w:txbxContent>
            </v:textbox>
            <w10:wrap type="none"/>
          </v:shape>
        </w:pict>
      </w:r>
      <w:r>
        <w:rPr>
          <w:rFonts w:ascii="Arial" w:cstheme="minorBidi" w:hAnsiTheme="minorHAnsi" w:eastAsiaTheme="minorHAnsi"/>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r w:rsidRPr="00000000">
        <w:rPr>
          <w:rFonts w:cstheme="minorBidi" w:hAnsiTheme="minorHAnsi" w:eastAsiaTheme="minorHAnsi" w:asciiTheme="minorHAnsi"/>
        </w:rPr>
        <w:tab/>
        <w:t>11</w:t>
      </w:r>
    </w:p>
    <w:p w:rsidR="0018722C">
      <w:pPr>
        <w:keepNext/>
        <w:topLinePunct/>
      </w:pPr>
      <w:r>
        <w:rPr>
          <w:rFonts w:cstheme="minorBidi" w:hAnsiTheme="minorHAnsi" w:eastAsiaTheme="minorHAnsi" w:asciiTheme="minorHAnsi"/>
        </w:rPr>
        <w:t>pH</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2-7</w:t>
      </w:r>
      <w:r>
        <w:t xml:space="preserve">  </w:t>
      </w:r>
      <w:r w:rsidRPr="00DB64CE">
        <w:rPr>
          <w:rFonts w:cstheme="minorBidi" w:hAnsiTheme="minorHAnsi" w:eastAsiaTheme="minorHAnsi" w:asciiTheme="minorHAnsi"/>
        </w:rPr>
        <w:t>pH</w:t>
      </w:r>
      <w:r>
        <w:rPr>
          <w:rFonts w:ascii="宋体" w:eastAsia="宋体" w:hint="eastAsia" w:cstheme="minorBidi" w:hAnsiTheme="minorHAnsi"/>
        </w:rPr>
        <w:t>对卤醇脱卤酶稳定性的影响</w:t>
      </w:r>
    </w:p>
    <w:p w:rsidR="0018722C">
      <w:pPr>
        <w:topLinePunct/>
      </w:pPr>
      <w:r>
        <w:rPr>
          <w:rFonts w:cstheme="minorBidi" w:hAnsiTheme="minorHAnsi" w:eastAsiaTheme="minorHAnsi" w:asciiTheme="minorHAnsi"/>
        </w:rPr>
        <w:t>Fig 2-7 Effects of pH on stability of HHDHs</w:t>
      </w:r>
    </w:p>
    <w:p w:rsidR="0018722C">
      <w:pPr>
        <w:topLinePunct/>
      </w:pPr>
      <w:r>
        <w:rPr>
          <w:rFonts w:cstheme="minorBidi" w:hAnsiTheme="minorHAnsi" w:eastAsiaTheme="minorHAnsi" w:asciiTheme="minorHAnsi"/>
        </w:rPr>
        <w:t>41</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2-7</w:t>
      </w:r>
      <w:r>
        <w:t xml:space="preserve">  </w:t>
      </w:r>
      <w:r w:rsidRPr="00DB64CE">
        <w:rPr>
          <w:rFonts w:cstheme="minorBidi" w:hAnsiTheme="minorHAnsi" w:eastAsiaTheme="minorHAnsi" w:asciiTheme="minorHAnsi"/>
        </w:rPr>
        <w:t>pH</w:t>
      </w:r>
      <w:r>
        <w:rPr>
          <w:rFonts w:ascii="宋体" w:eastAsia="宋体" w:hint="eastAsia" w:cstheme="minorBidi" w:hAnsiTheme="minorHAnsi"/>
        </w:rPr>
        <w:t>对卤醇脱卤酶对映选择性及转化率的影响</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2-7</w:t>
      </w:r>
      <w:r>
        <w:t xml:space="preserve">  </w:t>
      </w:r>
      <w:r w:rsidRPr="00DB64CE">
        <w:rPr>
          <w:rFonts w:cstheme="minorBidi" w:hAnsiTheme="minorHAnsi" w:eastAsiaTheme="minorHAnsi" w:asciiTheme="minorHAnsi"/>
        </w:rPr>
        <w:t>Effects of pH on the HHDHs enantioselectivity and conversion</w:t>
      </w:r>
      <w:r>
        <w:rPr>
          <w:rFonts w:cstheme="minorBidi" w:hAnsiTheme="minorHAnsi" w:eastAsiaTheme="minorHAnsi" w:asciiTheme="minorHAnsi"/>
        </w:rPr>
        <w:t>rates</w:t>
      </w:r>
    </w:p>
    <w:tbl>
      <w:tblPr>
        <w:tblW w:w="5000" w:type="pct"/>
        <w:tblInd w:w="7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6"/>
        <w:gridCol w:w="2201"/>
        <w:gridCol w:w="1206"/>
        <w:gridCol w:w="2085"/>
        <w:gridCol w:w="1334"/>
      </w:tblGrid>
      <w:tr>
        <w:trPr>
          <w:tblHeader/>
        </w:trPr>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Enzyme</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1,3-DCP </w:t>
            </w:r>
            <w:r>
              <w:t xml:space="preserve">(</w:t>
            </w:r>
            <w:r>
              <w:t xml:space="preserve">mM</w:t>
            </w:r>
            <w:r>
              <w:t xml:space="preserve">)</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pH</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Conversion </w:t>
            </w:r>
            <w:r>
              <w:t xml:space="preserve">(</w:t>
            </w:r>
            <w:r>
              <w:t xml:space="preserve">%</w:t>
            </w:r>
            <w:r>
              <w:t xml:space="preserve">)</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E</w:t>
            </w:r>
            <w:r>
              <w:t xml:space="preserve">e </w:t>
            </w:r>
            <w:r>
              <w:t xml:space="preserve">(</w:t>
            </w:r>
            <w:r>
              <w:t xml:space="preserve">%</w:t>
            </w:r>
            <w:r>
              <w:t xml:space="preserve">)</w:t>
            </w:r>
          </w:p>
        </w:tc>
      </w:tr>
      <w:tr>
        <w:tc>
          <w:tcPr>
            <w:tcW w:w="1055" w:type="pct"/>
            <w:vAlign w:val="center"/>
          </w:tcPr>
          <w:p w:rsidR="0018722C">
            <w:pPr>
              <w:pStyle w:val="ac"/>
              <w:topLinePunct/>
              <w:ind w:leftChars="0" w:left="0" w:rightChars="0" w:right="0" w:firstLineChars="0" w:firstLine="0"/>
              <w:spacing w:line="240" w:lineRule="atLeast"/>
            </w:pPr>
          </w:p>
        </w:tc>
        <w:tc>
          <w:tcPr>
            <w:tcW w:w="1272" w:type="pct"/>
            <w:vAlign w:val="center"/>
          </w:tcPr>
          <w:p w:rsidR="0018722C">
            <w:pPr>
              <w:pStyle w:val="affff9"/>
              <w:topLinePunct/>
              <w:ind w:leftChars="0" w:left="0" w:rightChars="0" w:right="0" w:firstLineChars="0" w:firstLine="0"/>
              <w:spacing w:line="240" w:lineRule="atLeast"/>
            </w:pPr>
            <w:r>
              <w:t>40</w:t>
            </w:r>
          </w:p>
        </w:tc>
        <w:tc>
          <w:tcPr>
            <w:tcW w:w="697" w:type="pct"/>
            <w:vAlign w:val="center"/>
          </w:tcPr>
          <w:p w:rsidR="0018722C">
            <w:pPr>
              <w:pStyle w:val="affff9"/>
              <w:topLinePunct/>
              <w:ind w:leftChars="0" w:left="0" w:rightChars="0" w:right="0" w:firstLineChars="0" w:firstLine="0"/>
              <w:spacing w:line="240" w:lineRule="atLeast"/>
            </w:pPr>
            <w:r>
              <w:t>8.0</w:t>
            </w:r>
          </w:p>
        </w:tc>
        <w:tc>
          <w:tcPr>
            <w:tcW w:w="1205" w:type="pct"/>
            <w:vAlign w:val="center"/>
          </w:tcPr>
          <w:p w:rsidR="0018722C">
            <w:pPr>
              <w:pStyle w:val="affff9"/>
              <w:topLinePunct/>
              <w:ind w:leftChars="0" w:left="0" w:rightChars="0" w:right="0" w:firstLineChars="0" w:firstLine="0"/>
              <w:spacing w:line="240" w:lineRule="atLeast"/>
            </w:pPr>
            <w:r>
              <w:t>45.9</w:t>
            </w:r>
          </w:p>
        </w:tc>
        <w:tc>
          <w:tcPr>
            <w:tcW w:w="771" w:type="pct"/>
            <w:vAlign w:val="center"/>
          </w:tcPr>
          <w:p w:rsidR="0018722C">
            <w:pPr>
              <w:pStyle w:val="ad"/>
              <w:topLinePunct/>
              <w:ind w:leftChars="0" w:left="0" w:rightChars="0" w:right="0" w:firstLineChars="0" w:firstLine="0"/>
              <w:spacing w:line="240" w:lineRule="atLeast"/>
            </w:pPr>
            <w:r>
              <w:t>41.5</w:t>
            </w:r>
            <w:r>
              <w:t>/</w:t>
            </w:r>
            <w:r>
              <w:t>S</w:t>
            </w:r>
          </w:p>
        </w:tc>
      </w:tr>
      <w:tr>
        <w:tc>
          <w:tcPr>
            <w:tcW w:w="1055" w:type="pct"/>
            <w:vAlign w:val="center"/>
          </w:tcPr>
          <w:p w:rsidR="0018722C">
            <w:pPr>
              <w:pStyle w:val="ac"/>
              <w:topLinePunct/>
              <w:ind w:leftChars="0" w:left="0" w:rightChars="0" w:right="0" w:firstLineChars="0" w:firstLine="0"/>
              <w:spacing w:line="240" w:lineRule="atLeast"/>
            </w:pPr>
            <w:r>
              <w:t>HHDH</w:t>
            </w:r>
            <w:r>
              <w:t>Tm</w:t>
            </w:r>
          </w:p>
        </w:tc>
        <w:tc>
          <w:tcPr>
            <w:tcW w:w="1272" w:type="pct"/>
            <w:vAlign w:val="center"/>
          </w:tcPr>
          <w:p w:rsidR="0018722C">
            <w:pPr>
              <w:pStyle w:val="affff9"/>
              <w:topLinePunct/>
              <w:ind w:leftChars="0" w:left="0" w:rightChars="0" w:right="0" w:firstLineChars="0" w:firstLine="0"/>
              <w:spacing w:line="240" w:lineRule="atLeast"/>
            </w:pPr>
            <w:r>
              <w:t>40</w:t>
            </w:r>
          </w:p>
        </w:tc>
        <w:tc>
          <w:tcPr>
            <w:tcW w:w="697" w:type="pct"/>
            <w:vAlign w:val="center"/>
          </w:tcPr>
          <w:p w:rsidR="0018722C">
            <w:pPr>
              <w:pStyle w:val="affff9"/>
              <w:topLinePunct/>
              <w:ind w:leftChars="0" w:left="0" w:rightChars="0" w:right="0" w:firstLineChars="0" w:firstLine="0"/>
              <w:spacing w:line="240" w:lineRule="atLeast"/>
            </w:pPr>
            <w:r>
              <w:t>9.0</w:t>
            </w:r>
          </w:p>
        </w:tc>
        <w:tc>
          <w:tcPr>
            <w:tcW w:w="1205" w:type="pct"/>
            <w:vAlign w:val="center"/>
          </w:tcPr>
          <w:p w:rsidR="0018722C">
            <w:pPr>
              <w:pStyle w:val="affff9"/>
              <w:topLinePunct/>
              <w:ind w:leftChars="0" w:left="0" w:rightChars="0" w:right="0" w:firstLineChars="0" w:firstLine="0"/>
              <w:spacing w:line="240" w:lineRule="atLeast"/>
            </w:pPr>
            <w:r>
              <w:t>83.4</w:t>
            </w:r>
          </w:p>
        </w:tc>
        <w:tc>
          <w:tcPr>
            <w:tcW w:w="771" w:type="pct"/>
            <w:vAlign w:val="center"/>
          </w:tcPr>
          <w:p w:rsidR="0018722C">
            <w:pPr>
              <w:pStyle w:val="ad"/>
              <w:topLinePunct/>
              <w:ind w:leftChars="0" w:left="0" w:rightChars="0" w:right="0" w:firstLineChars="0" w:firstLine="0"/>
              <w:spacing w:line="240" w:lineRule="atLeast"/>
            </w:pPr>
            <w:r>
              <w:t>45.7</w:t>
            </w:r>
            <w:r>
              <w:t>/</w:t>
            </w:r>
            <w:r>
              <w:t>S</w:t>
            </w:r>
          </w:p>
        </w:tc>
      </w:tr>
      <w:tr>
        <w:tc>
          <w:tcPr>
            <w:tcW w:w="1055" w:type="pct"/>
            <w:vAlign w:val="center"/>
          </w:tcPr>
          <w:p w:rsidR="0018722C">
            <w:pPr>
              <w:pStyle w:val="ac"/>
              <w:topLinePunct/>
              <w:ind w:leftChars="0" w:left="0" w:rightChars="0" w:right="0" w:firstLineChars="0" w:firstLine="0"/>
              <w:spacing w:line="240" w:lineRule="atLeast"/>
            </w:pPr>
          </w:p>
        </w:tc>
        <w:tc>
          <w:tcPr>
            <w:tcW w:w="1272" w:type="pct"/>
            <w:vAlign w:val="center"/>
          </w:tcPr>
          <w:p w:rsidR="0018722C">
            <w:pPr>
              <w:pStyle w:val="affff9"/>
              <w:topLinePunct/>
              <w:ind w:leftChars="0" w:left="0" w:rightChars="0" w:right="0" w:firstLineChars="0" w:firstLine="0"/>
              <w:spacing w:line="240" w:lineRule="atLeast"/>
            </w:pPr>
            <w:r>
              <w:t>40</w:t>
            </w:r>
          </w:p>
        </w:tc>
        <w:tc>
          <w:tcPr>
            <w:tcW w:w="697" w:type="pct"/>
            <w:vAlign w:val="center"/>
          </w:tcPr>
          <w:p w:rsidR="0018722C">
            <w:pPr>
              <w:pStyle w:val="affff9"/>
              <w:topLinePunct/>
              <w:ind w:leftChars="0" w:left="0" w:rightChars="0" w:right="0" w:firstLineChars="0" w:firstLine="0"/>
              <w:spacing w:line="240" w:lineRule="atLeast"/>
            </w:pPr>
            <w:r>
              <w:t>10.0</w:t>
            </w:r>
          </w:p>
        </w:tc>
        <w:tc>
          <w:tcPr>
            <w:tcW w:w="1205" w:type="pct"/>
            <w:vAlign w:val="center"/>
          </w:tcPr>
          <w:p w:rsidR="0018722C">
            <w:pPr>
              <w:pStyle w:val="affff9"/>
              <w:topLinePunct/>
              <w:ind w:leftChars="0" w:left="0" w:rightChars="0" w:right="0" w:firstLineChars="0" w:firstLine="0"/>
              <w:spacing w:line="240" w:lineRule="atLeast"/>
            </w:pPr>
            <w:r>
              <w:t>97.2</w:t>
            </w:r>
          </w:p>
        </w:tc>
        <w:tc>
          <w:tcPr>
            <w:tcW w:w="771" w:type="pct"/>
            <w:vAlign w:val="center"/>
          </w:tcPr>
          <w:p w:rsidR="0018722C">
            <w:pPr>
              <w:pStyle w:val="ad"/>
              <w:topLinePunct/>
              <w:ind w:leftChars="0" w:left="0" w:rightChars="0" w:right="0" w:firstLineChars="0" w:firstLine="0"/>
              <w:spacing w:line="240" w:lineRule="atLeast"/>
            </w:pPr>
            <w:r>
              <w:t>60.5</w:t>
            </w:r>
            <w:r>
              <w:t>/</w:t>
            </w:r>
            <w:r>
              <w:t>S</w:t>
            </w:r>
          </w:p>
        </w:tc>
      </w:tr>
      <w:tr>
        <w:tc>
          <w:tcPr>
            <w:tcW w:w="1055" w:type="pct"/>
            <w:vAlign w:val="center"/>
          </w:tcPr>
          <w:p w:rsidR="0018722C">
            <w:pPr>
              <w:pStyle w:val="ac"/>
              <w:topLinePunct/>
              <w:ind w:leftChars="0" w:left="0" w:rightChars="0" w:right="0" w:firstLineChars="0" w:firstLine="0"/>
              <w:spacing w:line="240" w:lineRule="atLeast"/>
            </w:pPr>
          </w:p>
        </w:tc>
        <w:tc>
          <w:tcPr>
            <w:tcW w:w="1272" w:type="pct"/>
            <w:vAlign w:val="center"/>
          </w:tcPr>
          <w:p w:rsidR="0018722C">
            <w:pPr>
              <w:pStyle w:val="affff9"/>
              <w:topLinePunct/>
              <w:ind w:leftChars="0" w:left="0" w:rightChars="0" w:right="0" w:firstLineChars="0" w:firstLine="0"/>
              <w:spacing w:line="240" w:lineRule="atLeast"/>
            </w:pPr>
            <w:r>
              <w:t>40</w:t>
            </w:r>
          </w:p>
        </w:tc>
        <w:tc>
          <w:tcPr>
            <w:tcW w:w="697" w:type="pct"/>
            <w:vAlign w:val="center"/>
          </w:tcPr>
          <w:p w:rsidR="0018722C">
            <w:pPr>
              <w:pStyle w:val="affff9"/>
              <w:topLinePunct/>
              <w:ind w:leftChars="0" w:left="0" w:rightChars="0" w:right="0" w:firstLineChars="0" w:firstLine="0"/>
              <w:spacing w:line="240" w:lineRule="atLeast"/>
            </w:pPr>
            <w:r>
              <w:t>8.0</w:t>
            </w:r>
          </w:p>
        </w:tc>
        <w:tc>
          <w:tcPr>
            <w:tcW w:w="1205" w:type="pct"/>
            <w:vAlign w:val="center"/>
          </w:tcPr>
          <w:p w:rsidR="0018722C">
            <w:pPr>
              <w:pStyle w:val="affff9"/>
              <w:topLinePunct/>
              <w:ind w:leftChars="0" w:left="0" w:rightChars="0" w:right="0" w:firstLineChars="0" w:firstLine="0"/>
              <w:spacing w:line="240" w:lineRule="atLeast"/>
            </w:pPr>
            <w:r>
              <w:t>35.7</w:t>
            </w:r>
          </w:p>
        </w:tc>
        <w:tc>
          <w:tcPr>
            <w:tcW w:w="771" w:type="pct"/>
            <w:vAlign w:val="center"/>
          </w:tcPr>
          <w:p w:rsidR="0018722C">
            <w:pPr>
              <w:pStyle w:val="ad"/>
              <w:topLinePunct/>
              <w:ind w:leftChars="0" w:left="0" w:rightChars="0" w:right="0" w:firstLineChars="0" w:firstLine="0"/>
              <w:spacing w:line="240" w:lineRule="atLeast"/>
            </w:pPr>
            <w:r>
              <w:t>87.3</w:t>
            </w:r>
            <w:r>
              <w:t>/</w:t>
            </w:r>
            <w:r>
              <w:t>S</w:t>
            </w:r>
          </w:p>
        </w:tc>
      </w:tr>
      <w:tr>
        <w:tc>
          <w:tcPr>
            <w:tcW w:w="1055" w:type="pct"/>
            <w:vAlign w:val="center"/>
          </w:tcPr>
          <w:p w:rsidR="0018722C">
            <w:pPr>
              <w:pStyle w:val="ac"/>
              <w:topLinePunct/>
              <w:ind w:leftChars="0" w:left="0" w:rightChars="0" w:right="0" w:firstLineChars="0" w:firstLine="0"/>
              <w:spacing w:line="240" w:lineRule="atLeast"/>
            </w:pPr>
            <w:r>
              <w:t>HHDH</w:t>
            </w:r>
            <w:r>
              <w:t>Sg</w:t>
            </w:r>
          </w:p>
        </w:tc>
        <w:tc>
          <w:tcPr>
            <w:tcW w:w="1272" w:type="pct"/>
            <w:vAlign w:val="center"/>
          </w:tcPr>
          <w:p w:rsidR="0018722C">
            <w:pPr>
              <w:pStyle w:val="affff9"/>
              <w:topLinePunct/>
              <w:ind w:leftChars="0" w:left="0" w:rightChars="0" w:right="0" w:firstLineChars="0" w:firstLine="0"/>
              <w:spacing w:line="240" w:lineRule="atLeast"/>
            </w:pPr>
            <w:r>
              <w:t>40</w:t>
            </w:r>
          </w:p>
        </w:tc>
        <w:tc>
          <w:tcPr>
            <w:tcW w:w="697" w:type="pct"/>
            <w:vAlign w:val="center"/>
          </w:tcPr>
          <w:p w:rsidR="0018722C">
            <w:pPr>
              <w:pStyle w:val="affff9"/>
              <w:topLinePunct/>
              <w:ind w:leftChars="0" w:left="0" w:rightChars="0" w:right="0" w:firstLineChars="0" w:firstLine="0"/>
              <w:spacing w:line="240" w:lineRule="atLeast"/>
            </w:pPr>
            <w:r>
              <w:t>9.0</w:t>
            </w:r>
          </w:p>
        </w:tc>
        <w:tc>
          <w:tcPr>
            <w:tcW w:w="1205" w:type="pct"/>
            <w:vAlign w:val="center"/>
          </w:tcPr>
          <w:p w:rsidR="0018722C">
            <w:pPr>
              <w:pStyle w:val="affff9"/>
              <w:topLinePunct/>
              <w:ind w:leftChars="0" w:left="0" w:rightChars="0" w:right="0" w:firstLineChars="0" w:firstLine="0"/>
              <w:spacing w:line="240" w:lineRule="atLeast"/>
            </w:pPr>
            <w:r>
              <w:t>71.6</w:t>
            </w:r>
          </w:p>
        </w:tc>
        <w:tc>
          <w:tcPr>
            <w:tcW w:w="771" w:type="pct"/>
            <w:vAlign w:val="center"/>
          </w:tcPr>
          <w:p w:rsidR="0018722C">
            <w:pPr>
              <w:pStyle w:val="ad"/>
              <w:topLinePunct/>
              <w:ind w:leftChars="0" w:left="0" w:rightChars="0" w:right="0" w:firstLineChars="0" w:firstLine="0"/>
              <w:spacing w:line="240" w:lineRule="atLeast"/>
            </w:pPr>
            <w:r>
              <w:t>81.9</w:t>
            </w:r>
            <w:r>
              <w:t>/</w:t>
            </w:r>
            <w:r>
              <w:t>S</w:t>
            </w:r>
          </w:p>
        </w:tc>
      </w:tr>
      <w:tr>
        <w:tc>
          <w:tcPr>
            <w:tcW w:w="1055" w:type="pct"/>
            <w:vAlign w:val="center"/>
          </w:tcPr>
          <w:p w:rsidR="0018722C">
            <w:pPr>
              <w:pStyle w:val="ac"/>
              <w:topLinePunct/>
              <w:ind w:leftChars="0" w:left="0" w:rightChars="0" w:right="0" w:firstLineChars="0" w:firstLine="0"/>
              <w:spacing w:line="240" w:lineRule="atLeast"/>
            </w:pPr>
          </w:p>
        </w:tc>
        <w:tc>
          <w:tcPr>
            <w:tcW w:w="1272" w:type="pct"/>
            <w:vAlign w:val="center"/>
          </w:tcPr>
          <w:p w:rsidR="0018722C">
            <w:pPr>
              <w:pStyle w:val="affff9"/>
              <w:topLinePunct/>
              <w:ind w:leftChars="0" w:left="0" w:rightChars="0" w:right="0" w:firstLineChars="0" w:firstLine="0"/>
              <w:spacing w:line="240" w:lineRule="atLeast"/>
            </w:pPr>
            <w:r>
              <w:t>40</w:t>
            </w:r>
          </w:p>
        </w:tc>
        <w:tc>
          <w:tcPr>
            <w:tcW w:w="697" w:type="pct"/>
            <w:vAlign w:val="center"/>
          </w:tcPr>
          <w:p w:rsidR="0018722C">
            <w:pPr>
              <w:pStyle w:val="affff9"/>
              <w:topLinePunct/>
              <w:ind w:leftChars="0" w:left="0" w:rightChars="0" w:right="0" w:firstLineChars="0" w:firstLine="0"/>
              <w:spacing w:line="240" w:lineRule="atLeast"/>
            </w:pPr>
            <w:r>
              <w:t>10.0</w:t>
            </w:r>
          </w:p>
        </w:tc>
        <w:tc>
          <w:tcPr>
            <w:tcW w:w="1205" w:type="pct"/>
            <w:vAlign w:val="center"/>
          </w:tcPr>
          <w:p w:rsidR="0018722C">
            <w:pPr>
              <w:pStyle w:val="affff9"/>
              <w:topLinePunct/>
              <w:ind w:leftChars="0" w:left="0" w:rightChars="0" w:right="0" w:firstLineChars="0" w:firstLine="0"/>
              <w:spacing w:line="240" w:lineRule="atLeast"/>
            </w:pPr>
            <w:r>
              <w:t>92.4</w:t>
            </w:r>
          </w:p>
        </w:tc>
        <w:tc>
          <w:tcPr>
            <w:tcW w:w="771" w:type="pct"/>
            <w:vAlign w:val="center"/>
          </w:tcPr>
          <w:p w:rsidR="0018722C">
            <w:pPr>
              <w:pStyle w:val="ad"/>
              <w:topLinePunct/>
              <w:ind w:leftChars="0" w:left="0" w:rightChars="0" w:right="0" w:firstLineChars="0" w:firstLine="0"/>
              <w:spacing w:line="240" w:lineRule="atLeast"/>
            </w:pPr>
            <w:r>
              <w:t>84.5</w:t>
            </w:r>
            <w:r>
              <w:t>/</w:t>
            </w:r>
            <w:r>
              <w:t>S</w:t>
            </w:r>
          </w:p>
        </w:tc>
      </w:tr>
      <w:tr>
        <w:tc>
          <w:tcPr>
            <w:tcW w:w="1055" w:type="pct"/>
            <w:vAlign w:val="center"/>
          </w:tcPr>
          <w:p w:rsidR="0018722C">
            <w:pPr>
              <w:pStyle w:val="ac"/>
              <w:topLinePunct/>
              <w:ind w:leftChars="0" w:left="0" w:rightChars="0" w:right="0" w:firstLineChars="0" w:firstLine="0"/>
              <w:spacing w:line="240" w:lineRule="atLeast"/>
            </w:pPr>
          </w:p>
        </w:tc>
        <w:tc>
          <w:tcPr>
            <w:tcW w:w="1272" w:type="pct"/>
            <w:vAlign w:val="center"/>
          </w:tcPr>
          <w:p w:rsidR="0018722C">
            <w:pPr>
              <w:pStyle w:val="affff9"/>
              <w:topLinePunct/>
              <w:ind w:leftChars="0" w:left="0" w:rightChars="0" w:right="0" w:firstLineChars="0" w:firstLine="0"/>
              <w:spacing w:line="240" w:lineRule="atLeast"/>
            </w:pPr>
            <w:r>
              <w:t>40</w:t>
            </w:r>
          </w:p>
        </w:tc>
        <w:tc>
          <w:tcPr>
            <w:tcW w:w="697" w:type="pct"/>
            <w:vAlign w:val="center"/>
          </w:tcPr>
          <w:p w:rsidR="0018722C">
            <w:pPr>
              <w:pStyle w:val="affff9"/>
              <w:topLinePunct/>
              <w:ind w:leftChars="0" w:left="0" w:rightChars="0" w:right="0" w:firstLineChars="0" w:firstLine="0"/>
              <w:spacing w:line="240" w:lineRule="atLeast"/>
            </w:pPr>
            <w:r>
              <w:t>8.0</w:t>
            </w:r>
          </w:p>
        </w:tc>
        <w:tc>
          <w:tcPr>
            <w:tcW w:w="1205" w:type="pct"/>
            <w:vAlign w:val="center"/>
          </w:tcPr>
          <w:p w:rsidR="0018722C">
            <w:pPr>
              <w:pStyle w:val="affff9"/>
              <w:topLinePunct/>
              <w:ind w:leftChars="0" w:left="0" w:rightChars="0" w:right="0" w:firstLineChars="0" w:firstLine="0"/>
              <w:spacing w:line="240" w:lineRule="atLeast"/>
            </w:pPr>
            <w:r>
              <w:t>22.7</w:t>
            </w:r>
          </w:p>
        </w:tc>
        <w:tc>
          <w:tcPr>
            <w:tcW w:w="771" w:type="pct"/>
            <w:vAlign w:val="center"/>
          </w:tcPr>
          <w:p w:rsidR="0018722C">
            <w:pPr>
              <w:pStyle w:val="ad"/>
              <w:topLinePunct/>
              <w:ind w:leftChars="0" w:left="0" w:rightChars="0" w:right="0" w:firstLineChars="0" w:firstLine="0"/>
              <w:spacing w:line="240" w:lineRule="atLeast"/>
            </w:pPr>
            <w:r>
              <w:t>16.6</w:t>
            </w:r>
            <w:r>
              <w:t>/</w:t>
            </w:r>
            <w:r>
              <w:t>S</w:t>
            </w:r>
          </w:p>
        </w:tc>
      </w:tr>
      <w:tr>
        <w:tc>
          <w:tcPr>
            <w:tcW w:w="1055" w:type="pct"/>
            <w:vAlign w:val="center"/>
          </w:tcPr>
          <w:p w:rsidR="0018722C">
            <w:pPr>
              <w:pStyle w:val="ac"/>
              <w:topLinePunct/>
              <w:ind w:leftChars="0" w:left="0" w:rightChars="0" w:right="0" w:firstLineChars="0" w:firstLine="0"/>
              <w:spacing w:line="240" w:lineRule="atLeast"/>
            </w:pPr>
            <w:r>
              <w:t>HHDH</w:t>
            </w:r>
            <w:r>
              <w:t>Be</w:t>
            </w:r>
          </w:p>
        </w:tc>
        <w:tc>
          <w:tcPr>
            <w:tcW w:w="1272" w:type="pct"/>
            <w:vAlign w:val="center"/>
          </w:tcPr>
          <w:p w:rsidR="0018722C">
            <w:pPr>
              <w:pStyle w:val="affff9"/>
              <w:topLinePunct/>
              <w:ind w:leftChars="0" w:left="0" w:rightChars="0" w:right="0" w:firstLineChars="0" w:firstLine="0"/>
              <w:spacing w:line="240" w:lineRule="atLeast"/>
            </w:pPr>
            <w:r>
              <w:t>40</w:t>
            </w:r>
          </w:p>
        </w:tc>
        <w:tc>
          <w:tcPr>
            <w:tcW w:w="697" w:type="pct"/>
            <w:vAlign w:val="center"/>
          </w:tcPr>
          <w:p w:rsidR="0018722C">
            <w:pPr>
              <w:pStyle w:val="affff9"/>
              <w:topLinePunct/>
              <w:ind w:leftChars="0" w:left="0" w:rightChars="0" w:right="0" w:firstLineChars="0" w:firstLine="0"/>
              <w:spacing w:line="240" w:lineRule="atLeast"/>
            </w:pPr>
            <w:r>
              <w:t>9.0</w:t>
            </w:r>
          </w:p>
        </w:tc>
        <w:tc>
          <w:tcPr>
            <w:tcW w:w="1205" w:type="pct"/>
            <w:vAlign w:val="center"/>
          </w:tcPr>
          <w:p w:rsidR="0018722C">
            <w:pPr>
              <w:pStyle w:val="affff9"/>
              <w:topLinePunct/>
              <w:ind w:leftChars="0" w:left="0" w:rightChars="0" w:right="0" w:firstLineChars="0" w:firstLine="0"/>
              <w:spacing w:line="240" w:lineRule="atLeast"/>
            </w:pPr>
            <w:r>
              <w:t>74.6</w:t>
            </w:r>
          </w:p>
        </w:tc>
        <w:tc>
          <w:tcPr>
            <w:tcW w:w="771" w:type="pct"/>
            <w:vAlign w:val="center"/>
          </w:tcPr>
          <w:p w:rsidR="0018722C">
            <w:pPr>
              <w:pStyle w:val="ad"/>
              <w:topLinePunct/>
              <w:ind w:leftChars="0" w:left="0" w:rightChars="0" w:right="0" w:firstLineChars="0" w:firstLine="0"/>
              <w:spacing w:line="240" w:lineRule="atLeast"/>
            </w:pPr>
            <w:r>
              <w:t>20.8</w:t>
            </w:r>
            <w:r>
              <w:t>/</w:t>
            </w:r>
            <w:r>
              <w:t>S</w:t>
            </w:r>
          </w:p>
        </w:tc>
      </w:tr>
      <w:tr>
        <w:tc>
          <w:tcPr>
            <w:tcW w:w="1055" w:type="pct"/>
            <w:vAlign w:val="center"/>
          </w:tcPr>
          <w:p w:rsidR="0018722C">
            <w:pPr>
              <w:pStyle w:val="ac"/>
              <w:topLinePunct/>
              <w:ind w:leftChars="0" w:left="0" w:rightChars="0" w:right="0" w:firstLineChars="0" w:firstLine="0"/>
              <w:spacing w:line="240" w:lineRule="atLeast"/>
            </w:pPr>
          </w:p>
        </w:tc>
        <w:tc>
          <w:tcPr>
            <w:tcW w:w="1272" w:type="pct"/>
            <w:vAlign w:val="center"/>
          </w:tcPr>
          <w:p w:rsidR="0018722C">
            <w:pPr>
              <w:pStyle w:val="affff9"/>
              <w:topLinePunct/>
              <w:ind w:leftChars="0" w:left="0" w:rightChars="0" w:right="0" w:firstLineChars="0" w:firstLine="0"/>
              <w:spacing w:line="240" w:lineRule="atLeast"/>
            </w:pPr>
            <w:r>
              <w:t>40</w:t>
            </w:r>
          </w:p>
        </w:tc>
        <w:tc>
          <w:tcPr>
            <w:tcW w:w="697" w:type="pct"/>
            <w:vAlign w:val="center"/>
          </w:tcPr>
          <w:p w:rsidR="0018722C">
            <w:pPr>
              <w:pStyle w:val="affff9"/>
              <w:topLinePunct/>
              <w:ind w:leftChars="0" w:left="0" w:rightChars="0" w:right="0" w:firstLineChars="0" w:firstLine="0"/>
              <w:spacing w:line="240" w:lineRule="atLeast"/>
            </w:pPr>
            <w:r>
              <w:t>10.0</w:t>
            </w:r>
          </w:p>
        </w:tc>
        <w:tc>
          <w:tcPr>
            <w:tcW w:w="1205" w:type="pct"/>
            <w:vAlign w:val="center"/>
          </w:tcPr>
          <w:p w:rsidR="0018722C">
            <w:pPr>
              <w:pStyle w:val="affff9"/>
              <w:topLinePunct/>
              <w:ind w:leftChars="0" w:left="0" w:rightChars="0" w:right="0" w:firstLineChars="0" w:firstLine="0"/>
              <w:spacing w:line="240" w:lineRule="atLeast"/>
            </w:pPr>
            <w:r>
              <w:t>96.4</w:t>
            </w:r>
          </w:p>
        </w:tc>
        <w:tc>
          <w:tcPr>
            <w:tcW w:w="771" w:type="pct"/>
            <w:vAlign w:val="center"/>
          </w:tcPr>
          <w:p w:rsidR="0018722C">
            <w:pPr>
              <w:pStyle w:val="ad"/>
              <w:topLinePunct/>
              <w:ind w:leftChars="0" w:left="0" w:rightChars="0" w:right="0" w:firstLineChars="0" w:firstLine="0"/>
              <w:spacing w:line="240" w:lineRule="atLeast"/>
            </w:pPr>
            <w:r>
              <w:t>26.3</w:t>
            </w:r>
            <w:r>
              <w:t>/</w:t>
            </w:r>
            <w:r>
              <w:t>S</w:t>
            </w:r>
          </w:p>
        </w:tc>
      </w:tr>
      <w:tr>
        <w:tc>
          <w:tcPr>
            <w:tcW w:w="1055" w:type="pct"/>
            <w:vAlign w:val="center"/>
          </w:tcPr>
          <w:p w:rsidR="0018722C">
            <w:pPr>
              <w:pStyle w:val="ac"/>
              <w:topLinePunct/>
              <w:ind w:leftChars="0" w:left="0" w:rightChars="0" w:right="0" w:firstLineChars="0" w:firstLine="0"/>
              <w:spacing w:line="240" w:lineRule="atLeast"/>
            </w:pPr>
          </w:p>
        </w:tc>
        <w:tc>
          <w:tcPr>
            <w:tcW w:w="1272" w:type="pct"/>
            <w:vAlign w:val="center"/>
          </w:tcPr>
          <w:p w:rsidR="0018722C">
            <w:pPr>
              <w:pStyle w:val="affff9"/>
              <w:topLinePunct/>
              <w:ind w:leftChars="0" w:left="0" w:rightChars="0" w:right="0" w:firstLineChars="0" w:firstLine="0"/>
              <w:spacing w:line="240" w:lineRule="atLeast"/>
            </w:pPr>
            <w:r>
              <w:t>40</w:t>
            </w:r>
          </w:p>
        </w:tc>
        <w:tc>
          <w:tcPr>
            <w:tcW w:w="697" w:type="pct"/>
            <w:vAlign w:val="center"/>
          </w:tcPr>
          <w:p w:rsidR="0018722C">
            <w:pPr>
              <w:pStyle w:val="affff9"/>
              <w:topLinePunct/>
              <w:ind w:leftChars="0" w:left="0" w:rightChars="0" w:right="0" w:firstLineChars="0" w:firstLine="0"/>
              <w:spacing w:line="240" w:lineRule="atLeast"/>
            </w:pPr>
            <w:r>
              <w:t>8.0</w:t>
            </w:r>
          </w:p>
        </w:tc>
        <w:tc>
          <w:tcPr>
            <w:tcW w:w="1205" w:type="pct"/>
            <w:vAlign w:val="center"/>
          </w:tcPr>
          <w:p w:rsidR="0018722C">
            <w:pPr>
              <w:pStyle w:val="affff9"/>
              <w:topLinePunct/>
              <w:ind w:leftChars="0" w:left="0" w:rightChars="0" w:right="0" w:firstLineChars="0" w:firstLine="0"/>
              <w:spacing w:line="240" w:lineRule="atLeast"/>
            </w:pPr>
            <w:r>
              <w:t>31.6</w:t>
            </w:r>
          </w:p>
        </w:tc>
        <w:tc>
          <w:tcPr>
            <w:tcW w:w="771" w:type="pct"/>
            <w:vAlign w:val="center"/>
          </w:tcPr>
          <w:p w:rsidR="0018722C">
            <w:pPr>
              <w:pStyle w:val="ad"/>
              <w:topLinePunct/>
              <w:ind w:leftChars="0" w:left="0" w:rightChars="0" w:right="0" w:firstLineChars="0" w:firstLine="0"/>
              <w:spacing w:line="240" w:lineRule="atLeast"/>
            </w:pPr>
            <w:r>
              <w:t>20.5</w:t>
            </w:r>
            <w:r>
              <w:t>/</w:t>
            </w:r>
            <w:r>
              <w:t>R</w:t>
            </w:r>
          </w:p>
        </w:tc>
      </w:tr>
      <w:tr>
        <w:tc>
          <w:tcPr>
            <w:tcW w:w="1055" w:type="pct"/>
            <w:vAlign w:val="center"/>
          </w:tcPr>
          <w:p w:rsidR="0018722C">
            <w:pPr>
              <w:pStyle w:val="ac"/>
              <w:topLinePunct/>
              <w:ind w:leftChars="0" w:left="0" w:rightChars="0" w:right="0" w:firstLineChars="0" w:firstLine="0"/>
              <w:spacing w:line="240" w:lineRule="atLeast"/>
            </w:pPr>
            <w:r>
              <w:t>HHDH</w:t>
            </w:r>
            <w:r>
              <w:t>Is</w:t>
            </w:r>
          </w:p>
        </w:tc>
        <w:tc>
          <w:tcPr>
            <w:tcW w:w="1272" w:type="pct"/>
            <w:vAlign w:val="center"/>
          </w:tcPr>
          <w:p w:rsidR="0018722C">
            <w:pPr>
              <w:pStyle w:val="affff9"/>
              <w:topLinePunct/>
              <w:ind w:leftChars="0" w:left="0" w:rightChars="0" w:right="0" w:firstLineChars="0" w:firstLine="0"/>
              <w:spacing w:line="240" w:lineRule="atLeast"/>
            </w:pPr>
            <w:r>
              <w:t>40</w:t>
            </w:r>
          </w:p>
        </w:tc>
        <w:tc>
          <w:tcPr>
            <w:tcW w:w="697" w:type="pct"/>
            <w:vAlign w:val="center"/>
          </w:tcPr>
          <w:p w:rsidR="0018722C">
            <w:pPr>
              <w:pStyle w:val="affff9"/>
              <w:topLinePunct/>
              <w:ind w:leftChars="0" w:left="0" w:rightChars="0" w:right="0" w:firstLineChars="0" w:firstLine="0"/>
              <w:spacing w:line="240" w:lineRule="atLeast"/>
            </w:pPr>
            <w:r>
              <w:t>9.0</w:t>
            </w:r>
          </w:p>
        </w:tc>
        <w:tc>
          <w:tcPr>
            <w:tcW w:w="1205" w:type="pct"/>
            <w:vAlign w:val="center"/>
          </w:tcPr>
          <w:p w:rsidR="0018722C">
            <w:pPr>
              <w:pStyle w:val="affff9"/>
              <w:topLinePunct/>
              <w:ind w:leftChars="0" w:left="0" w:rightChars="0" w:right="0" w:firstLineChars="0" w:firstLine="0"/>
              <w:spacing w:line="240" w:lineRule="atLeast"/>
            </w:pPr>
            <w:r>
              <w:t>46.7</w:t>
            </w:r>
          </w:p>
        </w:tc>
        <w:tc>
          <w:tcPr>
            <w:tcW w:w="771" w:type="pct"/>
            <w:vAlign w:val="center"/>
          </w:tcPr>
          <w:p w:rsidR="0018722C">
            <w:pPr>
              <w:pStyle w:val="ad"/>
              <w:topLinePunct/>
              <w:ind w:leftChars="0" w:left="0" w:rightChars="0" w:right="0" w:firstLineChars="0" w:firstLine="0"/>
              <w:spacing w:line="240" w:lineRule="atLeast"/>
            </w:pPr>
            <w:r>
              <w:t>48.5</w:t>
            </w:r>
            <w:r>
              <w:t>/</w:t>
            </w:r>
            <w:r>
              <w:t>R</w:t>
            </w:r>
          </w:p>
        </w:tc>
      </w:tr>
      <w:tr>
        <w:tc>
          <w:tcPr>
            <w:tcW w:w="105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72"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205" w:type="pct"/>
            <w:vAlign w:val="center"/>
            <w:tcBorders>
              <w:top w:val="single" w:sz="4" w:space="0" w:color="auto"/>
            </w:tcBorders>
          </w:tcPr>
          <w:p w:rsidR="0018722C">
            <w:pPr>
              <w:pStyle w:val="affff9"/>
              <w:topLinePunct/>
              <w:ind w:leftChars="0" w:left="0" w:rightChars="0" w:right="0" w:firstLineChars="0" w:firstLine="0"/>
              <w:spacing w:line="240" w:lineRule="atLeast"/>
            </w:pPr>
            <w:r>
              <w:t>89.3</w:t>
            </w:r>
          </w:p>
        </w:tc>
        <w:tc>
          <w:tcPr>
            <w:tcW w:w="771" w:type="pct"/>
            <w:vAlign w:val="center"/>
            <w:tcBorders>
              <w:top w:val="single" w:sz="4" w:space="0" w:color="auto"/>
            </w:tcBorders>
          </w:tcPr>
          <w:p w:rsidR="0018722C">
            <w:pPr>
              <w:pStyle w:val="ad"/>
              <w:topLinePunct/>
              <w:ind w:leftChars="0" w:left="0" w:rightChars="0" w:right="0" w:firstLineChars="0" w:firstLine="0"/>
              <w:spacing w:line="240" w:lineRule="atLeast"/>
            </w:pPr>
            <w:r>
              <w:t>57.1</w:t>
            </w:r>
            <w:r>
              <w:t>/</w:t>
            </w:r>
            <w:r>
              <w:t>R</w:t>
            </w:r>
          </w:p>
        </w:tc>
      </w:tr>
    </w:tbl>
    <w:p w:rsidR="0018722C">
      <w:pPr>
        <w:topLinePunct/>
        <w:pStyle w:val="affa"/>
      </w:pPr>
    </w:p>
    <w:p w:rsidR="0018722C">
      <w:pPr>
        <w:topLinePunct/>
      </w:pPr>
      <w:r>
        <w:t>本节还考察了缓冲液初始</w:t>
      </w:r>
      <w:r>
        <w:rPr>
          <w:rFonts w:ascii="Times New Roman" w:eastAsia="宋体"/>
        </w:rPr>
        <w:t>pH</w:t>
      </w:r>
      <w:r>
        <w:t>对卤醇脱卤酶立体选择性和底物</w:t>
      </w:r>
      <w:r>
        <w:rPr>
          <w:rFonts w:ascii="Times New Roman" w:eastAsia="宋体"/>
        </w:rPr>
        <w:t>1,3-DCP</w:t>
      </w:r>
      <w:r>
        <w:t>转</w:t>
      </w:r>
      <w:r>
        <w:t>化率的影响，由</w:t>
      </w:r>
      <w:r>
        <w:t>表</w:t>
      </w:r>
      <w:r>
        <w:rPr>
          <w:rFonts w:ascii="Times New Roman" w:eastAsia="宋体"/>
        </w:rPr>
        <w:t>2-7</w:t>
      </w:r>
      <w:r>
        <w:t>可知，四种卤醇脱卤酶在初始</w:t>
      </w:r>
      <w:r>
        <w:rPr>
          <w:rFonts w:ascii="Times New Roman" w:eastAsia="宋体"/>
        </w:rPr>
        <w:t>pH 10.0</w:t>
      </w:r>
      <w:r>
        <w:t>时，底物</w:t>
      </w:r>
      <w:r>
        <w:rPr>
          <w:rFonts w:ascii="Times New Roman" w:eastAsia="宋体"/>
        </w:rPr>
        <w:t>1,3-DCP</w:t>
      </w:r>
      <w:r>
        <w:t>的转化率最高，同时</w:t>
      </w:r>
      <w:r>
        <w:rPr>
          <w:rFonts w:ascii="Times New Roman" w:eastAsia="宋体"/>
        </w:rPr>
        <w:t>HHDH</w:t>
      </w:r>
      <w:r>
        <w:rPr>
          <w:rFonts w:ascii="Times New Roman" w:eastAsia="宋体"/>
        </w:rPr>
        <w:t>Tm</w:t>
      </w:r>
      <w:r>
        <w:t>、</w:t>
      </w:r>
      <w:r>
        <w:rPr>
          <w:rFonts w:ascii="Times New Roman" w:eastAsia="宋体"/>
        </w:rPr>
        <w:t>HHDH</w:t>
      </w:r>
      <w:r>
        <w:rPr>
          <w:rFonts w:ascii="Times New Roman" w:eastAsia="宋体"/>
        </w:rPr>
        <w:t>Be</w:t>
      </w:r>
      <w:r>
        <w:t>和</w:t>
      </w:r>
      <w:r>
        <w:rPr>
          <w:rFonts w:ascii="Times New Roman" w:eastAsia="宋体"/>
        </w:rPr>
        <w:t>HHDH</w:t>
      </w:r>
      <w:r>
        <w:rPr>
          <w:rFonts w:ascii="Times New Roman" w:eastAsia="宋体"/>
        </w:rPr>
        <w:t>Is</w:t>
      </w:r>
      <w:r>
        <w:t>在</w:t>
      </w:r>
      <w:r>
        <w:rPr>
          <w:rFonts w:ascii="Times New Roman" w:eastAsia="宋体"/>
        </w:rPr>
        <w:t>pH10.0</w:t>
      </w:r>
      <w:r>
        <w:t>时产物的</w:t>
      </w:r>
      <w:r>
        <w:rPr>
          <w:rFonts w:ascii="Times New Roman" w:eastAsia="宋体"/>
        </w:rPr>
        <w:t>ee</w:t>
      </w:r>
      <w:r>
        <w:t>最高，</w:t>
      </w:r>
      <w:r>
        <w:t>在</w:t>
      </w:r>
      <w:r>
        <w:rPr>
          <w:rFonts w:ascii="Times New Roman" w:eastAsia="宋体"/>
        </w:rPr>
        <w:t>pH</w:t>
      </w:r>
      <w:r>
        <w:rPr>
          <w:rFonts w:ascii="Times New Roman" w:eastAsia="宋体"/>
        </w:rPr>
        <w:t> 10.0</w:t>
      </w:r>
      <w:r>
        <w:t>时，</w:t>
      </w:r>
      <w:r>
        <w:rPr>
          <w:rFonts w:ascii="Times New Roman" w:eastAsia="宋体"/>
        </w:rPr>
        <w:t>HHD</w:t>
      </w:r>
      <w:r>
        <w:rPr>
          <w:rFonts w:ascii="Times New Roman" w:eastAsia="宋体"/>
        </w:rPr>
        <w:t>H</w:t>
      </w:r>
      <w:r>
        <w:rPr>
          <w:rFonts w:ascii="Times New Roman" w:eastAsia="宋体"/>
        </w:rPr>
        <w:t>Tm</w:t>
      </w:r>
      <w:r>
        <w:t>和</w:t>
      </w:r>
      <w:r>
        <w:rPr>
          <w:rFonts w:ascii="Times New Roman" w:eastAsia="宋体"/>
        </w:rPr>
        <w:t>HHDH</w:t>
      </w:r>
      <w:r>
        <w:rPr>
          <w:rFonts w:ascii="Times New Roman" w:eastAsia="宋体"/>
        </w:rPr>
        <w:t>Be</w:t>
      </w:r>
      <w:r w:rsidR="001852F3">
        <w:rPr>
          <w:rFonts w:ascii="Times New Roman" w:eastAsia="宋体"/>
        </w:rPr>
        <w:t xml:space="preserve">  </w:t>
      </w:r>
      <w:r>
        <w:t>催化</w:t>
      </w:r>
      <w:r>
        <w:rPr>
          <w:rFonts w:ascii="Times New Roman" w:eastAsia="宋体"/>
        </w:rPr>
        <w:t>1,3</w:t>
      </w:r>
      <w:r>
        <w:rPr>
          <w:rFonts w:ascii="Times New Roman" w:eastAsia="宋体"/>
        </w:rPr>
        <w:t>-</w:t>
      </w:r>
      <w:r>
        <w:rPr>
          <w:rFonts w:ascii="Times New Roman" w:eastAsia="宋体"/>
        </w:rPr>
        <w:t>DCP</w:t>
      </w:r>
      <w:r>
        <w:t>合成</w:t>
      </w:r>
      <w:r>
        <w:rPr>
          <w:rFonts w:ascii="Times New Roman" w:eastAsia="宋体"/>
        </w:rPr>
        <w:t>(</w:t>
      </w:r>
      <w:r>
        <w:rPr>
          <w:rFonts w:ascii="Times New Roman" w:eastAsia="宋体"/>
          <w:i/>
        </w:rPr>
        <w:t>S</w:t>
      </w:r>
      <w:r>
        <w:rPr>
          <w:rFonts w:ascii="Times New Roman" w:eastAsia="宋体"/>
        </w:rPr>
        <w:t>)</w:t>
      </w:r>
      <w:r w:rsidR="004B696B">
        <w:rPr>
          <w:rFonts w:ascii="Times New Roman" w:eastAsia="宋体"/>
        </w:rPr>
        <w:t xml:space="preserve"> </w:t>
      </w:r>
      <w:r>
        <w:rPr>
          <w:rFonts w:ascii="Times New Roman" w:eastAsia="宋体"/>
        </w:rPr>
        <w:t>-</w:t>
      </w:r>
      <w:r>
        <w:rPr>
          <w:rFonts w:ascii="Times New Roman" w:eastAsia="宋体"/>
        </w:rPr>
        <w:t>ECH</w:t>
      </w:r>
      <w:r>
        <w:t>的</w:t>
      </w:r>
      <w:r>
        <w:rPr>
          <w:rFonts w:ascii="Times New Roman" w:eastAsia="宋体"/>
        </w:rPr>
        <w:t>e</w:t>
      </w:r>
      <w:r>
        <w:rPr>
          <w:rFonts w:ascii="Times New Roman" w:eastAsia="宋体"/>
        </w:rPr>
        <w:t>e</w:t>
      </w:r>
      <w:r>
        <w:t>达到</w:t>
      </w:r>
      <w:r>
        <w:rPr>
          <w:rFonts w:ascii="Times New Roman" w:eastAsia="宋体"/>
        </w:rPr>
        <w:t>60.5%</w:t>
      </w:r>
      <w:r>
        <w:t>和</w:t>
      </w:r>
      <w:r>
        <w:rPr>
          <w:rFonts w:ascii="Times New Roman" w:eastAsia="宋体"/>
        </w:rPr>
        <w:t>26.3</w:t>
      </w:r>
      <w:r>
        <w:rPr>
          <w:rFonts w:ascii="Times New Roman" w:eastAsia="宋体"/>
        </w:rPr>
        <w:t>%</w:t>
      </w:r>
      <w:r>
        <w:rPr>
          <w:spacing w:val="-34"/>
        </w:rPr>
        <w:t xml:space="preserve">, </w:t>
      </w:r>
      <w:r>
        <w:rPr>
          <w:rFonts w:ascii="Times New Roman" w:eastAsia="宋体"/>
        </w:rPr>
        <w:t>HHD</w:t>
      </w:r>
      <w:r>
        <w:rPr>
          <w:rFonts w:ascii="Times New Roman" w:eastAsia="宋体"/>
        </w:rPr>
        <w:t>H</w:t>
      </w:r>
      <w:r>
        <w:rPr>
          <w:rFonts w:ascii="Times New Roman" w:eastAsia="宋体"/>
        </w:rPr>
        <w:t>I</w:t>
      </w:r>
      <w:r>
        <w:rPr>
          <w:rFonts w:ascii="Times New Roman" w:eastAsia="宋体"/>
        </w:rPr>
        <w:t>s</w:t>
      </w:r>
      <w:r>
        <w:t>催化</w:t>
      </w:r>
      <w:r>
        <w:rPr>
          <w:rFonts w:ascii="Times New Roman" w:eastAsia="宋体"/>
        </w:rPr>
        <w:t>1,3</w:t>
      </w:r>
      <w:r>
        <w:rPr>
          <w:rFonts w:ascii="Times New Roman" w:eastAsia="宋体"/>
        </w:rPr>
        <w:t>-</w:t>
      </w:r>
      <w:r>
        <w:rPr>
          <w:rFonts w:ascii="Times New Roman" w:eastAsia="宋体"/>
        </w:rPr>
        <w:t>DCP</w:t>
      </w:r>
      <w:r>
        <w:t>合成</w:t>
      </w:r>
      <w:r>
        <w:rPr>
          <w:rFonts w:ascii="Times New Roman" w:eastAsia="宋体"/>
        </w:rPr>
        <w:t>(</w:t>
      </w:r>
      <w:r>
        <w:rPr>
          <w:rFonts w:ascii="Times New Roman" w:eastAsia="宋体"/>
          <w:i/>
          <w:spacing w:val="0"/>
        </w:rPr>
        <w:t>R</w:t>
      </w:r>
      <w:r>
        <w:rPr>
          <w:rFonts w:ascii="Times New Roman" w:eastAsia="宋体"/>
        </w:rPr>
        <w:t>)</w:t>
      </w:r>
      <w:r w:rsidR="004B696B">
        <w:rPr>
          <w:rFonts w:ascii="Times New Roman" w:eastAsia="宋体"/>
        </w:rPr>
        <w:t xml:space="preserve"> </w:t>
      </w:r>
      <w:r>
        <w:rPr>
          <w:rFonts w:ascii="Times New Roman" w:eastAsia="宋体"/>
        </w:rPr>
        <w:t>-</w:t>
      </w:r>
      <w:r>
        <w:rPr>
          <w:rFonts w:ascii="Times New Roman" w:eastAsia="宋体"/>
        </w:rPr>
        <w:t>E</w:t>
      </w:r>
      <w:r>
        <w:rPr>
          <w:rFonts w:ascii="Times New Roman" w:eastAsia="宋体"/>
        </w:rPr>
        <w:t>C</w:t>
      </w:r>
      <w:r>
        <w:rPr>
          <w:rFonts w:ascii="Times New Roman" w:eastAsia="宋体"/>
        </w:rPr>
        <w:t>H</w:t>
      </w:r>
      <w:r>
        <w:t>的</w:t>
      </w:r>
      <w:r>
        <w:rPr>
          <w:rFonts w:ascii="Times New Roman" w:eastAsia="宋体"/>
        </w:rPr>
        <w:t>e</w:t>
      </w:r>
      <w:r>
        <w:rPr>
          <w:rFonts w:ascii="Times New Roman" w:eastAsia="宋体"/>
        </w:rPr>
        <w:t>e</w:t>
      </w:r>
      <w:r>
        <w:t>值为</w:t>
      </w:r>
      <w:r>
        <w:rPr>
          <w:rFonts w:ascii="Times New Roman" w:eastAsia="宋体"/>
        </w:rPr>
        <w:t>57.1</w:t>
      </w:r>
      <w:r>
        <w:rPr>
          <w:rFonts w:ascii="Times New Roman" w:eastAsia="宋体"/>
        </w:rPr>
        <w:t>%</w:t>
      </w:r>
      <w:r>
        <w:rPr>
          <w:spacing w:val="-21"/>
        </w:rPr>
        <w:t xml:space="preserve">. </w:t>
      </w:r>
      <w:r>
        <w:t>当</w:t>
      </w:r>
      <w:r>
        <w:rPr>
          <w:rFonts w:ascii="Times New Roman" w:eastAsia="宋体"/>
        </w:rPr>
        <w:t>pH</w:t>
      </w:r>
      <w:r>
        <w:t>下降时，</w:t>
      </w:r>
      <w:r>
        <w:t>其产物的</w:t>
      </w:r>
      <w:r>
        <w:rPr>
          <w:rFonts w:ascii="Times New Roman" w:eastAsia="宋体"/>
        </w:rPr>
        <w:t>ee</w:t>
      </w:r>
      <w:r>
        <w:t>值下降比较明显。而</w:t>
      </w:r>
      <w:r>
        <w:rPr>
          <w:rFonts w:ascii="Times New Roman" w:eastAsia="宋体"/>
        </w:rPr>
        <w:t>HHDH</w:t>
      </w:r>
      <w:r>
        <w:rPr>
          <w:rFonts w:ascii="Times New Roman" w:eastAsia="宋体"/>
        </w:rPr>
        <w:t>Sg</w:t>
      </w:r>
      <w:r>
        <w:t>催化</w:t>
      </w:r>
      <w:r>
        <w:rPr>
          <w:rFonts w:ascii="Times New Roman" w:eastAsia="宋体"/>
        </w:rPr>
        <w:t>1,3-DCP</w:t>
      </w:r>
      <w:r>
        <w:t>合成</w:t>
      </w:r>
      <w:r>
        <w:rPr>
          <w:rFonts w:ascii="Times New Roman" w:eastAsia="宋体"/>
        </w:rPr>
        <w:t>(</w:t>
      </w:r>
      <w:r>
        <w:rPr>
          <w:rFonts w:ascii="Times New Roman" w:eastAsia="宋体"/>
          <w:i/>
        </w:rPr>
        <w:t>S</w:t>
      </w:r>
      <w:r>
        <w:rPr>
          <w:rFonts w:ascii="Times New Roman" w:eastAsia="宋体"/>
        </w:rPr>
        <w:t>)</w:t>
      </w:r>
      <w:r w:rsidR="004B696B">
        <w:rPr>
          <w:rFonts w:ascii="Times New Roman" w:eastAsia="宋体"/>
        </w:rPr>
        <w:t xml:space="preserve"> </w:t>
      </w:r>
      <w:r>
        <w:rPr>
          <w:rFonts w:ascii="Times New Roman" w:eastAsia="宋体"/>
        </w:rPr>
        <w:t>-ECH</w:t>
      </w:r>
      <w:r>
        <w:t>，</w:t>
      </w:r>
      <w:r>
        <w:t>在初始</w:t>
      </w:r>
    </w:p>
    <w:p w:rsidR="0018722C">
      <w:pPr>
        <w:topLinePunct/>
      </w:pPr>
      <w:r>
        <w:rPr>
          <w:rFonts w:ascii="Times New Roman" w:eastAsia="Times New Roman"/>
        </w:rPr>
        <w:t>pH</w:t>
      </w:r>
      <w:r>
        <w:t>为</w:t>
      </w:r>
      <w:r>
        <w:rPr>
          <w:rFonts w:ascii="Times New Roman" w:eastAsia="Times New Roman"/>
        </w:rPr>
        <w:t>8.0</w:t>
      </w:r>
      <w:r>
        <w:t>时，产物的</w:t>
      </w:r>
      <w:r>
        <w:rPr>
          <w:rFonts w:ascii="Times New Roman" w:eastAsia="Times New Roman"/>
        </w:rPr>
        <w:t>ee</w:t>
      </w:r>
      <w:r>
        <w:t>值最高达到了</w:t>
      </w:r>
      <w:r>
        <w:rPr>
          <w:rFonts w:ascii="Times New Roman" w:eastAsia="Times New Roman"/>
        </w:rPr>
        <w:t>87</w:t>
      </w:r>
      <w:r>
        <w:rPr>
          <w:rFonts w:ascii="Times New Roman" w:eastAsia="Times New Roman"/>
        </w:rPr>
        <w:t>.</w:t>
      </w:r>
      <w:r>
        <w:rPr>
          <w:rFonts w:ascii="Times New Roman" w:eastAsia="Times New Roman"/>
        </w:rPr>
        <w:t>3%</w:t>
      </w:r>
      <w:r>
        <w:t>，并且与前面三个卤醇脱卤酶相比，</w:t>
      </w:r>
    </w:p>
    <w:p w:rsidR="0018722C">
      <w:pPr>
        <w:topLinePunct/>
      </w:pPr>
      <w:r>
        <w:rPr>
          <w:rFonts w:ascii="Times New Roman" w:eastAsia="Times New Roman"/>
        </w:rPr>
        <w:t>pH</w:t>
      </w:r>
      <w:r>
        <w:t>的变化对其产物</w:t>
      </w:r>
      <w:r>
        <w:rPr>
          <w:rFonts w:ascii="Times New Roman" w:eastAsia="Times New Roman"/>
        </w:rPr>
        <w:t>ee</w:t>
      </w:r>
      <w:r>
        <w:t>值的影响不大。影响手性</w:t>
      </w:r>
      <w:r>
        <w:rPr>
          <w:rFonts w:ascii="Times New Roman" w:eastAsia="Times New Roman"/>
        </w:rPr>
        <w:t>ECH</w:t>
      </w:r>
      <w:r>
        <w:t>的</w:t>
      </w:r>
      <w:r>
        <w:rPr>
          <w:rFonts w:ascii="Times New Roman" w:eastAsia="Times New Roman"/>
        </w:rPr>
        <w:t>ee</w:t>
      </w:r>
      <w:r>
        <w:t>值的因素很多，第一：</w:t>
      </w:r>
      <w:r>
        <w:t>当</w:t>
      </w:r>
      <w:r>
        <w:rPr>
          <w:rFonts w:ascii="Times New Roman" w:eastAsia="Times New Roman"/>
        </w:rPr>
        <w:t>pH</w:t>
      </w:r>
      <w:r>
        <w:t>较高时脱卤活性比较高，随着脱卤的进行</w:t>
      </w:r>
      <w:r>
        <w:rPr>
          <w:rFonts w:ascii="Times New Roman" w:eastAsia="Times New Roman"/>
        </w:rPr>
        <w:t>pH</w:t>
      </w:r>
      <w:r>
        <w:t>的下降，溶液中氯离子的生</w:t>
      </w:r>
      <w:r>
        <w:t>成，又会产生可逆反应；第二：</w:t>
      </w:r>
      <w:r>
        <w:rPr>
          <w:rFonts w:ascii="Times New Roman" w:eastAsia="Times New Roman"/>
        </w:rPr>
        <w:t>1</w:t>
      </w:r>
      <w:r>
        <w:rPr>
          <w:rFonts w:ascii="Times New Roman" w:eastAsia="Times New Roman"/>
        </w:rPr>
        <w:t xml:space="preserve">, </w:t>
      </w:r>
      <w:r>
        <w:rPr>
          <w:rFonts w:ascii="Times New Roman" w:eastAsia="Times New Roman"/>
        </w:rPr>
        <w:t>3-DCP</w:t>
      </w:r>
      <w:r>
        <w:t>也可以自我环化形成外消旋</w:t>
      </w:r>
      <w:r>
        <w:rPr>
          <w:rFonts w:ascii="Times New Roman" w:eastAsia="Times New Roman"/>
        </w:rPr>
        <w:t>ECH</w:t>
      </w:r>
      <w:r>
        <w:t>；第三：</w:t>
      </w:r>
      <w:r w:rsidR="001852F3">
        <w:t xml:space="preserve">实验中我们发现卤醇脱卤酶在</w:t>
      </w:r>
      <w:r>
        <w:t>无负离子</w:t>
      </w:r>
      <w:r>
        <w:t>亲核试剂存在下，也可以使得手性</w:t>
      </w:r>
      <w:r>
        <w:rPr>
          <w:rFonts w:ascii="Times New Roman" w:eastAsia="Times New Roman"/>
        </w:rPr>
        <w:t>ECH</w:t>
      </w:r>
      <w:r>
        <w:t>发生消旋作用。因此后期可以通过提高</w:t>
      </w:r>
      <w:r>
        <w:rPr>
          <w:rFonts w:ascii="Times New Roman" w:eastAsia="Times New Roman"/>
        </w:rPr>
        <w:t>1</w:t>
      </w:r>
      <w:r>
        <w:rPr>
          <w:rFonts w:ascii="Times New Roman" w:eastAsia="Times New Roman"/>
        </w:rPr>
        <w:t xml:space="preserve">, </w:t>
      </w:r>
      <w:r>
        <w:rPr>
          <w:rFonts w:ascii="Times New Roman" w:eastAsia="Times New Roman"/>
        </w:rPr>
        <w:t>3-DCP</w:t>
      </w:r>
      <w:r>
        <w:t>不对称脱卤的选择性，降低逆反</w:t>
      </w:r>
      <w:r>
        <w:t>应的催化活性及卤醇脱卤酶对手性</w:t>
      </w:r>
      <w:r>
        <w:rPr>
          <w:rFonts w:ascii="Times New Roman" w:eastAsia="Times New Roman"/>
        </w:rPr>
        <w:t>ECH</w:t>
      </w:r>
      <w:r>
        <w:t>消旋活性来提高产物的</w:t>
      </w:r>
      <w:r>
        <w:rPr>
          <w:rFonts w:ascii="Times New Roman" w:eastAsia="Times New Roman"/>
        </w:rPr>
        <w:t>ee</w:t>
      </w:r>
      <w:r>
        <w:t>值。</w:t>
      </w:r>
    </w:p>
    <w:p w:rsidR="0018722C">
      <w:pPr>
        <w:pStyle w:val="4"/>
        <w:topLinePunct/>
        <w:ind w:left="200" w:hangingChars="200" w:hanging="200"/>
      </w:pPr>
      <w:bookmarkStart w:id="881101" w:name="_Toc686881101"/>
      <w:r>
        <w:t>2.4.9.2</w:t>
      </w:r>
      <w:r>
        <w:t> </w:t>
      </w:r>
      <w:r>
        <w:t>温度对卤醇脱卤酶酶活及立体选择性的影响</w:t>
      </w:r>
      <w:bookmarkEnd w:id="881101"/>
    </w:p>
    <w:p w:rsidR="0018722C">
      <w:pPr>
        <w:topLinePunct/>
      </w:pPr>
      <w:r>
        <w:t>温度对酶的影响作用具有两面性，一方面酶反应的速度随着温度的增加而提</w:t>
      </w:r>
      <w:r>
        <w:t>高；另一方面温度过高会引起酶蛋白变性而使活力下降。本节考查了四种卤醇脱卤酶在不同反应温度</w:t>
      </w:r>
      <w:r>
        <w:t>（</w:t>
      </w:r>
      <w:r>
        <w:rPr>
          <w:rFonts w:ascii="Times New Roman" w:hAnsi="Times New Roman" w:eastAsia="Times New Roman"/>
        </w:rPr>
        <w:t>20-65</w:t>
      </w:r>
      <w:r>
        <w:rPr>
          <w:rFonts w:ascii="Times New Roman" w:hAnsi="Times New Roman" w:eastAsia="Times New Roman"/>
        </w:rPr>
        <w:t>˚C</w:t>
      </w:r>
      <w:r>
        <w:t>）</w:t>
      </w:r>
      <w:r>
        <w:t>下的催化活性。温度对卤醇脱卤酶活力的影</w:t>
      </w:r>
      <w:r>
        <w:t>响</w:t>
      </w:r>
    </w:p>
    <w:p w:rsidR="0018722C">
      <w:pPr>
        <w:topLinePunct/>
      </w:pPr>
      <w:r>
        <w:rPr>
          <w:rFonts w:cstheme="minorBidi" w:hAnsiTheme="minorHAnsi" w:eastAsiaTheme="minorHAnsi" w:asciiTheme="minorHAnsi"/>
        </w:rPr>
        <w:t>42</w:t>
      </w:r>
    </w:p>
    <w:p w:rsidR="0018722C">
      <w:pPr>
        <w:topLinePunct/>
      </w:pPr>
      <w:r>
        <w:rPr>
          <w:rFonts w:ascii="Times New Roman" w:hAnsi="Times New Roman" w:eastAsia="Times New Roman"/>
        </w:rPr>
        <w:t xml:space="preserve">2-8</w:t>
      </w:r>
      <w:r>
        <w:rPr>
          <w:rFonts w:ascii="Times New Roman" w:hAnsi="Times New Roman" w:eastAsia="Times New Roman"/>
          <w:rFonts w:ascii="Times New Roman" w:hAnsi="Times New Roman" w:eastAsia="Times New Roman"/>
          <w:spacing w:val="10"/>
        </w:rPr>
        <w:t xml:space="preserve">（</w:t>
      </w:r>
      <w:r>
        <w:rPr>
          <w:rFonts w:ascii="Times New Roman" w:hAnsi="Times New Roman" w:eastAsia="Times New Roman"/>
        </w:rPr>
        <w:t xml:space="preserve">a</w:t>
      </w:r>
      <w:r>
        <w:rPr>
          <w:rFonts w:ascii="Times New Roman" w:hAnsi="Times New Roman" w:eastAsia="Times New Roman"/>
          <w:rFonts w:ascii="Times New Roman" w:hAnsi="Times New Roman" w:eastAsia="Times New Roman"/>
          <w:spacing w:val="14"/>
        </w:rPr>
        <w:t xml:space="preserve">）</w:t>
      </w:r>
      <w:r>
        <w:t xml:space="preserve">所示，卤醇脱卤酶的最适温度基本在</w:t>
      </w:r>
      <w:r>
        <w:rPr>
          <w:rFonts w:ascii="Times New Roman" w:hAnsi="Times New Roman" w:eastAsia="Times New Roman"/>
        </w:rPr>
        <w:t xml:space="preserve">40-50</w:t>
      </w:r>
      <w:r>
        <w:rPr>
          <w:rFonts w:ascii="Times New Roman" w:hAnsi="Times New Roman" w:eastAsia="Times New Roman"/>
        </w:rPr>
        <w:t xml:space="preserve">˚C</w:t>
      </w:r>
      <w:r>
        <w:t xml:space="preserve">之间，温度继续升高活力</w:t>
      </w:r>
      <w:r>
        <w:t xml:space="preserve">下降比较明显，</w:t>
      </w:r>
      <w:r>
        <w:rPr>
          <w:rFonts w:ascii="Times New Roman" w:hAnsi="Times New Roman" w:eastAsia="Times New Roman"/>
        </w:rPr>
        <w:t xml:space="preserve">HHD</w:t>
      </w:r>
      <w:r>
        <w:rPr>
          <w:rFonts w:ascii="Times New Roman" w:hAnsi="Times New Roman" w:eastAsia="Times New Roman"/>
        </w:rPr>
        <w:t xml:space="preserve">H</w:t>
      </w:r>
      <w:r>
        <w:rPr>
          <w:rFonts w:ascii="Times New Roman" w:hAnsi="Times New Roman" w:eastAsia="Times New Roman"/>
        </w:rPr>
        <w:t xml:space="preserve">S</w:t>
      </w:r>
      <w:r>
        <w:rPr>
          <w:rFonts w:ascii="Times New Roman" w:hAnsi="Times New Roman" w:eastAsia="Times New Roman"/>
        </w:rPr>
        <w:t xml:space="preserve">g</w:t>
      </w:r>
      <w:r>
        <w:t xml:space="preserve">、</w:t>
      </w:r>
      <w:r>
        <w:rPr>
          <w:rFonts w:ascii="Times New Roman" w:hAnsi="Times New Roman" w:eastAsia="Times New Roman"/>
        </w:rPr>
        <w:t xml:space="preserve">HHD</w:t>
      </w:r>
      <w:r>
        <w:rPr>
          <w:rFonts w:ascii="Times New Roman" w:hAnsi="Times New Roman" w:eastAsia="Times New Roman"/>
        </w:rPr>
        <w:t xml:space="preserve">H</w:t>
      </w:r>
      <w:r>
        <w:rPr>
          <w:rFonts w:ascii="Times New Roman" w:hAnsi="Times New Roman" w:eastAsia="Times New Roman"/>
        </w:rPr>
        <w:t xml:space="preserve">T</w:t>
      </w:r>
      <w:r>
        <w:rPr>
          <w:rFonts w:ascii="Times New Roman" w:hAnsi="Times New Roman" w:eastAsia="Times New Roman"/>
        </w:rPr>
        <w:t xml:space="preserve">m</w:t>
      </w:r>
      <w:r>
        <w:t xml:space="preserve">、</w:t>
      </w:r>
      <w:r>
        <w:rPr>
          <w:rFonts w:ascii="Times New Roman" w:hAnsi="Times New Roman" w:eastAsia="Times New Roman"/>
        </w:rPr>
        <w:t xml:space="preserve">HHD</w:t>
      </w:r>
      <w:r>
        <w:rPr>
          <w:rFonts w:ascii="Times New Roman" w:hAnsi="Times New Roman" w:eastAsia="Times New Roman"/>
        </w:rPr>
        <w:t xml:space="preserve">H</w:t>
      </w:r>
      <w:r>
        <w:rPr>
          <w:rFonts w:ascii="Times New Roman" w:hAnsi="Times New Roman" w:eastAsia="Times New Roman"/>
        </w:rPr>
        <w:t xml:space="preserve">I</w:t>
      </w:r>
      <w:r>
        <w:rPr>
          <w:rFonts w:ascii="Times New Roman" w:hAnsi="Times New Roman" w:eastAsia="Times New Roman"/>
        </w:rPr>
        <w:t xml:space="preserve">s</w:t>
      </w:r>
      <w:r>
        <w:t xml:space="preserve">和</w:t>
      </w:r>
      <w:r>
        <w:rPr>
          <w:rFonts w:ascii="Times New Roman" w:hAnsi="Times New Roman" w:eastAsia="Times New Roman"/>
        </w:rPr>
        <w:t xml:space="preserve">H</w:t>
      </w:r>
      <w:r>
        <w:rPr>
          <w:rFonts w:ascii="Times New Roman" w:hAnsi="Times New Roman" w:eastAsia="Times New Roman"/>
        </w:rPr>
        <w:t xml:space="preserve">H</w:t>
      </w:r>
      <w:r>
        <w:rPr>
          <w:rFonts w:ascii="Times New Roman" w:hAnsi="Times New Roman" w:eastAsia="Times New Roman"/>
        </w:rPr>
        <w:t xml:space="preserve">DH</w:t>
      </w:r>
      <w:r>
        <w:rPr>
          <w:rFonts w:ascii="Times New Roman" w:hAnsi="Times New Roman" w:eastAsia="Times New Roman"/>
        </w:rPr>
        <w:t xml:space="preserve">Be</w:t>
      </w:r>
      <w:r>
        <w:t xml:space="preserve">的最适温度分别为</w:t>
      </w:r>
      <w:r>
        <w:rPr>
          <w:rFonts w:ascii="Times New Roman" w:hAnsi="Times New Roman" w:eastAsia="Times New Roman"/>
        </w:rPr>
        <w:t xml:space="preserve">50</w:t>
      </w:r>
      <w:r>
        <w:rPr>
          <w:rFonts w:ascii="Times New Roman" w:hAnsi="Times New Roman" w:eastAsia="Times New Roman"/>
        </w:rPr>
        <w:t xml:space="preserve">˚</w:t>
      </w:r>
      <w:r>
        <w:rPr>
          <w:rFonts w:ascii="Times New Roman" w:hAnsi="Times New Roman" w:eastAsia="Times New Roman"/>
        </w:rPr>
        <w:t xml:space="preserve">C</w:t>
      </w:r>
      <w:r>
        <w:t xml:space="preserve">、</w:t>
      </w:r>
      <w:r>
        <w:rPr>
          <w:rFonts w:ascii="Times New Roman" w:hAnsi="Times New Roman" w:eastAsia="Times New Roman"/>
        </w:rPr>
        <w:t xml:space="preserve">45</w:t>
      </w:r>
      <w:r>
        <w:rPr>
          <w:rFonts w:ascii="Times New Roman" w:hAnsi="Times New Roman" w:eastAsia="Times New Roman"/>
        </w:rPr>
        <w:t xml:space="preserve">˚C</w:t>
      </w:r>
      <w:r>
        <w:t xml:space="preserve">、</w:t>
      </w:r>
      <w:r>
        <w:rPr>
          <w:rFonts w:ascii="Times New Roman" w:hAnsi="Times New Roman" w:eastAsia="Times New Roman"/>
        </w:rPr>
        <w:t xml:space="preserve">45</w:t>
      </w:r>
      <w:r w:rsidR="001852F3">
        <w:rPr>
          <w:rFonts w:ascii="Times New Roman" w:hAnsi="Times New Roman" w:eastAsia="Times New Roman"/>
        </w:rPr>
        <w:t xml:space="preserve">˚C</w:t>
      </w:r>
      <w:r>
        <w:t xml:space="preserve">和</w:t>
      </w:r>
      <w:r>
        <w:rPr>
          <w:rFonts w:ascii="Times New Roman" w:hAnsi="Times New Roman" w:eastAsia="Times New Roman"/>
        </w:rPr>
        <w:t xml:space="preserve">40˚C</w:t>
      </w:r>
      <w:r>
        <w:t xml:space="preserve">，和目前文献报道的卤醇脱卤酶的最适反应温度</w:t>
      </w:r>
      <w:r>
        <w:t xml:space="preserve">（</w:t>
      </w:r>
      <w:r>
        <w:rPr>
          <w:rFonts w:ascii="Times New Roman" w:hAnsi="Times New Roman" w:eastAsia="Times New Roman"/>
        </w:rPr>
        <w:t xml:space="preserve">45-55</w:t>
      </w:r>
      <w:r w:rsidR="001852F3">
        <w:rPr>
          <w:rFonts w:ascii="Times New Roman" w:hAnsi="Times New Roman" w:eastAsia="Times New Roman"/>
        </w:rPr>
        <w:t xml:space="preserve">˚C</w:t>
      </w:r>
      <w:r>
        <w:t xml:space="preserve">）</w:t>
      </w:r>
      <w:r w:rsidR="001852F3">
        <w:t xml:space="preserve">相符</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43</w:t>
      </w:r>
      <w:r>
        <w:rPr>
          <w:rFonts w:ascii="Times New Roman" w:hAnsi="Times New Roman" w:eastAsia="Times New Roman"/>
          <w:vertAlign w:val="superscript"/>
        </w:rPr>
        <w:t xml:space="preserve">, </w:t>
      </w:r>
      <w:r>
        <w:rPr>
          <w:rFonts w:ascii="Times New Roman" w:hAnsi="Times New Roman" w:eastAsia="Times New Roman"/>
          <w:vertAlign w:val="superscript"/>
        </w:rPr>
        <w:t xml:space="preserve">110</w:t>
      </w:r>
      <w:r>
        <w:rPr>
          <w:rFonts w:ascii="Times New Roman" w:hAnsi="Times New Roman" w:eastAsia="Times New Roman"/>
          <w:vertAlign w:val="superscript"/>
        </w:rPr>
        <w:t xml:space="preserve">, </w:t>
      </w:r>
      <w:r>
        <w:rPr>
          <w:rFonts w:ascii="Times New Roman" w:hAnsi="Times New Roman" w:eastAsia="Times New Roman"/>
          <w:vertAlign w:val="superscript"/>
        </w:rPr>
        <w:t xml:space="preserve">111</w:t>
      </w:r>
      <w:r>
        <w:rPr>
          <w:rFonts w:ascii="Times New Roman" w:hAnsi="Times New Roman" w:eastAsia="Times New Roman"/>
          <w:vertAlign w:val="superscript"/>
        </w:rPr>
        <w:t xml:space="preserve">]</w:t>
      </w:r>
      <w:r>
        <w:t xml:space="preserve">。实验还考察了四种卤醇脱卤酶在相同的缓冲体系中不同温度下保</w:t>
      </w:r>
      <w:r>
        <w:t xml:space="preserve">温</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h</w:t>
      </w:r>
      <w:r>
        <w:t xml:space="preserve">后残余活力。由</w:t>
      </w:r>
      <w:r>
        <w:t>图</w:t>
      </w:r>
      <w:r>
        <w:rPr>
          <w:rFonts w:ascii="Times New Roman" w:hAnsi="Times New Roman" w:eastAsia="Times New Roman"/>
        </w:rPr>
        <w:t xml:space="preserve">2-8</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b</w:t>
      </w:r>
      <w:r>
        <w:rPr>
          <w:rFonts w:ascii="Times New Roman" w:hAnsi="Times New Roman" w:eastAsia="Times New Roman"/>
          <w:rFonts w:ascii="Times New Roman" w:hAnsi="Times New Roman" w:eastAsia="Times New Roman"/>
        </w:rPr>
        <w:t xml:space="preserve">）</w:t>
      </w:r>
      <w:r>
        <w:t xml:space="preserve">可知四种卤醇脱卤酶中</w:t>
      </w:r>
      <w:r>
        <w:rPr>
          <w:rFonts w:ascii="Times New Roman" w:hAnsi="Times New Roman" w:eastAsia="Times New Roman"/>
        </w:rPr>
        <w:t xml:space="preserve">HHDH</w:t>
      </w:r>
      <w:r>
        <w:rPr>
          <w:rFonts w:ascii="Times New Roman" w:hAnsi="Times New Roman" w:eastAsia="Times New Roman"/>
        </w:rPr>
        <w:t xml:space="preserve">Tm</w:t>
      </w:r>
      <w:r>
        <w:t xml:space="preserve">的温度稳定性较好，</w:t>
      </w:r>
      <w:r>
        <w:rPr>
          <w:rFonts w:ascii="Times New Roman" w:hAnsi="Times New Roman" w:eastAsia="Times New Roman"/>
        </w:rPr>
        <w:t xml:space="preserve">55</w:t>
      </w:r>
      <w:r w:rsidR="001852F3">
        <w:rPr>
          <w:rFonts w:ascii="Times New Roman" w:hAnsi="Times New Roman" w:eastAsia="Times New Roman"/>
        </w:rPr>
        <w:t xml:space="preserve">˚C</w:t>
      </w:r>
      <w:r>
        <w:t xml:space="preserve">保温</w:t>
      </w:r>
      <w:r>
        <w:rPr>
          <w:rFonts w:ascii="Times New Roman" w:hAnsi="Times New Roman" w:eastAsia="Times New Roman"/>
        </w:rPr>
        <w:t xml:space="preserve">1 h</w:t>
      </w:r>
      <w:r>
        <w:t xml:space="preserve">，残余酶活仍有</w:t>
      </w:r>
      <w:r>
        <w:rPr>
          <w:rFonts w:ascii="Times New Roman" w:hAnsi="Times New Roman" w:eastAsia="Times New Roman"/>
        </w:rPr>
        <w:t xml:space="preserve">80%</w:t>
      </w:r>
      <w:r>
        <w:t xml:space="preserve">以上。</w:t>
      </w:r>
      <w:r>
        <w:rPr>
          <w:rFonts w:ascii="Times New Roman" w:hAnsi="Times New Roman" w:eastAsia="Times New Roman"/>
        </w:rPr>
        <w:t xml:space="preserve">HHDH</w:t>
      </w:r>
      <w:r>
        <w:rPr>
          <w:rFonts w:ascii="Times New Roman" w:hAnsi="Times New Roman" w:eastAsia="Times New Roman"/>
        </w:rPr>
        <w:t xml:space="preserve">Is</w:t>
      </w:r>
      <w:r>
        <w:t xml:space="preserve">的稳定性最差，在相对较低的温度</w:t>
      </w:r>
      <w:r>
        <w:t xml:space="preserve">（</w:t>
      </w:r>
      <w:r>
        <w:rPr>
          <w:rFonts w:ascii="Times New Roman" w:hAnsi="Times New Roman" w:eastAsia="Times New Roman"/>
        </w:rPr>
        <w:t xml:space="preserve">40</w:t>
      </w:r>
      <w:r>
        <w:rPr>
          <w:rFonts w:ascii="Times New Roman" w:hAnsi="Times New Roman" w:eastAsia="Times New Roman"/>
        </w:rPr>
        <w:t xml:space="preserve">˚C</w:t>
      </w:r>
      <w:r>
        <w:t xml:space="preserve">）</w:t>
      </w:r>
      <w:r>
        <w:t xml:space="preserve">保温</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h</w:t>
      </w:r>
      <w:r>
        <w:t xml:space="preserve">，酶活就损失一半。</w:t>
      </w:r>
      <w:r>
        <w:rPr>
          <w:rFonts w:ascii="Times New Roman" w:hAnsi="Times New Roman" w:eastAsia="Times New Roman"/>
        </w:rPr>
        <w:t xml:space="preserve">HHDH</w:t>
      </w:r>
      <w:r>
        <w:rPr>
          <w:rFonts w:ascii="Times New Roman" w:hAnsi="Times New Roman" w:eastAsia="Times New Roman"/>
        </w:rPr>
        <w:t xml:space="preserve">Sg</w:t>
      </w:r>
      <w:r>
        <w:t xml:space="preserve">虽低于</w:t>
      </w:r>
      <w:r>
        <w:rPr>
          <w:rFonts w:ascii="Times New Roman" w:hAnsi="Times New Roman" w:eastAsia="Times New Roman"/>
        </w:rPr>
        <w:t xml:space="preserve">45</w:t>
      </w:r>
      <w:r>
        <w:rPr>
          <w:rFonts w:ascii="Times New Roman" w:hAnsi="Times New Roman" w:eastAsia="Times New Roman"/>
        </w:rPr>
        <w:t xml:space="preserve">˚C</w:t>
      </w:r>
      <w:r>
        <w:t xml:space="preserve">时比较稳</w:t>
      </w:r>
      <w:r>
        <w:t xml:space="preserve">定，但高于</w:t>
      </w:r>
      <w:r>
        <w:rPr>
          <w:rFonts w:ascii="Times New Roman" w:hAnsi="Times New Roman" w:eastAsia="Times New Roman"/>
        </w:rPr>
        <w:t xml:space="preserve">45</w:t>
      </w:r>
      <w:r>
        <w:rPr>
          <w:rFonts w:ascii="Times New Roman" w:hAnsi="Times New Roman" w:eastAsia="Times New Roman"/>
        </w:rPr>
        <w:t xml:space="preserve">˚C</w:t>
      </w:r>
      <w:r>
        <w:t xml:space="preserve">失活较快，</w:t>
      </w:r>
      <w:r>
        <w:rPr>
          <w:rFonts w:ascii="Times New Roman" w:hAnsi="Times New Roman" w:eastAsia="Times New Roman"/>
        </w:rPr>
        <w:t xml:space="preserve">50</w:t>
      </w:r>
      <w:r>
        <w:rPr>
          <w:rFonts w:ascii="Times New Roman" w:hAnsi="Times New Roman" w:eastAsia="Times New Roman"/>
        </w:rPr>
        <w:t xml:space="preserve">˚C</w:t>
      </w:r>
      <w:r>
        <w:t xml:space="preserve">保温</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h</w:t>
      </w:r>
      <w:r>
        <w:t xml:space="preserve">，酶活损失了一半，甚至在</w:t>
      </w:r>
      <w:r>
        <w:rPr>
          <w:rFonts w:ascii="Times New Roman" w:hAnsi="Times New Roman" w:eastAsia="Times New Roman"/>
        </w:rPr>
        <w:t xml:space="preserve">60</w:t>
      </w:r>
      <w:r>
        <w:rPr>
          <w:rFonts w:ascii="Times New Roman" w:hAnsi="Times New Roman" w:eastAsia="Times New Roman"/>
        </w:rPr>
        <w:t xml:space="preserve">˚C</w:t>
      </w:r>
      <w:r>
        <w:t xml:space="preserve">基</w:t>
      </w:r>
      <w:r>
        <w:t xml:space="preserve">本失活。同时也考察了温度对卤醇脱卤酶催化</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3-DCP</w:t>
      </w:r>
      <w:r>
        <w:t xml:space="preserve">合成手性</w:t>
      </w:r>
      <w:r>
        <w:rPr>
          <w:rFonts w:ascii="Times New Roman" w:hAnsi="Times New Roman" w:eastAsia="Times New Roman"/>
        </w:rPr>
        <w:t xml:space="preserve">ECH</w:t>
      </w:r>
      <w:r>
        <w:t xml:space="preserve">的</w:t>
      </w:r>
      <w:r>
        <w:rPr>
          <w:rFonts w:ascii="Times New Roman" w:hAnsi="Times New Roman" w:eastAsia="Times New Roman"/>
        </w:rPr>
        <w:t xml:space="preserve">ee</w:t>
      </w:r>
      <w:r>
        <w:t xml:space="preserve">值和</w:t>
      </w:r>
      <w:r>
        <w:t xml:space="preserve">转化率的影响。由</w:t>
      </w:r>
      <w:r>
        <w:t>表</w:t>
      </w:r>
      <w:r>
        <w:rPr>
          <w:rFonts w:ascii="Times New Roman" w:hAnsi="Times New Roman" w:eastAsia="Times New Roman"/>
        </w:rPr>
        <w:t xml:space="preserve">2-8</w:t>
      </w:r>
      <w:r>
        <w:t xml:space="preserve">可知，随着温度的提高，底物的转化率有所增加，但温</w:t>
      </w:r>
      <w:r>
        <w:t xml:space="preserve">度对产物的</w:t>
      </w:r>
      <w:r>
        <w:rPr>
          <w:rFonts w:ascii="Times New Roman" w:hAnsi="Times New Roman" w:eastAsia="Times New Roman"/>
        </w:rPr>
        <w:t xml:space="preserve">ee</w:t>
      </w:r>
      <w:r>
        <w:t xml:space="preserve">值影响并不明显，温度对产物</w:t>
      </w:r>
      <w:r>
        <w:rPr>
          <w:rFonts w:ascii="Times New Roman" w:hAnsi="Times New Roman" w:eastAsia="Times New Roman"/>
        </w:rPr>
        <w:t xml:space="preserve">ee</w:t>
      </w:r>
      <w:r>
        <w:t xml:space="preserve">值的影响，主要是随着温度上升，</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3-DCP</w:t>
      </w:r>
      <w:r>
        <w:t xml:space="preserve">自我环化的速率提高，从而引起产物</w:t>
      </w:r>
      <w:r>
        <w:rPr>
          <w:rFonts w:ascii="Times New Roman" w:hAnsi="Times New Roman" w:eastAsia="Times New Roman"/>
        </w:rPr>
        <w:t xml:space="preserve">ee</w:t>
      </w:r>
      <w:r>
        <w:t xml:space="preserve">的降低。</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2-8  </w:t>
      </w:r>
      <w:r>
        <w:rPr>
          <w:rFonts w:ascii="宋体" w:eastAsia="宋体" w:hint="eastAsia" w:cstheme="minorBidi" w:hAnsiTheme="minorHAnsi"/>
        </w:rPr>
        <w:t>温度对卤醇脱卤酶对映体选择性和转化率的影响</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2-8</w:t>
      </w:r>
      <w:r>
        <w:t xml:space="preserve">  </w:t>
      </w:r>
      <w:r w:rsidRPr="00DB64CE">
        <w:rPr>
          <w:rFonts w:cstheme="minorBidi" w:hAnsiTheme="minorHAnsi" w:eastAsiaTheme="minorHAnsi" w:asciiTheme="minorHAnsi"/>
        </w:rPr>
        <w:t>Effects of temperature on the HHDHs enantioselectivity and</w:t>
      </w:r>
      <w:r>
        <w:rPr>
          <w:rFonts w:cstheme="minorBidi" w:hAnsiTheme="minorHAnsi" w:eastAsiaTheme="minorHAnsi" w:asciiTheme="minorHAnsi"/>
        </w:rPr>
        <w:t>conversions rates</w:t>
      </w:r>
    </w:p>
    <w:tbl>
      <w:tblPr>
        <w:tblW w:w="5000" w:type="pct"/>
        <w:tblInd w:w="7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0"/>
        <w:gridCol w:w="1965"/>
        <w:gridCol w:w="2199"/>
        <w:gridCol w:w="2017"/>
        <w:gridCol w:w="1096"/>
      </w:tblGrid>
      <w:tr>
        <w:trPr>
          <w:tblHeader/>
        </w:trPr>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Enzyme</w:t>
            </w:r>
          </w:p>
        </w:tc>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 xml:space="preserve">1,3-DCP </w:t>
            </w:r>
            <w:r>
              <w:t xml:space="preserve">(</w:t>
            </w:r>
            <w:r>
              <w:t xml:space="preserve">mM</w:t>
            </w:r>
            <w:r>
              <w:t xml:space="preserve">)</w:t>
            </w:r>
          </w:p>
        </w:tc>
        <w:tc>
          <w:tcPr>
            <w:tcW w:w="1267"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Temperature </w:t>
            </w:r>
            <w:r>
              <w:t xml:space="preserve">(</w:t>
            </w:r>
            <w:r>
              <w:t xml:space="preserve">°</w:t>
            </w:r>
            <w:r>
              <w:t xml:space="preserve">C</w:t>
            </w:r>
            <w:r>
              <w:t xml:space="preserve">)</w:t>
            </w:r>
          </w:p>
        </w:tc>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 xml:space="preserve">Conversion </w:t>
            </w:r>
            <w:r>
              <w:t xml:space="preserve">(</w:t>
            </w:r>
            <w:r>
              <w:t xml:space="preserve">%</w:t>
            </w:r>
            <w:r>
              <w:t xml:space="preserve">)</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
              <w:t/>
            </w:r>
            <w:r>
              <w:t>E</w:t>
            </w:r>
            <w:r>
              <w:t xml:space="preserve">e </w:t>
            </w:r>
            <w:r>
              <w:t xml:space="preserve">(</w:t>
            </w:r>
            <w:r>
              <w:t xml:space="preserve">%</w:t>
            </w:r>
            <w:r>
              <w:t xml:space="preserve">)</w:t>
            </w:r>
          </w:p>
        </w:tc>
      </w:tr>
      <w:tr>
        <w:tc>
          <w:tcPr>
            <w:tcW w:w="807" w:type="pct"/>
            <w:vAlign w:val="center"/>
          </w:tcPr>
          <w:p w:rsidR="0018722C">
            <w:pPr>
              <w:pStyle w:val="ac"/>
              <w:topLinePunct/>
              <w:ind w:leftChars="0" w:left="0" w:rightChars="0" w:right="0" w:firstLineChars="0" w:firstLine="0"/>
              <w:spacing w:line="240" w:lineRule="atLeast"/>
            </w:pPr>
            <w:r>
              <w:t>HHDH</w:t>
            </w:r>
            <w:r>
              <w:t>Tm</w:t>
            </w:r>
          </w:p>
        </w:tc>
        <w:tc>
          <w:tcPr>
            <w:tcW w:w="1132" w:type="pct"/>
            <w:vAlign w:val="center"/>
          </w:tcPr>
          <w:p w:rsidR="0018722C">
            <w:pPr>
              <w:pStyle w:val="affff9"/>
              <w:topLinePunct/>
              <w:ind w:leftChars="0" w:left="0" w:rightChars="0" w:right="0" w:firstLineChars="0" w:firstLine="0"/>
              <w:spacing w:line="240" w:lineRule="atLeast"/>
            </w:pPr>
            <w:r>
              <w:t>40</w:t>
            </w:r>
          </w:p>
        </w:tc>
        <w:tc>
          <w:tcPr>
            <w:tcW w:w="1267" w:type="pct"/>
            <w:vAlign w:val="center"/>
          </w:tcPr>
          <w:p w:rsidR="0018722C">
            <w:pPr>
              <w:pStyle w:val="affff9"/>
              <w:topLinePunct/>
              <w:ind w:leftChars="0" w:left="0" w:rightChars="0" w:right="0" w:firstLineChars="0" w:firstLine="0"/>
              <w:spacing w:line="240" w:lineRule="atLeast"/>
            </w:pPr>
            <w:r>
              <w:t>20</w:t>
            </w:r>
          </w:p>
        </w:tc>
        <w:tc>
          <w:tcPr>
            <w:tcW w:w="1162" w:type="pct"/>
            <w:vAlign w:val="center"/>
          </w:tcPr>
          <w:p w:rsidR="0018722C">
            <w:pPr>
              <w:pStyle w:val="affff9"/>
              <w:topLinePunct/>
              <w:ind w:leftChars="0" w:left="0" w:rightChars="0" w:right="0" w:firstLineChars="0" w:firstLine="0"/>
              <w:spacing w:line="240" w:lineRule="atLeast"/>
            </w:pPr>
            <w:r>
              <w:t>95.3</w:t>
            </w:r>
          </w:p>
        </w:tc>
        <w:tc>
          <w:tcPr>
            <w:tcW w:w="632" w:type="pct"/>
            <w:vAlign w:val="center"/>
          </w:tcPr>
          <w:p w:rsidR="0018722C">
            <w:pPr>
              <w:pStyle w:val="ad"/>
              <w:topLinePunct/>
              <w:ind w:leftChars="0" w:left="0" w:rightChars="0" w:right="0" w:firstLineChars="0" w:firstLine="0"/>
              <w:spacing w:line="240" w:lineRule="atLeast"/>
            </w:pPr>
            <w:r>
              <w:t>61.3</w:t>
            </w:r>
            <w:r>
              <w:t>/</w:t>
            </w:r>
            <w:r>
              <w:t>S</w:t>
            </w:r>
          </w:p>
        </w:tc>
      </w:tr>
      <w:tr>
        <w:tc>
          <w:tcPr>
            <w:tcW w:w="807" w:type="pct"/>
            <w:vAlign w:val="center"/>
          </w:tcPr>
          <w:p w:rsidR="0018722C">
            <w:pPr>
              <w:pStyle w:val="ac"/>
              <w:topLinePunct/>
              <w:ind w:leftChars="0" w:left="0" w:rightChars="0" w:right="0" w:firstLineChars="0" w:firstLine="0"/>
              <w:spacing w:line="240" w:lineRule="atLeast"/>
            </w:pPr>
          </w:p>
        </w:tc>
        <w:tc>
          <w:tcPr>
            <w:tcW w:w="1132" w:type="pct"/>
            <w:vAlign w:val="center"/>
          </w:tcPr>
          <w:p w:rsidR="0018722C">
            <w:pPr>
              <w:pStyle w:val="affff9"/>
              <w:topLinePunct/>
              <w:ind w:leftChars="0" w:left="0" w:rightChars="0" w:right="0" w:firstLineChars="0" w:firstLine="0"/>
              <w:spacing w:line="240" w:lineRule="atLeast"/>
            </w:pPr>
            <w:r>
              <w:t>40</w:t>
            </w:r>
          </w:p>
        </w:tc>
        <w:tc>
          <w:tcPr>
            <w:tcW w:w="1267" w:type="pct"/>
            <w:vAlign w:val="center"/>
          </w:tcPr>
          <w:p w:rsidR="0018722C">
            <w:pPr>
              <w:pStyle w:val="affff9"/>
              <w:topLinePunct/>
              <w:ind w:leftChars="0" w:left="0" w:rightChars="0" w:right="0" w:firstLineChars="0" w:firstLine="0"/>
              <w:spacing w:line="240" w:lineRule="atLeast"/>
            </w:pPr>
            <w:r>
              <w:t>30</w:t>
            </w:r>
          </w:p>
        </w:tc>
        <w:tc>
          <w:tcPr>
            <w:tcW w:w="1162" w:type="pct"/>
            <w:vAlign w:val="center"/>
          </w:tcPr>
          <w:p w:rsidR="0018722C">
            <w:pPr>
              <w:pStyle w:val="affff9"/>
              <w:topLinePunct/>
              <w:ind w:leftChars="0" w:left="0" w:rightChars="0" w:right="0" w:firstLineChars="0" w:firstLine="0"/>
              <w:spacing w:line="240" w:lineRule="atLeast"/>
            </w:pPr>
            <w:r>
              <w:t>96.4</w:t>
            </w:r>
          </w:p>
        </w:tc>
        <w:tc>
          <w:tcPr>
            <w:tcW w:w="632" w:type="pct"/>
            <w:vAlign w:val="center"/>
          </w:tcPr>
          <w:p w:rsidR="0018722C">
            <w:pPr>
              <w:pStyle w:val="ad"/>
              <w:topLinePunct/>
              <w:ind w:leftChars="0" w:left="0" w:rightChars="0" w:right="0" w:firstLineChars="0" w:firstLine="0"/>
              <w:spacing w:line="240" w:lineRule="atLeast"/>
            </w:pPr>
            <w:r>
              <w:t>60.7</w:t>
            </w:r>
            <w:r>
              <w:t>/</w:t>
            </w:r>
            <w:r>
              <w:t>S</w:t>
            </w:r>
          </w:p>
        </w:tc>
      </w:tr>
      <w:tr>
        <w:tc>
          <w:tcPr>
            <w:tcW w:w="807" w:type="pct"/>
            <w:vAlign w:val="center"/>
          </w:tcPr>
          <w:p w:rsidR="0018722C">
            <w:pPr>
              <w:pStyle w:val="ac"/>
              <w:topLinePunct/>
              <w:ind w:leftChars="0" w:left="0" w:rightChars="0" w:right="0" w:firstLineChars="0" w:firstLine="0"/>
              <w:spacing w:line="240" w:lineRule="atLeast"/>
            </w:pPr>
          </w:p>
        </w:tc>
        <w:tc>
          <w:tcPr>
            <w:tcW w:w="1132" w:type="pct"/>
            <w:vAlign w:val="center"/>
          </w:tcPr>
          <w:p w:rsidR="0018722C">
            <w:pPr>
              <w:pStyle w:val="affff9"/>
              <w:topLinePunct/>
              <w:ind w:leftChars="0" w:left="0" w:rightChars="0" w:right="0" w:firstLineChars="0" w:firstLine="0"/>
              <w:spacing w:line="240" w:lineRule="atLeast"/>
            </w:pPr>
            <w:r>
              <w:t>40</w:t>
            </w:r>
          </w:p>
        </w:tc>
        <w:tc>
          <w:tcPr>
            <w:tcW w:w="1267" w:type="pct"/>
            <w:vAlign w:val="center"/>
          </w:tcPr>
          <w:p w:rsidR="0018722C">
            <w:pPr>
              <w:pStyle w:val="affff9"/>
              <w:topLinePunct/>
              <w:ind w:leftChars="0" w:left="0" w:rightChars="0" w:right="0" w:firstLineChars="0" w:firstLine="0"/>
              <w:spacing w:line="240" w:lineRule="atLeast"/>
            </w:pPr>
            <w:r>
              <w:t>40</w:t>
            </w:r>
          </w:p>
        </w:tc>
        <w:tc>
          <w:tcPr>
            <w:tcW w:w="1162" w:type="pct"/>
            <w:vAlign w:val="center"/>
          </w:tcPr>
          <w:p w:rsidR="0018722C">
            <w:pPr>
              <w:pStyle w:val="affff9"/>
              <w:topLinePunct/>
              <w:ind w:leftChars="0" w:left="0" w:rightChars="0" w:right="0" w:firstLineChars="0" w:firstLine="0"/>
              <w:spacing w:line="240" w:lineRule="atLeast"/>
            </w:pPr>
            <w:r>
              <w:t>98.1</w:t>
            </w:r>
          </w:p>
        </w:tc>
        <w:tc>
          <w:tcPr>
            <w:tcW w:w="632" w:type="pct"/>
            <w:vAlign w:val="center"/>
          </w:tcPr>
          <w:p w:rsidR="0018722C">
            <w:pPr>
              <w:pStyle w:val="ad"/>
              <w:topLinePunct/>
              <w:ind w:leftChars="0" w:left="0" w:rightChars="0" w:right="0" w:firstLineChars="0" w:firstLine="0"/>
              <w:spacing w:line="240" w:lineRule="atLeast"/>
            </w:pPr>
            <w:r>
              <w:t>60.5</w:t>
            </w:r>
            <w:r>
              <w:t>/</w:t>
            </w:r>
            <w:r>
              <w:t>S</w:t>
            </w:r>
          </w:p>
        </w:tc>
      </w:tr>
      <w:tr>
        <w:tc>
          <w:tcPr>
            <w:tcW w:w="807" w:type="pct"/>
            <w:vAlign w:val="center"/>
          </w:tcPr>
          <w:p w:rsidR="0018722C">
            <w:pPr>
              <w:pStyle w:val="ac"/>
              <w:topLinePunct/>
              <w:ind w:leftChars="0" w:left="0" w:rightChars="0" w:right="0" w:firstLineChars="0" w:firstLine="0"/>
              <w:spacing w:line="240" w:lineRule="atLeast"/>
            </w:pPr>
            <w:r>
              <w:t>HHDH</w:t>
            </w:r>
            <w:r>
              <w:t>Sg</w:t>
            </w:r>
          </w:p>
        </w:tc>
        <w:tc>
          <w:tcPr>
            <w:tcW w:w="1132" w:type="pct"/>
            <w:vAlign w:val="center"/>
          </w:tcPr>
          <w:p w:rsidR="0018722C">
            <w:pPr>
              <w:pStyle w:val="affff9"/>
              <w:topLinePunct/>
              <w:ind w:leftChars="0" w:left="0" w:rightChars="0" w:right="0" w:firstLineChars="0" w:firstLine="0"/>
              <w:spacing w:line="240" w:lineRule="atLeast"/>
            </w:pPr>
            <w:r>
              <w:t>40</w:t>
            </w:r>
          </w:p>
        </w:tc>
        <w:tc>
          <w:tcPr>
            <w:tcW w:w="1267" w:type="pct"/>
            <w:vAlign w:val="center"/>
          </w:tcPr>
          <w:p w:rsidR="0018722C">
            <w:pPr>
              <w:pStyle w:val="affff9"/>
              <w:topLinePunct/>
              <w:ind w:leftChars="0" w:left="0" w:rightChars="0" w:right="0" w:firstLineChars="0" w:firstLine="0"/>
              <w:spacing w:line="240" w:lineRule="atLeast"/>
            </w:pPr>
            <w:r>
              <w:t>20</w:t>
            </w:r>
          </w:p>
        </w:tc>
        <w:tc>
          <w:tcPr>
            <w:tcW w:w="1162" w:type="pct"/>
            <w:vAlign w:val="center"/>
          </w:tcPr>
          <w:p w:rsidR="0018722C">
            <w:pPr>
              <w:pStyle w:val="affff9"/>
              <w:topLinePunct/>
              <w:ind w:leftChars="0" w:left="0" w:rightChars="0" w:right="0" w:firstLineChars="0" w:firstLine="0"/>
              <w:spacing w:line="240" w:lineRule="atLeast"/>
            </w:pPr>
            <w:r>
              <w:t>90.7</w:t>
            </w:r>
          </w:p>
        </w:tc>
        <w:tc>
          <w:tcPr>
            <w:tcW w:w="632" w:type="pct"/>
            <w:vAlign w:val="center"/>
          </w:tcPr>
          <w:p w:rsidR="0018722C">
            <w:pPr>
              <w:pStyle w:val="ad"/>
              <w:topLinePunct/>
              <w:ind w:leftChars="0" w:left="0" w:rightChars="0" w:right="0" w:firstLineChars="0" w:firstLine="0"/>
              <w:spacing w:line="240" w:lineRule="atLeast"/>
            </w:pPr>
            <w:r>
              <w:t>85.7</w:t>
            </w:r>
            <w:r>
              <w:t>/</w:t>
            </w:r>
            <w:r>
              <w:t>S</w:t>
            </w:r>
          </w:p>
        </w:tc>
      </w:tr>
      <w:tr>
        <w:tc>
          <w:tcPr>
            <w:tcW w:w="807" w:type="pct"/>
            <w:vAlign w:val="center"/>
          </w:tcPr>
          <w:p w:rsidR="0018722C">
            <w:pPr>
              <w:pStyle w:val="ac"/>
              <w:topLinePunct/>
              <w:ind w:leftChars="0" w:left="0" w:rightChars="0" w:right="0" w:firstLineChars="0" w:firstLine="0"/>
              <w:spacing w:line="240" w:lineRule="atLeast"/>
            </w:pPr>
          </w:p>
        </w:tc>
        <w:tc>
          <w:tcPr>
            <w:tcW w:w="1132" w:type="pct"/>
            <w:vAlign w:val="center"/>
          </w:tcPr>
          <w:p w:rsidR="0018722C">
            <w:pPr>
              <w:pStyle w:val="affff9"/>
              <w:topLinePunct/>
              <w:ind w:leftChars="0" w:left="0" w:rightChars="0" w:right="0" w:firstLineChars="0" w:firstLine="0"/>
              <w:spacing w:line="240" w:lineRule="atLeast"/>
            </w:pPr>
            <w:r>
              <w:t>40</w:t>
            </w:r>
          </w:p>
        </w:tc>
        <w:tc>
          <w:tcPr>
            <w:tcW w:w="1267" w:type="pct"/>
            <w:vAlign w:val="center"/>
          </w:tcPr>
          <w:p w:rsidR="0018722C">
            <w:pPr>
              <w:pStyle w:val="affff9"/>
              <w:topLinePunct/>
              <w:ind w:leftChars="0" w:left="0" w:rightChars="0" w:right="0" w:firstLineChars="0" w:firstLine="0"/>
              <w:spacing w:line="240" w:lineRule="atLeast"/>
            </w:pPr>
            <w:r>
              <w:t>30</w:t>
            </w:r>
          </w:p>
        </w:tc>
        <w:tc>
          <w:tcPr>
            <w:tcW w:w="1162" w:type="pct"/>
            <w:vAlign w:val="center"/>
          </w:tcPr>
          <w:p w:rsidR="0018722C">
            <w:pPr>
              <w:pStyle w:val="affff9"/>
              <w:topLinePunct/>
              <w:ind w:leftChars="0" w:left="0" w:rightChars="0" w:right="0" w:firstLineChars="0" w:firstLine="0"/>
              <w:spacing w:line="240" w:lineRule="atLeast"/>
            </w:pPr>
            <w:r>
              <w:t>91.6</w:t>
            </w:r>
          </w:p>
        </w:tc>
        <w:tc>
          <w:tcPr>
            <w:tcW w:w="632" w:type="pct"/>
            <w:vAlign w:val="center"/>
          </w:tcPr>
          <w:p w:rsidR="0018722C">
            <w:pPr>
              <w:pStyle w:val="ad"/>
              <w:topLinePunct/>
              <w:ind w:leftChars="0" w:left="0" w:rightChars="0" w:right="0" w:firstLineChars="0" w:firstLine="0"/>
              <w:spacing w:line="240" w:lineRule="atLeast"/>
            </w:pPr>
            <w:r>
              <w:t>84.9</w:t>
            </w:r>
            <w:r>
              <w:t>/</w:t>
            </w:r>
            <w:r>
              <w:t>S</w:t>
            </w:r>
          </w:p>
        </w:tc>
      </w:tr>
      <w:tr>
        <w:tc>
          <w:tcPr>
            <w:tcW w:w="807" w:type="pct"/>
            <w:vAlign w:val="center"/>
          </w:tcPr>
          <w:p w:rsidR="0018722C">
            <w:pPr>
              <w:pStyle w:val="ac"/>
              <w:topLinePunct/>
              <w:ind w:leftChars="0" w:left="0" w:rightChars="0" w:right="0" w:firstLineChars="0" w:firstLine="0"/>
              <w:spacing w:line="240" w:lineRule="atLeast"/>
            </w:pPr>
          </w:p>
        </w:tc>
        <w:tc>
          <w:tcPr>
            <w:tcW w:w="1132" w:type="pct"/>
            <w:vAlign w:val="center"/>
          </w:tcPr>
          <w:p w:rsidR="0018722C">
            <w:pPr>
              <w:pStyle w:val="affff9"/>
              <w:topLinePunct/>
              <w:ind w:leftChars="0" w:left="0" w:rightChars="0" w:right="0" w:firstLineChars="0" w:firstLine="0"/>
              <w:spacing w:line="240" w:lineRule="atLeast"/>
            </w:pPr>
            <w:r>
              <w:t>40</w:t>
            </w:r>
          </w:p>
        </w:tc>
        <w:tc>
          <w:tcPr>
            <w:tcW w:w="1267" w:type="pct"/>
            <w:vAlign w:val="center"/>
          </w:tcPr>
          <w:p w:rsidR="0018722C">
            <w:pPr>
              <w:pStyle w:val="affff9"/>
              <w:topLinePunct/>
              <w:ind w:leftChars="0" w:left="0" w:rightChars="0" w:right="0" w:firstLineChars="0" w:firstLine="0"/>
              <w:spacing w:line="240" w:lineRule="atLeast"/>
            </w:pPr>
            <w:r>
              <w:t>40</w:t>
            </w:r>
          </w:p>
        </w:tc>
        <w:tc>
          <w:tcPr>
            <w:tcW w:w="1162" w:type="pct"/>
            <w:vAlign w:val="center"/>
          </w:tcPr>
          <w:p w:rsidR="0018722C">
            <w:pPr>
              <w:pStyle w:val="affff9"/>
              <w:topLinePunct/>
              <w:ind w:leftChars="0" w:left="0" w:rightChars="0" w:right="0" w:firstLineChars="0" w:firstLine="0"/>
              <w:spacing w:line="240" w:lineRule="atLeast"/>
            </w:pPr>
            <w:r>
              <w:t>93.5</w:t>
            </w:r>
          </w:p>
        </w:tc>
        <w:tc>
          <w:tcPr>
            <w:tcW w:w="632" w:type="pct"/>
            <w:vAlign w:val="center"/>
          </w:tcPr>
          <w:p w:rsidR="0018722C">
            <w:pPr>
              <w:pStyle w:val="ad"/>
              <w:topLinePunct/>
              <w:ind w:leftChars="0" w:left="0" w:rightChars="0" w:right="0" w:firstLineChars="0" w:firstLine="0"/>
              <w:spacing w:line="240" w:lineRule="atLeast"/>
            </w:pPr>
            <w:r>
              <w:t>84.5</w:t>
            </w:r>
            <w:r>
              <w:t>/</w:t>
            </w:r>
            <w:r>
              <w:t>S</w:t>
            </w:r>
          </w:p>
        </w:tc>
      </w:tr>
      <w:tr>
        <w:tc>
          <w:tcPr>
            <w:tcW w:w="807" w:type="pct"/>
            <w:vAlign w:val="center"/>
          </w:tcPr>
          <w:p w:rsidR="0018722C">
            <w:pPr>
              <w:pStyle w:val="ac"/>
              <w:topLinePunct/>
              <w:ind w:leftChars="0" w:left="0" w:rightChars="0" w:right="0" w:firstLineChars="0" w:firstLine="0"/>
              <w:spacing w:line="240" w:lineRule="atLeast"/>
            </w:pPr>
            <w:r>
              <w:t>HHDH</w:t>
            </w:r>
            <w:r>
              <w:t>Be</w:t>
            </w:r>
          </w:p>
        </w:tc>
        <w:tc>
          <w:tcPr>
            <w:tcW w:w="1132" w:type="pct"/>
            <w:vAlign w:val="center"/>
          </w:tcPr>
          <w:p w:rsidR="0018722C">
            <w:pPr>
              <w:pStyle w:val="affff9"/>
              <w:topLinePunct/>
              <w:ind w:leftChars="0" w:left="0" w:rightChars="0" w:right="0" w:firstLineChars="0" w:firstLine="0"/>
              <w:spacing w:line="240" w:lineRule="atLeast"/>
            </w:pPr>
            <w:r>
              <w:t>40</w:t>
            </w:r>
          </w:p>
        </w:tc>
        <w:tc>
          <w:tcPr>
            <w:tcW w:w="1267" w:type="pct"/>
            <w:vAlign w:val="center"/>
          </w:tcPr>
          <w:p w:rsidR="0018722C">
            <w:pPr>
              <w:pStyle w:val="affff9"/>
              <w:topLinePunct/>
              <w:ind w:leftChars="0" w:left="0" w:rightChars="0" w:right="0" w:firstLineChars="0" w:firstLine="0"/>
              <w:spacing w:line="240" w:lineRule="atLeast"/>
            </w:pPr>
            <w:r>
              <w:t>20</w:t>
            </w:r>
          </w:p>
        </w:tc>
        <w:tc>
          <w:tcPr>
            <w:tcW w:w="1162" w:type="pct"/>
            <w:vAlign w:val="center"/>
          </w:tcPr>
          <w:p w:rsidR="0018722C">
            <w:pPr>
              <w:pStyle w:val="affff9"/>
              <w:topLinePunct/>
              <w:ind w:leftChars="0" w:left="0" w:rightChars="0" w:right="0" w:firstLineChars="0" w:firstLine="0"/>
              <w:spacing w:line="240" w:lineRule="atLeast"/>
            </w:pPr>
            <w:r>
              <w:t>89.7</w:t>
            </w:r>
          </w:p>
        </w:tc>
        <w:tc>
          <w:tcPr>
            <w:tcW w:w="632" w:type="pct"/>
            <w:vAlign w:val="center"/>
          </w:tcPr>
          <w:p w:rsidR="0018722C">
            <w:pPr>
              <w:pStyle w:val="ad"/>
              <w:topLinePunct/>
              <w:ind w:leftChars="0" w:left="0" w:rightChars="0" w:right="0" w:firstLineChars="0" w:firstLine="0"/>
              <w:spacing w:line="240" w:lineRule="atLeast"/>
            </w:pPr>
            <w:r>
              <w:t>28.6</w:t>
            </w:r>
            <w:r>
              <w:t>/</w:t>
            </w:r>
            <w:r>
              <w:t>S</w:t>
            </w:r>
          </w:p>
        </w:tc>
      </w:tr>
      <w:tr>
        <w:tc>
          <w:tcPr>
            <w:tcW w:w="807" w:type="pct"/>
            <w:vAlign w:val="center"/>
          </w:tcPr>
          <w:p w:rsidR="0018722C">
            <w:pPr>
              <w:pStyle w:val="ac"/>
              <w:topLinePunct/>
              <w:ind w:leftChars="0" w:left="0" w:rightChars="0" w:right="0" w:firstLineChars="0" w:firstLine="0"/>
              <w:spacing w:line="240" w:lineRule="atLeast"/>
            </w:pPr>
          </w:p>
        </w:tc>
        <w:tc>
          <w:tcPr>
            <w:tcW w:w="1132" w:type="pct"/>
            <w:vAlign w:val="center"/>
          </w:tcPr>
          <w:p w:rsidR="0018722C">
            <w:pPr>
              <w:pStyle w:val="affff9"/>
              <w:topLinePunct/>
              <w:ind w:leftChars="0" w:left="0" w:rightChars="0" w:right="0" w:firstLineChars="0" w:firstLine="0"/>
              <w:spacing w:line="240" w:lineRule="atLeast"/>
            </w:pPr>
            <w:r>
              <w:t>40</w:t>
            </w:r>
          </w:p>
        </w:tc>
        <w:tc>
          <w:tcPr>
            <w:tcW w:w="1267" w:type="pct"/>
            <w:vAlign w:val="center"/>
          </w:tcPr>
          <w:p w:rsidR="0018722C">
            <w:pPr>
              <w:pStyle w:val="affff9"/>
              <w:topLinePunct/>
              <w:ind w:leftChars="0" w:left="0" w:rightChars="0" w:right="0" w:firstLineChars="0" w:firstLine="0"/>
              <w:spacing w:line="240" w:lineRule="atLeast"/>
            </w:pPr>
            <w:r>
              <w:t>30</w:t>
            </w:r>
          </w:p>
        </w:tc>
        <w:tc>
          <w:tcPr>
            <w:tcW w:w="1162" w:type="pct"/>
            <w:vAlign w:val="center"/>
          </w:tcPr>
          <w:p w:rsidR="0018722C">
            <w:pPr>
              <w:pStyle w:val="affff9"/>
              <w:topLinePunct/>
              <w:ind w:leftChars="0" w:left="0" w:rightChars="0" w:right="0" w:firstLineChars="0" w:firstLine="0"/>
              <w:spacing w:line="240" w:lineRule="atLeast"/>
            </w:pPr>
            <w:r>
              <w:t>90.6</w:t>
            </w:r>
          </w:p>
        </w:tc>
        <w:tc>
          <w:tcPr>
            <w:tcW w:w="632" w:type="pct"/>
            <w:vAlign w:val="center"/>
          </w:tcPr>
          <w:p w:rsidR="0018722C">
            <w:pPr>
              <w:pStyle w:val="ad"/>
              <w:topLinePunct/>
              <w:ind w:leftChars="0" w:left="0" w:rightChars="0" w:right="0" w:firstLineChars="0" w:firstLine="0"/>
              <w:spacing w:line="240" w:lineRule="atLeast"/>
            </w:pPr>
            <w:r>
              <w:t>27.8</w:t>
            </w:r>
            <w:r>
              <w:t>/</w:t>
            </w:r>
            <w:r>
              <w:t>S</w:t>
            </w:r>
          </w:p>
        </w:tc>
      </w:tr>
      <w:tr>
        <w:tc>
          <w:tcPr>
            <w:tcW w:w="807" w:type="pct"/>
            <w:vAlign w:val="center"/>
          </w:tcPr>
          <w:p w:rsidR="0018722C">
            <w:pPr>
              <w:pStyle w:val="ac"/>
              <w:topLinePunct/>
              <w:ind w:leftChars="0" w:left="0" w:rightChars="0" w:right="0" w:firstLineChars="0" w:firstLine="0"/>
              <w:spacing w:line="240" w:lineRule="atLeast"/>
            </w:pPr>
          </w:p>
        </w:tc>
        <w:tc>
          <w:tcPr>
            <w:tcW w:w="1132" w:type="pct"/>
            <w:vAlign w:val="center"/>
          </w:tcPr>
          <w:p w:rsidR="0018722C">
            <w:pPr>
              <w:pStyle w:val="affff9"/>
              <w:topLinePunct/>
              <w:ind w:leftChars="0" w:left="0" w:rightChars="0" w:right="0" w:firstLineChars="0" w:firstLine="0"/>
              <w:spacing w:line="240" w:lineRule="atLeast"/>
            </w:pPr>
            <w:r>
              <w:t>40</w:t>
            </w:r>
          </w:p>
        </w:tc>
        <w:tc>
          <w:tcPr>
            <w:tcW w:w="1267" w:type="pct"/>
            <w:vAlign w:val="center"/>
          </w:tcPr>
          <w:p w:rsidR="0018722C">
            <w:pPr>
              <w:pStyle w:val="affff9"/>
              <w:topLinePunct/>
              <w:ind w:leftChars="0" w:left="0" w:rightChars="0" w:right="0" w:firstLineChars="0" w:firstLine="0"/>
              <w:spacing w:line="240" w:lineRule="atLeast"/>
            </w:pPr>
            <w:r>
              <w:t>40</w:t>
            </w:r>
          </w:p>
        </w:tc>
        <w:tc>
          <w:tcPr>
            <w:tcW w:w="1162" w:type="pct"/>
            <w:vAlign w:val="center"/>
          </w:tcPr>
          <w:p w:rsidR="0018722C">
            <w:pPr>
              <w:pStyle w:val="affff9"/>
              <w:topLinePunct/>
              <w:ind w:leftChars="0" w:left="0" w:rightChars="0" w:right="0" w:firstLineChars="0" w:firstLine="0"/>
              <w:spacing w:line="240" w:lineRule="atLeast"/>
            </w:pPr>
            <w:r>
              <w:t>92.4</w:t>
            </w:r>
          </w:p>
        </w:tc>
        <w:tc>
          <w:tcPr>
            <w:tcW w:w="632" w:type="pct"/>
            <w:vAlign w:val="center"/>
          </w:tcPr>
          <w:p w:rsidR="0018722C">
            <w:pPr>
              <w:pStyle w:val="ad"/>
              <w:topLinePunct/>
              <w:ind w:leftChars="0" w:left="0" w:rightChars="0" w:right="0" w:firstLineChars="0" w:firstLine="0"/>
              <w:spacing w:line="240" w:lineRule="atLeast"/>
            </w:pPr>
            <w:r>
              <w:t>26.3</w:t>
            </w:r>
            <w:r>
              <w:t>/</w:t>
            </w:r>
            <w:r>
              <w:t>S</w:t>
            </w:r>
          </w:p>
        </w:tc>
      </w:tr>
      <w:tr>
        <w:tc>
          <w:tcPr>
            <w:tcW w:w="807" w:type="pct"/>
            <w:vAlign w:val="center"/>
          </w:tcPr>
          <w:p w:rsidR="0018722C">
            <w:pPr>
              <w:pStyle w:val="ac"/>
              <w:topLinePunct/>
              <w:ind w:leftChars="0" w:left="0" w:rightChars="0" w:right="0" w:firstLineChars="0" w:firstLine="0"/>
              <w:spacing w:line="240" w:lineRule="atLeast"/>
            </w:pPr>
            <w:r>
              <w:t>HHDH</w:t>
            </w:r>
            <w:r>
              <w:t>Is</w:t>
            </w:r>
          </w:p>
        </w:tc>
        <w:tc>
          <w:tcPr>
            <w:tcW w:w="1132" w:type="pct"/>
            <w:vAlign w:val="center"/>
          </w:tcPr>
          <w:p w:rsidR="0018722C">
            <w:pPr>
              <w:pStyle w:val="affff9"/>
              <w:topLinePunct/>
              <w:ind w:leftChars="0" w:left="0" w:rightChars="0" w:right="0" w:firstLineChars="0" w:firstLine="0"/>
              <w:spacing w:line="240" w:lineRule="atLeast"/>
            </w:pPr>
            <w:r>
              <w:t>40</w:t>
            </w:r>
          </w:p>
        </w:tc>
        <w:tc>
          <w:tcPr>
            <w:tcW w:w="1267" w:type="pct"/>
            <w:vAlign w:val="center"/>
          </w:tcPr>
          <w:p w:rsidR="0018722C">
            <w:pPr>
              <w:pStyle w:val="affff9"/>
              <w:topLinePunct/>
              <w:ind w:leftChars="0" w:left="0" w:rightChars="0" w:right="0" w:firstLineChars="0" w:firstLine="0"/>
              <w:spacing w:line="240" w:lineRule="atLeast"/>
            </w:pPr>
            <w:r>
              <w:t>20</w:t>
            </w:r>
          </w:p>
        </w:tc>
        <w:tc>
          <w:tcPr>
            <w:tcW w:w="1162" w:type="pct"/>
            <w:vAlign w:val="center"/>
          </w:tcPr>
          <w:p w:rsidR="0018722C">
            <w:pPr>
              <w:pStyle w:val="affff9"/>
              <w:topLinePunct/>
              <w:ind w:leftChars="0" w:left="0" w:rightChars="0" w:right="0" w:firstLineChars="0" w:firstLine="0"/>
              <w:spacing w:line="240" w:lineRule="atLeast"/>
            </w:pPr>
            <w:r>
              <w:t>87.3</w:t>
            </w:r>
          </w:p>
        </w:tc>
        <w:tc>
          <w:tcPr>
            <w:tcW w:w="632" w:type="pct"/>
            <w:vAlign w:val="center"/>
          </w:tcPr>
          <w:p w:rsidR="0018722C">
            <w:pPr>
              <w:pStyle w:val="ad"/>
              <w:topLinePunct/>
              <w:ind w:leftChars="0" w:left="0" w:rightChars="0" w:right="0" w:firstLineChars="0" w:firstLine="0"/>
              <w:spacing w:line="240" w:lineRule="atLeast"/>
            </w:pPr>
            <w:r>
              <w:t>60.5</w:t>
            </w:r>
            <w:r>
              <w:t>/</w:t>
            </w:r>
            <w:r>
              <w:t>R</w:t>
            </w:r>
          </w:p>
        </w:tc>
      </w:tr>
      <w:tr>
        <w:tc>
          <w:tcPr>
            <w:tcW w:w="807" w:type="pct"/>
            <w:vAlign w:val="center"/>
          </w:tcPr>
          <w:p w:rsidR="0018722C">
            <w:pPr>
              <w:pStyle w:val="ac"/>
              <w:topLinePunct/>
              <w:ind w:leftChars="0" w:left="0" w:rightChars="0" w:right="0" w:firstLineChars="0" w:firstLine="0"/>
              <w:spacing w:line="240" w:lineRule="atLeast"/>
            </w:pPr>
          </w:p>
        </w:tc>
        <w:tc>
          <w:tcPr>
            <w:tcW w:w="1132" w:type="pct"/>
            <w:vAlign w:val="center"/>
          </w:tcPr>
          <w:p w:rsidR="0018722C">
            <w:pPr>
              <w:pStyle w:val="affff9"/>
              <w:topLinePunct/>
              <w:ind w:leftChars="0" w:left="0" w:rightChars="0" w:right="0" w:firstLineChars="0" w:firstLine="0"/>
              <w:spacing w:line="240" w:lineRule="atLeast"/>
            </w:pPr>
            <w:r>
              <w:t>40</w:t>
            </w:r>
          </w:p>
        </w:tc>
        <w:tc>
          <w:tcPr>
            <w:tcW w:w="1267" w:type="pct"/>
            <w:vAlign w:val="center"/>
          </w:tcPr>
          <w:p w:rsidR="0018722C">
            <w:pPr>
              <w:pStyle w:val="affff9"/>
              <w:topLinePunct/>
              <w:ind w:leftChars="0" w:left="0" w:rightChars="0" w:right="0" w:firstLineChars="0" w:firstLine="0"/>
              <w:spacing w:line="240" w:lineRule="atLeast"/>
            </w:pPr>
            <w:r>
              <w:t>30</w:t>
            </w:r>
          </w:p>
        </w:tc>
        <w:tc>
          <w:tcPr>
            <w:tcW w:w="1162" w:type="pct"/>
            <w:vAlign w:val="center"/>
          </w:tcPr>
          <w:p w:rsidR="0018722C">
            <w:pPr>
              <w:pStyle w:val="affff9"/>
              <w:topLinePunct/>
              <w:ind w:leftChars="0" w:left="0" w:rightChars="0" w:right="0" w:firstLineChars="0" w:firstLine="0"/>
              <w:spacing w:line="240" w:lineRule="atLeast"/>
            </w:pPr>
            <w:r>
              <w:t>89.7</w:t>
            </w:r>
          </w:p>
        </w:tc>
        <w:tc>
          <w:tcPr>
            <w:tcW w:w="632" w:type="pct"/>
            <w:vAlign w:val="center"/>
          </w:tcPr>
          <w:p w:rsidR="0018722C">
            <w:pPr>
              <w:pStyle w:val="ad"/>
              <w:topLinePunct/>
              <w:ind w:leftChars="0" w:left="0" w:rightChars="0" w:right="0" w:firstLineChars="0" w:firstLine="0"/>
              <w:spacing w:line="240" w:lineRule="atLeast"/>
            </w:pPr>
            <w:r>
              <w:t>58.5</w:t>
            </w:r>
            <w:r>
              <w:t>/</w:t>
            </w:r>
            <w:r>
              <w:t>R</w:t>
            </w:r>
          </w:p>
        </w:tc>
      </w:tr>
      <w:tr>
        <w:tc>
          <w:tcPr>
            <w:tcW w:w="80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32"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1267"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1162" w:type="pct"/>
            <w:vAlign w:val="center"/>
            <w:tcBorders>
              <w:top w:val="single" w:sz="4" w:space="0" w:color="auto"/>
            </w:tcBorders>
          </w:tcPr>
          <w:p w:rsidR="0018722C">
            <w:pPr>
              <w:pStyle w:val="affff9"/>
              <w:topLinePunct/>
              <w:ind w:leftChars="0" w:left="0" w:rightChars="0" w:right="0" w:firstLineChars="0" w:firstLine="0"/>
              <w:spacing w:line="240" w:lineRule="atLeast"/>
            </w:pPr>
            <w:r>
              <w:t>90.3</w:t>
            </w:r>
          </w:p>
        </w:tc>
        <w:tc>
          <w:tcPr>
            <w:tcW w:w="632" w:type="pct"/>
            <w:vAlign w:val="center"/>
            <w:tcBorders>
              <w:top w:val="single" w:sz="4" w:space="0" w:color="auto"/>
            </w:tcBorders>
          </w:tcPr>
          <w:p w:rsidR="0018722C">
            <w:pPr>
              <w:pStyle w:val="ad"/>
              <w:topLinePunct/>
              <w:ind w:leftChars="0" w:left="0" w:rightChars="0" w:right="0" w:firstLineChars="0" w:firstLine="0"/>
              <w:spacing w:line="240" w:lineRule="atLeast"/>
            </w:pPr>
            <w:r>
              <w:t>57.1</w:t>
            </w:r>
            <w:r>
              <w:t>/</w:t>
            </w:r>
            <w:r>
              <w:t>R</w:t>
            </w:r>
          </w:p>
        </w:tc>
      </w:tr>
    </w:tbl>
    <w:p w:rsidR="0018722C">
      <w:pPr>
        <w:topLinePunct/>
        <w:pStyle w:val="affa"/>
      </w:pPr>
    </w:p>
    <w:p w:rsidR="0018722C">
      <w:pPr>
        <w:topLinePunct/>
      </w:pPr>
      <w:r>
        <w:rPr>
          <w:rFonts w:cstheme="minorBidi" w:hAnsiTheme="minorHAnsi" w:eastAsiaTheme="minorHAnsi" w:asciiTheme="minorHAnsi"/>
        </w:rPr>
        <w:t>43</w:t>
      </w:r>
    </w:p>
    <w:p w:rsidR="0018722C">
      <w:pPr>
        <w:pStyle w:val="ae"/>
        <w:topLinePunct/>
      </w:pPr>
      <w:r>
        <w:rPr>
          <w:kern w:val="2"/>
          <w:sz w:val="22"/>
          <w:szCs w:val="22"/>
          <w:rFonts w:cstheme="minorBidi" w:hAnsiTheme="minorHAnsi" w:eastAsiaTheme="minorHAnsi" w:asciiTheme="minorHAnsi"/>
        </w:rPr>
        <w:pict>
          <v:group style="margin-left:214.643692pt;margin-top:9.99938pt;width:201.75pt;height:163.7pt;mso-position-horizontal-relative:page;mso-position-vertical-relative:paragraph;z-index:7000" coordorigin="4293,200" coordsize="4035,3274">
            <v:shape style="position:absolute;left:8626;top:-17949;width:32912;height:26758" coordorigin="8626,-17948" coordsize="32912,26758" path="m4304,3462l4304,3401m4705,3462l4705,3462m5106,3462l5106,3401m5507,3462l5507,3462m5908,3462l5908,3401m6311,3462l6311,3462m6712,3462l6712,3401m7113,3462l7113,3462m7514,3462l7514,3401m7914,3462l7914,3462m8315,3462l8315,3401m4304,3462l8315,3462m4304,3462l4365,3462m4304,3229l4304,3229m4304,2998l4365,2998m4304,2766l4304,2766m4304,2533l4365,2533m4304,2300l4304,2300m4304,2069l4365,2069m4304,1837l4304,1837m4304,1604l4365,1604m4304,1373l4304,1373m4304,1140l4365,1140m4304,908l4304,908m4304,675l4365,675m4304,444l4304,444m4304,212l4365,212m4304,3462l4304,212e" filled="false" stroked="true" strokeweight="1.155912pt" strokecolor="#000000">
              <v:path arrowok="t"/>
              <v:stroke dashstyle="solid"/>
            </v:shape>
            <v:shape style="position:absolute;left:11915;top:-14133;width:26332;height:9856" coordorigin="11916,-14132" coordsize="26332,9856" path="m5106,858l4705,1041m5507,798l5106,858m5908,755l5507,798m6311,675l5908,755m6712,1117l6311,675m7113,1291l6712,1117m7514,1732l7113,1291m7914,1872l7514,1732e" filled="false" stroked="true" strokeweight=".62242pt" strokecolor="#000000">
              <v:path arrowok="t"/>
              <v:stroke dashstyle="solid"/>
            </v:shape>
            <v:shape style="position:absolute;left:4673;top:643;width:3272;height:1260" coordorigin="4673,643" coordsize="3272,1260" path="m4736,1009l4673,1009,4673,1071,4736,1071,4736,1009m5137,826l5074,826,5074,888,5137,888,5137,826m5537,766l5475,766,5475,828,5537,828,5537,766m5938,723l5876,723,5876,785,5938,785,5938,723m6341,643l6279,643,6279,705,6341,705,6341,643m6742,1085l6680,1085,6680,1148,6742,1148,6742,1085m7143,1259l7081,1259,7081,1322,7143,1322,7143,1259m7544,1700l7481,1700,7481,1762,7544,1762,7544,1700m7945,1840l7882,1840,7882,1902,7945,1902,7945,1840e" filled="true" fillcolor="#000000" stroked="false">
              <v:path arrowok="t"/>
              <v:fill type="solid"/>
            </v:shape>
            <v:shape style="position:absolute;left:11915;top:-14133;width:26332;height:9139" coordorigin="11916,-14132" coordsize="26332,9139" path="m5106,1124l4705,1291m5507,1069l5106,1124m5908,961l5507,1069m6311,858l5908,961m6712,675l6311,858m7113,1027l6712,675m7514,1373l7113,1027m7914,1785l7514,1373e" filled="false" stroked="true" strokeweight=".62242pt" strokecolor="#000000">
              <v:path arrowok="t"/>
              <v:stroke dashstyle="solid"/>
            </v:shape>
            <v:shape style="position:absolute;left:4667;top:1254;width:74;height:73" coordorigin="4668,1254" coordsize="74,73" path="m4704,1254l4690,1257,4678,1264,4671,1276,4668,1290,4671,1304,4678,1316,4690,1324,4704,1327,4718,1324,4730,1316,4738,1304,4741,1290,4738,1276,4730,1264,4718,1257,4704,1254xe" filled="true" fillcolor="#ffffff" stroked="false">
              <v:path arrowok="t"/>
              <v:fill type="solid"/>
            </v:shape>
            <v:shape style="position:absolute;left:4667;top:1254;width:74;height:73" coordorigin="4668,1254" coordsize="74,73" path="m4668,1290l4671,1304,4678,1316,4690,1324,4704,1327,4718,1324,4730,1316,4738,1304,4741,1290,4738,1276,4730,1264,4718,1257,4704,1254,4690,1257,4678,1264,4671,1276,4668,1290xe" filled="false" stroked="true" strokeweight=".266744pt" strokecolor="#000000">
              <v:path arrowok="t"/>
              <v:stroke dashstyle="solid"/>
            </v:shape>
            <v:shape style="position:absolute;left:5068;top:1087;width:74;height:73" coordorigin="5069,1087" coordsize="74,73" path="m5104,1087l5091,1090,5079,1098,5072,1109,5069,1123,5072,1137,5079,1149,5091,1157,5104,1160,5119,1157,5131,1149,5139,1137,5142,1123,5139,1109,5131,1098,5119,1090,5104,1087xe" filled="true" fillcolor="#ffffff" stroked="false">
              <v:path arrowok="t"/>
              <v:fill type="solid"/>
            </v:shape>
            <v:shape style="position:absolute;left:5068;top:1087;width:74;height:73" coordorigin="5069,1087" coordsize="74,73" path="m5069,1123l5072,1137,5079,1149,5091,1157,5104,1160,5119,1157,5131,1149,5139,1137,5142,1123,5139,1109,5131,1098,5119,1090,5104,1087,5091,1090,5079,1098,5072,1109,5069,1123xe" filled="false" stroked="true" strokeweight=".266744pt" strokecolor="#000000">
              <v:path arrowok="t"/>
              <v:stroke dashstyle="solid"/>
            </v:shape>
            <v:shape style="position:absolute;left:5469;top:1032;width:74;height:73" coordorigin="5470,1032" coordsize="74,73" path="m5505,1032l5492,1035,5480,1042,5473,1054,5470,1068,5473,1082,5480,1094,5492,1102,5505,1105,5520,1102,5532,1094,5540,1082,5543,1068,5540,1054,5532,1042,5520,1035,5505,1032xe" filled="true" fillcolor="#ffffff" stroked="false">
              <v:path arrowok="t"/>
              <v:fill type="solid"/>
            </v:shape>
            <v:shape style="position:absolute;left:5469;top:1032;width:74;height:73" coordorigin="5470,1032" coordsize="74,73" path="m5470,1068l5473,1082,5480,1094,5492,1102,5505,1105,5520,1102,5532,1094,5540,1082,5543,1068,5540,1054,5532,1042,5520,1035,5505,1032,5492,1035,5480,1042,5473,1054,5470,1068xe" filled="false" stroked="true" strokeweight=".266744pt" strokecolor="#000000">
              <v:path arrowok="t"/>
              <v:stroke dashstyle="solid"/>
            </v:shape>
            <v:shape style="position:absolute;left:5870;top:923;width:74;height:73" coordorigin="5871,924" coordsize="74,73" path="m5906,924l5892,926,5881,934,5873,945,5871,959,5873,974,5881,986,5892,994,5906,997,5921,994,5933,986,5941,974,5944,959,5941,945,5933,934,5921,926,5906,924xe" filled="true" fillcolor="#ffffff" stroked="false">
              <v:path arrowok="t"/>
              <v:fill type="solid"/>
            </v:shape>
            <v:shape style="position:absolute;left:5870;top:923;width:74;height:73" coordorigin="5871,924" coordsize="74,73" path="m5871,959l5873,974,5881,986,5892,994,5906,997,5921,994,5933,986,5941,974,5944,959,5941,945,5933,934,5921,926,5906,924,5892,926,5881,934,5873,945,5871,959xe" filled="false" stroked="true" strokeweight=".266745pt" strokecolor="#000000">
              <v:path arrowok="t"/>
              <v:stroke dashstyle="solid"/>
            </v:shape>
            <v:shape style="position:absolute;left:6273;top:820;width:74;height:73" coordorigin="6273,821" coordsize="74,73" path="m6309,821l6295,824,6284,831,6276,842,6273,856,6276,871,6284,883,6295,891,6309,893,6324,891,6336,883,6344,871,6346,856,6344,842,6336,831,6324,824,6309,821xe" filled="true" fillcolor="#ffffff" stroked="false">
              <v:path arrowok="t"/>
              <v:fill type="solid"/>
            </v:shape>
            <v:shape style="position:absolute;left:6273;top:820;width:74;height:73" coordorigin="6273,821" coordsize="74,73" path="m6273,856l6276,871,6284,883,6295,891,6309,893,6324,891,6336,883,6344,871,6346,856,6344,842,6336,831,6324,824,6309,821,6295,824,6284,831,6276,842,6273,856xe" filled="false" stroked="true" strokeweight=".266744pt" strokecolor="#000000">
              <v:path arrowok="t"/>
              <v:stroke dashstyle="solid"/>
            </v:shape>
            <v:shape style="position:absolute;left:6674;top:637;width:74;height:73" coordorigin="6674,638" coordsize="74,73" path="m6710,638l6696,641,6685,648,6677,659,6674,673,6677,688,6685,700,6696,708,6710,711,6725,708,6737,700,6744,688,6747,673,6744,659,6737,648,6725,641,6710,638xe" filled="true" fillcolor="#ffffff" stroked="false">
              <v:path arrowok="t"/>
              <v:fill type="solid"/>
            </v:shape>
            <v:shape style="position:absolute;left:6674;top:637;width:74;height:73" coordorigin="6674,638" coordsize="74,73" path="m6674,673l6677,688,6685,700,6696,708,6710,711,6725,708,6737,700,6744,688,6747,673,6744,659,6737,648,6725,641,6710,638,6696,641,6685,648,6677,659,6674,673xe" filled="false" stroked="true" strokeweight=".266745pt" strokecolor="#000000">
              <v:path arrowok="t"/>
              <v:stroke dashstyle="solid"/>
            </v:shape>
            <v:shape style="position:absolute;left:7075;top:989;width:74;height:73" coordorigin="7075,989" coordsize="74,73" path="m7111,989l7097,992,7086,1000,7078,1011,7075,1025,7078,1040,7086,1052,7097,1059,7111,1062,7126,1059,7138,1052,7145,1040,7148,1025,7145,1011,7138,1000,7126,992,7111,989xe" filled="true" fillcolor="#ffffff" stroked="false">
              <v:path arrowok="t"/>
              <v:fill type="solid"/>
            </v:shape>
            <v:shape style="position:absolute;left:7075;top:989;width:74;height:73" coordorigin="7075,989" coordsize="74,73" path="m7075,1025l7078,1040,7086,1052,7097,1059,7111,1062,7126,1059,7138,1052,7145,1040,7148,1025,7145,1011,7138,1000,7126,992,7111,989,7097,992,7086,1000,7078,1011,7075,1025xe" filled="false" stroked="true" strokeweight=".266745pt" strokecolor="#000000">
              <v:path arrowok="t"/>
              <v:stroke dashstyle="solid"/>
            </v:shape>
            <v:shape style="position:absolute;left:7476;top:1335;width:74;height:73" coordorigin="7476,1336" coordsize="74,73" path="m7512,1336l7498,1339,7487,1346,7479,1357,7476,1371,7479,1386,7487,1398,7498,1406,7512,1409,7527,1406,7538,1398,7546,1386,7549,1371,7546,1357,7538,1346,7527,1339,7512,1336xe" filled="true" fillcolor="#ffffff" stroked="false">
              <v:path arrowok="t"/>
              <v:fill type="solid"/>
            </v:shape>
            <v:shape style="position:absolute;left:7476;top:1335;width:74;height:73" coordorigin="7476,1336" coordsize="74,73" path="m7476,1371l7479,1386,7487,1398,7498,1406,7512,1409,7527,1406,7538,1398,7546,1386,7549,1371,7546,1357,7538,1346,7527,1339,7512,1336,7498,1339,7487,1346,7479,1357,7476,1371xe" filled="false" stroked="true" strokeweight=".266745pt" strokecolor="#000000">
              <v:path arrowok="t"/>
              <v:stroke dashstyle="solid"/>
            </v:shape>
            <v:shape style="position:absolute;left:7877;top:1747;width:74;height:73" coordorigin="7877,1748" coordsize="74,73" path="m7913,1748l7899,1751,7887,1758,7880,1770,7877,1783,7880,1798,7887,1810,7899,1818,7913,1821,7928,1818,7939,1810,7947,1798,7950,1783,7947,1770,7939,1758,7928,1751,7913,1748xe" filled="true" fillcolor="#ffffff" stroked="false">
              <v:path arrowok="t"/>
              <v:fill type="solid"/>
            </v:shape>
            <v:shape style="position:absolute;left:7877;top:1747;width:74;height:73" coordorigin="7877,1748" coordsize="74,73" path="m7877,1783l7880,1798,7887,1810,7899,1818,7913,1821,7928,1818,7939,1810,7947,1798,7950,1783,7947,1770,7939,1758,7928,1751,7913,1748,7899,1751,7887,1758,7880,1770,7877,1783xe" filled="false" stroked="true" strokeweight=".266745pt" strokecolor="#000000">
              <v:path arrowok="t"/>
              <v:stroke dashstyle="solid"/>
            </v:shape>
            <v:shape style="position:absolute;left:11915;top:-14133;width:26332;height:11742" coordorigin="11916,-14132" coordsize="26332,11742" path="m5106,1099l4705,1219m5507,934l5106,1099m5908,867l5507,934m6311,675l5908,867m6712,988l6311,675m7113,1366l6712,988m7514,1858l7113,1366m7914,2101l7514,1858e" filled="false" stroked="true" strokeweight=".62242pt" strokecolor="#000000">
              <v:path arrowok="t"/>
              <v:stroke dashstyle="solid"/>
            </v:shape>
            <v:shape style="position:absolute;left:4660;top:1168;width:88;height:75" coordorigin="4661,1169" coordsize="88,75" path="m4705,1169l4661,1243,4748,1243,4705,1169xe" filled="true" fillcolor="#000000" stroked="false">
              <v:path arrowok="t"/>
              <v:fill type="solid"/>
            </v:shape>
            <v:shape style="position:absolute;left:4660;top:1168;width:88;height:75" coordorigin="4661,1169" coordsize="88,75" path="m4705,1169l4748,1243,4661,1243,4705,1169xe" filled="false" stroked="true" strokeweight=".266677pt" strokecolor="#000000">
              <v:path arrowok="t"/>
              <v:stroke dashstyle="solid"/>
            </v:shape>
            <v:shape style="position:absolute;left:5061;top:1049;width:88;height:75" coordorigin="5062,1050" coordsize="88,75" path="m5106,1050l5062,1124,5149,1124,5106,1050xe" filled="true" fillcolor="#000000" stroked="false">
              <v:path arrowok="t"/>
              <v:fill type="solid"/>
            </v:shape>
            <v:shape style="position:absolute;left:5061;top:1049;width:88;height:75" coordorigin="5062,1050" coordsize="88,75" path="m5106,1050l5149,1124,5062,1124,5106,1050xe" filled="false" stroked="true" strokeweight=".266677pt" strokecolor="#000000">
              <v:path arrowok="t"/>
              <v:stroke dashstyle="solid"/>
            </v:shape>
            <v:shape style="position:absolute;left:5462;top:884;width:88;height:75" coordorigin="5463,885" coordsize="88,75" path="m5507,885l5463,959,5550,959,5507,885xe" filled="true" fillcolor="#000000" stroked="false">
              <v:path arrowok="t"/>
              <v:fill type="solid"/>
            </v:shape>
            <v:shape style="position:absolute;left:5462;top:884;width:88;height:75" coordorigin="5463,885" coordsize="88,75" path="m5507,885l5550,959,5463,959,5507,885xe" filled="false" stroked="true" strokeweight=".266677pt" strokecolor="#000000">
              <v:path arrowok="t"/>
              <v:stroke dashstyle="solid"/>
            </v:shape>
            <v:shape style="position:absolute;left:5863;top:817;width:88;height:75" coordorigin="5864,817" coordsize="88,75" path="m5908,817l5864,892,5951,892,5908,817xe" filled="true" fillcolor="#000000" stroked="false">
              <v:path arrowok="t"/>
              <v:fill type="solid"/>
            </v:shape>
            <v:shape style="position:absolute;left:5863;top:817;width:88;height:75" coordorigin="5864,817" coordsize="88,75" path="m5908,817l5951,892,5864,892,5908,817xe" filled="false" stroked="true" strokeweight=".266677pt" strokecolor="#000000">
              <v:path arrowok="t"/>
              <v:stroke dashstyle="solid"/>
            </v:shape>
            <v:shape style="position:absolute;left:6266;top:625;width:88;height:75" coordorigin="6266,625" coordsize="88,75" path="m6311,625l6266,700,6354,700,6311,625xe" filled="true" fillcolor="#000000" stroked="false">
              <v:path arrowok="t"/>
              <v:fill type="solid"/>
            </v:shape>
            <v:shape style="position:absolute;left:6266;top:625;width:88;height:75" coordorigin="6266,625" coordsize="88,75" path="m6311,625l6354,700,6266,700,6311,625xe" filled="false" stroked="true" strokeweight=".266677pt" strokecolor="#000000">
              <v:path arrowok="t"/>
              <v:stroke dashstyle="solid"/>
            </v:shape>
            <v:shape style="position:absolute;left:6667;top:937;width:88;height:75" coordorigin="6667,938" coordsize="88,75" path="m6712,938l6667,1013,6754,1013,6712,938xe" filled="true" fillcolor="#000000" stroked="false">
              <v:path arrowok="t"/>
              <v:fill type="solid"/>
            </v:shape>
            <v:shape style="position:absolute;left:6667;top:937;width:88;height:75" coordorigin="6667,938" coordsize="88,75" path="m6712,938l6754,1013,6667,1013,6712,938xe" filled="false" stroked="true" strokeweight=".266678pt" strokecolor="#000000">
              <v:path arrowok="t"/>
              <v:stroke dashstyle="solid"/>
            </v:shape>
            <v:shape style="position:absolute;left:7068;top:1316;width:88;height:75" coordorigin="7068,1316" coordsize="88,75" path="m7113,1316l7068,1391,7155,1391,7113,1316xe" filled="true" fillcolor="#000000" stroked="false">
              <v:path arrowok="t"/>
              <v:fill type="solid"/>
            </v:shape>
            <v:shape style="position:absolute;left:7068;top:1316;width:88;height:75" coordorigin="7068,1316" coordsize="88,75" path="m7113,1316l7155,1391,7068,1391,7113,1316xe" filled="false" stroked="true" strokeweight=".266677pt" strokecolor="#000000">
              <v:path arrowok="t"/>
              <v:stroke dashstyle="solid"/>
            </v:shape>
            <v:shape style="position:absolute;left:7469;top:1808;width:88;height:75" coordorigin="7469,1808" coordsize="88,75" path="m7514,1808l7469,1883,7556,1883,7514,1808xe" filled="true" fillcolor="#000000" stroked="false">
              <v:path arrowok="t"/>
              <v:fill type="solid"/>
            </v:shape>
            <v:shape style="position:absolute;left:7469;top:1808;width:88;height:75" coordorigin="7469,1808" coordsize="88,75" path="m7514,1808l7556,1883,7469,1883,7514,1808xe" filled="false" stroked="true" strokeweight=".266677pt" strokecolor="#000000">
              <v:path arrowok="t"/>
              <v:stroke dashstyle="solid"/>
            </v:shape>
            <v:shape style="position:absolute;left:7869;top:2051;width:88;height:75" coordorigin="7870,2052" coordsize="88,75" path="m7914,2052l7870,2126,7957,2126,7914,2052xe" filled="true" fillcolor="#000000" stroked="false">
              <v:path arrowok="t"/>
              <v:fill type="solid"/>
            </v:shape>
            <v:shape style="position:absolute;left:7869;top:2051;width:88;height:75" coordorigin="7870,2052" coordsize="88,75" path="m7914,2052l7957,2126,7870,2126,7914,2052xe" filled="false" stroked="true" strokeweight=".266677pt" strokecolor="#000000">
              <v:path arrowok="t"/>
              <v:stroke dashstyle="solid"/>
            </v:shape>
            <v:shape style="position:absolute;left:11915;top:-14133;width:26332;height:13277" coordorigin="11916,-14132" coordsize="26332,13277" path="m5106,1027l4705,1135m5507,810l5106,1027m5908,675l5507,810m6311,762l5908,675m6712,1089l6311,762m7113,1377l6712,1089m7514,2053l7113,1377m7914,2288l7514,2053e" filled="false" stroked="true" strokeweight=".62242pt" strokecolor="#000000">
              <v:path arrowok="t"/>
              <v:stroke dashstyle="solid"/>
            </v:shape>
            <v:shape style="position:absolute;left:4705;top:1088;width:47;height:93" coordorigin="4705,1089" coordsize="47,93" path="m4705,1089l4705,1181,4752,1135,4705,1089xe" filled="true" fillcolor="#000000" stroked="false">
              <v:path arrowok="t"/>
              <v:fill type="solid"/>
            </v:shape>
            <v:shape style="position:absolute;left:4705;top:1088;width:47;height:93" coordorigin="4705,1089" coordsize="47,93" path="m4705,1089l4705,1181,4752,1135,4705,1089xe" filled="false" stroked="true" strokeweight=".267010pt" strokecolor="#000000">
              <v:path arrowok="t"/>
              <v:stroke dashstyle="solid"/>
            </v:shape>
            <v:shape style="position:absolute;left:4659;top:1088;width:47;height:93" coordorigin="4659,1089" coordsize="47,93" path="m4705,1089l4659,1135,4705,1181,4705,1089xe" filled="true" fillcolor="#ffffff" stroked="false">
              <v:path arrowok="t"/>
              <v:fill type="solid"/>
            </v:shape>
            <v:shape style="position:absolute;left:4659;top:1088;width:47;height:93" coordorigin="4659,1089" coordsize="47,93" path="m4705,1089l4705,1181,4659,1135,4705,1089xe" filled="false" stroked="true" strokeweight=".267011pt" strokecolor="#000000">
              <v:path arrowok="t"/>
              <v:stroke dashstyle="solid"/>
            </v:shape>
            <v:shape style="position:absolute;left:5106;top:980;width:47;height:93" coordorigin="5106,981" coordsize="47,93" path="m5106,981l5106,1073,5153,1027,5106,981xe" filled="true" fillcolor="#000000" stroked="false">
              <v:path arrowok="t"/>
              <v:fill type="solid"/>
            </v:shape>
            <v:shape style="position:absolute;left:5106;top:980;width:47;height:93" coordorigin="5106,981" coordsize="47,93" path="m5106,981l5106,1073,5153,1027,5106,981xe" filled="false" stroked="true" strokeweight=".267010pt" strokecolor="#000000">
              <v:path arrowok="t"/>
              <v:stroke dashstyle="solid"/>
            </v:shape>
            <v:shape style="position:absolute;left:5059;top:980;width:47;height:93" coordorigin="5060,981" coordsize="47,93" path="m5106,981l5060,1027,5106,1073,5106,981xe" filled="true" fillcolor="#ffffff" stroked="false">
              <v:path arrowok="t"/>
              <v:fill type="solid"/>
            </v:shape>
            <v:shape style="position:absolute;left:5059;top:980;width:47;height:93" coordorigin="5060,981" coordsize="47,93" path="m5106,981l5106,1073,5060,1027,5106,981xe" filled="false" stroked="true" strokeweight=".267010pt" strokecolor="#000000">
              <v:path arrowok="t"/>
              <v:stroke dashstyle="solid"/>
            </v:shape>
            <v:shape style="position:absolute;left:5507;top:763;width:47;height:93" coordorigin="5507,764" coordsize="47,93" path="m5507,764l5507,856,5554,810,5507,764xe" filled="true" fillcolor="#000000" stroked="false">
              <v:path arrowok="t"/>
              <v:fill type="solid"/>
            </v:shape>
            <v:shape style="position:absolute;left:5507;top:763;width:47;height:93" coordorigin="5507,764" coordsize="47,93" path="m5507,764l5507,856,5554,810,5507,764xe" filled="false" stroked="true" strokeweight=".267011pt" strokecolor="#000000">
              <v:path arrowok="t"/>
              <v:stroke dashstyle="solid"/>
            </v:shape>
            <v:shape style="position:absolute;left:5460;top:763;width:47;height:93" coordorigin="5461,764" coordsize="47,93" path="m5507,764l5461,810,5507,856,5507,764xe" filled="true" fillcolor="#ffffff" stroked="false">
              <v:path arrowok="t"/>
              <v:fill type="solid"/>
            </v:shape>
            <v:shape style="position:absolute;left:5460;top:763;width:47;height:93" coordorigin="5461,764" coordsize="47,93" path="m5507,764l5507,856,5461,810,5507,764xe" filled="false" stroked="true" strokeweight=".267010pt" strokecolor="#000000">
              <v:path arrowok="t"/>
              <v:stroke dashstyle="solid"/>
            </v:shape>
            <v:shape style="position:absolute;left:5908;top:628;width:47;height:93" coordorigin="5908,629" coordsize="47,93" path="m5908,629l5908,721,5954,675,5908,629xe" filled="true" fillcolor="#000000" stroked="false">
              <v:path arrowok="t"/>
              <v:fill type="solid"/>
            </v:shape>
            <v:shape style="position:absolute;left:5908;top:628;width:47;height:93" coordorigin="5908,629" coordsize="47,93" path="m5908,629l5908,721,5954,675,5908,629xe" filled="false" stroked="true" strokeweight=".267011pt" strokecolor="#000000">
              <v:path arrowok="t"/>
              <v:stroke dashstyle="solid"/>
            </v:shape>
            <v:shape style="position:absolute;left:5861;top:628;width:47;height:93" coordorigin="5862,629" coordsize="47,93" path="m5908,629l5862,675,5908,721,5908,629xe" filled="true" fillcolor="#ffffff" stroked="false">
              <v:path arrowok="t"/>
              <v:fill type="solid"/>
            </v:shape>
            <v:shape style="position:absolute;left:5861;top:628;width:47;height:93" coordorigin="5862,629" coordsize="47,93" path="m5908,629l5908,721,5862,675,5908,629xe" filled="false" stroked="true" strokeweight=".267010pt" strokecolor="#000000">
              <v:path arrowok="t"/>
              <v:stroke dashstyle="solid"/>
            </v:shape>
            <v:shape style="position:absolute;left:6310;top:715;width:47;height:93" coordorigin="6311,716" coordsize="47,93" path="m6311,716l6311,808,6357,762,6311,716xe" filled="true" fillcolor="#000000" stroked="false">
              <v:path arrowok="t"/>
              <v:fill type="solid"/>
            </v:shape>
            <v:shape style="position:absolute;left:6310;top:715;width:47;height:93" coordorigin="6311,716" coordsize="47,93" path="m6311,716l6311,808,6357,762,6311,716xe" filled="false" stroked="true" strokeweight=".267010pt" strokecolor="#000000">
              <v:path arrowok="t"/>
              <v:stroke dashstyle="solid"/>
            </v:shape>
            <v:shape style="position:absolute;left:6264;top:715;width:47;height:93" coordorigin="6264,716" coordsize="47,93" path="m6311,716l6264,762,6311,808,6311,716xe" filled="true" fillcolor="#ffffff" stroked="false">
              <v:path arrowok="t"/>
              <v:fill type="solid"/>
            </v:shape>
            <v:shape style="position:absolute;left:6264;top:715;width:47;height:93" coordorigin="6264,716" coordsize="47,93" path="m6311,716l6311,808,6264,762,6311,716xe" filled="false" stroked="true" strokeweight=".267010pt" strokecolor="#000000">
              <v:path arrowok="t"/>
              <v:stroke dashstyle="solid"/>
            </v:shape>
            <v:shape style="position:absolute;left:6711;top:1042;width:47;height:93" coordorigin="6712,1043" coordsize="47,93" path="m6712,1043l6712,1135,6758,1089,6712,1043xe" filled="true" fillcolor="#000000" stroked="false">
              <v:path arrowok="t"/>
              <v:fill type="solid"/>
            </v:shape>
            <v:shape style="position:absolute;left:6711;top:1042;width:47;height:93" coordorigin="6712,1043" coordsize="47,93" path="m6712,1043l6712,1135,6758,1089,6712,1043xe" filled="false" stroked="true" strokeweight=".267011pt" strokecolor="#000000">
              <v:path arrowok="t"/>
              <v:stroke dashstyle="solid"/>
            </v:shape>
            <v:shape style="position:absolute;left:6665;top:1042;width:47;height:93" coordorigin="6665,1043" coordsize="47,93" path="m6712,1043l6665,1089,6712,1135,6712,1043xe" filled="true" fillcolor="#ffffff" stroked="false">
              <v:path arrowok="t"/>
              <v:fill type="solid"/>
            </v:shape>
            <v:shape style="position:absolute;left:6665;top:1042;width:47;height:93" coordorigin="6665,1043" coordsize="47,93" path="m6712,1043l6712,1135,6665,1089,6712,1043xe" filled="false" stroked="true" strokeweight=".267010pt" strokecolor="#000000">
              <v:path arrowok="t"/>
              <v:stroke dashstyle="solid"/>
            </v:shape>
            <v:shape style="position:absolute;left:7112;top:1330;width:47;height:93" coordorigin="7113,1330" coordsize="47,93" path="m7113,1330l7113,1423,7159,1377,7113,1330xe" filled="true" fillcolor="#000000" stroked="false">
              <v:path arrowok="t"/>
              <v:fill type="solid"/>
            </v:shape>
            <v:shape style="position:absolute;left:7112;top:1330;width:47;height:93" coordorigin="7113,1330" coordsize="47,93" path="m7113,1330l7113,1423,7159,1377,7113,1330xe" filled="false" stroked="true" strokeweight=".267011pt" strokecolor="#000000">
              <v:path arrowok="t"/>
              <v:stroke dashstyle="solid"/>
            </v:shape>
            <v:shape style="position:absolute;left:7066;top:1330;width:47;height:93" coordorigin="7066,1330" coordsize="47,93" path="m7113,1330l7066,1377,7113,1423,7113,1330xe" filled="true" fillcolor="#ffffff" stroked="false">
              <v:path arrowok="t"/>
              <v:fill type="solid"/>
            </v:shape>
            <v:shape style="position:absolute;left:7066;top:1330;width:47;height:93" coordorigin="7066,1330" coordsize="47,93" path="m7113,1330l7113,1423,7066,1377,7113,1330xe" filled="false" stroked="true" strokeweight=".267010pt" strokecolor="#000000">
              <v:path arrowok="t"/>
              <v:stroke dashstyle="solid"/>
            </v:shape>
            <v:shape style="position:absolute;left:7513;top:2007;width:47;height:93" coordorigin="7514,2007" coordsize="47,93" path="m7514,2007l7514,2099,7560,2053,7514,2007xe" filled="true" fillcolor="#000000" stroked="false">
              <v:path arrowok="t"/>
              <v:fill type="solid"/>
            </v:shape>
            <v:shape style="position:absolute;left:7513;top:2007;width:47;height:93" coordorigin="7514,2007" coordsize="47,93" path="m7514,2007l7514,2099,7560,2053,7514,2007xe" filled="false" stroked="true" strokeweight=".267011pt" strokecolor="#000000">
              <v:path arrowok="t"/>
              <v:stroke dashstyle="solid"/>
            </v:shape>
            <v:shape style="position:absolute;left:7467;top:2007;width:47;height:93" coordorigin="7467,2007" coordsize="47,93" path="m7514,2007l7467,2053,7514,2099,7514,2007xe" filled="true" fillcolor="#ffffff" stroked="false">
              <v:path arrowok="t"/>
              <v:fill type="solid"/>
            </v:shape>
            <v:shape style="position:absolute;left:7467;top:2007;width:47;height:93" coordorigin="7467,2007" coordsize="47,93" path="m7514,2007l7514,2099,7467,2053,7514,2007xe" filled="false" stroked="true" strokeweight=".267010pt" strokecolor="#000000">
              <v:path arrowok="t"/>
              <v:stroke dashstyle="solid"/>
            </v:shape>
            <v:shape style="position:absolute;left:7914;top:2241;width:47;height:93" coordorigin="7914,2242" coordsize="47,93" path="m7914,2242l7914,2334,7961,2288,7914,2242xe" filled="true" fillcolor="#000000" stroked="false">
              <v:path arrowok="t"/>
              <v:fill type="solid"/>
            </v:shape>
            <v:shape style="position:absolute;left:7914;top:2241;width:47;height:93" coordorigin="7914,2242" coordsize="47,93" path="m7914,2242l7914,2334,7961,2288,7914,2242xe" filled="false" stroked="true" strokeweight=".267011pt" strokecolor="#000000">
              <v:path arrowok="t"/>
              <v:stroke dashstyle="solid"/>
            </v:shape>
            <v:shape style="position:absolute;left:7868;top:2241;width:47;height:93" coordorigin="7868,2242" coordsize="47,93" path="m7914,2242l7868,2288,7914,2334,7914,2242xe" filled="true" fillcolor="#ffffff" stroked="false">
              <v:path arrowok="t"/>
              <v:fill type="solid"/>
            </v:shape>
            <v:shape style="position:absolute;left:11667;top:-14835;width:26829;height:14359" coordorigin="11667,-14834" coordsize="26829,14359" path="m7914,2242l7914,2334,7868,2288,7914,2242xm4705,995l4705,1009m4675,995l4736,995m4705,1089l4705,1073m4675,1089l4736,1089m5106,757l5106,826m5076,757l5137,757m5106,959l5106,890m5076,959l5137,959m5507,682l5507,766m5477,682l5538,682m5507,913l5507,830m5477,913l5538,913m5908,648l5908,723m5878,648l5938,648m5908,863l5908,787m5878,863l5938,863m6311,590l6311,643m6281,590l6341,590m6311,762l6311,707m6281,762l6341,762m6712,1057l6712,1085m6681,1057l6742,1057m6712,1179l6712,1149m6681,1179l6742,1179m7113,1233l7113,1259m7082,1233l7143,1233m7113,1348l7113,1323m7082,1348l7143,1348m7514,1680l7514,1700m7483,1680l7544,1680m7514,1783l7514,1764m7483,1783l7544,1783m7914,1822l7914,1840m7884,1822l7945,1822m7914,1922l7914,1904m7884,1922l7945,1922e" filled="false" stroked="true" strokeweight=".266746pt" strokecolor="#000000">
              <v:path arrowok="t"/>
              <v:stroke dashstyle="solid"/>
            </v:shape>
            <v:shape style="position:absolute;left:11637;top:-15493;width:26888;height:11523" coordorigin="11638,-15492" coordsize="26888,11523" path="m4705,1153l4705,1256m4672,1153l4739,1153m4705,1430l4705,1327m4672,1430l4739,1430m5106,1027l5106,1089m5072,1027l5140,1027m5106,1224l5106,1160m5072,1224l5140,1224m5507,922l5507,1034m5473,922l5541,922m5507,1217l5507,1105m5473,1217l5541,1217m5908,858l5908,925m5874,858l5942,858m5908,1062l5908,997m5874,1062l5942,1062m6311,753l6311,822m6277,753l6345,753m6311,961l6311,893m6277,961l6345,961m6712,510l6712,640m6678,510l6746,510m6712,842l6712,711m6678,842l6746,842m7113,961l7113,991m7079,961l7146,961m7113,1092l7113,1062m7079,1092l7146,1092m7514,1231l7514,1338m7480,1231l7547,1231m7514,1513l7514,1409m7480,1513l7547,1513m7914,1661l7914,1750m7881,1661l7948,1661m7914,1909l7914,1821m7881,1909l7948,1909e" filled="false" stroked="true" strokeweight=".444577pt" strokecolor="#000000">
              <v:path arrowok="t"/>
              <v:stroke dashstyle="solid"/>
            </v:shape>
            <v:shape style="position:absolute;left:11667;top:-15010;width:13671;height:5878" coordorigin="11667,-15010" coordsize="13671,5878" path="m4705,1153l4705,1171m4675,1153l4736,1153m4705,1282l4705,1267m4675,1282l4736,1282m5106,1028l5106,1052m5076,1028l5137,1028m5106,1171l5106,1148m5076,1171l5137,1171m5507,862l5507,886m5477,862l5538,862m5507,1007l5507,982m5477,1007l5538,1007m5908,771l5908,819m5878,771l5938,771m5908,963l5908,915m5878,963l5938,963m6311,568l6311,627m6281,568l6341,568m6311,783l6311,723m6281,783l6341,783e" filled="false" stroked="true" strokeweight=".266746pt" strokecolor="#000000">
              <v:path arrowok="t"/>
              <v:stroke dashstyle="solid"/>
            </v:shape>
            <v:line style="position:absolute" from="6709,934" to="6714,934" stroked="true" strokeweight=".533240pt" strokecolor="#000000">
              <v:stroke dashstyle="solid"/>
            </v:line>
            <v:shape style="position:absolute;left:11667;top:-14966;width:26829;height:13336" coordorigin="11667,-14966" coordsize="26829,13336" path="m6681,929l6742,929m6681,1046l6742,1046m7113,1288l7113,1318m7082,1288l7143,1288m7113,1444l7113,1414m7082,1444l7143,1444m7514,1771l7514,1810m7483,1771l7544,1771m7514,1945l7514,1906m7483,1945l7544,1945m7914,2009l7914,2053m7884,2009l7945,2009m7914,2194l7914,2149m7884,2194l7945,2194m4705,1044l4705,1091m4675,1044l4736,1044m4705,1226l4705,1179m4675,1226l4736,1226m5106,933l5106,982m5076,933l5137,933m5106,1121l5106,1071m5076,1121l5137,1121m5507,709l5507,766m5477,709l5538,709m5507,909l5507,854m5477,909l5538,909m5908,574l5908,631m5878,574l5938,574m5908,778l5908,719m5878,778l5938,778m6311,654l6311,718m6281,654l6341,654m6311,870l6311,806m6281,870l6341,870e" filled="false" stroked="true" strokeweight=".266746pt" strokecolor="#000000">
              <v:path arrowok="t"/>
              <v:stroke dashstyle="solid"/>
            </v:shape>
            <v:line style="position:absolute" from="6712,995" to="6712,1046" stroked="true" strokeweight=".267188pt" strokecolor="#000000">
              <v:stroke dashstyle="solid"/>
            </v:line>
            <v:shape style="position:absolute;left:28130;top:-11501;width:10366;height:11157" coordorigin="28130,-11500" coordsize="10366,11157" path="m6681,995l6742,995m6712,1183l6712,1133m6681,1183l6742,1183m7113,1290l7113,1332m7082,1290l7143,1290m7113,1462l7113,1421m7082,1462l7143,1462m7514,1984l7514,2009m7483,1984l7544,1984m7514,2123l7514,2098m7483,2123l7544,2123m7914,2226l7914,2243m7884,2226l7945,2226m7914,2350l7914,2332m7884,2350l7945,2350e" filled="false" stroked="true" strokeweight=".266746pt" strokecolor="#000000">
              <v:path arrowok="t"/>
              <v:stroke dashstyle="solid"/>
            </v:shape>
            <v:line style="position:absolute" from="5024,1828" to="5391,1828" stroked="true" strokeweight=".621388pt" strokecolor="#000000">
              <v:stroke dashstyle="solid"/>
            </v:line>
            <v:rect style="position:absolute;left:5173;top:1795;width:66;height:66" filled="true" fillcolor="#000000" stroked="false">
              <v:fill type="solid"/>
            </v:rect>
            <v:line style="position:absolute" from="5024,2082" to="5391,2082" stroked="true" strokeweight=".621388pt" strokecolor="#000000">
              <v:stroke dashstyle="solid"/>
            </v:line>
            <v:shape style="position:absolute;left:5170;top:2046;width:74;height:73" coordorigin="5170,2046" coordsize="74,73" path="m5206,2046l5192,2049,5181,2057,5173,2068,5170,2082,5173,2097,5181,2108,5192,2116,5206,2119,5221,2116,5233,2108,5241,2097,5243,2082,5241,2068,5233,2057,5221,2049,5206,2046xe" filled="true" fillcolor="#ffffff" stroked="false">
              <v:path arrowok="t"/>
              <v:fill type="solid"/>
            </v:shape>
            <v:shape style="position:absolute;left:5170;top:2046;width:74;height:73" coordorigin="5170,2046" coordsize="74,73" path="m5170,2082l5173,2097,5181,2108,5192,2116,5206,2119,5221,2116,5233,2108,5241,2097,5243,2082,5241,2068,5233,2057,5221,2049,5206,2046,5192,2049,5181,2057,5173,2068,5170,2082xe" filled="false" stroked="true" strokeweight=".266745pt" strokecolor="#000000">
              <v:path arrowok="t"/>
              <v:stroke dashstyle="solid"/>
            </v:shape>
            <v:line style="position:absolute" from="5024,2336" to="5391,2336" stroked="true" strokeweight=".621388pt" strokecolor="#000000">
              <v:stroke dashstyle="solid"/>
            </v:line>
            <v:shape style="position:absolute;left:5161;top:2285;width:91;height:77" coordorigin="5162,2286" coordsize="91,77" path="m5208,2286l5162,2362,5252,2362,5208,2286xe" filled="true" fillcolor="#000000" stroked="false">
              <v:path arrowok="t"/>
              <v:fill type="solid"/>
            </v:shape>
            <v:shape style="position:absolute;left:5161;top:2285;width:91;height:77" coordorigin="5162,2286" coordsize="91,77" path="m5208,2286l5252,2362,5162,2362,5208,2286xe" filled="false" stroked="true" strokeweight=".26667pt" strokecolor="#000000">
              <v:path arrowok="t"/>
              <v:stroke dashstyle="solid"/>
            </v:shape>
            <v:shape style="position:absolute;left:5207;top:2545;width:47;height:93" coordorigin="5208,2545" coordsize="47,93" path="m5208,2545l5208,2638,5254,2591,5208,2545xe" filled="true" fillcolor="#000000" stroked="false">
              <v:path arrowok="t"/>
              <v:fill type="solid"/>
            </v:shape>
            <v:shape style="position:absolute;left:5207;top:2545;width:47;height:93" coordorigin="5208,2545" coordsize="47,93" path="m5208,2545l5208,2638,5254,2591,5208,2545xe" filled="false" stroked="true" strokeweight=".267011pt" strokecolor="#000000">
              <v:path arrowok="t"/>
              <v:stroke dashstyle="solid"/>
            </v:shape>
            <v:shape style="position:absolute;left:5161;top:2545;width:47;height:93" coordorigin="5162,2545" coordsize="47,93" path="m5208,2545l5162,2591,5208,2638,5208,2545xe" filled="true" fillcolor="#ffffff" stroked="false">
              <v:path arrowok="t"/>
              <v:fill type="solid"/>
            </v:shape>
            <v:shape style="position:absolute;left:5161;top:2545;width:47;height:93" coordorigin="5162,2545" coordsize="47,93" path="m5208,2545l5208,2638,5162,2591,5208,2545xe" filled="false" stroked="true" strokeweight=".267011pt" strokecolor="#000000">
              <v:path arrowok="t"/>
              <v:stroke dashstyle="solid"/>
            </v:shape>
            <v:shape style="position:absolute;left:8626;top:-17949;width:29622;height:2" coordorigin="8626,-17948" coordsize="29622,0" path="m4304,212l4304,212m4705,212l4705,212m5106,212l5106,212m5507,212l5507,212m5908,212l5908,212m6311,212l6311,212m6712,212l6712,212m7113,212l7113,212m7514,212l7514,212m7914,212l7914,212e" filled="false" stroked="true" strokeweight="1.155912pt" strokecolor="#000000">
              <v:path arrowok="t"/>
              <v:stroke dashstyle="solid"/>
            </v:shape>
            <v:shape style="position:absolute;left:8315;top:199;width:2;height:24" coordorigin="8315,200" coordsize="0,24" path="m8315,223l8315,200,8315,223xe" filled="true" fillcolor="#000000" stroked="false">
              <v:path arrowok="t"/>
              <v:fill type="solid"/>
            </v:shape>
            <v:shape style="position:absolute;left:8626;top:-17949;width:32912;height:26758" coordorigin="8626,-17948" coordsize="32912,26758" path="m4304,212l8315,212m8315,3462l8315,3462m8315,3137l8315,3137m8315,2812l8315,2812m8315,2487l8315,2487m8315,2162l8315,2162m8315,1837l8315,1837m8315,1512l8315,1512m8315,1187l8315,1187m8315,862l8315,862m8315,537l8315,537e" filled="false" stroked="true" strokeweight="1.155912pt" strokecolor="#000000">
              <v:path arrowok="t"/>
              <v:stroke dashstyle="solid"/>
            </v:shape>
            <v:shape style="position:absolute;left:8315;top:199;width:2;height:24" coordorigin="8315,200" coordsize="0,24" path="m8315,223l8315,200,8315,223xe" filled="true" fillcolor="#000000" stroked="false">
              <v:path arrowok="t"/>
              <v:fill type="solid"/>
            </v:shape>
            <v:line style="position:absolute" from="8315,3462" to="8315,212" stroked="true" strokeweight="1.157828pt" strokecolor="#000000">
              <v:stroke dashstyle="solid"/>
            </v:line>
            <v:shape style="position:absolute;left:5024;top:1738;width:891;height:939" type="#_x0000_t202" filled="false" stroked="false">
              <v:textbox inset="0,0,0,0">
                <w:txbxContent>
                  <w:p w:rsidR="0018722C">
                    <w:pPr>
                      <w:spacing w:line="331" w:lineRule="auto" w:before="0"/>
                      <w:ind w:leftChars="0" w:left="407" w:rightChars="0" w:right="1" w:firstLineChars="0" w:firstLine="0"/>
                      <w:jc w:val="left"/>
                      <w:rPr>
                        <w:sz w:val="16"/>
                      </w:rPr>
                    </w:pPr>
                    <w:r>
                      <w:rPr>
                        <w:sz w:val="16"/>
                      </w:rPr>
                      <w:t>HHDH HHDH</w:t>
                    </w:r>
                  </w:p>
                  <w:p w:rsidR="0018722C">
                    <w:pPr>
                      <w:spacing w:before="9"/>
                      <w:ind w:leftChars="0" w:left="407" w:rightChars="0" w:right="0" w:firstLineChars="0" w:firstLine="0"/>
                      <w:jc w:val="left"/>
                      <w:rPr>
                        <w:sz w:val="16"/>
                      </w:rPr>
                    </w:pPr>
                    <w:r>
                      <w:rPr>
                        <w:sz w:val="16"/>
                      </w:rPr>
                      <w:t>HHDH</w:t>
                    </w:r>
                  </w:p>
                  <w:p w:rsidR="0018722C">
                    <w:pPr>
                      <w:tabs>
                        <w:tab w:pos="407" w:val="left" w:leader="none"/>
                      </w:tabs>
                      <w:spacing w:before="69"/>
                      <w:ind w:leftChars="0" w:left="0" w:rightChars="0" w:right="0" w:firstLineChars="0" w:firstLine="0"/>
                      <w:jc w:val="left"/>
                      <w:rPr>
                        <w:sz w:val="16"/>
                      </w:rPr>
                    </w:pPr>
                    <w:r>
                      <w:rPr>
                        <w:rFonts w:ascii="Arial"/>
                        <w:w w:val="103"/>
                        <w:position w:val="6"/>
                        <w:sz w:val="17"/>
                        <w:u w:val="single"/>
                      </w:rPr>
                      <w:t> </w:t>
                    </w:r>
                    <w:r>
                      <w:rPr>
                        <w:rFonts w:ascii="Arial"/>
                        <w:position w:val="6"/>
                        <w:sz w:val="17"/>
                        <w:u w:val="single"/>
                      </w:rPr>
                      <w:tab/>
                    </w:r>
                    <w:r>
                      <w:rPr>
                        <w:sz w:val="16"/>
                      </w:rPr>
                      <w:t>HHDH</w:t>
                    </w:r>
                  </w:p>
                </w:txbxContent>
              </v:textbox>
              <w10:wrap type="none"/>
            </v:shape>
            <v:shape style="position:absolute;left:5895;top:1857;width:154;height:109" type="#_x0000_t202" filled="false" stroked="false">
              <v:textbox inset="0,0,0,0">
                <w:txbxContent>
                  <w:p w:rsidR="0018722C">
                    <w:pPr>
                      <w:spacing w:before="3"/>
                      <w:ind w:leftChars="0" w:left="0" w:rightChars="0" w:right="0" w:firstLineChars="0" w:firstLine="0"/>
                      <w:jc w:val="left"/>
                      <w:rPr>
                        <w:sz w:val="9"/>
                      </w:rPr>
                    </w:pPr>
                    <w:r>
                      <w:rPr>
                        <w:w w:val="110"/>
                        <w:sz w:val="9"/>
                      </w:rPr>
                      <w:t>Tm</w:t>
                    </w:r>
                  </w:p>
                </w:txbxContent>
              </v:textbox>
              <w10:wrap type="none"/>
            </v:shape>
            <v:shape style="position:absolute;left:5895;top:2111;width:130;height:617" type="#_x0000_t202" filled="false" stroked="false">
              <v:textbox inset="0,0,0,0">
                <w:txbxContent>
                  <w:p w:rsidR="0018722C">
                    <w:pPr>
                      <w:spacing w:line="588" w:lineRule="auto" w:before="3"/>
                      <w:ind w:leftChars="0" w:left="0" w:rightChars="0" w:right="5" w:firstLineChars="0" w:firstLine="0"/>
                      <w:jc w:val="left"/>
                      <w:rPr>
                        <w:sz w:val="9"/>
                      </w:rPr>
                    </w:pPr>
                    <w:r>
                      <w:rPr>
                        <w:w w:val="110"/>
                        <w:sz w:val="9"/>
                      </w:rPr>
                      <w:t>Sg Is</w:t>
                    </w:r>
                  </w:p>
                  <w:p w:rsidR="0018722C">
                    <w:pPr>
                      <w:spacing w:before="6"/>
                      <w:ind w:leftChars="0" w:left="0" w:rightChars="0" w:right="0" w:firstLineChars="0" w:firstLine="0"/>
                      <w:jc w:val="left"/>
                      <w:rPr>
                        <w:sz w:val="9"/>
                      </w:rPr>
                    </w:pPr>
                    <w:r>
                      <w:rPr>
                        <w:w w:val="110"/>
                        <w:sz w:val="9"/>
                      </w:rPr>
                      <w:t>Be</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4"/>
        </w:rPr>
        <w:t>a</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7"/>
        </w:rPr>
        <w:t>110</w:t>
      </w:r>
    </w:p>
    <w:p w:rsidR="0018722C">
      <w:pPr>
        <w:topLinePunct/>
      </w:pPr>
      <w:r>
        <w:rPr>
          <w:rFonts w:cstheme="minorBidi" w:hAnsiTheme="minorHAnsi" w:eastAsiaTheme="minorHAnsi" w:asciiTheme="minorHAnsi" w:ascii="Arial"/>
        </w:rPr>
        <w:t>100</w:t>
      </w:r>
    </w:p>
    <w:p w:rsidR="0018722C">
      <w:pPr>
        <w:pStyle w:val="ae"/>
        <w:topLinePunct/>
      </w:pPr>
      <w:r>
        <w:rPr>
          <w:kern w:val="2"/>
          <w:sz w:val="22"/>
          <w:szCs w:val="22"/>
          <w:rFonts w:cstheme="minorBidi" w:hAnsiTheme="minorHAnsi" w:eastAsiaTheme="minorHAnsi" w:asciiTheme="minorHAnsi"/>
        </w:rPr>
        <w:pict>
          <v:shape style="margin-left:182.477615pt;margin-top:13.201741pt;width:11.7pt;height:76.25pt;mso-position-horizontal-relative:page;mso-position-vertical-relative:paragraph;z-index:7120" type="#_x0000_t202" filled="false" stroked="false">
            <v:textbox inset="0,0,0,0" style="layout-flow:vertical;mso-layout-flow-alt:bottom-to-top">
              <w:txbxContent>
                <w:p w:rsidR="0018722C">
                  <w:pPr>
                    <w:spacing w:before="17"/>
                    <w:ind w:leftChars="0" w:left="20" w:rightChars="0" w:right="0" w:firstLineChars="0" w:firstLine="0"/>
                    <w:jc w:val="left"/>
                    <w:rPr>
                      <w:sz w:val="17"/>
                    </w:rPr>
                  </w:pPr>
                  <w:r>
                    <w:rPr>
                      <w:spacing w:val="1"/>
                      <w:w w:val="102"/>
                      <w:sz w:val="17"/>
                    </w:rPr>
                    <w:t>Re</w:t>
                  </w:r>
                  <w:r>
                    <w:rPr>
                      <w:spacing w:val="0"/>
                      <w:w w:val="102"/>
                      <w:sz w:val="17"/>
                    </w:rPr>
                    <w:t>l</w:t>
                  </w:r>
                  <w:r>
                    <w:rPr>
                      <w:spacing w:val="1"/>
                      <w:w w:val="102"/>
                      <w:sz w:val="17"/>
                    </w:rPr>
                    <w:t>a</w:t>
                  </w:r>
                  <w:r>
                    <w:rPr>
                      <w:spacing w:val="0"/>
                      <w:w w:val="102"/>
                      <w:sz w:val="17"/>
                    </w:rPr>
                    <w:t>tiv</w:t>
                  </w:r>
                  <w:r>
                    <w:rPr>
                      <w:w w:val="102"/>
                      <w:sz w:val="17"/>
                    </w:rPr>
                    <w:t>e</w:t>
                  </w:r>
                  <w:r>
                    <w:rPr>
                      <w:spacing w:val="3"/>
                      <w:sz w:val="17"/>
                    </w:rPr>
                    <w:t> </w:t>
                  </w:r>
                  <w:r>
                    <w:rPr>
                      <w:spacing w:val="1"/>
                      <w:w w:val="102"/>
                      <w:sz w:val="17"/>
                    </w:rPr>
                    <w:t>ac</w:t>
                  </w:r>
                  <w:r>
                    <w:rPr>
                      <w:spacing w:val="0"/>
                      <w:w w:val="102"/>
                      <w:sz w:val="17"/>
                    </w:rPr>
                    <w:t>tivit</w:t>
                  </w:r>
                  <w:r>
                    <w:rPr>
                      <w:w w:val="102"/>
                      <w:sz w:val="17"/>
                    </w:rPr>
                    <w:t>y</w:t>
                  </w:r>
                  <w:r>
                    <w:rPr>
                      <w:spacing w:val="2"/>
                      <w:sz w:val="17"/>
                    </w:rPr>
                    <w:t> </w:t>
                  </w:r>
                  <w:r>
                    <w:rPr>
                      <w:w w:val="102"/>
                      <w:sz w:val="17"/>
                    </w:rPr>
                    <w:t>(</w:t>
                  </w:r>
                  <w:r>
                    <w:rPr>
                      <w:spacing w:val="3"/>
                      <w:w w:val="102"/>
                      <w:sz w:val="17"/>
                    </w:rPr>
                    <w:t>%</w:t>
                  </w:r>
                  <w:r>
                    <w:rPr>
                      <w:w w:val="102"/>
                      <w:sz w:val="17"/>
                    </w:rPr>
                    <w:t>)</w:t>
                  </w:r>
                </w:p>
              </w:txbxContent>
            </v:textbox>
            <w10:wrap type="none"/>
          </v:shape>
        </w:pict>
      </w:r>
      <w:r>
        <w:rPr>
          <w:kern w:val="2"/>
          <w:szCs w:val="22"/>
          <w:rFonts w:ascii="Arial" w:cstheme="minorBidi" w:hAnsiTheme="minorHAnsi" w:eastAsiaTheme="minorHAnsi"/>
          <w:w w:val="105"/>
          <w:sz w:val="17"/>
        </w:rPr>
        <w:t>90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topLinePunct/>
      </w:pPr>
      <w:r>
        <w:rPr>
          <w:rFonts w:cstheme="minorBidi" w:hAnsiTheme="minorHAnsi" w:eastAsiaTheme="minorHAnsi" w:asciiTheme="minorHAnsi"/>
        </w:rPr>
        <w:t xml:space="preserve">T </w:t>
      </w:r>
      <w:r>
        <w:rPr>
          <w:rFonts w:cstheme="minorBidi" w:hAnsiTheme="minorHAnsi" w:eastAsiaTheme="minorHAnsi" w:asciiTheme="minorHAnsi"/>
        </w:rPr>
        <w:t xml:space="preserve">(</w:t>
      </w:r>
      <w:r>
        <w:rPr>
          <w:vertAlign w:val="superscript"/>
          /&gt;
        </w:rPr>
        <w:t xml:space="preserve">o</w:t>
      </w:r>
      <w:r>
        <w:rPr>
          <w:rFonts w:cstheme="minorBidi" w:hAnsiTheme="minorHAnsi" w:eastAsiaTheme="minorHAnsi" w:asciiTheme="minorHAnsi"/>
        </w:rPr>
        <w:t xml:space="preserve">C</w:t>
      </w:r>
      <w:r>
        <w:rPr>
          <w:rFonts w:cstheme="minorBidi" w:hAnsiTheme="minorHAnsi" w:eastAsiaTheme="minorHAnsi" w:asciiTheme="minorHAnsi"/>
        </w:rPr>
        <w:t xml:space="preserve">)</w:t>
      </w:r>
    </w:p>
    <w:p w:rsidR="0018722C">
      <w:pPr>
        <w:pStyle w:val="ae"/>
        <w:topLinePunct/>
      </w:pPr>
      <w:r>
        <w:pict>
          <v:group style="margin-left:215.437576pt;margin-top:8.572186pt;width:200.15pt;height:167.55pt;mso-position-horizontal-relative:page;mso-position-vertical-relative:paragraph;z-index:7096" coordorigin="4309,171" coordsize="4003,3351">
            <v:shape style="position:absolute;left:8626;top:-20191;width:32912;height:24331" coordorigin="8626,-20190" coordsize="32912,24331" path="m4320,3510l4320,3448m4718,3510l4718,3510m5116,3510l5116,3448m5514,3510l5514,3510m5911,3510l5911,3448m6311,3510l6311,3510m6709,3510l6709,3448m7106,3510l7106,3510m7504,3510l7504,3448m7902,3510l7902,3510m8300,3510l8300,3448m4320,3510l8300,3510m4320,3510l4380,3510m4320,3208l4320,3208m4320,2905l4380,2905m4320,2603l4320,2603m4320,2301l4380,2301m4320,1998l4320,1998m4320,1696l4380,1696m4320,1392l4320,1392m4320,1090l4380,1090m4320,789l4320,789m4320,485l4380,485e" filled="false" stroked="true" strokeweight="1.16502pt" strokecolor="#000000">
              <v:path arrowok="t"/>
              <v:stroke dashstyle="solid"/>
            </v:shape>
            <v:shape style="position:absolute;left:4320;top:171;width:2;height:24" coordorigin="4320,171" coordsize="0,24" path="m4320,195l4320,171,4320,195xe" filled="true" fillcolor="#000000" stroked="false">
              <v:path arrowok="t"/>
              <v:fill type="solid"/>
            </v:shape>
            <v:line style="position:absolute" from="4320,3510" to="4320,183" stroked="true" strokeweight="1.148782pt" strokecolor="#000000">
              <v:stroke dashstyle="solid"/>
            </v:line>
            <v:shape style="position:absolute;left:11915;top:-19562;width:26332;height:20428" coordorigin="11916,-19562" coordsize="26332,20428" path="m5116,567l4718,563m5514,656l5116,567m5911,707l5514,656m6311,730l5911,707m6709,781l6311,730m7106,1047l6709,781m7504,1678l7106,1047m7902,3103l7504,1678e" filled="false" stroked="true" strokeweight=".627324pt" strokecolor="#000000">
              <v:path arrowok="t"/>
              <v:stroke dashstyle="solid"/>
            </v:shape>
            <v:shape style="position:absolute;left:4686;top:530;width:3246;height:2604" coordorigin="4686,531" coordsize="3246,2604" path="m4748,531l4686,531,4686,594,4748,594,4748,531m5146,534l5084,534,5084,598,5146,598,5146,534m5544,623l5482,623,5482,687,5544,687,5544,623m5941,674l5880,674,5880,738,5941,738,5941,674m6341,698l6279,698,6279,761,6341,761,6341,698m6739,749l6677,749,6677,812,6739,812,6739,749m7137,1014l7075,1014,7075,1078,7137,1078,7137,1014m7534,1645l7472,1645,7472,1709,7534,1709,7534,1645m7932,3070l7870,3070,7870,3134,7932,3134,7932,3070e" filled="true" fillcolor="#000000" stroked="false">
              <v:path arrowok="t"/>
              <v:fill type="solid"/>
            </v:shape>
            <v:shape style="position:absolute;left:11915;top:-19533;width:23043;height:23673" coordorigin="11916,-19532" coordsize="23043,23673" path="m5116,581l4718,567m5514,629l5116,581m5911,661l5514,629m6311,1070l5911,661m6709,2059l6311,1070m7106,3258l6709,2059m7504,3510l7106,3258e" filled="false" stroked="true" strokeweight=".627324pt" strokecolor="#000000">
              <v:path arrowok="t"/>
              <v:stroke dashstyle="solid"/>
            </v:shape>
            <v:shape style="position:absolute;left:4680;top:528;width:73;height:75" coordorigin="4681,529" coordsize="73,75" path="m4716,529l4703,532,4691,539,4684,551,4681,565,4684,580,4691,592,4703,600,4716,603,4731,600,4743,592,4751,580,4753,565,4751,551,4743,539,4731,532,4716,529xe" filled="true" fillcolor="#ffffff" stroked="false">
              <v:path arrowok="t"/>
              <v:fill type="solid"/>
            </v:shape>
            <v:shape style="position:absolute;left:4680;top:528;width:73;height:75" coordorigin="4681,529" coordsize="73,75" path="m4681,565l4684,580,4691,592,4703,600,4716,603,4731,600,4743,592,4751,580,4753,565,4751,551,4743,539,4731,532,4716,529,4703,532,4691,539,4684,551,4681,565xe" filled="false" stroked="true" strokeweight=".268747pt" strokecolor="#000000">
              <v:path arrowok="t"/>
              <v:stroke dashstyle="solid"/>
            </v:shape>
            <v:shape style="position:absolute;left:5078;top:543;width:73;height:75" coordorigin="5079,543" coordsize="73,75" path="m5114,543l5100,546,5089,554,5081,565,5079,580,5081,595,5089,607,5100,615,5114,618,5129,615,5141,607,5148,595,5151,580,5148,565,5141,554,5129,546,5114,543xe" filled="true" fillcolor="#ffffff" stroked="false">
              <v:path arrowok="t"/>
              <v:fill type="solid"/>
            </v:shape>
            <v:shape style="position:absolute;left:5078;top:543;width:73;height:75" coordorigin="5079,543" coordsize="73,75" path="m5079,580l5081,595,5089,607,5100,615,5114,618,5129,615,5141,607,5148,595,5151,580,5148,565,5141,554,5129,546,5114,543,5100,546,5089,554,5081,565,5079,580xe" filled="false" stroked="true" strokeweight=".268747pt" strokecolor="#000000">
              <v:path arrowok="t"/>
              <v:stroke dashstyle="solid"/>
            </v:shape>
            <v:shape style="position:absolute;left:5476;top:590;width:73;height:75" coordorigin="5476,590" coordsize="73,75" path="m5512,590l5498,593,5487,601,5479,613,5476,627,5479,642,5487,654,5498,662,5512,665,5527,662,5538,654,5546,642,5549,627,5546,613,5538,601,5527,593,5512,590xe" filled="true" fillcolor="#ffffff" stroked="false">
              <v:path arrowok="t"/>
              <v:fill type="solid"/>
            </v:shape>
            <v:shape style="position:absolute;left:5476;top:590;width:73;height:75" coordorigin="5476,590" coordsize="73,75" path="m5476,627l5479,642,5487,654,5498,662,5512,665,5527,662,5538,654,5546,642,5549,627,5546,613,5538,601,5527,593,5512,590,5498,593,5487,601,5479,613,5476,627xe" filled="false" stroked="true" strokeweight=".268745pt" strokecolor="#000000">
              <v:path arrowok="t"/>
              <v:stroke dashstyle="solid"/>
            </v:shape>
            <v:shape style="position:absolute;left:5874;top:623;width:73;height:75" coordorigin="5874,623" coordsize="73,75" path="m5910,623l5896,626,5885,634,5877,645,5874,660,5877,675,5885,687,5896,695,5910,698,5924,695,5936,687,5944,675,5947,660,5944,645,5936,634,5924,626,5910,623xe" filled="true" fillcolor="#ffffff" stroked="false">
              <v:path arrowok="t"/>
              <v:fill type="solid"/>
            </v:shape>
            <v:shape style="position:absolute;left:5874;top:623;width:73;height:75" coordorigin="5874,623" coordsize="73,75" path="m5874,660l5877,675,5885,687,5896,695,5910,698,5924,695,5936,687,5944,675,5947,660,5944,645,5936,634,5924,626,5910,623,5896,626,5885,634,5877,645,5874,660xe" filled="false" stroked="true" strokeweight=".268744pt" strokecolor="#000000">
              <v:path arrowok="t"/>
              <v:stroke dashstyle="solid"/>
            </v:shape>
            <v:shape style="position:absolute;left:6273;top:1032;width:73;height:75" coordorigin="6274,1032" coordsize="73,75" path="m6309,1032l6295,1035,6284,1043,6277,1054,6274,1069,6277,1084,6284,1096,6295,1104,6309,1107,6324,1104,6336,1096,6343,1084,6346,1069,6343,1054,6336,1043,6324,1035,6309,1032xe" filled="true" fillcolor="#ffffff" stroked="false">
              <v:path arrowok="t"/>
              <v:fill type="solid"/>
            </v:shape>
            <v:shape style="position:absolute;left:6273;top:1032;width:73;height:75" coordorigin="6274,1032" coordsize="73,75" path="m6274,1069l6277,1084,6284,1096,6295,1104,6309,1107,6324,1104,6336,1096,6343,1084,6346,1069,6343,1054,6336,1043,6324,1035,6309,1032,6295,1035,6284,1043,6277,1054,6274,1069xe" filled="false" stroked="true" strokeweight=".268745pt" strokecolor="#000000">
              <v:path arrowok="t"/>
              <v:stroke dashstyle="solid"/>
            </v:shape>
            <v:shape style="position:absolute;left:6671;top:2021;width:73;height:75" coordorigin="6672,2021" coordsize="73,75" path="m6707,2021l6693,2024,6682,2032,6674,2044,6672,2058,6674,2073,6682,2085,6693,2093,6707,2096,6722,2093,6733,2085,6741,2073,6744,2058,6741,2044,6733,2032,6722,2024,6707,2021xe" filled="true" fillcolor="#ffffff" stroked="false">
              <v:path arrowok="t"/>
              <v:fill type="solid"/>
            </v:shape>
            <v:shape style="position:absolute;left:6671;top:2021;width:73;height:75" coordorigin="6672,2021" coordsize="73,75" path="m6672,2058l6674,2073,6682,2085,6693,2093,6707,2096,6722,2093,6733,2085,6741,2073,6744,2058,6741,2044,6733,2032,6722,2024,6707,2021,6693,2024,6682,2032,6674,2044,6672,2058xe" filled="false" stroked="true" strokeweight=".268740pt" strokecolor="#000000">
              <v:path arrowok="t"/>
              <v:stroke dashstyle="solid"/>
            </v:shape>
            <v:shape style="position:absolute;left:7069;top:3219;width:73;height:75" coordorigin="7069,3219" coordsize="73,75" path="m7105,3219l7091,3222,7080,3230,7072,3242,7069,3256,7072,3271,7080,3283,7091,3291,7105,3294,7119,3291,7131,3283,7139,3271,7142,3256,7139,3242,7131,3230,7119,3222,7105,3219xe" filled="true" fillcolor="#ffffff" stroked="false">
              <v:path arrowok="t"/>
              <v:fill type="solid"/>
            </v:shape>
            <v:shape style="position:absolute;left:7069;top:3219;width:73;height:75" coordorigin="7069,3219" coordsize="73,75" path="m7069,3256l7072,3271,7080,3283,7091,3291,7105,3294,7119,3291,7131,3283,7139,3271,7142,3256,7139,3242,7131,3230,7119,3222,7105,3219,7091,3222,7080,3230,7072,3242,7069,3256xe" filled="false" stroked="true" strokeweight=".268740pt" strokecolor="#000000">
              <v:path arrowok="t"/>
              <v:stroke dashstyle="solid"/>
            </v:shape>
            <v:shape style="position:absolute;left:7467;top:3472;width:73;height:40" coordorigin="7467,3472" coordsize="73,40" path="m7502,3472l7489,3475,7478,3483,7470,3494,7467,3508,7468,3512,7539,3512,7540,3508,7537,3494,7529,3483,7517,3475,7502,3472xe" filled="true" fillcolor="#ffffff" stroked="false">
              <v:path arrowok="t"/>
              <v:fill type="solid"/>
            </v:shape>
            <v:shape style="position:absolute;left:7467;top:3472;width:73;height:40" coordorigin="7467,3472" coordsize="73,40" path="m7467,3508l7468,3512,7539,3512,7540,3508,7537,3494,7529,3483,7517,3475,7502,3472,7489,3475,7478,3483,7470,3494,7467,3508e" filled="false" stroked="true" strokeweight=".270846pt" strokecolor="#000000">
              <v:path arrowok="t"/>
              <v:stroke dashstyle="solid"/>
            </v:shape>
            <v:shape style="position:absolute;left:11915;top:-19430;width:26332;height:23571" coordorigin="11916,-19430" coordsize="26332,23571" path="m5116,794l4718,580m5514,1532l5116,794m5911,2187l5514,1532m6311,2390l5911,2187m6709,2810l6311,2390m7106,3036l6709,2810m7504,3399l7106,3036m7902,3510l7504,3399e" filled="false" stroked="true" strokeweight=".627324pt" strokecolor="#000000">
              <v:path arrowok="t"/>
              <v:stroke dashstyle="solid"/>
            </v:shape>
            <v:shape style="position:absolute;left:4673;top:528;width:87;height:77" coordorigin="4674,529" coordsize="87,77" path="m4718,529l4674,605,4760,605,4718,529xe" filled="true" fillcolor="#000000" stroked="false">
              <v:path arrowok="t"/>
              <v:fill type="solid"/>
            </v:shape>
            <v:shape style="position:absolute;left:4673;top:528;width:87;height:77" coordorigin="4674,529" coordsize="87,77" path="m4718,529l4760,605,4674,605,4718,529xe" filled="false" stroked="true" strokeweight=".269321pt" strokecolor="#000000">
              <v:path arrowok="t"/>
              <v:stroke dashstyle="solid"/>
            </v:shape>
            <v:shape style="position:absolute;left:5071;top:743;width:87;height:77" coordorigin="5072,743" coordsize="87,77" path="m5116,743l5072,820,5158,820,5116,743xe" filled="true" fillcolor="#000000" stroked="false">
              <v:path arrowok="t"/>
              <v:fill type="solid"/>
            </v:shape>
            <v:shape style="position:absolute;left:5071;top:743;width:87;height:77" coordorigin="5072,743" coordsize="87,77" path="m5116,743l5158,820,5072,820,5116,743xe" filled="false" stroked="true" strokeweight=".269318pt" strokecolor="#000000">
              <v:path arrowok="t"/>
              <v:stroke dashstyle="solid"/>
            </v:shape>
            <v:shape style="position:absolute;left:5469;top:1481;width:87;height:77" coordorigin="5469,1481" coordsize="87,77" path="m5514,1481l5469,1558,5556,1558,5514,1481xe" filled="true" fillcolor="#000000" stroked="false">
              <v:path arrowok="t"/>
              <v:fill type="solid"/>
            </v:shape>
            <v:shape style="position:absolute;left:5469;top:1481;width:87;height:77" coordorigin="5469,1481" coordsize="87,77" path="m5514,1481l5556,1558,5469,1558,5514,1481xe" filled="false" stroked="true" strokeweight=".269321pt" strokecolor="#000000">
              <v:path arrowok="t"/>
              <v:stroke dashstyle="solid"/>
            </v:shape>
            <v:shape style="position:absolute;left:5867;top:2135;width:87;height:77" coordorigin="5867,2136" coordsize="87,77" path="m5911,2136l5867,2212,5954,2212,5911,2136xe" filled="true" fillcolor="#000000" stroked="false">
              <v:path arrowok="t"/>
              <v:fill type="solid"/>
            </v:shape>
            <v:shape style="position:absolute;left:5867;top:2135;width:87;height:77" coordorigin="5867,2136" coordsize="87,77" path="m5911,2136l5954,2212,5867,2212,5911,2136xe" filled="false" stroked="true" strokeweight=".269319pt" strokecolor="#000000">
              <v:path arrowok="t"/>
              <v:stroke dashstyle="solid"/>
            </v:shape>
            <v:shape style="position:absolute;left:6266;top:2339;width:87;height:77" coordorigin="6267,2339" coordsize="87,77" path="m6311,2339l6267,2416,6353,2416,6311,2339xe" filled="true" fillcolor="#000000" stroked="false">
              <v:path arrowok="t"/>
              <v:fill type="solid"/>
            </v:shape>
            <v:shape style="position:absolute;left:6266;top:2339;width:87;height:77" coordorigin="6267,2339" coordsize="87,77" path="m6311,2339l6353,2416,6267,2416,6311,2339xe" filled="false" stroked="true" strokeweight=".269321pt" strokecolor="#000000">
              <v:path arrowok="t"/>
              <v:stroke dashstyle="solid"/>
            </v:shape>
            <v:shape style="position:absolute;left:6664;top:2759;width:87;height:77" coordorigin="6665,2759" coordsize="87,77" path="m6709,2759l6665,2836,6751,2836,6709,2759xe" filled="true" fillcolor="#000000" stroked="false">
              <v:path arrowok="t"/>
              <v:fill type="solid"/>
            </v:shape>
            <v:shape style="position:absolute;left:6664;top:2759;width:87;height:77" coordorigin="6665,2759" coordsize="87,77" path="m6709,2759l6751,2836,6665,2836,6709,2759xe" filled="false" stroked="true" strokeweight=".269315pt" strokecolor="#000000">
              <v:path arrowok="t"/>
              <v:stroke dashstyle="solid"/>
            </v:shape>
            <v:shape style="position:absolute;left:7062;top:2984;width:87;height:77" coordorigin="7062,2985" coordsize="87,77" path="m7106,2985l7062,3061,7149,3061,7106,2985xe" filled="true" fillcolor="#000000" stroked="false">
              <v:path arrowok="t"/>
              <v:fill type="solid"/>
            </v:shape>
            <v:shape style="position:absolute;left:7062;top:2984;width:87;height:77" coordorigin="7062,2985" coordsize="87,77" path="m7106,2985l7149,3061,7062,3061,7106,2985xe" filled="false" stroked="true" strokeweight=".269318pt" strokecolor="#000000">
              <v:path arrowok="t"/>
              <v:stroke dashstyle="solid"/>
            </v:shape>
            <v:shape style="position:absolute;left:7460;top:3348;width:87;height:77" coordorigin="7460,3348" coordsize="87,77" path="m7504,3348l7460,3425,7547,3425,7504,3348xe" filled="true" fillcolor="#000000" stroked="false">
              <v:path arrowok="t"/>
              <v:fill type="solid"/>
            </v:shape>
            <v:shape style="position:absolute;left:7460;top:3348;width:87;height:77" coordorigin="7460,3348" coordsize="87,77" path="m7504,3348l7547,3425,7460,3425,7504,3348xe" filled="false" stroked="true" strokeweight=".269316pt" strokecolor="#000000">
              <v:path arrowok="t"/>
              <v:stroke dashstyle="solid"/>
            </v:shape>
            <v:shape style="position:absolute;left:7871;top:3459;width:60;height:53" coordorigin="7872,3459" coordsize="60,53" path="m7902,3459l7872,3512,7931,3512,7902,3459xe" filled="true" fillcolor="#000000" stroked="false">
              <v:path arrowok="t"/>
              <v:fill type="solid"/>
            </v:shape>
            <v:shape style="position:absolute;left:7871;top:3459;width:60;height:53" coordorigin="7872,3459" coordsize="60,53" path="m7902,3459l7931,3512,7872,3512,7902,3459e" filled="false" stroked="true" strokeweight=".269318pt" strokecolor="#000000">
              <v:path arrowok="t"/>
              <v:stroke dashstyle="solid"/>
            </v:shape>
            <v:shape style="position:absolute;left:11915;top:-17851;width:26332;height:19755" coordorigin="11916,-17851" coordsize="26332,19755" path="m5116,858l4718,776m5514,929l5116,858m5911,987l5514,929m6311,1169l5911,987m6709,1379l6311,1169m7106,1990l6709,1379m7504,3014l7106,1990m7902,3232l7504,3014e" filled="false" stroked="true" strokeweight=".627324pt" strokecolor="#000000">
              <v:path arrowok="t"/>
              <v:stroke dashstyle="solid"/>
            </v:shape>
            <v:shape style="position:absolute;left:4673;top:750;width:87;height:77" coordorigin="4674,750" coordsize="87,77" path="m4760,750l4674,750,4718,827,4760,750xe" filled="true" fillcolor="#ffffff" stroked="false">
              <v:path arrowok="t"/>
              <v:fill type="solid"/>
            </v:shape>
            <v:shape style="position:absolute;left:4673;top:750;width:87;height:77" coordorigin="4674,750" coordsize="87,77" path="m4760,750l4718,827,4674,750,4760,750xe" filled="false" stroked="true" strokeweight=".269318pt" strokecolor="#000000">
              <v:path arrowok="t"/>
              <v:stroke dashstyle="solid"/>
            </v:shape>
            <v:shape style="position:absolute;left:5071;top:832;width:87;height:77" coordorigin="5072,832" coordsize="87,77" path="m5158,832l5072,832,5116,909,5158,832xe" filled="true" fillcolor="#ffffff" stroked="false">
              <v:path arrowok="t"/>
              <v:fill type="solid"/>
            </v:shape>
            <v:shape style="position:absolute;left:5071;top:832;width:87;height:77" coordorigin="5072,832" coordsize="87,77" path="m5158,832l5116,909,5072,832,5158,832xe" filled="false" stroked="true" strokeweight=".26932pt" strokecolor="#000000">
              <v:path arrowok="t"/>
              <v:stroke dashstyle="solid"/>
            </v:shape>
            <v:shape style="position:absolute;left:5469;top:903;width:87;height:77" coordorigin="5469,903" coordsize="87,77" path="m5556,903l5469,903,5514,980,5556,903xe" filled="true" fillcolor="#ffffff" stroked="false">
              <v:path arrowok="t"/>
              <v:fill type="solid"/>
            </v:shape>
            <v:shape style="position:absolute;left:5469;top:903;width:87;height:77" coordorigin="5469,903" coordsize="87,77" path="m5556,903l5514,980,5469,903,5556,903xe" filled="false" stroked="true" strokeweight=".269318pt" strokecolor="#000000">
              <v:path arrowok="t"/>
              <v:stroke dashstyle="solid"/>
            </v:shape>
            <v:shape style="position:absolute;left:5867;top:961;width:87;height:77" coordorigin="5867,961" coordsize="87,77" path="m5954,961l5867,961,5911,1038,5954,961xe" filled="true" fillcolor="#ffffff" stroked="false">
              <v:path arrowok="t"/>
              <v:fill type="solid"/>
            </v:shape>
            <v:shape style="position:absolute;left:5867;top:961;width:87;height:77" coordorigin="5867,961" coordsize="87,77" path="m5954,961l5911,1038,5867,961,5954,961xe" filled="false" stroked="true" strokeweight=".26932pt" strokecolor="#000000">
              <v:path arrowok="t"/>
              <v:stroke dashstyle="solid"/>
            </v:shape>
            <v:shape style="position:absolute;left:6266;top:1143;width:87;height:77" coordorigin="6267,1143" coordsize="87,77" path="m6353,1143l6267,1143,6311,1219,6353,1143xe" filled="true" fillcolor="#ffffff" stroked="false">
              <v:path arrowok="t"/>
              <v:fill type="solid"/>
            </v:shape>
            <v:shape style="position:absolute;left:6266;top:1143;width:87;height:77" coordorigin="6267,1143" coordsize="87,77" path="m6353,1143l6311,1219,6267,1143,6353,1143xe" filled="false" stroked="true" strokeweight=".269321pt" strokecolor="#000000">
              <v:path arrowok="t"/>
              <v:stroke dashstyle="solid"/>
            </v:shape>
            <v:shape style="position:absolute;left:6664;top:1354;width:87;height:77" coordorigin="6665,1354" coordsize="87,77" path="m6751,1354l6665,1354,6709,1430,6751,1354xe" filled="true" fillcolor="#ffffff" stroked="false">
              <v:path arrowok="t"/>
              <v:fill type="solid"/>
            </v:shape>
            <v:shape style="position:absolute;left:6664;top:1354;width:87;height:77" coordorigin="6665,1354" coordsize="87,77" path="m6751,1354l6709,1430,6665,1354,6751,1354xe" filled="false" stroked="true" strokeweight=".269315pt" strokecolor="#000000">
              <v:path arrowok="t"/>
              <v:stroke dashstyle="solid"/>
            </v:shape>
            <v:shape style="position:absolute;left:7062;top:1964;width:87;height:77" coordorigin="7062,1965" coordsize="87,77" path="m7149,1965l7062,1965,7106,2041,7149,1965xe" filled="true" fillcolor="#ffffff" stroked="false">
              <v:path arrowok="t"/>
              <v:fill type="solid"/>
            </v:shape>
            <v:shape style="position:absolute;left:7062;top:1964;width:87;height:77" coordorigin="7062,1965" coordsize="87,77" path="m7149,1965l7106,2041,7062,1965,7149,1965xe" filled="false" stroked="true" strokeweight=".269316pt" strokecolor="#000000">
              <v:path arrowok="t"/>
              <v:stroke dashstyle="solid"/>
            </v:shape>
            <v:shape style="position:absolute;left:7460;top:2988;width:87;height:77" coordorigin="7460,2988" coordsize="87,77" path="m7547,2988l7460,2988,7504,3065,7547,2988xe" filled="true" fillcolor="#ffffff" stroked="false">
              <v:path arrowok="t"/>
              <v:fill type="solid"/>
            </v:shape>
            <v:shape style="position:absolute;left:7460;top:2988;width:87;height:77" coordorigin="7460,2988" coordsize="87,77" path="m7547,2988l7504,3065,7460,2988,7547,2988xe" filled="false" stroked="true" strokeweight=".269318pt" strokecolor="#000000">
              <v:path arrowok="t"/>
              <v:stroke dashstyle="solid"/>
            </v:shape>
            <v:shape style="position:absolute;left:7857;top:3206;width:87;height:77" coordorigin="7858,3207" coordsize="87,77" path="m7944,3207l7858,3207,7902,3283,7944,3207xe" filled="true" fillcolor="#ffffff" stroked="false">
              <v:path arrowok="t"/>
              <v:fill type="solid"/>
            </v:shape>
            <v:shape style="position:absolute;left:7857;top:3206;width:87;height:77" coordorigin="7858,3207" coordsize="87,77" path="m7944,3207l7902,3283,7858,3207,7944,3207xe" filled="false" stroked="true" strokeweight=".269316pt" strokecolor="#000000">
              <v:path arrowok="t"/>
              <v:stroke dashstyle="solid"/>
            </v:shape>
            <v:shape style="position:absolute;left:11637;top:-19913;width:3846;height:687" coordorigin="11638,-19912" coordsize="3846,687" path="m4684,520l4752,520m4684,605l4752,605m5082,521l5149,521e" filled="false" stroked="true" strokeweight=".44808pt" strokecolor="#000000">
              <v:path arrowok="t"/>
              <v:stroke dashstyle="solid"/>
            </v:shape>
            <v:line style="position:absolute" from="5111,606" to="5120,606" stroked="true" strokeweight=".636603pt" strokecolor="#000000">
              <v:stroke dashstyle="solid"/>
            </v:line>
            <v:line style="position:absolute" from="5082,612" to="5149,612" stroked="true" strokeweight=".454325pt" strokecolor="#000000">
              <v:stroke dashstyle="solid"/>
            </v:line>
            <v:line style="position:absolute" from="5509,616" to="5518,616" stroked="true" strokeweight=".727368pt" strokecolor="#000000">
              <v:stroke dashstyle="solid"/>
            </v:line>
            <v:shape style="position:absolute;left:18217;top:-19197;width:3846;height:1302" coordorigin="18217,-19196" coordsize="3846,1302" path="m5480,609l5547,609m5480,703l5547,703m5911,645l5911,674m5878,645l5945,645m5911,770l5911,740m5878,770l5945,770e" filled="false" stroked="true" strokeweight=".44808pt" strokecolor="#000000">
              <v:path arrowok="t"/>
              <v:stroke dashstyle="solid"/>
            </v:shape>
            <v:line style="position:absolute" from="6306,694" to="6315,694" stroked="true" strokeweight=".363062pt" strokecolor="#000000">
              <v:stroke dashstyle="solid"/>
            </v:line>
            <v:line style="position:absolute" from="6277,690" to="6345,690" stroked="true" strokeweight=".454325pt" strokecolor="#000000">
              <v:stroke dashstyle="solid"/>
            </v:line>
            <v:line style="position:absolute" from="6306,767" to="6315,767" stroked="true" strokeweight=".363062pt" strokecolor="#000000">
              <v:stroke dashstyle="solid"/>
            </v:line>
            <v:line style="position:absolute" from="6277,770" to="6345,770" stroked="true" strokeweight=".454325pt" strokecolor="#000000">
              <v:stroke dashstyle="solid"/>
            </v:line>
            <v:line style="position:absolute" from="6704,746" to="6713,746" stroked="true" strokeweight=".272297pt" strokecolor="#000000">
              <v:stroke dashstyle="solid"/>
            </v:line>
            <v:line style="position:absolute" from="6675,743" to="6742,743" stroked="true" strokeweight=".454325pt" strokecolor="#000000">
              <v:stroke dashstyle="solid"/>
            </v:line>
            <v:line style="position:absolute" from="6704,817" to="6713,817" stroked="true" strokeweight=".27354pt" strokecolor="#000000">
              <v:stroke dashstyle="solid"/>
            </v:line>
            <v:shape style="position:absolute;left:28101;top:-17500;width:3845;height:2237" coordorigin="28101,-17500" coordsize="3845,2237" path="m6675,820l6742,820m7106,996l7106,1014m7073,996l7140,996m7106,1098l7106,1079m7073,1098l7140,1098e" filled="false" stroked="true" strokeweight=".44808pt" strokecolor="#000000">
              <v:path arrowok="t"/>
              <v:stroke dashstyle="solid"/>
            </v:shape>
            <v:line style="position:absolute" from="7500,1649" to="7509,1649" stroked="true" strokeweight=".363062pt" strokecolor="#000000">
              <v:stroke dashstyle="solid"/>
            </v:line>
            <v:line style="position:absolute" from="7471,1652" to="7538,1652" stroked="true" strokeweight=".454325pt" strokecolor="#000000">
              <v:stroke dashstyle="solid"/>
            </v:line>
            <v:line style="position:absolute" from="7500,1708" to="7509,1708" stroked="true" strokeweight=".272297pt" strokecolor="#000000">
              <v:stroke dashstyle="solid"/>
            </v:line>
            <v:line style="position:absolute" from="7471,1705" to="7538,1705" stroked="true" strokeweight=".454325pt" strokecolor="#000000">
              <v:stroke dashstyle="solid"/>
            </v:line>
            <v:line style="position:absolute" from="7898,3072" to="7906,3072" stroked="true" strokeweight=".181531pt" strokecolor="#000000">
              <v:stroke dashstyle="solid"/>
            </v:line>
            <v:line style="position:absolute" from="7868,3074" to="7936,3074" stroked="true" strokeweight=".454325pt" strokecolor="#000000">
              <v:stroke dashstyle="solid"/>
            </v:line>
            <v:line style="position:absolute" from="7898,3135" to="7906,3135" stroked="true" strokeweight=".090766pt" strokecolor="#000000">
              <v:stroke dashstyle="solid"/>
            </v:line>
            <v:line style="position:absolute" from="7868,3134" to="7936,3134" stroked="true" strokeweight=".454325pt" strokecolor="#000000">
              <v:stroke dashstyle="solid"/>
            </v:line>
            <v:shape style="position:absolute;left:11667;top:-20249;width:498;height:1434" coordorigin="11667,-20249" coordsize="498,1434" path="m4688,478l4748,478m4688,656l4748,656e" filled="false" stroked="true" strokeweight=".268848pt" strokecolor="#000000">
              <v:path arrowok="t"/>
              <v:stroke dashstyle="solid"/>
            </v:shape>
            <v:line style="position:absolute" from="5116,489" to="5116,545" stroked="true" strokeweight=".441835pt" strokecolor="#000000">
              <v:stroke dashstyle="solid"/>
            </v:line>
            <v:shape style="position:absolute;left:14956;top:-20162;width:3787;height:1478" coordorigin="14957,-20161" coordsize="3787,1478" path="m5086,489l5146,489m5116,672l5116,618m5086,672l5146,672m5514,534l5514,592m5484,534l5544,534e" filled="false" stroked="true" strokeweight=".268848pt" strokecolor="#000000">
              <v:path arrowok="t"/>
              <v:stroke dashstyle="solid"/>
            </v:shape>
            <v:line style="position:absolute" from="5514,665" to="5514,725" stroked="true" strokeweight=".441835pt" strokecolor="#000000">
              <v:stroke dashstyle="solid"/>
            </v:line>
            <v:shape style="position:absolute;left:18246;top:-19547;width:13671;height:22343" coordorigin="18246,-19547" coordsize="13671,22343" path="m5484,725l5544,725m5911,565l5911,625m5881,565l5941,565m5911,758l5911,698m5881,758l5941,758m6311,969l6311,1034m6281,969l6341,969m6311,1170l6311,1107m6281,1170l6341,1170m6709,1969l6709,2023m6679,1969l6739,1969m6709,2152l6709,2096m6679,2152l6739,2152m7106,3172l7106,3221m7076,3172l7137,3172m7106,3343l7106,3294m7076,3343l7137,3343e" filled="false" stroked="true" strokeweight=".268848pt" strokecolor="#000000">
              <v:path arrowok="t"/>
              <v:stroke dashstyle="solid"/>
            </v:shape>
            <v:line style="position:absolute" from="4718,478" to="4718,530" stroked="true" strokeweight=".265101pt" strokecolor="#000000">
              <v:stroke dashstyle="solid"/>
            </v:line>
            <v:line style="position:absolute" from="4688,490" to="4748,490" stroked="true" strokeweight=".272595pt" strokecolor="#000000">
              <v:stroke dashstyle="solid"/>
            </v:line>
            <v:line style="position:absolute" from="4718,596" to="4718,670" stroked="true" strokeweight=".265101pt" strokecolor="#000000">
              <v:stroke dashstyle="solid"/>
            </v:line>
            <v:shape style="position:absolute;left:11667;top:-18699;width:13671;height:14622" coordorigin="11667,-18699" coordsize="13671,14622" path="m4688,670l4748,670m5116,700l5116,745m5086,700l5146,700m5116,889l5116,843m5086,889l5146,889m5514,1467l5514,1483m5484,1467l5544,1467m5514,1598l5514,1581m5484,1598l5544,1598m5911,2121l5911,2138m5881,2121l5941,2121m5911,2254l5911,2236m5881,2254l5941,2254m6311,2292l6311,2341m6281,2292l6341,2292m6311,2489l6311,2439m6281,2489l6341,2489e" filled="false" stroked="true" strokeweight=".268848pt" strokecolor="#000000">
              <v:path arrowok="t"/>
              <v:stroke dashstyle="solid"/>
            </v:shape>
            <v:line style="position:absolute" from="6706,2762" to="6711,2762" stroked="true" strokeweight=".090766pt" strokecolor="#000000">
              <v:stroke dashstyle="solid"/>
            </v:line>
            <v:line style="position:absolute" from="6679,2763" to="6739,2763" stroked="true" strokeweight=".272595pt" strokecolor="#000000">
              <v:stroke dashstyle="solid"/>
            </v:line>
            <v:line style="position:absolute" from="6706,2858" to="6711,2858" stroked="true" strokeweight=".090766pt" strokecolor="#000000">
              <v:stroke dashstyle="solid"/>
            </v:line>
            <v:shape style="position:absolute;left:11667;top:-18451;width:23540;height:22094" coordorigin="11667,-18450" coordsize="23540,22094" path="m6679,2858l6739,2858m7106,2934l7106,2987m7076,2934l7137,2934m7106,3139l7106,3085m7076,3139l7137,3139m7504,3368l7504,3350m7474,3368l7534,3368m7504,3430l7504,3448m7474,3430l7534,3430m4718,701l4718,727m4688,701l4748,701m4718,849l4718,825m4688,849l4748,849e" filled="false" stroked="true" strokeweight=".268848pt" strokecolor="#000000">
              <v:path arrowok="t"/>
              <v:stroke dashstyle="solid"/>
            </v:shape>
            <v:line style="position:absolute" from="5113,812" to="5118,812" stroked="true" strokeweight=".364306pt" strokecolor="#000000">
              <v:stroke dashstyle="solid"/>
            </v:line>
            <v:line style="position:absolute" from="5086,816" to="5146,816" stroked="true" strokeweight=".272595pt" strokecolor="#000000">
              <v:stroke dashstyle="solid"/>
            </v:line>
            <v:line style="position:absolute" from="5113,903" to="5118,903" stroked="true" strokeweight=".364306pt" strokecolor="#000000">
              <v:stroke dashstyle="solid"/>
            </v:line>
            <v:shape style="position:absolute;left:14956;top:-17529;width:16960;height:10060" coordorigin="14957,-17529" coordsize="16960,10060" path="m5086,900l5146,900m5514,816l5514,880m5484,816l5544,816m5514,1043l5514,978m5484,1043l5544,1043m5911,909l5911,938m5881,909l5941,909m5911,1067l5911,1036m5881,1067l5941,1067m6311,1069l6311,1120m6281,1069l6341,1069m6311,1267l6311,1218m6281,1267l6341,1267m6709,1316l6709,1330m6679,1316l6739,1316m6709,1443l6709,1429m6679,1443l6739,1443m7106,1916l7106,1941m7076,1916l7137,1916m7106,2067l7106,2039m7076,2067l7137,2067e" filled="false" stroked="true" strokeweight=".268848pt" strokecolor="#000000">
              <v:path arrowok="t"/>
              <v:stroke dashstyle="solid"/>
            </v:shape>
            <v:line style="position:absolute" from="7502,2968" to="7507,2968" stroked="true" strokeweight=".363062pt" strokecolor="#000000">
              <v:stroke dashstyle="solid"/>
            </v:line>
            <v:line style="position:absolute" from="7474,2972" to="7534,2972" stroked="true" strokeweight=".272595pt" strokecolor="#000000">
              <v:stroke dashstyle="solid"/>
            </v:line>
            <v:line style="position:absolute" from="7502,3060" to="7507,3060" stroked="true" strokeweight=".272297pt" strokecolor="#000000">
              <v:stroke dashstyle="solid"/>
            </v:line>
            <v:line style="position:absolute" from="7474,3058" to="7534,3058" stroked="true" strokeweight=".272595pt" strokecolor="#000000">
              <v:stroke dashstyle="solid"/>
            </v:line>
            <v:line style="position:absolute" from="7899,3184" to="7905,3184" stroked="true" strokeweight=".090766pt" strokecolor="#000000">
              <v:stroke dashstyle="solid"/>
            </v:line>
            <v:shape style="position:absolute;left:37999;top:1523;width:497;height:776" coordorigin="37999,1523" coordsize="497,776" path="m7872,3185l7932,3185m7902,3281l7902,3281m7872,3281l7932,3281e" filled="false" stroked="true" strokeweight=".268848pt" strokecolor="#000000">
              <v:path arrowok="t"/>
              <v:stroke dashstyle="solid"/>
            </v:shape>
            <v:line style="position:absolute" from="4591,2065" to="4955,2065" stroked="true" strokeweight=".636068pt" strokecolor="#000000">
              <v:stroke dashstyle="solid"/>
            </v:line>
            <v:rect style="position:absolute;left:4739;top:2032;width:66;height:68" filled="true" fillcolor="#000000" stroked="false">
              <v:fill type="solid"/>
            </v:rect>
            <v:shape style="position:absolute;left:4735;top:2288;width:73;height:75" coordorigin="4736,2288" coordsize="73,75" path="m4771,2288l4757,2291,4746,2299,4739,2311,4736,2325,4739,2340,4746,2352,4757,2360,4771,2363,4786,2360,4798,2352,4805,2340,4808,2325,4805,2311,4798,2299,4786,2291,4771,2288xe" filled="true" fillcolor="#ffffff" stroked="false">
              <v:path arrowok="t"/>
              <v:fill type="solid"/>
            </v:shape>
            <v:shape style="position:absolute;left:4735;top:2288;width:73;height:75" coordorigin="4736,2288" coordsize="73,75" path="m4736,2325l4739,2340,4746,2352,4757,2360,4771,2363,4786,2360,4798,2352,4805,2340,4808,2325,4805,2311,4798,2299,4786,2291,4771,2288,4757,2291,4746,2299,4739,2311,4736,2325xe" filled="false" stroked="true" strokeweight=".268740pt" strokecolor="#000000">
              <v:path arrowok="t"/>
              <v:stroke dashstyle="solid"/>
            </v:shape>
            <v:line style="position:absolute" from="4591,2585" to="4955,2585" stroked="true" strokeweight=".636068pt" strokecolor="#000000">
              <v:stroke dashstyle="solid"/>
            </v:line>
            <v:shape style="position:absolute;left:4726;top:2533;width:91;height:79" coordorigin="4727,2534" coordsize="91,79" path="m4773,2534l4727,2612,4817,2612,4773,2534xe" filled="true" fillcolor="#000000" stroked="false">
              <v:path arrowok="t"/>
              <v:fill type="solid"/>
            </v:shape>
            <v:shape style="position:absolute;left:4726;top:2533;width:91;height:79" coordorigin="4727,2534" coordsize="91,79" path="m4773,2534l4817,2612,4727,2612,4773,2534xe" filled="false" stroked="true" strokeweight=".269383pt" strokecolor="#000000">
              <v:path arrowok="t"/>
              <v:stroke dashstyle="solid"/>
            </v:shape>
            <v:line style="position:absolute" from="4591,2845" to="4955,2845" stroked="true" strokeweight=".636068pt" strokecolor="#000000">
              <v:stroke dashstyle="solid"/>
            </v:line>
            <v:shape style="position:absolute;left:4726;top:2821;width:91;height:79" coordorigin="4727,2821" coordsize="91,79" path="m4817,2821l4727,2821,4773,2899,4817,2821xe" filled="true" fillcolor="#ffffff" stroked="false">
              <v:path arrowok="t"/>
              <v:fill type="solid"/>
            </v:shape>
            <v:shape style="position:absolute;left:4726;top:2821;width:91;height:79" coordorigin="4727,2821" coordsize="91,79" path="m4817,2821l4773,2899,4727,2821,4817,2821xe" filled="false" stroked="true" strokeweight=".269382pt" strokecolor="#000000">
              <v:path arrowok="t"/>
              <v:stroke dashstyle="solid"/>
            </v:shape>
            <v:shape style="position:absolute;left:4320;top:171;width:2;height:24" coordorigin="4320,171" coordsize="0,24" path="m4320,195l4320,171,4320,195xe" filled="true" fillcolor="#000000" stroked="false">
              <v:path arrowok="t"/>
              <v:fill type="solid"/>
            </v:shape>
            <v:shape style="position:absolute;left:11915;top:-22618;width:26332;height:2" coordorigin="11916,-22617" coordsize="26332,0" path="m4718,183l4718,183m5116,183l5116,183m5514,183l5514,183m5911,183l5911,183m6311,183l6311,183m6709,183l6709,183m7106,183l7106,183m7504,183l7504,183m7902,183l7902,183e" filled="false" stroked="true" strokeweight="1.16502pt" strokecolor="#000000">
              <v:path arrowok="t"/>
              <v:stroke dashstyle="solid"/>
            </v:shape>
            <v:shape style="position:absolute;left:8299;top:171;width:2;height:24" coordorigin="8300,171" coordsize="0,24" path="m8300,195l8300,171,8300,195xe" filled="true" fillcolor="#000000" stroked="false">
              <v:path arrowok="t"/>
              <v:fill type="solid"/>
            </v:shape>
            <v:shape style="position:absolute;left:8626;top:-22618;width:32912;height:26758" coordorigin="8626,-22617" coordsize="32912,26758" path="m4320,183l8300,183m8300,3510l8300,3510m8300,3178l8300,3178m8300,2845l8300,2845m8300,2512l8300,2512m8300,2179l8300,2179m8300,1847l8300,1847m8300,1514l8300,1514m8300,1181l8300,1181m8300,849l8300,849m8300,516l8300,516e" filled="false" stroked="true" strokeweight="1.16502pt" strokecolor="#000000">
              <v:path arrowok="t"/>
              <v:stroke dashstyle="solid"/>
            </v:shape>
            <v:shape style="position:absolute;left:8299;top:171;width:2;height:24" coordorigin="8300,171" coordsize="0,24" path="m8300,195l8300,171,8300,195xe" filled="true" fillcolor="#000000" stroked="false">
              <v:path arrowok="t"/>
              <v:fill type="solid"/>
            </v:shape>
            <v:line style="position:absolute" from="8300,3510" to="8300,183" stroked="true" strokeweight="1.148782pt" strokecolor="#000000">
              <v:stroke dashstyle="solid"/>
            </v:line>
            <v:shape style="position:absolute;left:4590;top:1973;width:885;height:962" type="#_x0000_t202" filled="false" stroked="false">
              <v:textbox inset="0,0,0,0">
                <w:txbxContent>
                  <w:p w:rsidR="0018722C">
                    <w:pPr>
                      <w:spacing w:line="180" w:lineRule="exact" w:before="0"/>
                      <w:ind w:leftChars="0" w:left="404" w:rightChars="0" w:right="0" w:firstLineChars="0" w:firstLine="0"/>
                      <w:jc w:val="left"/>
                      <w:rPr>
                        <w:sz w:val="16"/>
                      </w:rPr>
                    </w:pPr>
                    <w:r>
                      <w:rPr>
                        <w:sz w:val="16"/>
                      </w:rPr>
                      <w:t>HHDH</w:t>
                    </w:r>
                  </w:p>
                  <w:p w:rsidR="0018722C">
                    <w:pPr>
                      <w:tabs>
                        <w:tab w:pos="404" w:val="left" w:leader="none"/>
                      </w:tabs>
                      <w:spacing w:before="76"/>
                      <w:ind w:leftChars="0" w:left="0" w:rightChars="0" w:right="0" w:firstLineChars="0" w:firstLine="0"/>
                      <w:jc w:val="left"/>
                      <w:rPr>
                        <w:sz w:val="16"/>
                      </w:rPr>
                    </w:pPr>
                    <w:r>
                      <w:rPr>
                        <w:rFonts w:ascii="Arial"/>
                        <w:w w:val="97"/>
                        <w:position w:val="3"/>
                        <w:sz w:val="18"/>
                        <w:u w:val="single"/>
                      </w:rPr>
                      <w:t> </w:t>
                    </w:r>
                    <w:r>
                      <w:rPr>
                        <w:rFonts w:ascii="Arial"/>
                        <w:position w:val="3"/>
                        <w:sz w:val="18"/>
                        <w:u w:val="single"/>
                      </w:rPr>
                      <w:tab/>
                    </w:r>
                    <w:r>
                      <w:rPr>
                        <w:sz w:val="16"/>
                      </w:rPr>
                      <w:t>HHDH</w:t>
                    </w:r>
                  </w:p>
                  <w:p w:rsidR="0018722C">
                    <w:pPr>
                      <w:spacing w:line="260" w:lineRule="atLeast" w:before="0"/>
                      <w:ind w:leftChars="0" w:left="404" w:rightChars="0" w:right="0" w:firstLineChars="0" w:firstLine="0"/>
                      <w:jc w:val="left"/>
                      <w:rPr>
                        <w:sz w:val="16"/>
                      </w:rPr>
                    </w:pPr>
                    <w:r>
                      <w:rPr>
                        <w:w w:val="95"/>
                        <w:sz w:val="16"/>
                      </w:rPr>
                      <w:t>HHDH HHDH</w:t>
                    </w:r>
                  </w:p>
                </w:txbxContent>
              </v:textbox>
              <w10:wrap type="none"/>
            </v:shape>
            <v:shape style="position:absolute;left:5455;top:2095;width:153;height:111" type="#_x0000_t202" filled="false" stroked="false">
              <v:textbox inset="0,0,0,0">
                <w:txbxContent>
                  <w:p w:rsidR="0018722C">
                    <w:pPr>
                      <w:spacing w:line="111" w:lineRule="exact" w:before="0"/>
                      <w:ind w:leftChars="0" w:left="0" w:rightChars="0" w:right="0" w:firstLineChars="0" w:firstLine="0"/>
                      <w:jc w:val="left"/>
                      <w:rPr>
                        <w:sz w:val="10"/>
                      </w:rPr>
                    </w:pPr>
                    <w:r>
                      <w:rPr>
                        <w:sz w:val="10"/>
                      </w:rPr>
                      <w:t>Tm</w:t>
                    </w:r>
                  </w:p>
                </w:txbxContent>
              </v:textbox>
              <w10:wrap type="none"/>
            </v:shape>
            <v:shape style="position:absolute;left:5455;top:2355;width:130;height:631" type="#_x0000_t202" filled="false" stroked="false">
              <v:textbox inset="0,0,0,0">
                <w:txbxContent>
                  <w:p w:rsidR="0018722C">
                    <w:pPr>
                      <w:spacing w:line="111" w:lineRule="exact" w:before="0"/>
                      <w:ind w:leftChars="0" w:left="0" w:rightChars="0" w:right="0" w:firstLineChars="0" w:firstLine="0"/>
                      <w:jc w:val="left"/>
                      <w:rPr>
                        <w:sz w:val="10"/>
                      </w:rPr>
                    </w:pPr>
                    <w:r>
                      <w:rPr>
                        <w:sz w:val="10"/>
                      </w:rPr>
                      <w:t>Sg</w:t>
                    </w:r>
                  </w:p>
                  <w:p w:rsidR="0018722C">
                    <w:pPr>
                      <w:spacing w:line="260" w:lineRule="atLeast" w:before="0"/>
                      <w:ind w:leftChars="0" w:left="0" w:rightChars="0" w:right="4" w:firstLineChars="0" w:firstLine="0"/>
                      <w:jc w:val="left"/>
                      <w:rPr>
                        <w:sz w:val="10"/>
                      </w:rPr>
                    </w:pPr>
                    <w:r>
                      <w:rPr>
                        <w:sz w:val="10"/>
                      </w:rPr>
                      <w:t>Is </w:t>
                    </w:r>
                    <w:r>
                      <w:rPr>
                        <w:w w:val="95"/>
                        <w:sz w:val="10"/>
                      </w:rPr>
                      <w:t>Be</w:t>
                    </w:r>
                  </w:p>
                </w:txbxContent>
              </v:textbox>
              <w10:wrap type="none"/>
            </v:shape>
            <w10:wrap type="none"/>
          </v:group>
        </w:pict>
      </w:r>
    </w:p>
    <w:p w:rsidR="0018722C">
      <w:pPr>
        <w:pStyle w:val="ae"/>
        <w:topLinePunct/>
      </w:pPr>
      <w:r>
        <w:rPr>
          <w:rFonts w:ascii="Times New Roman"/>
        </w:rPr>
        <w:t>b</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pStyle w:val="ae"/>
        <w:topLinePunct/>
      </w:pPr>
      <w:r>
        <w:rPr>
          <w:rFonts w:cstheme="minorBidi" w:hAnsiTheme="minorHAnsi" w:eastAsiaTheme="minorHAnsi" w:asciiTheme="minorHAnsi"/>
        </w:rPr>
        <w:pict>
          <v:shape style="margin-left:183.514984pt;margin-top:-14.637908pt;width:11.6pt;height:78pt;mso-position-horizontal-relative:page;mso-position-vertical-relative:paragraph;z-index:7144" type="#_x0000_t202" filled="false" stroked="false">
            <v:textbox inset="0,0,0,0" style="layout-flow:vertical;mso-layout-flow-alt:bottom-to-top">
              <w:txbxContent>
                <w:p w:rsidR="0018722C">
                  <w:pPr>
                    <w:spacing w:before="15"/>
                    <w:ind w:leftChars="0" w:left="20" w:rightChars="0" w:right="0" w:firstLineChars="0" w:firstLine="0"/>
                    <w:jc w:val="left"/>
                    <w:rPr>
                      <w:sz w:val="17"/>
                    </w:rPr>
                  </w:pPr>
                  <w:r>
                    <w:rPr>
                      <w:spacing w:val="1"/>
                      <w:w w:val="104"/>
                      <w:sz w:val="17"/>
                    </w:rPr>
                    <w:t>Re</w:t>
                  </w:r>
                  <w:r>
                    <w:rPr>
                      <w:spacing w:val="0"/>
                      <w:w w:val="104"/>
                      <w:sz w:val="17"/>
                    </w:rPr>
                    <w:t>l</w:t>
                  </w:r>
                  <w:r>
                    <w:rPr>
                      <w:spacing w:val="1"/>
                      <w:w w:val="104"/>
                      <w:sz w:val="17"/>
                    </w:rPr>
                    <w:t>a</w:t>
                  </w:r>
                  <w:r>
                    <w:rPr>
                      <w:spacing w:val="0"/>
                      <w:w w:val="104"/>
                      <w:sz w:val="17"/>
                    </w:rPr>
                    <w:t>tiv</w:t>
                  </w:r>
                  <w:r>
                    <w:rPr>
                      <w:w w:val="104"/>
                      <w:sz w:val="17"/>
                    </w:rPr>
                    <w:t>e</w:t>
                  </w:r>
                  <w:r>
                    <w:rPr>
                      <w:spacing w:val="5"/>
                      <w:sz w:val="17"/>
                    </w:rPr>
                    <w:t> </w:t>
                  </w:r>
                  <w:r>
                    <w:rPr>
                      <w:spacing w:val="1"/>
                      <w:w w:val="104"/>
                      <w:sz w:val="17"/>
                    </w:rPr>
                    <w:t>ac</w:t>
                  </w:r>
                  <w:r>
                    <w:rPr>
                      <w:spacing w:val="0"/>
                      <w:w w:val="104"/>
                      <w:sz w:val="17"/>
                    </w:rPr>
                    <w:t>tivit</w:t>
                  </w:r>
                  <w:r>
                    <w:rPr>
                      <w:w w:val="104"/>
                      <w:sz w:val="17"/>
                    </w:rPr>
                    <w:t>y</w:t>
                  </w:r>
                  <w:r>
                    <w:rPr>
                      <w:spacing w:val="3"/>
                      <w:sz w:val="17"/>
                    </w:rPr>
                    <w:t> </w:t>
                  </w:r>
                  <w:r>
                    <w:rPr>
                      <w:w w:val="104"/>
                      <w:sz w:val="17"/>
                    </w:rPr>
                    <w:t>(</w:t>
                  </w:r>
                  <w:r>
                    <w:rPr>
                      <w:spacing w:val="3"/>
                      <w:w w:val="104"/>
                      <w:sz w:val="17"/>
                    </w:rPr>
                    <w:t>%</w:t>
                  </w:r>
                  <w:r>
                    <w:rPr>
                      <w:w w:val="104"/>
                      <w:sz w:val="17"/>
                    </w:rPr>
                    <w:t>)</w:t>
                  </w:r>
                </w:p>
              </w:txbxContent>
            </v:textbox>
            <w10:wrap type="none"/>
          </v:shape>
        </w:pict>
      </w:r>
      <w:r>
        <w:rPr>
          <w:rFonts w:ascii="Arial" w:cstheme="minorBidi" w:hAnsiTheme="minorHAnsi" w:eastAsiaTheme="minorHAnsi"/>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keepNext/>
        <w:topLinePunct/>
      </w:pPr>
      <w:r>
        <w:rPr>
          <w:rFonts w:cstheme="minorBidi" w:hAnsiTheme="minorHAnsi" w:eastAsiaTheme="minorHAnsi" w:asciiTheme="minorHAnsi"/>
        </w:rPr>
        <w:t xml:space="preserve">T </w:t>
      </w:r>
      <w:r>
        <w:rPr>
          <w:rFonts w:cstheme="minorBidi" w:hAnsiTheme="minorHAnsi" w:eastAsiaTheme="minorHAnsi" w:asciiTheme="minorHAnsi"/>
        </w:rPr>
        <w:t xml:space="preserve">(</w:t>
      </w:r>
      <w:r>
        <w:rPr>
          <w:vertAlign w:val="superscript"/>
          /&gt;
        </w:rPr>
        <w:t xml:space="preserve">o</w:t>
      </w:r>
      <w:r>
        <w:rPr>
          <w:rFonts w:cstheme="minorBidi" w:hAnsiTheme="minorHAnsi" w:eastAsiaTheme="minorHAnsi" w:asciiTheme="minorHAnsi"/>
        </w:rPr>
        <w:t xml:space="preserve">C</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2-8  </w:t>
      </w:r>
      <w:r>
        <w:rPr>
          <w:rFonts w:ascii="宋体" w:eastAsia="宋体" w:hint="eastAsia" w:cstheme="minorBidi" w:hAnsiTheme="minorHAnsi"/>
        </w:rPr>
        <w:t>温度对卤醇脱卤酶活性及稳定性的影响</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2-</w:t>
      </w:r>
      <w:r>
        <w:rPr>
          <w:rFonts w:cstheme="minorBidi" w:hAnsiTheme="minorHAnsi" w:eastAsiaTheme="minorHAnsi" w:asciiTheme="minorHAnsi"/>
        </w:rPr>
        <w:t xml:space="preserve">8 Effects of temperature on activity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and thermostability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of HHDHs.</w:t>
      </w:r>
    </w:p>
    <w:p w:rsidR="0018722C">
      <w:pPr>
        <w:pStyle w:val="4"/>
        <w:topLinePunct/>
        <w:ind w:left="200" w:hangingChars="200" w:hanging="200"/>
      </w:pPr>
      <w:bookmarkStart w:id="881102" w:name="_Toc686881102"/>
      <w:r>
        <w:t>2.4.9.3</w:t>
      </w:r>
      <w:r>
        <w:t xml:space="preserve"> </w:t>
      </w:r>
      <w:r>
        <w:t>金属离子和化学试剂对酶活的影响</w:t>
      </w:r>
      <w:bookmarkEnd w:id="881102"/>
    </w:p>
    <w:p w:rsidR="0018722C">
      <w:pPr>
        <w:topLinePunct/>
      </w:pPr>
      <w:r>
        <w:t>酶促反应受多种金属离子的调节，金属离子可以影响底物与酶活性部位的结</w:t>
      </w:r>
      <w:r>
        <w:t>合、通过自身氧化态调节氧化还原反应以及通过静电稳定或屏蔽负电荷等途径参</w:t>
      </w:r>
      <w:r>
        <w:t>加酶的催化反应。考察了不同种类金属离子、表面活性剂及</w:t>
      </w:r>
      <w:r>
        <w:rPr>
          <w:rFonts w:ascii="Times New Roman" w:eastAsia="Times New Roman"/>
        </w:rPr>
        <w:t>EDTA</w:t>
      </w:r>
      <w:r>
        <w:t>对卤醇脱卤酶</w:t>
      </w:r>
      <w:r>
        <w:t>催化活性的影响，结果如</w:t>
      </w:r>
      <w:r>
        <w:t>表</w:t>
      </w:r>
      <w:r>
        <w:rPr>
          <w:rFonts w:ascii="Times New Roman" w:eastAsia="Times New Roman"/>
        </w:rPr>
        <w:t>2-9</w:t>
      </w:r>
      <w:r>
        <w:t>所示，和文献报道的一致，</w:t>
      </w:r>
      <w:r>
        <w:rPr>
          <w:rFonts w:ascii="Times New Roman" w:eastAsia="Times New Roman"/>
        </w:rPr>
        <w:t>Ag</w:t>
      </w:r>
      <w:r>
        <w:rPr>
          <w:rFonts w:ascii="Times New Roman" w:eastAsia="Times New Roman"/>
        </w:rPr>
        <w:t>+</w:t>
      </w:r>
      <w:r>
        <w:t>和</w:t>
      </w:r>
      <w:r>
        <w:rPr>
          <w:rFonts w:ascii="Times New Roman" w:eastAsia="Times New Roman"/>
        </w:rPr>
        <w:t>Hg</w:t>
      </w:r>
      <w:r>
        <w:rPr>
          <w:rFonts w:ascii="Times New Roman" w:eastAsia="Times New Roman"/>
        </w:rPr>
        <w:t>2+</w:t>
      </w:r>
      <w:r>
        <w:t>对四种卤醇脱卤酶都有明显的抑制作用</w:t>
      </w:r>
      <w:r>
        <w:rPr>
          <w:rFonts w:ascii="Times New Roman" w:eastAsia="Times New Roman"/>
          <w:vertAlign w:val="superscript"/>
        </w:rPr>
        <w:t>[</w:t>
      </w:r>
      <w:r>
        <w:rPr>
          <w:rFonts w:ascii="Times New Roman" w:eastAsia="Times New Roman"/>
          <w:vertAlign w:val="superscript"/>
        </w:rPr>
        <w:t xml:space="preserve">108</w:t>
      </w:r>
      <w:r>
        <w:rPr>
          <w:rFonts w:ascii="Times New Roman" w:eastAsia="Times New Roman"/>
          <w:vertAlign w:val="superscript"/>
        </w:rPr>
        <w:t>]</w:t>
      </w:r>
      <w:r>
        <w:t>，</w:t>
      </w:r>
      <w:r>
        <w:rPr>
          <w:rFonts w:ascii="Times New Roman" w:eastAsia="Times New Roman"/>
        </w:rPr>
        <w:t>Cu</w:t>
      </w:r>
      <w:r>
        <w:rPr>
          <w:rFonts w:ascii="Times New Roman" w:eastAsia="Times New Roman"/>
        </w:rPr>
        <w:t>2+</w:t>
      </w:r>
      <w:r>
        <w:t>对卤醇脱卤酶酶活有一定的抑制作用，</w:t>
      </w:r>
      <w:r>
        <w:t>其它金属离子对酶活影响不大。表面活性剂对酶活有一定的促进作用。加入</w:t>
      </w:r>
      <w:r>
        <w:rPr>
          <w:rFonts w:ascii="Times New Roman" w:eastAsia="Times New Roman"/>
        </w:rPr>
        <w:t>1 m</w:t>
      </w:r>
      <w:r>
        <w:rPr>
          <w:rFonts w:ascii="Times New Roman" w:eastAsia="Times New Roman"/>
        </w:rPr>
        <w:t>M</w:t>
      </w:r>
    </w:p>
    <w:p w:rsidR="0018722C">
      <w:pPr>
        <w:topLinePunct/>
      </w:pPr>
      <w:r>
        <w:rPr>
          <w:rFonts w:ascii="Times New Roman" w:eastAsia="Times New Roman"/>
        </w:rPr>
        <w:t>EDTA</w:t>
      </w:r>
      <w:r>
        <w:t>对酶活几乎无影响，说明卤醇脱卤酶不属于金属酶。</w:t>
      </w:r>
    </w:p>
    <w:p w:rsidR="0018722C">
      <w:pPr>
        <w:topLinePunct/>
      </w:pPr>
      <w:r>
        <w:rPr>
          <w:rFonts w:cstheme="minorBidi" w:hAnsiTheme="minorHAnsi" w:eastAsiaTheme="minorHAnsi" w:asciiTheme="minorHAnsi"/>
        </w:rPr>
        <w:t>44</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2-9  </w:t>
      </w:r>
      <w:r>
        <w:rPr>
          <w:rFonts w:ascii="宋体" w:eastAsia="宋体" w:hint="eastAsia" w:cstheme="minorBidi" w:hAnsiTheme="minorHAnsi"/>
        </w:rPr>
        <w:t>各种金属离子和化学试剂对卤醇脱卤酶活性的影响</w:t>
      </w:r>
    </w:p>
    <w:p w:rsidR="0018722C">
      <w:pPr>
        <w:textAlignment w:val="center"/>
        <w:topLinePunct/>
      </w:pPr>
      <w:r>
        <w:rPr>
          <w:kern w:val="2"/>
          <w:sz w:val="22"/>
          <w:szCs w:val="22"/>
          <w:rFonts w:cstheme="minorBidi" w:hAnsiTheme="minorHAnsi" w:eastAsiaTheme="minorHAnsi" w:asciiTheme="minorHAnsi"/>
        </w:rPr>
        <w:pict>
          <v:group style="margin-left:84.503998pt;margin-top:17.842749pt;width:411.58pt;height:1.4pt;mso-position-horizontal-relative:page;mso-position-vertical-relative:paragraph;z-index:7168;mso-wrap-distance-left:0;mso-wrap-distance-right:0" coordorigin="1690,357" coordsize="8529,29">
            <v:line style="position:absolute" from="1690,371" to="2933,371" stroked="true" strokeweight="1.44pt" strokecolor="#008000">
              <v:stroke dashstyle="solid"/>
            </v:line>
            <v:rect style="position:absolute;left:2933;top:356;width:29;height:29" filled="true" fillcolor="#008000" stroked="false">
              <v:fill type="solid"/>
            </v:rect>
            <v:line style="position:absolute" from="2962,371" to="4566,371" stroked="true" strokeweight="1.44pt" strokecolor="#008000">
              <v:stroke dashstyle="solid"/>
            </v:line>
            <v:rect style="position:absolute;left:4565;top:356;width:29;height:29" filled="true" fillcolor="#008000" stroked="false">
              <v:fill type="solid"/>
            </v:rect>
            <v:line style="position:absolute" from="4595,371" to="10219,371" stroked="true" strokeweight="1.44pt" strokecolor="#008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2-9</w:t>
      </w:r>
      <w:r>
        <w:t xml:space="preserve">  </w:t>
      </w:r>
      <w:r w:rsidRPr="00DB64CE">
        <w:rPr>
          <w:kern w:val="2"/>
          <w:szCs w:val="22"/>
          <w:rFonts w:cstheme="minorBidi" w:hAnsiTheme="minorHAnsi" w:eastAsiaTheme="minorHAnsi" w:asciiTheme="minorHAnsi"/>
          <w:sz w:val="21"/>
        </w:rPr>
        <w:t>Effects of metal ions and chemical agents on HHDHs activity</w:t>
      </w:r>
    </w:p>
    <w:p w:rsidR="0018722C">
      <w:pPr>
        <w:topLinePunct/>
      </w:pPr>
      <w:r>
        <w:t xml:space="preserve">Relative activity </w:t>
      </w:r>
      <w:r>
        <w:t xml:space="preserve">(</w:t>
      </w:r>
      <w:r>
        <w:t xml:space="preserve">%</w:t>
      </w:r>
      <w:r>
        <w:t xml:space="preserve">)</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4"/>
        <w:gridCol w:w="1661"/>
        <w:gridCol w:w="1378"/>
        <w:gridCol w:w="1425"/>
        <w:gridCol w:w="1409"/>
        <w:gridCol w:w="1409"/>
      </w:tblGrid>
      <w:tr>
        <w:trPr>
          <w:tblHeader/>
        </w:trPr>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Reagent</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Concentration</w:t>
            </w:r>
          </w:p>
        </w:tc>
        <w:tc>
          <w:tcPr>
            <w:tcW w:w="3293"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3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HHDH</w:t>
            </w:r>
            <w:r w:rsidRPr="00000000">
              <w:rPr>
                <w:sz w:val="24"/>
                <w:szCs w:val="24"/>
              </w:rPr>
              <w:t>Sg</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HHDH</w:t>
            </w:r>
            <w:r w:rsidRPr="00000000">
              <w:rPr>
                <w:sz w:val="24"/>
                <w:szCs w:val="24"/>
              </w:rPr>
              <w:t>Is</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HHDH</w:t>
            </w:r>
            <w:r w:rsidRPr="00000000">
              <w:rPr>
                <w:sz w:val="24"/>
                <w:szCs w:val="24"/>
              </w:rPr>
              <w:t>Be</w:t>
            </w:r>
          </w:p>
        </w:tc>
        <w:tc>
          <w:tcPr>
            <w:tcW w:w="825" w:type="pct"/>
            <w:vAlign w:val="center"/>
          </w:tcPr>
          <w:p w:rsidR="0018722C">
            <w:pPr>
              <w:pStyle w:val="ad"/>
              <w:topLinePunct/>
              <w:ind w:leftChars="0" w:left="0" w:rightChars="0" w:right="0" w:firstLineChars="0" w:firstLine="0"/>
              <w:spacing w:line="240" w:lineRule="atLeast"/>
            </w:pPr>
            <w:r w:rsidRPr="00000000">
              <w:rPr>
                <w:sz w:val="24"/>
                <w:szCs w:val="24"/>
              </w:rPr>
              <w:t>HHDH</w:t>
            </w:r>
            <w:r w:rsidRPr="00000000">
              <w:rPr>
                <w:sz w:val="24"/>
                <w:szCs w:val="24"/>
              </w:rPr>
              <w:t>Tm</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Control</w:t>
            </w:r>
          </w:p>
        </w:tc>
        <w:tc>
          <w:tcPr>
            <w:tcW w:w="973"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82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82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EDTA</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1mM</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98.3±2.1</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98.7±1.7</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99.1±0.8</w:t>
            </w:r>
          </w:p>
        </w:tc>
        <w:tc>
          <w:tcPr>
            <w:tcW w:w="825" w:type="pct"/>
            <w:vAlign w:val="center"/>
          </w:tcPr>
          <w:p w:rsidR="0018722C">
            <w:pPr>
              <w:pStyle w:val="ad"/>
              <w:topLinePunct/>
              <w:ind w:leftChars="0" w:left="0" w:rightChars="0" w:right="0" w:firstLineChars="0" w:firstLine="0"/>
              <w:spacing w:line="240" w:lineRule="atLeast"/>
            </w:pPr>
            <w:r w:rsidRPr="00000000">
              <w:rPr>
                <w:sz w:val="24"/>
                <w:szCs w:val="24"/>
              </w:rPr>
              <w:t>98.5±1.8</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AgNO</w:t>
            </w:r>
            <w:r w:rsidRPr="00000000">
              <w:rPr>
                <w:sz w:val="24"/>
                <w:szCs w:val="24"/>
              </w:rPr>
              <w:t>3</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24.2±1.7</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16.3±2. 3</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12.4±2. 4</w:t>
            </w:r>
          </w:p>
        </w:tc>
        <w:tc>
          <w:tcPr>
            <w:tcW w:w="825" w:type="pct"/>
            <w:vAlign w:val="center"/>
          </w:tcPr>
          <w:p w:rsidR="0018722C">
            <w:pPr>
              <w:pStyle w:val="ad"/>
              <w:topLinePunct/>
              <w:ind w:leftChars="0" w:left="0" w:rightChars="0" w:right="0" w:firstLineChars="0" w:firstLine="0"/>
              <w:spacing w:line="240" w:lineRule="atLeast"/>
            </w:pPr>
            <w:r w:rsidRPr="00000000">
              <w:rPr>
                <w:sz w:val="24"/>
                <w:szCs w:val="24"/>
              </w:rPr>
              <w:t>10.4±1.5</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HgCl</w:t>
            </w:r>
            <w:r w:rsidRPr="00000000">
              <w:rPr>
                <w:sz w:val="24"/>
                <w:szCs w:val="24"/>
              </w:rPr>
              <w:t>2</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17.8±2.8</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10.5±3.4</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14.7±2. 0</w:t>
            </w:r>
          </w:p>
        </w:tc>
        <w:tc>
          <w:tcPr>
            <w:tcW w:w="825" w:type="pct"/>
            <w:vAlign w:val="center"/>
          </w:tcPr>
          <w:p w:rsidR="0018722C">
            <w:pPr>
              <w:pStyle w:val="ad"/>
              <w:topLinePunct/>
              <w:ind w:leftChars="0" w:left="0" w:rightChars="0" w:right="0" w:firstLineChars="0" w:firstLine="0"/>
              <w:spacing w:line="240" w:lineRule="atLeast"/>
            </w:pPr>
            <w:r w:rsidRPr="00000000">
              <w:rPr>
                <w:sz w:val="24"/>
                <w:szCs w:val="24"/>
              </w:rPr>
              <w:t>8.5±1.5</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CuSO</w:t>
            </w:r>
            <w:r w:rsidRPr="00000000">
              <w:rPr>
                <w:sz w:val="24"/>
                <w:szCs w:val="24"/>
              </w:rPr>
              <w:t>4</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89.5±3.9</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84.2±1.7</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82.1±2. 4</w:t>
            </w:r>
          </w:p>
        </w:tc>
        <w:tc>
          <w:tcPr>
            <w:tcW w:w="825" w:type="pct"/>
            <w:vAlign w:val="center"/>
          </w:tcPr>
          <w:p w:rsidR="0018722C">
            <w:pPr>
              <w:pStyle w:val="ad"/>
              <w:topLinePunct/>
              <w:ind w:leftChars="0" w:left="0" w:rightChars="0" w:right="0" w:firstLineChars="0" w:firstLine="0"/>
              <w:spacing w:line="240" w:lineRule="atLeast"/>
            </w:pPr>
            <w:r w:rsidRPr="00000000">
              <w:rPr>
                <w:sz w:val="24"/>
                <w:szCs w:val="24"/>
              </w:rPr>
              <w:t>80.6±2.7</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ZnSO</w:t>
            </w:r>
            <w:r w:rsidRPr="00000000">
              <w:rPr>
                <w:sz w:val="24"/>
                <w:szCs w:val="24"/>
              </w:rPr>
              <w:t>4</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95.7±2.4</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92.1±1.4</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93.5±1.5</w:t>
            </w:r>
          </w:p>
        </w:tc>
        <w:tc>
          <w:tcPr>
            <w:tcW w:w="825" w:type="pct"/>
            <w:vAlign w:val="center"/>
          </w:tcPr>
          <w:p w:rsidR="0018722C">
            <w:pPr>
              <w:pStyle w:val="ad"/>
              <w:topLinePunct/>
              <w:ind w:leftChars="0" w:left="0" w:rightChars="0" w:right="0" w:firstLineChars="0" w:firstLine="0"/>
              <w:spacing w:line="240" w:lineRule="atLeast"/>
            </w:pPr>
            <w:r w:rsidRPr="00000000">
              <w:rPr>
                <w:sz w:val="24"/>
                <w:szCs w:val="24"/>
              </w:rPr>
              <w:t>92.7±2. 2</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CaCl</w:t>
            </w:r>
            <w:r w:rsidRPr="00000000">
              <w:rPr>
                <w:sz w:val="24"/>
                <w:szCs w:val="24"/>
              </w:rPr>
              <w:t>2</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97.2±1.6</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94.6±2.1</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96.4±1.6</w:t>
            </w:r>
          </w:p>
        </w:tc>
        <w:tc>
          <w:tcPr>
            <w:tcW w:w="825" w:type="pct"/>
            <w:vAlign w:val="center"/>
          </w:tcPr>
          <w:p w:rsidR="0018722C">
            <w:pPr>
              <w:pStyle w:val="ad"/>
              <w:topLinePunct/>
              <w:ind w:leftChars="0" w:left="0" w:rightChars="0" w:right="0" w:firstLineChars="0" w:firstLine="0"/>
              <w:spacing w:line="240" w:lineRule="atLeast"/>
            </w:pPr>
            <w:r w:rsidRPr="00000000">
              <w:rPr>
                <w:sz w:val="24"/>
                <w:szCs w:val="24"/>
              </w:rPr>
              <w:t>95.3±2. 3</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MgSO</w:t>
            </w:r>
            <w:r w:rsidRPr="00000000">
              <w:rPr>
                <w:sz w:val="24"/>
                <w:szCs w:val="24"/>
              </w:rPr>
              <w:t>4</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101.1±1.1</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95.6±1.8</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98.7±2. 5</w:t>
            </w:r>
          </w:p>
        </w:tc>
        <w:tc>
          <w:tcPr>
            <w:tcW w:w="825" w:type="pct"/>
            <w:vAlign w:val="center"/>
          </w:tcPr>
          <w:p w:rsidR="0018722C">
            <w:pPr>
              <w:pStyle w:val="ad"/>
              <w:topLinePunct/>
              <w:ind w:leftChars="0" w:left="0" w:rightChars="0" w:right="0" w:firstLineChars="0" w:firstLine="0"/>
              <w:spacing w:line="240" w:lineRule="atLeast"/>
            </w:pPr>
            <w:r w:rsidRPr="00000000">
              <w:rPr>
                <w:sz w:val="24"/>
                <w:szCs w:val="24"/>
              </w:rPr>
              <w:t>97.2±2. 7</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Tween 20</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 xml:space="preserve">1% </w:t>
            </w:r>
            <w:r w:rsidRPr="00000000">
              <w:rPr>
                <w:sz w:val="24"/>
                <w:szCs w:val="24"/>
              </w:rPr>
              <w:t xml:space="preserve">(</w:t>
            </w:r>
            <w:r w:rsidRPr="00000000">
              <w:rPr>
                <w:sz w:val="24"/>
                <w:szCs w:val="24"/>
              </w:rPr>
              <w:t xml:space="preserve">v</w:t>
            </w:r>
            <w:r w:rsidRPr="00000000">
              <w:rPr>
                <w:sz w:val="24"/>
                <w:szCs w:val="24"/>
              </w:rPr>
              <w:t xml:space="preserve">/</w:t>
            </w:r>
            <w:r w:rsidRPr="00000000">
              <w:rPr>
                <w:sz w:val="24"/>
                <w:szCs w:val="24"/>
              </w:rPr>
              <w:t xml:space="preserve">v</w:t>
            </w:r>
            <w:r w:rsidRPr="00000000">
              <w:rPr>
                <w:sz w:val="24"/>
                <w:szCs w:val="24"/>
              </w:rPr>
              <w:t xml:space="preserve">)</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104.2±1.5</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103.4±2. 2</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98.7±2. 4</w:t>
            </w:r>
          </w:p>
        </w:tc>
        <w:tc>
          <w:tcPr>
            <w:tcW w:w="825" w:type="pct"/>
            <w:vAlign w:val="center"/>
          </w:tcPr>
          <w:p w:rsidR="0018722C">
            <w:pPr>
              <w:pStyle w:val="ad"/>
              <w:topLinePunct/>
              <w:ind w:leftChars="0" w:left="0" w:rightChars="0" w:right="0" w:firstLineChars="0" w:firstLine="0"/>
              <w:spacing w:line="240" w:lineRule="atLeast"/>
            </w:pPr>
            <w:r w:rsidRPr="00000000">
              <w:rPr>
                <w:sz w:val="24"/>
                <w:szCs w:val="24"/>
              </w:rPr>
              <w:t>99.5±2. 5</w:t>
            </w:r>
          </w:p>
        </w:tc>
      </w:tr>
      <w:tr>
        <w:tc>
          <w:tcPr>
            <w:tcW w:w="735" w:type="pct"/>
            <w:vAlign w:val="center"/>
          </w:tcPr>
          <w:p w:rsidR="0018722C">
            <w:pPr>
              <w:pStyle w:val="ac"/>
              <w:topLinePunct/>
              <w:ind w:leftChars="0" w:left="0" w:rightChars="0" w:right="0" w:firstLineChars="0" w:firstLine="0"/>
              <w:spacing w:line="240" w:lineRule="atLeast"/>
            </w:pPr>
            <w:r w:rsidRPr="00000000">
              <w:rPr>
                <w:sz w:val="24"/>
                <w:szCs w:val="24"/>
              </w:rPr>
              <w:t>Tween 80</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 xml:space="preserve">1% </w:t>
            </w:r>
            <w:r w:rsidRPr="00000000">
              <w:rPr>
                <w:sz w:val="24"/>
                <w:szCs w:val="24"/>
              </w:rPr>
              <w:t xml:space="preserve">(</w:t>
            </w:r>
            <w:r w:rsidRPr="00000000">
              <w:rPr>
                <w:sz w:val="24"/>
                <w:szCs w:val="24"/>
              </w:rPr>
              <w:t xml:space="preserve">v</w:t>
            </w:r>
            <w:r w:rsidRPr="00000000">
              <w:rPr>
                <w:sz w:val="24"/>
                <w:szCs w:val="24"/>
              </w:rPr>
              <w:t xml:space="preserve">/</w:t>
            </w:r>
            <w:r w:rsidRPr="00000000">
              <w:rPr>
                <w:sz w:val="24"/>
                <w:szCs w:val="24"/>
              </w:rPr>
              <w:t xml:space="preserve">v</w:t>
            </w:r>
            <w:r w:rsidRPr="00000000">
              <w:rPr>
                <w:sz w:val="24"/>
                <w:szCs w:val="24"/>
              </w:rPr>
              <w:t xml:space="preserve">)</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110.7±3.4</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108.6±2. 7</w:t>
            </w:r>
          </w:p>
        </w:tc>
        <w:tc>
          <w:tcPr>
            <w:tcW w:w="825" w:type="pct"/>
            <w:vAlign w:val="center"/>
          </w:tcPr>
          <w:p w:rsidR="0018722C">
            <w:pPr>
              <w:pStyle w:val="a5"/>
              <w:topLinePunct/>
              <w:ind w:leftChars="0" w:left="0" w:rightChars="0" w:right="0" w:firstLineChars="0" w:firstLine="0"/>
              <w:spacing w:line="240" w:lineRule="atLeast"/>
            </w:pPr>
            <w:r w:rsidRPr="00000000">
              <w:rPr>
                <w:sz w:val="24"/>
                <w:szCs w:val="24"/>
              </w:rPr>
              <w:t>109.6±2. 8</w:t>
            </w:r>
          </w:p>
        </w:tc>
        <w:tc>
          <w:tcPr>
            <w:tcW w:w="825" w:type="pct"/>
            <w:vAlign w:val="center"/>
          </w:tcPr>
          <w:p w:rsidR="0018722C">
            <w:pPr>
              <w:pStyle w:val="ad"/>
              <w:topLinePunct/>
              <w:ind w:leftChars="0" w:left="0" w:rightChars="0" w:right="0" w:firstLineChars="0" w:firstLine="0"/>
              <w:spacing w:line="240" w:lineRule="atLeast"/>
            </w:pPr>
            <w:r w:rsidRPr="00000000">
              <w:rPr>
                <w:sz w:val="24"/>
                <w:szCs w:val="24"/>
              </w:rPr>
              <w:t>112.4±2. 0</w:t>
            </w:r>
          </w:p>
        </w:tc>
      </w:tr>
      <w:tr>
        <w:tc>
          <w:tcPr>
            <w:tcW w:w="73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Trinton</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X-100</w:t>
            </w:r>
          </w:p>
        </w:tc>
        <w:tc>
          <w:tcPr>
            <w:tcW w:w="97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 xml:space="preserve">1% </w:t>
            </w:r>
            <w:r w:rsidRPr="00000000">
              <w:rPr>
                <w:sz w:val="24"/>
                <w:szCs w:val="24"/>
              </w:rPr>
              <w:t xml:space="preserve">(</w:t>
            </w:r>
            <w:r w:rsidRPr="00000000">
              <w:rPr>
                <w:sz w:val="24"/>
                <w:szCs w:val="24"/>
              </w:rPr>
              <w:t xml:space="preserve">v</w:t>
            </w:r>
            <w:r w:rsidRPr="00000000">
              <w:rPr>
                <w:sz w:val="24"/>
                <w:szCs w:val="24"/>
              </w:rPr>
              <w:t xml:space="preserve">/</w:t>
            </w:r>
            <w:r w:rsidRPr="00000000">
              <w:rPr>
                <w:sz w:val="24"/>
                <w:szCs w:val="24"/>
              </w:rPr>
              <w:t xml:space="preserve">v</w:t>
            </w:r>
            <w:r w:rsidRPr="00000000">
              <w:rPr>
                <w:sz w:val="24"/>
                <w:szCs w:val="24"/>
              </w:rPr>
              <w:t xml:space="preserve">)</w:t>
            </w:r>
          </w:p>
        </w:tc>
        <w:tc>
          <w:tcPr>
            <w:tcW w:w="80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102.5±1.2</w:t>
            </w:r>
          </w:p>
        </w:tc>
        <w:tc>
          <w:tcPr>
            <w:tcW w:w="83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104.5±1.7</w:t>
            </w:r>
          </w:p>
        </w:tc>
        <w:tc>
          <w:tcPr>
            <w:tcW w:w="82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106.7±1.9</w:t>
            </w:r>
          </w:p>
        </w:tc>
        <w:tc>
          <w:tcPr>
            <w:tcW w:w="82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104.5±2.3</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228.289993pt;margin-top:-308.577271pt;width:282.650pt;height:1pt;mso-position-horizontal-relative:page;mso-position-vertical-relative:paragraph;z-index:-336136" coordorigin="4566,-6172" coordsize="5653,20">
            <v:line style="position:absolute" from="4566,-6162" to="5991,-6162" stroked="true" strokeweight=".96001pt" strokecolor="#008000">
              <v:stroke dashstyle="solid"/>
            </v:line>
            <v:rect style="position:absolute;left:5991;top:-6172;width:20;height:20" filled="true" fillcolor="#008000" stroked="false">
              <v:fill type="solid"/>
            </v:rect>
            <v:line style="position:absolute" from="6011,-6162" to="7401,-6162" stroked="true" strokeweight=".96001pt" strokecolor="#008000">
              <v:stroke dashstyle="solid"/>
            </v:line>
            <v:rect style="position:absolute;left:7400;top:-6172;width:20;height:20" filled="true" fillcolor="#008000" stroked="false">
              <v:fill type="solid"/>
            </v:rect>
            <v:line style="position:absolute" from="7420,-6162" to="8810,-6162" stroked="true" strokeweight=".96001pt" strokecolor="#008000">
              <v:stroke dashstyle="solid"/>
            </v:line>
            <v:rect style="position:absolute;left:8810;top:-6172;width:20;height:20" filled="true" fillcolor="#008000" stroked="false">
              <v:fill type="solid"/>
            </v:rect>
            <v:line style="position:absolute" from="8829,-6162" to="10219,-6162" stroked="true" strokeweight=".96001pt" strokecolor="#008000">
              <v:stroke dashstyle="solid"/>
            </v:line>
            <w10:wrap type="none"/>
          </v:group>
        </w:pict>
      </w:r>
      <w:r>
        <w:rPr>
          <w:kern w:val="2"/>
          <w:szCs w:val="22"/>
          <w:rFonts w:cstheme="minorBidi" w:hAnsiTheme="minorHAnsi" w:eastAsiaTheme="minorHAnsi" w:asciiTheme="minorHAnsi"/>
          <w:sz w:val="21"/>
        </w:rPr>
        <w:t>The enzyme activity was measured under the standard conditions using 1,3-DCP as substrate after incubating the enzyme with different metal ions and chemical agents at 35</w:t>
      </w:r>
      <w:r>
        <w:rPr>
          <w:kern w:val="2"/>
          <w:szCs w:val="22"/>
          <w:rFonts w:cstheme="minorBidi" w:hAnsiTheme="minorHAnsi" w:eastAsiaTheme="minorHAnsi" w:asciiTheme="minorHAnsi"/>
          <w:color w:val="333300"/>
          <w:sz w:val="14"/>
        </w:rPr>
        <w:t>°</w:t>
      </w:r>
      <w:r>
        <w:rPr>
          <w:kern w:val="2"/>
          <w:szCs w:val="22"/>
          <w:rFonts w:cstheme="minorBidi" w:hAnsiTheme="minorHAnsi" w:eastAsiaTheme="minorHAnsi" w:asciiTheme="minorHAnsi"/>
          <w:color w:val="333300"/>
          <w:sz w:val="21"/>
        </w:rPr>
        <w:t>C </w:t>
      </w:r>
      <w:r>
        <w:rPr>
          <w:kern w:val="2"/>
          <w:szCs w:val="22"/>
          <w:rFonts w:cstheme="minorBidi" w:hAnsiTheme="minorHAnsi" w:eastAsiaTheme="minorHAnsi" w:asciiTheme="minorHAnsi"/>
          <w:sz w:val="21"/>
        </w:rPr>
        <w:t>for 20 min. The activity in the absence of metal ions was recorded as 100%.</w:t>
      </w:r>
    </w:p>
    <w:p w:rsidR="0018722C">
      <w:pPr>
        <w:pStyle w:val="4"/>
        <w:topLinePunct/>
        <w:ind w:left="200" w:hangingChars="200" w:hanging="200"/>
      </w:pPr>
      <w:bookmarkStart w:id="881103" w:name="_Toc686881103"/>
      <w:r>
        <w:t>2.4.9.4</w:t>
      </w:r>
      <w:r>
        <w:t xml:space="preserve"> </w:t>
      </w:r>
      <w:r>
        <w:t>卤醇脱卤酶底物谱研究</w:t>
      </w:r>
      <w:bookmarkEnd w:id="881103"/>
    </w:p>
    <w:p w:rsidR="0018722C">
      <w:pPr>
        <w:topLinePunct/>
      </w:pPr>
      <w:r>
        <w:t>以四种卤醇脱卤酶的纯酶为催化剂，考察了其对</w:t>
      </w:r>
      <w:r>
        <w:rPr>
          <w:rFonts w:ascii="Times New Roman" w:hAnsi="Times New Roman" w:eastAsia="Times New Roman"/>
        </w:rPr>
        <w:t>11</w:t>
      </w:r>
      <w:r>
        <w:t>种卤代醇的催化活性和</w:t>
      </w:r>
      <w:r>
        <w:t>六种卤代醇的立体选择性，以及在亲核试剂介导下，催化外消旋</w:t>
      </w:r>
      <w:r>
        <w:rPr>
          <w:rFonts w:ascii="Times New Roman" w:hAnsi="Times New Roman" w:eastAsia="Times New Roman"/>
        </w:rPr>
        <w:t>ECH</w:t>
      </w:r>
      <w:r>
        <w:t>和苯基环</w:t>
      </w:r>
      <w:r>
        <w:t>氧乙烷的拆分立体选择性。由</w:t>
      </w:r>
      <w:r>
        <w:t>表</w:t>
      </w:r>
      <w:r>
        <w:rPr>
          <w:rFonts w:ascii="Times New Roman" w:hAnsi="Times New Roman" w:eastAsia="Times New Roman"/>
        </w:rPr>
        <w:t>2-10</w:t>
      </w:r>
      <w:r>
        <w:t>可以看出，卤醇脱卤酶对</w:t>
      </w:r>
      <w:r>
        <w:rPr>
          <w:rFonts w:ascii="Times New Roman" w:hAnsi="Times New Roman" w:eastAsia="Times New Roman"/>
        </w:rPr>
        <w:t>α</w:t>
      </w:r>
      <w:r>
        <w:t>位卤代醇的活</w:t>
      </w:r>
      <w:r>
        <w:t>性比</w:t>
      </w:r>
      <w:r>
        <w:rPr>
          <w:rFonts w:ascii="Times New Roman" w:hAnsi="Times New Roman" w:eastAsia="Times New Roman"/>
        </w:rPr>
        <w:t>β</w:t>
      </w:r>
      <w:r>
        <w:t>位卤代醇的催化活性高，</w:t>
      </w:r>
      <w:r>
        <w:rPr>
          <w:rFonts w:ascii="Times New Roman" w:hAnsi="Times New Roman" w:eastAsia="Times New Roman"/>
        </w:rPr>
        <w:t>HHDH</w:t>
      </w:r>
      <w:r>
        <w:rPr>
          <w:rFonts w:ascii="Times New Roman" w:hAnsi="Times New Roman" w:eastAsia="Times New Roman"/>
        </w:rPr>
        <w:t>Tm</w:t>
      </w:r>
      <w:r>
        <w:t>、</w:t>
      </w:r>
      <w:r>
        <w:rPr>
          <w:rFonts w:ascii="Times New Roman" w:hAnsi="Times New Roman" w:eastAsia="Times New Roman"/>
        </w:rPr>
        <w:t>HHDH</w:t>
      </w:r>
      <w:r>
        <w:rPr>
          <w:rFonts w:ascii="Times New Roman" w:hAnsi="Times New Roman" w:eastAsia="Times New Roman"/>
        </w:rPr>
        <w:t>Sg</w:t>
      </w:r>
      <w:r>
        <w:t>、</w:t>
      </w:r>
      <w:r>
        <w:rPr>
          <w:rFonts w:ascii="Times New Roman" w:hAnsi="Times New Roman" w:eastAsia="Times New Roman"/>
        </w:rPr>
        <w:t>HHDH</w:t>
      </w:r>
      <w:r>
        <w:rPr>
          <w:rFonts w:ascii="Times New Roman" w:hAnsi="Times New Roman" w:eastAsia="Times New Roman"/>
        </w:rPr>
        <w:t>Be</w:t>
      </w:r>
      <w:r>
        <w:t>催化溴代醇的活</w:t>
      </w:r>
      <w:r>
        <w:t>性明显高于卤代醇，而</w:t>
      </w:r>
      <w:r>
        <w:rPr>
          <w:rFonts w:ascii="Times New Roman" w:hAnsi="Times New Roman" w:eastAsia="Times New Roman"/>
        </w:rPr>
        <w:t>HHDH</w:t>
      </w:r>
      <w:r>
        <w:rPr>
          <w:rFonts w:ascii="Times New Roman" w:hAnsi="Times New Roman" w:eastAsia="Times New Roman"/>
        </w:rPr>
        <w:t>Is</w:t>
      </w:r>
      <w:r>
        <w:t>催化</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3-DBP</w:t>
      </w:r>
      <w:r>
        <w:t>的活性低于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3-DCP</w:t>
      </w:r>
      <w:r>
        <w:t>。四种卤醇脱</w:t>
      </w:r>
      <w:r>
        <w:t>卤酶对</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3-DCP</w:t>
      </w:r>
      <w:r>
        <w:t>表现出较高的催化活性，其中</w:t>
      </w:r>
      <w:r>
        <w:rPr>
          <w:rFonts w:ascii="Times New Roman" w:hAnsi="Times New Roman" w:eastAsia="Times New Roman"/>
        </w:rPr>
        <w:t>HHDH</w:t>
      </w:r>
      <w:r>
        <w:rPr>
          <w:rFonts w:ascii="Times New Roman" w:hAnsi="Times New Roman" w:eastAsia="Times New Roman"/>
        </w:rPr>
        <w:t>Tm</w:t>
      </w:r>
      <w:r>
        <w:rPr>
          <w:rFonts w:ascii="Times New Roman" w:hAnsi="Times New Roman" w:eastAsia="Times New Roman"/>
        </w:rPr>
        <w:t xml:space="preserve">&gt;</w:t>
      </w:r>
      <w:r w:rsidR="001852F3">
        <w:rPr>
          <w:rFonts w:ascii="Times New Roman" w:hAnsi="Times New Roman" w:eastAsia="Times New Roman"/>
        </w:rPr>
        <w:t xml:space="preserve"> </w:t>
      </w:r>
      <w:r w:rsidR="001852F3">
        <w:rPr>
          <w:rFonts w:ascii="Times New Roman" w:hAnsi="Times New Roman" w:eastAsia="Times New Roman"/>
        </w:rPr>
        <w:t xml:space="preserve">HHDH</w:t>
      </w:r>
      <w:r>
        <w:rPr>
          <w:rFonts w:ascii="Times New Roman" w:hAnsi="Times New Roman" w:eastAsia="Times New Roman"/>
        </w:rPr>
        <w:t>Is</w:t>
      </w:r>
      <w:r>
        <w:rPr>
          <w:rFonts w:ascii="Times New Roman" w:hAnsi="Times New Roman" w:eastAsia="Times New Roman"/>
        </w:rPr>
        <w:t xml:space="preserve">&gt;</w:t>
      </w:r>
      <w:r w:rsidR="001852F3">
        <w:rPr>
          <w:rFonts w:ascii="Times New Roman" w:hAnsi="Times New Roman" w:eastAsia="Times New Roman"/>
        </w:rPr>
        <w:t xml:space="preserve"> </w:t>
      </w:r>
      <w:r w:rsidR="001852F3">
        <w:rPr>
          <w:rFonts w:ascii="Times New Roman" w:hAnsi="Times New Roman" w:eastAsia="Times New Roman"/>
        </w:rPr>
        <w:t xml:space="preserve">HHDH</w:t>
      </w:r>
      <w:r>
        <w:rPr>
          <w:rFonts w:ascii="Times New Roman" w:hAnsi="Times New Roman" w:eastAsia="Times New Roman"/>
        </w:rPr>
        <w:t>Sg</w:t>
      </w:r>
      <w:r>
        <w:rPr>
          <w:rFonts w:ascii="Times New Roman" w:hAnsi="Times New Roman" w:eastAsia="Times New Roman"/>
        </w:rPr>
        <w:t>&gt;</w:t>
      </w:r>
    </w:p>
    <w:p w:rsidR="0018722C">
      <w:pPr>
        <w:topLinePunct/>
      </w:pPr>
      <w:r>
        <w:rPr>
          <w:rFonts w:ascii="Times New Roman" w:eastAsia="Times New Roman"/>
        </w:rPr>
        <w:t>HHDH</w:t>
      </w:r>
      <w:r>
        <w:rPr>
          <w:rFonts w:ascii="Times New Roman" w:eastAsia="Times New Roman"/>
        </w:rPr>
        <w:t>Be</w:t>
      </w:r>
      <w:r>
        <w:t>。同时可以看出</w:t>
      </w:r>
      <w:r>
        <w:rPr>
          <w:rFonts w:ascii="Times New Roman" w:eastAsia="Times New Roman"/>
        </w:rPr>
        <w:t>HHDH</w:t>
      </w:r>
      <w:r>
        <w:rPr>
          <w:rFonts w:ascii="Times New Roman" w:eastAsia="Times New Roman"/>
        </w:rPr>
        <w:t>Is</w:t>
      </w:r>
      <w:r>
        <w:t>和</w:t>
      </w:r>
      <w:r>
        <w:rPr>
          <w:rFonts w:ascii="Times New Roman" w:eastAsia="Times New Roman"/>
        </w:rPr>
        <w:t>HHDH</w:t>
      </w:r>
      <w:r>
        <w:rPr>
          <w:rFonts w:ascii="Times New Roman" w:eastAsia="Times New Roman"/>
        </w:rPr>
        <w:t>Tm</w:t>
      </w:r>
      <w:r>
        <w:t>对底物</w:t>
      </w:r>
      <w:r>
        <w:rPr>
          <w:rFonts w:ascii="Times New Roman" w:eastAsia="Times New Roman"/>
        </w:rPr>
        <w:t>CHBE</w:t>
      </w:r>
      <w:r>
        <w:t>表现出了较好的催化活性，后续可以考察其用于催化</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 xml:space="preserve">-CHBE</w:t>
      </w:r>
      <w:r>
        <w:t>合成</w:t>
      </w:r>
      <w:r>
        <w:rPr>
          <w:rFonts w:ascii="Times New Roman" w:eastAsia="Times New Roman"/>
          <w:rFonts w:ascii="Times New Roman" w:eastAsia="Times New Roman"/>
        </w:rPr>
        <w:t>（</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rPr>
        <w:t xml:space="preserve">-HN</w:t>
      </w:r>
      <w:r>
        <w:t>的应用潜力。</w:t>
      </w:r>
    </w:p>
    <w:p w:rsidR="0018722C">
      <w:pPr>
        <w:topLinePunct/>
      </w:pPr>
      <w:r>
        <w:t>考察了四种卤醇脱卤酶不对称催化潜手性卤代醇和催化拆分外消旋卤代醇的立体选择性。由</w:t>
      </w:r>
      <w:r>
        <w:t>表</w:t>
      </w:r>
      <w:r>
        <w:rPr>
          <w:rFonts w:ascii="Times New Roman" w:eastAsia="Times New Roman"/>
        </w:rPr>
        <w:t>2-11</w:t>
      </w:r>
      <w:r w:rsidR="001852F3">
        <w:rPr>
          <w:rFonts w:ascii="Times New Roman" w:eastAsia="Times New Roman"/>
        </w:rPr>
        <w:t xml:space="preserve"> </w:t>
      </w:r>
      <w:r>
        <w:t>可知，</w:t>
      </w:r>
      <w:r>
        <w:rPr>
          <w:rFonts w:ascii="Times New Roman" w:eastAsia="Times New Roman"/>
        </w:rPr>
        <w:t>HHDH</w:t>
      </w:r>
      <w:r>
        <w:rPr>
          <w:rFonts w:ascii="Times New Roman" w:eastAsia="Times New Roman"/>
        </w:rPr>
        <w:t>Sg</w:t>
      </w:r>
      <w:r>
        <w:t>、</w:t>
      </w:r>
      <w:r>
        <w:rPr>
          <w:rFonts w:ascii="Times New Roman" w:eastAsia="Times New Roman"/>
        </w:rPr>
        <w:t>HHDH</w:t>
      </w:r>
      <w:r>
        <w:rPr>
          <w:rFonts w:ascii="Times New Roman" w:eastAsia="Times New Roman"/>
        </w:rPr>
        <w:t>Tm</w:t>
      </w:r>
      <w:r w:rsidR="001852F3">
        <w:rPr>
          <w:rFonts w:ascii="Times New Roman" w:eastAsia="Times New Roman"/>
        </w:rPr>
        <w:t xml:space="preserve"> </w:t>
      </w:r>
      <w:r>
        <w:t>和</w:t>
      </w:r>
      <w:r>
        <w:rPr>
          <w:rFonts w:ascii="Times New Roman" w:eastAsia="Times New Roman"/>
        </w:rPr>
        <w:t>HHDH</w:t>
      </w:r>
      <w:r>
        <w:rPr>
          <w:rFonts w:ascii="Times New Roman" w:eastAsia="Times New Roman"/>
        </w:rPr>
        <w:t>Be</w:t>
      </w:r>
      <w:r w:rsidR="001852F3">
        <w:rPr>
          <w:rFonts w:ascii="Times New Roman" w:eastAsia="Times New Roman"/>
        </w:rPr>
        <w:t xml:space="preserve"> </w:t>
      </w:r>
      <w:r>
        <w:t>催化潜手</w:t>
      </w:r>
      <w:r>
        <w:t>性</w:t>
      </w:r>
    </w:p>
    <w:p w:rsidR="0018722C">
      <w:pPr>
        <w:topLinePunct/>
      </w:pPr>
      <w:r>
        <w:rPr>
          <w:rFonts w:cstheme="minorBidi" w:hAnsiTheme="minorHAnsi" w:eastAsiaTheme="minorHAnsi" w:asciiTheme="minorHAnsi"/>
        </w:rPr>
        <w:t>45</w:t>
      </w:r>
    </w:p>
    <w:p w:rsidR="0018722C">
      <w:pPr>
        <w:topLinePunct/>
      </w:pPr>
      <w:r>
        <w:rPr>
          <w:rFonts w:ascii="Times New Roman" w:eastAsia="Times New Roman"/>
        </w:rPr>
        <w:t>1,3-DCP</w:t>
      </w:r>
      <w:r>
        <w:t>和</w:t>
      </w:r>
      <w:r>
        <w:rPr>
          <w:rFonts w:ascii="Times New Roman" w:eastAsia="Times New Roman"/>
        </w:rPr>
        <w:t>1,3-DBP</w:t>
      </w:r>
      <w:r>
        <w:t>生成</w:t>
      </w:r>
      <w:r>
        <w:rPr>
          <w:rFonts w:ascii="Times New Roman" w:eastAsia="Times New Roman"/>
          <w:i/>
        </w:rPr>
        <w:t>S</w:t>
      </w:r>
      <w:r>
        <w:t>构型的</w:t>
      </w:r>
      <w:r>
        <w:rPr>
          <w:rFonts w:ascii="Times New Roman" w:eastAsia="Times New Roman"/>
        </w:rPr>
        <w:t>ECH</w:t>
      </w:r>
      <w:r>
        <w:t>和</w:t>
      </w:r>
      <w:r>
        <w:rPr>
          <w:rFonts w:ascii="Times New Roman" w:eastAsia="Times New Roman"/>
        </w:rPr>
        <w:t>EBH</w:t>
      </w:r>
      <w:r>
        <w:t>，催化拆分外消旋</w:t>
      </w:r>
      <w:r>
        <w:rPr>
          <w:rFonts w:ascii="Times New Roman" w:eastAsia="Times New Roman"/>
        </w:rPr>
        <w:t>2,3-DCP </w:t>
      </w:r>
      <w:r>
        <w:t>和</w:t>
      </w:r>
    </w:p>
    <w:p w:rsidR="0018722C">
      <w:pPr>
        <w:topLinePunct/>
      </w:pPr>
      <w:r>
        <w:rPr>
          <w:rFonts w:ascii="Times New Roman" w:eastAsia="宋体"/>
        </w:rPr>
        <w:t>2,3-DBP</w:t>
      </w:r>
      <w:r>
        <w:t>生成</w:t>
      </w:r>
      <w:r>
        <w:rPr>
          <w:rFonts w:ascii="Times New Roman" w:eastAsia="宋体"/>
          <w:i/>
        </w:rPr>
        <w:t>S</w:t>
      </w:r>
      <w:r>
        <w:t>构型的</w:t>
      </w:r>
      <w:r>
        <w:rPr>
          <w:rFonts w:ascii="Times New Roman" w:eastAsia="宋体"/>
        </w:rPr>
        <w:t>ECH</w:t>
      </w:r>
      <w:r>
        <w:t>和</w:t>
      </w:r>
      <w:r>
        <w:rPr>
          <w:rFonts w:ascii="Times New Roman" w:eastAsia="宋体"/>
        </w:rPr>
        <w:t>EBH</w:t>
      </w:r>
      <w:r>
        <w:rPr>
          <w:spacing w:val="-60"/>
        </w:rPr>
        <w:t xml:space="preserve">. </w:t>
      </w:r>
      <w:r>
        <w:rPr>
          <w:rFonts w:ascii="Times New Roman" w:eastAsia="宋体"/>
        </w:rPr>
        <w:t>HHDH</w:t>
      </w:r>
      <w:r>
        <w:rPr>
          <w:rFonts w:ascii="Times New Roman" w:eastAsia="宋体"/>
        </w:rPr>
        <w:t>Sg</w:t>
      </w:r>
      <w:r>
        <w:t>催化合成手性环氧化物的</w:t>
      </w:r>
      <w:r>
        <w:rPr>
          <w:rFonts w:ascii="Times New Roman" w:eastAsia="宋体"/>
        </w:rPr>
        <w:t>ee</w:t>
      </w:r>
      <w:r>
        <w:t>最高，</w:t>
      </w:r>
      <w:r>
        <w:t>但对于外消旋</w:t>
      </w:r>
      <w:r>
        <w:rPr>
          <w:rFonts w:ascii="Times New Roman" w:eastAsia="宋体"/>
        </w:rPr>
        <w:t>2,3-EBH</w:t>
      </w:r>
      <w:r>
        <w:t xml:space="preserve">, </w:t>
      </w:r>
      <w:r>
        <w:rPr>
          <w:rFonts w:ascii="Times New Roman" w:eastAsia="宋体"/>
        </w:rPr>
        <w:t>HHDH</w:t>
      </w:r>
      <w:r>
        <w:rPr>
          <w:rFonts w:ascii="Times New Roman" w:eastAsia="宋体"/>
        </w:rPr>
        <w:t>Tm</w:t>
      </w:r>
      <w:r>
        <w:t>的催化选择性高于</w:t>
      </w:r>
      <w:r>
        <w:rPr>
          <w:rFonts w:ascii="Times New Roman" w:eastAsia="宋体"/>
        </w:rPr>
        <w:t>HHDH</w:t>
      </w:r>
      <w:r>
        <w:rPr>
          <w:rFonts w:ascii="Times New Roman" w:eastAsia="宋体"/>
        </w:rPr>
        <w:t>Sg</w:t>
      </w:r>
      <w:r>
        <w:t xml:space="preserve">. </w:t>
      </w:r>
      <w:r>
        <w:rPr>
          <w:rFonts w:ascii="Times New Roman" w:eastAsia="宋体"/>
        </w:rPr>
        <w:t>HHDH</w:t>
      </w:r>
      <w:r>
        <w:rPr>
          <w:rFonts w:ascii="Times New Roman" w:eastAsia="宋体"/>
        </w:rPr>
        <w:t>Is</w:t>
      </w:r>
      <w:r>
        <w:t>的立体</w:t>
      </w:r>
      <w:r>
        <w:t>选择性与其他三种不同，其催化大部分卤代醇合成</w:t>
      </w:r>
      <w:r>
        <w:rPr>
          <w:rFonts w:ascii="Times New Roman" w:eastAsia="宋体"/>
          <w:i/>
        </w:rPr>
        <w:t>R</w:t>
      </w:r>
      <w:r>
        <w:t>构型的环氧化物。四种卤醇</w:t>
      </w:r>
      <w:r>
        <w:t>脱卤酶对于</w:t>
      </w:r>
      <w:r>
        <w:rPr>
          <w:rFonts w:ascii="Times New Roman" w:eastAsia="宋体"/>
        </w:rPr>
        <w:t>2-</w:t>
      </w:r>
      <w:r>
        <w:t>氯苯乙醇的催化选择性都比较低。对于外消旋</w:t>
      </w:r>
      <w:r>
        <w:rPr>
          <w:rFonts w:ascii="Times New Roman" w:eastAsia="宋体"/>
        </w:rPr>
        <w:t>CHBE</w:t>
      </w:r>
      <w:r>
        <w:t>，四种卤醇脱</w:t>
      </w:r>
      <w:r>
        <w:t>卤酶都优先拆分</w:t>
      </w:r>
      <w:r>
        <w:rPr>
          <w:rFonts w:ascii="Times New Roman" w:eastAsia="宋体"/>
          <w:i/>
        </w:rPr>
        <w:t>R</w:t>
      </w:r>
      <w:r>
        <w:t>构型，生成</w:t>
      </w:r>
      <w:r>
        <w:rPr>
          <w:rFonts w:ascii="Times New Roman" w:eastAsia="宋体"/>
          <w:i/>
        </w:rPr>
        <w:t>R</w:t>
      </w:r>
      <w:r>
        <w:rPr>
          <w:rFonts w:ascii="Times New Roman" w:eastAsia="宋体"/>
        </w:rPr>
        <w:t>-</w:t>
      </w:r>
      <w:r>
        <w:t>型环氧化物。在亲核试剂的作用下，卤醇脱卤酶催化环氧化物拆分，生成手性环氧化物。</w:t>
      </w:r>
      <w:r>
        <w:rPr>
          <w:rFonts w:ascii="Times New Roman" w:eastAsia="宋体"/>
        </w:rPr>
        <w:t>HHDH</w:t>
      </w:r>
      <w:r>
        <w:rPr>
          <w:rFonts w:ascii="Times New Roman" w:eastAsia="宋体"/>
        </w:rPr>
        <w:t>Sg</w:t>
      </w:r>
      <w:r>
        <w:t>催化拆分外消旋</w:t>
      </w:r>
      <w:r>
        <w:rPr>
          <w:rFonts w:ascii="Times New Roman" w:eastAsia="宋体"/>
        </w:rPr>
        <w:t>ECH</w:t>
      </w:r>
      <w:r>
        <w:t>生成</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-ECH</w:t>
      </w:r>
      <w:r>
        <w:t>的</w:t>
      </w:r>
      <w:r>
        <w:rPr>
          <w:rFonts w:ascii="Times New Roman" w:eastAsia="宋体"/>
        </w:rPr>
        <w:t>ee</w:t>
      </w:r>
      <w:r>
        <w:t>值可以达到</w:t>
      </w:r>
      <w:r>
        <w:rPr>
          <w:rFonts w:ascii="Times New Roman" w:eastAsia="宋体"/>
        </w:rPr>
        <w:t>99%</w:t>
      </w:r>
      <w:r>
        <w:t xml:space="preserve">, </w:t>
      </w:r>
      <w:r>
        <w:rPr>
          <w:rFonts w:ascii="Times New Roman" w:eastAsia="宋体"/>
        </w:rPr>
        <w:t>HHDH</w:t>
      </w:r>
      <w:r>
        <w:rPr>
          <w:rFonts w:ascii="Times New Roman" w:eastAsia="宋体"/>
        </w:rPr>
        <w:t>Is</w:t>
      </w:r>
      <w:r>
        <w:t>催化拆分外消旋</w:t>
      </w:r>
      <w:r>
        <w:rPr>
          <w:rFonts w:ascii="Times New Roman" w:eastAsia="宋体"/>
        </w:rPr>
        <w:t>ECH</w:t>
      </w:r>
      <w:r>
        <w:t>生成</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-ECH</w:t>
      </w:r>
      <w:r>
        <w:rPr>
          <w:rFonts w:ascii="Times New Roman" w:eastAsia="宋体"/>
        </w:rPr>
        <w:t> </w:t>
      </w:r>
      <w:r>
        <w:t>的</w:t>
      </w:r>
    </w:p>
    <w:p w:rsidR="0018722C">
      <w:pPr>
        <w:topLinePunct/>
      </w:pPr>
      <w:r>
        <w:rPr>
          <w:rFonts w:ascii="Times New Roman" w:eastAsia="Times New Roman"/>
        </w:rPr>
        <w:t>ee</w:t>
      </w:r>
      <w:r>
        <w:t>值可以达到</w:t>
      </w:r>
      <w:r>
        <w:rPr>
          <w:rFonts w:ascii="Times New Roman" w:eastAsia="Times New Roman"/>
        </w:rPr>
        <w:t>99%</w:t>
      </w:r>
      <w:r>
        <w:t>。而其他两种卤醇脱卤酶催化拆分的选择性很低，对于苯基环氧乙烷，其拆分选择性普遍很低。</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2-10  </w:t>
      </w:r>
      <w:r>
        <w:rPr>
          <w:rFonts w:ascii="宋体" w:eastAsia="宋体" w:hint="eastAsia" w:cstheme="minorBidi" w:hAnsiTheme="minorHAnsi"/>
        </w:rPr>
        <w:t>四种卤醇脱卤酶的底物特异性研究</w:t>
      </w:r>
    </w:p>
    <w:p w:rsidR="0018722C">
      <w:pPr>
        <w:textAlignment w:val="center"/>
        <w:topLinePunct/>
      </w:pPr>
      <w:r>
        <w:rPr>
          <w:kern w:val="2"/>
          <w:sz w:val="22"/>
          <w:szCs w:val="22"/>
          <w:rFonts w:cstheme="minorBidi" w:hAnsiTheme="minorHAnsi" w:eastAsiaTheme="minorHAnsi" w:asciiTheme="minorHAnsi"/>
        </w:rPr>
        <w:pict>
          <v:group style="margin-left:84.624001pt;margin-top:25.622736pt;width:411.58pt;height:1.4pt;mso-position-horizontal-relative:page;mso-position-vertical-relative:paragraph;z-index:7216;mso-wrap-distance-left:0;mso-wrap-distance-right:0" coordorigin="1692,512" coordsize="8524,29">
            <v:line style="position:absolute" from="1692,527" to="5058,527" stroked="true" strokeweight="1.44pt" strokecolor="#008000">
              <v:stroke dashstyle="solid"/>
            </v:line>
            <v:rect style="position:absolute;left:5057;top:512;width:29;height:29" filled="true" fillcolor="#008000" stroked="false">
              <v:fill type="solid"/>
            </v:rect>
            <v:line style="position:absolute" from="5087,527" to="10216,527" stroked="true" strokeweight="1.44pt" strokecolor="#008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2-10</w:t>
      </w:r>
      <w:r>
        <w:t xml:space="preserve">  </w:t>
      </w:r>
      <w:r w:rsidRPr="00DB64CE">
        <w:rPr>
          <w:kern w:val="2"/>
          <w:szCs w:val="22"/>
          <w:rFonts w:cstheme="minorBidi" w:hAnsiTheme="minorHAnsi" w:eastAsiaTheme="minorHAnsi" w:asciiTheme="minorHAnsi"/>
          <w:sz w:val="21"/>
        </w:rPr>
        <w:t>Substrate specificity of HHDHs</w:t>
      </w:r>
    </w:p>
    <w:p w:rsidR="0018722C">
      <w:pPr>
        <w:topLinePunct/>
      </w:pPr>
      <w:r>
        <w:rPr>
          <w:rFonts w:cstheme="minorBidi" w:hAnsiTheme="minorHAnsi" w:eastAsiaTheme="minorHAnsi" w:asciiTheme="minorHAnsi"/>
        </w:rPr>
        <w:t>Enzyme</w:t>
      </w:r>
    </w:p>
    <w:p w:rsidR="0018722C">
      <w:pPr>
        <w:topLinePunct/>
      </w:pPr>
      <w:r>
        <w:rPr>
          <w:rFonts w:cstheme="minorBidi" w:hAnsiTheme="minorHAnsi" w:eastAsiaTheme="minorHAnsi" w:asciiTheme="minorHAnsi"/>
        </w:rPr>
        <w:t>Substrate</w:t>
      </w:r>
      <w:r w:rsidRPr="00000000">
        <w:rPr>
          <w:rFonts w:cstheme="minorBidi" w:hAnsiTheme="minorHAnsi" w:eastAsiaTheme="minorHAnsi" w:asciiTheme="minorHAnsi"/>
        </w:rPr>
        <w:tab/>
      </w:r>
      <w:r>
        <w:rPr>
          <w:rFonts w:cstheme="minorBidi" w:hAnsiTheme="minorHAnsi" w:eastAsiaTheme="minorHAnsi" w:asciiTheme="minorHAnsi"/>
          <w:u w:val="single" w:color="008000"/>
        </w:rPr>
        <w:t> </w:t>
      </w:r>
      <w:r>
        <w:rPr>
          <w:rFonts w:cstheme="minorBidi" w:hAnsiTheme="minorHAnsi" w:eastAsiaTheme="minorHAnsi" w:asciiTheme="minorHAnsi"/>
          <w:u w:val="single" w:color="008000"/>
        </w:rPr>
        <w:tab/>
      </w:r>
    </w:p>
    <w:p w:rsidR="0018722C">
      <w:pPr>
        <w:topLinePunct/>
      </w:pPr>
      <w:r>
        <w:rPr>
          <w:rFonts w:cstheme="minorBidi" w:hAnsiTheme="minorHAnsi" w:eastAsiaTheme="minorHAnsi" w:asciiTheme="minorHAnsi"/>
        </w:rPr>
        <w:t>HHDH</w:t>
      </w:r>
      <w:r>
        <w:rPr>
          <w:rFonts w:cstheme="minorBidi" w:hAnsiTheme="minorHAnsi" w:eastAsiaTheme="minorHAnsi" w:asciiTheme="minorHAnsi"/>
        </w:rPr>
        <w:t>Tm</w:t>
      </w:r>
      <w:r w:rsidRPr="00000000">
        <w:rPr>
          <w:rFonts w:cstheme="minorBidi" w:hAnsiTheme="minorHAnsi" w:eastAsiaTheme="minorHAnsi" w:asciiTheme="minorHAnsi"/>
        </w:rPr>
        <w:tab/>
      </w:r>
      <w:r>
        <w:rPr>
          <w:rFonts w:cstheme="minorBidi" w:hAnsiTheme="minorHAnsi" w:eastAsiaTheme="minorHAnsi" w:asciiTheme="minorHAnsi"/>
        </w:rPr>
        <w:t>HHDH</w:t>
      </w:r>
      <w:r>
        <w:rPr>
          <w:rFonts w:cstheme="minorBidi" w:hAnsiTheme="minorHAnsi" w:eastAsiaTheme="minorHAnsi" w:asciiTheme="minorHAnsi"/>
        </w:rPr>
        <w:t>Is</w:t>
      </w:r>
      <w:r w:rsidRPr="00000000">
        <w:rPr>
          <w:rFonts w:cstheme="minorBidi" w:hAnsiTheme="minorHAnsi" w:eastAsiaTheme="minorHAnsi" w:asciiTheme="minorHAnsi"/>
        </w:rPr>
        <w:tab/>
      </w:r>
      <w:r>
        <w:rPr>
          <w:rFonts w:cstheme="minorBidi" w:hAnsiTheme="minorHAnsi" w:eastAsiaTheme="minorHAnsi" w:asciiTheme="minorHAnsi"/>
        </w:rPr>
        <w:t>HHDH</w:t>
      </w:r>
      <w:r>
        <w:rPr>
          <w:rFonts w:cstheme="minorBidi" w:hAnsiTheme="minorHAnsi" w:eastAsiaTheme="minorHAnsi" w:asciiTheme="minorHAnsi"/>
        </w:rPr>
        <w:t>Be</w:t>
      </w:r>
      <w:r w:rsidRPr="00000000">
        <w:rPr>
          <w:rFonts w:cstheme="minorBidi" w:hAnsiTheme="minorHAnsi" w:eastAsiaTheme="minorHAnsi" w:asciiTheme="minorHAnsi"/>
        </w:rPr>
        <w:tab/>
      </w:r>
      <w:r>
        <w:rPr>
          <w:rFonts w:cstheme="minorBidi" w:hAnsiTheme="minorHAnsi" w:eastAsiaTheme="minorHAnsi" w:asciiTheme="minorHAnsi"/>
        </w:rPr>
        <w:t>HHDH</w:t>
      </w:r>
      <w:r>
        <w:rPr>
          <w:rFonts w:cstheme="minorBidi" w:hAnsiTheme="minorHAnsi" w:eastAsiaTheme="minorHAnsi" w:asciiTheme="minorHAnsi"/>
        </w:rPr>
        <w:t>Sg</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49"/>
        <w:gridCol w:w="1308"/>
        <w:gridCol w:w="1345"/>
        <w:gridCol w:w="1280"/>
        <w:gridCol w:w="1152"/>
      </w:tblGrid>
      <w:tr>
        <w:trPr>
          <w:tblHeader/>
        </w:trPr>
        <w:tc>
          <w:tcPr>
            <w:tcW w:w="2021" w:type="pct"/>
            <w:vAlign w:val="center"/>
            <w:tcBorders>
              <w:bottom w:val="single" w:sz="4" w:space="0" w:color="auto"/>
            </w:tcBorders>
          </w:tcPr>
          <w:p w:rsidR="0018722C">
            <w:pPr>
              <w:pStyle w:val="a7"/>
              <w:topLinePunct/>
              <w:ind w:leftChars="0" w:left="0" w:rightChars="0" w:right="0" w:firstLineChars="0" w:firstLine="0"/>
              <w:spacing w:line="240" w:lineRule="atLeast"/>
            </w:pPr>
            <w:r>
              <w:t>1,3-Dichloro-2-propanol</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r>
      <w:tr>
        <w:tc>
          <w:tcPr>
            <w:tcW w:w="2021" w:type="pct"/>
            <w:vAlign w:val="center"/>
          </w:tcPr>
          <w:p w:rsidR="0018722C">
            <w:pPr>
              <w:pStyle w:val="ac"/>
              <w:topLinePunct/>
              <w:ind w:leftChars="0" w:left="0" w:rightChars="0" w:right="0" w:firstLineChars="0" w:firstLine="0"/>
              <w:spacing w:line="240" w:lineRule="atLeast"/>
            </w:pPr>
            <w:r>
              <w:t>2,3-Dichloro-propanol</w:t>
            </w:r>
          </w:p>
        </w:tc>
        <w:tc>
          <w:tcPr>
            <w:tcW w:w="766" w:type="pct"/>
            <w:vAlign w:val="center"/>
          </w:tcPr>
          <w:p w:rsidR="0018722C">
            <w:pPr>
              <w:pStyle w:val="affff9"/>
              <w:topLinePunct/>
              <w:ind w:leftChars="0" w:left="0" w:rightChars="0" w:right="0" w:firstLineChars="0" w:firstLine="0"/>
              <w:spacing w:line="240" w:lineRule="atLeast"/>
            </w:pPr>
            <w:r>
              <w:t>0.05</w:t>
            </w:r>
          </w:p>
        </w:tc>
        <w:tc>
          <w:tcPr>
            <w:tcW w:w="788" w:type="pct"/>
            <w:vAlign w:val="center"/>
          </w:tcPr>
          <w:p w:rsidR="0018722C">
            <w:pPr>
              <w:pStyle w:val="a5"/>
              <w:topLinePunct/>
              <w:ind w:leftChars="0" w:left="0" w:rightChars="0" w:right="0" w:firstLineChars="0" w:firstLine="0"/>
              <w:spacing w:line="240" w:lineRule="atLeast"/>
            </w:pPr>
            <w:r>
              <w:t>ND</w:t>
            </w:r>
          </w:p>
        </w:tc>
        <w:tc>
          <w:tcPr>
            <w:tcW w:w="750" w:type="pct"/>
            <w:vAlign w:val="center"/>
          </w:tcPr>
          <w:p w:rsidR="0018722C">
            <w:pPr>
              <w:pStyle w:val="a5"/>
              <w:topLinePunct/>
              <w:ind w:leftChars="0" w:left="0" w:rightChars="0" w:right="0" w:firstLineChars="0" w:firstLine="0"/>
              <w:spacing w:line="240" w:lineRule="atLeast"/>
            </w:pPr>
            <w:r>
              <w:t>ND</w:t>
            </w:r>
          </w:p>
        </w:tc>
        <w:tc>
          <w:tcPr>
            <w:tcW w:w="675" w:type="pct"/>
            <w:vAlign w:val="center"/>
          </w:tcPr>
          <w:p w:rsidR="0018722C">
            <w:pPr>
              <w:pStyle w:val="affff9"/>
              <w:topLinePunct/>
              <w:ind w:leftChars="0" w:left="0" w:rightChars="0" w:right="0" w:firstLineChars="0" w:firstLine="0"/>
              <w:spacing w:line="240" w:lineRule="atLeast"/>
            </w:pPr>
            <w:r>
              <w:t>1.4</w:t>
            </w:r>
          </w:p>
        </w:tc>
      </w:tr>
      <w:tr>
        <w:tc>
          <w:tcPr>
            <w:tcW w:w="2021" w:type="pct"/>
            <w:vAlign w:val="center"/>
          </w:tcPr>
          <w:p w:rsidR="0018722C">
            <w:pPr>
              <w:pStyle w:val="ac"/>
              <w:topLinePunct/>
              <w:ind w:leftChars="0" w:left="0" w:rightChars="0" w:right="0" w:firstLineChars="0" w:firstLine="0"/>
              <w:spacing w:line="240" w:lineRule="atLeast"/>
            </w:pPr>
            <w:r>
              <w:t>3-Chloro-1,2-propanediol</w:t>
            </w:r>
          </w:p>
        </w:tc>
        <w:tc>
          <w:tcPr>
            <w:tcW w:w="766" w:type="pct"/>
            <w:vAlign w:val="center"/>
          </w:tcPr>
          <w:p w:rsidR="0018722C">
            <w:pPr>
              <w:pStyle w:val="affff9"/>
              <w:topLinePunct/>
              <w:ind w:leftChars="0" w:left="0" w:rightChars="0" w:right="0" w:firstLineChars="0" w:firstLine="0"/>
              <w:spacing w:line="240" w:lineRule="atLeast"/>
            </w:pPr>
            <w:r>
              <w:t>17.5</w:t>
            </w:r>
          </w:p>
        </w:tc>
        <w:tc>
          <w:tcPr>
            <w:tcW w:w="788" w:type="pct"/>
            <w:vAlign w:val="center"/>
          </w:tcPr>
          <w:p w:rsidR="0018722C">
            <w:pPr>
              <w:pStyle w:val="affff9"/>
              <w:topLinePunct/>
              <w:ind w:leftChars="0" w:left="0" w:rightChars="0" w:right="0" w:firstLineChars="0" w:firstLine="0"/>
              <w:spacing w:line="240" w:lineRule="atLeast"/>
            </w:pPr>
            <w:r>
              <w:t>26.8</w:t>
            </w:r>
          </w:p>
        </w:tc>
        <w:tc>
          <w:tcPr>
            <w:tcW w:w="750" w:type="pct"/>
            <w:vAlign w:val="center"/>
          </w:tcPr>
          <w:p w:rsidR="0018722C">
            <w:pPr>
              <w:pStyle w:val="affff9"/>
              <w:topLinePunct/>
              <w:ind w:leftChars="0" w:left="0" w:rightChars="0" w:right="0" w:firstLineChars="0" w:firstLine="0"/>
              <w:spacing w:line="240" w:lineRule="atLeast"/>
            </w:pPr>
            <w:r>
              <w:t>14.1</w:t>
            </w:r>
          </w:p>
        </w:tc>
        <w:tc>
          <w:tcPr>
            <w:tcW w:w="675" w:type="pct"/>
            <w:vAlign w:val="center"/>
          </w:tcPr>
          <w:p w:rsidR="0018722C">
            <w:pPr>
              <w:pStyle w:val="affff9"/>
              <w:topLinePunct/>
              <w:ind w:leftChars="0" w:left="0" w:rightChars="0" w:right="0" w:firstLineChars="0" w:firstLine="0"/>
              <w:spacing w:line="240" w:lineRule="atLeast"/>
            </w:pPr>
            <w:r>
              <w:t>10.8</w:t>
            </w:r>
          </w:p>
        </w:tc>
      </w:tr>
      <w:tr>
        <w:tc>
          <w:tcPr>
            <w:tcW w:w="2021" w:type="pct"/>
            <w:vAlign w:val="center"/>
          </w:tcPr>
          <w:p w:rsidR="0018722C">
            <w:pPr>
              <w:pStyle w:val="ac"/>
              <w:topLinePunct/>
              <w:ind w:leftChars="0" w:left="0" w:rightChars="0" w:right="0" w:firstLineChars="0" w:firstLine="0"/>
              <w:spacing w:line="240" w:lineRule="atLeast"/>
            </w:pPr>
            <w:r>
              <w:t>2-Chloroethanol</w:t>
            </w:r>
          </w:p>
        </w:tc>
        <w:tc>
          <w:tcPr>
            <w:tcW w:w="766" w:type="pct"/>
            <w:vAlign w:val="center"/>
          </w:tcPr>
          <w:p w:rsidR="0018722C">
            <w:pPr>
              <w:pStyle w:val="affff9"/>
              <w:topLinePunct/>
              <w:ind w:leftChars="0" w:left="0" w:rightChars="0" w:right="0" w:firstLineChars="0" w:firstLine="0"/>
              <w:spacing w:line="240" w:lineRule="atLeast"/>
            </w:pPr>
            <w:r>
              <w:t>1.9</w:t>
            </w:r>
          </w:p>
        </w:tc>
        <w:tc>
          <w:tcPr>
            <w:tcW w:w="788" w:type="pct"/>
            <w:vAlign w:val="center"/>
          </w:tcPr>
          <w:p w:rsidR="0018722C">
            <w:pPr>
              <w:pStyle w:val="affff9"/>
              <w:topLinePunct/>
              <w:ind w:leftChars="0" w:left="0" w:rightChars="0" w:right="0" w:firstLineChars="0" w:firstLine="0"/>
              <w:spacing w:line="240" w:lineRule="atLeast"/>
            </w:pPr>
            <w:r>
              <w:t>4.5</w:t>
            </w:r>
          </w:p>
        </w:tc>
        <w:tc>
          <w:tcPr>
            <w:tcW w:w="750" w:type="pct"/>
            <w:vAlign w:val="center"/>
          </w:tcPr>
          <w:p w:rsidR="0018722C">
            <w:pPr>
              <w:pStyle w:val="affff9"/>
              <w:topLinePunct/>
              <w:ind w:leftChars="0" w:left="0" w:rightChars="0" w:right="0" w:firstLineChars="0" w:firstLine="0"/>
              <w:spacing w:line="240" w:lineRule="atLeast"/>
            </w:pPr>
            <w:r>
              <w:t>2.5</w:t>
            </w:r>
          </w:p>
        </w:tc>
        <w:tc>
          <w:tcPr>
            <w:tcW w:w="675" w:type="pct"/>
            <w:vAlign w:val="center"/>
          </w:tcPr>
          <w:p w:rsidR="0018722C">
            <w:pPr>
              <w:pStyle w:val="affff9"/>
              <w:topLinePunct/>
              <w:ind w:leftChars="0" w:left="0" w:rightChars="0" w:right="0" w:firstLineChars="0" w:firstLine="0"/>
              <w:spacing w:line="240" w:lineRule="atLeast"/>
            </w:pPr>
            <w:r>
              <w:t>0.9</w:t>
            </w:r>
          </w:p>
        </w:tc>
      </w:tr>
      <w:tr>
        <w:tc>
          <w:tcPr>
            <w:tcW w:w="2021" w:type="pct"/>
            <w:vAlign w:val="center"/>
          </w:tcPr>
          <w:p w:rsidR="0018722C">
            <w:pPr>
              <w:pStyle w:val="ac"/>
              <w:topLinePunct/>
              <w:ind w:leftChars="0" w:left="0" w:rightChars="0" w:right="0" w:firstLineChars="0" w:firstLine="0"/>
              <w:spacing w:line="240" w:lineRule="atLeast"/>
            </w:pPr>
            <w:r>
              <w:t>1,3-Dibromo-2-propanol</w:t>
            </w:r>
          </w:p>
        </w:tc>
        <w:tc>
          <w:tcPr>
            <w:tcW w:w="766" w:type="pct"/>
            <w:vAlign w:val="center"/>
          </w:tcPr>
          <w:p w:rsidR="0018722C">
            <w:pPr>
              <w:pStyle w:val="affff9"/>
              <w:topLinePunct/>
              <w:ind w:leftChars="0" w:left="0" w:rightChars="0" w:right="0" w:firstLineChars="0" w:firstLine="0"/>
              <w:spacing w:line="240" w:lineRule="atLeast"/>
            </w:pPr>
            <w:r>
              <w:t>385.9</w:t>
            </w:r>
          </w:p>
        </w:tc>
        <w:tc>
          <w:tcPr>
            <w:tcW w:w="788" w:type="pct"/>
            <w:vAlign w:val="center"/>
          </w:tcPr>
          <w:p w:rsidR="0018722C">
            <w:pPr>
              <w:pStyle w:val="affff9"/>
              <w:topLinePunct/>
              <w:ind w:leftChars="0" w:left="0" w:rightChars="0" w:right="0" w:firstLineChars="0" w:firstLine="0"/>
              <w:spacing w:line="240" w:lineRule="atLeast"/>
            </w:pPr>
            <w:r>
              <w:t>81.5</w:t>
            </w:r>
          </w:p>
        </w:tc>
        <w:tc>
          <w:tcPr>
            <w:tcW w:w="750" w:type="pct"/>
            <w:vAlign w:val="center"/>
          </w:tcPr>
          <w:p w:rsidR="0018722C">
            <w:pPr>
              <w:pStyle w:val="affff9"/>
              <w:topLinePunct/>
              <w:ind w:leftChars="0" w:left="0" w:rightChars="0" w:right="0" w:firstLineChars="0" w:firstLine="0"/>
              <w:spacing w:line="240" w:lineRule="atLeast"/>
            </w:pPr>
            <w:r>
              <w:t>310.6</w:t>
            </w:r>
          </w:p>
        </w:tc>
        <w:tc>
          <w:tcPr>
            <w:tcW w:w="675" w:type="pct"/>
            <w:vAlign w:val="center"/>
          </w:tcPr>
          <w:p w:rsidR="0018722C">
            <w:pPr>
              <w:pStyle w:val="affff9"/>
              <w:topLinePunct/>
              <w:ind w:leftChars="0" w:left="0" w:rightChars="0" w:right="0" w:firstLineChars="0" w:firstLine="0"/>
              <w:spacing w:line="240" w:lineRule="atLeast"/>
            </w:pPr>
            <w:r>
              <w:t>214.7</w:t>
            </w:r>
          </w:p>
        </w:tc>
      </w:tr>
      <w:tr>
        <w:tc>
          <w:tcPr>
            <w:tcW w:w="2021" w:type="pct"/>
            <w:vAlign w:val="center"/>
          </w:tcPr>
          <w:p w:rsidR="0018722C">
            <w:pPr>
              <w:pStyle w:val="ac"/>
              <w:topLinePunct/>
              <w:ind w:leftChars="0" w:left="0" w:rightChars="0" w:right="0" w:firstLineChars="0" w:firstLine="0"/>
              <w:spacing w:line="240" w:lineRule="atLeast"/>
            </w:pPr>
            <w:r>
              <w:t>2,3-Dibromo-propanol</w:t>
            </w:r>
          </w:p>
        </w:tc>
        <w:tc>
          <w:tcPr>
            <w:tcW w:w="766" w:type="pct"/>
            <w:vAlign w:val="center"/>
          </w:tcPr>
          <w:p w:rsidR="0018722C">
            <w:pPr>
              <w:pStyle w:val="affff9"/>
              <w:topLinePunct/>
              <w:ind w:leftChars="0" w:left="0" w:rightChars="0" w:right="0" w:firstLineChars="0" w:firstLine="0"/>
              <w:spacing w:line="240" w:lineRule="atLeast"/>
            </w:pPr>
            <w:r>
              <w:t>3.3</w:t>
            </w:r>
          </w:p>
        </w:tc>
        <w:tc>
          <w:tcPr>
            <w:tcW w:w="788" w:type="pct"/>
            <w:vAlign w:val="center"/>
          </w:tcPr>
          <w:p w:rsidR="0018722C">
            <w:pPr>
              <w:pStyle w:val="affff9"/>
              <w:topLinePunct/>
              <w:ind w:leftChars="0" w:left="0" w:rightChars="0" w:right="0" w:firstLineChars="0" w:firstLine="0"/>
              <w:spacing w:line="240" w:lineRule="atLeast"/>
            </w:pPr>
            <w:r>
              <w:t>18.6</w:t>
            </w:r>
          </w:p>
        </w:tc>
        <w:tc>
          <w:tcPr>
            <w:tcW w:w="750" w:type="pct"/>
            <w:vAlign w:val="center"/>
          </w:tcPr>
          <w:p w:rsidR="0018722C">
            <w:pPr>
              <w:pStyle w:val="affff9"/>
              <w:topLinePunct/>
              <w:ind w:leftChars="0" w:left="0" w:rightChars="0" w:right="0" w:firstLineChars="0" w:firstLine="0"/>
              <w:spacing w:line="240" w:lineRule="atLeast"/>
            </w:pPr>
            <w:r>
              <w:t>34.5</w:t>
            </w:r>
          </w:p>
        </w:tc>
        <w:tc>
          <w:tcPr>
            <w:tcW w:w="675" w:type="pct"/>
            <w:vAlign w:val="center"/>
          </w:tcPr>
          <w:p w:rsidR="0018722C">
            <w:pPr>
              <w:pStyle w:val="affff9"/>
              <w:topLinePunct/>
              <w:ind w:leftChars="0" w:left="0" w:rightChars="0" w:right="0" w:firstLineChars="0" w:firstLine="0"/>
              <w:spacing w:line="240" w:lineRule="atLeast"/>
            </w:pPr>
            <w:r>
              <w:t>17.5</w:t>
            </w:r>
          </w:p>
        </w:tc>
      </w:tr>
      <w:tr>
        <w:tc>
          <w:tcPr>
            <w:tcW w:w="2021" w:type="pct"/>
            <w:vAlign w:val="center"/>
          </w:tcPr>
          <w:p w:rsidR="0018722C">
            <w:pPr>
              <w:pStyle w:val="ac"/>
              <w:topLinePunct/>
              <w:ind w:leftChars="0" w:left="0" w:rightChars="0" w:right="0" w:firstLineChars="0" w:firstLine="0"/>
              <w:spacing w:line="240" w:lineRule="atLeast"/>
            </w:pPr>
            <w:r>
              <w:t>2-Bromoethanol</w:t>
            </w:r>
          </w:p>
        </w:tc>
        <w:tc>
          <w:tcPr>
            <w:tcW w:w="766" w:type="pct"/>
            <w:vAlign w:val="center"/>
          </w:tcPr>
          <w:p w:rsidR="0018722C">
            <w:pPr>
              <w:pStyle w:val="affff9"/>
              <w:topLinePunct/>
              <w:ind w:leftChars="0" w:left="0" w:rightChars="0" w:right="0" w:firstLineChars="0" w:firstLine="0"/>
              <w:spacing w:line="240" w:lineRule="atLeast"/>
            </w:pPr>
            <w:r>
              <w:t>13.7</w:t>
            </w:r>
          </w:p>
        </w:tc>
        <w:tc>
          <w:tcPr>
            <w:tcW w:w="788" w:type="pct"/>
            <w:vAlign w:val="center"/>
          </w:tcPr>
          <w:p w:rsidR="0018722C">
            <w:pPr>
              <w:pStyle w:val="affff9"/>
              <w:topLinePunct/>
              <w:ind w:leftChars="0" w:left="0" w:rightChars="0" w:right="0" w:firstLineChars="0" w:firstLine="0"/>
              <w:spacing w:line="240" w:lineRule="atLeast"/>
            </w:pPr>
            <w:r>
              <w:t>27.8</w:t>
            </w:r>
          </w:p>
        </w:tc>
        <w:tc>
          <w:tcPr>
            <w:tcW w:w="750" w:type="pct"/>
            <w:vAlign w:val="center"/>
          </w:tcPr>
          <w:p w:rsidR="0018722C">
            <w:pPr>
              <w:pStyle w:val="affff9"/>
              <w:topLinePunct/>
              <w:ind w:leftChars="0" w:left="0" w:rightChars="0" w:right="0" w:firstLineChars="0" w:firstLine="0"/>
              <w:spacing w:line="240" w:lineRule="atLeast"/>
            </w:pPr>
            <w:r>
              <w:t>85.8</w:t>
            </w:r>
          </w:p>
        </w:tc>
        <w:tc>
          <w:tcPr>
            <w:tcW w:w="675" w:type="pct"/>
            <w:vAlign w:val="center"/>
          </w:tcPr>
          <w:p w:rsidR="0018722C">
            <w:pPr>
              <w:pStyle w:val="affff9"/>
              <w:topLinePunct/>
              <w:ind w:leftChars="0" w:left="0" w:rightChars="0" w:right="0" w:firstLineChars="0" w:firstLine="0"/>
              <w:spacing w:line="240" w:lineRule="atLeast"/>
            </w:pPr>
            <w:r>
              <w:t>40.5</w:t>
            </w:r>
          </w:p>
        </w:tc>
      </w:tr>
      <w:tr>
        <w:tc>
          <w:tcPr>
            <w:tcW w:w="2021" w:type="pct"/>
            <w:vAlign w:val="center"/>
          </w:tcPr>
          <w:p w:rsidR="0018722C">
            <w:pPr>
              <w:pStyle w:val="ac"/>
              <w:topLinePunct/>
              <w:ind w:leftChars="0" w:left="0" w:rightChars="0" w:right="0" w:firstLineChars="0" w:firstLine="0"/>
              <w:spacing w:line="240" w:lineRule="atLeast"/>
            </w:pPr>
            <w:r>
              <w:t>1-Chloro-2-propanol</w:t>
            </w:r>
          </w:p>
        </w:tc>
        <w:tc>
          <w:tcPr>
            <w:tcW w:w="766" w:type="pct"/>
            <w:vAlign w:val="center"/>
          </w:tcPr>
          <w:p w:rsidR="0018722C">
            <w:pPr>
              <w:pStyle w:val="affff9"/>
              <w:topLinePunct/>
              <w:ind w:leftChars="0" w:left="0" w:rightChars="0" w:right="0" w:firstLineChars="0" w:firstLine="0"/>
              <w:spacing w:line="240" w:lineRule="atLeast"/>
            </w:pPr>
            <w:r>
              <w:t>44.37</w:t>
            </w:r>
          </w:p>
        </w:tc>
        <w:tc>
          <w:tcPr>
            <w:tcW w:w="788" w:type="pct"/>
            <w:vAlign w:val="center"/>
          </w:tcPr>
          <w:p w:rsidR="0018722C">
            <w:pPr>
              <w:pStyle w:val="affff9"/>
              <w:topLinePunct/>
              <w:ind w:leftChars="0" w:left="0" w:rightChars="0" w:right="0" w:firstLineChars="0" w:firstLine="0"/>
              <w:spacing w:line="240" w:lineRule="atLeast"/>
            </w:pPr>
            <w:r>
              <w:t>17.2</w:t>
            </w:r>
          </w:p>
        </w:tc>
        <w:tc>
          <w:tcPr>
            <w:tcW w:w="750" w:type="pct"/>
            <w:vAlign w:val="center"/>
          </w:tcPr>
          <w:p w:rsidR="0018722C">
            <w:pPr>
              <w:pStyle w:val="affff9"/>
              <w:topLinePunct/>
              <w:ind w:leftChars="0" w:left="0" w:rightChars="0" w:right="0" w:firstLineChars="0" w:firstLine="0"/>
              <w:spacing w:line="240" w:lineRule="atLeast"/>
            </w:pPr>
            <w:r>
              <w:t>10.6</w:t>
            </w:r>
          </w:p>
        </w:tc>
        <w:tc>
          <w:tcPr>
            <w:tcW w:w="675" w:type="pct"/>
            <w:vAlign w:val="center"/>
          </w:tcPr>
          <w:p w:rsidR="0018722C">
            <w:pPr>
              <w:pStyle w:val="affff9"/>
              <w:topLinePunct/>
              <w:ind w:leftChars="0" w:left="0" w:rightChars="0" w:right="0" w:firstLineChars="0" w:firstLine="0"/>
              <w:spacing w:line="240" w:lineRule="atLeast"/>
            </w:pPr>
            <w:r>
              <w:t>7.5</w:t>
            </w:r>
          </w:p>
        </w:tc>
      </w:tr>
      <w:tr>
        <w:tc>
          <w:tcPr>
            <w:tcW w:w="2021" w:type="pct"/>
            <w:vAlign w:val="center"/>
          </w:tcPr>
          <w:p w:rsidR="0018722C">
            <w:pPr>
              <w:pStyle w:val="ac"/>
              <w:topLinePunct/>
              <w:ind w:leftChars="0" w:left="0" w:rightChars="0" w:right="0" w:firstLineChars="0" w:firstLine="0"/>
              <w:spacing w:line="240" w:lineRule="atLeast"/>
            </w:pPr>
            <w:r>
              <w:t>2-Chloro-1-phenyethanol</w:t>
            </w:r>
          </w:p>
        </w:tc>
        <w:tc>
          <w:tcPr>
            <w:tcW w:w="766" w:type="pct"/>
            <w:vAlign w:val="center"/>
          </w:tcPr>
          <w:p w:rsidR="0018722C">
            <w:pPr>
              <w:pStyle w:val="affff9"/>
              <w:topLinePunct/>
              <w:ind w:leftChars="0" w:left="0" w:rightChars="0" w:right="0" w:firstLineChars="0" w:firstLine="0"/>
              <w:spacing w:line="240" w:lineRule="atLeast"/>
            </w:pPr>
            <w:r>
              <w:t>8.26</w:t>
            </w:r>
          </w:p>
        </w:tc>
        <w:tc>
          <w:tcPr>
            <w:tcW w:w="788" w:type="pct"/>
            <w:vAlign w:val="center"/>
          </w:tcPr>
          <w:p w:rsidR="0018722C">
            <w:pPr>
              <w:pStyle w:val="affff9"/>
              <w:topLinePunct/>
              <w:ind w:leftChars="0" w:left="0" w:rightChars="0" w:right="0" w:firstLineChars="0" w:firstLine="0"/>
              <w:spacing w:line="240" w:lineRule="atLeast"/>
            </w:pPr>
            <w:r>
              <w:t>5.5</w:t>
            </w:r>
          </w:p>
        </w:tc>
        <w:tc>
          <w:tcPr>
            <w:tcW w:w="750" w:type="pct"/>
            <w:vAlign w:val="center"/>
          </w:tcPr>
          <w:p w:rsidR="0018722C">
            <w:pPr>
              <w:pStyle w:val="affff9"/>
              <w:topLinePunct/>
              <w:ind w:leftChars="0" w:left="0" w:rightChars="0" w:right="0" w:firstLineChars="0" w:firstLine="0"/>
              <w:spacing w:line="240" w:lineRule="atLeast"/>
            </w:pPr>
            <w:r>
              <w:t>2.5</w:t>
            </w:r>
          </w:p>
        </w:tc>
        <w:tc>
          <w:tcPr>
            <w:tcW w:w="675" w:type="pct"/>
            <w:vAlign w:val="center"/>
          </w:tcPr>
          <w:p w:rsidR="0018722C">
            <w:pPr>
              <w:pStyle w:val="ad"/>
              <w:topLinePunct/>
              <w:ind w:leftChars="0" w:left="0" w:rightChars="0" w:right="0" w:firstLineChars="0" w:firstLine="0"/>
              <w:spacing w:line="240" w:lineRule="atLeast"/>
            </w:pPr>
            <w:r>
              <w:t>ND</w:t>
            </w:r>
          </w:p>
        </w:tc>
      </w:tr>
      <w:tr>
        <w:tc>
          <w:tcPr>
            <w:tcW w:w="2021" w:type="pct"/>
            <w:vAlign w:val="center"/>
          </w:tcPr>
          <w:p w:rsidR="0018722C">
            <w:pPr>
              <w:pStyle w:val="ac"/>
              <w:topLinePunct/>
              <w:ind w:leftChars="0" w:left="0" w:rightChars="0" w:right="0" w:firstLineChars="0" w:firstLine="0"/>
              <w:spacing w:line="240" w:lineRule="atLeast"/>
            </w:pPr>
            <w:r>
              <w:t>4-Chloro-3-hydroxybutyronitrile</w:t>
            </w:r>
          </w:p>
        </w:tc>
        <w:tc>
          <w:tcPr>
            <w:tcW w:w="766" w:type="pct"/>
            <w:vAlign w:val="center"/>
          </w:tcPr>
          <w:p w:rsidR="0018722C">
            <w:pPr>
              <w:pStyle w:val="affff9"/>
              <w:topLinePunct/>
              <w:ind w:leftChars="0" w:left="0" w:rightChars="0" w:right="0" w:firstLineChars="0" w:firstLine="0"/>
              <w:spacing w:line="240" w:lineRule="atLeast"/>
            </w:pPr>
            <w:r>
              <w:t>26.5</w:t>
            </w:r>
          </w:p>
        </w:tc>
        <w:tc>
          <w:tcPr>
            <w:tcW w:w="788" w:type="pct"/>
            <w:vAlign w:val="center"/>
          </w:tcPr>
          <w:p w:rsidR="0018722C">
            <w:pPr>
              <w:pStyle w:val="affff9"/>
              <w:topLinePunct/>
              <w:ind w:leftChars="0" w:left="0" w:rightChars="0" w:right="0" w:firstLineChars="0" w:firstLine="0"/>
              <w:spacing w:line="240" w:lineRule="atLeast"/>
            </w:pPr>
            <w:r>
              <w:t>54.3</w:t>
            </w:r>
          </w:p>
        </w:tc>
        <w:tc>
          <w:tcPr>
            <w:tcW w:w="750" w:type="pct"/>
            <w:vAlign w:val="center"/>
          </w:tcPr>
          <w:p w:rsidR="0018722C">
            <w:pPr>
              <w:pStyle w:val="affff9"/>
              <w:topLinePunct/>
              <w:ind w:leftChars="0" w:left="0" w:rightChars="0" w:right="0" w:firstLineChars="0" w:firstLine="0"/>
              <w:spacing w:line="240" w:lineRule="atLeast"/>
            </w:pPr>
            <w:r>
              <w:t>14.7</w:t>
            </w:r>
          </w:p>
        </w:tc>
        <w:tc>
          <w:tcPr>
            <w:tcW w:w="675" w:type="pct"/>
            <w:vAlign w:val="center"/>
          </w:tcPr>
          <w:p w:rsidR="0018722C">
            <w:pPr>
              <w:pStyle w:val="affff9"/>
              <w:topLinePunct/>
              <w:ind w:leftChars="0" w:left="0" w:rightChars="0" w:right="0" w:firstLineChars="0" w:firstLine="0"/>
              <w:spacing w:line="240" w:lineRule="atLeast"/>
            </w:pPr>
            <w:r>
              <w:t>4.13</w:t>
            </w:r>
          </w:p>
        </w:tc>
      </w:tr>
      <w:tr>
        <w:tc>
          <w:tcPr>
            <w:tcW w:w="2021" w:type="pct"/>
            <w:vAlign w:val="center"/>
            <w:tcBorders>
              <w:top w:val="single" w:sz="4" w:space="0" w:color="auto"/>
            </w:tcBorders>
          </w:tcPr>
          <w:p w:rsidR="0018722C">
            <w:pPr>
              <w:pStyle w:val="ac"/>
              <w:topLinePunct/>
              <w:ind w:leftChars="0" w:left="0" w:rightChars="0" w:right="0" w:firstLineChars="0" w:firstLine="0"/>
              <w:spacing w:line="240" w:lineRule="atLeast"/>
            </w:pPr>
            <w:r>
              <w:t>4-Chloro-3-hydroxybutyrate</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21.93</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110.5</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24.5</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14.6</w:t>
            </w:r>
          </w:p>
        </w:tc>
      </w:tr>
    </w:tbl>
    <w:p w:rsidR="0018722C">
      <w:pPr>
        <w:pStyle w:val="affa"/>
      </w:pPr>
    </w:p>
    <w:p w:rsidR="0018722C">
      <w:pPr>
        <w:topLinePunct/>
      </w:pPr>
      <w:r>
        <w:rPr>
          <w:rFonts w:cstheme="minorBidi" w:hAnsiTheme="minorHAnsi" w:eastAsiaTheme="minorHAnsi" w:asciiTheme="minorHAnsi"/>
        </w:rPr>
        <w:t>Dehalogenation reaction toward halohydrins was performed in 100 mM sodium phosphate buffer with pH 8.0 at 35</w:t>
      </w:r>
      <w:r>
        <w:rPr>
          <w:rFonts w:cstheme="minorBidi" w:hAnsiTheme="minorHAnsi" w:eastAsiaTheme="minorHAnsi" w:asciiTheme="minorHAnsi"/>
        </w:rPr>
        <w:t>°</w:t>
      </w:r>
      <w:r>
        <w:rPr>
          <w:rFonts w:cstheme="minorBidi" w:hAnsiTheme="minorHAnsi" w:eastAsiaTheme="minorHAnsi" w:asciiTheme="minorHAnsi"/>
        </w:rPr>
        <w:t>C. </w:t>
      </w:r>
      <w:r>
        <w:rPr>
          <w:rFonts w:cstheme="minorBidi" w:hAnsiTheme="minorHAnsi" w:eastAsiaTheme="minorHAnsi" w:asciiTheme="minorHAnsi"/>
        </w:rPr>
        <w:t>The activities of HHDH</w:t>
      </w:r>
      <w:r>
        <w:rPr>
          <w:rFonts w:cstheme="minorBidi" w:hAnsiTheme="minorHAnsi" w:eastAsiaTheme="minorHAnsi" w:asciiTheme="minorHAnsi"/>
        </w:rPr>
        <w:t>Tm</w:t>
      </w:r>
      <w:r>
        <w:rPr>
          <w:rFonts w:cstheme="minorBidi" w:hAnsiTheme="minorHAnsi" w:eastAsiaTheme="minorHAnsi" w:asciiTheme="minorHAnsi"/>
        </w:rPr>
        <w:t>, HHDH</w:t>
      </w:r>
      <w:r>
        <w:rPr>
          <w:rFonts w:cstheme="minorBidi" w:hAnsiTheme="minorHAnsi" w:eastAsiaTheme="minorHAnsi" w:asciiTheme="minorHAnsi"/>
        </w:rPr>
        <w:t>Is</w:t>
      </w:r>
      <w:r>
        <w:rPr>
          <w:rFonts w:cstheme="minorBidi" w:hAnsiTheme="minorHAnsi" w:eastAsiaTheme="minorHAnsi" w:asciiTheme="minorHAnsi"/>
        </w:rPr>
        <w:t>, HHDH</w:t>
      </w:r>
      <w:r>
        <w:rPr>
          <w:rFonts w:cstheme="minorBidi" w:hAnsiTheme="minorHAnsi" w:eastAsiaTheme="minorHAnsi" w:asciiTheme="minorHAnsi"/>
        </w:rPr>
        <w:t>Sg </w:t>
      </w:r>
      <w:r>
        <w:rPr>
          <w:rFonts w:cstheme="minorBidi" w:hAnsiTheme="minorHAnsi" w:eastAsiaTheme="minorHAnsi" w:asciiTheme="minorHAnsi"/>
        </w:rPr>
        <w:t>and HHDH</w:t>
      </w:r>
      <w:r>
        <w:rPr>
          <w:rFonts w:cstheme="minorBidi" w:hAnsiTheme="minorHAnsi" w:eastAsiaTheme="minorHAnsi" w:asciiTheme="minorHAnsi"/>
        </w:rPr>
        <w:t>Be </w:t>
      </w:r>
      <w:r>
        <w:rPr>
          <w:rFonts w:cstheme="minorBidi" w:hAnsiTheme="minorHAnsi" w:eastAsiaTheme="minorHAnsi" w:asciiTheme="minorHAnsi"/>
        </w:rPr>
        <w:t>toward 1,3-DCP, corresponding to 72.7, 60.2, 46.3 and 41.1</w:t>
      </w:r>
      <w:r w:rsidR="001852F3">
        <w:rPr>
          <w:rFonts w:cstheme="minorBidi" w:hAnsiTheme="minorHAnsi" w:eastAsiaTheme="minorHAnsi" w:asciiTheme="minorHAnsi"/>
        </w:rPr>
        <w:t xml:space="preserve">μmol</w:t>
      </w:r>
      <w:r>
        <w:rPr>
          <w:rFonts w:cstheme="minorBidi" w:hAnsiTheme="minorHAnsi" w:eastAsiaTheme="minorHAnsi" w:asciiTheme="minorHAnsi"/>
        </w:rPr>
        <w:t>/</w:t>
      </w:r>
      <w:r>
        <w:rPr>
          <w:rFonts w:cstheme="minorBidi" w:hAnsiTheme="minorHAnsi" w:eastAsiaTheme="minorHAnsi" w:asciiTheme="minorHAnsi"/>
        </w:rPr>
        <w:t>min</w:t>
      </w:r>
      <w:r>
        <w:rPr>
          <w:rFonts w:cstheme="minorBidi" w:hAnsiTheme="minorHAnsi" w:eastAsiaTheme="minorHAnsi" w:asciiTheme="minorHAnsi"/>
        </w:rPr>
        <w:t>/</w:t>
      </w:r>
      <w:r>
        <w:rPr>
          <w:rFonts w:cstheme="minorBidi" w:hAnsiTheme="minorHAnsi" w:eastAsiaTheme="minorHAnsi" w:asciiTheme="minorHAnsi"/>
        </w:rPr>
        <w:t>mg, were taken as 100%. ND: the activities toward the substrate were too low to determined.</w:t>
      </w:r>
    </w:p>
    <w:p w:rsidR="0018722C">
      <w:pPr>
        <w:topLinePunct/>
      </w:pPr>
      <w:r>
        <w:rPr>
          <w:rFonts w:cstheme="minorBidi" w:hAnsiTheme="minorHAnsi" w:eastAsiaTheme="minorHAnsi" w:asciiTheme="minorHAnsi"/>
        </w:rPr>
        <w:t>46</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2-11  </w:t>
      </w:r>
      <w:r>
        <w:rPr>
          <w:rFonts w:ascii="宋体" w:eastAsia="宋体" w:hint="eastAsia" w:cstheme="minorBidi" w:hAnsiTheme="minorHAnsi"/>
        </w:rPr>
        <w:t>四种卤醇脱卤酶的立体选择性</w:t>
      </w:r>
    </w:p>
    <w:p w:rsidR="0018722C">
      <w:pPr>
        <w:textAlignment w:val="center"/>
        <w:topLinePunct/>
      </w:pPr>
      <w:r>
        <w:rPr>
          <w:kern w:val="2"/>
          <w:sz w:val="22"/>
          <w:szCs w:val="22"/>
          <w:rFonts w:cstheme="minorBidi" w:hAnsiTheme="minorHAnsi" w:eastAsiaTheme="minorHAnsi" w:asciiTheme="minorHAnsi"/>
        </w:rPr>
        <w:pict>
          <v:group style="margin-left:80.783997pt;margin-top:25.642754pt;width:411.58pt;height:1.38pt;mso-position-horizontal-relative:page;mso-position-vertical-relative:paragraph;z-index:7240;mso-wrap-distance-left:0;mso-wrap-distance-right:0" coordorigin="1616,513" coordsize="8678,29">
            <v:line style="position:absolute" from="1616,527" to="5406,527" stroked="true" strokeweight="1.44pt" strokecolor="#008000">
              <v:stroke dashstyle="solid"/>
            </v:line>
            <v:rect style="position:absolute;left:5405;top:512;width:29;height:29" filled="true" fillcolor="#008000" stroked="false">
              <v:fill type="solid"/>
            </v:rect>
            <v:line style="position:absolute" from="5435,527" to="10293,527" stroked="true" strokeweight="1.44pt" strokecolor="#008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2-11</w:t>
      </w:r>
      <w:r>
        <w:t xml:space="preserve">  </w:t>
      </w:r>
      <w:r w:rsidRPr="00DB64CE">
        <w:rPr>
          <w:kern w:val="2"/>
          <w:szCs w:val="22"/>
          <w:rFonts w:cstheme="minorBidi" w:hAnsiTheme="minorHAnsi" w:eastAsiaTheme="minorHAnsi" w:asciiTheme="minorHAnsi"/>
          <w:sz w:val="21"/>
        </w:rPr>
        <w:t>Enantioselectivity of the HHDH</w:t>
      </w:r>
      <w:r>
        <w:rPr>
          <w:kern w:val="2"/>
          <w:szCs w:val="22"/>
          <w:rFonts w:cstheme="minorBidi" w:hAnsiTheme="minorHAnsi" w:eastAsiaTheme="minorHAnsi" w:asciiTheme="minorHAnsi"/>
          <w:sz w:val="14"/>
        </w:rPr>
        <w:t>s</w:t>
      </w:r>
      <w:r w:rsidR="001852F3">
        <w:rPr>
          <w:kern w:val="2"/>
          <w:szCs w:val="22"/>
          <w:rFonts w:cstheme="minorBidi" w:hAnsiTheme="minorHAnsi" w:eastAsiaTheme="minorHAnsi" w:asciiTheme="minorHAnsi"/>
          <w:sz w:val="14"/>
        </w:rPr>
        <w:t xml:space="preserve"> </w:t>
      </w:r>
      <w:r>
        <w:rPr>
          <w:kern w:val="2"/>
          <w:szCs w:val="22"/>
          <w:rFonts w:cstheme="minorBidi" w:hAnsiTheme="minorHAnsi" w:eastAsiaTheme="minorHAnsi" w:asciiTheme="minorHAnsi"/>
          <w:sz w:val="21"/>
        </w:rPr>
        <w:t>with six halogenated substrates</w:t>
      </w:r>
    </w:p>
    <w:p w:rsidR="0018722C">
      <w:pPr>
        <w:topLinePunct/>
      </w:pPr>
      <w:r>
        <w:rPr>
          <w:rFonts w:cstheme="minorBidi" w:hAnsiTheme="minorHAnsi" w:eastAsiaTheme="minorHAnsi" w:asciiTheme="minorHAnsi"/>
        </w:rPr>
        <w:t>ee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configuration</w:t>
      </w:r>
    </w:p>
    <w:p w:rsidR="0018722C">
      <w:pPr>
        <w:topLinePunct/>
      </w:pPr>
      <w:r>
        <w:rPr>
          <w:rFonts w:cstheme="minorBidi" w:hAnsiTheme="minorHAnsi" w:eastAsiaTheme="minorHAnsi" w:asciiTheme="minorHAnsi"/>
        </w:rPr>
        <w:t>Substrate</w:t>
      </w:r>
      <w:r w:rsidRPr="00000000">
        <w:rPr>
          <w:rFonts w:cstheme="minorBidi" w:hAnsiTheme="minorHAnsi" w:eastAsiaTheme="minorHAnsi" w:asciiTheme="minorHAnsi"/>
        </w:rPr>
        <w:tab/>
      </w:r>
      <w:r>
        <w:rPr>
          <w:rFonts w:cstheme="minorBidi" w:hAnsiTheme="minorHAnsi" w:eastAsiaTheme="minorHAnsi" w:asciiTheme="minorHAnsi"/>
          <w:u w:val="single" w:color="008000"/>
        </w:rPr>
        <w:tab/>
        <w:tab/>
        <w:tab/>
        <w:tab/>
        <w:tab/>
      </w:r>
      <w:r>
        <w:rPr>
          <w:rFonts w:cstheme="minorBidi" w:hAnsiTheme="minorHAnsi" w:eastAsiaTheme="minorHAnsi" w:asciiTheme="minorHAnsi"/>
        </w:rPr>
        <w:t> HHDH</w:t>
      </w:r>
      <w:r>
        <w:rPr>
          <w:rFonts w:cstheme="minorBidi" w:hAnsiTheme="minorHAnsi" w:eastAsiaTheme="minorHAnsi" w:asciiTheme="minorHAnsi"/>
        </w:rPr>
        <w:t>Tm</w:t>
      </w:r>
      <w:r w:rsidRPr="00000000">
        <w:rPr>
          <w:rFonts w:cstheme="minorBidi" w:hAnsiTheme="minorHAnsi" w:eastAsiaTheme="minorHAnsi" w:asciiTheme="minorHAnsi"/>
        </w:rPr>
        <w:tab/>
      </w:r>
      <w:r>
        <w:rPr>
          <w:rFonts w:cstheme="minorBidi" w:hAnsiTheme="minorHAnsi" w:eastAsiaTheme="minorHAnsi" w:asciiTheme="minorHAnsi"/>
        </w:rPr>
        <w:t>HHDH</w:t>
      </w:r>
      <w:r>
        <w:rPr>
          <w:rFonts w:cstheme="minorBidi" w:hAnsiTheme="minorHAnsi" w:eastAsiaTheme="minorHAnsi" w:asciiTheme="minorHAnsi"/>
        </w:rPr>
        <w:t>Sg</w:t>
      </w:r>
      <w:r w:rsidRPr="00000000">
        <w:rPr>
          <w:rFonts w:cstheme="minorBidi" w:hAnsiTheme="minorHAnsi" w:eastAsiaTheme="minorHAnsi" w:asciiTheme="minorHAnsi"/>
        </w:rPr>
        <w:tab/>
      </w:r>
      <w:r>
        <w:rPr>
          <w:rFonts w:cstheme="minorBidi" w:hAnsiTheme="minorHAnsi" w:eastAsiaTheme="minorHAnsi" w:asciiTheme="minorHAnsi"/>
        </w:rPr>
        <w:t>HHDH</w:t>
      </w:r>
      <w:r>
        <w:rPr>
          <w:rFonts w:cstheme="minorBidi" w:hAnsiTheme="minorHAnsi" w:eastAsiaTheme="minorHAnsi" w:asciiTheme="minorHAnsi"/>
        </w:rPr>
        <w:t>Be</w:t>
      </w:r>
      <w:r w:rsidRPr="00000000">
        <w:rPr>
          <w:rFonts w:cstheme="minorBidi" w:hAnsiTheme="minorHAnsi" w:eastAsiaTheme="minorHAnsi" w:asciiTheme="minorHAnsi"/>
        </w:rPr>
        <w:tab/>
      </w:r>
      <w:r>
        <w:rPr>
          <w:rFonts w:cstheme="minorBidi" w:hAnsiTheme="minorHAnsi" w:eastAsiaTheme="minorHAnsi" w:asciiTheme="minorHAnsi"/>
        </w:rPr>
        <w:t>HHDH</w:t>
      </w:r>
      <w:r>
        <w:rPr>
          <w:rFonts w:cstheme="minorBidi" w:hAnsiTheme="minorHAnsi" w:eastAsiaTheme="minorHAnsi" w:asciiTheme="minorHAnsi"/>
        </w:rPr>
        <w:t>Is</w:t>
      </w:r>
    </w:p>
    <w:tbl>
      <w:tblPr>
        <w:tblW w:w="5000" w:type="pct"/>
        <w:tblInd w:w="7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97"/>
        <w:gridCol w:w="1331"/>
        <w:gridCol w:w="1230"/>
        <w:gridCol w:w="1215"/>
        <w:gridCol w:w="1212"/>
      </w:tblGrid>
      <w:tr>
        <w:trPr>
          <w:tblHeader/>
        </w:trPr>
        <w:tc>
          <w:tcPr>
            <w:tcW w:w="2128" w:type="pct"/>
            <w:vAlign w:val="center"/>
            <w:tcBorders>
              <w:bottom w:val="single" w:sz="4" w:space="0" w:color="auto"/>
            </w:tcBorders>
          </w:tcPr>
          <w:p w:rsidR="0018722C">
            <w:pPr>
              <w:pStyle w:val="a7"/>
              <w:topLinePunct/>
              <w:ind w:leftChars="0" w:left="0" w:rightChars="0" w:right="0" w:firstLineChars="0" w:firstLine="0"/>
              <w:spacing w:line="240" w:lineRule="atLeast"/>
            </w:pPr>
            <w:r>
              <w:t>1,3-Dichloro-2-propanol</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60.2</w:t>
            </w:r>
            <w:r>
              <w:t>/</w:t>
            </w:r>
            <w:r/>
            <w:r>
              <w:t>(</w:t>
            </w:r>
            <w:r>
              <w:t>S</w:t>
            </w:r>
            <w:r>
              <w:t>)</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85.6</w:t>
            </w:r>
            <w:r>
              <w:t>/</w:t>
            </w:r>
            <w:r/>
            <w:r>
              <w:t>(</w:t>
            </w:r>
            <w:r>
              <w:t>S</w:t>
            </w:r>
            <w:r>
              <w:t>)</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26.1</w:t>
            </w:r>
            <w:r>
              <w:t>/</w:t>
            </w:r>
            <w:r/>
            <w:r>
              <w:t>(</w:t>
            </w:r>
            <w:r>
              <w:t>S</w:t>
            </w:r>
            <w:r>
              <w:t>)</w:t>
            </w: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57.0</w:t>
            </w:r>
            <w:r>
              <w:t>/</w:t>
            </w:r>
            <w:r/>
            <w:r>
              <w:t>(</w:t>
            </w:r>
            <w:r>
              <w:t>R</w:t>
            </w:r>
            <w:r>
              <w:t>)</w:t>
            </w:r>
          </w:p>
        </w:tc>
      </w:tr>
      <w:tr>
        <w:tc>
          <w:tcPr>
            <w:tcW w:w="2128" w:type="pct"/>
            <w:vAlign w:val="center"/>
          </w:tcPr>
          <w:p w:rsidR="0018722C">
            <w:pPr>
              <w:pStyle w:val="ac"/>
              <w:topLinePunct/>
              <w:ind w:leftChars="0" w:left="0" w:rightChars="0" w:right="0" w:firstLineChars="0" w:firstLine="0"/>
              <w:spacing w:line="240" w:lineRule="atLeast"/>
            </w:pPr>
            <w:r>
              <w:t>2,3-Dichloro-propanol</w:t>
            </w:r>
          </w:p>
        </w:tc>
        <w:tc>
          <w:tcPr>
            <w:tcW w:w="766" w:type="pct"/>
            <w:vAlign w:val="center"/>
          </w:tcPr>
          <w:p w:rsidR="0018722C">
            <w:pPr>
              <w:pStyle w:val="a5"/>
              <w:topLinePunct/>
              <w:ind w:leftChars="0" w:left="0" w:rightChars="0" w:right="0" w:firstLineChars="0" w:firstLine="0"/>
              <w:spacing w:line="240" w:lineRule="atLeast"/>
            </w:pPr>
            <w:r>
              <w:t>46.9</w:t>
            </w:r>
            <w:r>
              <w:t>/</w:t>
            </w:r>
            <w:r/>
            <w:r>
              <w:t>(</w:t>
            </w:r>
            <w:r>
              <w:t>S</w:t>
            </w:r>
            <w:r>
              <w:t>)</w:t>
            </w:r>
          </w:p>
        </w:tc>
        <w:tc>
          <w:tcPr>
            <w:tcW w:w="708" w:type="pct"/>
            <w:vAlign w:val="center"/>
          </w:tcPr>
          <w:p w:rsidR="0018722C">
            <w:pPr>
              <w:pStyle w:val="a5"/>
              <w:topLinePunct/>
              <w:ind w:leftChars="0" w:left="0" w:rightChars="0" w:right="0" w:firstLineChars="0" w:firstLine="0"/>
              <w:spacing w:line="240" w:lineRule="atLeast"/>
            </w:pPr>
            <w:r>
              <w:t>-</w:t>
            </w:r>
          </w:p>
        </w:tc>
        <w:tc>
          <w:tcPr>
            <w:tcW w:w="699" w:type="pct"/>
            <w:vAlign w:val="center"/>
          </w:tcPr>
          <w:p w:rsidR="0018722C">
            <w:pPr>
              <w:pStyle w:val="a5"/>
              <w:topLinePunct/>
              <w:ind w:leftChars="0" w:left="0" w:rightChars="0" w:right="0" w:firstLineChars="0" w:firstLine="0"/>
              <w:spacing w:line="240" w:lineRule="atLeast"/>
            </w:pPr>
            <w:r>
              <w:t>-</w:t>
            </w:r>
          </w:p>
        </w:tc>
        <w:tc>
          <w:tcPr>
            <w:tcW w:w="698" w:type="pct"/>
            <w:vAlign w:val="center"/>
          </w:tcPr>
          <w:p w:rsidR="0018722C">
            <w:pPr>
              <w:pStyle w:val="ad"/>
              <w:topLinePunct/>
              <w:ind w:leftChars="0" w:left="0" w:rightChars="0" w:right="0" w:firstLineChars="0" w:firstLine="0"/>
              <w:spacing w:line="240" w:lineRule="atLeast"/>
            </w:pPr>
            <w:r>
              <w:t>-</w:t>
            </w:r>
          </w:p>
        </w:tc>
      </w:tr>
      <w:tr>
        <w:tc>
          <w:tcPr>
            <w:tcW w:w="2128" w:type="pct"/>
            <w:vAlign w:val="center"/>
          </w:tcPr>
          <w:p w:rsidR="0018722C">
            <w:pPr>
              <w:pStyle w:val="ac"/>
              <w:topLinePunct/>
              <w:ind w:leftChars="0" w:left="0" w:rightChars="0" w:right="0" w:firstLineChars="0" w:firstLine="0"/>
              <w:spacing w:line="240" w:lineRule="atLeast"/>
            </w:pPr>
            <w:r>
              <w:t>1,3-Dibromo-2-propanol</w:t>
            </w:r>
          </w:p>
        </w:tc>
        <w:tc>
          <w:tcPr>
            <w:tcW w:w="766" w:type="pct"/>
            <w:vAlign w:val="center"/>
          </w:tcPr>
          <w:p w:rsidR="0018722C">
            <w:pPr>
              <w:pStyle w:val="a5"/>
              <w:topLinePunct/>
              <w:ind w:leftChars="0" w:left="0" w:rightChars="0" w:right="0" w:firstLineChars="0" w:firstLine="0"/>
              <w:spacing w:line="240" w:lineRule="atLeast"/>
            </w:pPr>
            <w:r>
              <w:t>49.7</w:t>
            </w:r>
            <w:r>
              <w:t>/</w:t>
            </w:r>
            <w:r/>
            <w:r>
              <w:t>(</w:t>
            </w:r>
            <w:r>
              <w:t>S</w:t>
            </w:r>
            <w:r>
              <w:t>)</w:t>
            </w:r>
          </w:p>
        </w:tc>
        <w:tc>
          <w:tcPr>
            <w:tcW w:w="708" w:type="pct"/>
            <w:vAlign w:val="center"/>
          </w:tcPr>
          <w:p w:rsidR="0018722C">
            <w:pPr>
              <w:pStyle w:val="a5"/>
              <w:topLinePunct/>
              <w:ind w:leftChars="0" w:left="0" w:rightChars="0" w:right="0" w:firstLineChars="0" w:firstLine="0"/>
              <w:spacing w:line="240" w:lineRule="atLeast"/>
            </w:pPr>
            <w:r>
              <w:t>71.2</w:t>
            </w:r>
            <w:r>
              <w:t>/</w:t>
            </w:r>
            <w:r/>
            <w:r>
              <w:t>(</w:t>
            </w:r>
            <w:r>
              <w:t>S</w:t>
            </w:r>
            <w:r>
              <w:t>)</w:t>
            </w:r>
          </w:p>
        </w:tc>
        <w:tc>
          <w:tcPr>
            <w:tcW w:w="699" w:type="pct"/>
            <w:vAlign w:val="center"/>
          </w:tcPr>
          <w:p w:rsidR="0018722C">
            <w:pPr>
              <w:pStyle w:val="a5"/>
              <w:topLinePunct/>
              <w:ind w:leftChars="0" w:left="0" w:rightChars="0" w:right="0" w:firstLineChars="0" w:firstLine="0"/>
              <w:spacing w:line="240" w:lineRule="atLeast"/>
            </w:pPr>
            <w:r>
              <w:t>-</w:t>
            </w:r>
          </w:p>
        </w:tc>
        <w:tc>
          <w:tcPr>
            <w:tcW w:w="698" w:type="pct"/>
            <w:vAlign w:val="center"/>
          </w:tcPr>
          <w:p w:rsidR="0018722C">
            <w:pPr>
              <w:pStyle w:val="ad"/>
              <w:topLinePunct/>
              <w:ind w:leftChars="0" w:left="0" w:rightChars="0" w:right="0" w:firstLineChars="0" w:firstLine="0"/>
              <w:spacing w:line="240" w:lineRule="atLeast"/>
            </w:pPr>
            <w:r>
              <w:t>29.5</w:t>
            </w:r>
            <w:r>
              <w:t>/</w:t>
            </w:r>
            <w:r/>
            <w:r>
              <w:t>(</w:t>
            </w:r>
            <w:r>
              <w:t>R</w:t>
            </w:r>
            <w:r>
              <w:t>)</w:t>
            </w:r>
          </w:p>
        </w:tc>
      </w:tr>
      <w:tr>
        <w:tc>
          <w:tcPr>
            <w:tcW w:w="2128" w:type="pct"/>
            <w:vAlign w:val="center"/>
          </w:tcPr>
          <w:p w:rsidR="0018722C">
            <w:pPr>
              <w:pStyle w:val="ac"/>
              <w:topLinePunct/>
              <w:ind w:leftChars="0" w:left="0" w:rightChars="0" w:right="0" w:firstLineChars="0" w:firstLine="0"/>
              <w:spacing w:line="240" w:lineRule="atLeast"/>
            </w:pPr>
            <w:r>
              <w:t>2,3-Dibromo-propanol</w:t>
            </w:r>
          </w:p>
        </w:tc>
        <w:tc>
          <w:tcPr>
            <w:tcW w:w="766" w:type="pct"/>
            <w:vAlign w:val="center"/>
          </w:tcPr>
          <w:p w:rsidR="0018722C">
            <w:pPr>
              <w:pStyle w:val="a5"/>
              <w:topLinePunct/>
              <w:ind w:leftChars="0" w:left="0" w:rightChars="0" w:right="0" w:firstLineChars="0" w:firstLine="0"/>
              <w:spacing w:line="240" w:lineRule="atLeast"/>
            </w:pPr>
            <w:r>
              <w:t>90.2</w:t>
            </w:r>
            <w:r>
              <w:t>/</w:t>
            </w:r>
            <w:r/>
            <w:r>
              <w:t>(</w:t>
            </w:r>
            <w:r>
              <w:t>S</w:t>
            </w:r>
            <w:r>
              <w:t>)</w:t>
            </w:r>
          </w:p>
        </w:tc>
        <w:tc>
          <w:tcPr>
            <w:tcW w:w="708" w:type="pct"/>
            <w:vAlign w:val="center"/>
          </w:tcPr>
          <w:p w:rsidR="0018722C">
            <w:pPr>
              <w:pStyle w:val="a5"/>
              <w:topLinePunct/>
              <w:ind w:leftChars="0" w:left="0" w:rightChars="0" w:right="0" w:firstLineChars="0" w:firstLine="0"/>
              <w:spacing w:line="240" w:lineRule="atLeast"/>
            </w:pPr>
            <w:r>
              <w:t>83.3</w:t>
            </w:r>
            <w:r>
              <w:t>/</w:t>
            </w:r>
            <w:r/>
            <w:r>
              <w:t>(</w:t>
            </w:r>
            <w:r>
              <w:t>S</w:t>
            </w:r>
            <w:r>
              <w:t>)</w:t>
            </w:r>
          </w:p>
        </w:tc>
        <w:tc>
          <w:tcPr>
            <w:tcW w:w="699" w:type="pct"/>
            <w:vAlign w:val="center"/>
          </w:tcPr>
          <w:p w:rsidR="0018722C">
            <w:pPr>
              <w:pStyle w:val="a5"/>
              <w:topLinePunct/>
              <w:ind w:leftChars="0" w:left="0" w:rightChars="0" w:right="0" w:firstLineChars="0" w:firstLine="0"/>
              <w:spacing w:line="240" w:lineRule="atLeast"/>
            </w:pPr>
            <w:r>
              <w:t>48.6</w:t>
            </w:r>
            <w:r>
              <w:t>/</w:t>
            </w:r>
            <w:r/>
            <w:r>
              <w:t>(</w:t>
            </w:r>
            <w:r>
              <w:t>S</w:t>
            </w:r>
            <w:r>
              <w:t>)</w:t>
            </w:r>
          </w:p>
        </w:tc>
        <w:tc>
          <w:tcPr>
            <w:tcW w:w="698" w:type="pct"/>
            <w:vAlign w:val="center"/>
          </w:tcPr>
          <w:p w:rsidR="0018722C">
            <w:pPr>
              <w:pStyle w:val="ad"/>
              <w:topLinePunct/>
              <w:ind w:leftChars="0" w:left="0" w:rightChars="0" w:right="0" w:firstLineChars="0" w:firstLine="0"/>
              <w:spacing w:line="240" w:lineRule="atLeast"/>
            </w:pPr>
            <w:r>
              <w:t>4.5</w:t>
            </w:r>
            <w:r>
              <w:t>/</w:t>
            </w:r>
            <w:r/>
            <w:r>
              <w:t>(</w:t>
            </w:r>
            <w:r>
              <w:t>R</w:t>
            </w:r>
            <w:r>
              <w:t>)</w:t>
            </w:r>
          </w:p>
        </w:tc>
      </w:tr>
      <w:tr>
        <w:tc>
          <w:tcPr>
            <w:tcW w:w="2128" w:type="pct"/>
            <w:vAlign w:val="center"/>
          </w:tcPr>
          <w:p w:rsidR="0018722C">
            <w:pPr>
              <w:pStyle w:val="ac"/>
              <w:topLinePunct/>
              <w:ind w:leftChars="0" w:left="0" w:rightChars="0" w:right="0" w:firstLineChars="0" w:firstLine="0"/>
              <w:spacing w:line="240" w:lineRule="atLeast"/>
            </w:pPr>
            <w:r>
              <w:t>2-Chloro-1-phenyethanol</w:t>
            </w:r>
          </w:p>
        </w:tc>
        <w:tc>
          <w:tcPr>
            <w:tcW w:w="766" w:type="pct"/>
            <w:vAlign w:val="center"/>
          </w:tcPr>
          <w:p w:rsidR="0018722C">
            <w:pPr>
              <w:pStyle w:val="a5"/>
              <w:topLinePunct/>
              <w:ind w:leftChars="0" w:left="0" w:rightChars="0" w:right="0" w:firstLineChars="0" w:firstLine="0"/>
              <w:spacing w:line="240" w:lineRule="atLeast"/>
            </w:pPr>
            <w:r>
              <w:t>32.6</w:t>
            </w:r>
            <w:r>
              <w:t>/</w:t>
            </w:r>
            <w:r/>
            <w:r>
              <w:t>(</w:t>
            </w:r>
            <w:r>
              <w:t>R</w:t>
            </w:r>
            <w:r>
              <w:t>)</w:t>
            </w:r>
          </w:p>
        </w:tc>
        <w:tc>
          <w:tcPr>
            <w:tcW w:w="708" w:type="pct"/>
            <w:vAlign w:val="center"/>
          </w:tcPr>
          <w:p w:rsidR="0018722C">
            <w:pPr>
              <w:pStyle w:val="a5"/>
              <w:topLinePunct/>
              <w:ind w:leftChars="0" w:left="0" w:rightChars="0" w:right="0" w:firstLineChars="0" w:firstLine="0"/>
              <w:spacing w:line="240" w:lineRule="atLeast"/>
            </w:pPr>
            <w:r>
              <w:t>-</w:t>
            </w:r>
          </w:p>
        </w:tc>
        <w:tc>
          <w:tcPr>
            <w:tcW w:w="699" w:type="pct"/>
            <w:vAlign w:val="center"/>
          </w:tcPr>
          <w:p w:rsidR="0018722C">
            <w:pPr>
              <w:pStyle w:val="a5"/>
              <w:topLinePunct/>
              <w:ind w:leftChars="0" w:left="0" w:rightChars="0" w:right="0" w:firstLineChars="0" w:firstLine="0"/>
              <w:spacing w:line="240" w:lineRule="atLeast"/>
            </w:pPr>
            <w:r>
              <w:t>8.2</w:t>
            </w:r>
            <w:r>
              <w:t>/</w:t>
            </w:r>
            <w:r/>
            <w:r>
              <w:t>(</w:t>
            </w:r>
            <w:r>
              <w:t>S</w:t>
            </w:r>
            <w:r>
              <w:t>)</w:t>
            </w:r>
          </w:p>
        </w:tc>
        <w:tc>
          <w:tcPr>
            <w:tcW w:w="698" w:type="pct"/>
            <w:vAlign w:val="center"/>
          </w:tcPr>
          <w:p w:rsidR="0018722C">
            <w:pPr>
              <w:pStyle w:val="ad"/>
              <w:topLinePunct/>
              <w:ind w:leftChars="0" w:left="0" w:rightChars="0" w:right="0" w:firstLineChars="0" w:firstLine="0"/>
              <w:spacing w:line="240" w:lineRule="atLeast"/>
            </w:pPr>
            <w:r>
              <w:t>19.9</w:t>
            </w:r>
            <w:r>
              <w:t>/</w:t>
            </w:r>
            <w:r/>
            <w:r>
              <w:t>(</w:t>
            </w:r>
            <w:r>
              <w:t>S</w:t>
            </w:r>
            <w:r>
              <w:t>)</w:t>
            </w:r>
          </w:p>
        </w:tc>
      </w:tr>
      <w:tr>
        <w:tc>
          <w:tcPr>
            <w:tcW w:w="2128" w:type="pct"/>
            <w:vAlign w:val="center"/>
          </w:tcPr>
          <w:p w:rsidR="0018722C">
            <w:pPr>
              <w:pStyle w:val="ac"/>
              <w:topLinePunct/>
              <w:ind w:leftChars="0" w:left="0" w:rightChars="0" w:right="0" w:firstLineChars="0" w:firstLine="0"/>
              <w:spacing w:line="240" w:lineRule="atLeast"/>
            </w:pPr>
            <w:r>
              <w:t>Ethyl-4-chloro-3-hydroxybutyrate</w:t>
            </w:r>
          </w:p>
        </w:tc>
        <w:tc>
          <w:tcPr>
            <w:tcW w:w="766" w:type="pct"/>
            <w:vAlign w:val="center"/>
          </w:tcPr>
          <w:p w:rsidR="0018722C">
            <w:pPr>
              <w:pStyle w:val="a5"/>
              <w:topLinePunct/>
              <w:ind w:leftChars="0" w:left="0" w:rightChars="0" w:right="0" w:firstLineChars="0" w:firstLine="0"/>
              <w:spacing w:line="240" w:lineRule="atLeast"/>
            </w:pPr>
            <w:r>
              <w:t>50.6</w:t>
            </w:r>
            <w:r>
              <w:t>/</w:t>
            </w:r>
            <w:r/>
            <w:r>
              <w:t>(</w:t>
            </w:r>
            <w:r>
              <w:t>R</w:t>
            </w:r>
            <w:r>
              <w:t>)</w:t>
            </w:r>
          </w:p>
        </w:tc>
        <w:tc>
          <w:tcPr>
            <w:tcW w:w="708" w:type="pct"/>
            <w:vAlign w:val="center"/>
          </w:tcPr>
          <w:p w:rsidR="0018722C">
            <w:pPr>
              <w:pStyle w:val="a5"/>
              <w:topLinePunct/>
              <w:ind w:leftChars="0" w:left="0" w:rightChars="0" w:right="0" w:firstLineChars="0" w:firstLine="0"/>
              <w:spacing w:line="240" w:lineRule="atLeast"/>
            </w:pPr>
            <w:r>
              <w:t>84.1</w:t>
            </w:r>
            <w:r>
              <w:t>/</w:t>
            </w:r>
            <w:r/>
            <w:r>
              <w:t>(</w:t>
            </w:r>
            <w:r>
              <w:t>R</w:t>
            </w:r>
            <w:r>
              <w:t>)</w:t>
            </w:r>
          </w:p>
        </w:tc>
        <w:tc>
          <w:tcPr>
            <w:tcW w:w="699" w:type="pct"/>
            <w:vAlign w:val="center"/>
          </w:tcPr>
          <w:p w:rsidR="0018722C">
            <w:pPr>
              <w:pStyle w:val="a5"/>
              <w:topLinePunct/>
              <w:ind w:leftChars="0" w:left="0" w:rightChars="0" w:right="0" w:firstLineChars="0" w:firstLine="0"/>
              <w:spacing w:line="240" w:lineRule="atLeast"/>
            </w:pPr>
            <w:r>
              <w:t>10.1</w:t>
            </w:r>
            <w:r>
              <w:t>/</w:t>
            </w:r>
            <w:r/>
            <w:r>
              <w:t>(</w:t>
            </w:r>
            <w:r>
              <w:t>R</w:t>
            </w:r>
            <w:r>
              <w:t>)</w:t>
            </w:r>
          </w:p>
        </w:tc>
        <w:tc>
          <w:tcPr>
            <w:tcW w:w="698" w:type="pct"/>
            <w:vAlign w:val="center"/>
          </w:tcPr>
          <w:p w:rsidR="0018722C">
            <w:pPr>
              <w:pStyle w:val="ad"/>
              <w:topLinePunct/>
              <w:ind w:leftChars="0" w:left="0" w:rightChars="0" w:right="0" w:firstLineChars="0" w:firstLine="0"/>
              <w:spacing w:line="240" w:lineRule="atLeast"/>
            </w:pPr>
            <w:r>
              <w:t>5.2</w:t>
            </w:r>
            <w:r>
              <w:t>/</w:t>
            </w:r>
            <w:r/>
            <w:r>
              <w:t>(</w:t>
            </w:r>
            <w:r>
              <w:t>R</w:t>
            </w:r>
            <w:r>
              <w:t>)</w:t>
            </w:r>
          </w:p>
        </w:tc>
      </w:tr>
      <w:tr>
        <w:tc>
          <w:tcPr>
            <w:tcW w:w="2128" w:type="pct"/>
            <w:vAlign w:val="center"/>
          </w:tcPr>
          <w:p w:rsidR="0018722C">
            <w:pPr>
              <w:pStyle w:val="ac"/>
              <w:topLinePunct/>
              <w:ind w:leftChars="0" w:left="0" w:rightChars="0" w:right="0" w:firstLineChars="0" w:firstLine="0"/>
              <w:spacing w:line="240" w:lineRule="atLeast"/>
            </w:pPr>
            <w:r>
              <w:t>Epichlorohydrin</w:t>
            </w:r>
          </w:p>
        </w:tc>
        <w:tc>
          <w:tcPr>
            <w:tcW w:w="766" w:type="pct"/>
            <w:vAlign w:val="center"/>
          </w:tcPr>
          <w:p w:rsidR="0018722C">
            <w:pPr>
              <w:pStyle w:val="a5"/>
              <w:topLinePunct/>
              <w:ind w:leftChars="0" w:left="0" w:rightChars="0" w:right="0" w:firstLineChars="0" w:firstLine="0"/>
              <w:spacing w:line="240" w:lineRule="atLeast"/>
            </w:pPr>
            <w:r>
              <w:t>4.2</w:t>
            </w:r>
            <w:r>
              <w:t>/</w:t>
            </w:r>
            <w:r/>
            <w:r>
              <w:t>(</w:t>
            </w:r>
            <w:r>
              <w:t>R</w:t>
            </w:r>
            <w:r>
              <w:t>)</w:t>
            </w:r>
          </w:p>
        </w:tc>
        <w:tc>
          <w:tcPr>
            <w:tcW w:w="708" w:type="pct"/>
            <w:vAlign w:val="center"/>
          </w:tcPr>
          <w:p w:rsidR="0018722C">
            <w:pPr>
              <w:pStyle w:val="a5"/>
              <w:topLinePunct/>
              <w:ind w:leftChars="0" w:left="0" w:rightChars="0" w:right="0" w:firstLineChars="0" w:firstLine="0"/>
              <w:spacing w:line="240" w:lineRule="atLeast"/>
            </w:pPr>
            <w:r>
              <w:t>99</w:t>
            </w:r>
            <w:r>
              <w:t>/</w:t>
            </w:r>
            <w:r/>
            <w:r>
              <w:t>(</w:t>
            </w:r>
            <w:r>
              <w:t>R</w:t>
            </w:r>
            <w:r>
              <w:t>)</w:t>
            </w:r>
          </w:p>
        </w:tc>
        <w:tc>
          <w:tcPr>
            <w:tcW w:w="699" w:type="pct"/>
            <w:vAlign w:val="center"/>
          </w:tcPr>
          <w:p w:rsidR="0018722C">
            <w:pPr>
              <w:pStyle w:val="a5"/>
              <w:topLinePunct/>
              <w:ind w:leftChars="0" w:left="0" w:rightChars="0" w:right="0" w:firstLineChars="0" w:firstLine="0"/>
              <w:spacing w:line="240" w:lineRule="atLeast"/>
            </w:pPr>
            <w:r>
              <w:t>14.5</w:t>
            </w:r>
            <w:r>
              <w:t>/</w:t>
            </w:r>
            <w:r/>
            <w:r>
              <w:t>(</w:t>
            </w:r>
            <w:r>
              <w:t>R</w:t>
            </w:r>
            <w:r>
              <w:t>)</w:t>
            </w:r>
          </w:p>
        </w:tc>
        <w:tc>
          <w:tcPr>
            <w:tcW w:w="698" w:type="pct"/>
            <w:vAlign w:val="center"/>
          </w:tcPr>
          <w:p w:rsidR="0018722C">
            <w:pPr>
              <w:pStyle w:val="ad"/>
              <w:topLinePunct/>
              <w:ind w:leftChars="0" w:left="0" w:rightChars="0" w:right="0" w:firstLineChars="0" w:firstLine="0"/>
              <w:spacing w:line="240" w:lineRule="atLeast"/>
            </w:pPr>
            <w:r>
              <w:t>99</w:t>
            </w:r>
            <w:r>
              <w:t>/</w:t>
            </w:r>
            <w:r/>
            <w:r>
              <w:t>(</w:t>
            </w:r>
            <w:r>
              <w:t>S</w:t>
            </w:r>
            <w:r>
              <w:t>)</w:t>
            </w:r>
          </w:p>
        </w:tc>
      </w:tr>
      <w:tr>
        <w:tc>
          <w:tcPr>
            <w:tcW w:w="2128" w:type="pct"/>
            <w:vAlign w:val="center"/>
            <w:tcBorders>
              <w:top w:val="single" w:sz="4" w:space="0" w:color="auto"/>
            </w:tcBorders>
          </w:tcPr>
          <w:p w:rsidR="0018722C">
            <w:pPr>
              <w:pStyle w:val="ac"/>
              <w:topLinePunct/>
              <w:ind w:leftChars="0" w:left="0" w:rightChars="0" w:right="0" w:firstLineChars="0" w:firstLine="0"/>
              <w:spacing w:line="240" w:lineRule="atLeast"/>
            </w:pPr>
            <w:r>
              <w:t>Styrene oxide</w:t>
            </w:r>
          </w:p>
        </w:tc>
        <w:tc>
          <w:tcPr>
            <w:tcW w:w="766" w:type="pct"/>
            <w:vAlign w:val="center"/>
            <w:tcBorders>
              <w:top w:val="single" w:sz="4" w:space="0" w:color="auto"/>
            </w:tcBorders>
          </w:tcPr>
          <w:p w:rsidR="0018722C">
            <w:pPr>
              <w:pStyle w:val="aff1"/>
              <w:topLinePunct/>
              <w:ind w:leftChars="0" w:left="0" w:rightChars="0" w:right="0" w:firstLineChars="0" w:firstLine="0"/>
              <w:spacing w:line="240" w:lineRule="atLeast"/>
            </w:pPr>
            <w:r>
              <w:t>7.1</w:t>
            </w:r>
            <w:r>
              <w:t>/</w:t>
            </w:r>
            <w:r/>
            <w:r>
              <w:t>(</w:t>
            </w:r>
            <w:r>
              <w:t>S</w:t>
            </w:r>
            <w:r>
              <w:t>)</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t>5.2</w:t>
            </w:r>
            <w:r>
              <w:t>/</w:t>
            </w:r>
            <w:r/>
            <w:r>
              <w:t>(</w:t>
            </w:r>
            <w:r>
              <w:t>S</w:t>
            </w:r>
            <w:r>
              <w:t>)</w:t>
            </w:r>
          </w:p>
        </w:tc>
        <w:tc>
          <w:tcPr>
            <w:tcW w:w="69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9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spacing w:before="135"/>
        <w:ind w:leftChars="0" w:left="898" w:rightChars="0" w:right="0" w:firstLineChars="0" w:firstLine="0"/>
        <w:jc w:val="left"/>
        <w:topLinePunct/>
      </w:pPr>
      <w:r>
        <w:rPr>
          <w:kern w:val="2"/>
          <w:sz w:val="21"/>
          <w:szCs w:val="22"/>
          <w:rFonts w:cstheme="minorBidi" w:hAnsiTheme="minorHAnsi" w:eastAsiaTheme="minorHAnsi" w:asciiTheme="minorHAnsi"/>
          <w:b/>
        </w:rPr>
        <w:t>“-</w:t>
      </w:r>
      <w:r>
        <w:rPr>
          <w:kern w:val="2"/>
          <w:sz w:val="21"/>
          <w:szCs w:val="22"/>
          <w:rFonts w:cstheme="minorBidi" w:hAnsiTheme="minorHAnsi" w:eastAsiaTheme="minorHAnsi" w:asciiTheme="minorHAnsi"/>
          <w:b/>
        </w:rPr>
        <w:t>"</w:t>
      </w:r>
      <w:r>
        <w:rPr>
          <w:kern w:val="2"/>
          <w:sz w:val="21"/>
          <w:szCs w:val="22"/>
          <w:rFonts w:cstheme="minorBidi" w:hAnsiTheme="minorHAnsi" w:eastAsiaTheme="minorHAnsi" w:asciiTheme="minorHAnsi"/>
          <w:b/>
        </w:rPr>
        <w:t>: </w:t>
      </w:r>
      <w:r>
        <w:rPr>
          <w:kern w:val="2"/>
          <w:szCs w:val="22"/>
          <w:rFonts w:cstheme="minorBidi" w:hAnsiTheme="minorHAnsi" w:eastAsiaTheme="minorHAnsi" w:asciiTheme="minorHAnsi"/>
          <w:sz w:val="21"/>
        </w:rPr>
        <w:t>The epoxide was almost racemic</w:t>
      </w:r>
    </w:p>
    <w:p w:rsidR="0018722C">
      <w:pPr>
        <w:pStyle w:val="Heading3"/>
        <w:topLinePunct/>
        <w:ind w:left="200" w:hangingChars="200" w:hanging="200"/>
      </w:pPr>
      <w:bookmarkStart w:id="881104" w:name="_Toc686881104"/>
      <w:bookmarkStart w:name="_bookmark50" w:id="116"/>
      <w:bookmarkEnd w:id="116"/>
      <w:r>
        <w:t>2.4.10</w:t>
      </w:r>
      <w:r>
        <w:t xml:space="preserve"> </w:t>
      </w:r>
      <w:bookmarkStart w:name="_bookmark50" w:id="117"/>
      <w:bookmarkEnd w:id="117"/>
      <w:r>
        <w:t>卤醇脱卤酶催化</w:t>
      </w:r>
      <w:r>
        <w:t>1,3-DCP</w:t>
      </w:r>
      <w:r>
        <w:t>合成手性</w:t>
      </w:r>
      <w:r>
        <w:t>ECH</w:t>
      </w:r>
      <w:bookmarkEnd w:id="881104"/>
    </w:p>
    <w:p w:rsidR="0018722C">
      <w:pPr>
        <w:topLinePunct/>
      </w:pPr>
      <w:r>
        <w:t>本节考察了</w:t>
      </w:r>
      <w:r>
        <w:rPr>
          <w:rFonts w:ascii="Times New Roman" w:eastAsia="Times New Roman"/>
        </w:rPr>
        <w:t>HHDH</w:t>
      </w:r>
      <w:r>
        <w:rPr>
          <w:rFonts w:ascii="Times New Roman" w:eastAsia="Times New Roman"/>
        </w:rPr>
        <w:t>Tm</w:t>
      </w:r>
      <w:r>
        <w:t>、</w:t>
      </w:r>
      <w:r>
        <w:rPr>
          <w:rFonts w:ascii="Times New Roman" w:eastAsia="Times New Roman"/>
        </w:rPr>
        <w:t>HHDH</w:t>
      </w:r>
      <w:r>
        <w:rPr>
          <w:rFonts w:ascii="Times New Roman" w:eastAsia="Times New Roman"/>
        </w:rPr>
        <w:t>Is</w:t>
      </w:r>
      <w:r>
        <w:t>和</w:t>
      </w:r>
      <w:r>
        <w:rPr>
          <w:rFonts w:ascii="Times New Roman" w:eastAsia="Times New Roman"/>
        </w:rPr>
        <w:t>HHDH</w:t>
      </w:r>
      <w:r>
        <w:rPr>
          <w:rFonts w:ascii="Times New Roman" w:eastAsia="Times New Roman"/>
        </w:rPr>
        <w:t>Sg</w:t>
      </w:r>
      <w:r>
        <w:t>重组卤醇脱卤酶细胞催化不同浓</w:t>
      </w:r>
      <w:r>
        <w:t>度的</w:t>
      </w:r>
      <w:r>
        <w:rPr>
          <w:rFonts w:ascii="Times New Roman" w:eastAsia="Times New Roman"/>
        </w:rPr>
        <w:t>1</w:t>
      </w:r>
      <w:r>
        <w:rPr>
          <w:rFonts w:ascii="Times New Roman" w:eastAsia="Times New Roman"/>
        </w:rPr>
        <w:t xml:space="preserve">, </w:t>
      </w:r>
      <w:r>
        <w:rPr>
          <w:rFonts w:ascii="Times New Roman" w:eastAsia="Times New Roman"/>
        </w:rPr>
        <w:t>3-DCP</w:t>
      </w:r>
      <w:r>
        <w:t>合成手性</w:t>
      </w:r>
      <w:r>
        <w:rPr>
          <w:rFonts w:ascii="Times New Roman" w:eastAsia="Times New Roman"/>
        </w:rPr>
        <w:t>ECH</w:t>
      </w:r>
      <w:r>
        <w:t>的收率和</w:t>
      </w:r>
      <w:r>
        <w:rPr>
          <w:rFonts w:ascii="Times New Roman" w:eastAsia="Times New Roman"/>
        </w:rPr>
        <w:t>ee</w:t>
      </w:r>
      <w:r>
        <w:t>值。由</w:t>
      </w:r>
      <w:r>
        <w:t>表</w:t>
      </w:r>
      <w:r>
        <w:rPr>
          <w:rFonts w:ascii="Times New Roman" w:eastAsia="Times New Roman"/>
        </w:rPr>
        <w:t>2-12</w:t>
      </w:r>
      <w:r>
        <w:t>可知，三种卤醇脱卤酶</w:t>
      </w:r>
      <w:r>
        <w:t>催化</w:t>
      </w:r>
      <w:r>
        <w:rPr>
          <w:rFonts w:ascii="Times New Roman" w:eastAsia="Times New Roman"/>
        </w:rPr>
        <w:t>1</w:t>
      </w:r>
      <w:r>
        <w:rPr>
          <w:rFonts w:ascii="Times New Roman" w:eastAsia="Times New Roman"/>
        </w:rPr>
        <w:t xml:space="preserve">, </w:t>
      </w:r>
      <w:r>
        <w:rPr>
          <w:rFonts w:ascii="Times New Roman" w:eastAsia="Times New Roman"/>
        </w:rPr>
        <w:t>3-DCP</w:t>
      </w:r>
      <w:r>
        <w:t>合成手性</w:t>
      </w:r>
      <w:r>
        <w:rPr>
          <w:rFonts w:ascii="Times New Roman" w:eastAsia="Times New Roman"/>
        </w:rPr>
        <w:t>ECH</w:t>
      </w:r>
      <w:r>
        <w:t>的</w:t>
      </w:r>
      <w:r>
        <w:rPr>
          <w:rFonts w:ascii="Times New Roman" w:eastAsia="Times New Roman"/>
        </w:rPr>
        <w:t>ee</w:t>
      </w:r>
      <w:r>
        <w:t>值和收率随着底物浓度增加而下降。特别</w:t>
      </w:r>
      <w:r>
        <w:t>是</w:t>
      </w:r>
    </w:p>
    <w:p w:rsidR="0018722C">
      <w:pPr>
        <w:topLinePunct/>
      </w:pPr>
      <w:r>
        <w:rPr>
          <w:rFonts w:ascii="Times New Roman" w:eastAsia="Times New Roman"/>
        </w:rPr>
        <w:t>HHDH</w:t>
      </w:r>
      <w:r>
        <w:rPr>
          <w:rFonts w:ascii="Times New Roman" w:eastAsia="Times New Roman"/>
        </w:rPr>
        <w:t>Tm</w:t>
      </w:r>
      <w:r>
        <w:t>和</w:t>
      </w:r>
      <w:r>
        <w:rPr>
          <w:rFonts w:ascii="Times New Roman" w:eastAsia="Times New Roman"/>
        </w:rPr>
        <w:t>HHDH</w:t>
      </w:r>
      <w:r>
        <w:rPr>
          <w:rFonts w:ascii="Times New Roman" w:eastAsia="Times New Roman"/>
        </w:rPr>
        <w:t>Is</w:t>
      </w:r>
      <w:r>
        <w:t>产物</w:t>
      </w:r>
      <w:r>
        <w:rPr>
          <w:rFonts w:ascii="Times New Roman" w:eastAsia="Times New Roman"/>
        </w:rPr>
        <w:t>ee</w:t>
      </w:r>
      <w:r>
        <w:t>值的下降速度比较明显，</w:t>
      </w:r>
      <w:r>
        <w:rPr>
          <w:rFonts w:ascii="Times New Roman" w:eastAsia="Times New Roman"/>
        </w:rPr>
        <w:t>HHDH</w:t>
      </w:r>
      <w:r>
        <w:rPr>
          <w:rFonts w:ascii="Times New Roman" w:eastAsia="Times New Roman"/>
        </w:rPr>
        <w:t>Tm</w:t>
      </w:r>
      <w:r>
        <w:t>催化</w:t>
      </w:r>
      <w:r>
        <w:rPr>
          <w:rFonts w:ascii="Times New Roman" w:eastAsia="Times New Roman"/>
        </w:rPr>
        <w:t>1,3-DCP</w:t>
      </w:r>
      <w:r>
        <w:t>合</w:t>
      </w:r>
      <w:r>
        <w:t>成手性</w:t>
      </w:r>
      <w:r>
        <w:rPr>
          <w:rFonts w:ascii="Times New Roman" w:eastAsia="Times New Roman"/>
        </w:rPr>
        <w:t>ECH</w:t>
      </w:r>
      <w:r>
        <w:t>时，</w:t>
      </w:r>
      <w:r>
        <w:rPr>
          <w:rFonts w:ascii="Times New Roman" w:eastAsia="Times New Roman"/>
        </w:rPr>
        <w:t>20 mM</w:t>
      </w:r>
      <w:r>
        <w:t>时</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w:t>
      </w:r>
      <w:r>
        <w:rPr>
          <w:rFonts w:ascii="Times New Roman" w:eastAsia="Times New Roman"/>
        </w:rPr>
        <w:t>ee</w:t>
      </w:r>
      <w:r>
        <w:t>值可以达到</w:t>
      </w:r>
      <w:r>
        <w:rPr>
          <w:rFonts w:ascii="Times New Roman" w:eastAsia="Times New Roman"/>
        </w:rPr>
        <w:t>61.7%</w:t>
      </w:r>
      <w:r>
        <w:t>，而</w:t>
      </w:r>
      <w:r>
        <w:rPr>
          <w:rFonts w:ascii="Times New Roman" w:eastAsia="Times New Roman"/>
        </w:rPr>
        <w:t>100 mM</w:t>
      </w:r>
      <w:r>
        <w:t>时下降</w:t>
      </w:r>
      <w:r>
        <w:t>至</w:t>
      </w:r>
      <w:r>
        <w:rPr>
          <w:rFonts w:ascii="Times New Roman" w:eastAsia="Times New Roman"/>
        </w:rPr>
        <w:t>29.8%</w:t>
      </w:r>
      <w:r>
        <w:t>，相应的产物收率也从</w:t>
      </w:r>
      <w:r>
        <w:rPr>
          <w:rFonts w:ascii="Times New Roman" w:eastAsia="Times New Roman"/>
        </w:rPr>
        <w:t>76.6%</w:t>
      </w:r>
      <w:r>
        <w:t>下降到</w:t>
      </w:r>
      <w:r>
        <w:rPr>
          <w:rFonts w:ascii="Times New Roman" w:eastAsia="Times New Roman"/>
        </w:rPr>
        <w:t>41.7%</w:t>
      </w:r>
      <w:r>
        <w:rPr>
          <w:spacing w:val="-26"/>
        </w:rPr>
        <w:t xml:space="preserve">. </w:t>
      </w:r>
      <w:r>
        <w:rPr>
          <w:rFonts w:ascii="Times New Roman" w:eastAsia="Times New Roman"/>
        </w:rPr>
        <w:t>HHDH</w:t>
      </w:r>
      <w:r>
        <w:rPr>
          <w:rFonts w:ascii="Times New Roman" w:eastAsia="Times New Roman"/>
        </w:rPr>
        <w:t>Is</w:t>
      </w:r>
      <w:r>
        <w:t>催化</w:t>
      </w:r>
      <w:r>
        <w:rPr>
          <w:rFonts w:ascii="Times New Roman" w:eastAsia="Times New Roman"/>
        </w:rPr>
        <w:t>1,3-DCP</w:t>
      </w:r>
      <w:r>
        <w:t>合成</w:t>
      </w:r>
      <w:r>
        <w:rPr>
          <w:rFonts w:ascii="Times New Roman" w:eastAsia="Times New Roman"/>
        </w:rPr>
        <w:t>(</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rPr>
        <w:t>-ECH</w:t>
      </w:r>
      <w:r>
        <w:t>，</w:t>
      </w:r>
      <w:r>
        <w:rPr>
          <w:rFonts w:ascii="Times New Roman" w:eastAsia="Times New Roman"/>
        </w:rPr>
        <w:t>20 mM</w:t>
      </w:r>
      <w:r>
        <w:t>时</w:t>
      </w:r>
      <w:r>
        <w:rPr>
          <w:rFonts w:ascii="Times New Roman" w:eastAsia="Times New Roman"/>
        </w:rPr>
        <w:t>(</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w:t>
      </w:r>
      <w:r>
        <w:rPr>
          <w:rFonts w:ascii="Times New Roman" w:eastAsia="Times New Roman"/>
        </w:rPr>
        <w:t>ee</w:t>
      </w:r>
      <w:r>
        <w:t>值可以达到</w:t>
      </w:r>
      <w:r>
        <w:rPr>
          <w:rFonts w:ascii="Times New Roman" w:eastAsia="Times New Roman"/>
        </w:rPr>
        <w:t>58.6%</w:t>
      </w:r>
      <w:r>
        <w:t>，而</w:t>
      </w:r>
      <w:r>
        <w:rPr>
          <w:rFonts w:ascii="Times New Roman" w:eastAsia="Times New Roman"/>
        </w:rPr>
        <w:t>100 mM</w:t>
      </w:r>
      <w:r>
        <w:t>时</w:t>
      </w:r>
      <w:r>
        <w:rPr>
          <w:rFonts w:ascii="Times New Roman" w:eastAsia="Times New Roman"/>
        </w:rPr>
        <w:t>(</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E</w:t>
      </w:r>
      <w:r>
        <w:rPr>
          <w:rFonts w:ascii="Times New Roman" w:eastAsia="Times New Roman"/>
        </w:rPr>
        <w:t xml:space="preserve">CH </w:t>
      </w:r>
      <w:r>
        <w:t>的</w:t>
      </w:r>
    </w:p>
    <w:p w:rsidR="0018722C">
      <w:pPr>
        <w:topLinePunct/>
      </w:pPr>
      <w:r>
        <w:rPr>
          <w:rFonts w:ascii="Times New Roman" w:eastAsia="宋体"/>
        </w:rPr>
        <w:t>ee</w:t>
      </w:r>
      <w:r>
        <w:t>值只有</w:t>
      </w:r>
      <w:r>
        <w:rPr>
          <w:rFonts w:ascii="Times New Roman" w:eastAsia="宋体"/>
        </w:rPr>
        <w:t>30</w:t>
      </w:r>
      <w:r>
        <w:rPr>
          <w:rFonts w:ascii="Times New Roman" w:eastAsia="宋体"/>
        </w:rPr>
        <w:t>.</w:t>
      </w:r>
      <w:r>
        <w:rPr>
          <w:rFonts w:ascii="Times New Roman" w:eastAsia="宋体"/>
        </w:rPr>
        <w:t>2%</w:t>
      </w:r>
      <w:r>
        <w:t>，收率也从</w:t>
      </w:r>
      <w:r>
        <w:rPr>
          <w:rFonts w:ascii="Times New Roman" w:eastAsia="宋体"/>
        </w:rPr>
        <w:t>73</w:t>
      </w:r>
      <w:r>
        <w:rPr>
          <w:rFonts w:ascii="Times New Roman" w:eastAsia="宋体"/>
        </w:rPr>
        <w:t>.</w:t>
      </w:r>
      <w:r>
        <w:rPr>
          <w:rFonts w:ascii="Times New Roman" w:eastAsia="宋体"/>
        </w:rPr>
        <w:t>5%</w:t>
      </w:r>
      <w:r>
        <w:t>下降到</w:t>
      </w:r>
      <w:r>
        <w:rPr>
          <w:rFonts w:ascii="Times New Roman" w:eastAsia="宋体"/>
        </w:rPr>
        <w:t>38</w:t>
      </w:r>
      <w:r>
        <w:rPr>
          <w:rFonts w:ascii="Times New Roman" w:eastAsia="宋体"/>
        </w:rPr>
        <w:t>.</w:t>
      </w:r>
      <w:r>
        <w:rPr>
          <w:rFonts w:ascii="Times New Roman" w:eastAsia="宋体"/>
        </w:rPr>
        <w:t>9%</w:t>
      </w:r>
      <w:r>
        <w:rPr>
          <w:spacing w:val="-11"/>
        </w:rPr>
        <w:t xml:space="preserve">. </w:t>
      </w:r>
      <w:r>
        <w:rPr>
          <w:rFonts w:ascii="Times New Roman" w:eastAsia="宋体"/>
        </w:rPr>
        <w:t>HHDH</w:t>
      </w:r>
      <w:r>
        <w:rPr>
          <w:rFonts w:ascii="Times New Roman" w:eastAsia="宋体"/>
        </w:rPr>
        <w:t>Sg</w:t>
      </w:r>
      <w:r>
        <w:t>催化合成</w:t>
      </w:r>
      <w:r>
        <w:rPr>
          <w:rFonts w:ascii="Times New Roman" w:eastAsia="宋体"/>
          <w:rFonts w:ascii="Times New Roman" w:eastAsia="宋体"/>
          <w:spacing w:val="-2"/>
        </w:rPr>
        <w:t>（</w:t>
      </w:r>
      <w:r>
        <w:rPr>
          <w:rFonts w:ascii="Times New Roman" w:eastAsia="宋体"/>
          <w:i/>
          <w:spacing w:val="-2"/>
        </w:rPr>
        <w:t>S</w:t>
      </w:r>
      <w:r>
        <w:rPr>
          <w:rFonts w:ascii="Times New Roman" w:eastAsia="宋体"/>
          <w:rFonts w:ascii="Times New Roman" w:eastAsia="宋体"/>
          <w:spacing w:val="-2"/>
        </w:rPr>
        <w:t>）</w:t>
      </w:r>
      <w:r>
        <w:rPr>
          <w:rFonts w:ascii="Times New Roman" w:eastAsia="宋体"/>
        </w:rPr>
        <w:t>-ECH</w:t>
      </w:r>
      <w:r>
        <w:t>，随</w:t>
      </w:r>
      <w:r>
        <w:t>着底物浓度增加，产物</w:t>
      </w:r>
      <w:r>
        <w:rPr>
          <w:rFonts w:ascii="Times New Roman" w:eastAsia="宋体"/>
        </w:rPr>
        <w:t>ee</w:t>
      </w:r>
      <w:r>
        <w:t>值变化不明显，基本是在</w:t>
      </w:r>
      <w:r>
        <w:rPr>
          <w:rFonts w:ascii="Times New Roman" w:eastAsia="宋体"/>
        </w:rPr>
        <w:t>80%</w:t>
      </w:r>
      <w:r>
        <w:t>以上，但是产物的收率</w:t>
      </w:r>
      <w:r>
        <w:t>还是随着底物浓度增加而下降，从</w:t>
      </w:r>
      <w:r>
        <w:rPr>
          <w:rFonts w:ascii="Times New Roman" w:eastAsia="宋体"/>
        </w:rPr>
        <w:t>85</w:t>
      </w:r>
      <w:r>
        <w:rPr>
          <w:rFonts w:ascii="Times New Roman" w:eastAsia="宋体"/>
        </w:rPr>
        <w:t>.</w:t>
      </w:r>
      <w:r>
        <w:rPr>
          <w:rFonts w:ascii="Times New Roman" w:eastAsia="宋体"/>
        </w:rPr>
        <w:t>9%</w:t>
      </w:r>
      <w:r>
        <w:t>下降到</w:t>
      </w:r>
      <w:r>
        <w:rPr>
          <w:rFonts w:ascii="Times New Roman" w:eastAsia="宋体"/>
        </w:rPr>
        <w:t>56</w:t>
      </w:r>
      <w:r>
        <w:rPr>
          <w:rFonts w:ascii="Times New Roman" w:eastAsia="宋体"/>
        </w:rPr>
        <w:t>.</w:t>
      </w:r>
      <w:r>
        <w:rPr>
          <w:rFonts w:ascii="Times New Roman" w:eastAsia="宋体"/>
        </w:rPr>
        <w:t>2%</w:t>
      </w:r>
      <w:r>
        <w:t>。从卤醇脱卤酶催化合成</w:t>
      </w:r>
      <w:r>
        <w:t>手性</w:t>
      </w:r>
      <w:r>
        <w:rPr>
          <w:rFonts w:ascii="Times New Roman" w:eastAsia="宋体"/>
        </w:rPr>
        <w:t>ECH</w:t>
      </w:r>
      <w:r>
        <w:t>反应进程来看，底物浓度从</w:t>
      </w:r>
      <w:r>
        <w:rPr>
          <w:rFonts w:ascii="Times New Roman" w:eastAsia="宋体"/>
        </w:rPr>
        <w:t>20-100 mM</w:t>
      </w:r>
      <w:r>
        <w:t>时，卤醇脱卤酶的初始酶活没</w:t>
      </w:r>
      <w:r>
        <w:t>有受到底物浓度的影响，但是高浓度下底物的转化率在下降，说明酶活受到产物</w:t>
      </w:r>
      <w:r>
        <w:t>的抑制，所以较高浓度时不能完全转化。产物</w:t>
      </w:r>
      <w:r>
        <w:rPr>
          <w:rFonts w:ascii="Times New Roman" w:eastAsia="宋体"/>
        </w:rPr>
        <w:t>ee</w:t>
      </w:r>
      <w:r>
        <w:t>下降有多方面的原因，如前面</w:t>
      </w:r>
      <w:r>
        <w:t>所述，底物浓度不断增加导致反应体系中氯离子浓度不断上升和</w:t>
      </w:r>
      <w:r>
        <w:rPr>
          <w:rFonts w:ascii="Times New Roman" w:eastAsia="宋体"/>
        </w:rPr>
        <w:t>pH</w:t>
      </w:r>
      <w:r>
        <w:t>不断下降，</w:t>
      </w:r>
      <w:r>
        <w:t>生成的环氧氯丙烷在氯离子的作用下，会发生开环反应；同时手性</w:t>
      </w:r>
      <w:r>
        <w:rPr>
          <w:rFonts w:ascii="Times New Roman" w:eastAsia="宋体"/>
        </w:rPr>
        <w:t>ECH</w:t>
      </w:r>
      <w:r>
        <w:t>溶液即</w:t>
      </w:r>
      <w:r>
        <w:t>使没有氯离子的存在，在卤醇脱卤酶作用下也会发生消旋反应。这些因素导致了</w:t>
      </w:r>
      <w:r>
        <w:t>产物的</w:t>
      </w:r>
      <w:r>
        <w:rPr>
          <w:rFonts w:ascii="Times New Roman" w:eastAsia="宋体"/>
        </w:rPr>
        <w:t>ee</w:t>
      </w:r>
      <w:r>
        <w:t>随着底物浓度增加而不断下降。我们也尝试了在整个脱卤反应中维持</w:t>
      </w:r>
      <w:r>
        <w:t>缓冲液的</w:t>
      </w:r>
      <w:r>
        <w:rPr>
          <w:rFonts w:ascii="Times New Roman" w:eastAsia="宋体"/>
        </w:rPr>
        <w:t>pH</w:t>
      </w:r>
      <w:r>
        <w:t>不变，但如控制的</w:t>
      </w:r>
      <w:r>
        <w:rPr>
          <w:rFonts w:ascii="Times New Roman" w:eastAsia="宋体"/>
        </w:rPr>
        <w:t>pH</w:t>
      </w:r>
      <w:r>
        <w:t>过高</w:t>
      </w:r>
      <w:r>
        <w:t>（</w:t>
      </w:r>
      <w:r>
        <w:rPr>
          <w:rFonts w:ascii="Times New Roman" w:eastAsia="宋体"/>
          <w:w w:val="99"/>
        </w:rPr>
        <w:t>pH</w:t>
      </w:r>
      <w:r>
        <w:rPr>
          <w:rFonts w:ascii="Times New Roman" w:eastAsia="宋体"/>
        </w:rPr>
        <w:t> 10.0</w:t>
      </w:r>
      <w:r>
        <w:t>）</w:t>
      </w:r>
      <w:r>
        <w:t>，</w:t>
      </w:r>
      <w:r>
        <w:rPr>
          <w:rFonts w:ascii="Times New Roman" w:eastAsia="宋体"/>
        </w:rPr>
        <w:t>1</w:t>
      </w:r>
      <w:r>
        <w:rPr>
          <w:rFonts w:ascii="Times New Roman" w:eastAsia="宋体"/>
        </w:rPr>
        <w:t xml:space="preserve">, </w:t>
      </w:r>
      <w:r>
        <w:rPr>
          <w:rFonts w:ascii="Times New Roman" w:eastAsia="宋体"/>
        </w:rPr>
        <w:t>3</w:t>
      </w:r>
      <w:r>
        <w:rPr>
          <w:rFonts w:ascii="Times New Roman" w:eastAsia="宋体"/>
        </w:rPr>
        <w:t>-</w:t>
      </w:r>
      <w:r>
        <w:rPr>
          <w:rFonts w:ascii="Times New Roman" w:eastAsia="宋体"/>
        </w:rPr>
        <w:t>DCP</w:t>
      </w:r>
      <w:r>
        <w:t>自我环化比例增加</w:t>
      </w:r>
      <w:r>
        <w:t>，</w:t>
      </w:r>
    </w:p>
    <w:p w:rsidR="0018722C">
      <w:pPr>
        <w:topLinePunct/>
      </w:pPr>
      <w:r>
        <w:rPr>
          <w:rFonts w:cstheme="minorBidi" w:hAnsiTheme="minorHAnsi" w:eastAsiaTheme="minorHAnsi" w:asciiTheme="minorHAnsi"/>
        </w:rPr>
        <w:t>47</w:t>
      </w:r>
    </w:p>
    <w:p w:rsidR="0018722C">
      <w:pPr>
        <w:topLinePunct/>
      </w:pPr>
      <w:r>
        <w:t>产物</w:t>
      </w:r>
      <w:r>
        <w:rPr>
          <w:rFonts w:ascii="Times New Roman" w:eastAsia="宋体"/>
        </w:rPr>
        <w:t>e</w:t>
      </w:r>
      <w:r>
        <w:rPr>
          <w:rFonts w:ascii="Times New Roman" w:eastAsia="宋体"/>
        </w:rPr>
        <w:t>e</w:t>
      </w:r>
      <w:r>
        <w:t>还是下降，如</w:t>
      </w:r>
      <w:r>
        <w:rPr>
          <w:rFonts w:ascii="Times New Roman" w:eastAsia="宋体"/>
        </w:rPr>
        <w:t>p</w:t>
      </w:r>
      <w:r>
        <w:rPr>
          <w:rFonts w:ascii="Times New Roman" w:eastAsia="宋体"/>
        </w:rPr>
        <w:t>H</w:t>
      </w:r>
      <w:r>
        <w:t>过低也会发生可逆反应</w:t>
      </w:r>
      <w:r>
        <w:t>（</w:t>
      </w:r>
      <w:r>
        <w:rPr>
          <w:rFonts w:ascii="Times New Roman" w:eastAsia="宋体"/>
        </w:rPr>
        <w:t>pH8.</w:t>
      </w:r>
      <w:r>
        <w:rPr>
          <w:rFonts w:ascii="Times New Roman" w:eastAsia="宋体"/>
        </w:rPr>
        <w:t>0</w:t>
      </w:r>
      <w:r>
        <w:t>）</w:t>
      </w:r>
      <w:r>
        <w:t>，所以要想解决产物抑</w:t>
      </w:r>
      <w:r>
        <w:t>制和产物</w:t>
      </w:r>
      <w:r>
        <w:rPr>
          <w:rFonts w:ascii="Times New Roman" w:eastAsia="宋体"/>
        </w:rPr>
        <w:t>ee</w:t>
      </w:r>
      <w:r>
        <w:t>值偏低的问题，还是需要从酶本身着手，对酶进行分子改造，改变</w:t>
      </w:r>
      <w:r>
        <w:t>酶的催化特性。</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2-12  </w:t>
      </w:r>
      <w:r>
        <w:rPr>
          <w:rFonts w:ascii="宋体" w:eastAsia="宋体" w:hint="eastAsia" w:cstheme="minorBidi" w:hAnsiTheme="minorHAnsi"/>
        </w:rPr>
        <w:t>卤醇脱卤酶催化</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3-DCP</w:t>
      </w:r>
      <w:r>
        <w:rPr>
          <w:rFonts w:ascii="宋体" w:eastAsia="宋体" w:hint="eastAsia" w:cstheme="minorBidi" w:hAnsiTheme="minorHAnsi"/>
        </w:rPr>
        <w:t>不对称脱卤合成手性</w:t>
      </w:r>
      <w:r>
        <w:rPr>
          <w:rFonts w:cstheme="minorBidi" w:hAnsiTheme="minorHAnsi" w:eastAsiaTheme="minorHAnsi" w:asciiTheme="minorHAnsi"/>
        </w:rPr>
        <w:t>ECH</w:t>
      </w:r>
    </w:p>
    <w:p w:rsidR="0018722C">
      <w:pPr>
        <w:textAlignment w:val="center"/>
        <w:topLinePunct/>
      </w:pPr>
      <w:r>
        <w:rPr>
          <w:kern w:val="2"/>
          <w:sz w:val="22"/>
          <w:szCs w:val="22"/>
          <w:rFonts w:cstheme="minorBidi" w:hAnsiTheme="minorHAnsi" w:eastAsiaTheme="minorHAnsi" w:asciiTheme="minorHAnsi"/>
        </w:rPr>
        <w:pict>
          <v:group style="margin-left:184.610001pt;margin-top:50.482746pt;width:330.05pt;height:1pt;mso-position-horizontal-relative:page;mso-position-vertical-relative:paragraph;z-index:-336064" coordorigin="3692,1010" coordsize="6601,20">
            <v:line style="position:absolute" from="3692,1019" to="4854,1019" stroked="true" strokeweight=".95999pt" strokecolor="#008000">
              <v:stroke dashstyle="solid"/>
            </v:line>
            <v:rect style="position:absolute;left:4853;top:1009;width:20;height:20" filled="true" fillcolor="#008000" stroked="false">
              <v:fill type="solid"/>
            </v:rect>
            <v:line style="position:absolute" from="4873,1019" to="5869,1019" stroked="true" strokeweight=".95999pt" strokecolor="#008000">
              <v:stroke dashstyle="solid"/>
            </v:line>
            <v:rect style="position:absolute;left:5869;top:1009;width:20;height:20" filled="true" fillcolor="#008000" stroked="false">
              <v:fill type="solid"/>
            </v:rect>
            <v:line style="position:absolute" from="5888,1019" to="7077,1019" stroked="true" strokeweight=".95999pt" strokecolor="#008000">
              <v:stroke dashstyle="solid"/>
            </v:line>
            <v:rect style="position:absolute;left:7076;top:1009;width:20;height:20" filled="true" fillcolor="#008000" stroked="false">
              <v:fill type="solid"/>
            </v:rect>
            <v:line style="position:absolute" from="7096,1019" to="8089,1019" stroked="true" strokeweight=".95999pt" strokecolor="#008000">
              <v:stroke dashstyle="solid"/>
            </v:line>
            <v:rect style="position:absolute;left:8089;top:1009;width:20;height:20" filled="true" fillcolor="#008000" stroked="false">
              <v:fill type="solid"/>
            </v:rect>
            <v:line style="position:absolute" from="8109,1019" to="9254,1019" stroked="true" strokeweight=".95999pt" strokecolor="#008000">
              <v:stroke dashstyle="solid"/>
            </v:line>
            <v:rect style="position:absolute;left:9254;top:1009;width:20;height:20" filled="true" fillcolor="#008000" stroked="false">
              <v:fill type="solid"/>
            </v:rect>
            <v:line style="position:absolute" from="9273,1019" to="10293,1019" stroked="true" strokeweight=".95999pt" strokecolor="#008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2-12</w:t>
      </w:r>
      <w:r>
        <w:t xml:space="preserve">  </w:t>
      </w:r>
      <w:r w:rsidRPr="00DB64CE">
        <w:rPr>
          <w:kern w:val="2"/>
          <w:szCs w:val="22"/>
          <w:rFonts w:cstheme="minorBidi" w:hAnsiTheme="minorHAnsi" w:eastAsiaTheme="minorHAnsi" w:asciiTheme="minorHAnsi"/>
          <w:sz w:val="21"/>
        </w:rPr>
        <w:t>Transformation of 1,3-DCP into chiral ECH catalyzed by HHDHs</w:t>
      </w:r>
    </w:p>
    <w:tbl>
      <w:tblPr>
        <w:tblW w:w="5000" w:type="pct"/>
        <w:tblInd w:w="7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2"/>
        <w:gridCol w:w="1173"/>
        <w:gridCol w:w="1032"/>
        <w:gridCol w:w="1180"/>
        <w:gridCol w:w="1031"/>
        <w:gridCol w:w="1158"/>
        <w:gridCol w:w="1042"/>
      </w:tblGrid>
      <w:tr>
        <w:trPr>
          <w:tblHeader/>
        </w:trPr>
        <w:tc>
          <w:tcPr>
            <w:tcW w:w="11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6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HHDH</w:t>
            </w:r>
            <w:r w:rsidRPr="00000000">
              <w:rPr>
                <w:sz w:val="24"/>
                <w:szCs w:val="24"/>
              </w:rPr>
              <w:t>Tm</w:t>
            </w:r>
          </w:p>
        </w:tc>
        <w:tc>
          <w:tcPr>
            <w:tcW w:w="127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HHDH</w:t>
            </w:r>
            <w:r w:rsidRPr="00000000">
              <w:rPr>
                <w:sz w:val="24"/>
                <w:szCs w:val="24"/>
              </w:rPr>
              <w:t>Sg</w:t>
            </w:r>
          </w:p>
        </w:tc>
        <w:tc>
          <w:tcPr>
            <w:tcW w:w="126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HHDH</w:t>
            </w:r>
            <w:r w:rsidRPr="00000000">
              <w:rPr>
                <w:sz w:val="24"/>
                <w:szCs w:val="24"/>
              </w:rPr>
              <w:t>Is</w:t>
            </w:r>
          </w:p>
        </w:tc>
      </w:tr>
      <w:tr>
        <w:tc>
          <w:tcPr>
            <w:tcW w:w="1192" w:type="pct"/>
            <w:vAlign w:val="center"/>
          </w:tcPr>
          <w:p w:rsidR="0018722C">
            <w:pPr>
              <w:pStyle w:val="ac"/>
              <w:topLinePunct/>
              <w:ind w:leftChars="0" w:left="0" w:rightChars="0" w:right="0" w:firstLineChars="0" w:firstLine="0"/>
              <w:spacing w:line="240" w:lineRule="atLeast"/>
            </w:pPr>
            <w:r w:rsidRPr="00000000">
              <w:rPr>
                <w:sz w:val="24"/>
                <w:szCs w:val="24"/>
              </w:rPr>
              <w:t>1,3-DCP</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 xml:space="preserve">Concentration </w:t>
            </w:r>
            <w:r w:rsidRPr="00000000">
              <w:rPr>
                <w:sz w:val="24"/>
                <w:szCs w:val="24"/>
              </w:rPr>
              <w:t xml:space="preserve">(</w:t>
            </w:r>
            <w:r w:rsidRPr="00000000">
              <w:rPr>
                <w:sz w:val="24"/>
                <w:szCs w:val="24"/>
              </w:rPr>
              <w:t xml:space="preserve">mM</w:t>
            </w:r>
            <w:r w:rsidRPr="00000000">
              <w:rPr>
                <w:sz w:val="24"/>
                <w:szCs w:val="24"/>
              </w:rPr>
              <w:t xml:space="preserve">)</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 xml:space="preserve">Analytical yield </w:t>
            </w:r>
            <w:r w:rsidRPr="00000000">
              <w:rPr>
                <w:sz w:val="24"/>
                <w:szCs w:val="24"/>
              </w:rPr>
              <w:t xml:space="preserve">(</w:t>
            </w:r>
            <w:r w:rsidRPr="00000000">
              <w:rPr>
                <w:sz w:val="24"/>
                <w:szCs w:val="24"/>
              </w:rPr>
              <w:t xml:space="preserve">%</w:t>
            </w:r>
            <w:r w:rsidRPr="00000000">
              <w:rPr>
                <w:sz w:val="24"/>
                <w:szCs w:val="24"/>
              </w:rPr>
              <w:t xml:space="preserve">)</w:t>
            </w:r>
          </w:p>
        </w:tc>
        <w:tc>
          <w:tcPr>
            <w:tcW w:w="594"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w:t>
            </w:r>
            <w:r w:rsidRPr="00000000">
              <w:rPr>
                <w:sz w:val="24"/>
                <w:szCs w:val="24"/>
              </w:rPr>
              <w:t>S</w:t>
            </w:r>
            <w:r w:rsidRPr="00000000">
              <w:rPr>
                <w:sz w:val="24"/>
                <w:szCs w:val="24"/>
              </w:rPr>
              <w:t>)</w:t>
            </w:r>
            <w:r w:rsidRPr="00000000">
              <w:rPr>
                <w:sz w:val="24"/>
                <w:szCs w:val="24"/>
              </w:rPr>
              <w:t>-ECH</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E</w:t>
            </w:r>
            <w:r w:rsidRPr="00000000">
              <w:rPr>
                <w:sz w:val="24"/>
                <w:szCs w:val="24"/>
              </w:rPr>
              <w:t>e %</w:t>
            </w:r>
            <w:r w:rsidRPr="00000000">
              <w:rPr>
                <w:sz w:val="24"/>
                <w:szCs w:val="24"/>
              </w:rPr>
              <w:t>)</w:t>
            </w:r>
          </w:p>
        </w:tc>
        <w:tc>
          <w:tcPr>
            <w:tcW w:w="679" w:type="pct"/>
            <w:vAlign w:val="center"/>
          </w:tcPr>
          <w:p w:rsidR="0018722C">
            <w:pPr>
              <w:pStyle w:val="a5"/>
              <w:topLinePunct/>
              <w:ind w:leftChars="0" w:left="0" w:rightChars="0" w:right="0" w:firstLineChars="0" w:firstLine="0"/>
              <w:spacing w:line="240" w:lineRule="atLeast"/>
            </w:pPr>
            <w:r w:rsidRPr="00000000">
              <w:rPr>
                <w:sz w:val="24"/>
                <w:szCs w:val="24"/>
              </w:rPr>
              <w:t xml:space="preserve">Analytical yield </w:t>
            </w:r>
            <w:r w:rsidRPr="00000000">
              <w:rPr>
                <w:sz w:val="24"/>
                <w:szCs w:val="24"/>
              </w:rPr>
              <w:t xml:space="preserve">(</w:t>
            </w:r>
            <w:r w:rsidRPr="00000000">
              <w:rPr>
                <w:sz w:val="24"/>
                <w:szCs w:val="24"/>
              </w:rPr>
              <w:t xml:space="preserve">%</w:t>
            </w:r>
            <w:r w:rsidRPr="00000000">
              <w:rPr>
                <w:sz w:val="24"/>
                <w:szCs w:val="24"/>
              </w:rPr>
              <w:t xml:space="preserve">)</w:t>
            </w:r>
          </w:p>
        </w:tc>
        <w:tc>
          <w:tcPr>
            <w:tcW w:w="593"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w:t>
            </w:r>
            <w:r w:rsidRPr="00000000">
              <w:rPr>
                <w:sz w:val="24"/>
                <w:szCs w:val="24"/>
              </w:rPr>
              <w:t>S</w:t>
            </w:r>
            <w:r w:rsidRPr="00000000">
              <w:rPr>
                <w:sz w:val="24"/>
                <w:szCs w:val="24"/>
              </w:rPr>
              <w:t>)</w:t>
            </w:r>
            <w:r w:rsidRPr="00000000">
              <w:rPr>
                <w:sz w:val="24"/>
                <w:szCs w:val="24"/>
              </w:rPr>
              <w:t>-ECH</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E</w:t>
            </w:r>
            <w:r w:rsidRPr="00000000">
              <w:rPr>
                <w:sz w:val="24"/>
                <w:szCs w:val="24"/>
              </w:rPr>
              <w:t>e %</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 xml:space="preserve">Analytical yield </w:t>
            </w:r>
            <w:r w:rsidRPr="00000000">
              <w:rPr>
                <w:sz w:val="24"/>
                <w:szCs w:val="24"/>
              </w:rPr>
              <w:t xml:space="preserve">(</w:t>
            </w:r>
            <w:r w:rsidRPr="00000000">
              <w:rPr>
                <w:sz w:val="24"/>
                <w:szCs w:val="24"/>
              </w:rPr>
              <w:t xml:space="preserve">%</w:t>
            </w:r>
            <w:r w:rsidRPr="00000000">
              <w:rPr>
                <w:sz w:val="24"/>
                <w:szCs w:val="24"/>
              </w:rPr>
              <w:t xml:space="preserve">)</w:t>
            </w:r>
          </w:p>
        </w:tc>
        <w:tc>
          <w:tcPr>
            <w:tcW w:w="600"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w:t>
            </w:r>
            <w:r w:rsidRPr="00000000">
              <w:rPr>
                <w:sz w:val="24"/>
                <w:szCs w:val="24"/>
              </w:rPr>
              <w:t>R</w:t>
            </w:r>
            <w:r w:rsidRPr="00000000">
              <w:rPr>
                <w:sz w:val="24"/>
                <w:szCs w:val="24"/>
              </w:rPr>
              <w:t>)</w:t>
            </w:r>
            <w:r w:rsidRPr="00000000">
              <w:rPr>
                <w:sz w:val="24"/>
                <w:szCs w:val="24"/>
              </w:rPr>
              <w:t>-ECH</w:t>
            </w: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E</w:t>
            </w:r>
            <w:r w:rsidRPr="00000000">
              <w:rPr>
                <w:sz w:val="24"/>
                <w:szCs w:val="24"/>
              </w:rPr>
              <w:t>e %</w:t>
            </w:r>
            <w:r w:rsidRPr="00000000">
              <w:rPr>
                <w:sz w:val="24"/>
                <w:szCs w:val="24"/>
              </w:rPr>
              <w:t>)</w:t>
            </w:r>
          </w:p>
        </w:tc>
      </w:tr>
      <w:tr>
        <w:tc>
          <w:tcPr>
            <w:tcW w:w="1192"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76.6</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61.7</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85.9</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84.2</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73.5</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58.6</w:t>
            </w:r>
          </w:p>
        </w:tc>
      </w:tr>
      <w:tr>
        <w:tc>
          <w:tcPr>
            <w:tcW w:w="1192"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75.4</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60.2</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82.5</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84.7</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72.1</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57.3</w:t>
            </w:r>
          </w:p>
        </w:tc>
      </w:tr>
      <w:tr>
        <w:tc>
          <w:tcPr>
            <w:tcW w:w="1192"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66.2</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50.4</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67.4</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84.4</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64.2</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42.3</w:t>
            </w:r>
          </w:p>
        </w:tc>
      </w:tr>
      <w:tr>
        <w:tc>
          <w:tcPr>
            <w:tcW w:w="1192"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47.5</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33.3</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59.8</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84.9</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48.6</w:t>
            </w:r>
          </w:p>
        </w:tc>
        <w:tc>
          <w:tcPr>
            <w:tcW w:w="600" w:type="pct"/>
            <w:vAlign w:val="center"/>
          </w:tcPr>
          <w:p w:rsidR="0018722C">
            <w:pPr>
              <w:pStyle w:val="affff9"/>
              <w:topLinePunct/>
              <w:ind w:leftChars="0" w:left="0" w:rightChars="0" w:right="0" w:firstLineChars="0" w:firstLine="0"/>
              <w:spacing w:line="240" w:lineRule="atLeast"/>
            </w:pPr>
            <w:r w:rsidRPr="00000000">
              <w:rPr>
                <w:sz w:val="24"/>
                <w:szCs w:val="24"/>
              </w:rPr>
              <w:t>34.8</w:t>
            </w:r>
          </w:p>
        </w:tc>
      </w:tr>
      <w:tr>
        <w:tc>
          <w:tcPr>
            <w:tcW w:w="11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41.7</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29.8</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56.2</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83.4</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38.9</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30.2</w:t>
            </w:r>
          </w:p>
        </w:tc>
      </w:tr>
    </w:tbl>
    <w:p w:rsidR="0018722C">
      <w:pPr>
        <w:pStyle w:val="affa"/>
      </w:pPr>
    </w:p>
    <w:p w:rsidR="0018722C">
      <w:pPr>
        <w:pStyle w:val="Heading3"/>
        <w:topLinePunct/>
        <w:ind w:left="200" w:hangingChars="200" w:hanging="200"/>
      </w:pPr>
      <w:bookmarkStart w:id="881105" w:name="_Toc686881105"/>
      <w:bookmarkStart w:name="_bookmark51" w:id="118"/>
      <w:bookmarkEnd w:id="118"/>
      <w:r>
        <w:t>2.4.11</w:t>
      </w:r>
      <w:r>
        <w:t xml:space="preserve"> </w:t>
      </w:r>
      <w:bookmarkStart w:name="_bookmark51" w:id="119"/>
      <w:bookmarkEnd w:id="119"/>
      <w:r>
        <w:t>卤醇脱卤酶催化拆分</w:t>
      </w:r>
      <w:r>
        <w:t>ECH</w:t>
      </w:r>
      <w:r>
        <w:t>合成手性</w:t>
      </w:r>
      <w:r>
        <w:t>ECH</w:t>
      </w:r>
      <w:bookmarkEnd w:id="881105"/>
    </w:p>
    <w:p w:rsidR="0018722C">
      <w:pPr>
        <w:pStyle w:val="ae"/>
        <w:topLinePunct/>
      </w:pPr>
      <w:r>
        <w:pict>
          <v:shape style="margin-left:479.26001pt;margin-top:101.46109pt;width:2.7pt;height:8.950pt;mso-position-horizontal-relative:page;mso-position-vertical-relative:paragraph;z-index:-336040" type="#_x0000_t202" filled="false" stroked="false">
            <v:textbox inset="0,0,0,0">
              <w:txbxContent>
                <w:p w:rsidR="0018722C">
                  <w:pPr>
                    <w:spacing w:line="178" w:lineRule="exact" w:before="0"/>
                    <w:ind w:leftChars="0" w:left="0" w:rightChars="0" w:right="0" w:firstLineChars="0" w:firstLine="0"/>
                    <w:jc w:val="left"/>
                    <w:rPr>
                      <w:sz w:val="16"/>
                    </w:rPr>
                  </w:pPr>
                  <w:r>
                    <w:rPr>
                      <w:w w:val="100"/>
                      <w:sz w:val="16"/>
                    </w:rPr>
                    <w:t>-</w:t>
                  </w:r>
                </w:p>
              </w:txbxContent>
            </v:textbox>
            <w10:wrap type="none"/>
          </v:shape>
        </w:pict>
      </w:r>
      <w:r>
        <w:rPr>
          <w:spacing w:val="0"/>
        </w:rPr>
        <w:t>卤醇脱卤酶的多功能性还体现在可以催化接受不同种类亲核试剂所介导的</w:t>
      </w:r>
      <w:r>
        <w:rPr>
          <w:spacing w:val="-1"/>
        </w:rPr>
        <w:t>环氧化物的开环反应。本实验考察了不同</w:t>
      </w:r>
      <w:r>
        <w:rPr>
          <w:rFonts w:ascii="Times New Roman" w:eastAsia="Times New Roman"/>
        </w:rPr>
        <w:t>pH</w:t>
      </w:r>
      <w:r>
        <w:rPr>
          <w:spacing w:val="-4"/>
        </w:rPr>
        <w:t>和亲核试剂对</w:t>
      </w:r>
      <w:r>
        <w:rPr>
          <w:rFonts w:ascii="Times New Roman" w:eastAsia="Times New Roman"/>
        </w:rPr>
        <w:t>HHDH</w:t>
      </w:r>
      <w:r>
        <w:rPr>
          <w:rFonts w:ascii="Times New Roman" w:eastAsia="Times New Roman"/>
          <w:sz w:val="16"/>
        </w:rPr>
        <w:t>Sg</w:t>
      </w:r>
      <w:r>
        <w:rPr>
          <w:spacing w:val="-12"/>
        </w:rPr>
        <w:t>和</w:t>
      </w:r>
      <w:r>
        <w:rPr>
          <w:rFonts w:ascii="Times New Roman" w:eastAsia="Times New Roman"/>
        </w:rPr>
        <w:t>HHDH</w:t>
      </w:r>
      <w:r>
        <w:rPr>
          <w:rFonts w:ascii="Times New Roman" w:eastAsia="Times New Roman"/>
          <w:sz w:val="16"/>
        </w:rPr>
        <w:t>Is</w:t>
      </w:r>
      <w:r>
        <w:rPr>
          <w:spacing w:val="-10"/>
        </w:rPr>
        <w:t>拆分</w:t>
      </w:r>
      <w:r>
        <w:rPr>
          <w:rFonts w:ascii="Times New Roman" w:eastAsia="Times New Roman"/>
        </w:rPr>
        <w:t>ECH</w:t>
      </w:r>
      <w:r>
        <w:rPr>
          <w:spacing w:val="-4"/>
        </w:rPr>
        <w:t>的影响。由</w:t>
      </w:r>
      <w:r>
        <w:rPr>
          <w:spacing w:val="-4"/>
        </w:rPr>
        <w:t>表</w:t>
      </w:r>
      <w:r>
        <w:rPr>
          <w:rFonts w:ascii="Times New Roman" w:eastAsia="Times New Roman"/>
        </w:rPr>
        <w:t>2-13</w:t>
      </w:r>
      <w:r>
        <w:t>可知，</w:t>
      </w:r>
      <w:r>
        <w:rPr>
          <w:rFonts w:ascii="Times New Roman" w:eastAsia="Times New Roman"/>
        </w:rPr>
        <w:t>HHDH</w:t>
      </w:r>
      <w:r>
        <w:rPr>
          <w:rFonts w:ascii="Times New Roman" w:eastAsia="Times New Roman"/>
          <w:sz w:val="16"/>
        </w:rPr>
        <w:t>Sg</w:t>
      </w:r>
      <w:r>
        <w:rPr>
          <w:spacing w:val="-2"/>
        </w:rPr>
        <w:t>表现出与其他已报道的卤醇脱卤酶</w:t>
      </w:r>
      <w:r>
        <w:rPr>
          <w:spacing w:val="-2"/>
        </w:rPr>
        <w:t>不同的催化特性，文献报道的卤醇脱卤酶催化</w:t>
      </w:r>
      <w:r>
        <w:rPr>
          <w:rFonts w:ascii="Times New Roman" w:eastAsia="Times New Roman"/>
        </w:rPr>
        <w:t>ECH</w:t>
      </w:r>
      <w:r>
        <w:rPr>
          <w:spacing w:val="-2"/>
        </w:rPr>
        <w:t>选择性开环的最适</w:t>
      </w:r>
      <w:r>
        <w:rPr>
          <w:rFonts w:ascii="Times New Roman" w:eastAsia="Times New Roman"/>
        </w:rPr>
        <w:t>pH</w:t>
      </w:r>
      <w:r>
        <w:t>为酸性条件</w:t>
      </w:r>
      <w:hyperlink w:history="true" w:anchor="_bookmark180">
        <w:r>
          <w:rPr>
            <w:rFonts w:ascii="Times New Roman" w:eastAsia="Times New Roman"/>
            <w:sz w:val="16"/>
          </w:rPr>
          <w:t>[26,</w:t>
        </w:r>
      </w:hyperlink>
      <w:r>
        <w:rPr>
          <w:rFonts w:ascii="Times New Roman" w:eastAsia="Times New Roman"/>
          <w:sz w:val="16"/>
        </w:rPr>
        <w:t> </w:t>
      </w:r>
      <w:hyperlink w:history="true" w:anchor="_bookmark270">
        <w:r>
          <w:rPr>
            <w:rFonts w:ascii="Times New Roman" w:eastAsia="Times New Roman"/>
            <w:sz w:val="16"/>
          </w:rPr>
          <w:t>141</w:t>
        </w:r>
        <w:r>
          <w:rPr>
            <w:rFonts w:ascii="Times New Roman" w:eastAsia="Times New Roman"/>
            <w:sz w:val="16"/>
          </w:rPr>
          <w:t>]</w:t>
        </w:r>
      </w:hyperlink>
      <w:r>
        <w:rPr>
          <w:spacing w:val="-10"/>
        </w:rPr>
        <w:t>，而</w:t>
      </w:r>
      <w:r>
        <w:rPr>
          <w:rFonts w:ascii="Times New Roman" w:eastAsia="Times New Roman"/>
        </w:rPr>
        <w:t>HHDH</w:t>
      </w:r>
      <w:r>
        <w:rPr>
          <w:rFonts w:ascii="Times New Roman" w:eastAsia="Times New Roman"/>
          <w:sz w:val="16"/>
        </w:rPr>
        <w:t>Sg</w:t>
      </w:r>
      <w:r>
        <w:rPr>
          <w:spacing w:val="-14"/>
        </w:rPr>
        <w:t>在</w:t>
      </w:r>
      <w:r>
        <w:rPr>
          <w:rFonts w:ascii="Times New Roman" w:eastAsia="Times New Roman"/>
        </w:rPr>
        <w:t>pH</w:t>
      </w:r>
      <w:r>
        <w:rPr>
          <w:rFonts w:ascii="Times New Roman" w:eastAsia="Times New Roman"/>
          <w:spacing w:val="28"/>
        </w:rPr>
        <w:t> </w:t>
      </w:r>
      <w:r>
        <w:rPr>
          <w:rFonts w:ascii="Times New Roman" w:eastAsia="Times New Roman"/>
        </w:rPr>
        <w:t>8.0</w:t>
      </w:r>
      <w:r>
        <w:rPr>
          <w:spacing w:val="-2"/>
        </w:rPr>
        <w:t>时拆分效果最好。四种亲核试剂中</w:t>
      </w:r>
      <w:r>
        <w:rPr>
          <w:rFonts w:ascii="Times New Roman" w:eastAsia="Times New Roman"/>
        </w:rPr>
        <w:t>N</w:t>
      </w:r>
      <w:r>
        <w:rPr>
          <w:rFonts w:ascii="Times New Roman" w:eastAsia="Times New Roman"/>
          <w:sz w:val="16"/>
        </w:rPr>
        <w:t>3</w:t>
      </w:r>
      <w:r>
        <w:rPr>
          <w:spacing w:val="-2"/>
        </w:rPr>
        <w:t>是最</w:t>
      </w:r>
      <w:r>
        <w:rPr>
          <w:spacing w:val="-6"/>
        </w:rPr>
        <w:t>好的拆分剂，在</w:t>
      </w:r>
      <w:r>
        <w:rPr>
          <w:rFonts w:ascii="Times New Roman" w:eastAsia="Times New Roman"/>
        </w:rPr>
        <w:t>N</w:t>
      </w:r>
      <w:r>
        <w:rPr>
          <w:rFonts w:ascii="Times New Roman" w:eastAsia="Times New Roman"/>
          <w:sz w:val="16"/>
        </w:rPr>
        <w:t>3</w:t>
      </w:r>
      <w:r>
        <w:rPr>
          <w:rFonts w:ascii="Times New Roman" w:eastAsia="Times New Roman"/>
          <w:sz w:val="16"/>
        </w:rPr>
        <w:t>-</w:t>
      </w:r>
      <w:r>
        <w:rPr>
          <w:spacing w:val="-5"/>
        </w:rPr>
        <w:t>离子的介导下，拆分</w:t>
      </w:r>
      <w:r>
        <w:rPr>
          <w:rFonts w:ascii="Times New Roman" w:eastAsia="Times New Roman"/>
        </w:rPr>
        <w:t>40 mM ECH</w:t>
      </w:r>
      <w:r>
        <w:t xml:space="preserve">, </w:t>
      </w:r>
      <w:r>
        <w:rPr>
          <w:rFonts w:ascii="Times New Roman" w:eastAsia="Times New Roman"/>
        </w:rPr>
        <w:t>（</w:t>
      </w:r>
      <w:r>
        <w:rPr>
          <w:rFonts w:ascii="Times New Roman" w:eastAsia="Times New Roman"/>
          <w:i/>
        </w:rPr>
        <w:t>R</w:t>
      </w:r>
      <w:r>
        <w:rPr>
          <w:rFonts w:ascii="Times New Roman" w:eastAsia="Times New Roman"/>
        </w:rPr>
        <w:t>）</w:t>
      </w:r>
      <w:r>
        <w:rPr>
          <w:rFonts w:ascii="Times New Roman" w:eastAsia="Times New Roman"/>
        </w:rPr>
        <w:t>-ECH</w:t>
      </w:r>
      <w:r>
        <w:t>的收率可以达到</w:t>
      </w:r>
    </w:p>
    <w:p w:rsidR="0018722C">
      <w:pPr>
        <w:topLinePunct/>
      </w:pPr>
      <w:r>
        <w:rPr>
          <w:rFonts w:ascii="Times New Roman" w:eastAsia="Times New Roman"/>
        </w:rPr>
        <w:t>18.7%</w:t>
      </w:r>
      <w:r>
        <w:t>。当</w:t>
      </w:r>
      <w:r>
        <w:rPr>
          <w:rFonts w:ascii="Times New Roman" w:eastAsia="Times New Roman"/>
        </w:rPr>
        <w:t>Br</w:t>
      </w:r>
      <w:r>
        <w:rPr>
          <w:rFonts w:ascii="Times New Roman" w:eastAsia="Times New Roman"/>
        </w:rPr>
        <w:t>-</w:t>
      </w:r>
      <w:r>
        <w:t>作为拆试剂时，</w:t>
      </w:r>
      <w:r>
        <w:rPr>
          <w:rFonts w:ascii="Times New Roman" w:eastAsia="Times New Roman"/>
        </w:rPr>
        <w:t>pH </w:t>
      </w:r>
      <w:r>
        <w:rPr>
          <w:rFonts w:ascii="Times New Roman" w:eastAsia="Times New Roman"/>
        </w:rPr>
        <w:t>8.0</w:t>
      </w:r>
      <w:r>
        <w:t>生成产物的构型多为</w:t>
      </w:r>
      <w:r>
        <w:rPr>
          <w:rFonts w:ascii="Times New Roman" w:eastAsia="Times New Roman"/>
          <w:i/>
        </w:rPr>
        <w:t>S</w:t>
      </w:r>
      <w:r>
        <w:rPr>
          <w:rFonts w:ascii="Times New Roman" w:eastAsia="Times New Roman"/>
        </w:rPr>
        <w:t>-</w:t>
      </w:r>
      <w:r>
        <w:t>构型，当</w:t>
      </w:r>
      <w:r>
        <w:rPr>
          <w:rFonts w:ascii="Times New Roman" w:eastAsia="Times New Roman"/>
        </w:rPr>
        <w:t>pH</w:t>
      </w:r>
      <w:r>
        <w:t>下降后，</w:t>
      </w:r>
      <w:r>
        <w:t>则生成的产物多为</w:t>
      </w:r>
      <w:r>
        <w:rPr>
          <w:rFonts w:ascii="Times New Roman" w:eastAsia="Times New Roman"/>
          <w:i/>
        </w:rPr>
        <w:t>R</w:t>
      </w:r>
      <w:r>
        <w:rPr>
          <w:rFonts w:ascii="Times New Roman" w:eastAsia="Times New Roman"/>
        </w:rPr>
        <w:t>-</w:t>
      </w:r>
      <w:r>
        <w:t>构型。而</w:t>
      </w:r>
      <w:r>
        <w:t>表</w:t>
      </w:r>
      <w:r>
        <w:rPr>
          <w:rFonts w:ascii="Times New Roman" w:eastAsia="Times New Roman"/>
        </w:rPr>
        <w:t>2-14</w:t>
      </w:r>
      <w:r>
        <w:t>是</w:t>
      </w:r>
      <w:r>
        <w:rPr>
          <w:rFonts w:ascii="Times New Roman" w:eastAsia="Times New Roman"/>
        </w:rPr>
        <w:t>HHDH</w:t>
      </w:r>
      <w:r>
        <w:rPr>
          <w:rFonts w:ascii="Times New Roman" w:eastAsia="Times New Roman"/>
        </w:rPr>
        <w:t>Is</w:t>
      </w:r>
      <w:r>
        <w:t>催化拆分的结果，由表可知，</w:t>
      </w:r>
      <w:r>
        <w:rPr>
          <w:rFonts w:ascii="Times New Roman" w:eastAsia="Times New Roman"/>
        </w:rPr>
        <w:t>HHDH</w:t>
      </w:r>
      <w:r>
        <w:rPr>
          <w:rFonts w:ascii="Times New Roman" w:eastAsia="Times New Roman"/>
        </w:rPr>
        <w:t>Is</w:t>
      </w:r>
      <w:r>
        <w:t>的拆分选择性刚好和</w:t>
      </w:r>
      <w:r>
        <w:rPr>
          <w:rFonts w:ascii="Times New Roman" w:eastAsia="Times New Roman"/>
        </w:rPr>
        <w:t>HHDH</w:t>
      </w:r>
      <w:r>
        <w:rPr>
          <w:rFonts w:ascii="Times New Roman" w:eastAsia="Times New Roman"/>
        </w:rPr>
        <w:t>Sg</w:t>
      </w:r>
      <w:r>
        <w:t>的拆分选择性相反，而且和大多数文献报</w:t>
      </w:r>
      <w:r>
        <w:t>道的一样，</w:t>
      </w:r>
      <w:r>
        <w:rPr>
          <w:rFonts w:ascii="Times New Roman" w:eastAsia="Times New Roman"/>
        </w:rPr>
        <w:t>HHDH</w:t>
      </w:r>
      <w:r>
        <w:rPr>
          <w:rFonts w:ascii="Times New Roman" w:eastAsia="Times New Roman"/>
        </w:rPr>
        <w:t>Is</w:t>
      </w:r>
      <w:r>
        <w:t>是在酸性条件下</w:t>
      </w:r>
      <w:r>
        <w:t>（</w:t>
      </w:r>
      <w:r>
        <w:rPr>
          <w:rFonts w:ascii="Times New Roman" w:eastAsia="Times New Roman"/>
        </w:rPr>
        <w:t>pH </w:t>
      </w:r>
      <w:r>
        <w:rPr>
          <w:rFonts w:ascii="Times New Roman" w:eastAsia="Times New Roman"/>
        </w:rPr>
        <w:t>5-6</w:t>
      </w:r>
      <w:r>
        <w:t>）</w:t>
      </w:r>
      <w:r>
        <w:t>表现出较好的拆分效果，同样</w:t>
      </w:r>
      <w:r>
        <w:rPr>
          <w:rFonts w:ascii="Times New Roman" w:eastAsia="Times New Roman"/>
        </w:rPr>
        <w:t>N</w:t>
      </w:r>
      <w:r>
        <w:rPr>
          <w:rFonts w:ascii="Times New Roman" w:eastAsia="Times New Roman"/>
        </w:rPr>
        <w:t>3</w:t>
      </w:r>
      <w:r>
        <w:rPr>
          <w:rFonts w:ascii="Times New Roman" w:eastAsia="Times New Roman"/>
        </w:rPr>
        <w:t>-</w:t>
      </w:r>
      <w:r>
        <w:t>也是最好的拆分剂，</w:t>
      </w:r>
      <w:r>
        <w:rPr>
          <w:rFonts w:ascii="Times New Roman" w:eastAsia="Times New Roman"/>
        </w:rPr>
        <w:t>pH 5.0</w:t>
      </w:r>
      <w:r>
        <w:t>的条件下，</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的收率为</w:t>
      </w:r>
      <w:r>
        <w:rPr>
          <w:rFonts w:ascii="Times New Roman" w:eastAsia="Times New Roman"/>
        </w:rPr>
        <w:t>17</w:t>
      </w:r>
      <w:r>
        <w:rPr>
          <w:rFonts w:ascii="Times New Roman" w:eastAsia="Times New Roman"/>
        </w:rPr>
        <w:t>.</w:t>
      </w:r>
      <w:r>
        <w:rPr>
          <w:rFonts w:ascii="Times New Roman" w:eastAsia="Times New Roman"/>
        </w:rPr>
        <w:t>6%</w:t>
      </w:r>
      <w:r>
        <w:t>。</w:t>
      </w:r>
    </w:p>
    <w:p w:rsidR="0018722C">
      <w:pPr>
        <w:topLinePunct/>
      </w:pPr>
      <w:r>
        <w:rPr>
          <w:rFonts w:cstheme="minorBidi" w:hAnsiTheme="minorHAnsi" w:eastAsiaTheme="minorHAnsi" w:asciiTheme="minorHAnsi"/>
        </w:rPr>
        <w:t>48</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2-13</w:t>
      </w:r>
      <w:r>
        <w:t xml:space="preserve">  </w:t>
      </w:r>
      <w:r>
        <w:rPr>
          <w:kern w:val="2"/>
          <w:szCs w:val="22"/>
          <w:rFonts w:cstheme="minorBidi" w:hAnsiTheme="minorHAnsi" w:eastAsiaTheme="minorHAnsi" w:asciiTheme="minorHAnsi"/>
          <w:sz w:val="21"/>
          <w:shd w:fill="F9F9F9" w:color="auto" w:val="clear"/>
        </w:rPr>
        <w:t>HHDH</w:t>
      </w:r>
      <w:r>
        <w:rPr>
          <w:kern w:val="2"/>
          <w:szCs w:val="22"/>
          <w:rFonts w:cstheme="minorBidi" w:hAnsiTheme="minorHAnsi" w:eastAsiaTheme="minorHAnsi" w:asciiTheme="minorHAnsi"/>
          <w:position w:val="-2"/>
          <w:sz w:val="14"/>
          <w:shd w:fill="F9F9F9" w:color="auto" w:val="clear"/>
        </w:rPr>
        <w:t>Sg</w:t>
      </w:r>
      <w:r>
        <w:rPr>
          <w:kern w:val="2"/>
          <w:szCs w:val="22"/>
          <w:rFonts w:ascii="宋体" w:eastAsia="宋体" w:hint="eastAsia" w:cstheme="minorBidi" w:hAnsiTheme="minorHAnsi"/>
          <w:sz w:val="21"/>
          <w:shd w:fill="F9F9F9" w:color="auto" w:val="clear"/>
        </w:rPr>
        <w:t>催化拆分</w:t>
      </w:r>
      <w:r>
        <w:rPr>
          <w:kern w:val="2"/>
          <w:szCs w:val="22"/>
          <w:rFonts w:cstheme="minorBidi" w:hAnsiTheme="minorHAnsi" w:eastAsiaTheme="minorHAnsi" w:asciiTheme="minorHAnsi"/>
          <w:sz w:val="21"/>
          <w:shd w:fill="F9F9F9" w:color="auto" w:val="clear"/>
        </w:rPr>
        <w:t>ECH</w:t>
      </w:r>
    </w:p>
    <w:p w:rsidR="0018722C">
      <w:pPr>
        <w:textAlignment w:val="center"/>
        <w:topLinePunct/>
      </w:pPr>
      <w:r>
        <w:rPr>
          <w:kern w:val="2"/>
          <w:sz w:val="22"/>
          <w:szCs w:val="22"/>
          <w:rFonts w:cstheme="minorBidi" w:hAnsiTheme="minorHAnsi" w:eastAsiaTheme="minorHAnsi" w:asciiTheme="minorHAnsi"/>
        </w:rPr>
        <w:pict>
          <v:group style="margin-left:61.104pt;margin-top:24.942755pt;width:411.58pt;height:1.26pt;mso-position-horizontal-relative:page;mso-position-vertical-relative:paragraph;z-index:7312;mso-wrap-distance-left:0;mso-wrap-distance-right:0" coordorigin="1222,499" coordsize="9465,29">
            <v:line style="position:absolute" from="1222,513" to="2612,513" stroked="true" strokeweight="1.44pt" strokecolor="#008000">
              <v:stroke dashstyle="solid"/>
            </v:line>
            <v:rect style="position:absolute;left:2611;top:498;width:29;height:29" filled="true" fillcolor="#008000" stroked="false">
              <v:fill type="solid"/>
            </v:rect>
            <v:line style="position:absolute" from="2640,513" to="4513,513" stroked="true" strokeweight="1.44pt" strokecolor="#008000">
              <v:stroke dashstyle="solid"/>
            </v:line>
            <v:rect style="position:absolute;left:4513;top:498;width:29;height:29" filled="true" fillcolor="#008000" stroked="false">
              <v:fill type="solid"/>
            </v:rect>
            <v:line style="position:absolute" from="4542,513" to="6460,513" stroked="true" strokeweight="1.44pt" strokecolor="#008000">
              <v:stroke dashstyle="solid"/>
            </v:line>
            <v:rect style="position:absolute;left:6459;top:498;width:29;height:29" filled="true" fillcolor="#008000" stroked="false">
              <v:fill type="solid"/>
            </v:rect>
            <v:line style="position:absolute" from="6489,513" to="8385,513" stroked="true" strokeweight="1.44pt" strokecolor="#008000">
              <v:stroke dashstyle="solid"/>
            </v:line>
            <v:rect style="position:absolute;left:8384;top:498;width:29;height:29" filled="true" fillcolor="#008000" stroked="false">
              <v:fill type="solid"/>
            </v:rect>
            <v:line style="position:absolute" from="8413,513" to="10687,513" stroked="true" strokeweight="1.44pt" strokecolor="#008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2-13</w:t>
      </w:r>
      <w:r>
        <w:t xml:space="preserve">  </w:t>
      </w:r>
      <w:r w:rsidRPr="00DB64CE">
        <w:rPr>
          <w:kern w:val="2"/>
          <w:szCs w:val="22"/>
          <w:rFonts w:cstheme="minorBidi" w:hAnsiTheme="minorHAnsi" w:eastAsiaTheme="minorHAnsi" w:asciiTheme="minorHAnsi"/>
          <w:sz w:val="21"/>
        </w:rPr>
        <w:t>Kinetic resolution of racemic</w:t>
      </w:r>
      <w:r>
        <w:rPr>
          <w:kern w:val="2"/>
          <w:szCs w:val="22"/>
          <w:rFonts w:cstheme="minorBidi" w:hAnsiTheme="minorHAnsi" w:eastAsiaTheme="minorHAnsi" w:asciiTheme="minorHAnsi"/>
          <w:sz w:val="21"/>
          <w:shd w:fill="F9F9F9" w:color="auto" w:val="clear"/>
        </w:rPr>
        <w:t>ECH catalyzed by HHDH</w:t>
      </w:r>
      <w:r>
        <w:rPr>
          <w:kern w:val="2"/>
          <w:szCs w:val="22"/>
          <w:rFonts w:cstheme="minorBidi" w:hAnsiTheme="minorHAnsi" w:eastAsiaTheme="minorHAnsi" w:asciiTheme="minorHAnsi"/>
          <w:sz w:val="14"/>
          <w:shd w:fill="F9F9F9" w:color="auto" w:val="clear"/>
        </w:rPr>
        <w:t>Sg</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H</w:t>
      </w:r>
      <w:r>
        <w:rPr>
          <w:rFonts w:cstheme="minorBidi" w:hAnsiTheme="minorHAnsi" w:eastAsiaTheme="minorHAnsi" w:asciiTheme="minorHAnsi"/>
        </w:rPr>
        <w:t xml:space="preserve"> </w:t>
      </w:r>
      <w:r>
        <w:rPr>
          <w:rFonts w:cstheme="minorBidi" w:hAnsiTheme="minorHAnsi" w:eastAsiaTheme="minorHAnsi" w:asciiTheme="minorHAnsi"/>
        </w:rPr>
        <w:t>5</w:t>
      </w:r>
      <w:r w:rsidRPr="00000000">
        <w:rPr>
          <w:rFonts w:cstheme="minorBidi" w:hAnsiTheme="minorHAnsi" w:eastAsiaTheme="minorHAnsi" w:asciiTheme="minorHAnsi"/>
        </w:rPr>
        <w:tab/>
      </w:r>
      <w:r>
        <w:t>pH</w:t>
      </w:r>
      <w:r>
        <w:rPr>
          <w:rFonts w:cstheme="minorBidi" w:hAnsiTheme="minorHAnsi" w:eastAsiaTheme="minorHAnsi" w:asciiTheme="minorHAnsi"/>
        </w:rPr>
        <w:t xml:space="preserve"> </w:t>
      </w:r>
      <w:r>
        <w:rPr>
          <w:rFonts w:cstheme="minorBidi" w:hAnsiTheme="minorHAnsi" w:eastAsiaTheme="minorHAnsi" w:asciiTheme="minorHAnsi"/>
        </w:rPr>
        <w:t>6</w:t>
      </w:r>
      <w:r w:rsidRPr="00000000">
        <w:rPr>
          <w:rFonts w:cstheme="minorBidi" w:hAnsiTheme="minorHAnsi" w:eastAsiaTheme="minorHAnsi" w:asciiTheme="minorHAnsi"/>
        </w:rPr>
        <w:tab/>
      </w:r>
      <w:r>
        <w:t>pH</w:t>
      </w:r>
      <w:r>
        <w:rPr>
          <w:rFonts w:cstheme="minorBidi" w:hAnsiTheme="minorHAnsi" w:eastAsiaTheme="minorHAnsi" w:asciiTheme="minorHAnsi"/>
        </w:rPr>
        <w:t xml:space="preserve"> </w:t>
      </w:r>
      <w:r>
        <w:rPr>
          <w:rFonts w:cstheme="minorBidi" w:hAnsiTheme="minorHAnsi" w:eastAsiaTheme="minorHAnsi" w:asciiTheme="minorHAnsi"/>
        </w:rPr>
        <w:t>7</w:t>
      </w:r>
      <w:r w:rsidRPr="00000000">
        <w:rPr>
          <w:rFonts w:cstheme="minorBidi" w:hAnsiTheme="minorHAnsi" w:eastAsiaTheme="minorHAnsi" w:asciiTheme="minorHAnsi"/>
        </w:rPr>
        <w:tab/>
      </w:r>
      <w:r>
        <w:t>pH</w:t>
      </w:r>
      <w:r>
        <w:rPr>
          <w:rFonts w:cstheme="minorBidi" w:hAnsiTheme="minorHAnsi" w:eastAsiaTheme="minorHAnsi" w:asciiTheme="minorHAnsi"/>
        </w:rPr>
        <w:t xml:space="preserve"> </w:t>
      </w:r>
      <w:r>
        <w:rPr>
          <w:rFonts w:cstheme="minorBidi" w:hAnsiTheme="minorHAnsi" w:eastAsiaTheme="minorHAnsi" w:asciiTheme="minorHAnsi"/>
        </w:rPr>
        <w:t>8</w:t>
      </w:r>
    </w:p>
    <w:p w:rsidR="0018722C">
      <w:pPr>
        <w:pStyle w:val="ae"/>
        <w:topLinePunct/>
      </w:pPr>
      <w:r>
        <w:rPr>
          <w:kern w:val="2"/>
          <w:sz w:val="22"/>
          <w:szCs w:val="22"/>
          <w:rFonts w:cstheme="minorBidi" w:hAnsiTheme="minorHAnsi" w:eastAsiaTheme="minorHAnsi" w:asciiTheme="minorHAnsi"/>
        </w:rPr>
        <w:pict>
          <v:shape style="margin-left:60.743999pt;margin-top:6.202756pt;width:411.58pt;height:104.94pt;mso-position-horizontal-relative:page;mso-position-vertical-relative:paragraph;z-index:7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7"/>
                    <w:gridCol w:w="1095"/>
                    <w:gridCol w:w="891"/>
                    <w:gridCol w:w="1108"/>
                    <w:gridCol w:w="885"/>
                    <w:gridCol w:w="1110"/>
                    <w:gridCol w:w="866"/>
                    <w:gridCol w:w="1144"/>
                    <w:gridCol w:w="974"/>
                  </w:tblGrid>
                  <w:tr>
                    <w:trPr>
                      <w:trHeight w:val="460" w:hRule="atLeast"/>
                    </w:trPr>
                    <w:tc>
                      <w:tcPr>
                        <w:tcW w:w="1397"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95" w:type="dxa"/>
                        <w:tcBorders>
                          <w:top w:val="single" w:sz="8" w:space="0" w:color="008000"/>
                          <w:bottom w:val="single" w:sz="8" w:space="0" w:color="008000"/>
                        </w:tcBorders>
                      </w:tcPr>
                      <w:p w:rsidR="0018722C">
                        <w:pPr>
                          <w:widowControl w:val="0"/>
                          <w:snapToGrid w:val="1"/>
                          <w:spacing w:beforeLines="0" w:afterLines="0" w:lineRule="auto" w:line="240" w:after="0" w:before="110"/>
                          <w:ind w:firstLineChars="0" w:firstLine="0" w:leftChars="0" w:left="136" w:rightChars="0" w:right="1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Yield(%)</w:t>
                        </w:r>
                      </w:p>
                    </w:tc>
                    <w:tc>
                      <w:tcPr>
                        <w:tcW w:w="891" w:type="dxa"/>
                        <w:tcBorders>
                          <w:top w:val="single" w:sz="8" w:space="0" w:color="008000"/>
                          <w:bottom w:val="single" w:sz="8" w:space="0" w:color="008000"/>
                        </w:tcBorders>
                      </w:tcPr>
                      <w:p w:rsidR="0018722C">
                        <w:pPr>
                          <w:widowControl w:val="0"/>
                          <w:snapToGrid w:val="1"/>
                          <w:spacing w:beforeLines="0" w:afterLines="0" w:lineRule="auto" w:line="240" w:after="0" w:before="110"/>
                          <w:ind w:firstLineChars="0" w:firstLine="0" w:leftChars="0" w:left="144"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 (%)</w:t>
                        </w:r>
                      </w:p>
                    </w:tc>
                    <w:tc>
                      <w:tcPr>
                        <w:tcW w:w="1108" w:type="dxa"/>
                        <w:tcBorders>
                          <w:top w:val="single" w:sz="8" w:space="0" w:color="008000"/>
                          <w:bottom w:val="single" w:sz="8" w:space="0" w:color="008000"/>
                        </w:tcBorders>
                      </w:tcPr>
                      <w:p w:rsidR="0018722C">
                        <w:pPr>
                          <w:widowControl w:val="0"/>
                          <w:snapToGrid w:val="1"/>
                          <w:spacing w:beforeLines="0" w:afterLines="0" w:lineRule="auto" w:line="240" w:after="0" w:before="110"/>
                          <w:ind w:firstLineChars="0" w:firstLine="0" w:leftChars="0" w:left="146"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Yield(%)</w:t>
                        </w:r>
                      </w:p>
                    </w:tc>
                    <w:tc>
                      <w:tcPr>
                        <w:tcW w:w="885" w:type="dxa"/>
                        <w:tcBorders>
                          <w:top w:val="single" w:sz="8" w:space="0" w:color="008000"/>
                          <w:bottom w:val="single" w:sz="8" w:space="0" w:color="008000"/>
                        </w:tcBorders>
                      </w:tcPr>
                      <w:p w:rsidR="0018722C">
                        <w:pPr>
                          <w:widowControl w:val="0"/>
                          <w:snapToGrid w:val="1"/>
                          <w:spacing w:beforeLines="0" w:afterLines="0" w:lineRule="auto" w:line="240" w:after="0" w:before="110"/>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1110" w:type="dxa"/>
                        <w:tcBorders>
                          <w:top w:val="single" w:sz="8" w:space="0" w:color="008000"/>
                          <w:bottom w:val="single" w:sz="8" w:space="0" w:color="008000"/>
                        </w:tcBorders>
                      </w:tcPr>
                      <w:p w:rsidR="0018722C">
                        <w:pPr>
                          <w:widowControl w:val="0"/>
                          <w:snapToGrid w:val="1"/>
                          <w:spacing w:beforeLines="0" w:afterLines="0" w:lineRule="auto" w:line="240" w:after="0" w:before="110"/>
                          <w:ind w:firstLineChars="0" w:firstLine="0" w:leftChars="0" w:left="139"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Yield(%)</w:t>
                        </w:r>
                      </w:p>
                    </w:tc>
                    <w:tc>
                      <w:tcPr>
                        <w:tcW w:w="866" w:type="dxa"/>
                        <w:tcBorders>
                          <w:top w:val="single" w:sz="8" w:space="0" w:color="008000"/>
                          <w:bottom w:val="single" w:sz="8" w:space="0" w:color="008000"/>
                        </w:tcBorders>
                      </w:tcPr>
                      <w:p w:rsidR="0018722C">
                        <w:pPr>
                          <w:widowControl w:val="0"/>
                          <w:snapToGrid w:val="1"/>
                          <w:spacing w:beforeLines="0" w:afterLines="0" w:lineRule="auto" w:line="240" w:after="0" w:before="110"/>
                          <w:ind w:firstLineChars="0" w:firstLine="0" w:leftChars="0" w:left="0" w:rightChars="0" w:right="17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1144" w:type="dxa"/>
                        <w:tcBorders>
                          <w:top w:val="single" w:sz="8" w:space="0" w:color="008000"/>
                          <w:bottom w:val="single" w:sz="8" w:space="0" w:color="008000"/>
                        </w:tcBorders>
                      </w:tcPr>
                      <w:p w:rsidR="0018722C">
                        <w:pPr>
                          <w:widowControl w:val="0"/>
                          <w:snapToGrid w:val="1"/>
                          <w:spacing w:beforeLines="0" w:afterLines="0" w:lineRule="auto" w:line="240" w:after="0" w:before="110"/>
                          <w:ind w:firstLineChars="0" w:firstLine="0" w:leftChars="0" w:left="149"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Yield(%)</w:t>
                        </w:r>
                      </w:p>
                    </w:tc>
                    <w:tc>
                      <w:tcPr>
                        <w:tcW w:w="974" w:type="dxa"/>
                        <w:tcBorders>
                          <w:top w:val="single" w:sz="8" w:space="0" w:color="008000"/>
                          <w:bottom w:val="single" w:sz="8" w:space="0" w:color="008000"/>
                        </w:tcBorders>
                      </w:tcPr>
                      <w:p w:rsidR="0018722C">
                        <w:pPr>
                          <w:widowControl w:val="0"/>
                          <w:snapToGrid w:val="1"/>
                          <w:spacing w:beforeLines="0" w:afterLines="0" w:lineRule="auto" w:line="240" w:after="0" w:before="110"/>
                          <w:ind w:firstLineChars="0" w:firstLine="0" w:leftChars="0" w:left="184"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 (%)</w:t>
                        </w:r>
                      </w:p>
                    </w:tc>
                  </w:tr>
                  <w:tr>
                    <w:trPr>
                      <w:trHeight w:val="460" w:hRule="atLeast"/>
                    </w:trPr>
                    <w:tc>
                      <w:tcPr>
                        <w:tcW w:w="1397" w:type="dxa"/>
                        <w:tcBorders>
                          <w:top w:val="single" w:sz="8" w:space="0" w:color="008000"/>
                        </w:tcBorders>
                      </w:tcPr>
                      <w:p w:rsidR="0018722C">
                        <w:pPr>
                          <w:widowControl w:val="0"/>
                          <w:snapToGrid w:val="1"/>
                          <w:spacing w:beforeLines="0" w:afterLines="0" w:lineRule="auto" w:line="240" w:after="0" w:before="76"/>
                          <w:ind w:firstLineChars="0" w:firstLine="0" w:rightChars="0" w:right="0" w:leftChars="0" w:left="57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Br</w:t>
                        </w:r>
                        <w:r>
                          <w:rPr>
                            <w:kern w:val="2"/>
                            <w:szCs w:val="22"/>
                            <w:rFonts w:cstheme="minorBidi" w:ascii="Times New Roman" w:hAnsi="Times New Roman" w:eastAsia="Times New Roman" w:cs="Times New Roman"/>
                            <w:position w:val="10"/>
                            <w:sz w:val="14"/>
                          </w:rPr>
                          <w:t>-</w:t>
                        </w:r>
                      </w:p>
                    </w:tc>
                    <w:tc>
                      <w:tcPr>
                        <w:tcW w:w="1095" w:type="dxa"/>
                        <w:tcBorders>
                          <w:top w:val="single" w:sz="8" w:space="0" w:color="008000"/>
                        </w:tcBorders>
                      </w:tcPr>
                      <w:p w:rsidR="0018722C">
                        <w:pPr>
                          <w:widowControl w:val="0"/>
                          <w:snapToGrid w:val="1"/>
                          <w:spacing w:beforeLines="0" w:afterLines="0" w:lineRule="auto" w:line="240" w:after="0" w:before="110"/>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891" w:type="dxa"/>
                        <w:tcBorders>
                          <w:top w:val="single" w:sz="8" w:space="0" w:color="008000"/>
                        </w:tcBorders>
                      </w:tcPr>
                      <w:p w:rsidR="0018722C">
                        <w:pPr>
                          <w:widowControl w:val="0"/>
                          <w:snapToGrid w:val="1"/>
                          <w:spacing w:beforeLines="0" w:afterLines="0" w:lineRule="auto" w:line="240" w:after="0" w:before="110"/>
                          <w:ind w:firstLineChars="0" w:firstLine="0" w:leftChars="0" w:left="144"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&lt;10/</w:t>
                        </w:r>
                        <w:r>
                          <w:rPr>
                            <w:kern w:val="2"/>
                            <w:szCs w:val="22"/>
                            <w:rFonts w:cstheme="minorBidi" w:ascii="Times New Roman" w:hAnsi="Times New Roman" w:eastAsia="Times New Roman" w:cs="Times New Roman"/>
                            <w:i/>
                            <w:sz w:val="21"/>
                          </w:rPr>
                          <w:t>R</w:t>
                        </w:r>
                      </w:p>
                    </w:tc>
                    <w:tc>
                      <w:tcPr>
                        <w:tcW w:w="1108" w:type="dxa"/>
                        <w:tcBorders>
                          <w:top w:val="single" w:sz="8" w:space="0" w:color="008000"/>
                        </w:tcBorders>
                      </w:tcPr>
                      <w:p w:rsidR="0018722C">
                        <w:pPr>
                          <w:widowControl w:val="0"/>
                          <w:snapToGrid w:val="1"/>
                          <w:spacing w:beforeLines="0" w:afterLines="0" w:lineRule="auto" w:line="240" w:after="0" w:before="110"/>
                          <w:ind w:firstLineChars="0" w:firstLine="0" w:leftChars="0" w:left="146"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21.8</w:t>
                        </w:r>
                      </w:p>
                    </w:tc>
                    <w:tc>
                      <w:tcPr>
                        <w:tcW w:w="885" w:type="dxa"/>
                        <w:tcBorders>
                          <w:top w:val="single" w:sz="8" w:space="0" w:color="008000"/>
                        </w:tcBorders>
                      </w:tcPr>
                      <w:p w:rsidR="0018722C">
                        <w:pPr>
                          <w:widowControl w:val="0"/>
                          <w:snapToGrid w:val="1"/>
                          <w:spacing w:beforeLines="0" w:afterLines="0" w:lineRule="auto" w:line="240" w:after="0" w:before="110"/>
                          <w:ind w:firstLineChars="0" w:firstLine="0" w:leftChars="0" w:left="146"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61.5/</w:t>
                        </w:r>
                        <w:r>
                          <w:rPr>
                            <w:kern w:val="2"/>
                            <w:szCs w:val="22"/>
                            <w:rFonts w:cstheme="minorBidi" w:ascii="Times New Roman" w:hAnsi="Times New Roman" w:eastAsia="Times New Roman" w:cs="Times New Roman"/>
                            <w:i/>
                            <w:sz w:val="21"/>
                          </w:rPr>
                          <w:t>R</w:t>
                        </w:r>
                      </w:p>
                    </w:tc>
                    <w:tc>
                      <w:tcPr>
                        <w:tcW w:w="1110" w:type="dxa"/>
                        <w:tcBorders>
                          <w:top w:val="single" w:sz="8" w:space="0" w:color="008000"/>
                        </w:tcBorders>
                      </w:tcPr>
                      <w:p w:rsidR="0018722C">
                        <w:pPr>
                          <w:widowControl w:val="0"/>
                          <w:snapToGrid w:val="1"/>
                          <w:spacing w:beforeLines="0" w:afterLines="0" w:lineRule="auto" w:line="240" w:after="0" w:before="110"/>
                          <w:ind w:firstLineChars="0" w:firstLine="0" w:leftChars="0" w:left="0" w:rightChars="0" w:right="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866" w:type="dxa"/>
                        <w:tcBorders>
                          <w:top w:val="single" w:sz="8" w:space="0" w:color="008000"/>
                        </w:tcBorders>
                      </w:tcPr>
                      <w:p w:rsidR="0018722C">
                        <w:pPr>
                          <w:widowControl w:val="0"/>
                          <w:snapToGrid w:val="1"/>
                          <w:spacing w:beforeLines="0" w:afterLines="0" w:lineRule="auto" w:line="240" w:after="0" w:before="110"/>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&lt;10/</w:t>
                        </w:r>
                        <w:r>
                          <w:rPr>
                            <w:kern w:val="2"/>
                            <w:szCs w:val="22"/>
                            <w:rFonts w:cstheme="minorBidi" w:ascii="Times New Roman" w:hAnsi="Times New Roman" w:eastAsia="Times New Roman" w:cs="Times New Roman"/>
                            <w:i/>
                            <w:sz w:val="21"/>
                          </w:rPr>
                          <w:t>R</w:t>
                        </w:r>
                      </w:p>
                    </w:tc>
                    <w:tc>
                      <w:tcPr>
                        <w:tcW w:w="1144" w:type="dxa"/>
                        <w:tcBorders>
                          <w:top w:val="single" w:sz="8" w:space="0" w:color="008000"/>
                        </w:tcBorders>
                      </w:tcPr>
                      <w:p w:rsidR="0018722C">
                        <w:pPr>
                          <w:widowControl w:val="0"/>
                          <w:snapToGrid w:val="1"/>
                          <w:spacing w:beforeLines="0" w:afterLines="0" w:lineRule="auto" w:line="240" w:after="0" w:before="110"/>
                          <w:ind w:firstLineChars="0" w:firstLine="0" w:leftChars="0" w:left="149"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35.4</w:t>
                        </w:r>
                      </w:p>
                    </w:tc>
                    <w:tc>
                      <w:tcPr>
                        <w:tcW w:w="974" w:type="dxa"/>
                        <w:tcBorders>
                          <w:top w:val="single" w:sz="8" w:space="0" w:color="008000"/>
                        </w:tcBorders>
                      </w:tcPr>
                      <w:p w:rsidR="0018722C">
                        <w:pPr>
                          <w:widowControl w:val="0"/>
                          <w:snapToGrid w:val="1"/>
                          <w:spacing w:beforeLines="0" w:afterLines="0" w:lineRule="auto" w:line="240" w:after="0" w:before="110"/>
                          <w:ind w:firstLineChars="0" w:firstLine="0" w:leftChars="0" w:left="182"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28.5/S</w:t>
                        </w:r>
                      </w:p>
                    </w:tc>
                  </w:tr>
                  <w:tr>
                    <w:trPr>
                      <w:trHeight w:val="460" w:hRule="atLeast"/>
                    </w:trPr>
                    <w:tc>
                      <w:tcPr>
                        <w:tcW w:w="1397" w:type="dxa"/>
                      </w:tcPr>
                      <w:p w:rsidR="0018722C">
                        <w:pPr>
                          <w:widowControl w:val="0"/>
                          <w:snapToGrid w:val="1"/>
                          <w:spacing w:beforeLines="0" w:afterLines="0" w:lineRule="auto" w:line="240" w:after="0" w:before="74"/>
                          <w:ind w:firstLineChars="0" w:firstLine="0" w:rightChars="0" w:right="0" w:leftChars="0" w:left="57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Cl</w:t>
                        </w:r>
                        <w:r>
                          <w:rPr>
                            <w:kern w:val="2"/>
                            <w:szCs w:val="22"/>
                            <w:rFonts w:cstheme="minorBidi" w:ascii="Times New Roman" w:hAnsi="Times New Roman" w:eastAsia="Times New Roman" w:cs="Times New Roman"/>
                            <w:position w:val="10"/>
                            <w:sz w:val="14"/>
                          </w:rPr>
                          <w:t>-</w:t>
                        </w:r>
                      </w:p>
                    </w:tc>
                    <w:tc>
                      <w:tcPr>
                        <w:tcW w:w="1095" w:type="dxa"/>
                      </w:tcPr>
                      <w:p w:rsidR="0018722C">
                        <w:pPr>
                          <w:widowControl w:val="0"/>
                          <w:snapToGrid w:val="1"/>
                          <w:spacing w:beforeLines="0" w:afterLines="0" w:lineRule="auto" w:line="240" w:after="0" w:before="109"/>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891" w:type="dxa"/>
                      </w:tcPr>
                      <w:p w:rsidR="0018722C">
                        <w:pPr>
                          <w:widowControl w:val="0"/>
                          <w:snapToGrid w:val="1"/>
                          <w:spacing w:beforeLines="0" w:afterLines="0" w:lineRule="auto" w:line="240" w:after="0" w:before="109"/>
                          <w:ind w:firstLineChars="0" w:firstLine="0" w:leftChars="0" w:left="0" w:rightChars="0" w:right="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108" w:type="dxa"/>
                      </w:tcPr>
                      <w:p w:rsidR="0018722C">
                        <w:pPr>
                          <w:widowControl w:val="0"/>
                          <w:snapToGrid w:val="1"/>
                          <w:spacing w:beforeLines="0" w:afterLines="0" w:lineRule="auto" w:line="240" w:after="0" w:before="109"/>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885" w:type="dxa"/>
                      </w:tcPr>
                      <w:p w:rsidR="0018722C">
                        <w:pPr>
                          <w:widowControl w:val="0"/>
                          <w:snapToGrid w:val="1"/>
                          <w:spacing w:beforeLines="0" w:afterLines="0" w:lineRule="auto" w:line="240" w:after="0" w:before="109"/>
                          <w:ind w:firstLineChars="0" w:firstLine="0" w:rightChars="0" w:right="0" w:leftChars="0" w:lef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110" w:type="dxa"/>
                      </w:tcPr>
                      <w:p w:rsidR="0018722C">
                        <w:pPr>
                          <w:widowControl w:val="0"/>
                          <w:snapToGrid w:val="1"/>
                          <w:spacing w:beforeLines="0" w:afterLines="0" w:lineRule="auto" w:line="240" w:after="0" w:before="109"/>
                          <w:ind w:firstLineChars="0" w:firstLine="0" w:leftChars="0" w:left="0" w:rightChars="0" w:right="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866" w:type="dxa"/>
                      </w:tcPr>
                      <w:p w:rsidR="0018722C">
                        <w:pPr>
                          <w:widowControl w:val="0"/>
                          <w:snapToGrid w:val="1"/>
                          <w:spacing w:beforeLines="0" w:afterLines="0" w:lineRule="auto" w:line="240" w:after="0" w:before="10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144" w:type="dxa"/>
                      </w:tcPr>
                      <w:p w:rsidR="0018722C">
                        <w:pPr>
                          <w:widowControl w:val="0"/>
                          <w:snapToGrid w:val="1"/>
                          <w:spacing w:beforeLines="0" w:afterLines="0" w:lineRule="auto" w:line="240" w:after="0" w:before="109"/>
                          <w:ind w:firstLineChars="0" w:firstLine="0" w:leftChars="0" w:left="149"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32.2</w:t>
                        </w:r>
                      </w:p>
                    </w:tc>
                    <w:tc>
                      <w:tcPr>
                        <w:tcW w:w="974" w:type="dxa"/>
                      </w:tcPr>
                      <w:p w:rsidR="0018722C">
                        <w:pPr>
                          <w:widowControl w:val="0"/>
                          <w:snapToGrid w:val="1"/>
                          <w:spacing w:beforeLines="0" w:afterLines="0" w:lineRule="auto" w:line="240" w:after="0" w:before="109"/>
                          <w:ind w:firstLineChars="0" w:firstLine="0" w:leftChars="0" w:left="185"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37.5/</w:t>
                        </w:r>
                        <w:r>
                          <w:rPr>
                            <w:kern w:val="2"/>
                            <w:szCs w:val="22"/>
                            <w:rFonts w:cstheme="minorBidi" w:ascii="Times New Roman" w:hAnsi="Times New Roman" w:eastAsia="Times New Roman" w:cs="Times New Roman"/>
                            <w:i/>
                            <w:sz w:val="21"/>
                          </w:rPr>
                          <w:t>R</w:t>
                        </w:r>
                      </w:p>
                    </w:tc>
                  </w:tr>
                  <w:tr>
                    <w:trPr>
                      <w:trHeight w:val="460" w:hRule="atLeast"/>
                    </w:trPr>
                    <w:tc>
                      <w:tcPr>
                        <w:tcW w:w="1397" w:type="dxa"/>
                      </w:tcPr>
                      <w:p w:rsidR="0018722C">
                        <w:pPr>
                          <w:widowControl w:val="0"/>
                          <w:snapToGrid w:val="1"/>
                          <w:spacing w:beforeLines="0" w:afterLines="0" w:after="0" w:line="98" w:lineRule="exact" w:before="73"/>
                          <w:ind w:firstLineChars="0" w:firstLine="0" w:rightChars="0" w:right="0" w:leftChars="0" w:left="228"/>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14"/>
                          </w:rPr>
                          <w:t>-</w:t>
                        </w:r>
                      </w:p>
                      <w:p w:rsidR="0018722C">
                        <w:pPr>
                          <w:widowControl w:val="0"/>
                          <w:snapToGrid w:val="1"/>
                          <w:spacing w:beforeLines="0" w:afterLines="0" w:before="0" w:after="0" w:line="194" w:lineRule="exact"/>
                          <w:ind w:firstLineChars="0" w:firstLine="0" w:leftChars="0" w:left="469" w:rightChars="0" w:right="50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w:t>
                        </w:r>
                        <w:r>
                          <w:rPr>
                            <w:kern w:val="2"/>
                            <w:szCs w:val="22"/>
                            <w:rFonts w:cstheme="minorBidi" w:ascii="Times New Roman" w:hAnsi="Times New Roman" w:eastAsia="Times New Roman" w:cs="Times New Roman"/>
                            <w:position w:val="-2"/>
                            <w:sz w:val="14"/>
                          </w:rPr>
                          <w:t>3</w:t>
                        </w:r>
                      </w:p>
                    </w:tc>
                    <w:tc>
                      <w:tcPr>
                        <w:tcW w:w="1095" w:type="dxa"/>
                      </w:tcPr>
                      <w:p w:rsidR="0018722C">
                        <w:pPr>
                          <w:widowControl w:val="0"/>
                          <w:snapToGrid w:val="1"/>
                          <w:spacing w:beforeLines="0" w:afterLines="0" w:lineRule="auto" w:line="240" w:after="0" w:before="109"/>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891" w:type="dxa"/>
                      </w:tcPr>
                      <w:p w:rsidR="0018722C">
                        <w:pPr>
                          <w:widowControl w:val="0"/>
                          <w:snapToGrid w:val="1"/>
                          <w:spacing w:beforeLines="0" w:afterLines="0" w:lineRule="auto" w:line="240" w:after="0" w:before="109"/>
                          <w:ind w:firstLineChars="0" w:firstLine="0" w:leftChars="0" w:left="0" w:rightChars="0" w:right="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108" w:type="dxa"/>
                      </w:tcPr>
                      <w:p w:rsidR="0018722C">
                        <w:pPr>
                          <w:widowControl w:val="0"/>
                          <w:snapToGrid w:val="1"/>
                          <w:spacing w:beforeLines="0" w:afterLines="0" w:lineRule="auto" w:line="240" w:after="0" w:before="109"/>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885" w:type="dxa"/>
                      </w:tcPr>
                      <w:p w:rsidR="0018722C">
                        <w:pPr>
                          <w:widowControl w:val="0"/>
                          <w:snapToGrid w:val="1"/>
                          <w:spacing w:beforeLines="0" w:afterLines="0" w:lineRule="auto" w:line="240" w:after="0" w:before="109"/>
                          <w:ind w:firstLineChars="0" w:firstLine="0" w:rightChars="0" w:right="0" w:leftChars="0" w:lef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110" w:type="dxa"/>
                      </w:tcPr>
                      <w:p w:rsidR="0018722C">
                        <w:pPr>
                          <w:widowControl w:val="0"/>
                          <w:snapToGrid w:val="1"/>
                          <w:spacing w:beforeLines="0" w:afterLines="0" w:lineRule="auto" w:line="240" w:after="0" w:before="109"/>
                          <w:ind w:firstLineChars="0" w:firstLine="0" w:leftChars="0" w:left="139"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14.2</w:t>
                        </w:r>
                      </w:p>
                    </w:tc>
                    <w:tc>
                      <w:tcPr>
                        <w:tcW w:w="866" w:type="dxa"/>
                      </w:tcPr>
                      <w:p w:rsidR="0018722C">
                        <w:pPr>
                          <w:widowControl w:val="0"/>
                          <w:snapToGrid w:val="1"/>
                          <w:spacing w:beforeLines="0" w:afterLines="0" w:lineRule="auto" w:line="240" w:after="0" w:before="109"/>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99/</w:t>
                        </w:r>
                        <w:r>
                          <w:rPr>
                            <w:kern w:val="2"/>
                            <w:szCs w:val="22"/>
                            <w:rFonts w:cstheme="minorBidi" w:ascii="Times New Roman" w:hAnsi="Times New Roman" w:eastAsia="Times New Roman" w:cs="Times New Roman"/>
                            <w:i/>
                            <w:sz w:val="21"/>
                          </w:rPr>
                          <w:t>R</w:t>
                        </w:r>
                      </w:p>
                    </w:tc>
                    <w:tc>
                      <w:tcPr>
                        <w:tcW w:w="1144" w:type="dxa"/>
                      </w:tcPr>
                      <w:p w:rsidR="0018722C">
                        <w:pPr>
                          <w:widowControl w:val="0"/>
                          <w:snapToGrid w:val="1"/>
                          <w:spacing w:beforeLines="0" w:afterLines="0" w:lineRule="auto" w:line="240" w:after="0" w:before="109"/>
                          <w:ind w:firstLineChars="0" w:firstLine="0" w:leftChars="0" w:left="149"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18.7</w:t>
                        </w:r>
                      </w:p>
                    </w:tc>
                    <w:tc>
                      <w:tcPr>
                        <w:tcW w:w="974" w:type="dxa"/>
                      </w:tcPr>
                      <w:p w:rsidR="0018722C">
                        <w:pPr>
                          <w:widowControl w:val="0"/>
                          <w:snapToGrid w:val="1"/>
                          <w:spacing w:beforeLines="0" w:afterLines="0" w:lineRule="auto" w:line="240" w:after="0" w:before="109"/>
                          <w:ind w:firstLineChars="0" w:firstLine="0" w:leftChars="0" w:left="185"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99/</w:t>
                        </w:r>
                        <w:r>
                          <w:rPr>
                            <w:kern w:val="2"/>
                            <w:szCs w:val="22"/>
                            <w:rFonts w:cstheme="minorBidi" w:ascii="Times New Roman" w:hAnsi="Times New Roman" w:eastAsia="Times New Roman" w:cs="Times New Roman"/>
                            <w:i/>
                            <w:sz w:val="21"/>
                          </w:rPr>
                          <w:t>R</w:t>
                        </w:r>
                      </w:p>
                    </w:tc>
                  </w:tr>
                  <w:tr>
                    <w:trPr>
                      <w:trHeight w:val="460" w:hRule="atLeast"/>
                    </w:trPr>
                    <w:tc>
                      <w:tcPr>
                        <w:tcW w:w="1397" w:type="dxa"/>
                        <w:tcBorders>
                          <w:bottom w:val="single" w:sz="12" w:space="0" w:color="008000"/>
                        </w:tcBorders>
                      </w:tcPr>
                      <w:p w:rsidR="0018722C">
                        <w:pPr>
                          <w:widowControl w:val="0"/>
                          <w:snapToGrid w:val="1"/>
                          <w:spacing w:beforeLines="0" w:afterLines="0" w:after="0" w:line="98" w:lineRule="exact" w:before="73"/>
                          <w:ind w:firstLineChars="0" w:firstLine="0" w:rightChars="0" w:right="0" w:leftChars="0" w:left="38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14"/>
                          </w:rPr>
                          <w:t>-</w:t>
                        </w:r>
                      </w:p>
                      <w:p w:rsidR="0018722C">
                        <w:pPr>
                          <w:widowControl w:val="0"/>
                          <w:snapToGrid w:val="1"/>
                          <w:spacing w:beforeLines="0" w:afterLines="0" w:before="0" w:after="0" w:line="194" w:lineRule="exact"/>
                          <w:ind w:firstLineChars="0" w:firstLine="0" w:leftChars="0" w:left="473" w:rightChars="0" w:right="50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w:t>
                        </w:r>
                        <w:r>
                          <w:rPr>
                            <w:kern w:val="2"/>
                            <w:szCs w:val="22"/>
                            <w:rFonts w:cstheme="minorBidi" w:ascii="Times New Roman" w:hAnsi="Times New Roman" w:eastAsia="Times New Roman" w:cs="Times New Roman"/>
                            <w:position w:val="-2"/>
                            <w:sz w:val="14"/>
                          </w:rPr>
                          <w:t>2</w:t>
                        </w:r>
                      </w:p>
                    </w:tc>
                    <w:tc>
                      <w:tcPr>
                        <w:tcW w:w="1095" w:type="dxa"/>
                        <w:tcBorders>
                          <w:bottom w:val="single" w:sz="12" w:space="0" w:color="008000"/>
                        </w:tcBorders>
                      </w:tcPr>
                      <w:p w:rsidR="0018722C">
                        <w:pPr>
                          <w:widowControl w:val="0"/>
                          <w:snapToGrid w:val="1"/>
                          <w:spacing w:beforeLines="0" w:afterLines="0" w:lineRule="auto" w:line="240" w:after="0" w:before="109"/>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891" w:type="dxa"/>
                        <w:tcBorders>
                          <w:bottom w:val="single" w:sz="12" w:space="0" w:color="008000"/>
                        </w:tcBorders>
                      </w:tcPr>
                      <w:p w:rsidR="0018722C">
                        <w:pPr>
                          <w:widowControl w:val="0"/>
                          <w:snapToGrid w:val="1"/>
                          <w:spacing w:beforeLines="0" w:afterLines="0" w:lineRule="auto" w:line="240" w:after="0" w:before="109"/>
                          <w:ind w:firstLineChars="0" w:firstLine="0" w:leftChars="0" w:left="144"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&lt;10/</w:t>
                        </w:r>
                        <w:r>
                          <w:rPr>
                            <w:kern w:val="2"/>
                            <w:szCs w:val="22"/>
                            <w:rFonts w:cstheme="minorBidi" w:ascii="Times New Roman" w:hAnsi="Times New Roman" w:eastAsia="Times New Roman" w:cs="Times New Roman"/>
                            <w:i/>
                            <w:sz w:val="21"/>
                          </w:rPr>
                          <w:t>R</w:t>
                        </w:r>
                      </w:p>
                    </w:tc>
                    <w:tc>
                      <w:tcPr>
                        <w:tcW w:w="1108" w:type="dxa"/>
                        <w:tcBorders>
                          <w:bottom w:val="single" w:sz="12" w:space="0" w:color="008000"/>
                        </w:tcBorders>
                      </w:tcPr>
                      <w:p w:rsidR="0018722C">
                        <w:pPr>
                          <w:widowControl w:val="0"/>
                          <w:snapToGrid w:val="1"/>
                          <w:spacing w:beforeLines="0" w:afterLines="0" w:lineRule="auto" w:line="240" w:after="0" w:before="109"/>
                          <w:ind w:firstLineChars="0" w:firstLine="0" w:leftChars="0" w:left="146"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29.1</w:t>
                        </w:r>
                      </w:p>
                    </w:tc>
                    <w:tc>
                      <w:tcPr>
                        <w:tcW w:w="885" w:type="dxa"/>
                        <w:tcBorders>
                          <w:bottom w:val="single" w:sz="12" w:space="0" w:color="008000"/>
                        </w:tcBorders>
                      </w:tcPr>
                      <w:p w:rsidR="0018722C">
                        <w:pPr>
                          <w:widowControl w:val="0"/>
                          <w:snapToGrid w:val="1"/>
                          <w:spacing w:beforeLines="0" w:afterLines="0" w:lineRule="auto" w:line="240" w:after="0" w:before="109"/>
                          <w:ind w:firstLineChars="0" w:firstLine="0" w:leftChars="0" w:left="146"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74.9/</w:t>
                        </w:r>
                        <w:r>
                          <w:rPr>
                            <w:kern w:val="2"/>
                            <w:szCs w:val="22"/>
                            <w:rFonts w:cstheme="minorBidi" w:ascii="Times New Roman" w:hAnsi="Times New Roman" w:eastAsia="Times New Roman" w:cs="Times New Roman"/>
                            <w:i/>
                            <w:sz w:val="21"/>
                          </w:rPr>
                          <w:t>R</w:t>
                        </w:r>
                      </w:p>
                    </w:tc>
                    <w:tc>
                      <w:tcPr>
                        <w:tcW w:w="1110" w:type="dxa"/>
                        <w:tcBorders>
                          <w:bottom w:val="single" w:sz="12" w:space="0" w:color="008000"/>
                        </w:tcBorders>
                      </w:tcPr>
                      <w:p w:rsidR="0018722C">
                        <w:pPr>
                          <w:widowControl w:val="0"/>
                          <w:snapToGrid w:val="1"/>
                          <w:spacing w:beforeLines="0" w:afterLines="0" w:lineRule="auto" w:line="240" w:after="0" w:before="109"/>
                          <w:ind w:firstLineChars="0" w:firstLine="0" w:leftChars="0" w:left="139"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w:t>
                        </w:r>
                      </w:p>
                    </w:tc>
                    <w:tc>
                      <w:tcPr>
                        <w:tcW w:w="866" w:type="dxa"/>
                        <w:tcBorders>
                          <w:bottom w:val="single" w:sz="12" w:space="0" w:color="008000"/>
                        </w:tcBorders>
                      </w:tcPr>
                      <w:p w:rsidR="0018722C">
                        <w:pPr>
                          <w:widowControl w:val="0"/>
                          <w:snapToGrid w:val="1"/>
                          <w:spacing w:beforeLines="0" w:afterLines="0" w:lineRule="auto" w:line="240" w:after="0" w:before="109"/>
                          <w:ind w:firstLineChars="0" w:firstLine="0" w:leftChars="0" w:left="0" w:rightChars="0" w:right="228"/>
                          <w:jc w:val="righ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99/</w:t>
                        </w:r>
                        <w:r>
                          <w:rPr>
                            <w:kern w:val="2"/>
                            <w:szCs w:val="22"/>
                            <w:rFonts w:cstheme="minorBidi" w:ascii="Times New Roman" w:hAnsi="Times New Roman" w:eastAsia="Times New Roman" w:cs="Times New Roman"/>
                            <w:i/>
                            <w:sz w:val="21"/>
                          </w:rPr>
                          <w:t>R</w:t>
                        </w:r>
                      </w:p>
                    </w:tc>
                    <w:tc>
                      <w:tcPr>
                        <w:tcW w:w="1144" w:type="dxa"/>
                        <w:tcBorders>
                          <w:bottom w:val="single" w:sz="12" w:space="0" w:color="008000"/>
                        </w:tcBorders>
                      </w:tcPr>
                      <w:p w:rsidR="0018722C">
                        <w:pPr>
                          <w:widowControl w:val="0"/>
                          <w:snapToGrid w:val="1"/>
                          <w:spacing w:beforeLines="0" w:afterLines="0" w:lineRule="auto" w:line="240" w:after="0" w:before="109"/>
                          <w:ind w:firstLineChars="0" w:firstLine="0" w:leftChars="0" w:left="149"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16.7</w:t>
                        </w:r>
                      </w:p>
                    </w:tc>
                    <w:tc>
                      <w:tcPr>
                        <w:tcW w:w="974" w:type="dxa"/>
                        <w:tcBorders>
                          <w:bottom w:val="single" w:sz="12" w:space="0" w:color="008000"/>
                        </w:tcBorders>
                      </w:tcPr>
                      <w:p w:rsidR="0018722C">
                        <w:pPr>
                          <w:widowControl w:val="0"/>
                          <w:snapToGrid w:val="1"/>
                          <w:spacing w:beforeLines="0" w:afterLines="0" w:lineRule="auto" w:line="240" w:after="0" w:before="109"/>
                          <w:ind w:firstLineChars="0" w:firstLine="0" w:leftChars="0" w:left="185" w:rightChars="0" w:right="194"/>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99/</w:t>
                        </w:r>
                        <w:r>
                          <w:rPr>
                            <w:kern w:val="2"/>
                            <w:szCs w:val="22"/>
                            <w:rFonts w:cstheme="minorBidi" w:ascii="Times New Roman" w:hAnsi="Times New Roman" w:eastAsia="Times New Roman" w:cs="Times New Roman"/>
                            <w:i/>
                            <w:sz w:val="21"/>
                          </w:rPr>
                          <w:t>R</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Nucleophile</w:t>
      </w:r>
    </w:p>
    <w:p w:rsidR="0018722C">
      <w:pPr>
        <w:topLinePunct/>
      </w:pP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The ECH was almost racemic.</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2-14</w:t>
      </w:r>
      <w:r>
        <w:t xml:space="preserve">  </w:t>
      </w:r>
      <w:r w:rsidRPr="00DB64CE">
        <w:rPr>
          <w:kern w:val="2"/>
          <w:szCs w:val="22"/>
          <w:rFonts w:cstheme="minorBidi" w:hAnsiTheme="minorHAnsi" w:eastAsiaTheme="minorHAnsi" w:asciiTheme="minorHAnsi"/>
          <w:sz w:val="21"/>
        </w:rPr>
        <w:t>HHDH</w:t>
      </w:r>
      <w:r>
        <w:rPr>
          <w:kern w:val="2"/>
          <w:szCs w:val="22"/>
          <w:rFonts w:cstheme="minorBidi" w:hAnsiTheme="minorHAnsi" w:eastAsiaTheme="minorHAnsi" w:asciiTheme="minorHAnsi"/>
          <w:position w:val="-2"/>
          <w:sz w:val="14"/>
        </w:rPr>
        <w:t>Is</w:t>
      </w:r>
      <w:r>
        <w:rPr>
          <w:kern w:val="2"/>
          <w:szCs w:val="22"/>
          <w:rFonts w:ascii="宋体" w:eastAsia="宋体" w:hint="eastAsia" w:cstheme="minorBidi" w:hAnsiTheme="minorHAnsi"/>
          <w:sz w:val="21"/>
        </w:rPr>
        <w:t>催化拆分</w:t>
      </w:r>
      <w:r>
        <w:rPr>
          <w:kern w:val="2"/>
          <w:szCs w:val="22"/>
          <w:rFonts w:cstheme="minorBidi" w:hAnsiTheme="minorHAnsi" w:eastAsiaTheme="minorHAnsi" w:asciiTheme="minorHAnsi"/>
          <w:sz w:val="21"/>
        </w:rPr>
        <w:t>ECH</w:t>
      </w:r>
    </w:p>
    <w:p w:rsidR="0018722C">
      <w:pPr>
        <w:textAlignment w:val="center"/>
        <w:topLinePunct/>
      </w:pPr>
      <w:r>
        <w:rPr>
          <w:kern w:val="2"/>
          <w:sz w:val="22"/>
          <w:szCs w:val="22"/>
          <w:rFonts w:cstheme="minorBidi" w:hAnsiTheme="minorHAnsi" w:eastAsiaTheme="minorHAnsi" w:asciiTheme="minorHAnsi"/>
        </w:rPr>
        <w:pict>
          <v:group style="margin-left:54pt;margin-top:24.942739pt;width:411.58pt;height:1.22pt;mso-position-horizontal-relative:page;mso-position-vertical-relative:paragraph;z-index:7336;mso-wrap-distance-left:0;mso-wrap-distance-right:0" coordorigin="1080,499" coordsize="9749,29">
            <v:line style="position:absolute" from="1080,513" to="2470,513" stroked="true" strokeweight="1.44pt" strokecolor="#008000">
              <v:stroke dashstyle="solid"/>
            </v:line>
            <v:rect style="position:absolute;left:2470;top:498;width:29;height:29" filled="true" fillcolor="#008000" stroked="false">
              <v:fill type="solid"/>
            </v:rect>
            <v:line style="position:absolute" from="2499,513" to="4590,513" stroked="true" strokeweight="1.44pt" strokecolor="#008000">
              <v:stroke dashstyle="solid"/>
            </v:line>
            <v:rect style="position:absolute;left:4589;top:498;width:29;height:29" filled="true" fillcolor="#008000" stroked="false">
              <v:fill type="solid"/>
            </v:rect>
            <v:line style="position:absolute" from="4619,513" to="6436,513" stroked="true" strokeweight="1.44pt" strokecolor="#008000">
              <v:stroke dashstyle="solid"/>
            </v:line>
            <v:rect style="position:absolute;left:6435;top:498;width:29;height:29" filled="true" fillcolor="#008000" stroked="false">
              <v:fill type="solid"/>
            </v:rect>
            <v:line style="position:absolute" from="6465,513" to="8418,513" stroked="true" strokeweight="1.44pt" strokecolor="#008000">
              <v:stroke dashstyle="solid"/>
            </v:line>
            <v:rect style="position:absolute;left:8418;top:498;width:30;height:29" filled="true" fillcolor="#008000" stroked="false">
              <v:fill type="solid"/>
            </v:rect>
            <v:line style="position:absolute" from="8448,513" to="10828,513" stroked="true" strokeweight="1.44pt" strokecolor="#008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2-14</w:t>
      </w:r>
      <w:r>
        <w:t xml:space="preserve">  </w:t>
      </w:r>
      <w:r w:rsidRPr="00DB64CE">
        <w:rPr>
          <w:kern w:val="2"/>
          <w:szCs w:val="22"/>
          <w:rFonts w:cstheme="minorBidi" w:hAnsiTheme="minorHAnsi" w:eastAsiaTheme="minorHAnsi" w:asciiTheme="minorHAnsi"/>
          <w:sz w:val="21"/>
        </w:rPr>
        <w:t>Kinetic resolution of racemic</w:t>
      </w:r>
      <w:r>
        <w:rPr>
          <w:kern w:val="2"/>
          <w:szCs w:val="22"/>
          <w:rFonts w:cstheme="minorBidi" w:hAnsiTheme="minorHAnsi" w:eastAsiaTheme="minorHAnsi" w:asciiTheme="minorHAnsi"/>
          <w:sz w:val="21"/>
          <w:shd w:fill="F9F9F9" w:color="auto" w:val="clear"/>
        </w:rPr>
        <w:t>ECH catalyzed by HHDH</w:t>
      </w:r>
      <w:r>
        <w:rPr>
          <w:kern w:val="2"/>
          <w:szCs w:val="22"/>
          <w:rFonts w:cstheme="minorBidi" w:hAnsiTheme="minorHAnsi" w:eastAsiaTheme="minorHAnsi" w:asciiTheme="minorHAnsi"/>
          <w:sz w:val="14"/>
          <w:shd w:fill="F9F9F9" w:color="auto" w:val="clear"/>
        </w:rPr>
        <w:t>Is</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H</w:t>
      </w:r>
      <w:r>
        <w:rPr>
          <w:rFonts w:cstheme="minorBidi" w:hAnsiTheme="minorHAnsi" w:eastAsiaTheme="minorHAnsi" w:asciiTheme="minorHAnsi"/>
        </w:rPr>
        <w:t xml:space="preserve"> </w:t>
      </w:r>
      <w:r>
        <w:rPr>
          <w:rFonts w:cstheme="minorBidi" w:hAnsiTheme="minorHAnsi" w:eastAsiaTheme="minorHAnsi" w:asciiTheme="minorHAnsi"/>
        </w:rPr>
        <w:t>5</w:t>
      </w:r>
      <w:r w:rsidRPr="00000000">
        <w:rPr>
          <w:rFonts w:cstheme="minorBidi" w:hAnsiTheme="minorHAnsi" w:eastAsiaTheme="minorHAnsi" w:asciiTheme="minorHAnsi"/>
        </w:rPr>
        <w:tab/>
      </w:r>
      <w:r>
        <w:t>pH</w:t>
      </w:r>
      <w:r>
        <w:rPr>
          <w:rFonts w:cstheme="minorBidi" w:hAnsiTheme="minorHAnsi" w:eastAsiaTheme="minorHAnsi" w:asciiTheme="minorHAnsi"/>
        </w:rPr>
        <w:t xml:space="preserve"> </w:t>
      </w:r>
      <w:r>
        <w:rPr>
          <w:rFonts w:cstheme="minorBidi" w:hAnsiTheme="minorHAnsi" w:eastAsiaTheme="minorHAnsi" w:asciiTheme="minorHAnsi"/>
        </w:rPr>
        <w:t>6</w:t>
      </w:r>
      <w:r w:rsidRPr="00000000">
        <w:rPr>
          <w:rFonts w:cstheme="minorBidi" w:hAnsiTheme="minorHAnsi" w:eastAsiaTheme="minorHAnsi" w:asciiTheme="minorHAnsi"/>
        </w:rPr>
        <w:tab/>
      </w:r>
      <w:r>
        <w:t>pH</w:t>
      </w:r>
      <w:r>
        <w:rPr>
          <w:rFonts w:cstheme="minorBidi" w:hAnsiTheme="minorHAnsi" w:eastAsiaTheme="minorHAnsi" w:asciiTheme="minorHAnsi"/>
        </w:rPr>
        <w:t xml:space="preserve"> </w:t>
      </w:r>
      <w:r>
        <w:rPr>
          <w:rFonts w:cstheme="minorBidi" w:hAnsiTheme="minorHAnsi" w:eastAsiaTheme="minorHAnsi" w:asciiTheme="minorHAnsi"/>
        </w:rPr>
        <w:t>7</w:t>
      </w:r>
      <w:r w:rsidRPr="00000000">
        <w:rPr>
          <w:rFonts w:cstheme="minorBidi" w:hAnsiTheme="minorHAnsi" w:eastAsiaTheme="minorHAnsi" w:asciiTheme="minorHAnsi"/>
        </w:rPr>
        <w:tab/>
      </w:r>
      <w:r>
        <w:t>pH</w:t>
      </w:r>
      <w:r>
        <w:rPr>
          <w:rFonts w:cstheme="minorBidi" w:hAnsiTheme="minorHAnsi" w:eastAsiaTheme="minorHAnsi" w:asciiTheme="minorHAnsi"/>
        </w:rPr>
        <w:t xml:space="preserve"> </w:t>
      </w:r>
      <w:r>
        <w:rPr>
          <w:rFonts w:cstheme="minorBidi" w:hAnsiTheme="minorHAnsi" w:eastAsiaTheme="minorHAnsi" w:asciiTheme="minorHAnsi"/>
        </w:rPr>
        <w:t>8</w:t>
      </w:r>
    </w:p>
    <w:p w:rsidR="0018722C">
      <w:pPr>
        <w:pStyle w:val="ae"/>
        <w:topLinePunct/>
      </w:pPr>
      <w:r>
        <w:rPr>
          <w:kern w:val="2"/>
          <w:sz w:val="22"/>
          <w:szCs w:val="22"/>
          <w:rFonts w:cstheme="minorBidi" w:hAnsiTheme="minorHAnsi" w:eastAsiaTheme="minorHAnsi" w:asciiTheme="minorHAnsi"/>
        </w:rPr>
        <w:pict>
          <v:shape style="margin-left:54pt;margin-top:6.232751pt;width:411.58pt;height:75.53pt;mso-position-horizontal-relative:page;mso-position-vertical-relative:paragraph;z-index:7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0"/>
                    <w:gridCol w:w="1131"/>
                    <w:gridCol w:w="962"/>
                    <w:gridCol w:w="1145"/>
                    <w:gridCol w:w="886"/>
                    <w:gridCol w:w="1149"/>
                    <w:gridCol w:w="930"/>
                    <w:gridCol w:w="1185"/>
                    <w:gridCol w:w="975"/>
                  </w:tblGrid>
                  <w:tr>
                    <w:trPr>
                      <w:trHeight w:val="460" w:hRule="atLeast"/>
                    </w:trPr>
                    <w:tc>
                      <w:tcPr>
                        <w:tcW w:w="1390"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31" w:type="dxa"/>
                        <w:tcBorders>
                          <w:top w:val="single" w:sz="8" w:space="0" w:color="008000"/>
                          <w:bottom w:val="single" w:sz="8" w:space="0" w:color="008000"/>
                        </w:tcBorders>
                      </w:tcPr>
                      <w:p w:rsidR="0018722C">
                        <w:pPr>
                          <w:widowControl w:val="0"/>
                          <w:snapToGrid w:val="1"/>
                          <w:spacing w:beforeLines="0" w:afterLines="0" w:lineRule="auto" w:line="240" w:after="0" w:before="113"/>
                          <w:ind w:firstLineChars="0" w:firstLine="0" w:leftChars="0" w:left="136"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Yield(%)</w:t>
                        </w:r>
                      </w:p>
                    </w:tc>
                    <w:tc>
                      <w:tcPr>
                        <w:tcW w:w="962" w:type="dxa"/>
                        <w:tcBorders>
                          <w:top w:val="single" w:sz="8" w:space="0" w:color="008000"/>
                          <w:bottom w:val="single" w:sz="8" w:space="0" w:color="008000"/>
                        </w:tcBorders>
                      </w:tcPr>
                      <w:p w:rsidR="0018722C">
                        <w:pPr>
                          <w:widowControl w:val="0"/>
                          <w:snapToGrid w:val="1"/>
                          <w:spacing w:beforeLines="0" w:afterLines="0" w:lineRule="auto" w:line="240" w:after="0" w:before="113"/>
                          <w:ind w:firstLineChars="0" w:firstLine="0" w:leftChars="0" w:left="181"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 (%)</w:t>
                        </w:r>
                      </w:p>
                    </w:tc>
                    <w:tc>
                      <w:tcPr>
                        <w:tcW w:w="1145" w:type="dxa"/>
                        <w:tcBorders>
                          <w:top w:val="single" w:sz="8" w:space="0" w:color="008000"/>
                          <w:bottom w:val="single" w:sz="8" w:space="0" w:color="008000"/>
                        </w:tcBorders>
                      </w:tcPr>
                      <w:p w:rsidR="0018722C">
                        <w:pPr>
                          <w:widowControl w:val="0"/>
                          <w:snapToGrid w:val="1"/>
                          <w:spacing w:beforeLines="0" w:afterLines="0" w:lineRule="auto" w:line="240" w:after="0" w:before="113"/>
                          <w:ind w:firstLineChars="0" w:firstLine="0" w:leftChars="0" w:left="180"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Yield(%)</w:t>
                        </w:r>
                      </w:p>
                    </w:tc>
                    <w:tc>
                      <w:tcPr>
                        <w:tcW w:w="886" w:type="dxa"/>
                        <w:tcBorders>
                          <w:top w:val="single" w:sz="8" w:space="0" w:color="008000"/>
                          <w:bottom w:val="single" w:sz="8" w:space="0" w:color="008000"/>
                        </w:tcBorders>
                      </w:tcPr>
                      <w:p w:rsidR="0018722C">
                        <w:pPr>
                          <w:widowControl w:val="0"/>
                          <w:snapToGrid w:val="1"/>
                          <w:spacing w:beforeLines="0" w:afterLines="0" w:lineRule="auto" w:line="240" w:after="0" w:before="113"/>
                          <w:ind w:firstLineChars="0" w:firstLine="0" w:leftChars="0" w:left="146"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 (%)</w:t>
                        </w:r>
                      </w:p>
                    </w:tc>
                    <w:tc>
                      <w:tcPr>
                        <w:tcW w:w="1149" w:type="dxa"/>
                        <w:tcBorders>
                          <w:top w:val="single" w:sz="8" w:space="0" w:color="008000"/>
                          <w:bottom w:val="single" w:sz="8" w:space="0" w:color="008000"/>
                        </w:tcBorders>
                      </w:tcPr>
                      <w:p w:rsidR="0018722C">
                        <w:pPr>
                          <w:widowControl w:val="0"/>
                          <w:snapToGrid w:val="1"/>
                          <w:spacing w:beforeLines="0" w:afterLines="0" w:lineRule="auto" w:line="240" w:after="0" w:before="113"/>
                          <w:ind w:firstLineChars="0" w:firstLine="0" w:leftChars="0" w:left="136" w:rightChars="0" w:right="1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Yield(%)</w:t>
                        </w:r>
                      </w:p>
                    </w:tc>
                    <w:tc>
                      <w:tcPr>
                        <w:tcW w:w="930" w:type="dxa"/>
                        <w:tcBorders>
                          <w:top w:val="single" w:sz="8" w:space="0" w:color="008000"/>
                          <w:bottom w:val="single" w:sz="8" w:space="0" w:color="008000"/>
                        </w:tcBorders>
                      </w:tcPr>
                      <w:p w:rsidR="0018722C">
                        <w:pPr>
                          <w:widowControl w:val="0"/>
                          <w:snapToGrid w:val="1"/>
                          <w:spacing w:beforeLines="0" w:afterLines="0" w:lineRule="auto" w:line="240" w:after="0" w:before="113"/>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w:t>
                        </w:r>
                      </w:p>
                    </w:tc>
                    <w:tc>
                      <w:tcPr>
                        <w:tcW w:w="1185" w:type="dxa"/>
                        <w:tcBorders>
                          <w:top w:val="single" w:sz="8" w:space="0" w:color="008000"/>
                          <w:bottom w:val="single" w:sz="8" w:space="0" w:color="008000"/>
                        </w:tcBorders>
                      </w:tcPr>
                      <w:p w:rsidR="0018722C">
                        <w:pPr>
                          <w:widowControl w:val="0"/>
                          <w:snapToGrid w:val="1"/>
                          <w:spacing w:beforeLines="0" w:afterLines="0" w:lineRule="auto" w:line="240" w:after="0" w:before="113"/>
                          <w:ind w:firstLineChars="0" w:firstLine="0" w:rightChars="0" w:right="0" w:leftChars="0" w:left="2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Yield(%)</w:t>
                        </w:r>
                      </w:p>
                    </w:tc>
                    <w:tc>
                      <w:tcPr>
                        <w:tcW w:w="975" w:type="dxa"/>
                        <w:tcBorders>
                          <w:top w:val="single" w:sz="8" w:space="0" w:color="008000"/>
                          <w:bottom w:val="single" w:sz="8" w:space="0" w:color="008000"/>
                        </w:tcBorders>
                      </w:tcPr>
                      <w:p w:rsidR="0018722C">
                        <w:pPr>
                          <w:widowControl w:val="0"/>
                          <w:snapToGrid w:val="1"/>
                          <w:spacing w:beforeLines="0" w:afterLines="0" w:lineRule="auto" w:line="240" w:after="0" w:before="113"/>
                          <w:ind w:firstLineChars="0" w:firstLine="0" w:leftChars="0" w:left="179"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 (%)</w:t>
                        </w:r>
                      </w:p>
                    </w:tc>
                  </w:tr>
                  <w:tr>
                    <w:trPr>
                      <w:trHeight w:val="460" w:hRule="atLeast"/>
                    </w:trPr>
                    <w:tc>
                      <w:tcPr>
                        <w:tcW w:w="1390" w:type="dxa"/>
                        <w:tcBorders>
                          <w:top w:val="single" w:sz="8" w:space="0" w:color="008000"/>
                        </w:tcBorders>
                      </w:tcPr>
                      <w:p w:rsidR="0018722C">
                        <w:pPr>
                          <w:widowControl w:val="0"/>
                          <w:snapToGrid w:val="1"/>
                          <w:spacing w:beforeLines="0" w:afterLines="0" w:lineRule="auto" w:line="240" w:after="0" w:before="76"/>
                          <w:ind w:firstLineChars="0" w:firstLine="0" w:leftChars="0" w:left="541" w:rightChars="0" w:right="54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Br</w:t>
                        </w:r>
                        <w:r>
                          <w:rPr>
                            <w:kern w:val="2"/>
                            <w:szCs w:val="22"/>
                            <w:rFonts w:cstheme="minorBidi" w:ascii="Times New Roman" w:hAnsi="Times New Roman" w:eastAsia="Times New Roman" w:cs="Times New Roman"/>
                            <w:position w:val="10"/>
                            <w:sz w:val="14"/>
                          </w:rPr>
                          <w:t>-</w:t>
                        </w:r>
                      </w:p>
                    </w:tc>
                    <w:tc>
                      <w:tcPr>
                        <w:tcW w:w="1131" w:type="dxa"/>
                        <w:tcBorders>
                          <w:top w:val="single" w:sz="8" w:space="0" w:color="008000"/>
                        </w:tcBorders>
                      </w:tcPr>
                      <w:p w:rsidR="0018722C">
                        <w:pPr>
                          <w:widowControl w:val="0"/>
                          <w:snapToGrid w:val="1"/>
                          <w:spacing w:beforeLines="0" w:afterLines="0" w:lineRule="auto" w:line="240" w:after="0" w:before="110"/>
                          <w:ind w:firstLineChars="0" w:firstLine="0" w:leftChars="0" w:left="136" w:rightChars="0" w:right="1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w:t>
                        </w:r>
                      </w:p>
                    </w:tc>
                    <w:tc>
                      <w:tcPr>
                        <w:tcW w:w="962" w:type="dxa"/>
                        <w:tcBorders>
                          <w:top w:val="single" w:sz="8" w:space="0" w:color="008000"/>
                        </w:tcBorders>
                      </w:tcPr>
                      <w:p w:rsidR="0018722C">
                        <w:pPr>
                          <w:widowControl w:val="0"/>
                          <w:snapToGrid w:val="1"/>
                          <w:spacing w:beforeLines="0" w:afterLines="0" w:lineRule="auto" w:line="240" w:after="0" w:before="110"/>
                          <w:ind w:firstLineChars="0" w:firstLine="0" w:leftChars="0" w:left="181"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56.7/</w:t>
                        </w:r>
                        <w:r>
                          <w:rPr>
                            <w:kern w:val="2"/>
                            <w:szCs w:val="22"/>
                            <w:rFonts w:cstheme="minorBidi" w:ascii="Times New Roman" w:hAnsi="Times New Roman" w:eastAsia="Times New Roman" w:cs="Times New Roman"/>
                            <w:i/>
                            <w:sz w:val="21"/>
                          </w:rPr>
                          <w:t>S</w:t>
                        </w:r>
                      </w:p>
                    </w:tc>
                    <w:tc>
                      <w:tcPr>
                        <w:tcW w:w="1145" w:type="dxa"/>
                        <w:tcBorders>
                          <w:top w:val="single" w:sz="8" w:space="0" w:color="008000"/>
                        </w:tcBorders>
                      </w:tcPr>
                      <w:p w:rsidR="0018722C">
                        <w:pPr>
                          <w:widowControl w:val="0"/>
                          <w:snapToGrid w:val="1"/>
                          <w:spacing w:beforeLines="0" w:afterLines="0" w:lineRule="auto" w:line="240" w:after="0" w:before="110"/>
                          <w:ind w:firstLineChars="0" w:firstLine="0" w:leftChars="0" w:left="180"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w:t>
                        </w:r>
                      </w:p>
                    </w:tc>
                    <w:tc>
                      <w:tcPr>
                        <w:tcW w:w="886" w:type="dxa"/>
                        <w:tcBorders>
                          <w:top w:val="single" w:sz="8" w:space="0" w:color="008000"/>
                        </w:tcBorders>
                      </w:tcPr>
                      <w:p w:rsidR="0018722C">
                        <w:pPr>
                          <w:widowControl w:val="0"/>
                          <w:snapToGrid w:val="1"/>
                          <w:spacing w:beforeLines="0" w:afterLines="0" w:lineRule="auto" w:line="240" w:after="0" w:before="110"/>
                          <w:ind w:firstLineChars="0" w:firstLine="0" w:leftChars="0" w:left="146"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48.4/</w:t>
                        </w:r>
                        <w:r>
                          <w:rPr>
                            <w:kern w:val="2"/>
                            <w:szCs w:val="22"/>
                            <w:rFonts w:cstheme="minorBidi" w:ascii="Times New Roman" w:hAnsi="Times New Roman" w:eastAsia="Times New Roman" w:cs="Times New Roman"/>
                            <w:i/>
                            <w:sz w:val="21"/>
                          </w:rPr>
                          <w:t>S</w:t>
                        </w:r>
                      </w:p>
                    </w:tc>
                    <w:tc>
                      <w:tcPr>
                        <w:tcW w:w="1149" w:type="dxa"/>
                        <w:tcBorders>
                          <w:top w:val="single" w:sz="8" w:space="0" w:color="008000"/>
                        </w:tcBorders>
                      </w:tcPr>
                      <w:p w:rsidR="0018722C">
                        <w:pPr>
                          <w:widowControl w:val="0"/>
                          <w:snapToGrid w:val="1"/>
                          <w:spacing w:beforeLines="0" w:afterLines="0" w:lineRule="auto" w:line="240" w:after="0" w:before="110"/>
                          <w:ind w:firstLineChars="0" w:firstLine="0" w:leftChars="0" w:left="0" w:rightChars="0" w:right="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930" w:type="dxa"/>
                        <w:tcBorders>
                          <w:top w:val="single" w:sz="8" w:space="0" w:color="008000"/>
                        </w:tcBorders>
                      </w:tcPr>
                      <w:p w:rsidR="0018722C">
                        <w:pPr>
                          <w:widowControl w:val="0"/>
                          <w:snapToGrid w:val="1"/>
                          <w:spacing w:beforeLines="0" w:afterLines="0" w:lineRule="auto" w:line="240" w:after="0" w:before="110"/>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185" w:type="dxa"/>
                        <w:tcBorders>
                          <w:top w:val="single" w:sz="8" w:space="0" w:color="008000"/>
                        </w:tcBorders>
                      </w:tcPr>
                      <w:p w:rsidR="0018722C">
                        <w:pPr>
                          <w:widowControl w:val="0"/>
                          <w:snapToGrid w:val="1"/>
                          <w:spacing w:beforeLines="0" w:afterLines="0" w:lineRule="auto" w:line="240" w:after="0" w:before="110"/>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975" w:type="dxa"/>
                        <w:tcBorders>
                          <w:top w:val="single" w:sz="8" w:space="0" w:color="008000"/>
                        </w:tcBorders>
                      </w:tcPr>
                      <w:p w:rsidR="0018722C">
                        <w:pPr>
                          <w:widowControl w:val="0"/>
                          <w:snapToGrid w:val="1"/>
                          <w:spacing w:beforeLines="0" w:afterLines="0" w:lineRule="auto" w:line="240" w:after="0" w:before="11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460" w:hRule="atLeast"/>
                    </w:trPr>
                    <w:tc>
                      <w:tcPr>
                        <w:tcW w:w="1390" w:type="dxa"/>
                      </w:tcPr>
                      <w:p w:rsidR="0018722C">
                        <w:pPr>
                          <w:widowControl w:val="0"/>
                          <w:snapToGrid w:val="1"/>
                          <w:spacing w:beforeLines="0" w:afterLines="0" w:lineRule="auto" w:line="240" w:after="0" w:before="74"/>
                          <w:ind w:firstLineChars="0" w:firstLine="0" w:leftChars="0" w:left="541" w:rightChars="0" w:right="54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Cl</w:t>
                        </w:r>
                        <w:r>
                          <w:rPr>
                            <w:kern w:val="2"/>
                            <w:szCs w:val="22"/>
                            <w:rFonts w:cstheme="minorBidi" w:ascii="Times New Roman" w:hAnsi="Times New Roman" w:eastAsia="Times New Roman" w:cs="Times New Roman"/>
                            <w:position w:val="10"/>
                            <w:sz w:val="14"/>
                          </w:rPr>
                          <w:t>-</w:t>
                        </w:r>
                      </w:p>
                    </w:tc>
                    <w:tc>
                      <w:tcPr>
                        <w:tcW w:w="1131" w:type="dxa"/>
                      </w:tcPr>
                      <w:p w:rsidR="0018722C">
                        <w:pPr>
                          <w:widowControl w:val="0"/>
                          <w:snapToGrid w:val="1"/>
                          <w:spacing w:beforeLines="0" w:afterLines="0" w:lineRule="auto" w:line="240" w:after="0" w:before="109"/>
                          <w:ind w:firstLineChars="0" w:firstLine="0" w:leftChars="0" w:left="136" w:rightChars="0" w:right="1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w:t>
                        </w:r>
                      </w:p>
                    </w:tc>
                    <w:tc>
                      <w:tcPr>
                        <w:tcW w:w="962" w:type="dxa"/>
                      </w:tcPr>
                      <w:p w:rsidR="0018722C">
                        <w:pPr>
                          <w:widowControl w:val="0"/>
                          <w:snapToGrid w:val="1"/>
                          <w:spacing w:beforeLines="0" w:afterLines="0" w:lineRule="auto" w:line="240" w:after="0" w:before="109"/>
                          <w:ind w:firstLineChars="0" w:firstLine="0" w:leftChars="0" w:left="181"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82.7/</w:t>
                        </w:r>
                        <w:r>
                          <w:rPr>
                            <w:kern w:val="2"/>
                            <w:szCs w:val="22"/>
                            <w:rFonts w:cstheme="minorBidi" w:ascii="Times New Roman" w:hAnsi="Times New Roman" w:eastAsia="Times New Roman" w:cs="Times New Roman"/>
                            <w:i/>
                            <w:sz w:val="21"/>
                          </w:rPr>
                          <w:t>S</w:t>
                        </w:r>
                      </w:p>
                    </w:tc>
                    <w:tc>
                      <w:tcPr>
                        <w:tcW w:w="1145" w:type="dxa"/>
                      </w:tcPr>
                      <w:p w:rsidR="0018722C">
                        <w:pPr>
                          <w:widowControl w:val="0"/>
                          <w:snapToGrid w:val="1"/>
                          <w:spacing w:beforeLines="0" w:afterLines="0" w:lineRule="auto" w:line="240" w:after="0" w:before="109"/>
                          <w:ind w:firstLineChars="0" w:firstLine="0" w:leftChars="0" w:left="180"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w:t>
                        </w:r>
                      </w:p>
                    </w:tc>
                    <w:tc>
                      <w:tcPr>
                        <w:tcW w:w="886" w:type="dxa"/>
                      </w:tcPr>
                      <w:p w:rsidR="0018722C">
                        <w:pPr>
                          <w:widowControl w:val="0"/>
                          <w:snapToGrid w:val="1"/>
                          <w:spacing w:beforeLines="0" w:afterLines="0" w:lineRule="auto" w:line="240" w:after="0" w:before="109"/>
                          <w:ind w:firstLineChars="0" w:firstLine="0" w:leftChars="0" w:left="146"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80.9/</w:t>
                        </w:r>
                        <w:r>
                          <w:rPr>
                            <w:kern w:val="2"/>
                            <w:szCs w:val="22"/>
                            <w:rFonts w:cstheme="minorBidi" w:ascii="Times New Roman" w:hAnsi="Times New Roman" w:eastAsia="Times New Roman" w:cs="Times New Roman"/>
                            <w:i/>
                            <w:sz w:val="21"/>
                          </w:rPr>
                          <w:t>S</w:t>
                        </w:r>
                      </w:p>
                    </w:tc>
                    <w:tc>
                      <w:tcPr>
                        <w:tcW w:w="1149" w:type="dxa"/>
                      </w:tcPr>
                      <w:p w:rsidR="0018722C">
                        <w:pPr>
                          <w:widowControl w:val="0"/>
                          <w:snapToGrid w:val="1"/>
                          <w:spacing w:beforeLines="0" w:afterLines="0" w:lineRule="auto" w:line="240" w:after="0" w:before="109"/>
                          <w:ind w:firstLineChars="0" w:firstLine="0" w:leftChars="0" w:left="0" w:rightChars="0" w:right="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930" w:type="dxa"/>
                      </w:tcPr>
                      <w:p w:rsidR="0018722C">
                        <w:pPr>
                          <w:widowControl w:val="0"/>
                          <w:snapToGrid w:val="1"/>
                          <w:spacing w:beforeLines="0" w:afterLines="0" w:lineRule="auto" w:line="240" w:after="0" w:before="109"/>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185" w:type="dxa"/>
                      </w:tcPr>
                      <w:p w:rsidR="0018722C">
                        <w:pPr>
                          <w:widowControl w:val="0"/>
                          <w:snapToGrid w:val="1"/>
                          <w:spacing w:beforeLines="0" w:afterLines="0" w:lineRule="auto" w:line="240" w:after="0" w:before="109"/>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975" w:type="dxa"/>
                      </w:tcPr>
                      <w:p w:rsidR="0018722C">
                        <w:pPr>
                          <w:widowControl w:val="0"/>
                          <w:snapToGrid w:val="1"/>
                          <w:spacing w:beforeLines="0" w:afterLines="0" w:lineRule="auto" w:line="240" w:after="0" w:before="109"/>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340" w:hRule="atLeast"/>
                    </w:trPr>
                    <w:tc>
                      <w:tcPr>
                        <w:tcW w:w="1390" w:type="dxa"/>
                      </w:tcPr>
                      <w:p w:rsidR="0018722C">
                        <w:pPr>
                          <w:widowControl w:val="0"/>
                          <w:snapToGrid w:val="1"/>
                          <w:spacing w:beforeLines="0" w:afterLines="0" w:after="0" w:line="98" w:lineRule="exact" w:before="73"/>
                          <w:ind w:firstLineChars="0" w:firstLine="0" w:rightChars="0" w:right="0" w:leftChars="0" w:left="22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14"/>
                          </w:rPr>
                          <w:t>-</w:t>
                        </w:r>
                      </w:p>
                      <w:p w:rsidR="0018722C">
                        <w:pPr>
                          <w:widowControl w:val="0"/>
                          <w:snapToGrid w:val="1"/>
                          <w:spacing w:beforeLines="0" w:afterLines="0" w:before="0" w:after="0" w:line="159" w:lineRule="exact"/>
                          <w:ind w:firstLineChars="0" w:firstLine="0" w:leftChars="0" w:left="501" w:rightChars="0" w:right="54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w:t>
                        </w:r>
                        <w:r>
                          <w:rPr>
                            <w:kern w:val="2"/>
                            <w:szCs w:val="22"/>
                            <w:rFonts w:cstheme="minorBidi" w:ascii="Times New Roman" w:hAnsi="Times New Roman" w:eastAsia="Times New Roman" w:cs="Times New Roman"/>
                            <w:position w:val="-2"/>
                            <w:sz w:val="14"/>
                          </w:rPr>
                          <w:t>3</w:t>
                        </w:r>
                      </w:p>
                    </w:tc>
                    <w:tc>
                      <w:tcPr>
                        <w:tcW w:w="1131" w:type="dxa"/>
                      </w:tcPr>
                      <w:p w:rsidR="0018722C">
                        <w:pPr>
                          <w:widowControl w:val="0"/>
                          <w:snapToGrid w:val="1"/>
                          <w:spacing w:beforeLines="0" w:afterLines="0" w:after="0" w:line="222" w:lineRule="exact" w:before="109"/>
                          <w:ind w:firstLineChars="0" w:firstLine="0" w:leftChars="0" w:left="136" w:rightChars="0" w:right="1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17.6</w:t>
                        </w:r>
                      </w:p>
                    </w:tc>
                    <w:tc>
                      <w:tcPr>
                        <w:tcW w:w="962" w:type="dxa"/>
                      </w:tcPr>
                      <w:p w:rsidR="0018722C">
                        <w:pPr>
                          <w:widowControl w:val="0"/>
                          <w:snapToGrid w:val="1"/>
                          <w:spacing w:beforeLines="0" w:afterLines="0" w:after="0" w:line="222" w:lineRule="exact" w:before="109"/>
                          <w:ind w:firstLineChars="0" w:firstLine="0" w:leftChars="0" w:left="178"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99/</w:t>
                        </w:r>
                        <w:r>
                          <w:rPr>
                            <w:kern w:val="2"/>
                            <w:szCs w:val="22"/>
                            <w:rFonts w:cstheme="minorBidi" w:ascii="Times New Roman" w:hAnsi="Times New Roman" w:eastAsia="Times New Roman" w:cs="Times New Roman"/>
                            <w:i/>
                            <w:sz w:val="21"/>
                          </w:rPr>
                          <w:t>S</w:t>
                        </w:r>
                      </w:p>
                    </w:tc>
                    <w:tc>
                      <w:tcPr>
                        <w:tcW w:w="1145" w:type="dxa"/>
                      </w:tcPr>
                      <w:p w:rsidR="0018722C">
                        <w:pPr>
                          <w:widowControl w:val="0"/>
                          <w:snapToGrid w:val="1"/>
                          <w:spacing w:beforeLines="0" w:afterLines="0" w:after="0" w:line="222" w:lineRule="exact" w:before="109"/>
                          <w:ind w:firstLineChars="0" w:firstLine="0" w:leftChars="0" w:left="180"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w:t>
                        </w:r>
                      </w:p>
                    </w:tc>
                    <w:tc>
                      <w:tcPr>
                        <w:tcW w:w="886" w:type="dxa"/>
                      </w:tcPr>
                      <w:p w:rsidR="0018722C">
                        <w:pPr>
                          <w:widowControl w:val="0"/>
                          <w:snapToGrid w:val="1"/>
                          <w:spacing w:beforeLines="0" w:afterLines="0" w:after="0" w:line="222" w:lineRule="exact" w:before="109"/>
                          <w:ind w:firstLineChars="0" w:firstLine="0" w:leftChars="0" w:left="144"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99/</w:t>
                        </w:r>
                        <w:r>
                          <w:rPr>
                            <w:kern w:val="2"/>
                            <w:szCs w:val="22"/>
                            <w:rFonts w:cstheme="minorBidi" w:ascii="Times New Roman" w:hAnsi="Times New Roman" w:eastAsia="Times New Roman" w:cs="Times New Roman"/>
                            <w:i/>
                            <w:sz w:val="21"/>
                          </w:rPr>
                          <w:t>S</w:t>
                        </w:r>
                      </w:p>
                    </w:tc>
                    <w:tc>
                      <w:tcPr>
                        <w:tcW w:w="1149" w:type="dxa"/>
                      </w:tcPr>
                      <w:p w:rsidR="0018722C">
                        <w:pPr>
                          <w:widowControl w:val="0"/>
                          <w:snapToGrid w:val="1"/>
                          <w:spacing w:beforeLines="0" w:afterLines="0" w:after="0" w:line="222" w:lineRule="exact" w:before="109"/>
                          <w:ind w:firstLineChars="0" w:firstLine="0" w:leftChars="0" w:left="136" w:rightChars="0" w:right="1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18.4</w:t>
                        </w:r>
                      </w:p>
                    </w:tc>
                    <w:tc>
                      <w:tcPr>
                        <w:tcW w:w="930" w:type="dxa"/>
                      </w:tcPr>
                      <w:p w:rsidR="0018722C">
                        <w:pPr>
                          <w:widowControl w:val="0"/>
                          <w:snapToGrid w:val="1"/>
                          <w:spacing w:beforeLines="0" w:afterLines="0" w:after="0" w:line="222" w:lineRule="exact" w:before="109"/>
                          <w:ind w:firstLineChars="0" w:firstLine="0" w:leftChars="0" w:left="0" w:rightChars="0" w:right="4"/>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50/</w:t>
                        </w:r>
                        <w:r>
                          <w:rPr>
                            <w:kern w:val="2"/>
                            <w:szCs w:val="22"/>
                            <w:rFonts w:cstheme="minorBidi" w:ascii="Times New Roman" w:hAnsi="Times New Roman" w:eastAsia="Times New Roman" w:cs="Times New Roman"/>
                            <w:i/>
                            <w:sz w:val="21"/>
                          </w:rPr>
                          <w:t>S</w:t>
                        </w:r>
                      </w:p>
                    </w:tc>
                    <w:tc>
                      <w:tcPr>
                        <w:tcW w:w="1185" w:type="dxa"/>
                      </w:tcPr>
                      <w:p w:rsidR="0018722C">
                        <w:pPr>
                          <w:widowControl w:val="0"/>
                          <w:snapToGrid w:val="1"/>
                          <w:spacing w:beforeLines="0" w:afterLines="0" w:after="0" w:line="222" w:lineRule="exact" w:before="109"/>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975" w:type="dxa"/>
                      </w:tcPr>
                      <w:p w:rsidR="0018722C">
                        <w:pPr>
                          <w:widowControl w:val="0"/>
                          <w:snapToGrid w:val="1"/>
                          <w:spacing w:beforeLines="0" w:afterLines="0" w:after="0" w:line="222" w:lineRule="exact" w:before="109"/>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Nucleophile</w:t>
      </w:r>
    </w:p>
    <w:p w:rsidR="0018722C">
      <w:pPr>
        <w:pStyle w:val="ae"/>
        <w:topLinePunct/>
      </w:pPr>
      <w:r>
        <w:rPr>
          <w:kern w:val="2"/>
          <w:sz w:val="22"/>
          <w:szCs w:val="22"/>
          <w:rFonts w:cstheme="minorBidi" w:hAnsiTheme="minorHAnsi" w:eastAsiaTheme="minorHAnsi" w:asciiTheme="minorHAnsi"/>
        </w:rPr>
        <w:pict>
          <v:group style="margin-left:53.279999pt;margin-top:18.012739pt;width:411.58pt;height:1.22pt;mso-position-horizontal-relative:page;mso-position-vertical-relative:paragraph;z-index:7360;mso-wrap-distance-left:0;mso-wrap-distance-right:0" coordorigin="1066,360" coordsize="9763,29">
            <v:line style="position:absolute" from="1066,375" to="2470,375" stroked="true" strokeweight="1.44pt" strokecolor="#008000">
              <v:stroke dashstyle="solid"/>
            </v:line>
            <v:rect style="position:absolute;left:2455;top:360;width:29;height:29" filled="true" fillcolor="#008000" stroked="false">
              <v:fill type="solid"/>
            </v:rect>
            <v:line style="position:absolute" from="2484,375" to="3564,375" stroked="true" strokeweight="1.44pt" strokecolor="#008000">
              <v:stroke dashstyle="solid"/>
            </v:line>
            <v:rect style="position:absolute;left:3550;top:360;width:29;height:29" filled="true" fillcolor="#008000" stroked="false">
              <v:fill type="solid"/>
            </v:rect>
            <v:line style="position:absolute" from="3579,375" to="4590,375" stroked="true" strokeweight="1.44pt" strokecolor="#008000">
              <v:stroke dashstyle="solid"/>
            </v:line>
            <v:rect style="position:absolute;left:4575;top:360;width:29;height:29" filled="true" fillcolor="#008000" stroked="false">
              <v:fill type="solid"/>
            </v:rect>
            <v:line style="position:absolute" from="4604,375" to="5725,375" stroked="true" strokeweight="1.44pt" strokecolor="#008000">
              <v:stroke dashstyle="solid"/>
            </v:line>
            <v:rect style="position:absolute;left:5710;top:360;width:29;height:29" filled="true" fillcolor="#008000" stroked="false">
              <v:fill type="solid"/>
            </v:rect>
            <v:line style="position:absolute" from="5739,375" to="6575,375" stroked="true" strokeweight="1.44pt" strokecolor="#008000">
              <v:stroke dashstyle="solid"/>
            </v:line>
            <v:rect style="position:absolute;left:6560;top:360;width:29;height:29" filled="true" fillcolor="#008000" stroked="false">
              <v:fill type="solid"/>
            </v:rect>
            <v:line style="position:absolute" from="6589,375" to="7533,375" stroked="true" strokeweight="1.44pt" strokecolor="#008000">
              <v:stroke dashstyle="solid"/>
            </v:line>
            <v:rect style="position:absolute;left:7518;top:360;width:29;height:29" filled="true" fillcolor="#008000" stroked="false">
              <v:fill type="solid"/>
            </v:rect>
            <v:line style="position:absolute" from="7547,375" to="8418,375" stroked="true" strokeweight="1.44pt" strokecolor="#008000">
              <v:stroke dashstyle="solid"/>
            </v:line>
            <v:rect style="position:absolute;left:8403;top:360;width:29;height:29" filled="true" fillcolor="#008000" stroked="false">
              <v:fill type="solid"/>
            </v:rect>
            <v:line style="position:absolute" from="8433,375" to="9554,375" stroked="true" strokeweight="1.44pt" strokecolor="#008000">
              <v:stroke dashstyle="solid"/>
            </v:line>
            <v:rect style="position:absolute;left:9539;top:360;width:29;height:29" filled="true" fillcolor="#008000" stroked="false">
              <v:fill type="solid"/>
            </v:rect>
            <v:line style="position:absolute" from="9568,375" to="10828,375" stroked="true" strokeweight="1.44pt" strokecolor="#008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shape style="margin-left:96.984001pt;margin-top:-1.389409pt;width:2.35pt;height:7.75pt;mso-position-horizontal-relative:page;mso-position-vertical-relative:paragraph;z-index:-335944" type="#_x0000_t202" filled="false" stroked="false">
            <v:textbox inset="0,0,0,0">
              <w:txbxContent>
                <w:p w:rsidR="0018722C">
                  <w:pPr>
                    <w:spacing w:line="154" w:lineRule="exact" w:before="0"/>
                    <w:ind w:leftChars="0" w:left="0" w:rightChars="0" w:right="0" w:firstLineChars="0" w:firstLine="0"/>
                    <w:jc w:val="left"/>
                    <w:rPr>
                      <w:sz w:val="14"/>
                    </w:rPr>
                  </w:pPr>
                  <w:r>
                    <w:rPr>
                      <w:w w:val="99"/>
                      <w:sz w:val="14"/>
                    </w:rPr>
                    <w:t>-</w:t>
                  </w:r>
                </w:p>
              </w:txbxContent>
            </v:textbox>
            <w10:wrap type="none"/>
          </v:shape>
        </w:pict>
      </w:r>
      <w:r>
        <w:rPr>
          <w:kern w:val="2"/>
          <w:szCs w:val="22"/>
          <w:rFonts w:cstheme="minorBidi" w:hAnsiTheme="minorHAnsi" w:eastAsiaTheme="minorHAnsi" w:asciiTheme="minorHAnsi"/>
          <w:sz w:val="21"/>
        </w:rPr>
        <w:t>NO</w:t>
      </w:r>
      <w:r>
        <w:rPr>
          <w:kern w:val="2"/>
          <w:szCs w:val="22"/>
          <w:rFonts w:cstheme="minorBidi" w:hAnsiTheme="minorHAnsi" w:eastAsiaTheme="minorHAnsi" w:asciiTheme="minorHAnsi"/>
          <w:sz w:val="14"/>
        </w:rPr>
        <w:t>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33.3</w:t>
      </w:r>
      <w:r w:rsidRPr="00000000">
        <w:rPr>
          <w:kern w:val="2"/>
          <w:sz w:val="22"/>
          <w:szCs w:val="22"/>
          <w:rFonts w:cstheme="minorBidi" w:hAnsiTheme="minorHAnsi" w:eastAsiaTheme="minorHAnsi" w:asciiTheme="minorHAnsi"/>
        </w:rPr>
        <w:tab/>
        <w:t>51.4/</w:t>
      </w:r>
      <w:r>
        <w:rPr>
          <w:kern w:val="2"/>
          <w:szCs w:val="22"/>
          <w:rFonts w:cstheme="minorBidi" w:hAnsiTheme="minorHAnsi" w:eastAsiaTheme="minorHAnsi" w:asciiTheme="minorHAnsi"/>
          <w:i/>
          <w:sz w:val="21"/>
        </w:rPr>
        <w:t>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40.5</w:t>
      </w:r>
      <w:r w:rsidRPr="00000000">
        <w:rPr>
          <w:kern w:val="2"/>
          <w:sz w:val="22"/>
          <w:szCs w:val="22"/>
          <w:rFonts w:cstheme="minorBidi" w:hAnsiTheme="minorHAnsi" w:eastAsiaTheme="minorHAnsi" w:asciiTheme="minorHAnsi"/>
        </w:rPr>
        <w:tab/>
        <w:t>12.8/</w:t>
      </w:r>
      <w:r>
        <w:rPr>
          <w:kern w:val="2"/>
          <w:szCs w:val="22"/>
          <w:rFonts w:cstheme="minorBidi" w:hAnsiTheme="minorHAnsi" w:eastAsiaTheme="minorHAnsi" w:asciiTheme="minorHAnsi"/>
          <w:i/>
          <w:sz w:val="21"/>
        </w:rPr>
        <w:t>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The ECH was almost racemic.</w:t>
      </w:r>
    </w:p>
    <w:p w:rsidR="0018722C">
      <w:pPr>
        <w:pStyle w:val="Heading3"/>
        <w:topLinePunct/>
        <w:ind w:left="200" w:hangingChars="200" w:hanging="200"/>
      </w:pPr>
      <w:bookmarkStart w:id="881106" w:name="_Toc686881106"/>
      <w:bookmarkStart w:name="_bookmark52" w:id="120"/>
      <w:bookmarkEnd w:id="120"/>
      <w:r>
        <w:t>2.4.12</w:t>
      </w:r>
      <w:r>
        <w:t> </w:t>
      </w:r>
      <w:r>
        <w:t>卤醇脱卤酶催化</w:t>
      </w:r>
      <w:r>
        <w:t>(</w:t>
      </w:r>
      <w:r>
        <w:rPr>
          <w:i/>
        </w:rPr>
        <w:t>S</w:t>
      </w:r>
      <w:r>
        <w:t>)</w:t>
      </w:r>
      <w:r w:rsidR="004B696B">
        <w:t xml:space="preserve"> </w:t>
      </w:r>
      <w:r>
        <w:t xml:space="preserve">-CHBE</w:t>
      </w:r>
      <w:r>
        <w:t>合成</w:t>
      </w:r>
      <w:r>
        <w:t>(</w:t>
      </w:r>
      <w:r>
        <w:rPr>
          <w:i/>
        </w:rPr>
        <w:t>R</w:t>
      </w:r>
      <w:r>
        <w:t>)</w:t>
      </w:r>
      <w:r w:rsidR="004B696B">
        <w:t xml:space="preserve"> </w:t>
      </w:r>
      <w:r>
        <w:t>-HN</w:t>
      </w:r>
      <w:bookmarkEnd w:id="881106"/>
    </w:p>
    <w:p w:rsidR="0018722C">
      <w:pPr>
        <w:topLinePunct/>
      </w:pP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-HN</w:t>
      </w:r>
      <w:r>
        <w:t>是合成阿托伐他汀的关键手性中间体，经过比较发现利用卤醇脱卤酶催化</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-CHBE</w:t>
      </w:r>
      <w:r>
        <w:t>先脱卤后加氰基来生产</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-HN</w:t>
      </w:r>
      <w:r>
        <w:t>是一条非常具有工业化潜力的合</w:t>
      </w:r>
      <w:r>
        <w:t>成路线。研究发现</w:t>
      </w:r>
      <w:r>
        <w:rPr>
          <w:rFonts w:ascii="Times New Roman" w:eastAsia="宋体"/>
        </w:rPr>
        <w:t>HHDH</w:t>
      </w:r>
      <w:r>
        <w:rPr>
          <w:rFonts w:ascii="Times New Roman" w:eastAsia="宋体"/>
        </w:rPr>
        <w:t>Tm</w:t>
      </w:r>
      <w:r>
        <w:t>和</w:t>
      </w:r>
      <w:r>
        <w:rPr>
          <w:rFonts w:ascii="Times New Roman" w:eastAsia="宋体"/>
        </w:rPr>
        <w:t>HHDH</w:t>
      </w:r>
      <w:r>
        <w:rPr>
          <w:rFonts w:ascii="Times New Roman" w:eastAsia="宋体"/>
        </w:rPr>
        <w:t>Is</w:t>
      </w:r>
      <w:r>
        <w:t>对</w:t>
      </w:r>
      <w:r>
        <w:rPr>
          <w:rFonts w:ascii="Times New Roman" w:eastAsia="宋体"/>
        </w:rPr>
        <w:t>CHBE</w:t>
      </w:r>
      <w:r>
        <w:t>表现出较高催化活性。由</w:t>
      </w:r>
      <w:r>
        <w:t>表</w:t>
      </w:r>
      <w:r>
        <w:rPr>
          <w:rFonts w:ascii="Times New Roman" w:eastAsia="宋体"/>
        </w:rPr>
        <w:t>2-15</w:t>
      </w:r>
      <w:r>
        <w:t>可以看出，两个卤醇脱卤酶能够很好地应用于催化</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-CHBE</w:t>
      </w:r>
      <w:r>
        <w:t>合成</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-HN</w:t>
      </w:r>
      <w:r>
        <w:t>。对于</w:t>
      </w:r>
      <w:r>
        <w:rPr>
          <w:rFonts w:ascii="Times New Roman" w:eastAsia="宋体"/>
        </w:rPr>
        <w:t>HHDH</w:t>
      </w:r>
      <w:r>
        <w:rPr>
          <w:rFonts w:ascii="Times New Roman" w:eastAsia="宋体"/>
        </w:rPr>
        <w:t>Tm</w:t>
      </w:r>
      <w:r>
        <w:t>，当底物浓度为</w:t>
      </w:r>
      <w:r>
        <w:rPr>
          <w:rFonts w:ascii="Times New Roman" w:eastAsia="宋体"/>
        </w:rPr>
        <w:t>100</w:t>
      </w:r>
      <w:r>
        <w:rPr>
          <w:rFonts w:ascii="Times New Roman" w:eastAsia="宋体"/>
        </w:rPr>
        <w:t> </w:t>
      </w:r>
      <w:r>
        <w:rPr>
          <w:rFonts w:ascii="Times New Roman" w:eastAsia="宋体"/>
        </w:rPr>
        <w:t>g</w:t>
      </w:r>
      <w:r>
        <w:rPr>
          <w:rFonts w:ascii="Times New Roman" w:eastAsia="宋体"/>
        </w:rPr>
        <w:t>/</w:t>
      </w:r>
      <w:r>
        <w:rPr>
          <w:rFonts w:ascii="Times New Roman" w:eastAsia="宋体"/>
        </w:rPr>
        <w:t>L</w:t>
      </w:r>
      <w:r>
        <w:t>，湿菌体</w:t>
      </w:r>
      <w:r>
        <w:rPr>
          <w:rFonts w:ascii="Times New Roman" w:eastAsia="宋体"/>
        </w:rPr>
        <w:t>10</w:t>
      </w:r>
      <w:r>
        <w:rPr>
          <w:rFonts w:ascii="Times New Roman" w:eastAsia="宋体"/>
        </w:rPr>
        <w:t> </w:t>
      </w:r>
      <w:r>
        <w:rPr>
          <w:rFonts w:ascii="Times New Roman" w:eastAsia="宋体"/>
        </w:rPr>
        <w:t>g</w:t>
      </w:r>
      <w:r>
        <w:rPr>
          <w:rFonts w:ascii="Times New Roman" w:eastAsia="宋体"/>
        </w:rPr>
        <w:t>/</w:t>
      </w:r>
      <w:r>
        <w:rPr>
          <w:rFonts w:ascii="Times New Roman" w:eastAsia="宋体"/>
        </w:rPr>
        <w:t>L</w:t>
      </w:r>
      <w:r>
        <w:t>，反应</w:t>
      </w:r>
      <w:r>
        <w:rPr>
          <w:rFonts w:ascii="Times New Roman" w:eastAsia="宋体"/>
        </w:rPr>
        <w:t>10</w:t>
      </w:r>
      <w:r>
        <w:rPr>
          <w:rFonts w:ascii="Times New Roman" w:eastAsia="宋体"/>
        </w:rPr>
        <w:t> </w:t>
      </w:r>
      <w:r>
        <w:rPr>
          <w:rFonts w:ascii="Times New Roman" w:eastAsia="宋体"/>
        </w:rPr>
        <w:t>h</w:t>
      </w:r>
      <w:r>
        <w:t>时，产率为</w:t>
      </w:r>
      <w:r>
        <w:rPr>
          <w:rFonts w:ascii="Times New Roman" w:eastAsia="宋体"/>
        </w:rPr>
        <w:t>85</w:t>
      </w:r>
      <w:r>
        <w:rPr>
          <w:rFonts w:ascii="Times New Roman" w:eastAsia="宋体"/>
        </w:rPr>
        <w:t>.</w:t>
      </w:r>
      <w:r>
        <w:rPr>
          <w:rFonts w:ascii="Times New Roman" w:eastAsia="宋体"/>
        </w:rPr>
        <w:t>9%</w:t>
      </w:r>
      <w:r>
        <w:t>。</w:t>
      </w:r>
    </w:p>
    <w:p w:rsidR="0018722C">
      <w:pPr>
        <w:topLinePunct/>
      </w:pPr>
      <w:r>
        <w:t>当菌体量提高到</w:t>
      </w:r>
      <w:r>
        <w:rPr>
          <w:rFonts w:ascii="Times New Roman" w:eastAsia="Times New Roman"/>
        </w:rPr>
        <w:t>50 </w:t>
      </w:r>
      <w:r>
        <w:rPr>
          <w:rFonts w:ascii="Times New Roman" w:eastAsia="Times New Roman"/>
        </w:rPr>
        <w:t>g</w:t>
      </w:r>
      <w:r>
        <w:rPr>
          <w:rFonts w:ascii="Times New Roman" w:eastAsia="Times New Roman"/>
        </w:rPr>
        <w:t>/</w:t>
      </w:r>
      <w:r>
        <w:rPr>
          <w:rFonts w:ascii="Times New Roman" w:eastAsia="Times New Roman"/>
        </w:rPr>
        <w:t>L</w:t>
      </w:r>
      <w:r>
        <w:t>，只需</w:t>
      </w:r>
      <w:r>
        <w:rPr>
          <w:rFonts w:ascii="Times New Roman" w:eastAsia="Times New Roman"/>
        </w:rPr>
        <w:t>5</w:t>
      </w:r>
      <w:r>
        <w:rPr>
          <w:rFonts w:ascii="Times New Roman" w:eastAsia="Times New Roman"/>
        </w:rPr>
        <w:t>.</w:t>
      </w:r>
      <w:r>
        <w:rPr>
          <w:rFonts w:ascii="Times New Roman" w:eastAsia="Times New Roman"/>
        </w:rPr>
        <w:t>8 </w:t>
      </w:r>
      <w:r>
        <w:rPr>
          <w:rFonts w:ascii="Times New Roman" w:eastAsia="Times New Roman"/>
        </w:rPr>
        <w:t>h</w:t>
      </w:r>
      <w:r>
        <w:t>，产物的收率可以达到</w:t>
      </w:r>
      <w:r>
        <w:rPr>
          <w:rFonts w:ascii="Times New Roman" w:eastAsia="Times New Roman"/>
        </w:rPr>
        <w:t>89</w:t>
      </w:r>
      <w:r>
        <w:rPr>
          <w:rFonts w:ascii="Times New Roman" w:eastAsia="Times New Roman"/>
        </w:rPr>
        <w:t>.</w:t>
      </w:r>
      <w:r>
        <w:rPr>
          <w:rFonts w:ascii="Times New Roman" w:eastAsia="Times New Roman"/>
        </w:rPr>
        <w:t>2%</w:t>
      </w:r>
      <w:r>
        <w:t>。但是可以看出</w:t>
      </w:r>
      <w:r>
        <w:t>在相同的菌体量下，底物浓度从</w:t>
      </w:r>
      <w:r>
        <w:rPr>
          <w:rFonts w:ascii="Times New Roman" w:eastAsia="Times New Roman"/>
        </w:rPr>
        <w:t>50 g</w:t>
      </w:r>
      <w:r>
        <w:rPr>
          <w:rFonts w:ascii="Times New Roman" w:eastAsia="Times New Roman"/>
        </w:rPr>
        <w:t>/</w:t>
      </w:r>
      <w:r>
        <w:rPr>
          <w:rFonts w:ascii="Times New Roman" w:eastAsia="Times New Roman"/>
        </w:rPr>
        <w:t xml:space="preserve">L</w:t>
      </w:r>
      <w:r>
        <w:t>提高到</w:t>
      </w:r>
      <w:r>
        <w:rPr>
          <w:rFonts w:ascii="Times New Roman" w:eastAsia="Times New Roman"/>
        </w:rPr>
        <w:t>100 g</w:t>
      </w:r>
      <w:r>
        <w:rPr>
          <w:rFonts w:ascii="Times New Roman" w:eastAsia="Times New Roman"/>
        </w:rPr>
        <w:t>/</w:t>
      </w:r>
      <w:r>
        <w:rPr>
          <w:rFonts w:ascii="Times New Roman" w:eastAsia="Times New Roman"/>
        </w:rPr>
        <w:t xml:space="preserve">L</w:t>
      </w:r>
      <w:r>
        <w:t>时，实现</w:t>
      </w:r>
      <w:r>
        <w:rPr>
          <w:rFonts w:ascii="Times New Roman" w:eastAsia="Times New Roman"/>
        </w:rPr>
        <w:t>90%</w:t>
      </w:r>
      <w:r>
        <w:t>以上转化所</w:t>
      </w:r>
      <w:r>
        <w:t>需时间大大延长，而且反应前期比较快，后期比较慢。说明该反应具有明显的产</w:t>
      </w:r>
      <w:r>
        <w:t>物抑制。当使用</w:t>
      </w:r>
      <w:r>
        <w:rPr>
          <w:rFonts w:ascii="Times New Roman" w:eastAsia="Times New Roman"/>
        </w:rPr>
        <w:t>HHDH</w:t>
      </w:r>
      <w:r>
        <w:rPr>
          <w:rFonts w:ascii="Times New Roman" w:eastAsia="Times New Roman"/>
        </w:rPr>
        <w:t>Is</w:t>
      </w:r>
      <w:r>
        <w:t>作为催化剂时，同样的菌体浓度和底物浓度下，</w:t>
      </w:r>
      <w:r>
        <w:rPr>
          <w:rFonts w:ascii="Times New Roman" w:eastAsia="Times New Roman"/>
        </w:rPr>
        <w:t>100g</w:t>
      </w:r>
      <w:r>
        <w:rPr>
          <w:rFonts w:ascii="Times New Roman" w:eastAsia="Times New Roman"/>
        </w:rPr>
        <w:t>/</w:t>
      </w:r>
      <w:r>
        <w:rPr>
          <w:rFonts w:ascii="Times New Roman" w:eastAsia="Times New Roman"/>
        </w:rPr>
        <w:t xml:space="preserve">L</w:t>
      </w:r>
      <w:r>
        <w:t>底物浓度，只需反应</w:t>
      </w:r>
      <w:r>
        <w:rPr>
          <w:rFonts w:ascii="Times New Roman" w:eastAsia="Times New Roman"/>
        </w:rPr>
        <w:t>2</w:t>
      </w:r>
      <w:r>
        <w:rPr>
          <w:rFonts w:ascii="Times New Roman" w:eastAsia="Times New Roman"/>
        </w:rPr>
        <w:t>.</w:t>
      </w:r>
      <w:r>
        <w:rPr>
          <w:rFonts w:ascii="Times New Roman" w:eastAsia="Times New Roman"/>
        </w:rPr>
        <w:t>5</w:t>
      </w:r>
      <w:r>
        <w:rPr>
          <w:rFonts w:ascii="Times New Roman" w:eastAsia="Times New Roman"/>
        </w:rPr>
        <w:t> </w:t>
      </w:r>
      <w:r>
        <w:rPr>
          <w:rFonts w:ascii="Times New Roman" w:eastAsia="Times New Roman"/>
        </w:rPr>
        <w:t>h</w:t>
      </w:r>
      <w:r>
        <w:t>，产物收率可以达到</w:t>
      </w:r>
      <w:r>
        <w:rPr>
          <w:rFonts w:ascii="Times New Roman" w:eastAsia="Times New Roman"/>
        </w:rPr>
        <w:t>93</w:t>
      </w:r>
      <w:r>
        <w:rPr>
          <w:rFonts w:ascii="Times New Roman" w:eastAsia="Times New Roman"/>
        </w:rPr>
        <w:t>.</w:t>
      </w:r>
      <w:r>
        <w:rPr>
          <w:rFonts w:ascii="Times New Roman" w:eastAsia="Times New Roman"/>
        </w:rPr>
        <w:t>7%</w:t>
      </w:r>
      <w:r>
        <w:t>，所需时间只有</w:t>
      </w:r>
      <w:r>
        <w:rPr>
          <w:rFonts w:ascii="Times New Roman" w:eastAsia="Times New Roman"/>
        </w:rPr>
        <w:t>HHDH</w:t>
      </w:r>
      <w:r>
        <w:rPr>
          <w:rFonts w:ascii="Times New Roman" w:eastAsia="Times New Roman"/>
        </w:rPr>
        <w:t>Tm</w:t>
      </w:r>
      <w:r>
        <w:t>的</w:t>
      </w:r>
      <w:r>
        <w:rPr>
          <w:rFonts w:ascii="Times New Roman" w:eastAsia="Times New Roman"/>
        </w:rPr>
        <w:t>1</w:t>
      </w:r>
      <w:r>
        <w:rPr>
          <w:rFonts w:ascii="Times New Roman" w:eastAsia="Times New Roman"/>
        </w:rPr>
        <w:t>/</w:t>
      </w:r>
      <w:r>
        <w:rPr>
          <w:rFonts w:ascii="Times New Roman" w:eastAsia="Times New Roman"/>
        </w:rPr>
        <w:t>4</w:t>
      </w:r>
      <w:r>
        <w:t>。当底物浓度为</w:t>
      </w:r>
      <w:r>
        <w:rPr>
          <w:rFonts w:ascii="Times New Roman" w:eastAsia="Times New Roman"/>
        </w:rPr>
        <w:t>150 g</w:t>
      </w:r>
      <w:r>
        <w:rPr>
          <w:rFonts w:ascii="Times New Roman" w:eastAsia="Times New Roman"/>
        </w:rPr>
        <w:t>/</w:t>
      </w:r>
      <w:r>
        <w:rPr>
          <w:rFonts w:ascii="Times New Roman" w:eastAsia="Times New Roman"/>
        </w:rPr>
        <w:t xml:space="preserve">L</w:t>
      </w:r>
      <w:r>
        <w:t>时，反应也只需</w:t>
      </w:r>
      <w:r>
        <w:rPr>
          <w:rFonts w:ascii="Times New Roman" w:eastAsia="Times New Roman"/>
        </w:rPr>
        <w:t>4</w:t>
      </w:r>
      <w:r>
        <w:rPr>
          <w:rFonts w:ascii="Times New Roman" w:eastAsia="Times New Roman"/>
        </w:rPr>
        <w:t>.</w:t>
      </w:r>
      <w:r>
        <w:rPr>
          <w:rFonts w:ascii="Times New Roman" w:eastAsia="Times New Roman"/>
        </w:rPr>
        <w:t>5 </w:t>
      </w:r>
      <w:r>
        <w:rPr>
          <w:rFonts w:ascii="Times New Roman" w:eastAsia="Times New Roman"/>
        </w:rPr>
        <w:t>h</w:t>
      </w:r>
      <w:r>
        <w:t>，而且增加菌体量，底物</w:t>
      </w:r>
      <w:r>
        <w:rPr>
          <w:rFonts w:ascii="Times New Roman" w:eastAsia="Times New Roman"/>
        </w:rPr>
        <w:t>30</w:t>
      </w:r>
      <w:r>
        <w:rPr>
          <w:rFonts w:ascii="Times New Roman" w:eastAsia="Times New Roman"/>
        </w:rPr>
        <w:t>0</w:t>
      </w:r>
    </w:p>
    <w:p w:rsidR="0018722C">
      <w:pPr>
        <w:topLinePunct/>
      </w:pPr>
      <w:r>
        <w:rPr>
          <w:rFonts w:cstheme="minorBidi" w:hAnsiTheme="minorHAnsi" w:eastAsiaTheme="minorHAnsi" w:asciiTheme="minorHAnsi"/>
        </w:rPr>
        <w:t>49</w:t>
      </w:r>
    </w:p>
    <w:p w:rsidR="0018722C">
      <w:pPr>
        <w:topLinePunct/>
      </w:pPr>
      <w:r>
        <w:rPr>
          <w:rFonts w:ascii="Times New Roman" w:eastAsia="宋体"/>
        </w:rPr>
        <w:t>g</w:t>
      </w:r>
      <w:r>
        <w:rPr>
          <w:rFonts w:ascii="Times New Roman" w:eastAsia="宋体"/>
        </w:rPr>
        <w:t>/</w:t>
      </w:r>
      <w:r>
        <w:rPr>
          <w:rFonts w:ascii="Times New Roman" w:eastAsia="宋体"/>
        </w:rPr>
        <w:t>L</w:t>
      </w:r>
      <w:r>
        <w:t>也可以很好地转化，表明</w:t>
      </w:r>
      <w:r>
        <w:rPr>
          <w:rFonts w:ascii="Times New Roman" w:eastAsia="宋体"/>
        </w:rPr>
        <w:t>HHDH</w:t>
      </w:r>
      <w:r>
        <w:rPr>
          <w:rFonts w:ascii="Times New Roman" w:eastAsia="宋体"/>
        </w:rPr>
        <w:t>Is</w:t>
      </w:r>
      <w:r w:rsidR="001852F3">
        <w:rPr>
          <w:rFonts w:ascii="Times New Roman" w:eastAsia="宋体"/>
        </w:rPr>
        <w:t xml:space="preserve"> </w:t>
      </w:r>
      <w:r>
        <w:t>的应用潜力要优于</w:t>
      </w:r>
      <w:r>
        <w:rPr>
          <w:rFonts w:ascii="Times New Roman" w:eastAsia="宋体"/>
        </w:rPr>
        <w:t>HHDH</w:t>
      </w:r>
      <w:r>
        <w:rPr>
          <w:rFonts w:ascii="Times New Roman" w:eastAsia="宋体"/>
        </w:rPr>
        <w:t>Tm</w:t>
      </w:r>
      <w:r>
        <w:t>。国外学者也</w:t>
      </w:r>
      <w:r>
        <w:t>对卤醇脱卤酶合成</w:t>
      </w:r>
      <w:r>
        <w:rPr>
          <w:rFonts w:ascii="Times New Roman" w:eastAsia="宋体"/>
        </w:rPr>
        <w:t>HN</w:t>
      </w:r>
      <w:r>
        <w:t>进行了研究，其中</w:t>
      </w:r>
      <w:r>
        <w:rPr>
          <w:rFonts w:ascii="Times New Roman" w:eastAsia="宋体"/>
        </w:rPr>
        <w:t>Codexis</w:t>
      </w:r>
      <w:r>
        <w:t>公司的成果最为突出，他们利用</w:t>
      </w:r>
      <w:r>
        <w:t>定向进化的方法对来源于</w:t>
      </w:r>
      <w:r>
        <w:rPr>
          <w:rFonts w:ascii="Times New Roman" w:eastAsia="宋体"/>
          <w:i/>
        </w:rPr>
        <w:t>A. radiobacter</w:t>
      </w:r>
      <w:r>
        <w:rPr>
          <w:rFonts w:ascii="Times New Roman" w:eastAsia="宋体"/>
          <w:i/>
        </w:rPr>
        <w:t> </w:t>
      </w:r>
      <w:r>
        <w:rPr>
          <w:rFonts w:ascii="Times New Roman" w:eastAsia="宋体"/>
        </w:rPr>
        <w:t>AD1</w:t>
      </w:r>
      <w:r>
        <w:t>的卤醇脱卤酶</w:t>
      </w:r>
      <w:r>
        <w:rPr>
          <w:rFonts w:ascii="Times New Roman" w:eastAsia="宋体"/>
        </w:rPr>
        <w:t>HheC</w:t>
      </w:r>
      <w:r>
        <w:t>进行了改造，</w:t>
      </w:r>
      <w:r>
        <w:t>最终实现了在底物浓度为</w:t>
      </w:r>
      <w:r>
        <w:rPr>
          <w:rFonts w:ascii="Times New Roman" w:eastAsia="宋体"/>
        </w:rPr>
        <w:t>140 </w:t>
      </w:r>
      <w:r>
        <w:rPr>
          <w:rFonts w:ascii="Times New Roman" w:eastAsia="宋体"/>
        </w:rPr>
        <w:t>g</w:t>
      </w:r>
      <w:r>
        <w:rPr>
          <w:rFonts w:ascii="Times New Roman" w:eastAsia="宋体"/>
        </w:rPr>
        <w:t>/</w:t>
      </w:r>
      <w:r>
        <w:rPr>
          <w:rFonts w:ascii="Times New Roman" w:eastAsia="宋体"/>
        </w:rPr>
        <w:t>L</w:t>
      </w:r>
      <w:r>
        <w:t>的催化过程，其酶量为</w:t>
      </w:r>
      <w:r>
        <w:rPr>
          <w:rFonts w:ascii="Times New Roman" w:eastAsia="宋体"/>
        </w:rPr>
        <w:t>1</w:t>
      </w:r>
      <w:r>
        <w:rPr>
          <w:rFonts w:ascii="Times New Roman" w:eastAsia="宋体"/>
        </w:rPr>
        <w:t>.</w:t>
      </w:r>
      <w:r>
        <w:rPr>
          <w:rFonts w:ascii="Times New Roman" w:eastAsia="宋体"/>
        </w:rPr>
        <w:t>2 </w:t>
      </w:r>
      <w:r>
        <w:rPr>
          <w:rFonts w:ascii="Times New Roman" w:eastAsia="宋体"/>
        </w:rPr>
        <w:t>g</w:t>
      </w:r>
      <w:r>
        <w:rPr>
          <w:rFonts w:ascii="Times New Roman" w:eastAsia="宋体"/>
        </w:rPr>
        <w:t>/</w:t>
      </w:r>
      <w:r>
        <w:rPr>
          <w:rFonts w:ascii="Times New Roman" w:eastAsia="宋体"/>
        </w:rPr>
        <w:t>L</w:t>
      </w:r>
      <w:r>
        <w:t>（</w:t>
      </w:r>
      <w:r>
        <w:t>为粗酶冻干粉</w:t>
      </w:r>
      <w:r>
        <w:t>）</w:t>
      </w:r>
      <w:r>
        <w:t>，</w:t>
      </w:r>
      <w:r>
        <w:t>反应</w:t>
      </w:r>
      <w:r>
        <w:rPr>
          <w:rFonts w:ascii="Times New Roman" w:eastAsia="宋体"/>
        </w:rPr>
        <w:t>5 </w:t>
      </w:r>
      <w:r>
        <w:rPr>
          <w:rFonts w:ascii="Times New Roman" w:eastAsia="宋体"/>
        </w:rPr>
        <w:t>h</w:t>
      </w:r>
      <w:r>
        <w:t>，产率为</w:t>
      </w:r>
      <w:r>
        <w:rPr>
          <w:rFonts w:ascii="Times New Roman" w:eastAsia="宋体"/>
        </w:rPr>
        <w:t>92%</w:t>
      </w:r>
      <w:r>
        <w:rPr>
          <w:rFonts w:ascii="Times New Roman" w:eastAsia="宋体"/>
        </w:rPr>
        <w:t>[</w:t>
      </w:r>
      <w:r>
        <w:rPr>
          <w:rFonts w:ascii="Times New Roman" w:eastAsia="宋体"/>
          <w:position w:val="11"/>
          <w:sz w:val="16"/>
        </w:rPr>
        <w:t xml:space="preserve">98,99</w:t>
      </w:r>
      <w:r>
        <w:rPr>
          <w:rFonts w:ascii="Times New Roman" w:eastAsia="宋体"/>
        </w:rPr>
        <w:t>]</w:t>
      </w:r>
      <w:r>
        <w:t>。与之相比，</w:t>
      </w:r>
      <w:r>
        <w:rPr>
          <w:rFonts w:ascii="Times New Roman" w:eastAsia="宋体"/>
        </w:rPr>
        <w:t>HHDH</w:t>
      </w:r>
      <w:r>
        <w:rPr>
          <w:rFonts w:ascii="Times New Roman" w:eastAsia="宋体"/>
        </w:rPr>
        <w:t>Is</w:t>
      </w:r>
      <w:r>
        <w:t>的催化效能和时空产率可以媲美</w:t>
      </w:r>
      <w:r>
        <w:rPr>
          <w:rFonts w:ascii="Times New Roman" w:eastAsia="宋体"/>
        </w:rPr>
        <w:t>HheC</w:t>
      </w:r>
      <w:r>
        <w:t>突变体，是目前发现的野生型卤醇脱卤酶催化效率最高的，后期还可以通过定向改造进一步提高其酶活，减少菌体使用量，降低生产成本和分离成本。</w:t>
      </w:r>
    </w:p>
    <w:p w:rsidR="0018722C">
      <w:pPr>
        <w:pStyle w:val="a8"/>
        <w:topLinePunct/>
      </w:pPr>
      <w:r>
        <w:t xml:space="preserve">表</w:t>
      </w:r>
      <w:r>
        <w:t xml:space="preserve">2-15</w:t>
      </w:r>
      <w:r>
        <w:t xml:space="preserve">  </w:t>
      </w:r>
      <w:r>
        <w:t xml:space="preserve">重组卤醇脱卤酶催化</w:t>
      </w:r>
      <w:r>
        <w:t xml:space="preserve">(</w:t>
      </w:r>
      <w:r>
        <w:rPr>
          <w:kern w:val="2"/>
          <w:szCs w:val="22"/>
        </w:rPr>
        <w:t xml:space="preserve">S</w:t>
      </w:r>
      <w:r>
        <w:t xml:space="preserve">)</w:t>
      </w:r>
      <w:r w:rsidR="004B696B">
        <w:t xml:space="preserve"> </w:t>
      </w:r>
      <w:r>
        <w:t xml:space="preserve">-CHBE</w:t>
      </w:r>
      <w:r>
        <w:t xml:space="preserve">合成</w:t>
      </w:r>
      <w:r>
        <w:t xml:space="preserve">(</w:t>
      </w:r>
      <w:r>
        <w:rPr>
          <w:kern w:val="2"/>
          <w:szCs w:val="22"/>
        </w:rPr>
        <w:t xml:space="preserve">R</w:t>
      </w:r>
      <w:r>
        <w:t xml:space="preserve">)</w:t>
      </w:r>
      <w:r w:rsidR="004B696B">
        <w:t xml:space="preserve"> </w:t>
      </w:r>
      <w:r>
        <w:t xml:space="preserve">-HN Table 2-15 Biocatalysis of production of </w:t>
      </w:r>
      <w:r>
        <w:t xml:space="preserve">(</w:t>
      </w:r>
      <w:r>
        <w:rPr>
          <w:kern w:val="2"/>
          <w:szCs w:val="22"/>
        </w:rPr>
        <w:t xml:space="preserve">R</w:t>
      </w:r>
      <w:r>
        <w:t xml:space="preserve">)</w:t>
      </w:r>
      <w:r w:rsidR="004B696B">
        <w:t xml:space="preserve"> </w:t>
      </w:r>
      <w:r>
        <w:t xml:space="preserve">-HN by HHDHs</w:t>
      </w:r>
    </w:p>
    <w:tbl>
      <w:tblPr>
        <w:tblW w:w="5000" w:type="pct"/>
        <w:tblInd w:w="1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0"/>
        <w:gridCol w:w="1155"/>
        <w:gridCol w:w="1225"/>
        <w:gridCol w:w="1195"/>
        <w:gridCol w:w="1446"/>
        <w:gridCol w:w="1224"/>
        <w:gridCol w:w="857"/>
        <w:gridCol w:w="1452"/>
      </w:tblGrid>
      <w:tr>
        <w:trPr>
          <w:tblHeader/>
        </w:trPr>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Enzyme</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Wet cell </w:t>
            </w:r>
            <w:r w:rsidRPr="00000000">
              <w:rPr>
                <w:sz w:val="24"/>
                <w:szCs w:val="24"/>
              </w:rPr>
              <w:t xml:space="preserve">(</w:t>
            </w:r>
            <w:r w:rsidRPr="00000000">
              <w:rPr>
                <w:sz w:val="24"/>
                <w:szCs w:val="24"/>
              </w:rPr>
              <w:t xml:space="preserve">g</w:t>
            </w:r>
            <w:r w:rsidRPr="00000000">
              <w:rPr>
                <w:sz w:val="24"/>
                <w:szCs w:val="24"/>
              </w:rPr>
              <w:t xml:space="preserve">/</w:t>
            </w:r>
            <w:r w:rsidRPr="00000000">
              <w:rPr>
                <w:sz w:val="24"/>
                <w:szCs w:val="24"/>
              </w:rPr>
              <w:t xml:space="preserve">L</w:t>
            </w:r>
            <w:r w:rsidRPr="00000000">
              <w:rPr>
                <w:sz w:val="24"/>
                <w:szCs w:val="24"/>
              </w:rPr>
              <w:t xml:space="preserve">)</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Substrate loading</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r w:rsidRPr="00000000">
              <w:rPr>
                <w:sz w:val="24"/>
                <w:szCs w:val="24"/>
              </w:rPr>
              <w:t>L</w:t>
            </w:r>
            <w:r w:rsidRPr="00000000">
              <w:rPr>
                <w:sz w:val="24"/>
                <w:szCs w:val="24"/>
              </w:rPr>
              <w:t>)</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Reaction Time </w:t>
            </w:r>
            <w:r w:rsidRPr="00000000">
              <w:rPr>
                <w:sz w:val="24"/>
                <w:szCs w:val="24"/>
              </w:rPr>
              <w:t xml:space="preserve">(</w:t>
            </w:r>
            <w:r w:rsidRPr="00000000">
              <w:rPr>
                <w:sz w:val="24"/>
                <w:szCs w:val="24"/>
              </w:rPr>
              <w:t xml:space="preserve">h</w:t>
            </w:r>
            <w:r w:rsidRPr="00000000">
              <w:rPr>
                <w:sz w:val="24"/>
                <w:szCs w:val="24"/>
              </w:rPr>
              <w:t xml:space="preserve">)</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Conversion </w:t>
            </w:r>
            <w:r w:rsidRPr="00000000">
              <w:rPr>
                <w:sz w:val="24"/>
                <w:szCs w:val="24"/>
              </w:rPr>
              <w:t xml:space="preserve">(</w:t>
            </w:r>
            <w:r w:rsidRPr="00000000">
              <w:rPr>
                <w:sz w:val="24"/>
                <w:szCs w:val="24"/>
              </w:rPr>
              <w:t xml:space="preserve">%</w:t>
            </w:r>
            <w:r w:rsidRPr="00000000">
              <w:rPr>
                <w:sz w:val="24"/>
                <w:szCs w:val="24"/>
              </w:rPr>
              <w:t xml:space="preserve">)</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Yield</w:t>
            </w:r>
            <w:r w:rsidRPr="00000000">
              <w:rPr>
                <w:sz w:val="24"/>
                <w:szCs w:val="24"/>
              </w:rPr>
              <w:t>(</w:t>
            </w:r>
            <w:r w:rsidRPr="00000000">
              <w:rPr>
                <w:sz w:val="24"/>
                <w:szCs w:val="24"/>
              </w:rPr>
              <w:t>%</w:t>
            </w:r>
            <w:r w:rsidRPr="00000000">
              <w:rPr>
                <w:sz w:val="24"/>
                <w:szCs w:val="24"/>
              </w:rPr>
              <w:t>)</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ee</w:t>
            </w:r>
            <w:r w:rsidRPr="00000000">
              <w:rPr>
                <w:sz w:val="24"/>
                <w:szCs w:val="24"/>
              </w:rPr>
              <w:t>(</w:t>
            </w:r>
            <w:r w:rsidRPr="00000000">
              <w:rPr>
                <w:sz w:val="24"/>
                <w:szCs w:val="24"/>
              </w:rPr>
              <w:t>%</w:t>
            </w:r>
            <w:r w:rsidRPr="00000000">
              <w:rPr>
                <w:sz w:val="24"/>
                <w:szCs w:val="24"/>
              </w:rPr>
              <w:t>)</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Space-time yield</w:t>
            </w:r>
            <w:r w:rsidRPr="00000000">
              <w:rPr>
                <w:sz w:val="24"/>
                <w:szCs w:val="24"/>
              </w:rPr>
              <w:t>(</w:t>
            </w:r>
            <w:r w:rsidRPr="00000000">
              <w:rPr>
                <w:sz w:val="24"/>
                <w:szCs w:val="24"/>
              </w:rPr>
              <w:t>g</w:t>
            </w:r>
            <w:r w:rsidRPr="00000000">
              <w:rPr>
                <w:sz w:val="24"/>
                <w:szCs w:val="24"/>
              </w:rPr>
              <w:t>product</w:t>
            </w:r>
            <w:r w:rsidRPr="00000000">
              <w:rPr>
                <w:sz w:val="24"/>
                <w:szCs w:val="24"/>
              </w:rPr>
              <w:t>L</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1</w:t>
            </w:r>
            <w:r w:rsidRPr="00000000">
              <w:rPr>
                <w:sz w:val="24"/>
                <w:szCs w:val="24"/>
              </w:rPr>
              <w:t>d</w:t>
            </w:r>
            <w:r w:rsidRPr="00000000">
              <w:rPr>
                <w:sz w:val="24"/>
                <w:szCs w:val="24"/>
              </w:rPr>
              <w:t>-1</w:t>
            </w:r>
            <w:r w:rsidRPr="00000000">
              <w:rPr>
                <w:sz w:val="24"/>
                <w:szCs w:val="24"/>
              </w:rPr>
              <w:t>)</w:t>
            </w:r>
          </w:p>
        </w:tc>
      </w:tr>
      <w:tr>
        <w:tc>
          <w:tcPr>
            <w:tcW w:w="620" w:type="pct"/>
            <w:vAlign w:val="center"/>
          </w:tcPr>
          <w:p w:rsidR="0018722C">
            <w:pPr>
              <w:pStyle w:val="ac"/>
              <w:topLinePunct/>
              <w:ind w:leftChars="0" w:left="0" w:rightChars="0" w:right="0" w:firstLineChars="0" w:firstLine="0"/>
              <w:spacing w:line="240" w:lineRule="atLeast"/>
            </w:pPr>
            <w:r w:rsidRPr="00000000">
              <w:rPr>
                <w:sz w:val="24"/>
                <w:szCs w:val="24"/>
              </w:rPr>
              <w:t>HHDH</w:t>
            </w:r>
            <w:r w:rsidRPr="00000000">
              <w:rPr>
                <w:sz w:val="24"/>
                <w:szCs w:val="24"/>
              </w:rPr>
              <w:t>Tm</w:t>
            </w:r>
          </w:p>
        </w:tc>
        <w:tc>
          <w:tcPr>
            <w:tcW w:w="591"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96.4</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92.2</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99.0</w:t>
            </w:r>
          </w:p>
        </w:tc>
        <w:tc>
          <w:tcPr>
            <w:tcW w:w="744" w:type="pct"/>
            <w:vAlign w:val="center"/>
          </w:tcPr>
          <w:p w:rsidR="0018722C">
            <w:pPr>
              <w:pStyle w:val="affff9"/>
              <w:topLinePunct/>
              <w:ind w:leftChars="0" w:left="0" w:rightChars="0" w:right="0" w:firstLineChars="0" w:firstLine="0"/>
              <w:spacing w:line="240" w:lineRule="atLeast"/>
            </w:pPr>
            <w:r w:rsidRPr="00000000">
              <w:rPr>
                <w:sz w:val="24"/>
                <w:szCs w:val="24"/>
              </w:rPr>
              <w:t>737.6</w:t>
            </w:r>
          </w:p>
        </w:tc>
      </w:tr>
      <w:tr>
        <w:tc>
          <w:tcPr>
            <w:tcW w:w="620" w:type="pct"/>
            <w:vAlign w:val="center"/>
          </w:tcPr>
          <w:p w:rsidR="0018722C">
            <w:pPr>
              <w:pStyle w:val="ac"/>
              <w:topLinePunct/>
              <w:ind w:leftChars="0" w:left="0" w:rightChars="0" w:right="0" w:firstLineChars="0" w:firstLine="0"/>
              <w:spacing w:line="240" w:lineRule="atLeast"/>
            </w:pPr>
            <w:r w:rsidRPr="00000000">
              <w:rPr>
                <w:sz w:val="24"/>
                <w:szCs w:val="24"/>
              </w:rPr>
              <w:t>HHDH</w:t>
            </w:r>
            <w:r w:rsidRPr="00000000">
              <w:rPr>
                <w:sz w:val="24"/>
                <w:szCs w:val="24"/>
              </w:rPr>
              <w:t>Tm</w:t>
            </w:r>
          </w:p>
        </w:tc>
        <w:tc>
          <w:tcPr>
            <w:tcW w:w="591"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92.5</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85.8</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99.0</w:t>
            </w:r>
          </w:p>
        </w:tc>
        <w:tc>
          <w:tcPr>
            <w:tcW w:w="744" w:type="pct"/>
            <w:vAlign w:val="center"/>
          </w:tcPr>
          <w:p w:rsidR="0018722C">
            <w:pPr>
              <w:pStyle w:val="affff9"/>
              <w:topLinePunct/>
              <w:ind w:leftChars="0" w:left="0" w:rightChars="0" w:right="0" w:firstLineChars="0" w:firstLine="0"/>
              <w:spacing w:line="240" w:lineRule="atLeast"/>
            </w:pPr>
            <w:r w:rsidRPr="00000000">
              <w:rPr>
                <w:sz w:val="24"/>
                <w:szCs w:val="24"/>
              </w:rPr>
              <w:t>205.9</w:t>
            </w:r>
          </w:p>
        </w:tc>
      </w:tr>
      <w:tr>
        <w:tc>
          <w:tcPr>
            <w:tcW w:w="620" w:type="pct"/>
            <w:vAlign w:val="center"/>
          </w:tcPr>
          <w:p w:rsidR="0018722C">
            <w:pPr>
              <w:pStyle w:val="ac"/>
              <w:topLinePunct/>
              <w:ind w:leftChars="0" w:left="0" w:rightChars="0" w:right="0" w:firstLineChars="0" w:firstLine="0"/>
              <w:spacing w:line="240" w:lineRule="atLeast"/>
            </w:pPr>
            <w:r w:rsidRPr="00000000">
              <w:rPr>
                <w:sz w:val="24"/>
                <w:szCs w:val="24"/>
              </w:rPr>
              <w:t>HHDH</w:t>
            </w:r>
            <w:r w:rsidRPr="00000000">
              <w:rPr>
                <w:sz w:val="24"/>
                <w:szCs w:val="24"/>
              </w:rPr>
              <w:t>Tm</w:t>
            </w:r>
          </w:p>
        </w:tc>
        <w:tc>
          <w:tcPr>
            <w:tcW w:w="591"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92.8</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89.2</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99.0</w:t>
            </w:r>
          </w:p>
        </w:tc>
        <w:tc>
          <w:tcPr>
            <w:tcW w:w="744" w:type="pct"/>
            <w:vAlign w:val="center"/>
          </w:tcPr>
          <w:p w:rsidR="0018722C">
            <w:pPr>
              <w:pStyle w:val="affff9"/>
              <w:topLinePunct/>
              <w:ind w:leftChars="0" w:left="0" w:rightChars="0" w:right="0" w:firstLineChars="0" w:firstLine="0"/>
              <w:spacing w:line="240" w:lineRule="atLeast"/>
            </w:pPr>
            <w:r w:rsidRPr="00000000">
              <w:rPr>
                <w:sz w:val="24"/>
                <w:szCs w:val="24"/>
              </w:rPr>
              <w:t>369.1</w:t>
            </w:r>
          </w:p>
        </w:tc>
      </w:tr>
      <w:tr>
        <w:tc>
          <w:tcPr>
            <w:tcW w:w="620" w:type="pct"/>
            <w:vAlign w:val="center"/>
          </w:tcPr>
          <w:p w:rsidR="0018722C">
            <w:pPr>
              <w:pStyle w:val="ac"/>
              <w:topLinePunct/>
              <w:ind w:leftChars="0" w:left="0" w:rightChars="0" w:right="0" w:firstLineChars="0" w:firstLine="0"/>
              <w:spacing w:line="240" w:lineRule="atLeast"/>
            </w:pPr>
            <w:r w:rsidRPr="00000000">
              <w:rPr>
                <w:sz w:val="24"/>
                <w:szCs w:val="24"/>
              </w:rPr>
              <w:t>HHDH</w:t>
            </w:r>
            <w:r w:rsidRPr="00000000">
              <w:rPr>
                <w:sz w:val="24"/>
                <w:szCs w:val="24"/>
              </w:rPr>
              <w:t>Is</w:t>
            </w:r>
          </w:p>
        </w:tc>
        <w:tc>
          <w:tcPr>
            <w:tcW w:w="591"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96.5</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93.7</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99.0</w:t>
            </w:r>
          </w:p>
        </w:tc>
        <w:tc>
          <w:tcPr>
            <w:tcW w:w="744" w:type="pct"/>
            <w:vAlign w:val="center"/>
          </w:tcPr>
          <w:p w:rsidR="0018722C">
            <w:pPr>
              <w:pStyle w:val="affff9"/>
              <w:topLinePunct/>
              <w:ind w:leftChars="0" w:left="0" w:rightChars="0" w:right="0" w:firstLineChars="0" w:firstLine="0"/>
              <w:spacing w:line="240" w:lineRule="atLeast"/>
            </w:pPr>
            <w:r w:rsidRPr="00000000">
              <w:rPr>
                <w:sz w:val="24"/>
                <w:szCs w:val="24"/>
              </w:rPr>
              <w:t>899.5</w:t>
            </w:r>
          </w:p>
        </w:tc>
      </w:tr>
      <w:tr>
        <w:tc>
          <w:tcPr>
            <w:tcW w:w="620" w:type="pct"/>
            <w:vAlign w:val="center"/>
          </w:tcPr>
          <w:p w:rsidR="0018722C">
            <w:pPr>
              <w:pStyle w:val="ac"/>
              <w:topLinePunct/>
              <w:ind w:leftChars="0" w:left="0" w:rightChars="0" w:right="0" w:firstLineChars="0" w:firstLine="0"/>
              <w:spacing w:line="240" w:lineRule="atLeast"/>
            </w:pPr>
            <w:r w:rsidRPr="00000000">
              <w:rPr>
                <w:sz w:val="24"/>
                <w:szCs w:val="24"/>
              </w:rPr>
              <w:t>HHDH</w:t>
            </w:r>
            <w:r w:rsidRPr="00000000">
              <w:rPr>
                <w:sz w:val="24"/>
                <w:szCs w:val="24"/>
              </w:rPr>
              <w:t>Is</w:t>
            </w:r>
          </w:p>
        </w:tc>
        <w:tc>
          <w:tcPr>
            <w:tcW w:w="591"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4.5</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95.4</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90.4</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99.0</w:t>
            </w:r>
          </w:p>
        </w:tc>
        <w:tc>
          <w:tcPr>
            <w:tcW w:w="744" w:type="pct"/>
            <w:vAlign w:val="center"/>
          </w:tcPr>
          <w:p w:rsidR="0018722C">
            <w:pPr>
              <w:pStyle w:val="affff9"/>
              <w:topLinePunct/>
              <w:ind w:leftChars="0" w:left="0" w:rightChars="0" w:right="0" w:firstLineChars="0" w:firstLine="0"/>
              <w:spacing w:line="240" w:lineRule="atLeast"/>
            </w:pPr>
            <w:r w:rsidRPr="00000000">
              <w:rPr>
                <w:sz w:val="24"/>
                <w:szCs w:val="24"/>
              </w:rPr>
              <w:t>723.2</w:t>
            </w:r>
          </w:p>
        </w:tc>
      </w:tr>
      <w:tr>
        <w:tc>
          <w:tcPr>
            <w:tcW w:w="620" w:type="pct"/>
            <w:vAlign w:val="center"/>
          </w:tcPr>
          <w:p w:rsidR="0018722C">
            <w:pPr>
              <w:pStyle w:val="ac"/>
              <w:topLinePunct/>
              <w:ind w:leftChars="0" w:left="0" w:rightChars="0" w:right="0" w:firstLineChars="0" w:firstLine="0"/>
              <w:spacing w:line="240" w:lineRule="atLeast"/>
            </w:pPr>
            <w:r w:rsidRPr="00000000">
              <w:rPr>
                <w:sz w:val="24"/>
                <w:szCs w:val="24"/>
              </w:rPr>
              <w:t>HHDH</w:t>
            </w:r>
            <w:r w:rsidRPr="00000000">
              <w:rPr>
                <w:sz w:val="24"/>
                <w:szCs w:val="24"/>
              </w:rPr>
              <w:t>Is</w:t>
            </w:r>
          </w:p>
        </w:tc>
        <w:tc>
          <w:tcPr>
            <w:tcW w:w="591"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5.3</w:t>
            </w:r>
          </w:p>
        </w:tc>
        <w:tc>
          <w:tcPr>
            <w:tcW w:w="740" w:type="pct"/>
            <w:vAlign w:val="center"/>
          </w:tcPr>
          <w:p w:rsidR="0018722C">
            <w:pPr>
              <w:pStyle w:val="affff9"/>
              <w:topLinePunct/>
              <w:ind w:leftChars="0" w:left="0" w:rightChars="0" w:right="0" w:firstLineChars="0" w:firstLine="0"/>
              <w:spacing w:line="240" w:lineRule="atLeast"/>
            </w:pPr>
            <w:r w:rsidRPr="00000000">
              <w:rPr>
                <w:sz w:val="24"/>
                <w:szCs w:val="24"/>
              </w:rPr>
              <w:t>95.7</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91.2</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99.0</w:t>
            </w:r>
          </w:p>
        </w:tc>
        <w:tc>
          <w:tcPr>
            <w:tcW w:w="744" w:type="pct"/>
            <w:vAlign w:val="center"/>
          </w:tcPr>
          <w:p w:rsidR="0018722C">
            <w:pPr>
              <w:pStyle w:val="affff9"/>
              <w:topLinePunct/>
              <w:ind w:leftChars="0" w:left="0" w:rightChars="0" w:right="0" w:firstLineChars="0" w:firstLine="0"/>
              <w:spacing w:line="240" w:lineRule="atLeast"/>
            </w:pPr>
            <w:r w:rsidRPr="00000000">
              <w:rPr>
                <w:sz w:val="24"/>
                <w:szCs w:val="24"/>
              </w:rPr>
              <w:t>825.9</w:t>
            </w:r>
          </w:p>
        </w:tc>
      </w:tr>
      <w:tr>
        <w:tc>
          <w:tcPr>
            <w:tcW w:w="62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HHDH</w:t>
            </w:r>
            <w:r w:rsidRPr="00000000">
              <w:rPr>
                <w:sz w:val="24"/>
                <w:szCs w:val="24"/>
              </w:rPr>
              <w:t>Is</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65</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300</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94.5</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89.3</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99.0</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1428.8</w:t>
            </w:r>
          </w:p>
        </w:tc>
      </w:tr>
    </w:tbl>
    <w:p w:rsidR="0018722C">
      <w:pPr>
        <w:pStyle w:val="affa"/>
      </w:pPr>
    </w:p>
    <w:p w:rsidR="0018722C">
      <w:pPr>
        <w:pStyle w:val="Heading2"/>
        <w:topLinePunct/>
        <w:ind w:left="171" w:hangingChars="171" w:hanging="171"/>
      </w:pPr>
      <w:bookmarkStart w:id="881107" w:name="_Toc686881107"/>
      <w:bookmarkStart w:name="2.5 本章小结 " w:id="121"/>
      <w:bookmarkEnd w:id="121"/>
      <w:r/>
      <w:bookmarkStart w:name="_bookmark53" w:id="122"/>
      <w:bookmarkEnd w:id="122"/>
      <w:r/>
      <w:r>
        <w:t>2.5</w:t>
      </w:r>
      <w:r>
        <w:t xml:space="preserve"> </w:t>
      </w:r>
      <w:r>
        <w:t>本章小结</w:t>
      </w:r>
      <w:bookmarkEnd w:id="881107"/>
    </w:p>
    <w:p w:rsidR="0018722C">
      <w:pPr>
        <w:topLinePunct/>
      </w:pPr>
      <w:r>
        <w:t>通过传统土壤筛选、基因组狩猎和数据库挖掘等方法获得了七种候选卤醇脱</w:t>
      </w:r>
      <w:r>
        <w:t>卤酶基因，并将七种卤醇脱卤酶基因与表达载体相连，在大肠杆菌中进行诱导表</w:t>
      </w:r>
      <w:r>
        <w:t>达，七种卤醇脱卤酶只有</w:t>
      </w:r>
      <w:r>
        <w:rPr>
          <w:rFonts w:ascii="Times New Roman" w:eastAsia="Times New Roman"/>
        </w:rPr>
        <w:t>HHDH</w:t>
      </w:r>
      <w:r>
        <w:rPr>
          <w:vertAlign w:val="subscript"/>
          <w:rFonts w:ascii="Times New Roman" w:eastAsia="Times New Roman"/>
        </w:rPr>
        <w:t>Ap1</w:t>
      </w:r>
      <w:r>
        <w:t>存在部分包涵体，其余均能可溶性表达。</w:t>
      </w:r>
    </w:p>
    <w:p w:rsidR="0018722C">
      <w:pPr>
        <w:topLinePunct/>
      </w:pPr>
      <w:r>
        <w:t>以</w:t>
      </w:r>
      <w:r>
        <w:rPr>
          <w:rFonts w:ascii="Times New Roman" w:eastAsia="Times New Roman"/>
        </w:rPr>
        <w:t>1</w:t>
      </w:r>
      <w:r>
        <w:rPr>
          <w:rFonts w:ascii="Times New Roman" w:eastAsia="Times New Roman"/>
        </w:rPr>
        <w:t xml:space="preserve">, </w:t>
      </w:r>
      <w:r>
        <w:rPr>
          <w:rFonts w:ascii="Times New Roman" w:eastAsia="Times New Roman"/>
        </w:rPr>
        <w:t>3-DCP</w:t>
      </w:r>
      <w:r>
        <w:t>为模式底物对七种卤醇脱卤酶进行功能筛选，发现七种卤醇脱卤</w:t>
      </w:r>
    </w:p>
    <w:p w:rsidR="0018722C">
      <w:pPr>
        <w:topLinePunct/>
      </w:pPr>
      <w:r>
        <w:t>酶都能催化</w:t>
      </w:r>
      <w:r>
        <w:rPr>
          <w:rFonts w:ascii="Times New Roman" w:eastAsia="Times New Roman"/>
        </w:rPr>
        <w:t>1</w:t>
      </w:r>
      <w:r>
        <w:rPr>
          <w:rFonts w:ascii="Times New Roman" w:eastAsia="Times New Roman"/>
        </w:rPr>
        <w:t xml:space="preserve">, </w:t>
      </w:r>
      <w:r>
        <w:rPr>
          <w:rFonts w:ascii="Times New Roman" w:eastAsia="Times New Roman"/>
        </w:rPr>
        <w:t>3-DCP</w:t>
      </w:r>
      <w:r>
        <w:t>合成</w:t>
      </w:r>
      <w:r>
        <w:rPr>
          <w:rFonts w:ascii="Times New Roman" w:eastAsia="Times New Roman"/>
        </w:rPr>
        <w:t>ECH</w:t>
      </w:r>
      <w:r>
        <w:t>，其中</w:t>
      </w:r>
      <w:r>
        <w:rPr>
          <w:rFonts w:ascii="Times New Roman" w:eastAsia="Times New Roman"/>
        </w:rPr>
        <w:t>HHDH</w:t>
      </w:r>
      <w:r>
        <w:rPr>
          <w:vertAlign w:val="subscript"/>
          <w:rFonts w:ascii="Times New Roman" w:eastAsia="Times New Roman"/>
        </w:rPr>
        <w:t>Tm</w:t>
      </w:r>
      <w:r>
        <w:t>、</w:t>
      </w:r>
      <w:r>
        <w:rPr>
          <w:rFonts w:ascii="Times New Roman" w:eastAsia="Times New Roman"/>
        </w:rPr>
        <w:t>HHDH</w:t>
      </w:r>
      <w:r>
        <w:rPr>
          <w:vertAlign w:val="subscript"/>
          <w:rFonts w:ascii="Times New Roman" w:eastAsia="Times New Roman"/>
        </w:rPr>
        <w:t>Sg</w:t>
      </w:r>
      <w:r>
        <w:t>、</w:t>
      </w:r>
      <w:r>
        <w:rPr>
          <w:rFonts w:ascii="Times New Roman" w:eastAsia="Times New Roman"/>
        </w:rPr>
        <w:t>HHDH</w:t>
      </w:r>
      <w:r>
        <w:rPr>
          <w:vertAlign w:val="subscript"/>
          <w:rFonts w:ascii="Times New Roman" w:eastAsia="Times New Roman"/>
        </w:rPr>
        <w:t>Is</w:t>
      </w:r>
      <w:r>
        <w:t>和</w:t>
      </w:r>
      <w:r>
        <w:rPr>
          <w:rFonts w:ascii="Times New Roman" w:eastAsia="Times New Roman"/>
        </w:rPr>
        <w:t>HHDH</w:t>
      </w:r>
      <w:r>
        <w:rPr>
          <w:vertAlign w:val="subscript"/>
          <w:rFonts w:ascii="Times New Roman" w:eastAsia="Times New Roman"/>
        </w:rPr>
        <w:t>Be</w:t>
      </w:r>
      <w:r>
        <w:t>表现出较高的催化活性和一定的催化选择性。七种重组卤醇脱卤酶中</w:t>
      </w:r>
      <w:r>
        <w:rPr>
          <w:rFonts w:ascii="Times New Roman" w:eastAsia="Times New Roman"/>
        </w:rPr>
        <w:t>HHDH</w:t>
      </w:r>
      <w:r>
        <w:rPr>
          <w:vertAlign w:val="subscript"/>
          <w:rFonts w:ascii="Times New Roman" w:eastAsia="Times New Roman"/>
        </w:rPr>
        <w:t>Tm</w:t>
      </w:r>
      <w:r>
        <w:t>的催化活性最高，而</w:t>
      </w:r>
      <w:r>
        <w:rPr>
          <w:rFonts w:ascii="Times New Roman" w:eastAsia="Times New Roman"/>
        </w:rPr>
        <w:t>HHDH</w:t>
      </w:r>
      <w:r>
        <w:rPr>
          <w:vertAlign w:val="subscript"/>
          <w:rFonts w:ascii="Times New Roman" w:eastAsia="Times New Roman"/>
        </w:rPr>
        <w:t>Sg</w:t>
      </w:r>
      <w:r>
        <w:t>的对映选择性最高。</w:t>
      </w:r>
    </w:p>
    <w:p w:rsidR="0018722C">
      <w:pPr>
        <w:topLinePunct/>
      </w:pPr>
      <w:r>
        <w:t>对四种卤醇脱卤酶进行分离纯化得到相应的纯酶，对其催化性质进行了表征，</w:t>
      </w:r>
      <w:r w:rsidR="001852F3">
        <w:t xml:space="preserve">并讨论了温度、</w:t>
      </w:r>
      <w:r>
        <w:rPr>
          <w:rFonts w:ascii="Times New Roman" w:hAnsi="Times New Roman" w:eastAsia="宋体"/>
        </w:rPr>
        <w:t>pH</w:t>
      </w:r>
      <w:r>
        <w:t>和金属离子等对酶活力和稳定性的影响。四种卤醇脱卤酶均在</w:t>
      </w:r>
      <w:r/>
      <w:r>
        <w:rPr>
          <w:rFonts w:ascii="Times New Roman" w:hAnsi="Times New Roman" w:eastAsia="宋体"/>
        </w:rPr>
        <w:t>40-50</w:t>
      </w:r>
      <w:r w:rsidR="001852F3">
        <w:rPr>
          <w:rFonts w:ascii="Times New Roman" w:hAnsi="Times New Roman" w:eastAsia="宋体"/>
        </w:rPr>
        <w:t xml:space="preserve">˚C</w:t>
      </w:r>
      <w:r>
        <w:t>之间具有最高的催化活性，温度对其立体选择性的影响较小。四种</w:t>
      </w:r>
      <w:r>
        <w:t>卤</w:t>
      </w:r>
    </w:p>
    <w:p w:rsidR="0018722C">
      <w:pPr>
        <w:topLinePunct/>
      </w:pPr>
      <w:r>
        <w:rPr>
          <w:rFonts w:cstheme="minorBidi" w:hAnsiTheme="minorHAnsi" w:eastAsiaTheme="minorHAnsi" w:asciiTheme="minorHAnsi"/>
        </w:rPr>
        <w:t>50</w:t>
      </w:r>
    </w:p>
    <w:p w:rsidR="0018722C">
      <w:pPr>
        <w:topLinePunct/>
      </w:pPr>
      <w:r>
        <w:t>醇脱卤酶的最适</w:t>
      </w:r>
      <w:r>
        <w:rPr>
          <w:rFonts w:ascii="Times New Roman" w:eastAsia="Times New Roman"/>
        </w:rPr>
        <w:t>pH</w:t>
      </w:r>
      <w:r>
        <w:t>均为</w:t>
      </w:r>
      <w:r>
        <w:rPr>
          <w:rFonts w:ascii="Times New Roman" w:eastAsia="Times New Roman"/>
        </w:rPr>
        <w:t>10</w:t>
      </w:r>
      <w:r>
        <w:rPr>
          <w:rFonts w:ascii="Times New Roman" w:eastAsia="Times New Roman"/>
        </w:rPr>
        <w:t>.</w:t>
      </w:r>
      <w:r>
        <w:rPr>
          <w:rFonts w:ascii="Times New Roman" w:eastAsia="Times New Roman"/>
        </w:rPr>
        <w:t>0</w:t>
      </w:r>
      <w:r>
        <w:t>，</w:t>
      </w:r>
      <w:r>
        <w:rPr>
          <w:rFonts w:ascii="Times New Roman" w:eastAsia="Times New Roman"/>
        </w:rPr>
        <w:t>pH</w:t>
      </w:r>
      <w:r>
        <w:t>的变化可以明显影响酶的对映选择性和底物</w:t>
      </w:r>
      <w:r>
        <w:t>的转化率。</w:t>
      </w:r>
      <w:r>
        <w:rPr>
          <w:rFonts w:ascii="Times New Roman" w:eastAsia="Times New Roman"/>
        </w:rPr>
        <w:t>EDTA</w:t>
      </w:r>
      <w:r>
        <w:t>对四种卤醇脱卤酶酶活都没有影响，而</w:t>
      </w:r>
      <w:r>
        <w:rPr>
          <w:rFonts w:ascii="Times New Roman" w:eastAsia="Times New Roman"/>
        </w:rPr>
        <w:t>Ag</w:t>
      </w:r>
      <w:r>
        <w:rPr>
          <w:rFonts w:ascii="Times New Roman" w:eastAsia="Times New Roman"/>
        </w:rPr>
        <w:t>+</w:t>
      </w:r>
      <w:r>
        <w:t>和</w:t>
      </w:r>
      <w:r>
        <w:rPr>
          <w:rFonts w:ascii="Times New Roman" w:eastAsia="Times New Roman"/>
        </w:rPr>
        <w:t>Hg</w:t>
      </w:r>
      <w:r>
        <w:rPr>
          <w:rFonts w:ascii="Times New Roman" w:eastAsia="Times New Roman"/>
        </w:rPr>
        <w:t>2+</w:t>
      </w:r>
      <w:r>
        <w:t>对</w:t>
      </w:r>
      <w:r>
        <w:rPr>
          <w:rFonts w:ascii="Times New Roman" w:eastAsia="Times New Roman"/>
        </w:rPr>
        <w:t>4</w:t>
      </w:r>
      <w:r>
        <w:t>种酶都有非常明显的抑制作用，表面活性剂对酶活都有一定的促进作用。</w:t>
      </w:r>
    </w:p>
    <w:p w:rsidR="0018722C">
      <w:pPr>
        <w:topLinePunct/>
      </w:pPr>
      <w:r>
        <w:t>四种卤醇脱卤酶都具有较广的底物谱，对多种卤代醇都具有催化活性和立体</w:t>
      </w:r>
      <w:r>
        <w:t>选择性，能催化潜手性卤代醇合成手性环氧化物，也可以不对称拆分外消旋卤代醇合成手性环氧化物，</w:t>
      </w:r>
      <w:r>
        <w:rPr>
          <w:rFonts w:ascii="Times New Roman" w:eastAsia="Times New Roman"/>
        </w:rPr>
        <w:t>HHDH</w:t>
      </w:r>
      <w:r>
        <w:rPr>
          <w:rFonts w:ascii="Times New Roman" w:eastAsia="Times New Roman"/>
        </w:rPr>
        <w:t>Is</w:t>
      </w:r>
      <w:r>
        <w:t>和</w:t>
      </w:r>
      <w:r>
        <w:rPr>
          <w:rFonts w:ascii="Times New Roman" w:eastAsia="Times New Roman"/>
        </w:rPr>
        <w:t>HHDH</w:t>
      </w:r>
      <w:r>
        <w:rPr>
          <w:rFonts w:ascii="Times New Roman" w:eastAsia="Times New Roman"/>
        </w:rPr>
        <w:t>Tm</w:t>
      </w:r>
      <w:r>
        <w:t>对</w:t>
      </w:r>
      <w:r>
        <w:rPr>
          <w:rFonts w:ascii="Times New Roman" w:eastAsia="Times New Roman"/>
        </w:rPr>
        <w:t>CHBE</w:t>
      </w:r>
      <w:r>
        <w:t>的催化活性较高。</w:t>
      </w:r>
    </w:p>
    <w:p w:rsidR="0018722C">
      <w:pPr>
        <w:topLinePunct/>
      </w:pPr>
      <w:r>
        <w:t>四种卤醇脱卤酶工程菌催化</w:t>
      </w:r>
      <w:r>
        <w:rPr>
          <w:rFonts w:ascii="Times New Roman" w:eastAsia="Times New Roman"/>
        </w:rPr>
        <w:t>1</w:t>
      </w:r>
      <w:r>
        <w:rPr>
          <w:rFonts w:ascii="Times New Roman" w:eastAsia="Times New Roman"/>
        </w:rPr>
        <w:t xml:space="preserve">, </w:t>
      </w:r>
      <w:r>
        <w:rPr>
          <w:rFonts w:ascii="Times New Roman" w:eastAsia="Times New Roman"/>
        </w:rPr>
        <w:t>3-DCP</w:t>
      </w:r>
      <w:r>
        <w:t>合成手性</w:t>
      </w:r>
      <w:r>
        <w:rPr>
          <w:rFonts w:ascii="Times New Roman" w:eastAsia="Times New Roman"/>
        </w:rPr>
        <w:t>ECH</w:t>
      </w:r>
      <w:r>
        <w:t>，在</w:t>
      </w:r>
      <w:r>
        <w:rPr>
          <w:rFonts w:ascii="Times New Roman" w:eastAsia="Times New Roman"/>
        </w:rPr>
        <w:t>pH</w:t>
      </w:r>
      <w:r>
        <w:rPr>
          <w:rFonts w:ascii="Times New Roman" w:eastAsia="Times New Roman"/>
        </w:rPr>
        <w:t> </w:t>
      </w:r>
      <w:r>
        <w:rPr>
          <w:rFonts w:ascii="Times New Roman" w:eastAsia="Times New Roman"/>
        </w:rPr>
        <w:t>10.0</w:t>
      </w:r>
      <w:r>
        <w:t>条件下，</w:t>
      </w:r>
    </w:p>
    <w:p w:rsidR="0018722C">
      <w:pPr>
        <w:topLinePunct/>
      </w:pPr>
      <w:r>
        <w:rPr>
          <w:rFonts w:ascii="Times New Roman" w:eastAsia="Times New Roman"/>
        </w:rPr>
        <w:t>20-100 mM</w:t>
      </w:r>
      <w:r>
        <w:t>底物浓度范围内，</w:t>
      </w:r>
      <w:r>
        <w:rPr>
          <w:rFonts w:ascii="Times New Roman" w:eastAsia="Times New Roman"/>
        </w:rPr>
        <w:t>HHDH</w:t>
      </w:r>
      <w:r>
        <w:rPr>
          <w:rFonts w:ascii="Times New Roman" w:eastAsia="Times New Roman"/>
        </w:rPr>
        <w:t>Sg</w:t>
      </w:r>
      <w:r>
        <w:t>催化</w:t>
      </w:r>
      <w:r>
        <w:rPr>
          <w:rFonts w:ascii="Times New Roman" w:eastAsia="Times New Roman"/>
        </w:rPr>
        <w:t>1,3-DCP</w:t>
      </w:r>
      <w:r>
        <w:t>制备</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的立体选择性最高，产物</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w:t>
      </w:r>
      <w:r>
        <w:rPr>
          <w:rFonts w:ascii="Times New Roman" w:eastAsia="Times New Roman"/>
        </w:rPr>
        <w:t>ee</w:t>
      </w:r>
      <w:r>
        <w:t>值和收率在</w:t>
      </w:r>
      <w:r>
        <w:rPr>
          <w:rFonts w:ascii="Times New Roman" w:eastAsia="Times New Roman"/>
        </w:rPr>
        <w:t>83.4-84.9%</w:t>
      </w:r>
      <w:r>
        <w:t>和</w:t>
      </w:r>
      <w:r>
        <w:rPr>
          <w:rFonts w:ascii="Times New Roman" w:eastAsia="Times New Roman"/>
        </w:rPr>
        <w:t>56.2-85.9%</w:t>
      </w:r>
      <w:r>
        <w:t>之间。而</w:t>
      </w:r>
      <w:r>
        <w:rPr>
          <w:rFonts w:ascii="Times New Roman" w:eastAsia="Times New Roman"/>
        </w:rPr>
        <w:t>HHDH</w:t>
      </w:r>
      <w:r>
        <w:rPr>
          <w:rFonts w:ascii="Times New Roman" w:eastAsia="Times New Roman"/>
        </w:rPr>
        <w:t>Is</w:t>
      </w:r>
      <w:r>
        <w:t>表现出相反的选择性，产物</w:t>
      </w:r>
      <w:r>
        <w:rPr>
          <w:rFonts w:ascii="Times New Roman" w:eastAsia="Times New Roman"/>
        </w:rPr>
        <w:t>(</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w:t>
      </w:r>
      <w:r>
        <w:rPr>
          <w:rFonts w:ascii="Times New Roman" w:eastAsia="Times New Roman"/>
        </w:rPr>
        <w:t>ee</w:t>
      </w:r>
      <w:r>
        <w:t>值和收率在</w:t>
      </w:r>
      <w:r>
        <w:rPr>
          <w:rFonts w:ascii="Times New Roman" w:eastAsia="Times New Roman"/>
        </w:rPr>
        <w:t>30.2-58.6%</w:t>
      </w:r>
      <w:r>
        <w:t>和</w:t>
      </w:r>
      <w:r>
        <w:rPr>
          <w:rFonts w:ascii="Times New Roman" w:eastAsia="Times New Roman"/>
        </w:rPr>
        <w:t>38.9-73.5%</w:t>
      </w:r>
      <w:r>
        <w:t>之间。</w:t>
      </w:r>
    </w:p>
    <w:p w:rsidR="0018722C">
      <w:pPr>
        <w:topLinePunct/>
      </w:pPr>
      <w:r>
        <w:t xml:space="preserve">卤醇脱卤酶催化拆分</w:t>
      </w:r>
      <w:r>
        <w:rPr>
          <w:rFonts w:ascii="Times New Roman" w:eastAsia="Times New Roman"/>
        </w:rPr>
        <w:t xml:space="preserve">ECH</w:t>
      </w:r>
      <w:r>
        <w:t xml:space="preserve">合成手性</w:t>
      </w:r>
      <w:r>
        <w:rPr>
          <w:rFonts w:ascii="Times New Roman" w:eastAsia="Times New Roman"/>
        </w:rPr>
        <w:t xml:space="preserve">ECH</w:t>
      </w:r>
      <w:r>
        <w:t xml:space="preserve">, </w:t>
      </w:r>
      <w:r>
        <w:rPr>
          <w:rFonts w:ascii="Times New Roman" w:eastAsia="Times New Roman"/>
        </w:rPr>
        <w:t xml:space="preserve">pH</w:t>
      </w:r>
      <w:r>
        <w:rPr>
          <w:rFonts w:ascii="Times New Roman" w:eastAsia="Times New Roman"/>
        </w:rPr>
        <w:t xml:space="preserve"> </w:t>
      </w:r>
      <w:r>
        <w:rPr>
          <w:rFonts w:ascii="Times New Roman" w:eastAsia="Times New Roman"/>
        </w:rPr>
        <w:t xml:space="preserve">8.0</w:t>
      </w:r>
      <w:r>
        <w:t xml:space="preserve">条件下，</w:t>
      </w:r>
      <w:r>
        <w:rPr>
          <w:rFonts w:ascii="Times New Roman" w:eastAsia="Times New Roman"/>
        </w:rPr>
        <w:t xml:space="preserve">HHDH</w:t>
      </w:r>
      <w:r>
        <w:rPr>
          <w:rFonts w:ascii="Times New Roman" w:eastAsia="Times New Roman"/>
        </w:rPr>
        <w:t xml:space="preserve">Sg</w:t>
      </w:r>
      <w:r>
        <w:t xml:space="preserve">在</w:t>
      </w:r>
      <w:r>
        <w:rPr>
          <w:rFonts w:ascii="Times New Roman" w:eastAsia="Times New Roman"/>
        </w:rPr>
        <w:t xml:space="preserve">N</w:t>
      </w:r>
      <w:r>
        <w:rPr>
          <w:rFonts w:ascii="Times New Roman" w:eastAsia="Times New Roman"/>
        </w:rPr>
        <w:t xml:space="preserve">3</w:t>
      </w:r>
      <w:r>
        <w:rPr>
          <w:rFonts w:ascii="Times New Roman" w:eastAsia="Times New Roman"/>
        </w:rPr>
        <w:t xml:space="preserve">-</w:t>
      </w:r>
      <w:r>
        <w:t xml:space="preserve">的介导下催化拆分合成</w:t>
      </w:r>
      <w:r>
        <w:rPr>
          <w:rFonts w:ascii="Times New Roman" w:eastAsia="Times New Roman"/>
        </w:rPr>
        <w:t xml:space="preserve">(</w:t>
      </w:r>
      <w:r>
        <w:rPr>
          <w:rFonts w:ascii="Times New Roman" w:eastAsia="Times New Roman"/>
          <w:i/>
        </w:rPr>
        <w:t xml:space="preserve">R</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-ECH</w:t>
      </w:r>
      <w:r>
        <w:t xml:space="preserve">的收率和</w:t>
      </w:r>
      <w:r>
        <w:rPr>
          <w:rFonts w:ascii="Times New Roman" w:eastAsia="Times New Roman"/>
        </w:rPr>
        <w:t xml:space="preserve">ee</w:t>
      </w:r>
      <w:r>
        <w:t xml:space="preserve">值分别为</w:t>
      </w:r>
      <w:r>
        <w:rPr>
          <w:rFonts w:ascii="Times New Roman" w:eastAsia="Times New Roman"/>
        </w:rPr>
        <w:t xml:space="preserve">18.7%</w:t>
      </w:r>
      <w:r>
        <w:t xml:space="preserve">和</w:t>
      </w:r>
      <w:r>
        <w:rPr>
          <w:rFonts w:ascii="Times New Roman" w:eastAsia="Times New Roman"/>
        </w:rPr>
        <w:t xml:space="preserve">99%</w:t>
      </w:r>
      <w:r>
        <w:rPr>
          <w:spacing w:val="-9"/>
        </w:rPr>
        <w:t xml:space="preserve">. </w:t>
      </w:r>
      <w:r>
        <w:t xml:space="preserve">在</w:t>
      </w:r>
      <w:r>
        <w:rPr>
          <w:rFonts w:ascii="Times New Roman" w:eastAsia="Times New Roman"/>
        </w:rPr>
        <w:t xml:space="preserve">pH</w:t>
      </w:r>
      <w:r>
        <w:rPr>
          <w:rFonts w:ascii="Times New Roman" w:eastAsia="Times New Roman"/>
        </w:rPr>
        <w:t xml:space="preserve"> </w:t>
      </w:r>
      <w:r>
        <w:rPr>
          <w:rFonts w:ascii="Times New Roman" w:eastAsia="Times New Roman"/>
        </w:rPr>
        <w:t xml:space="preserve">5.0</w:t>
      </w:r>
      <w:r>
        <w:t xml:space="preserve">条件下，</w:t>
      </w:r>
      <w:r>
        <w:rPr>
          <w:rFonts w:ascii="Times New Roman" w:eastAsia="Times New Roman"/>
        </w:rPr>
        <w:t xml:space="preserve">HHD</w:t>
      </w:r>
      <w:r>
        <w:rPr>
          <w:rFonts w:ascii="Times New Roman" w:eastAsia="Times New Roman"/>
        </w:rPr>
        <w:t xml:space="preserve">H</w:t>
      </w:r>
      <w:r>
        <w:rPr>
          <w:rFonts w:ascii="Times New Roman" w:eastAsia="Times New Roman"/>
        </w:rPr>
        <w:t xml:space="preserve">I</w:t>
      </w:r>
      <w:r>
        <w:rPr>
          <w:rFonts w:ascii="Times New Roman" w:eastAsia="Times New Roman"/>
        </w:rPr>
        <w:t xml:space="preserve">s</w:t>
      </w:r>
      <w:r>
        <w:t xml:space="preserve">在</w:t>
      </w:r>
      <w:r>
        <w:rPr>
          <w:rFonts w:ascii="Times New Roman" w:eastAsia="Times New Roman"/>
        </w:rPr>
        <w:t xml:space="preserve">N</w:t>
      </w:r>
      <w:r>
        <w:rPr>
          <w:rFonts w:ascii="Times New Roman" w:eastAsia="Times New Roman"/>
        </w:rPr>
        <w:t xml:space="preserve">3</w:t>
      </w:r>
      <w:r>
        <w:rPr>
          <w:rFonts w:ascii="Times New Roman" w:eastAsia="Times New Roman"/>
        </w:rPr>
        <w:t xml:space="preserve">-</w:t>
      </w:r>
      <w:r>
        <w:t xml:space="preserve">介导下催化拆分合成</w:t>
      </w:r>
      <w:r>
        <w:rPr>
          <w:rFonts w:ascii="Times New Roman" w:eastAsia="Times New Roman"/>
        </w:rPr>
        <w:t xml:space="preserve">(</w:t>
      </w:r>
      <w:r>
        <w:rPr>
          <w:rFonts w:ascii="Times New Roman" w:eastAsia="Times New Roman"/>
          <w:i/>
        </w:rPr>
        <w:t xml:space="preserve">S</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-ECH</w:t>
      </w:r>
      <w:r>
        <w:t xml:space="preserve">的收率和</w:t>
      </w:r>
      <w:r>
        <w:rPr>
          <w:rFonts w:ascii="Times New Roman" w:eastAsia="Times New Roman"/>
        </w:rPr>
        <w:t xml:space="preserve">e</w:t>
      </w:r>
      <w:r>
        <w:rPr>
          <w:rFonts w:ascii="Times New Roman" w:eastAsia="Times New Roman"/>
        </w:rPr>
        <w:t xml:space="preserve">e</w:t>
      </w:r>
      <w:r>
        <w:t xml:space="preserve">值分别为</w:t>
      </w:r>
      <w:r>
        <w:rPr>
          <w:rFonts w:ascii="Times New Roman" w:eastAsia="Times New Roman"/>
        </w:rPr>
        <w:t xml:space="preserve">17.6%</w:t>
      </w:r>
      <w:r>
        <w:t xml:space="preserve">和</w:t>
      </w:r>
      <w:r>
        <w:rPr>
          <w:rFonts w:ascii="Times New Roman" w:eastAsia="Times New Roman"/>
        </w:rPr>
        <w:t xml:space="preserve">99%</w:t>
      </w:r>
      <w:r>
        <w:t xml:space="preserve">. </w:t>
      </w:r>
      <w:r>
        <w:t xml:space="preserve">卤醇脱卤酶催化</w:t>
      </w:r>
      <w:r>
        <w:rPr>
          <w:rFonts w:ascii="Times New Roman" w:eastAsia="Times New Roman"/>
        </w:rPr>
        <w:t xml:space="preserve">(</w:t>
      </w:r>
      <w:r>
        <w:rPr>
          <w:rFonts w:ascii="Times New Roman" w:eastAsia="Times New Roman"/>
          <w:i/>
        </w:rPr>
        <w:t xml:space="preserve">S</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-CHBE</w:t>
      </w:r>
      <w:r>
        <w:t xml:space="preserve">合成</w:t>
      </w:r>
      <w:r>
        <w:rPr>
          <w:rFonts w:ascii="Times New Roman" w:eastAsia="Times New Roman"/>
        </w:rPr>
        <w:t xml:space="preserve">(</w:t>
      </w:r>
      <w:r>
        <w:rPr>
          <w:rFonts w:ascii="Times New Roman" w:eastAsia="Times New Roman"/>
          <w:i/>
        </w:rPr>
        <w:t xml:space="preserve">R</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-HN</w:t>
      </w:r>
      <w:r>
        <w:t xml:space="preserve">反应，</w:t>
      </w:r>
      <w:r>
        <w:rPr>
          <w:rFonts w:ascii="Times New Roman" w:eastAsia="Times New Roman"/>
        </w:rPr>
        <w:t xml:space="preserve">50</w:t>
      </w:r>
      <w:r>
        <w:rPr>
          <w:rFonts w:ascii="Times New Roman" w:eastAsia="Times New Roman"/>
        </w:rPr>
        <w:t xml:space="preserve"> </w:t>
      </w:r>
      <w:r>
        <w:rPr>
          <w:rFonts w:ascii="Times New Roman" w:eastAsia="Times New Roman"/>
        </w:rPr>
        <w:t xml:space="preserve">g</w:t>
      </w:r>
      <w:r>
        <w:rPr>
          <w:rFonts w:ascii="Times New Roman" w:eastAsia="Times New Roman"/>
        </w:rPr>
        <w:t xml:space="preserve">/</w:t>
      </w:r>
      <w:r>
        <w:rPr>
          <w:rFonts w:ascii="Times New Roman" w:eastAsia="Times New Roman"/>
        </w:rPr>
        <w:t xml:space="preserve">L HHDH</w:t>
      </w:r>
      <w:r>
        <w:rPr>
          <w:rFonts w:ascii="Times New Roman" w:eastAsia="Times New Roman"/>
        </w:rPr>
        <w:t xml:space="preserve">Tm</w:t>
      </w:r>
      <w:r>
        <w:t xml:space="preserve">湿细胞</w:t>
      </w:r>
      <w:r>
        <w:t xml:space="preserve">催化</w:t>
      </w:r>
      <w:r>
        <w:rPr>
          <w:rFonts w:ascii="Times New Roman" w:eastAsia="Times New Roman"/>
        </w:rPr>
        <w:t xml:space="preserve">100 g</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 </w:t>
      </w:r>
      <w:r>
        <w:rPr>
          <w:rFonts w:ascii="Times New Roman" w:eastAsia="Times New Roman"/>
        </w:rPr>
        <w:t xml:space="preserve">(</w:t>
      </w:r>
      <w:r>
        <w:rPr>
          <w:rFonts w:ascii="Times New Roman" w:eastAsia="Times New Roman"/>
          <w:i/>
        </w:rPr>
        <w:t xml:space="preserve">S</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-CHBE</w:t>
      </w:r>
      <w:r>
        <w:t xml:space="preserve">的转化率和收率分别达到</w:t>
      </w:r>
      <w:r>
        <w:rPr>
          <w:rFonts w:ascii="Times New Roman" w:eastAsia="Times New Roman"/>
        </w:rPr>
        <w:t xml:space="preserve">92.8%</w:t>
      </w:r>
      <w:r>
        <w:t xml:space="preserve">和</w:t>
      </w:r>
      <w:r>
        <w:rPr>
          <w:rFonts w:ascii="Times New Roman" w:eastAsia="Times New Roman"/>
        </w:rPr>
        <w:t xml:space="preserve">89.2%</w:t>
      </w:r>
      <w:r>
        <w:rPr>
          <w:spacing w:val="-32"/>
        </w:rPr>
        <w:t xml:space="preserve">.</w:t>
      </w:r>
      <w:r>
        <w:rPr>
          <w:rFonts w:ascii="Times New Roman" w:eastAsia="Times New Roman"/>
        </w:rPr>
        <w:t xml:space="preserve">10 g</w:t>
      </w:r>
      <w:r>
        <w:rPr>
          <w:rFonts w:ascii="Times New Roman" w:eastAsia="Times New Roman"/>
        </w:rPr>
        <w:t xml:space="preserve">/</w:t>
      </w:r>
      <w:r>
        <w:rPr>
          <w:rFonts w:ascii="Times New Roman" w:eastAsia="Times New Roman"/>
        </w:rPr>
        <w:t xml:space="preserve">L HHDH</w:t>
      </w:r>
      <w:r>
        <w:rPr>
          <w:rFonts w:ascii="Times New Roman" w:eastAsia="Times New Roman"/>
        </w:rPr>
        <w:t xml:space="preserve">Is</w:t>
      </w:r>
      <w:r>
        <w:t xml:space="preserve">湿细胞催化</w:t>
      </w:r>
      <w:r>
        <w:rPr>
          <w:rFonts w:ascii="Times New Roman" w:eastAsia="Times New Roman"/>
        </w:rPr>
        <w:t xml:space="preserve">150</w:t>
      </w:r>
      <w:r>
        <w:rPr>
          <w:rFonts w:ascii="Times New Roman" w:eastAsia="Times New Roman"/>
        </w:rPr>
        <w:t xml:space="preserve"> </w:t>
      </w:r>
      <w:r>
        <w:rPr>
          <w:rFonts w:ascii="Times New Roman" w:eastAsia="Times New Roman"/>
        </w:rPr>
        <w:t xml:space="preserve">g</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w:t>
      </w:r>
      <w:r>
        <w:rPr>
          <w:rFonts w:ascii="Times New Roman" w:eastAsia="Times New Roman"/>
          <w:i/>
        </w:rPr>
        <w:t xml:space="preserve">S</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-CHBE</w:t>
      </w:r>
      <w:r>
        <w:t xml:space="preserve">的转化率和收率分别达到</w:t>
      </w:r>
      <w:r>
        <w:rPr>
          <w:rFonts w:ascii="Times New Roman" w:eastAsia="Times New Roman"/>
        </w:rPr>
        <w:t xml:space="preserve">95.4%</w:t>
      </w:r>
      <w:r>
        <w:t xml:space="preserve">和</w:t>
      </w:r>
      <w:r>
        <w:rPr>
          <w:rFonts w:ascii="Times New Roman" w:eastAsia="Times New Roman"/>
        </w:rPr>
        <w:t xml:space="preserve">90.4%</w:t>
      </w:r>
      <w:r>
        <w:t xml:space="preserve">；</w:t>
      </w:r>
      <w:r>
        <w:rPr>
          <w:rFonts w:ascii="Times New Roman" w:eastAsia="Times New Roman"/>
        </w:rPr>
        <w:t xml:space="preserve">65</w:t>
      </w:r>
      <w:r>
        <w:rPr>
          <w:rFonts w:ascii="Times New Roman" w:eastAsia="Times New Roman"/>
        </w:rPr>
        <w:t xml:space="preserve"> </w:t>
      </w:r>
      <w:r>
        <w:rPr>
          <w:rFonts w:ascii="Times New Roman" w:eastAsia="Times New Roman"/>
        </w:rPr>
        <w:t xml:space="preserve">g</w:t>
      </w:r>
      <w:r>
        <w:rPr>
          <w:rFonts w:ascii="Times New Roman" w:eastAsia="Times New Roman"/>
        </w:rPr>
        <w:t xml:space="preserve">/</w:t>
      </w:r>
      <w:r>
        <w:rPr>
          <w:rFonts w:ascii="Times New Roman" w:eastAsia="Times New Roman"/>
        </w:rPr>
        <w:t xml:space="preserve">L</w:t>
      </w:r>
    </w:p>
    <w:p w:rsidR="0018722C">
      <w:pPr>
        <w:topLinePunct/>
      </w:pPr>
      <w:r>
        <w:rPr>
          <w:rFonts w:ascii="Times New Roman" w:eastAsia="Times New Roman"/>
        </w:rPr>
        <w:t>HHDH</w:t>
      </w:r>
      <w:r>
        <w:rPr>
          <w:rFonts w:ascii="Times New Roman" w:eastAsia="Times New Roman"/>
        </w:rPr>
        <w:t>Is</w:t>
      </w:r>
      <w:r>
        <w:t>湿细胞催化</w:t>
      </w:r>
      <w:r>
        <w:rPr>
          <w:rFonts w:ascii="Times New Roman" w:eastAsia="Times New Roman"/>
        </w:rPr>
        <w:t>300 g</w:t>
      </w:r>
      <w:r>
        <w:rPr>
          <w:rFonts w:ascii="Times New Roman" w:eastAsia="Times New Roman"/>
        </w:rPr>
        <w:t>/</w:t>
      </w:r>
      <w:r>
        <w:rPr>
          <w:rFonts w:ascii="Times New Roman" w:eastAsia="Times New Roman"/>
        </w:rPr>
        <w:t>L</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-CHBE</w:t>
      </w:r>
      <w:r>
        <w:t>的转化率和收率分别达到</w:t>
      </w:r>
      <w:r>
        <w:rPr>
          <w:rFonts w:ascii="Times New Roman" w:eastAsia="Times New Roman"/>
        </w:rPr>
        <w:t>94.5%</w:t>
      </w:r>
      <w:r>
        <w:t>和</w:t>
      </w:r>
      <w:r>
        <w:rPr>
          <w:rFonts w:ascii="Times New Roman" w:eastAsia="Times New Roman"/>
        </w:rPr>
        <w:t>89.3%</w:t>
      </w:r>
      <w:r>
        <w:t>。</w:t>
      </w:r>
    </w:p>
    <w:p w:rsidR="0018722C">
      <w:pPr>
        <w:pStyle w:val="Heading1"/>
        <w:topLinePunct/>
      </w:pPr>
      <w:bookmarkStart w:id="881108" w:name="_Toc686881108"/>
      <w:bookmarkStart w:name="_bookmark54" w:id="123"/>
      <w:bookmarkEnd w:id="123"/>
      <w:r/>
      <w:r>
        <w:t>51</w:t>
      </w:r>
      <w:bookmarkEnd w:id="881108"/>
    </w:p>
    <w:p w:rsidR="0018722C">
      <w:pPr>
        <w:pStyle w:val="Heading1"/>
        <w:topLinePunct/>
      </w:pPr>
      <w:bookmarkStart w:id="881109" w:name="_Toc686881109"/>
      <w:bookmarkStart w:name="第三章 环氧化物水解酶的挖掘与表征 " w:id="124"/>
      <w:bookmarkEnd w:id="124"/>
      <w:r/>
      <w:r>
        <w:t>第三章</w:t>
      </w:r>
      <w:r>
        <w:t xml:space="preserve">  </w:t>
      </w:r>
      <w:r w:rsidRPr="00DB64CE">
        <w:t>环氧化物水解酶的挖掘与表征</w:t>
      </w:r>
      <w:bookmarkEnd w:id="881109"/>
    </w:p>
    <w:p w:rsidR="0018722C">
      <w:pPr>
        <w:pStyle w:val="Heading2"/>
        <w:topLinePunct/>
        <w:ind w:left="171" w:hangingChars="171" w:hanging="171"/>
      </w:pPr>
      <w:bookmarkStart w:id="881110" w:name="_Toc686881110"/>
      <w:bookmarkStart w:name="3.1 引言 " w:id="125"/>
      <w:bookmarkEnd w:id="125"/>
      <w:r>
        <w:t>3.1</w:t>
      </w:r>
      <w:r>
        <w:t xml:space="preserve"> </w:t>
      </w:r>
      <w:r/>
      <w:bookmarkStart w:name="_bookmark55" w:id="126"/>
      <w:bookmarkEnd w:id="126"/>
      <w:r/>
      <w:bookmarkStart w:name="_bookmark55" w:id="127"/>
      <w:bookmarkEnd w:id="127"/>
      <w:r>
        <w:t>引言</w:t>
      </w:r>
      <w:bookmarkEnd w:id="881110"/>
    </w:p>
    <w:p w:rsidR="0018722C">
      <w:pPr>
        <w:topLinePunct/>
      </w:pPr>
      <w:r>
        <w:t>环氧化物水解酶可用于催化外消旋环氧化物的对映选择性水解，获得高附加值的手性合成中间体</w:t>
      </w:r>
      <w:r>
        <w:rPr>
          <w:rFonts w:ascii="Times New Roman" w:eastAsia="Times New Roman"/>
        </w:rPr>
        <w:t>-</w:t>
      </w:r>
      <w:r>
        <w:t>光学纯的环氧化物或者邻位二醇。</w:t>
      </w:r>
      <w:r>
        <w:rPr>
          <w:rFonts w:ascii="Times New Roman" w:eastAsia="Times New Roman"/>
        </w:rPr>
        <w:t>ECH</w:t>
      </w:r>
      <w:r>
        <w:t>是一类单取代型环氧化物，其化学性质活泼，极易水解。利用环氧化物水解酶拆分获得手性</w:t>
      </w:r>
      <w:r>
        <w:rPr>
          <w:rFonts w:ascii="Times New Roman" w:eastAsia="Times New Roman"/>
        </w:rPr>
        <w:t>ECH</w:t>
      </w:r>
      <w:r>
        <w:t>的研究已有文献报道</w:t>
      </w:r>
      <w:r>
        <w:rPr>
          <w:vertAlign w:val="superscript"/>
          /&gt;
        </w:rPr>
        <w:t>[</w:t>
      </w:r>
      <w:r>
        <w:rPr>
          <w:vertAlign w:val="superscript"/>
          /&gt;
        </w:rPr>
        <w:t xml:space="preserve">29-34</w:t>
      </w:r>
      <w:r>
        <w:rPr>
          <w:vertAlign w:val="superscript"/>
          /&gt;
        </w:rPr>
        <w:t>]</w:t>
      </w:r>
      <w:r>
        <w:t>。但是</w:t>
      </w:r>
      <w:r>
        <w:rPr>
          <w:rFonts w:ascii="Times New Roman" w:eastAsia="Times New Roman"/>
        </w:rPr>
        <w:t>ECH</w:t>
      </w:r>
      <w:r>
        <w:t>特殊的化学结构给手性识别带来困难，所</w:t>
      </w:r>
      <w:r>
        <w:t>以高对映选择性新型环氧化物水解酶的获得一直是生物法合成</w:t>
      </w:r>
      <w:r>
        <w:rPr>
          <w:rFonts w:ascii="Times New Roman" w:eastAsia="Times New Roman"/>
        </w:rPr>
        <w:t>ECH</w:t>
      </w:r>
      <w:r>
        <w:t>的瓶颈。</w:t>
      </w:r>
    </w:p>
    <w:p w:rsidR="0018722C">
      <w:pPr>
        <w:topLinePunct/>
      </w:pPr>
      <w:r>
        <w:t>环氧化物水解酶广泛存在于各种动植物、昆虫和微生物中，与动植物来源的环氧化物水解酶相比，微生物所产环氧化物水解酶因其不需要辅酶，来源广泛、</w:t>
      </w:r>
      <w:r>
        <w:t>且对多种底物具有优良的催化活性、高对映选择性和区域选择性，使其成为极具</w:t>
      </w:r>
      <w:r>
        <w:t>发展潜力的制备手性环氧化物和二醇的的酶催化剂来源。目前已从自然环境中筛</w:t>
      </w:r>
      <w:r>
        <w:t>选获得大量产环氧化物水解酶的微生物，其中许多微生物中环氧化物水解酶基因</w:t>
      </w:r>
      <w:r>
        <w:t>被成功克隆并实现了异源表达，部分重组环氧化物水解酶对外消旋</w:t>
      </w:r>
      <w:r>
        <w:rPr>
          <w:rFonts w:ascii="Times New Roman" w:eastAsia="Times New Roman"/>
        </w:rPr>
        <w:t>ECH</w:t>
      </w:r>
      <w:r>
        <w:t>表现出</w:t>
      </w:r>
      <w:r>
        <w:t>良好的催化活性和对映体选择性。鉴于不同来源的环氧化物水解酶对不同环氧化</w:t>
      </w:r>
      <w:r>
        <w:t>合物的催化活性和对映选择性均有一定的差异，因此通过对微生物资源的进一</w:t>
      </w:r>
      <w:r>
        <w:t>步</w:t>
      </w:r>
    </w:p>
    <w:p w:rsidR="0018722C">
      <w:pPr>
        <w:topLinePunct/>
      </w:pPr>
      <w:r>
        <w:t>“挖掘”，寻找对特定环氧底物具有更高活性和对映体选择性的新型环氧化物水解酶，构建重组菌，仍然是目前环氧化物水解酶研究的主要方向之一。</w:t>
      </w:r>
    </w:p>
    <w:p w:rsidR="0018722C">
      <w:pPr>
        <w:topLinePunct/>
      </w:pPr>
      <w:r>
        <w:t>新型环氧化物水解酶的发现经历了从传统筛选到数据库基因挖掘的历程。生</w:t>
      </w:r>
      <w:r>
        <w:t>物信息学的不断发展也为我们提供了大量的数据资源，相比于传统筛选，基因数</w:t>
      </w:r>
      <w:r>
        <w:t>据挖掘技术虽快速高效，但有一定盲目性。传统筛选是从自然环境中通过利用目</w:t>
      </w:r>
      <w:r>
        <w:t>标底物作为限制性基质进行富集驯化筛选，其目标明确，在筛选到能够催化目标</w:t>
      </w:r>
      <w:r>
        <w:t>反应的菌株后，一般经过目标酶的分离纯化、蛋白测序、基因克隆及异源表达等</w:t>
      </w:r>
      <w:r>
        <w:t>程序，但操作繁琐，周期较长。但是因为环氧化物水解酶具有较好的同源性，可</w:t>
      </w:r>
      <w:r>
        <w:t>以根据环氧化物水解酶的保守序列设计简并引物进行克隆，或者根据同一属内的已知的环氧化物水解酶基因设计引物进行克隆，这样可以达到事半功倍的效果。</w:t>
      </w:r>
    </w:p>
    <w:p w:rsidR="0018722C">
      <w:pPr>
        <w:topLinePunct/>
      </w:pPr>
      <w:r>
        <w:t>本实验室在前期研究中已经挖掘到对外消旋</w:t>
      </w:r>
      <w:r>
        <w:rPr>
          <w:rFonts w:ascii="Times New Roman" w:eastAsia="Times New Roman"/>
        </w:rPr>
        <w:t>ECH</w:t>
      </w:r>
      <w:r>
        <w:t>表现出</w:t>
      </w:r>
      <w:r>
        <w:rPr>
          <w:rFonts w:ascii="Times New Roman" w:eastAsia="Times New Roman"/>
          <w:i/>
        </w:rPr>
        <w:t>S</w:t>
      </w:r>
      <w:r>
        <w:rPr>
          <w:rFonts w:ascii="Times New Roman" w:eastAsia="Times New Roman"/>
        </w:rPr>
        <w:t>-</w:t>
      </w:r>
      <w:r>
        <w:t>选择性的环氧化</w:t>
      </w:r>
    </w:p>
    <w:p w:rsidR="0018722C">
      <w:pPr>
        <w:topLinePunct/>
      </w:pPr>
      <w:r>
        <w:rPr>
          <w:rFonts w:cstheme="minorBidi" w:hAnsiTheme="minorHAnsi" w:eastAsiaTheme="minorHAnsi" w:asciiTheme="minorHAnsi"/>
        </w:rPr>
        <w:t>52</w:t>
      </w:r>
    </w:p>
    <w:p w:rsidR="0018722C">
      <w:pPr>
        <w:topLinePunct/>
      </w:pPr>
      <w:r>
        <w:t>物水解酶，但有关</w:t>
      </w:r>
      <w:r>
        <w:rPr>
          <w:rFonts w:ascii="Times New Roman" w:eastAsia="Times New Roman"/>
          <w:i/>
        </w:rPr>
        <w:t>R</w:t>
      </w:r>
      <w:r>
        <w:rPr>
          <w:rFonts w:ascii="Times New Roman" w:eastAsia="Times New Roman"/>
        </w:rPr>
        <w:t>-</w:t>
      </w:r>
      <w:r>
        <w:t>选择性环氧化物水解酶的国内外文献报道较少。本章试图</w:t>
      </w:r>
      <w:r>
        <w:t>以外消旋</w:t>
      </w:r>
      <w:r>
        <w:rPr>
          <w:rFonts w:ascii="Times New Roman" w:eastAsia="Times New Roman"/>
        </w:rPr>
        <w:t>ECH</w:t>
      </w:r>
      <w:r>
        <w:t>为目标底物从土壤中筛选得到的产</w:t>
      </w:r>
      <w:r>
        <w:rPr>
          <w:rFonts w:ascii="Times New Roman" w:eastAsia="Times New Roman"/>
          <w:i/>
        </w:rPr>
        <w:t>R</w:t>
      </w:r>
      <w:r>
        <w:rPr>
          <w:rFonts w:ascii="Times New Roman" w:eastAsia="Times New Roman"/>
        </w:rPr>
        <w:t>-</w:t>
      </w:r>
      <w:r>
        <w:t>环氧化物水解酶菌株入手，</w:t>
      </w:r>
      <w:r>
        <w:t>采用多种克隆策略获得环氧化物水解酶基因，在此基础上，将酶在大肠杆菌中进</w:t>
      </w:r>
      <w:r>
        <w:t>行异源表达，分离纯化获得纯酶，并考察其酶学性质，筛选到性能优异的新型环氧化物水解酶。</w:t>
      </w:r>
    </w:p>
    <w:p w:rsidR="0018722C">
      <w:pPr>
        <w:pStyle w:val="Heading2"/>
        <w:topLinePunct/>
        <w:ind w:left="171" w:hangingChars="171" w:hanging="171"/>
      </w:pPr>
      <w:bookmarkStart w:id="881111" w:name="_Toc686881111"/>
      <w:bookmarkStart w:name="3.2 实验材料 " w:id="128"/>
      <w:bookmarkEnd w:id="128"/>
      <w:r>
        <w:t>3.2</w:t>
      </w:r>
      <w:r>
        <w:t xml:space="preserve"> </w:t>
      </w:r>
      <w:r/>
      <w:bookmarkStart w:name="_bookmark56" w:id="129"/>
      <w:bookmarkEnd w:id="129"/>
      <w:r/>
      <w:bookmarkStart w:name="_bookmark56" w:id="130"/>
      <w:bookmarkEnd w:id="130"/>
      <w:r>
        <w:t>实验材料</w:t>
      </w:r>
      <w:bookmarkEnd w:id="881111"/>
    </w:p>
    <w:p w:rsidR="0018722C">
      <w:pPr>
        <w:pStyle w:val="Heading3"/>
        <w:topLinePunct/>
        <w:ind w:left="200" w:hangingChars="200" w:hanging="200"/>
      </w:pPr>
      <w:bookmarkStart w:id="881112" w:name="_Toc686881112"/>
      <w:bookmarkStart w:name="_bookmark57" w:id="131"/>
      <w:bookmarkEnd w:id="131"/>
      <w:r>
        <w:t>3.2.1</w:t>
      </w:r>
      <w:r>
        <w:t xml:space="preserve"> </w:t>
      </w:r>
      <w:bookmarkStart w:name="_bookmark57" w:id="132"/>
      <w:bookmarkEnd w:id="132"/>
      <w:r>
        <w:t>菌株及质粒</w:t>
      </w:r>
      <w:bookmarkEnd w:id="881112"/>
    </w:p>
    <w:p w:rsidR="0018722C">
      <w:pPr>
        <w:topLinePunct/>
      </w:pPr>
      <w:r>
        <w:rPr>
          <w:rFonts w:cstheme="minorBidi" w:hAnsiTheme="minorHAnsi" w:eastAsiaTheme="minorHAnsi" w:asciiTheme="minorHAnsi" w:ascii="宋体" w:eastAsia="宋体" w:hint="eastAsia"/>
        </w:rPr>
        <w:t>壤霉菌</w:t>
      </w:r>
      <w:r>
        <w:rPr>
          <w:rFonts w:ascii="宋体" w:eastAsia="宋体" w:hint="eastAsia" w:cstheme="minorBidi" w:hAnsiTheme="minorHAnsi"/>
        </w:rPr>
        <w:t>（</w:t>
      </w:r>
      <w:r>
        <w:rPr>
          <w:rFonts w:cstheme="minorBidi" w:hAnsiTheme="minorHAnsi" w:eastAsiaTheme="minorHAnsi" w:asciiTheme="minorHAnsi"/>
          <w:i/>
        </w:rPr>
        <w:t>Agromyces</w:t>
      </w:r>
      <w:r w:rsidR="001852F3">
        <w:rPr>
          <w:rFonts w:cstheme="minorBidi" w:hAnsiTheme="minorHAnsi" w:eastAsiaTheme="minorHAnsi" w:asciiTheme="minorHAnsi"/>
          <w:i/>
        </w:rPr>
        <w:t xml:space="preserve"> </w:t>
      </w:r>
      <w:r>
        <w:rPr>
          <w:rFonts w:cstheme="minorBidi" w:hAnsiTheme="minorHAnsi" w:eastAsiaTheme="minorHAnsi" w:asciiTheme="minorHAnsi"/>
          <w:i/>
        </w:rPr>
        <w:t>mediolanus</w:t>
      </w:r>
      <w:r w:rsidR="001852F3">
        <w:rPr>
          <w:rFonts w:cstheme="minorBidi" w:hAnsiTheme="minorHAnsi" w:eastAsiaTheme="minorHAnsi" w:asciiTheme="minorHAnsi"/>
          <w:i/>
        </w:rPr>
        <w:t xml:space="preserve"> </w:t>
      </w:r>
      <w:r>
        <w:rPr>
          <w:rFonts w:cstheme="minorBidi" w:hAnsiTheme="minorHAnsi" w:eastAsiaTheme="minorHAnsi" w:asciiTheme="minorHAnsi"/>
        </w:rPr>
        <w:t>ZJB120203</w:t>
      </w:r>
      <w:r>
        <w:rPr>
          <w:rFonts w:ascii="宋体" w:eastAsia="宋体" w:hint="eastAsia" w:cstheme="minorBidi" w:hAnsiTheme="minorHAnsi"/>
        </w:rPr>
        <w:t>）</w:t>
      </w:r>
      <w:r w:rsidR="001852F3">
        <w:rPr>
          <w:rFonts w:ascii="宋体" w:eastAsia="宋体" w:hint="eastAsia" w:cstheme="minorBidi" w:hAnsiTheme="minorHAnsi"/>
        </w:rPr>
        <w:t xml:space="preserve">和</w:t>
      </w:r>
      <w:r w:rsidR="001852F3">
        <w:rPr>
          <w:rFonts w:ascii="宋体" w:eastAsia="宋体" w:hint="eastAsia" w:cstheme="minorBidi" w:hAnsiTheme="minorHAnsi"/>
        </w:rPr>
        <w:t xml:space="preserve">食</w:t>
      </w:r>
      <w:r w:rsidR="001852F3">
        <w:rPr>
          <w:rFonts w:ascii="宋体" w:eastAsia="宋体" w:hint="eastAsia" w:cstheme="minorBidi" w:hAnsiTheme="minorHAnsi"/>
        </w:rPr>
        <w:t xml:space="preserve">清</w:t>
      </w:r>
      <w:r w:rsidR="001852F3">
        <w:rPr>
          <w:rFonts w:ascii="宋体" w:eastAsia="宋体" w:hint="eastAsia" w:cstheme="minorBidi" w:hAnsiTheme="minorHAnsi"/>
        </w:rPr>
        <w:t xml:space="preserve">洁</w:t>
      </w:r>
      <w:r w:rsidR="001852F3">
        <w:rPr>
          <w:rFonts w:ascii="宋体" w:eastAsia="宋体" w:hint="eastAsia" w:cstheme="minorBidi" w:hAnsiTheme="minorHAnsi"/>
        </w:rPr>
        <w:t xml:space="preserve">剂</w:t>
      </w:r>
      <w:r w:rsidR="001852F3">
        <w:rPr>
          <w:rFonts w:ascii="宋体" w:eastAsia="宋体" w:hint="eastAsia" w:cstheme="minorBidi" w:hAnsiTheme="minorHAnsi"/>
        </w:rPr>
        <w:t xml:space="preserve">细</w:t>
      </w:r>
      <w:r w:rsidR="001852F3">
        <w:rPr>
          <w:rFonts w:ascii="宋体" w:eastAsia="宋体" w:hint="eastAsia" w:cstheme="minorBidi" w:hAnsiTheme="minorHAnsi"/>
        </w:rPr>
        <w:t xml:space="preserve">小</w:t>
      </w:r>
      <w:r w:rsidR="001852F3">
        <w:rPr>
          <w:rFonts w:ascii="宋体" w:eastAsia="宋体" w:hint="eastAsia" w:cstheme="minorBidi" w:hAnsiTheme="minorHAnsi"/>
        </w:rPr>
        <w:t xml:space="preserve">棒 菌</w:t>
      </w:r>
    </w:p>
    <w:p w:rsidR="0018722C">
      <w:pPr>
        <w:topLinePunct/>
      </w:pPr>
      <w:r>
        <w:t>（</w:t>
      </w:r>
      <w:r>
        <w:rPr>
          <w:rFonts w:ascii="Times New Roman" w:eastAsia="Times New Roman"/>
          <w:i/>
        </w:rPr>
        <w:t>Parvibaculum lavamentivorans </w:t>
      </w:r>
      <w:r>
        <w:rPr>
          <w:rFonts w:ascii="Times New Roman" w:eastAsia="Times New Roman"/>
        </w:rPr>
        <w:t>ZJB14001</w:t>
      </w:r>
      <w:r>
        <w:t>）</w:t>
      </w:r>
      <w:r>
        <w:t>菌株为本实验室从土壤样品中筛选得到，现保藏于中国典型微生物菌种保藏中心，保藏编号分别为：</w:t>
      </w:r>
      <w:r>
        <w:rPr>
          <w:rFonts w:ascii="Times New Roman" w:eastAsia="Times New Roman"/>
        </w:rPr>
        <w:t>CCTCC No</w:t>
      </w:r>
      <w:r>
        <w:t xml:space="preserve">: </w:t>
      </w:r>
      <w:r>
        <w:rPr>
          <w:rFonts w:ascii="Times New Roman" w:eastAsia="Times New Roman"/>
        </w:rPr>
        <w:t>M 2012299</w:t>
      </w:r>
      <w:r>
        <w:t>和</w:t>
      </w:r>
      <w:r>
        <w:rPr>
          <w:rFonts w:ascii="Times New Roman" w:eastAsia="Times New Roman"/>
        </w:rPr>
        <w:t>CCTCC M NO</w:t>
      </w:r>
      <w:r>
        <w:t>：</w:t>
      </w:r>
      <w:r>
        <w:rPr>
          <w:rFonts w:ascii="Times New Roman" w:eastAsia="Times New Roman"/>
        </w:rPr>
        <w:t>2014373</w:t>
      </w:r>
      <w:r>
        <w:t>。其他克隆和表达载体、克隆和表达宿主同</w:t>
      </w:r>
      <w:r>
        <w:t>第二章</w:t>
      </w:r>
      <w:r>
        <w:t>表</w:t>
      </w:r>
      <w:r>
        <w:rPr>
          <w:rFonts w:ascii="Times New Roman" w:eastAsia="Times New Roman"/>
        </w:rPr>
        <w:t>2-2</w:t>
      </w:r>
      <w:r>
        <w:t>。</w:t>
      </w:r>
    </w:p>
    <w:p w:rsidR="0018722C">
      <w:pPr>
        <w:pStyle w:val="Heading3"/>
        <w:topLinePunct/>
        <w:ind w:left="200" w:hangingChars="200" w:hanging="200"/>
      </w:pPr>
      <w:bookmarkStart w:id="881113" w:name="_Toc686881113"/>
      <w:bookmarkStart w:name="_bookmark58" w:id="133"/>
      <w:bookmarkEnd w:id="133"/>
      <w:r>
        <w:t>3.2.2</w:t>
      </w:r>
      <w:r>
        <w:t xml:space="preserve"> </w:t>
      </w:r>
      <w:bookmarkStart w:name="_bookmark58" w:id="134"/>
      <w:bookmarkEnd w:id="134"/>
      <w:r>
        <w:t>酶与试剂</w:t>
      </w:r>
      <w:bookmarkEnd w:id="881113"/>
    </w:p>
    <w:p w:rsidR="0018722C">
      <w:pPr>
        <w:topLinePunct/>
      </w:pPr>
      <w:r>
        <w:t>本研究所用的分子生物学工具酶、试剂盒及其生化试剂见表第二章</w:t>
      </w:r>
      <w:r>
        <w:t>表</w:t>
      </w:r>
      <w:r>
        <w:rPr>
          <w:rFonts w:ascii="Times New Roman" w:eastAsia="Times New Roman"/>
        </w:rPr>
        <w:t>2-3</w:t>
      </w:r>
      <w:r>
        <w:t>。</w:t>
      </w:r>
    </w:p>
    <w:p w:rsidR="0018722C">
      <w:pPr>
        <w:pStyle w:val="Heading3"/>
        <w:topLinePunct/>
        <w:ind w:left="200" w:hangingChars="200" w:hanging="200"/>
      </w:pPr>
      <w:bookmarkStart w:id="881114" w:name="_Toc686881114"/>
      <w:bookmarkStart w:name="_bookmark59" w:id="135"/>
      <w:bookmarkEnd w:id="135"/>
      <w:r>
        <w:t>3.2.3</w:t>
      </w:r>
      <w:r>
        <w:t xml:space="preserve"> </w:t>
      </w:r>
      <w:bookmarkStart w:name="_bookmark59" w:id="136"/>
      <w:bookmarkEnd w:id="136"/>
      <w:r>
        <w:t>主要仪器</w:t>
      </w:r>
      <w:bookmarkEnd w:id="881114"/>
    </w:p>
    <w:p w:rsidR="0018722C">
      <w:pPr>
        <w:topLinePunct/>
      </w:pPr>
      <w:r>
        <w:t>本研究所用的主要仪器见第二章</w:t>
      </w:r>
      <w:r>
        <w:t>表</w:t>
      </w:r>
      <w:r>
        <w:rPr>
          <w:rFonts w:ascii="Times New Roman" w:eastAsia="Times New Roman"/>
        </w:rPr>
        <w:t>2-1</w:t>
      </w:r>
      <w:r>
        <w:t>。</w:t>
      </w:r>
    </w:p>
    <w:p w:rsidR="0018722C">
      <w:pPr>
        <w:pStyle w:val="Heading3"/>
        <w:topLinePunct/>
        <w:ind w:left="200" w:hangingChars="200" w:hanging="200"/>
      </w:pPr>
      <w:bookmarkStart w:id="881115" w:name="_Toc686881115"/>
      <w:bookmarkStart w:name="_bookmark60" w:id="137"/>
      <w:bookmarkEnd w:id="137"/>
      <w:r>
        <w:t>3.2.4</w:t>
      </w:r>
      <w:r>
        <w:t xml:space="preserve"> </w:t>
      </w:r>
      <w:bookmarkStart w:name="_bookmark60" w:id="138"/>
      <w:bookmarkEnd w:id="138"/>
      <w:r>
        <w:t>引物</w:t>
      </w:r>
      <w:bookmarkEnd w:id="881115"/>
    </w:p>
    <w:p w:rsidR="0018722C">
      <w:pPr>
        <w:pStyle w:val="BodyText"/>
        <w:spacing w:before="135"/>
        <w:ind w:leftChars="0" w:left="1378"/>
        <w:rPr>
          <w:rFonts w:ascii="Times New Roman" w:eastAsia="Times New Roman"/>
        </w:rPr>
        <w:topLinePunct/>
      </w:pPr>
      <w:r>
        <w:t>本章所使用的</w:t>
      </w:r>
      <w:r>
        <w:rPr>
          <w:rFonts w:ascii="Times New Roman" w:eastAsia="Times New Roman"/>
        </w:rPr>
        <w:t>PCR</w:t>
      </w:r>
      <w:r>
        <w:t>引物见</w:t>
      </w:r>
      <w:r>
        <w:t>表</w:t>
      </w:r>
      <w:r>
        <w:rPr>
          <w:rFonts w:ascii="Times New Roman" w:eastAsia="Times New Roman"/>
        </w:rPr>
        <w:t>3-1</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3-1</w:t>
      </w:r>
      <w:r>
        <w:t xml:space="preserve">  </w:t>
      </w:r>
      <w:r>
        <w:rPr>
          <w:kern w:val="2"/>
          <w:szCs w:val="22"/>
          <w:rFonts w:ascii="宋体" w:eastAsia="宋体" w:hint="eastAsia" w:cstheme="minorBidi" w:hAnsiTheme="minorHAnsi"/>
          <w:sz w:val="21"/>
        </w:rPr>
        <w:t>本章所用引物</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Primers in this chapter</w:t>
      </w:r>
    </w:p>
    <w:tbl>
      <w:tblPr>
        <w:tblW w:w="5000" w:type="pct"/>
        <w:tblInd w:w="7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3"/>
        <w:gridCol w:w="5010"/>
        <w:gridCol w:w="2072"/>
      </w:tblGrid>
      <w:tr>
        <w:trPr>
          <w:tblHeader/>
        </w:trPr>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2935"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t>（</w:t>
            </w:r>
            <w:r>
              <w:t>5‟-3‟</w:t>
            </w:r>
            <w:r>
              <w:t>）</w:t>
            </w:r>
          </w:p>
        </w:tc>
        <w:tc>
          <w:tcPr>
            <w:tcW w:w="1214" w:type="pct"/>
            <w:vAlign w:val="center"/>
            <w:tcBorders>
              <w:bottom w:val="single" w:sz="4" w:space="0" w:color="auto"/>
            </w:tcBorders>
          </w:tcPr>
          <w:p w:rsidR="0018722C">
            <w:pPr>
              <w:pStyle w:val="a7"/>
              <w:topLinePunct/>
              <w:ind w:leftChars="0" w:left="0" w:rightChars="0" w:right="0" w:firstLineChars="0" w:firstLine="0"/>
              <w:spacing w:line="240" w:lineRule="atLeast"/>
            </w:pPr>
            <w:r>
              <w:t>目的</w:t>
            </w:r>
          </w:p>
        </w:tc>
      </w:tr>
      <w:tr>
        <w:tc>
          <w:tcPr>
            <w:tcW w:w="851" w:type="pct"/>
            <w:vAlign w:val="center"/>
          </w:tcPr>
          <w:p w:rsidR="0018722C">
            <w:pPr>
              <w:pStyle w:val="ac"/>
              <w:topLinePunct/>
              <w:ind w:leftChars="0" w:left="0" w:rightChars="0" w:right="0" w:firstLineChars="0" w:firstLine="0"/>
              <w:spacing w:line="240" w:lineRule="atLeast"/>
            </w:pPr>
            <w:r>
              <w:t>AmEHF1</w:t>
            </w:r>
          </w:p>
        </w:tc>
        <w:tc>
          <w:tcPr>
            <w:tcW w:w="2935" w:type="pct"/>
            <w:vAlign w:val="center"/>
          </w:tcPr>
          <w:p w:rsidR="0018722C">
            <w:pPr>
              <w:pStyle w:val="a5"/>
              <w:topLinePunct/>
              <w:ind w:leftChars="0" w:left="0" w:rightChars="0" w:right="0" w:firstLineChars="0" w:firstLine="0"/>
              <w:spacing w:line="240" w:lineRule="atLeast"/>
            </w:pPr>
            <w:r>
              <w:t>YKSCAYGGYTGGCCMGG-3´</w:t>
            </w:r>
          </w:p>
        </w:tc>
        <w:tc>
          <w:tcPr>
            <w:tcW w:w="1214" w:type="pct"/>
            <w:vAlign w:val="center"/>
          </w:tcPr>
          <w:p w:rsidR="0018722C">
            <w:pPr>
              <w:pStyle w:val="ad"/>
              <w:topLinePunct/>
              <w:ind w:leftChars="0" w:left="0" w:rightChars="0" w:right="0" w:firstLineChars="0" w:firstLine="0"/>
              <w:spacing w:line="240" w:lineRule="atLeast"/>
            </w:pPr>
            <w:r>
              <w:t>简并引物</w:t>
            </w:r>
          </w:p>
        </w:tc>
      </w:tr>
      <w:tr>
        <w:tc>
          <w:tcPr>
            <w:tcW w:w="851" w:type="pct"/>
            <w:vAlign w:val="center"/>
          </w:tcPr>
          <w:p w:rsidR="0018722C">
            <w:pPr>
              <w:pStyle w:val="ac"/>
              <w:topLinePunct/>
              <w:ind w:leftChars="0" w:left="0" w:rightChars="0" w:right="0" w:firstLineChars="0" w:firstLine="0"/>
              <w:spacing w:line="240" w:lineRule="atLeast"/>
            </w:pPr>
            <w:r>
              <w:t>AmEHR1</w:t>
            </w:r>
          </w:p>
        </w:tc>
        <w:tc>
          <w:tcPr>
            <w:tcW w:w="2935" w:type="pct"/>
            <w:vAlign w:val="center"/>
          </w:tcPr>
          <w:p w:rsidR="0018722C">
            <w:pPr>
              <w:pStyle w:val="a5"/>
              <w:topLinePunct/>
              <w:ind w:leftChars="0" w:left="0" w:rightChars="0" w:right="0" w:firstLineChars="0" w:firstLine="0"/>
              <w:spacing w:line="240" w:lineRule="atLeast"/>
            </w:pPr>
            <w:r>
              <w:t>SARYGCRGCAAAGTGTCC</w:t>
            </w:r>
          </w:p>
        </w:tc>
        <w:tc>
          <w:tcPr>
            <w:tcW w:w="1214" w:type="pct"/>
            <w:vAlign w:val="center"/>
          </w:tcPr>
          <w:p w:rsidR="0018722C">
            <w:pPr>
              <w:pStyle w:val="ad"/>
              <w:topLinePunct/>
              <w:ind w:leftChars="0" w:left="0" w:rightChars="0" w:right="0" w:firstLineChars="0" w:firstLine="0"/>
              <w:spacing w:line="240" w:lineRule="atLeast"/>
            </w:pPr>
          </w:p>
        </w:tc>
      </w:tr>
      <w:tr>
        <w:tc>
          <w:tcPr>
            <w:tcW w:w="851" w:type="pct"/>
            <w:vAlign w:val="center"/>
          </w:tcPr>
          <w:p w:rsidR="0018722C">
            <w:pPr>
              <w:pStyle w:val="ac"/>
              <w:topLinePunct/>
              <w:ind w:leftChars="0" w:left="0" w:rightChars="0" w:right="0" w:firstLineChars="0" w:firstLine="0"/>
              <w:spacing w:line="240" w:lineRule="atLeast"/>
            </w:pPr>
            <w:r>
              <w:t>AmEHF2</w:t>
            </w:r>
          </w:p>
        </w:tc>
        <w:tc>
          <w:tcPr>
            <w:tcW w:w="2935" w:type="pct"/>
            <w:vAlign w:val="center"/>
          </w:tcPr>
          <w:p w:rsidR="0018722C">
            <w:pPr>
              <w:pStyle w:val="a5"/>
              <w:topLinePunct/>
              <w:ind w:leftChars="0" w:left="0" w:rightChars="0" w:right="0" w:firstLineChars="0" w:firstLine="0"/>
              <w:spacing w:line="240" w:lineRule="atLeast"/>
            </w:pPr>
            <w:r>
              <w:t>ATGACCGCGGTGAGTCCCAC</w:t>
            </w:r>
          </w:p>
        </w:tc>
        <w:tc>
          <w:tcPr>
            <w:tcW w:w="1214" w:type="pct"/>
            <w:vAlign w:val="center"/>
          </w:tcPr>
          <w:p w:rsidR="0018722C">
            <w:pPr>
              <w:pStyle w:val="ad"/>
              <w:topLinePunct/>
              <w:ind w:leftChars="0" w:left="0" w:rightChars="0" w:right="0" w:firstLineChars="0" w:firstLine="0"/>
              <w:spacing w:line="240" w:lineRule="atLeast"/>
            </w:pPr>
            <w:r>
              <w:t>全长克隆引物</w:t>
            </w:r>
          </w:p>
        </w:tc>
      </w:tr>
      <w:tr>
        <w:tc>
          <w:tcPr>
            <w:tcW w:w="851" w:type="pct"/>
            <w:vAlign w:val="center"/>
          </w:tcPr>
          <w:p w:rsidR="0018722C">
            <w:pPr>
              <w:pStyle w:val="ac"/>
              <w:topLinePunct/>
              <w:ind w:leftChars="0" w:left="0" w:rightChars="0" w:right="0" w:firstLineChars="0" w:firstLine="0"/>
              <w:spacing w:line="240" w:lineRule="atLeast"/>
            </w:pPr>
            <w:r>
              <w:t>AmEHR2</w:t>
            </w:r>
          </w:p>
        </w:tc>
        <w:tc>
          <w:tcPr>
            <w:tcW w:w="2935" w:type="pct"/>
            <w:vAlign w:val="center"/>
          </w:tcPr>
          <w:p w:rsidR="0018722C">
            <w:pPr>
              <w:pStyle w:val="a5"/>
              <w:topLinePunct/>
              <w:ind w:leftChars="0" w:left="0" w:rightChars="0" w:right="0" w:firstLineChars="0" w:firstLine="0"/>
              <w:spacing w:line="240" w:lineRule="atLeast"/>
            </w:pPr>
            <w:r>
              <w:t>TCATTGTTCATTTCCTCTCAATTGG</w:t>
            </w:r>
          </w:p>
        </w:tc>
        <w:tc>
          <w:tcPr>
            <w:tcW w:w="1214" w:type="pct"/>
            <w:vAlign w:val="center"/>
          </w:tcPr>
          <w:p w:rsidR="0018722C">
            <w:pPr>
              <w:pStyle w:val="ad"/>
              <w:topLinePunct/>
              <w:ind w:leftChars="0" w:left="0" w:rightChars="0" w:right="0" w:firstLineChars="0" w:firstLine="0"/>
              <w:spacing w:line="240" w:lineRule="atLeast"/>
            </w:pPr>
          </w:p>
        </w:tc>
      </w:tr>
      <w:tr>
        <w:tc>
          <w:tcPr>
            <w:tcW w:w="851" w:type="pct"/>
            <w:vAlign w:val="center"/>
          </w:tcPr>
          <w:p w:rsidR="0018722C">
            <w:pPr>
              <w:pStyle w:val="ac"/>
              <w:topLinePunct/>
              <w:ind w:leftChars="0" w:left="0" w:rightChars="0" w:right="0" w:firstLineChars="0" w:firstLine="0"/>
              <w:spacing w:line="240" w:lineRule="atLeast"/>
            </w:pPr>
            <w:r>
              <w:t>AmEHF3</w:t>
            </w:r>
          </w:p>
        </w:tc>
        <w:tc>
          <w:tcPr>
            <w:tcW w:w="2935" w:type="pct"/>
            <w:vAlign w:val="center"/>
          </w:tcPr>
          <w:p w:rsidR="0018722C">
            <w:pPr>
              <w:pStyle w:val="a5"/>
              <w:topLinePunct/>
              <w:ind w:leftChars="0" w:left="0" w:rightChars="0" w:right="0" w:firstLineChars="0" w:firstLine="0"/>
              <w:spacing w:line="240" w:lineRule="atLeast"/>
            </w:pPr>
            <w:r>
              <w:t>CGC</w:t>
            </w:r>
            <w:r>
              <w:rPr>
                <w:u w:val="single"/>
              </w:rPr>
              <w:t>CATATG</w:t>
            </w:r>
            <w:r>
              <w:t>ACCGCGGTGAGTCCCAC</w:t>
            </w:r>
          </w:p>
        </w:tc>
        <w:tc>
          <w:tcPr>
            <w:tcW w:w="1214" w:type="pct"/>
            <w:vAlign w:val="center"/>
          </w:tcPr>
          <w:p w:rsidR="0018722C">
            <w:pPr>
              <w:pStyle w:val="ad"/>
              <w:topLinePunct/>
              <w:ind w:leftChars="0" w:left="0" w:rightChars="0" w:right="0" w:firstLineChars="0" w:firstLine="0"/>
              <w:spacing w:line="240" w:lineRule="atLeast"/>
            </w:pPr>
            <w:r>
              <w:t>表达引物</w:t>
            </w:r>
          </w:p>
        </w:tc>
      </w:tr>
      <w:tr>
        <w:tc>
          <w:tcPr>
            <w:tcW w:w="851" w:type="pct"/>
            <w:vAlign w:val="center"/>
          </w:tcPr>
          <w:p w:rsidR="0018722C">
            <w:pPr>
              <w:pStyle w:val="ac"/>
              <w:topLinePunct/>
              <w:ind w:leftChars="0" w:left="0" w:rightChars="0" w:right="0" w:firstLineChars="0" w:firstLine="0"/>
              <w:spacing w:line="240" w:lineRule="atLeast"/>
            </w:pPr>
            <w:r>
              <w:t>AmEHR3</w:t>
            </w:r>
          </w:p>
        </w:tc>
        <w:tc>
          <w:tcPr>
            <w:tcW w:w="4149" w:type="pct"/>
            <w:gridSpan w:val="2"/>
            <w:vAlign w:val="center"/>
          </w:tcPr>
          <w:p w:rsidR="0018722C">
            <w:pPr>
              <w:pStyle w:val="ad"/>
              <w:topLinePunct/>
              <w:ind w:leftChars="0" w:left="0" w:rightChars="0" w:right="0" w:firstLineChars="0" w:firstLine="0"/>
              <w:spacing w:line="240" w:lineRule="atLeast"/>
            </w:pPr>
            <w:r>
              <w:t>ATTT</w:t>
            </w:r>
            <w:r>
              <w:rPr>
                <w:u w:val="single"/>
              </w:rPr>
              <w:t>GCGGCCGC</w:t>
            </w:r>
            <w:r>
              <w:t>TCATTGTTCATTTCCTCTCATTGG</w:t>
            </w:r>
          </w:p>
        </w:tc>
      </w:tr>
      <w:tr>
        <w:tc>
          <w:tcPr>
            <w:tcW w:w="851" w:type="pct"/>
            <w:vAlign w:val="center"/>
          </w:tcPr>
          <w:p w:rsidR="0018722C">
            <w:pPr>
              <w:pStyle w:val="ac"/>
              <w:topLinePunct/>
              <w:ind w:leftChars="0" w:left="0" w:rightChars="0" w:right="0" w:firstLineChars="0" w:firstLine="0"/>
              <w:spacing w:line="240" w:lineRule="atLeast"/>
            </w:pPr>
            <w:r>
              <w:t>PlEH1F</w:t>
            </w:r>
          </w:p>
        </w:tc>
        <w:tc>
          <w:tcPr>
            <w:tcW w:w="2935" w:type="pct"/>
            <w:vAlign w:val="center"/>
          </w:tcPr>
          <w:p w:rsidR="0018722C">
            <w:pPr>
              <w:pStyle w:val="a5"/>
              <w:topLinePunct/>
              <w:ind w:leftChars="0" w:left="0" w:rightChars="0" w:right="0" w:firstLineChars="0" w:firstLine="0"/>
              <w:spacing w:line="240" w:lineRule="atLeast"/>
            </w:pPr>
            <w:r>
              <w:rPr>
                <w:u w:val="single"/>
              </w:rPr>
              <w:t>CATATG</w:t>
            </w:r>
            <w:r>
              <w:t>TCTCACCGCATCATCCC</w:t>
            </w:r>
          </w:p>
        </w:tc>
        <w:tc>
          <w:tcPr>
            <w:tcW w:w="1214" w:type="pct"/>
            <w:vAlign w:val="center"/>
          </w:tcPr>
          <w:p w:rsidR="0018722C">
            <w:pPr>
              <w:pStyle w:val="ad"/>
              <w:topLinePunct/>
              <w:ind w:leftChars="0" w:left="0" w:rightChars="0" w:right="0" w:firstLineChars="0" w:firstLine="0"/>
              <w:spacing w:line="240" w:lineRule="atLeast"/>
            </w:pPr>
            <w:r>
              <w:t>PlEH1 </w:t>
            </w:r>
            <w:r>
              <w:t>扩增引物</w:t>
            </w:r>
          </w:p>
        </w:tc>
      </w:tr>
      <w:tr>
        <w:tc>
          <w:tcPr>
            <w:tcW w:w="851" w:type="pct"/>
            <w:vAlign w:val="center"/>
          </w:tcPr>
          <w:p w:rsidR="0018722C">
            <w:pPr>
              <w:pStyle w:val="ac"/>
              <w:topLinePunct/>
              <w:ind w:leftChars="0" w:left="0" w:rightChars="0" w:right="0" w:firstLineChars="0" w:firstLine="0"/>
              <w:spacing w:line="240" w:lineRule="atLeast"/>
            </w:pPr>
            <w:r>
              <w:t>PlEH1R</w:t>
            </w:r>
          </w:p>
        </w:tc>
        <w:tc>
          <w:tcPr>
            <w:tcW w:w="2935" w:type="pct"/>
            <w:vAlign w:val="center"/>
          </w:tcPr>
          <w:p w:rsidR="0018722C">
            <w:pPr>
              <w:pStyle w:val="a5"/>
              <w:topLinePunct/>
              <w:ind w:leftChars="0" w:left="0" w:rightChars="0" w:right="0" w:firstLineChars="0" w:firstLine="0"/>
              <w:spacing w:line="240" w:lineRule="atLeast"/>
            </w:pPr>
            <w:r>
              <w:rPr>
                <w:u w:val="single"/>
              </w:rPr>
              <w:t>GCGGCCGC</w:t>
            </w:r>
            <w:r>
              <w:t>TCATTTACCCGTCTTCTCCTGAC</w:t>
            </w:r>
          </w:p>
        </w:tc>
        <w:tc>
          <w:tcPr>
            <w:tcW w:w="1214" w:type="pct"/>
            <w:vAlign w:val="center"/>
          </w:tcPr>
          <w:p w:rsidR="0018722C">
            <w:pPr>
              <w:pStyle w:val="ad"/>
              <w:topLinePunct/>
              <w:ind w:leftChars="0" w:left="0" w:rightChars="0" w:right="0" w:firstLineChars="0" w:firstLine="0"/>
              <w:spacing w:line="240" w:lineRule="atLeast"/>
            </w:pPr>
          </w:p>
        </w:tc>
      </w:tr>
      <w:tr>
        <w:tc>
          <w:tcPr>
            <w:tcW w:w="851" w:type="pct"/>
            <w:vAlign w:val="center"/>
          </w:tcPr>
          <w:p w:rsidR="0018722C">
            <w:pPr>
              <w:pStyle w:val="ac"/>
              <w:topLinePunct/>
              <w:ind w:leftChars="0" w:left="0" w:rightChars="0" w:right="0" w:firstLineChars="0" w:firstLine="0"/>
              <w:spacing w:line="240" w:lineRule="atLeast"/>
            </w:pPr>
            <w:r>
              <w:t>PlEH2F</w:t>
            </w:r>
          </w:p>
        </w:tc>
        <w:tc>
          <w:tcPr>
            <w:tcW w:w="2935" w:type="pct"/>
            <w:vAlign w:val="center"/>
          </w:tcPr>
          <w:p w:rsidR="0018722C">
            <w:pPr>
              <w:pStyle w:val="a5"/>
              <w:topLinePunct/>
              <w:ind w:leftChars="0" w:left="0" w:rightChars="0" w:right="0" w:firstLineChars="0" w:firstLine="0"/>
              <w:spacing w:line="240" w:lineRule="atLeast"/>
            </w:pPr>
            <w:r>
              <w:rPr>
                <w:u w:val="single"/>
              </w:rPr>
              <w:t>CATATG</w:t>
            </w:r>
            <w:r>
              <w:t>ACCGCGACGACGCCTG</w:t>
            </w:r>
          </w:p>
        </w:tc>
        <w:tc>
          <w:tcPr>
            <w:tcW w:w="1214" w:type="pct"/>
            <w:vAlign w:val="center"/>
          </w:tcPr>
          <w:p w:rsidR="0018722C">
            <w:pPr>
              <w:pStyle w:val="ad"/>
              <w:topLinePunct/>
              <w:ind w:leftChars="0" w:left="0" w:rightChars="0" w:right="0" w:firstLineChars="0" w:firstLine="0"/>
              <w:spacing w:line="240" w:lineRule="atLeast"/>
            </w:pPr>
            <w:r>
              <w:t>PlEH2 </w:t>
            </w:r>
            <w:r>
              <w:t>扩增引物</w:t>
            </w:r>
          </w:p>
        </w:tc>
      </w:tr>
      <w:tr>
        <w:tc>
          <w:tcPr>
            <w:tcW w:w="851" w:type="pct"/>
            <w:vAlign w:val="center"/>
            <w:tcBorders>
              <w:top w:val="single" w:sz="4" w:space="0" w:color="auto"/>
            </w:tcBorders>
          </w:tcPr>
          <w:p w:rsidR="0018722C">
            <w:pPr>
              <w:pStyle w:val="ac"/>
              <w:topLinePunct/>
              <w:ind w:leftChars="0" w:left="0" w:rightChars="0" w:right="0" w:firstLineChars="0" w:firstLine="0"/>
              <w:spacing w:line="240" w:lineRule="atLeast"/>
            </w:pPr>
            <w:r>
              <w:t>PlEH2R</w:t>
            </w:r>
          </w:p>
        </w:tc>
        <w:tc>
          <w:tcPr>
            <w:tcW w:w="2935" w:type="pct"/>
            <w:vAlign w:val="center"/>
            <w:tcBorders>
              <w:top w:val="single" w:sz="4" w:space="0" w:color="auto"/>
            </w:tcBorders>
          </w:tcPr>
          <w:p w:rsidR="0018722C">
            <w:pPr>
              <w:pStyle w:val="aff1"/>
              <w:topLinePunct/>
              <w:ind w:leftChars="0" w:left="0" w:rightChars="0" w:right="0" w:firstLineChars="0" w:firstLine="0"/>
              <w:spacing w:line="240" w:lineRule="atLeast"/>
            </w:pPr>
            <w:r>
              <w:rPr>
                <w:u w:val="single"/>
              </w:rPr>
              <w:t>GCGGCCGC</w:t>
            </w:r>
            <w:r>
              <w:t>TCAGCCCTTTACCTGCTTCACG</w:t>
            </w:r>
          </w:p>
        </w:tc>
        <w:tc>
          <w:tcPr>
            <w:tcW w:w="121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53</w:t>
      </w:r>
    </w:p>
    <w:p w:rsidR="0018722C">
      <w:pPr>
        <w:topLinePunct/>
      </w:pPr>
      <w:r>
        <w:rPr>
          <w:rFonts w:cstheme="minorBidi" w:hAnsiTheme="minorHAnsi" w:eastAsiaTheme="minorHAnsi" w:asciiTheme="minorHAnsi"/>
        </w:rPr>
        <w:t>S=G</w:t>
      </w:r>
      <w:r>
        <w:rPr>
          <w:rFonts w:cstheme="minorBidi" w:hAnsiTheme="minorHAnsi" w:eastAsiaTheme="minorHAnsi" w:asciiTheme="minorHAnsi"/>
        </w:rPr>
        <w:t>/</w:t>
      </w:r>
      <w:r>
        <w:rPr>
          <w:rFonts w:cstheme="minorBidi" w:hAnsiTheme="minorHAnsi" w:eastAsiaTheme="minorHAnsi" w:asciiTheme="minorHAnsi"/>
        </w:rPr>
        <w:t xml:space="preserve">C, Y=C</w:t>
      </w:r>
      <w:r>
        <w:rPr>
          <w:rFonts w:cstheme="minorBidi" w:hAnsiTheme="minorHAnsi" w:eastAsiaTheme="minorHAnsi" w:asciiTheme="minorHAnsi"/>
        </w:rPr>
        <w:t>/</w:t>
      </w:r>
      <w:r>
        <w:rPr>
          <w:rFonts w:cstheme="minorBidi" w:hAnsiTheme="minorHAnsi" w:eastAsiaTheme="minorHAnsi" w:asciiTheme="minorHAnsi"/>
        </w:rPr>
        <w:t xml:space="preserve">T, K=G</w:t>
      </w:r>
      <w:r>
        <w:rPr>
          <w:rFonts w:cstheme="minorBidi" w:hAnsiTheme="minorHAnsi" w:eastAsiaTheme="minorHAnsi" w:asciiTheme="minorHAnsi"/>
        </w:rPr>
        <w:t>/</w:t>
      </w:r>
      <w:r>
        <w:rPr>
          <w:rFonts w:cstheme="minorBidi" w:hAnsiTheme="minorHAnsi" w:eastAsiaTheme="minorHAnsi" w:asciiTheme="minorHAnsi"/>
        </w:rPr>
        <w:t xml:space="preserve">T, M=A</w:t>
      </w:r>
      <w:r>
        <w:rPr>
          <w:rFonts w:cstheme="minorBidi" w:hAnsiTheme="minorHAnsi" w:eastAsiaTheme="minorHAnsi" w:asciiTheme="minorHAnsi"/>
        </w:rPr>
        <w:t>/</w:t>
      </w:r>
      <w:r>
        <w:rPr>
          <w:rFonts w:cstheme="minorBidi" w:hAnsiTheme="minorHAnsi" w:eastAsiaTheme="minorHAnsi" w:asciiTheme="minorHAnsi"/>
        </w:rPr>
        <w:t xml:space="preserve">C, W=A</w:t>
      </w:r>
      <w:r>
        <w:rPr>
          <w:rFonts w:cstheme="minorBidi" w:hAnsiTheme="minorHAnsi" w:eastAsiaTheme="minorHAnsi" w:asciiTheme="minorHAnsi"/>
        </w:rPr>
        <w:t>/</w:t>
      </w:r>
      <w:r>
        <w:rPr>
          <w:rFonts w:cstheme="minorBidi" w:hAnsiTheme="minorHAnsi" w:eastAsiaTheme="minorHAnsi" w:asciiTheme="minorHAnsi"/>
        </w:rPr>
        <w:t xml:space="preserve">T, N=A</w:t>
      </w:r>
      <w:r>
        <w:rPr>
          <w:rFonts w:cstheme="minorBidi" w:hAnsiTheme="minorHAnsi" w:eastAsiaTheme="minorHAnsi" w:asciiTheme="minorHAnsi"/>
        </w:rPr>
        <w:t>/</w:t>
      </w:r>
      <w:r>
        <w:rPr>
          <w:rFonts w:cstheme="minorBidi" w:hAnsiTheme="minorHAnsi" w:eastAsiaTheme="minorHAnsi" w:asciiTheme="minorHAnsi"/>
        </w:rPr>
        <w:t xml:space="preserve">G</w:t>
      </w: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Pr>
          <w:rFonts w:cstheme="minorBidi" w:hAnsiTheme="minorHAnsi" w:eastAsiaTheme="minorHAnsi" w:asciiTheme="minorHAnsi"/>
        </w:rPr>
        <w:t xml:space="preserve">T. </w:t>
      </w:r>
      <w:r>
        <w:rPr>
          <w:rFonts w:ascii="宋体" w:eastAsia="宋体" w:hint="eastAsia" w:cstheme="minorBidi" w:hAnsiTheme="minorHAnsi"/>
        </w:rPr>
        <w:t>下划线部分为限制性内切酶酶切位点。</w:t>
      </w:r>
    </w:p>
    <w:p w:rsidR="0018722C">
      <w:pPr>
        <w:pStyle w:val="Heading2"/>
        <w:topLinePunct/>
        <w:ind w:left="171" w:hangingChars="171" w:hanging="171"/>
      </w:pPr>
      <w:bookmarkStart w:id="881116" w:name="_Toc686881116"/>
      <w:bookmarkStart w:name="3.3 实验方法 " w:id="139"/>
      <w:bookmarkEnd w:id="139"/>
      <w:r>
        <w:t>3.3</w:t>
      </w:r>
      <w:r>
        <w:t xml:space="preserve"> </w:t>
      </w:r>
      <w:r/>
      <w:bookmarkStart w:name="_bookmark61" w:id="140"/>
      <w:bookmarkEnd w:id="140"/>
      <w:r/>
      <w:bookmarkStart w:name="_bookmark61" w:id="141"/>
      <w:bookmarkEnd w:id="141"/>
      <w:r>
        <w:t>实验方法</w:t>
      </w:r>
      <w:bookmarkEnd w:id="881116"/>
    </w:p>
    <w:p w:rsidR="0018722C">
      <w:pPr>
        <w:pStyle w:val="Heading3"/>
        <w:topLinePunct/>
        <w:ind w:left="200" w:hangingChars="200" w:hanging="200"/>
      </w:pPr>
      <w:bookmarkStart w:id="881117" w:name="_Toc686881117"/>
      <w:bookmarkStart w:name="_bookmark62" w:id="142"/>
      <w:bookmarkEnd w:id="142"/>
      <w:r>
        <w:t>3.3.1</w:t>
      </w:r>
      <w:r>
        <w:t xml:space="preserve"> </w:t>
      </w:r>
      <w:bookmarkStart w:name="_bookmark62" w:id="143"/>
      <w:bookmarkEnd w:id="143"/>
      <w:r>
        <w:t>培养基</w:t>
      </w:r>
      <w:bookmarkEnd w:id="881117"/>
    </w:p>
    <w:p w:rsidR="0018722C">
      <w:pPr>
        <w:topLinePunct/>
      </w:pPr>
      <w:r>
        <w:rPr>
          <w:rFonts w:ascii="Times New Roman" w:eastAsia="Times New Roman"/>
        </w:rPr>
        <w:t>L</w:t>
      </w:r>
      <w:r>
        <w:rPr>
          <w:rFonts w:ascii="Times New Roman" w:eastAsia="Times New Roman"/>
        </w:rPr>
        <w:t>B</w:t>
      </w:r>
      <w:r>
        <w:t>液体培养基</w:t>
      </w:r>
      <w:r>
        <w:t>（</w:t>
      </w:r>
      <w:r>
        <w:rPr>
          <w:rFonts w:ascii="Times New Roman" w:eastAsia="Times New Roman"/>
        </w:rPr>
        <w:t>g</w:t>
      </w:r>
      <w:r>
        <w:rPr>
          <w:rFonts w:ascii="Times New Roman" w:eastAsia="Times New Roman"/>
        </w:rPr>
        <w:t>/</w:t>
      </w:r>
      <w:r>
        <w:rPr>
          <w:rFonts w:ascii="Times New Roman" w:eastAsia="Times New Roman"/>
        </w:rPr>
        <w:t>L</w:t>
      </w:r>
      <w:r>
        <w:t>）</w:t>
      </w:r>
      <w:r>
        <w:t>：进口酵母粉</w:t>
      </w:r>
      <w:r>
        <w:rPr>
          <w:rFonts w:ascii="Times New Roman" w:eastAsia="Times New Roman"/>
        </w:rPr>
        <w:t>5</w:t>
      </w:r>
      <w:r>
        <w:rPr>
          <w:rFonts w:ascii="Times New Roman" w:eastAsia="Times New Roman"/>
        </w:rPr>
        <w:t>.</w:t>
      </w:r>
      <w:r>
        <w:rPr>
          <w:rFonts w:ascii="Times New Roman" w:eastAsia="Times New Roman"/>
        </w:rPr>
        <w:t>0</w:t>
      </w:r>
      <w:r>
        <w:t>，进口蛋白胨</w:t>
      </w:r>
      <w:r>
        <w:rPr>
          <w:rFonts w:ascii="Times New Roman" w:eastAsia="Times New Roman"/>
        </w:rPr>
        <w:t>10</w:t>
      </w:r>
      <w:r>
        <w:rPr>
          <w:rFonts w:ascii="Times New Roman" w:eastAsia="Times New Roman"/>
        </w:rPr>
        <w:t>.</w:t>
      </w:r>
      <w:r>
        <w:rPr>
          <w:rFonts w:ascii="Times New Roman" w:eastAsia="Times New Roman"/>
        </w:rPr>
        <w:t>0</w:t>
      </w:r>
      <w:r>
        <w:t>，</w:t>
      </w:r>
      <w:r>
        <w:rPr>
          <w:rFonts w:ascii="Times New Roman" w:eastAsia="Times New Roman"/>
        </w:rPr>
        <w:t>N</w:t>
      </w:r>
      <w:r>
        <w:rPr>
          <w:rFonts w:ascii="Times New Roman" w:eastAsia="Times New Roman"/>
        </w:rPr>
        <w:t>a</w:t>
      </w:r>
      <w:r>
        <w:rPr>
          <w:rFonts w:ascii="Times New Roman" w:eastAsia="Times New Roman"/>
        </w:rPr>
        <w:t>Cl 10.0</w:t>
      </w:r>
      <w:r>
        <w:rPr>
          <w:spacing w:val="-2"/>
        </w:rPr>
        <w:t xml:space="preserve">, </w:t>
      </w:r>
      <w:r>
        <w:rPr>
          <w:rFonts w:ascii="Times New Roman" w:eastAsia="Times New Roman"/>
        </w:rPr>
        <w:t>pH</w:t>
      </w:r>
    </w:p>
    <w:p w:rsidR="0018722C">
      <w:pPr>
        <w:pStyle w:val="cw21"/>
        <w:topLinePunct/>
      </w:pPr>
      <w:r>
        <w:rPr>
          <w:rFonts w:ascii="宋体" w:eastAsia="宋体" w:hint="eastAsia"/>
        </w:rPr>
        <w:t>7.0</w:t>
      </w:r>
      <w:r>
        <w:rPr>
          <w:rFonts w:ascii="宋体" w:eastAsia="宋体" w:hint="eastAsia"/>
        </w:rPr>
        <w:t>，</w:t>
      </w:r>
      <w:r>
        <w:t>LB</w:t>
      </w:r>
      <w:r/>
      <w:r>
        <w:rPr>
          <w:rFonts w:ascii="宋体" w:eastAsia="宋体" w:hint="eastAsia"/>
        </w:rPr>
        <w:t>固体培养基中含</w:t>
      </w:r>
      <w:r>
        <w:t>2%</w:t>
      </w:r>
      <w:r>
        <w:rPr>
          <w:rFonts w:ascii="宋体" w:eastAsia="宋体" w:hint="eastAsia"/>
        </w:rPr>
        <w:t>琼脂。</w:t>
      </w:r>
    </w:p>
    <w:p w:rsidR="0018722C">
      <w:pPr>
        <w:pStyle w:val="cw21"/>
        <w:topLinePunct/>
      </w:pPr>
      <w:r>
        <w:rPr>
          <w:rFonts w:ascii="宋体" w:hAnsi="宋体" w:eastAsia="宋体" w:hint="eastAsia"/>
        </w:rPr>
        <w:t>A. </w:t>
      </w:r>
      <w:r>
        <w:rPr>
          <w:i/>
        </w:rPr>
        <w:t>m</w:t>
      </w:r>
      <w:r>
        <w:rPr>
          <w:i/>
        </w:rPr>
        <w:t>e</w:t>
      </w:r>
      <w:r>
        <w:rPr>
          <w:i/>
        </w:rPr>
        <w:t>diolanus</w:t>
      </w:r>
      <w:r>
        <w:rPr>
          <w:i/>
        </w:rPr>
        <w:t> </w:t>
      </w:r>
      <w:r>
        <w:t>Z</w:t>
      </w:r>
      <w:r>
        <w:t>J</w:t>
      </w:r>
      <w:r>
        <w:t>B</w:t>
      </w:r>
      <w:r>
        <w:t>1202</w:t>
      </w:r>
      <w:r>
        <w:t>0</w:t>
      </w:r>
      <w:r>
        <w:t>3</w:t>
      </w:r>
      <w:r>
        <w:rPr>
          <w:rFonts w:ascii="宋体" w:hAnsi="宋体" w:eastAsia="宋体" w:hint="eastAsia"/>
        </w:rPr>
        <w:t>菌株液体培养基</w:t>
      </w:r>
      <w:r>
        <w:rPr>
          <w:rFonts w:ascii="宋体" w:hAnsi="宋体" w:eastAsia="宋体" w:hint="eastAsia"/>
        </w:rPr>
        <w:t>（</w:t>
      </w:r>
      <w:r>
        <w:t>g</w:t>
      </w:r>
      <w:r>
        <w:t>/</w:t>
      </w:r>
      <w:r>
        <w:t>L</w:t>
      </w:r>
      <w:r>
        <w:rPr>
          <w:rFonts w:ascii="宋体" w:hAnsi="宋体" w:eastAsia="宋体" w:hint="eastAsia"/>
        </w:rPr>
        <w:t>）</w:t>
      </w:r>
      <w:r>
        <w:rPr>
          <w:rFonts w:ascii="宋体" w:hAnsi="宋体" w:eastAsia="宋体" w:hint="eastAsia"/>
        </w:rPr>
        <w:t>：甘油</w:t>
      </w:r>
      <w:r>
        <w:t>10</w:t>
      </w:r>
      <w:r>
        <w:t>.</w:t>
      </w:r>
      <w:r>
        <w:t>0</w:t>
      </w:r>
      <w:r>
        <w:rPr>
          <w:rFonts w:ascii="宋体" w:hAnsi="宋体" w:eastAsia="宋体" w:hint="eastAsia"/>
        </w:rPr>
        <w:t>，</w:t>
      </w:r>
      <w:r w:rsidR="001852F3">
        <w:rPr>
          <w:rFonts w:ascii="宋体" w:hAnsi="宋体" w:eastAsia="宋体" w:hint="eastAsia"/>
        </w:rPr>
        <w:t xml:space="preserve">蛋白胨</w:t>
      </w:r>
      <w:r>
        <w:t>5</w:t>
      </w:r>
      <w:r>
        <w:t>.</w:t>
      </w:r>
      <w:r>
        <w:t>0</w:t>
      </w:r>
      <w:r>
        <w:rPr>
          <w:rFonts w:ascii="宋体" w:hAnsi="宋体" w:eastAsia="宋体" w:hint="eastAsia"/>
        </w:rPr>
        <w:t>，</w:t>
      </w:r>
      <w:r>
        <w:rPr>
          <w:rFonts w:ascii="宋体" w:hAnsi="宋体" w:eastAsia="宋体" w:hint="eastAsia"/>
        </w:rPr>
        <w:t>酵母粉</w:t>
      </w:r>
      <w:r>
        <w:t>10</w:t>
      </w:r>
      <w:r>
        <w:t>.</w:t>
      </w:r>
      <w:r>
        <w:t>0</w:t>
      </w:r>
      <w:r>
        <w:rPr>
          <w:rFonts w:ascii="宋体" w:hAnsi="宋体" w:eastAsia="宋体" w:hint="eastAsia"/>
        </w:rPr>
        <w:t>，</w:t>
      </w:r>
      <w:r>
        <w:t>(</w:t>
      </w:r>
      <w:r>
        <w:t>NH</w:t>
      </w:r>
      <w:r>
        <w:t>4</w:t>
      </w:r>
      <w:r>
        <w:t>)</w:t>
      </w:r>
      <w:r w:rsidR="004B696B">
        <w:t xml:space="preserve"> </w:t>
      </w:r>
      <w:r>
        <w:t>2</w:t>
      </w:r>
      <w:r>
        <w:t>SO</w:t>
      </w:r>
      <w:r>
        <w:t>4</w:t>
      </w:r>
      <w:r>
        <w:t> </w:t>
      </w:r>
      <w:r>
        <w:t>1.0</w:t>
      </w:r>
      <w:r>
        <w:rPr>
          <w:rFonts w:ascii="宋体" w:hAnsi="宋体" w:eastAsia="宋体" w:hint="eastAsia"/>
          <w:rFonts w:ascii="宋体" w:hAnsi="宋体" w:eastAsia="宋体" w:hint="eastAsia"/>
          <w:sz w:val="24"/>
        </w:rPr>
        <w:t xml:space="preserve">, </w:t>
      </w:r>
      <w:r>
        <w:t>K</w:t>
      </w:r>
      <w:r>
        <w:t>2</w:t>
      </w:r>
      <w:r>
        <w:t>HPO</w:t>
      </w:r>
      <w:r>
        <w:t>4</w:t>
      </w:r>
      <w:r>
        <w:t> </w:t>
      </w:r>
      <w:r>
        <w:t>1.0</w:t>
      </w:r>
      <w:r>
        <w:rPr>
          <w:rFonts w:ascii="宋体" w:hAnsi="宋体" w:eastAsia="宋体" w:hint="eastAsia"/>
          <w:rFonts w:ascii="宋体" w:hAnsi="宋体" w:eastAsia="宋体" w:hint="eastAsia"/>
          <w:sz w:val="24"/>
        </w:rPr>
        <w:t xml:space="preserve">, </w:t>
      </w:r>
      <w:r>
        <w:t>Na</w:t>
      </w:r>
      <w:r>
        <w:t>2</w:t>
      </w:r>
      <w:r>
        <w:t>HPO</w:t>
      </w:r>
      <w:r>
        <w:t>4</w:t>
      </w:r>
      <w:r>
        <w:t>·2H</w:t>
      </w:r>
      <w:r>
        <w:t>2</w:t>
      </w:r>
      <w:r>
        <w:t>O</w:t>
      </w:r>
      <w:r>
        <w:t> </w:t>
      </w:r>
      <w:r>
        <w:t>1.0</w:t>
      </w:r>
      <w:r>
        <w:rPr>
          <w:rFonts w:ascii="宋体" w:hAnsi="宋体" w:eastAsia="宋体" w:hint="eastAsia"/>
          <w:rFonts w:ascii="宋体" w:hAnsi="宋体" w:eastAsia="宋体" w:hint="eastAsia"/>
          <w:sz w:val="24"/>
        </w:rPr>
        <w:t xml:space="preserve">, </w:t>
      </w:r>
      <w:r>
        <w:t>NaH</w:t>
      </w:r>
      <w:r>
        <w:t>2</w:t>
      </w:r>
      <w:r>
        <w:t>PO</w:t>
      </w:r>
      <w:r>
        <w:t>4</w:t>
      </w:r>
      <w:r>
        <w:t>·12H</w:t>
      </w:r>
      <w:r>
        <w:t>2</w:t>
      </w:r>
      <w:r>
        <w:t>O 2.0</w:t>
      </w:r>
      <w:r>
        <w:rPr>
          <w:rFonts w:ascii="宋体" w:hAnsi="宋体" w:eastAsia="宋体" w:hint="eastAsia"/>
          <w:rFonts w:ascii="宋体" w:hAnsi="宋体" w:eastAsia="宋体" w:hint="eastAsia"/>
          <w:sz w:val="24"/>
        </w:rPr>
        <w:t xml:space="preserve">, </w:t>
      </w:r>
      <w:r>
        <w:t>MgSO</w:t>
      </w:r>
      <w:r>
        <w:t>4</w:t>
      </w:r>
      <w:r>
        <w:t>·7H</w:t>
      </w:r>
      <w:r>
        <w:t>2</w:t>
      </w:r>
      <w:r>
        <w:t>O</w:t>
      </w:r>
      <w:r>
        <w:t> </w:t>
      </w:r>
      <w:r>
        <w:t>0.5</w:t>
      </w:r>
      <w:r>
        <w:rPr>
          <w:rFonts w:ascii="宋体" w:hAnsi="宋体" w:eastAsia="宋体" w:hint="eastAsia"/>
          <w:rFonts w:ascii="宋体" w:hAnsi="宋体" w:eastAsia="宋体" w:hint="eastAsia"/>
          <w:spacing w:val="-2"/>
          <w:sz w:val="24"/>
        </w:rPr>
        <w:t xml:space="preserve">, </w:t>
      </w:r>
      <w:r>
        <w:t>FeSO</w:t>
      </w:r>
      <w:r>
        <w:t>4</w:t>
      </w:r>
      <w:r/>
      <w:r>
        <w:t>·7H</w:t>
      </w:r>
      <w:r>
        <w:t>2</w:t>
      </w:r>
      <w:r>
        <w:t>O</w:t>
      </w:r>
      <w:r>
        <w:t> </w:t>
      </w:r>
      <w:r>
        <w:t>0.01</w:t>
      </w:r>
      <w:r>
        <w:rPr>
          <w:rFonts w:ascii="宋体" w:hAnsi="宋体" w:eastAsia="宋体" w:hint="eastAsia"/>
          <w:rFonts w:ascii="宋体" w:hAnsi="宋体" w:eastAsia="宋体" w:hint="eastAsia"/>
          <w:sz w:val="24"/>
        </w:rPr>
        <w:t xml:space="preserve">, </w:t>
      </w:r>
      <w:r>
        <w:t>CaCO</w:t>
      </w:r>
      <w:r>
        <w:t>3</w:t>
      </w:r>
      <w:r/>
      <w:r w:rsidR="001852F3">
        <w:t xml:space="preserve">  </w:t>
      </w:r>
      <w:r>
        <w:t>1.0</w:t>
      </w:r>
      <w:r>
        <w:rPr>
          <w:rFonts w:ascii="宋体" w:hAnsi="宋体" w:eastAsia="宋体" w:hint="eastAsia"/>
          <w:rFonts w:ascii="宋体" w:hAnsi="宋体" w:eastAsia="宋体" w:hint="eastAsia"/>
          <w:spacing w:val="-2"/>
          <w:sz w:val="24"/>
        </w:rPr>
        <w:t xml:space="preserve">, </w:t>
      </w:r>
      <w:r>
        <w:t>pH</w:t>
      </w:r>
      <w:r/>
      <w:r>
        <w:rPr>
          <w:rFonts w:ascii="宋体" w:hAnsi="宋体" w:eastAsia="宋体" w:hint="eastAsia"/>
        </w:rPr>
        <w:t>自然；其固体培养基</w:t>
      </w:r>
    </w:p>
    <w:p w:rsidR="0018722C">
      <w:pPr>
        <w:topLinePunct/>
      </w:pPr>
      <w:r>
        <w:t>（</w:t>
      </w:r>
      <w:r>
        <w:rPr>
          <w:rFonts w:ascii="Times New Roman" w:eastAsia="宋体"/>
        </w:rPr>
        <w:t>g</w:t>
      </w:r>
      <w:r>
        <w:rPr>
          <w:rFonts w:ascii="Times New Roman" w:eastAsia="宋体"/>
        </w:rPr>
        <w:t>/</w:t>
      </w:r>
      <w:r>
        <w:rPr>
          <w:rFonts w:ascii="Times New Roman" w:eastAsia="宋体"/>
        </w:rPr>
        <w:t>L</w:t>
      </w:r>
      <w:r>
        <w:t>）</w:t>
      </w:r>
      <w:r>
        <w:t>：牛肉膏</w:t>
      </w:r>
      <w:r>
        <w:rPr>
          <w:rFonts w:ascii="Times New Roman" w:eastAsia="宋体"/>
        </w:rPr>
        <w:t>3</w:t>
      </w:r>
      <w:r>
        <w:rPr>
          <w:rFonts w:ascii="Times New Roman" w:eastAsia="宋体"/>
        </w:rPr>
        <w:t>.</w:t>
      </w:r>
      <w:r>
        <w:rPr>
          <w:rFonts w:ascii="Times New Roman" w:eastAsia="宋体"/>
        </w:rPr>
        <w:t>0</w:t>
      </w:r>
      <w:r>
        <w:t>，蛋白胨</w:t>
      </w:r>
      <w:r>
        <w:rPr>
          <w:rFonts w:ascii="Times New Roman" w:eastAsia="宋体"/>
        </w:rPr>
        <w:t>10</w:t>
      </w:r>
      <w:r>
        <w:rPr>
          <w:rFonts w:ascii="Times New Roman" w:eastAsia="宋体"/>
        </w:rPr>
        <w:t>.</w:t>
      </w:r>
      <w:r>
        <w:rPr>
          <w:rFonts w:ascii="Times New Roman" w:eastAsia="宋体"/>
        </w:rPr>
        <w:t>0</w:t>
      </w:r>
      <w:r>
        <w:t>，</w:t>
      </w:r>
      <w:r>
        <w:rPr>
          <w:rFonts w:ascii="Times New Roman" w:eastAsia="宋体"/>
        </w:rPr>
        <w:t>N</w:t>
      </w:r>
      <w:r>
        <w:rPr>
          <w:rFonts w:ascii="Times New Roman" w:eastAsia="宋体"/>
        </w:rPr>
        <w:t>a</w:t>
      </w:r>
      <w:r>
        <w:rPr>
          <w:rFonts w:ascii="Times New Roman" w:eastAsia="宋体"/>
        </w:rPr>
        <w:t>Cl</w:t>
      </w:r>
      <w:r>
        <w:rPr>
          <w:rFonts w:ascii="Times New Roman" w:eastAsia="宋体"/>
        </w:rPr>
        <w:t> </w:t>
      </w:r>
      <w:r>
        <w:rPr>
          <w:rFonts w:ascii="Times New Roman" w:eastAsia="宋体"/>
        </w:rPr>
        <w:t>5.0</w:t>
      </w:r>
      <w:r>
        <w:t>，琼脂</w:t>
      </w:r>
      <w:r>
        <w:rPr>
          <w:rFonts w:ascii="Times New Roman" w:eastAsia="宋体"/>
        </w:rPr>
        <w:t>15.0</w:t>
      </w:r>
      <w:r>
        <w:rPr>
          <w:rFonts w:ascii="Times New Roman" w:eastAsia="宋体"/>
        </w:rPr>
        <w:t>-</w:t>
      </w:r>
      <w:r>
        <w:rPr>
          <w:rFonts w:ascii="Times New Roman" w:eastAsia="宋体"/>
        </w:rPr>
        <w:t>20.0</w:t>
      </w:r>
      <w:r>
        <w:t xml:space="preserve">, </w:t>
      </w:r>
      <w:r>
        <w:rPr>
          <w:rFonts w:ascii="Times New Roman" w:eastAsia="宋体"/>
        </w:rPr>
        <w:t>pH</w:t>
      </w:r>
      <w:r>
        <w:t>自然。</w:t>
      </w:r>
    </w:p>
    <w:p w:rsidR="0018722C">
      <w:pPr>
        <w:topLinePunct/>
      </w:pPr>
      <w:r>
        <w:rPr>
          <w:rFonts w:cstheme="minorBidi" w:hAnsiTheme="minorHAnsi" w:eastAsiaTheme="minorHAnsi" w:asciiTheme="minorHAnsi"/>
          <w:i/>
        </w:rPr>
        <w:t>P</w:t>
      </w:r>
      <w:r>
        <w:rPr>
          <w:rFonts w:cstheme="minorBidi" w:hAnsiTheme="minorHAnsi" w:eastAsiaTheme="minorHAnsi" w:asciiTheme="minorHAnsi"/>
          <w:i/>
        </w:rPr>
        <w:t>. lava</w:t>
      </w:r>
      <w:r>
        <w:rPr>
          <w:rFonts w:cstheme="minorBidi" w:hAnsiTheme="minorHAnsi" w:eastAsiaTheme="minorHAnsi" w:asciiTheme="minorHAnsi"/>
          <w:i/>
        </w:rPr>
        <w:t>me</w:t>
      </w:r>
      <w:r>
        <w:rPr>
          <w:rFonts w:cstheme="minorBidi" w:hAnsiTheme="minorHAnsi" w:eastAsiaTheme="minorHAnsi" w:asciiTheme="minorHAnsi"/>
          <w:i/>
        </w:rPr>
        <w:t>nti</w:t>
      </w:r>
      <w:r>
        <w:rPr>
          <w:rFonts w:cstheme="minorBidi" w:hAnsiTheme="minorHAnsi" w:eastAsiaTheme="minorHAnsi" w:asciiTheme="minorHAnsi"/>
          <w:i/>
        </w:rPr>
        <w:t>v</w:t>
      </w:r>
      <w:r>
        <w:rPr>
          <w:rFonts w:cstheme="minorBidi" w:hAnsiTheme="minorHAnsi" w:eastAsiaTheme="minorHAnsi" w:asciiTheme="minorHAnsi"/>
          <w:i/>
        </w:rPr>
        <w:t>orans</w:t>
      </w:r>
      <w:r>
        <w:rPr>
          <w:rFonts w:cstheme="minorBidi" w:hAnsiTheme="minorHAnsi" w:eastAsiaTheme="minorHAnsi" w:asciiTheme="minorHAnsi"/>
          <w:i/>
        </w:rPr>
        <w:t> </w:t>
      </w:r>
      <w:r>
        <w:rPr>
          <w:rFonts w:cstheme="minorBidi" w:hAnsiTheme="minorHAnsi" w:eastAsiaTheme="minorHAnsi" w:asciiTheme="minorHAnsi"/>
        </w:rPr>
        <w:t>Z</w:t>
      </w:r>
      <w:r>
        <w:rPr>
          <w:rFonts w:cstheme="minorBidi" w:hAnsiTheme="minorHAnsi" w:eastAsiaTheme="minorHAnsi" w:asciiTheme="minorHAnsi"/>
        </w:rPr>
        <w:t>J</w:t>
      </w:r>
      <w:r>
        <w:rPr>
          <w:rFonts w:cstheme="minorBidi" w:hAnsiTheme="minorHAnsi" w:eastAsiaTheme="minorHAnsi" w:asciiTheme="minorHAnsi"/>
        </w:rPr>
        <w:t>B</w:t>
      </w:r>
      <w:r>
        <w:rPr>
          <w:rFonts w:cstheme="minorBidi" w:hAnsiTheme="minorHAnsi" w:eastAsiaTheme="minorHAnsi" w:asciiTheme="minorHAnsi"/>
        </w:rPr>
        <w:t>1</w:t>
      </w:r>
      <w:r>
        <w:rPr>
          <w:rFonts w:cstheme="minorBidi" w:hAnsiTheme="minorHAnsi" w:eastAsiaTheme="minorHAnsi" w:asciiTheme="minorHAnsi"/>
        </w:rPr>
        <w:t>4001</w:t>
      </w:r>
      <w:r>
        <w:rPr>
          <w:rFonts w:ascii="宋体" w:eastAsia="宋体" w:hint="eastAsia" w:cstheme="minorBidi" w:hAnsiTheme="minorHAnsi"/>
        </w:rPr>
        <w:t>菌株发酵培养基</w:t>
      </w:r>
      <w:r>
        <w:rPr>
          <w:rFonts w:ascii="宋体" w:eastAsia="宋体" w:hint="eastAsia" w:cstheme="minorBidi" w:hAnsiTheme="minorHAnsi"/>
        </w:rPr>
        <w:t>（</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Cl 5.</w:t>
      </w:r>
      <w:r>
        <w:rPr>
          <w:rFonts w:cstheme="minorBidi" w:hAnsiTheme="minorHAnsi" w:eastAsiaTheme="minorHAnsi" w:asciiTheme="minorHAnsi"/>
        </w:rPr>
        <w:t>0</w:t>
      </w:r>
      <w:r>
        <w:rPr>
          <w:rFonts w:ascii="宋体" w:eastAsia="宋体" w:hint="eastAsia" w:cstheme="minorBidi" w:hAnsiTheme="minorHAnsi"/>
        </w:rPr>
        <w:t>，蛋白胨</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0</w:t>
      </w:r>
      <w:r>
        <w:rPr>
          <w:rFonts w:ascii="宋体" w:eastAsia="宋体" w:hint="eastAsia" w:cstheme="minorBidi" w:hAnsiTheme="minorHAnsi"/>
        </w:rPr>
        <w:t>，</w:t>
      </w:r>
      <w:r>
        <w:rPr>
          <w:rFonts w:cstheme="minorBidi" w:hAnsiTheme="minorHAnsi" w:eastAsiaTheme="minorHAnsi" w:asciiTheme="minorHAnsi"/>
        </w:rPr>
        <w:t>CaCl</w:t>
      </w:r>
      <w:r>
        <w:rPr>
          <w:rFonts w:cstheme="minorBidi" w:hAnsiTheme="minorHAnsi" w:eastAsiaTheme="minorHAnsi" w:asciiTheme="minorHAnsi"/>
        </w:rPr>
        <w:t>2 </w:t>
      </w:r>
      <w:r>
        <w:rPr>
          <w:rFonts w:cstheme="minorBidi" w:hAnsiTheme="minorHAnsi" w:eastAsiaTheme="minorHAnsi" w:asciiTheme="minorHAnsi"/>
        </w:rPr>
        <w:t>0.02</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pH</w:t>
      </w:r>
      <w:r>
        <w:rPr>
          <w:rFonts w:ascii="宋体" w:eastAsia="宋体" w:hint="eastAsia" w:cstheme="minorBidi" w:hAnsiTheme="minorHAnsi"/>
        </w:rPr>
        <w:t>自然；固体培养基为在液体培养基中加入</w:t>
      </w:r>
      <w:r>
        <w:rPr>
          <w:rFonts w:cstheme="minorBidi" w:hAnsiTheme="minorHAnsi" w:eastAsiaTheme="minorHAnsi" w:asciiTheme="minorHAnsi"/>
        </w:rPr>
        <w:t>2%</w:t>
      </w:r>
      <w:r>
        <w:rPr>
          <w:rFonts w:ascii="宋体" w:eastAsia="宋体" w:hint="eastAsia" w:cstheme="minorBidi" w:hAnsiTheme="minorHAnsi"/>
        </w:rPr>
        <w:t>的琼脂。</w:t>
      </w:r>
    </w:p>
    <w:p w:rsidR="0018722C">
      <w:pPr>
        <w:pStyle w:val="Heading3"/>
        <w:topLinePunct/>
        <w:ind w:left="200" w:hangingChars="200" w:hanging="200"/>
      </w:pPr>
      <w:bookmarkStart w:id="881118" w:name="_Toc686881118"/>
      <w:bookmarkStart w:name="_bookmark63" w:id="144"/>
      <w:bookmarkEnd w:id="144"/>
      <w:r>
        <w:t>3.3.2</w:t>
      </w:r>
      <w:r>
        <w:t xml:space="preserve"> </w:t>
      </w:r>
      <w:bookmarkStart w:name="_bookmark63" w:id="145"/>
      <w:bookmarkEnd w:id="145"/>
      <w:r>
        <w:t>基因组</w:t>
      </w:r>
      <w:r>
        <w:t>DNA</w:t>
      </w:r>
      <w:r/>
      <w:r>
        <w:t>的提取</w:t>
      </w:r>
      <w:bookmarkEnd w:id="881118"/>
    </w:p>
    <w:p w:rsidR="0018722C">
      <w:pPr>
        <w:topLinePunct/>
      </w:pPr>
      <w:r>
        <w:t>从保藏的壤霉菌或食清洁剂细小棒菌试管斜面上，用接种环挑取少量菌体在</w:t>
      </w:r>
      <w:r>
        <w:t>固体培养基平板上划线，倒置于</w:t>
      </w:r>
      <w:r>
        <w:rPr>
          <w:rFonts w:ascii="Times New Roman" w:hAnsi="Times New Roman" w:eastAsia="宋体"/>
        </w:rPr>
        <w:t>30</w:t>
      </w:r>
      <w:r>
        <w:rPr>
          <w:rFonts w:ascii="Times New Roman" w:hAnsi="Times New Roman" w:eastAsia="宋体"/>
        </w:rPr>
        <w:t>˚C</w:t>
      </w:r>
      <w:r>
        <w:t>恒温培养。挑取菌落接入液体培养基中。</w:t>
      </w:r>
      <w:r>
        <w:rPr>
          <w:rFonts w:ascii="Times New Roman" w:hAnsi="Times New Roman" w:eastAsia="宋体"/>
        </w:rPr>
        <w:t>30</w:t>
      </w:r>
      <w:r>
        <w:rPr>
          <w:rFonts w:ascii="Times New Roman" w:hAnsi="Times New Roman" w:eastAsia="宋体"/>
        </w:rPr>
        <w:t>˚C 180 rpm</w:t>
      </w:r>
      <w:r>
        <w:t>培养</w:t>
      </w:r>
      <w:r>
        <w:rPr>
          <w:rFonts w:ascii="Times New Roman" w:hAnsi="Times New Roman" w:eastAsia="宋体"/>
        </w:rPr>
        <w:t>48 h</w:t>
      </w:r>
      <w:r>
        <w:t>和</w:t>
      </w:r>
      <w:r>
        <w:rPr>
          <w:rFonts w:ascii="Times New Roman" w:hAnsi="Times New Roman" w:eastAsia="宋体"/>
        </w:rPr>
        <w:t>120 h</w:t>
      </w:r>
      <w:r>
        <w:t>，</w:t>
      </w:r>
      <w:r>
        <w:rPr>
          <w:rFonts w:ascii="Times New Roman" w:hAnsi="Times New Roman" w:eastAsia="宋体"/>
        </w:rPr>
        <w:t>10000×</w:t>
      </w:r>
      <w:r>
        <w:rPr>
          <w:rFonts w:ascii="Times New Roman" w:hAnsi="Times New Roman" w:eastAsia="宋体"/>
          <w:i/>
        </w:rPr>
        <w:t>g</w:t>
      </w:r>
      <w:r>
        <w:t>离心</w:t>
      </w:r>
      <w:r>
        <w:rPr>
          <w:rFonts w:ascii="Times New Roman" w:hAnsi="Times New Roman" w:eastAsia="宋体"/>
        </w:rPr>
        <w:t>5 min</w:t>
      </w:r>
      <w:r>
        <w:t>收集菌体，然后使用天根</w:t>
      </w:r>
      <w:r>
        <w:t>生化公司的细菌基因组</w:t>
      </w:r>
      <w:r>
        <w:rPr>
          <w:rFonts w:ascii="Times New Roman" w:hAnsi="Times New Roman" w:eastAsia="宋体"/>
        </w:rPr>
        <w:t>DN</w:t>
      </w:r>
      <w:r>
        <w:rPr>
          <w:rFonts w:ascii="Times New Roman" w:hAnsi="Times New Roman" w:eastAsia="宋体"/>
        </w:rPr>
        <w:t>A</w:t>
      </w:r>
      <w:r>
        <w:t>提取试剂盒提取基因组</w:t>
      </w:r>
      <w:r>
        <w:rPr>
          <w:rFonts w:ascii="Times New Roman" w:hAnsi="Times New Roman" w:eastAsia="宋体"/>
        </w:rPr>
        <w:t>DNA</w:t>
      </w:r>
      <w:r>
        <w:t>，操作流程按照说明书</w:t>
      </w:r>
      <w:r>
        <w:t>进行。取</w:t>
      </w:r>
      <w:r>
        <w:rPr>
          <w:rFonts w:ascii="Times New Roman" w:hAnsi="Times New Roman" w:eastAsia="宋体"/>
        </w:rPr>
        <w:t>5</w:t>
      </w:r>
      <w:r w:rsidR="001852F3">
        <w:rPr>
          <w:rFonts w:ascii="Times New Roman" w:hAnsi="Times New Roman" w:eastAsia="宋体"/>
        </w:rPr>
        <w:t xml:space="preserve">μL</w:t>
      </w:r>
      <w:r>
        <w:t>提取的基因组</w:t>
      </w:r>
      <w:r>
        <w:rPr>
          <w:rFonts w:ascii="Times New Roman" w:hAnsi="Times New Roman" w:eastAsia="宋体"/>
        </w:rPr>
        <w:t>DNA</w:t>
      </w:r>
      <w:r>
        <w:t>进行琼脂糖</w:t>
      </w:r>
      <w:r>
        <w:rPr>
          <w:rFonts w:ascii="Times New Roman" w:hAnsi="Times New Roman" w:eastAsia="宋体"/>
        </w:rPr>
        <w:t>(</w:t>
      </w:r>
      <w:r>
        <w:rPr>
          <w:rFonts w:ascii="Times New Roman" w:hAnsi="Times New Roman" w:eastAsia="宋体"/>
        </w:rPr>
        <w:t xml:space="preserve">0.9%</w:t>
      </w:r>
      <w:r>
        <w:rPr>
          <w:rFonts w:ascii="Times New Roman" w:hAnsi="Times New Roman" w:eastAsia="宋体"/>
        </w:rPr>
        <w:t>)</w:t>
      </w:r>
      <w:r>
        <w:t>凝胶电泳，检验提取结果。</w:t>
      </w:r>
    </w:p>
    <w:p w:rsidR="0018722C">
      <w:pPr>
        <w:pStyle w:val="Heading3"/>
        <w:topLinePunct/>
        <w:ind w:left="200" w:hangingChars="200" w:hanging="200"/>
      </w:pPr>
      <w:bookmarkStart w:id="881119" w:name="_Toc686881119"/>
      <w:bookmarkStart w:name="_bookmark64" w:id="146"/>
      <w:bookmarkEnd w:id="146"/>
      <w:r>
        <w:t>3.3.3</w:t>
      </w:r>
      <w:r>
        <w:t xml:space="preserve"> </w:t>
      </w:r>
      <w:bookmarkStart w:name="_bookmark64" w:id="147"/>
      <w:bookmarkEnd w:id="147"/>
      <w:r>
        <w:t>基本分子</w:t>
      </w:r>
      <w:r>
        <w:t>Th物学方法</w:t>
      </w:r>
      <w:bookmarkEnd w:id="881119"/>
    </w:p>
    <w:p w:rsidR="0018722C">
      <w:pPr>
        <w:topLinePunct/>
      </w:pPr>
      <w:r>
        <w:t>方法同第二章</w:t>
      </w: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3</w:t>
      </w:r>
      <w:r>
        <w:t>。</w:t>
      </w:r>
    </w:p>
    <w:p w:rsidR="0018722C">
      <w:pPr>
        <w:pStyle w:val="Heading3"/>
        <w:topLinePunct/>
        <w:ind w:left="200" w:hangingChars="200" w:hanging="200"/>
      </w:pPr>
      <w:bookmarkStart w:id="881120" w:name="_Toc686881120"/>
      <w:bookmarkStart w:name="_bookmark65" w:id="148"/>
      <w:bookmarkEnd w:id="148"/>
      <w:r>
        <w:t>3.3.4</w:t>
      </w:r>
      <w:r>
        <w:t xml:space="preserve"> </w:t>
      </w:r>
      <w:bookmarkStart w:name="_bookmark65" w:id="149"/>
      <w:bookmarkEnd w:id="149"/>
      <w:r>
        <w:t>环氧化物水解酶基因克隆</w:t>
      </w:r>
      <w:bookmarkEnd w:id="881120"/>
    </w:p>
    <w:p w:rsidR="0018722C">
      <w:pPr>
        <w:pStyle w:val="4"/>
        <w:topLinePunct/>
        <w:ind w:left="200" w:hangingChars="200" w:hanging="200"/>
      </w:pPr>
      <w:bookmarkStart w:id="881121" w:name="_Toc686881121"/>
      <w:r>
        <w:t>3.3.4.1</w:t>
      </w:r>
      <w:r>
        <w:t xml:space="preserve"> </w:t>
      </w:r>
      <w:r>
        <w:t>环氧化物水解酶</w:t>
      </w:r>
      <w:r>
        <w:t>AmEH</w:t>
      </w:r>
      <w:r/>
      <w:r>
        <w:t>基因的克隆</w:t>
      </w:r>
      <w:bookmarkEnd w:id="881121"/>
    </w:p>
    <w:p w:rsidR="0018722C">
      <w:pPr>
        <w:topLinePunct/>
      </w:pPr>
      <w:r>
        <w:t>以</w:t>
      </w:r>
      <w:r>
        <w:rPr>
          <w:rFonts w:ascii="Times New Roman" w:eastAsia="Times New Roman"/>
          <w:i/>
        </w:rPr>
        <w:t>A</w:t>
      </w:r>
      <w:r>
        <w:rPr>
          <w:rFonts w:ascii="Times New Roman" w:eastAsia="Times New Roman"/>
          <w:i/>
        </w:rPr>
        <w:t>. </w:t>
      </w:r>
      <w:r>
        <w:rPr>
          <w:rFonts w:ascii="Times New Roman" w:eastAsia="Times New Roman"/>
          <w:i/>
        </w:rPr>
        <w:t>mediolanus </w:t>
      </w:r>
      <w:r>
        <w:rPr>
          <w:rFonts w:ascii="Times New Roman" w:eastAsia="Times New Roman"/>
        </w:rPr>
        <w:t>ZJB120203</w:t>
      </w:r>
      <w:r>
        <w:t>基因组</w:t>
      </w:r>
      <w:r>
        <w:rPr>
          <w:rFonts w:ascii="Times New Roman" w:eastAsia="Times New Roman"/>
        </w:rPr>
        <w:t>DNA</w:t>
      </w:r>
      <w:r>
        <w:t>为模板，根据环氧化物水解酶保守</w:t>
      </w:r>
      <w:r>
        <w:t>序列</w:t>
      </w:r>
      <w:r>
        <w:t>（</w:t>
      </w:r>
      <w:r>
        <w:rPr>
          <w:rFonts w:ascii="Times New Roman" w:eastAsia="Times New Roman"/>
        </w:rPr>
        <w:t>HGWPG</w:t>
      </w:r>
      <w:r>
        <w:t>和</w:t>
      </w:r>
      <w:r>
        <w:rPr>
          <w:rFonts w:ascii="Times New Roman" w:eastAsia="Times New Roman"/>
        </w:rPr>
        <w:t>GHFAALE</w:t>
      </w:r>
      <w:r>
        <w:t>）</w:t>
      </w:r>
      <w:r>
        <w:t>设计简并引物</w:t>
      </w:r>
      <w:r>
        <w:rPr>
          <w:rFonts w:ascii="Times New Roman" w:eastAsia="Times New Roman"/>
        </w:rPr>
        <w:t>AmEHF1</w:t>
      </w:r>
      <w:r>
        <w:t>和引物</w:t>
      </w:r>
      <w:r>
        <w:rPr>
          <w:rFonts w:ascii="Times New Roman" w:eastAsia="Times New Roman"/>
        </w:rPr>
        <w:t>AmEHR1</w:t>
      </w:r>
      <w:r>
        <w:t>的进</w:t>
      </w:r>
      <w:r>
        <w:t>行</w:t>
      </w:r>
    </w:p>
    <w:p w:rsidR="0018722C">
      <w:pPr>
        <w:topLinePunct/>
      </w:pPr>
      <w:r>
        <w:rPr>
          <w:rFonts w:ascii="Times New Roman" w:hAnsi="Times New Roman" w:eastAsia="宋体"/>
        </w:rPr>
        <w:t>P</w:t>
      </w:r>
      <w:r>
        <w:rPr>
          <w:rFonts w:ascii="Times New Roman" w:hAnsi="Times New Roman" w:eastAsia="宋体"/>
        </w:rPr>
        <w:t>CR</w:t>
      </w:r>
      <w:r>
        <w:t>扩增，</w:t>
      </w:r>
      <w:r>
        <w:rPr>
          <w:rFonts w:ascii="Times New Roman" w:hAnsi="Times New Roman" w:eastAsia="宋体"/>
        </w:rPr>
        <w:t>P</w:t>
      </w:r>
      <w:r>
        <w:rPr>
          <w:rFonts w:ascii="Times New Roman" w:hAnsi="Times New Roman" w:eastAsia="宋体"/>
        </w:rPr>
        <w:t>CR</w:t>
      </w:r>
      <w:r>
        <w:t>反应体系</w:t>
      </w:r>
      <w:r>
        <w:t>（</w:t>
      </w:r>
      <w:r>
        <w:t>总体积</w:t>
      </w:r>
      <w:r>
        <w:rPr>
          <w:rFonts w:ascii="Times New Roman" w:hAnsi="Times New Roman" w:eastAsia="宋体"/>
        </w:rPr>
        <w:t>100</w:t>
      </w:r>
      <w:r>
        <w:rPr>
          <w:rFonts w:ascii="Times New Roman" w:hAnsi="Times New Roman" w:eastAsia="宋体"/>
        </w:rPr>
        <w:t>μ</w:t>
      </w:r>
      <w:r>
        <w:rPr>
          <w:rFonts w:ascii="Times New Roman" w:hAnsi="Times New Roman" w:eastAsia="宋体"/>
        </w:rPr>
        <w:t>L</w:t>
      </w:r>
      <w:r>
        <w:t>）</w:t>
      </w:r>
      <w:r>
        <w:t>：</w:t>
      </w:r>
      <w:r>
        <w:rPr>
          <w:rFonts w:ascii="Times New Roman" w:hAnsi="Times New Roman" w:eastAsia="宋体"/>
        </w:rPr>
        <w:t>10</w:t>
      </w:r>
      <w:r>
        <w:t>×</w:t>
      </w:r>
      <w:r>
        <w:rPr>
          <w:rFonts w:ascii="Times New Roman" w:hAnsi="Times New Roman" w:eastAsia="宋体"/>
          <w:i/>
        </w:rPr>
        <w:t>T</w:t>
      </w:r>
      <w:r>
        <w:rPr>
          <w:rFonts w:ascii="Times New Roman" w:hAnsi="Times New Roman" w:eastAsia="宋体"/>
          <w:i/>
        </w:rPr>
        <w:t>aq </w:t>
      </w:r>
      <w:r>
        <w:rPr>
          <w:rFonts w:ascii="Times New Roman" w:hAnsi="Times New Roman" w:eastAsia="宋体"/>
        </w:rPr>
        <w:t>D</w:t>
      </w:r>
      <w:r>
        <w:rPr>
          <w:rFonts w:ascii="Times New Roman" w:hAnsi="Times New Roman" w:eastAsia="宋体"/>
        </w:rPr>
        <w:t>N</w:t>
      </w:r>
      <w:r>
        <w:rPr>
          <w:rFonts w:ascii="Times New Roman" w:hAnsi="Times New Roman" w:eastAsia="宋体"/>
        </w:rPr>
        <w:t>A</w:t>
      </w:r>
      <w:r>
        <w:rPr>
          <w:rFonts w:ascii="Times New Roman" w:hAnsi="Times New Roman" w:eastAsia="宋体"/>
        </w:rPr>
        <w:t> </w:t>
      </w:r>
      <w:r>
        <w:rPr>
          <w:rFonts w:ascii="Times New Roman" w:hAnsi="Times New Roman" w:eastAsia="宋体"/>
        </w:rPr>
        <w:t>P</w:t>
      </w:r>
      <w:r>
        <w:rPr>
          <w:rFonts w:ascii="Times New Roman" w:hAnsi="Times New Roman" w:eastAsia="宋体"/>
        </w:rPr>
        <w:t>o</w:t>
      </w:r>
      <w:r>
        <w:rPr>
          <w:rFonts w:ascii="Times New Roman" w:hAnsi="Times New Roman" w:eastAsia="宋体"/>
        </w:rPr>
        <w:t>l</w:t>
      </w:r>
      <w:r>
        <w:rPr>
          <w:rFonts w:ascii="Times New Roman" w:hAnsi="Times New Roman" w:eastAsia="宋体"/>
        </w:rPr>
        <w:t>y</w:t>
      </w:r>
      <w:r>
        <w:rPr>
          <w:rFonts w:ascii="Times New Roman" w:hAnsi="Times New Roman" w:eastAsia="宋体"/>
        </w:rPr>
        <w:t>m</w:t>
      </w:r>
      <w:r>
        <w:rPr>
          <w:rFonts w:ascii="Times New Roman" w:hAnsi="Times New Roman" w:eastAsia="宋体"/>
        </w:rPr>
        <w:t>e</w:t>
      </w:r>
      <w:r>
        <w:rPr>
          <w:rFonts w:ascii="Times New Roman" w:hAnsi="Times New Roman" w:eastAsia="宋体"/>
        </w:rPr>
        <w:t>r</w:t>
      </w:r>
      <w:r>
        <w:rPr>
          <w:rFonts w:ascii="Times New Roman" w:hAnsi="Times New Roman" w:eastAsia="宋体"/>
        </w:rPr>
        <w:t>a</w:t>
      </w:r>
      <w:r>
        <w:rPr>
          <w:rFonts w:ascii="Times New Roman" w:hAnsi="Times New Roman" w:eastAsia="宋体"/>
        </w:rPr>
        <w:t>se</w:t>
      </w:r>
      <w:r>
        <w:rPr>
          <w:rFonts w:ascii="Times New Roman" w:hAnsi="Times New Roman" w:eastAsia="宋体"/>
        </w:rPr>
        <w:t> </w:t>
      </w:r>
      <w:r>
        <w:rPr>
          <w:rFonts w:ascii="Times New Roman" w:hAnsi="Times New Roman" w:eastAsia="宋体"/>
        </w:rPr>
        <w:t>B</w:t>
      </w:r>
      <w:r>
        <w:rPr>
          <w:rFonts w:ascii="Times New Roman" w:hAnsi="Times New Roman" w:eastAsia="宋体"/>
        </w:rPr>
        <w:t>u</w:t>
      </w:r>
      <w:r>
        <w:rPr>
          <w:rFonts w:ascii="Times New Roman" w:hAnsi="Times New Roman" w:eastAsia="宋体"/>
        </w:rPr>
        <w:t>f</w:t>
      </w:r>
      <w:r>
        <w:rPr>
          <w:rFonts w:ascii="Times New Roman" w:hAnsi="Times New Roman" w:eastAsia="宋体"/>
        </w:rPr>
        <w:t>f</w:t>
      </w:r>
      <w:r>
        <w:rPr>
          <w:rFonts w:ascii="Times New Roman" w:hAnsi="Times New Roman" w:eastAsia="宋体"/>
        </w:rPr>
        <w:t>e</w:t>
      </w:r>
      <w:r>
        <w:rPr>
          <w:rFonts w:ascii="Times New Roman" w:hAnsi="Times New Roman" w:eastAsia="宋体"/>
        </w:rPr>
        <w:t>r 10</w:t>
      </w:r>
      <w:r>
        <w:rPr>
          <w:rFonts w:ascii="Times New Roman" w:hAnsi="Times New Roman" w:eastAsia="宋体"/>
        </w:rPr>
        <w:t>μ</w:t>
      </w:r>
      <w:r>
        <w:rPr>
          <w:rFonts w:ascii="Times New Roman" w:hAnsi="Times New Roman" w:eastAsia="宋体"/>
        </w:rPr>
        <w:t>L</w:t>
      </w:r>
      <w:r>
        <w:rPr>
          <w:rFonts w:ascii="Times New Roman" w:hAnsi="Times New Roman" w:eastAsia="宋体"/>
        </w:rPr>
        <w:t>(</w:t>
      </w:r>
      <w:r>
        <w:rPr>
          <w:rFonts w:ascii="Times New Roman" w:hAnsi="Times New Roman" w:eastAsia="宋体"/>
          <w:spacing w:val="0"/>
          <w:w w:val="99"/>
        </w:rPr>
        <w:t>M</w:t>
      </w:r>
      <w:r>
        <w:rPr>
          <w:rFonts w:ascii="Times New Roman" w:hAnsi="Times New Roman" w:eastAsia="宋体"/>
          <w:spacing w:val="-2"/>
        </w:rPr>
        <w:t>g</w:t>
      </w:r>
      <w:r>
        <w:rPr>
          <w:rFonts w:ascii="Times New Roman" w:hAnsi="Times New Roman" w:eastAsia="宋体"/>
          <w:spacing w:val="0"/>
          <w:w w:val="100"/>
          <w:position w:val="11"/>
          <w:sz w:val="16"/>
        </w:rPr>
        <w:t>2</w:t>
      </w:r>
      <w:r>
        <w:rPr>
          <w:rFonts w:ascii="Times New Roman" w:hAnsi="Times New Roman" w:eastAsia="宋体"/>
          <w:w w:val="100"/>
          <w:position w:val="11"/>
          <w:sz w:val="16"/>
        </w:rPr>
        <w:t>+</w:t>
      </w:r>
      <w:r>
        <w:rPr>
          <w:rFonts w:ascii="Times New Roman" w:hAnsi="Times New Roman" w:eastAsia="宋体"/>
        </w:rPr>
        <w:t>)</w:t>
      </w:r>
      <w:r>
        <w:t>，引物</w:t>
      </w:r>
      <w:r>
        <w:rPr>
          <w:rFonts w:ascii="Times New Roman" w:hAnsi="Times New Roman" w:eastAsia="宋体"/>
        </w:rPr>
        <w:t>AmE</w:t>
      </w:r>
      <w:r>
        <w:rPr>
          <w:rFonts w:ascii="Times New Roman" w:hAnsi="Times New Roman" w:eastAsia="宋体"/>
        </w:rPr>
        <w:t>H</w:t>
      </w:r>
      <w:r>
        <w:rPr>
          <w:rFonts w:ascii="Times New Roman" w:hAnsi="Times New Roman" w:eastAsia="宋体"/>
        </w:rPr>
        <w:t>F</w:t>
      </w:r>
      <w:r>
        <w:rPr>
          <w:rFonts w:ascii="Times New Roman" w:hAnsi="Times New Roman" w:eastAsia="宋体"/>
        </w:rPr>
        <w:t>1</w:t>
      </w:r>
      <w:r>
        <w:t>和</w:t>
      </w:r>
      <w:r>
        <w:rPr>
          <w:rFonts w:ascii="Times New Roman" w:hAnsi="Times New Roman" w:eastAsia="宋体"/>
        </w:rPr>
        <w:t>AmE</w:t>
      </w:r>
      <w:r>
        <w:rPr>
          <w:rFonts w:ascii="Times New Roman" w:hAnsi="Times New Roman" w:eastAsia="宋体"/>
        </w:rPr>
        <w:t>H</w:t>
      </w:r>
      <w:r>
        <w:rPr>
          <w:rFonts w:ascii="Times New Roman" w:hAnsi="Times New Roman" w:eastAsia="宋体"/>
        </w:rPr>
        <w:t>R1</w:t>
      </w:r>
      <w:r>
        <w:t>各</w:t>
      </w:r>
      <w:r>
        <w:rPr>
          <w:rFonts w:ascii="Times New Roman" w:hAnsi="Times New Roman" w:eastAsia="宋体"/>
        </w:rPr>
        <w:t>0.5</w:t>
      </w:r>
      <w:r>
        <w:rPr>
          <w:rFonts w:ascii="Times New Roman" w:hAnsi="Times New Roman" w:eastAsia="宋体"/>
        </w:rPr>
        <w:t>μ</w:t>
      </w:r>
      <w:r>
        <w:rPr>
          <w:rFonts w:ascii="Times New Roman" w:hAnsi="Times New Roman" w:eastAsia="宋体"/>
        </w:rPr>
        <w:t>L</w:t>
      </w:r>
      <w:r>
        <w:t>(</w:t>
      </w:r>
      <w:r>
        <w:rPr>
          <w:rFonts w:ascii="Times New Roman" w:hAnsi="Times New Roman" w:eastAsia="宋体"/>
        </w:rPr>
        <w:t>50</w:t>
      </w:r>
      <w:r>
        <w:rPr>
          <w:rFonts w:ascii="Times New Roman" w:hAnsi="Times New Roman" w:eastAsia="宋体"/>
        </w:rPr>
        <w:t>μM</w:t>
      </w:r>
      <w:r>
        <w:rPr>
          <w:spacing w:val="-60"/>
        </w:rPr>
        <w:t>)</w:t>
      </w:r>
      <w:r>
        <w:t>，</w:t>
      </w:r>
      <w:r>
        <w:rPr>
          <w:rFonts w:ascii="Times New Roman" w:hAnsi="Times New Roman" w:eastAsia="宋体"/>
        </w:rPr>
        <w:t>dNTP</w:t>
      </w:r>
      <w:r>
        <w:rPr>
          <w:rFonts w:ascii="Times New Roman" w:hAnsi="Times New Roman" w:eastAsia="宋体"/>
        </w:rPr>
        <w:t> </w:t>
      </w:r>
      <w:r>
        <w:rPr>
          <w:rFonts w:ascii="Times New Roman" w:hAnsi="Times New Roman" w:eastAsia="宋体"/>
        </w:rPr>
        <w:t>mi</w:t>
      </w:r>
      <w:r>
        <w:rPr>
          <w:rFonts w:ascii="Times New Roman" w:hAnsi="Times New Roman" w:eastAsia="宋体"/>
        </w:rPr>
        <w:t>x</w:t>
      </w:r>
      <w:r>
        <w:rPr>
          <w:rFonts w:ascii="Times New Roman" w:hAnsi="Times New Roman" w:eastAsia="宋体"/>
        </w:rPr>
        <w:t>ture</w:t>
      </w:r>
      <w:r>
        <w:rPr>
          <w:rFonts w:ascii="Times New Roman" w:hAnsi="Times New Roman" w:eastAsia="宋体"/>
        </w:rPr>
        <w:t> </w:t>
      </w:r>
      <w:r>
        <w:rPr>
          <w:rFonts w:ascii="Times New Roman" w:hAnsi="Times New Roman" w:eastAsia="宋体"/>
        </w:rPr>
        <w:t>0.5</w:t>
      </w:r>
      <w:r>
        <w:rPr>
          <w:rFonts w:ascii="Times New Roman" w:hAnsi="Times New Roman" w:eastAsia="宋体"/>
        </w:rPr>
        <w:t>μ</w:t>
      </w:r>
      <w:r>
        <w:rPr>
          <w:rFonts w:ascii="Times New Roman" w:hAnsi="Times New Roman" w:eastAsia="宋体"/>
        </w:rPr>
        <w:t>L</w:t>
      </w:r>
    </w:p>
    <w:p w:rsidR="0018722C">
      <w:pPr>
        <w:topLinePunct/>
      </w:pPr>
      <w:r>
        <w:t>（</w:t>
      </w:r>
      <w:r>
        <w:rPr>
          <w:rFonts w:ascii="Times New Roman" w:hAnsi="Times New Roman" w:eastAsia="宋体"/>
        </w:rPr>
        <w:t>10 mM</w:t>
      </w:r>
      <w:r>
        <w:t>）</w:t>
      </w:r>
      <w:r>
        <w:t>，</w:t>
      </w:r>
      <w:r>
        <w:rPr>
          <w:rFonts w:ascii="Times New Roman" w:hAnsi="Times New Roman" w:eastAsia="宋体"/>
        </w:rPr>
        <w:t>DN</w:t>
      </w:r>
      <w:r>
        <w:rPr>
          <w:rFonts w:ascii="Times New Roman" w:hAnsi="Times New Roman" w:eastAsia="宋体"/>
        </w:rPr>
        <w:t>A</w:t>
      </w:r>
      <w:r>
        <w:t>模板</w:t>
      </w:r>
      <w:r>
        <w:rPr>
          <w:rFonts w:ascii="Times New Roman" w:hAnsi="Times New Roman" w:eastAsia="宋体"/>
        </w:rPr>
        <w:t>1</w:t>
      </w:r>
      <w:r>
        <w:rPr>
          <w:rFonts w:ascii="Times New Roman" w:hAnsi="Times New Roman" w:eastAsia="宋体"/>
        </w:rPr>
        <w:t>μ</w:t>
      </w:r>
      <w:r>
        <w:rPr>
          <w:rFonts w:ascii="Times New Roman" w:hAnsi="Times New Roman" w:eastAsia="宋体"/>
        </w:rPr>
        <w:t>L</w:t>
      </w:r>
      <w:r>
        <w:t xml:space="preserve">, </w:t>
      </w:r>
      <w:r>
        <w:rPr>
          <w:rFonts w:ascii="Times New Roman" w:hAnsi="Times New Roman" w:eastAsia="宋体"/>
          <w:i/>
        </w:rPr>
        <w:t>T</w:t>
      </w:r>
      <w:r>
        <w:rPr>
          <w:rFonts w:ascii="Times New Roman" w:hAnsi="Times New Roman" w:eastAsia="宋体"/>
          <w:i/>
        </w:rPr>
        <w:t>aq </w:t>
      </w:r>
      <w:r>
        <w:rPr>
          <w:rFonts w:ascii="Times New Roman" w:hAnsi="Times New Roman" w:eastAsia="宋体"/>
        </w:rPr>
        <w:t>D</w:t>
      </w:r>
      <w:r>
        <w:rPr>
          <w:rFonts w:ascii="Times New Roman" w:hAnsi="Times New Roman" w:eastAsia="宋体"/>
        </w:rPr>
        <w:t>N</w:t>
      </w:r>
      <w:r>
        <w:rPr>
          <w:rFonts w:ascii="Times New Roman" w:hAnsi="Times New Roman" w:eastAsia="宋体"/>
        </w:rPr>
        <w:t>A</w:t>
      </w:r>
      <w:r w:rsidR="001852F3">
        <w:rPr>
          <w:rFonts w:ascii="Times New Roman" w:hAnsi="Times New Roman" w:eastAsia="宋体"/>
        </w:rPr>
        <w:t xml:space="preserve"> </w:t>
      </w:r>
      <w:r>
        <w:t>聚合酶</w:t>
      </w:r>
      <w:r>
        <w:rPr>
          <w:rFonts w:ascii="Times New Roman" w:hAnsi="Times New Roman" w:eastAsia="宋体"/>
        </w:rPr>
        <w:t>1</w:t>
      </w:r>
      <w:r>
        <w:rPr>
          <w:rFonts w:ascii="Times New Roman" w:hAnsi="Times New Roman" w:eastAsia="宋体"/>
        </w:rPr>
        <w:t>μ</w:t>
      </w:r>
      <w:r>
        <w:rPr>
          <w:rFonts w:ascii="Times New Roman" w:hAnsi="Times New Roman" w:eastAsia="宋体"/>
        </w:rPr>
        <w:t>L</w:t>
      </w:r>
      <w:r>
        <w:t>，无核酸水</w:t>
      </w:r>
      <w:r>
        <w:rPr>
          <w:rFonts w:ascii="Times New Roman" w:hAnsi="Times New Roman" w:eastAsia="宋体"/>
        </w:rPr>
        <w:t>86</w:t>
      </w:r>
      <w:r>
        <w:rPr>
          <w:rFonts w:ascii="Times New Roman" w:hAnsi="Times New Roman" w:eastAsia="宋体"/>
        </w:rPr>
        <w:t>.</w:t>
      </w:r>
      <w:r>
        <w:rPr>
          <w:rFonts w:ascii="Times New Roman" w:hAnsi="Times New Roman" w:eastAsia="宋体"/>
        </w:rPr>
        <w:t>5</w:t>
      </w:r>
      <w:r>
        <w:rPr>
          <w:rFonts w:ascii="Times New Roman" w:hAnsi="Times New Roman" w:eastAsia="宋体"/>
        </w:rPr>
        <w:t>μ</w:t>
      </w:r>
      <w:r>
        <w:rPr>
          <w:rFonts w:ascii="Times New Roman" w:hAnsi="Times New Roman" w:eastAsia="宋体"/>
        </w:rPr>
        <w:t>L</w:t>
      </w:r>
      <w:r>
        <w:t xml:space="preserve">. </w:t>
      </w:r>
      <w:r>
        <w:rPr>
          <w:rFonts w:ascii="Times New Roman" w:hAnsi="Times New Roman" w:eastAsia="宋体"/>
        </w:rPr>
        <w:t>P</w:t>
      </w:r>
      <w:r>
        <w:rPr>
          <w:rFonts w:ascii="Times New Roman" w:hAnsi="Times New Roman" w:eastAsia="宋体"/>
        </w:rPr>
        <w:t>CR</w:t>
      </w:r>
      <w:r>
        <w:t>反应条件为：</w:t>
      </w:r>
      <w:r>
        <w:rPr>
          <w:rFonts w:ascii="Times New Roman" w:hAnsi="Times New Roman" w:eastAsia="宋体"/>
        </w:rPr>
        <w:t>94</w:t>
      </w:r>
      <w:r w:rsidR="001852F3">
        <w:rPr>
          <w:rFonts w:ascii="Times New Roman" w:hAnsi="Times New Roman" w:eastAsia="宋体"/>
        </w:rPr>
        <w:t xml:space="preserve">˚C</w:t>
      </w:r>
      <w:r>
        <w:t>预变性</w:t>
      </w:r>
      <w:r>
        <w:rPr>
          <w:rFonts w:ascii="Times New Roman" w:hAnsi="Times New Roman" w:eastAsia="宋体"/>
        </w:rPr>
        <w:t>3 min</w:t>
      </w:r>
      <w:r>
        <w:t xml:space="preserve">, </w:t>
      </w:r>
      <w:r>
        <w:rPr>
          <w:rFonts w:ascii="Times New Roman" w:hAnsi="Times New Roman" w:eastAsia="宋体"/>
        </w:rPr>
        <w:t>94</w:t>
      </w:r>
      <w:r w:rsidR="001852F3">
        <w:rPr>
          <w:rFonts w:ascii="Times New Roman" w:hAnsi="Times New Roman" w:eastAsia="宋体"/>
        </w:rPr>
        <w:t xml:space="preserve">˚C 30 s</w:t>
      </w:r>
      <w:r>
        <w:t>，</w:t>
      </w:r>
      <w:r>
        <w:rPr>
          <w:rFonts w:ascii="Times New Roman" w:hAnsi="Times New Roman" w:eastAsia="宋体"/>
        </w:rPr>
        <w:t>60</w:t>
      </w:r>
      <w:r w:rsidR="001852F3">
        <w:rPr>
          <w:rFonts w:ascii="Times New Roman" w:hAnsi="Times New Roman" w:eastAsia="宋体"/>
        </w:rPr>
        <w:t xml:space="preserve">˚C 30 s</w:t>
      </w:r>
      <w:r>
        <w:t>，</w:t>
      </w:r>
      <w:r>
        <w:rPr>
          <w:rFonts w:ascii="Times New Roman" w:hAnsi="Times New Roman" w:eastAsia="宋体"/>
        </w:rPr>
        <w:t>72</w:t>
      </w:r>
      <w:r w:rsidR="001852F3">
        <w:rPr>
          <w:rFonts w:ascii="Times New Roman" w:hAnsi="Times New Roman" w:eastAsia="宋体"/>
        </w:rPr>
        <w:t xml:space="preserve">˚C 1.5 min</w:t>
      </w:r>
      <w:r>
        <w:t>进行</w:t>
      </w:r>
      <w:r>
        <w:rPr>
          <w:rFonts w:ascii="Times New Roman" w:hAnsi="Times New Roman" w:eastAsia="宋体"/>
        </w:rPr>
        <w:t>30</w:t>
      </w:r>
      <w:r>
        <w:t>个循环，最后</w:t>
      </w:r>
      <w:r>
        <w:rPr>
          <w:rFonts w:ascii="Times New Roman" w:hAnsi="Times New Roman" w:eastAsia="宋体"/>
        </w:rPr>
        <w:t>72</w:t>
      </w:r>
      <w:r w:rsidR="001852F3">
        <w:rPr>
          <w:rFonts w:ascii="Times New Roman" w:hAnsi="Times New Roman" w:eastAsia="宋体"/>
        </w:rPr>
        <w:t xml:space="preserve">˚C</w:t>
      </w:r>
      <w:r>
        <w:t>延伸</w:t>
      </w:r>
      <w:r>
        <w:rPr>
          <w:rFonts w:ascii="Times New Roman" w:hAnsi="Times New Roman" w:eastAsia="宋体"/>
        </w:rPr>
        <w:t>10 </w:t>
      </w:r>
      <w:r>
        <w:rPr>
          <w:rFonts w:ascii="Times New Roman" w:hAnsi="Times New Roman" w:eastAsia="宋体"/>
        </w:rPr>
        <w:t>min</w:t>
      </w:r>
      <w:r>
        <w:t>，终止温度为</w:t>
      </w:r>
      <w:r>
        <w:rPr>
          <w:rFonts w:ascii="Times New Roman" w:hAnsi="Times New Roman" w:eastAsia="宋体"/>
        </w:rPr>
        <w:t>8</w:t>
      </w:r>
      <w:r w:rsidR="001852F3">
        <w:rPr>
          <w:rFonts w:ascii="Times New Roman" w:hAnsi="Times New Roman" w:eastAsia="宋体"/>
        </w:rPr>
        <w:t xml:space="preserve">˚C</w:t>
      </w:r>
      <w:r>
        <w:rPr>
          <w:spacing w:val="-17"/>
        </w:rPr>
        <w:t xml:space="preserve">. </w:t>
      </w:r>
      <w:r>
        <w:rPr>
          <w:rFonts w:ascii="Times New Roman" w:hAnsi="Times New Roman" w:eastAsia="宋体"/>
        </w:rPr>
        <w:t>PCR</w:t>
      </w:r>
      <w:r>
        <w:t>产物胶回收后连接</w:t>
      </w:r>
      <w:r>
        <w:rPr>
          <w:rFonts w:ascii="Times New Roman" w:hAnsi="Times New Roman" w:eastAsia="宋体"/>
        </w:rPr>
        <w:t>T </w:t>
      </w:r>
      <w:r>
        <w:t>载</w:t>
      </w:r>
    </w:p>
    <w:p w:rsidR="0018722C">
      <w:pPr>
        <w:topLinePunct/>
      </w:pPr>
      <w:r>
        <w:rPr>
          <w:rFonts w:cstheme="minorBidi" w:hAnsiTheme="minorHAnsi" w:eastAsiaTheme="minorHAnsi" w:asciiTheme="minorHAnsi"/>
        </w:rPr>
        <w:t>54</w:t>
      </w:r>
    </w:p>
    <w:p w:rsidR="0018722C">
      <w:pPr>
        <w:topLinePunct/>
      </w:pPr>
      <w:r>
        <w:rPr>
          <w:rFonts w:cstheme="minorBidi" w:hAnsiTheme="minorHAnsi" w:eastAsiaTheme="minorHAnsi" w:asciiTheme="minorHAnsi" w:ascii="宋体" w:eastAsia="宋体" w:hint="eastAsia"/>
        </w:rPr>
        <w:t>体，转化</w:t>
      </w:r>
      <w:r>
        <w:rPr>
          <w:rFonts w:cstheme="minorBidi" w:hAnsiTheme="minorHAnsi" w:eastAsiaTheme="minorHAnsi" w:asciiTheme="minorHAnsi"/>
          <w:i/>
        </w:rPr>
        <w:t>E. coli </w:t>
      </w:r>
      <w:r>
        <w:rPr>
          <w:rFonts w:cstheme="minorBidi" w:hAnsiTheme="minorHAnsi" w:eastAsiaTheme="minorHAnsi" w:asciiTheme="minorHAnsi"/>
        </w:rPr>
        <w:t>JM109</w:t>
      </w:r>
      <w:r>
        <w:rPr>
          <w:rFonts w:ascii="宋体" w:eastAsia="宋体" w:hint="eastAsia" w:cstheme="minorBidi" w:hAnsiTheme="minorHAnsi"/>
        </w:rPr>
        <w:t>，测序鉴定。</w:t>
      </w:r>
    </w:p>
    <w:p w:rsidR="0018722C">
      <w:pPr>
        <w:topLinePunct/>
      </w:pPr>
      <w:r>
        <w:t>利用软件分析测序结果，设计全长</w:t>
      </w:r>
      <w:r>
        <w:rPr>
          <w:rFonts w:ascii="Times New Roman" w:hAnsi="Times New Roman" w:eastAsia="宋体"/>
        </w:rPr>
        <w:t>PCR</w:t>
      </w:r>
      <w:r>
        <w:t>引物，以该基因组</w:t>
      </w:r>
      <w:r>
        <w:rPr>
          <w:rFonts w:ascii="Times New Roman" w:hAnsi="Times New Roman" w:eastAsia="宋体"/>
        </w:rPr>
        <w:t>DNA</w:t>
      </w:r>
      <w:r>
        <w:t>为模板，在</w:t>
      </w:r>
      <w:r>
        <w:t>引物</w:t>
      </w:r>
      <w:r>
        <w:rPr>
          <w:rFonts w:ascii="Times New Roman" w:hAnsi="Times New Roman" w:eastAsia="宋体"/>
        </w:rPr>
        <w:t>AmEHF2</w:t>
      </w:r>
      <w:r>
        <w:t>和引物</w:t>
      </w:r>
      <w:r>
        <w:rPr>
          <w:rFonts w:ascii="Times New Roman" w:hAnsi="Times New Roman" w:eastAsia="宋体"/>
        </w:rPr>
        <w:t>AmEHR2</w:t>
      </w:r>
      <w:r>
        <w:t>的作用下进行</w:t>
      </w:r>
      <w:r>
        <w:rPr>
          <w:rFonts w:ascii="Times New Roman" w:hAnsi="Times New Roman" w:eastAsia="宋体"/>
        </w:rPr>
        <w:t>PCR</w:t>
      </w:r>
      <w:r>
        <w:t>扩增。</w:t>
      </w:r>
      <w:r>
        <w:rPr>
          <w:rFonts w:ascii="Times New Roman" w:hAnsi="Times New Roman" w:eastAsia="宋体"/>
        </w:rPr>
        <w:t>PCR</w:t>
      </w:r>
      <w:r>
        <w:t>反应体系</w:t>
      </w:r>
      <w:r>
        <w:t>（</w:t>
      </w:r>
      <w:r>
        <w:t>总体</w:t>
      </w:r>
      <w:r>
        <w:rPr>
          <w:spacing w:val="-16"/>
        </w:rPr>
        <w:t>积</w:t>
      </w:r>
      <w:r>
        <w:rPr>
          <w:rFonts w:ascii="Times New Roman" w:hAnsi="Times New Roman" w:eastAsia="宋体"/>
        </w:rPr>
        <w:t>100</w:t>
      </w:r>
      <w:r>
        <w:rPr>
          <w:rFonts w:ascii="Times New Roman" w:hAnsi="Times New Roman" w:eastAsia="宋体"/>
          <w:spacing w:val="1"/>
        </w:rPr>
        <w:t>μ</w:t>
      </w:r>
      <w:r>
        <w:rPr>
          <w:rFonts w:ascii="Times New Roman" w:hAnsi="Times New Roman" w:eastAsia="宋体"/>
          <w:spacing w:val="-2"/>
        </w:rPr>
        <w:t>L</w:t>
      </w:r>
      <w:r>
        <w:t>）</w:t>
      </w:r>
      <w:r>
        <w:t>：</w:t>
      </w:r>
      <w:r>
        <w:rPr>
          <w:rFonts w:ascii="Times New Roman" w:hAnsi="Times New Roman" w:eastAsia="宋体"/>
        </w:rPr>
        <w:t>1</w:t>
      </w:r>
      <w:r>
        <w:rPr>
          <w:rFonts w:ascii="Times New Roman" w:hAnsi="Times New Roman" w:eastAsia="宋体"/>
        </w:rPr>
        <w:t>0</w:t>
      </w:r>
      <w:r>
        <w:rPr>
          <w:rFonts w:ascii="Times New Roman" w:hAnsi="Times New Roman" w:eastAsia="宋体"/>
        </w:rPr>
        <w:t>×</w:t>
      </w:r>
      <w:r>
        <w:rPr>
          <w:rFonts w:ascii="Times New Roman" w:hAnsi="Times New Roman" w:eastAsia="宋体"/>
          <w:i/>
        </w:rPr>
        <w:t>Pfu </w:t>
      </w:r>
      <w:r>
        <w:rPr>
          <w:rFonts w:ascii="Times New Roman" w:hAnsi="Times New Roman" w:eastAsia="宋体"/>
        </w:rPr>
        <w:t>D</w:t>
      </w:r>
      <w:r>
        <w:rPr>
          <w:rFonts w:ascii="Times New Roman" w:hAnsi="Times New Roman" w:eastAsia="宋体"/>
        </w:rPr>
        <w:t>NA</w:t>
      </w:r>
      <w:r>
        <w:rPr>
          <w:rFonts w:ascii="Times New Roman" w:hAnsi="Times New Roman" w:eastAsia="宋体"/>
        </w:rPr>
        <w:t> </w:t>
      </w:r>
      <w:r>
        <w:rPr>
          <w:rFonts w:ascii="Times New Roman" w:hAnsi="Times New Roman" w:eastAsia="宋体"/>
        </w:rPr>
        <w:t>P</w:t>
      </w:r>
      <w:r>
        <w:rPr>
          <w:rFonts w:ascii="Times New Roman" w:hAnsi="Times New Roman" w:eastAsia="宋体"/>
        </w:rPr>
        <w:t>o</w:t>
      </w:r>
      <w:r>
        <w:rPr>
          <w:rFonts w:ascii="Times New Roman" w:hAnsi="Times New Roman" w:eastAsia="宋体"/>
        </w:rPr>
        <w:t>l</w:t>
      </w:r>
      <w:r>
        <w:rPr>
          <w:rFonts w:ascii="Times New Roman" w:hAnsi="Times New Roman" w:eastAsia="宋体"/>
        </w:rPr>
        <w:t>y</w:t>
      </w:r>
      <w:r>
        <w:rPr>
          <w:rFonts w:ascii="Times New Roman" w:hAnsi="Times New Roman" w:eastAsia="宋体"/>
        </w:rPr>
        <w:t>m</w:t>
      </w:r>
      <w:r>
        <w:rPr>
          <w:rFonts w:ascii="Times New Roman" w:hAnsi="Times New Roman" w:eastAsia="宋体"/>
        </w:rPr>
        <w:t>e</w:t>
      </w:r>
      <w:r>
        <w:rPr>
          <w:rFonts w:ascii="Times New Roman" w:hAnsi="Times New Roman" w:eastAsia="宋体"/>
        </w:rPr>
        <w:t>r</w:t>
      </w:r>
      <w:r>
        <w:rPr>
          <w:rFonts w:ascii="Times New Roman" w:hAnsi="Times New Roman" w:eastAsia="宋体"/>
        </w:rPr>
        <w:t>a</w:t>
      </w:r>
      <w:r>
        <w:rPr>
          <w:rFonts w:ascii="Times New Roman" w:hAnsi="Times New Roman" w:eastAsia="宋体"/>
        </w:rPr>
        <w:t>se</w:t>
      </w:r>
      <w:r w:rsidR="001852F3">
        <w:rPr>
          <w:rFonts w:ascii="Times New Roman" w:hAnsi="Times New Roman" w:eastAsia="宋体"/>
        </w:rPr>
        <w:t xml:space="preserve"> </w:t>
      </w:r>
      <w:r>
        <w:rPr>
          <w:rFonts w:ascii="Times New Roman" w:hAnsi="Times New Roman" w:eastAsia="宋体"/>
        </w:rPr>
        <w:t>B</w:t>
      </w:r>
      <w:r>
        <w:rPr>
          <w:rFonts w:ascii="Times New Roman" w:hAnsi="Times New Roman" w:eastAsia="宋体"/>
        </w:rPr>
        <w:t>u</w:t>
      </w:r>
      <w:r>
        <w:rPr>
          <w:rFonts w:ascii="Times New Roman" w:hAnsi="Times New Roman" w:eastAsia="宋体"/>
        </w:rPr>
        <w:t>f</w:t>
      </w:r>
      <w:r>
        <w:rPr>
          <w:rFonts w:ascii="Times New Roman" w:hAnsi="Times New Roman" w:eastAsia="宋体"/>
        </w:rPr>
        <w:t>f</w:t>
      </w:r>
      <w:r>
        <w:rPr>
          <w:rFonts w:ascii="Times New Roman" w:hAnsi="Times New Roman" w:eastAsia="宋体"/>
        </w:rPr>
        <w:t>e</w:t>
      </w:r>
      <w:r>
        <w:rPr>
          <w:rFonts w:ascii="Times New Roman" w:hAnsi="Times New Roman" w:eastAsia="宋体"/>
        </w:rPr>
        <w:t>r</w:t>
      </w:r>
      <w:r w:rsidR="001852F3">
        <w:rPr>
          <w:rFonts w:ascii="Times New Roman" w:hAnsi="Times New Roman" w:eastAsia="宋体"/>
        </w:rPr>
        <w:t xml:space="preserve"> </w:t>
      </w:r>
      <w:r>
        <w:rPr>
          <w:rFonts w:ascii="Times New Roman" w:hAnsi="Times New Roman" w:eastAsia="宋体"/>
        </w:rPr>
        <w:t>10</w:t>
      </w:r>
      <w:r>
        <w:rPr>
          <w:rFonts w:ascii="Times New Roman" w:hAnsi="Times New Roman" w:eastAsia="宋体"/>
        </w:rPr>
        <w:t>μ</w:t>
      </w:r>
      <w:r>
        <w:rPr>
          <w:rFonts w:ascii="Times New Roman" w:hAnsi="Times New Roman" w:eastAsia="宋体"/>
        </w:rPr>
        <w:t>L</w:t>
      </w:r>
      <w:r>
        <w:t>，引物</w:t>
      </w:r>
      <w:r>
        <w:rPr>
          <w:rFonts w:ascii="Times New Roman" w:hAnsi="Times New Roman" w:eastAsia="宋体"/>
        </w:rPr>
        <w:t>AmE</w:t>
      </w:r>
      <w:r>
        <w:rPr>
          <w:rFonts w:ascii="Times New Roman" w:hAnsi="Times New Roman" w:eastAsia="宋体"/>
        </w:rPr>
        <w:t>H</w:t>
      </w:r>
      <w:r>
        <w:rPr>
          <w:rFonts w:ascii="Times New Roman" w:hAnsi="Times New Roman" w:eastAsia="宋体"/>
        </w:rPr>
        <w:t>F</w:t>
      </w:r>
      <w:r>
        <w:rPr>
          <w:rFonts w:ascii="Times New Roman" w:hAnsi="Times New Roman" w:eastAsia="宋体"/>
        </w:rPr>
        <w:t>3</w:t>
      </w:r>
      <w:r>
        <w:t>和</w:t>
      </w:r>
      <w:r>
        <w:rPr>
          <w:rFonts w:ascii="Times New Roman" w:hAnsi="Times New Roman" w:eastAsia="宋体"/>
        </w:rPr>
        <w:t>AmE</w:t>
      </w:r>
      <w:r>
        <w:rPr>
          <w:rFonts w:ascii="Times New Roman" w:hAnsi="Times New Roman" w:eastAsia="宋体"/>
        </w:rPr>
        <w:t>H</w:t>
      </w:r>
      <w:r>
        <w:rPr>
          <w:rFonts w:ascii="Times New Roman" w:hAnsi="Times New Roman" w:eastAsia="宋体"/>
        </w:rPr>
        <w:t>F</w:t>
      </w:r>
      <w:r>
        <w:rPr>
          <w:rFonts w:ascii="Times New Roman" w:hAnsi="Times New Roman" w:eastAsia="宋体"/>
        </w:rPr>
        <w:t>4</w:t>
      </w:r>
      <w:r>
        <w:t>各</w:t>
      </w:r>
      <w:r>
        <w:rPr>
          <w:rFonts w:ascii="Times New Roman" w:hAnsi="Times New Roman" w:eastAsia="宋体"/>
        </w:rPr>
        <w:t>0.5</w:t>
      </w:r>
      <w:r>
        <w:rPr>
          <w:rFonts w:ascii="Times New Roman" w:hAnsi="Times New Roman" w:eastAsia="宋体"/>
        </w:rPr>
        <w:t>μ</w:t>
      </w:r>
      <w:r>
        <w:rPr>
          <w:rFonts w:ascii="Times New Roman" w:hAnsi="Times New Roman" w:eastAsia="宋体"/>
        </w:rPr>
        <w:t>L</w:t>
      </w:r>
      <w:r>
        <w:t>(</w:t>
      </w:r>
      <w:r>
        <w:rPr>
          <w:rFonts w:ascii="Times New Roman" w:hAnsi="Times New Roman" w:eastAsia="宋体"/>
        </w:rPr>
        <w:t>50</w:t>
      </w:r>
      <w:r w:rsidR="001852F3">
        <w:rPr>
          <w:rFonts w:ascii="Times New Roman" w:hAnsi="Times New Roman" w:eastAsia="宋体"/>
        </w:rPr>
        <w:t xml:space="preserve">μ</w:t>
      </w:r>
      <w:r>
        <w:rPr>
          <w:rFonts w:ascii="Times New Roman" w:hAnsi="Times New Roman" w:eastAsia="宋体"/>
          <w:w w:val="99"/>
        </w:rPr>
        <w:t>M</w:t>
      </w:r>
      <w:r>
        <w:rPr>
          <w:spacing w:val="-60"/>
        </w:rPr>
        <w:t>)</w:t>
      </w:r>
      <w:r>
        <w:t>，</w:t>
      </w:r>
      <w:r>
        <w:rPr>
          <w:rFonts w:ascii="Times New Roman" w:hAnsi="Times New Roman" w:eastAsia="宋体"/>
        </w:rPr>
        <w:t>d</w:t>
      </w:r>
      <w:r>
        <w:rPr>
          <w:rFonts w:ascii="Times New Roman" w:hAnsi="Times New Roman" w:eastAsia="宋体"/>
        </w:rPr>
        <w:t>NTP</w:t>
      </w:r>
      <w:r>
        <w:rPr>
          <w:rFonts w:ascii="Times New Roman" w:hAnsi="Times New Roman" w:eastAsia="宋体"/>
        </w:rPr>
        <w:t> mi</w:t>
      </w:r>
      <w:r>
        <w:rPr>
          <w:rFonts w:ascii="Times New Roman" w:hAnsi="Times New Roman" w:eastAsia="宋体"/>
        </w:rPr>
        <w:t>x</w:t>
      </w:r>
      <w:r>
        <w:rPr>
          <w:rFonts w:ascii="Times New Roman" w:hAnsi="Times New Roman" w:eastAsia="宋体"/>
        </w:rPr>
        <w:t>ture 0.5</w:t>
      </w:r>
      <w:r w:rsidR="001852F3">
        <w:rPr>
          <w:rFonts w:ascii="Times New Roman" w:hAnsi="Times New Roman" w:eastAsia="宋体"/>
        </w:rPr>
        <w:t xml:space="preserve">μ</w:t>
      </w:r>
      <w:r>
        <w:rPr>
          <w:rFonts w:ascii="Times New Roman" w:hAnsi="Times New Roman" w:eastAsia="宋体"/>
        </w:rPr>
        <w:t>L</w:t>
      </w:r>
      <w:r>
        <w:t>(</w:t>
      </w:r>
      <w:r>
        <w:rPr>
          <w:rFonts w:ascii="Times New Roman" w:hAnsi="Times New Roman" w:eastAsia="宋体"/>
        </w:rPr>
        <w:t>10 mM</w:t>
      </w:r>
      <w:r>
        <w:rPr>
          <w:spacing w:val="-60"/>
        </w:rPr>
        <w:t>)</w:t>
      </w:r>
      <w:r>
        <w:t>，</w:t>
      </w:r>
      <w:r>
        <w:rPr>
          <w:rFonts w:ascii="Times New Roman" w:hAnsi="Times New Roman" w:eastAsia="宋体"/>
        </w:rPr>
        <w:t>DN</w:t>
      </w:r>
      <w:r>
        <w:rPr>
          <w:rFonts w:ascii="Times New Roman" w:hAnsi="Times New Roman" w:eastAsia="宋体"/>
        </w:rPr>
        <w:t>A</w:t>
      </w:r>
      <w:r>
        <w:t>模板</w:t>
      </w:r>
      <w:r>
        <w:rPr>
          <w:rFonts w:ascii="Times New Roman" w:hAnsi="Times New Roman" w:eastAsia="宋体"/>
        </w:rPr>
        <w:t>1</w:t>
      </w:r>
      <w:r>
        <w:rPr>
          <w:rFonts w:ascii="Times New Roman" w:hAnsi="Times New Roman" w:eastAsia="宋体"/>
        </w:rPr>
        <w:t>μ</w:t>
      </w:r>
      <w:r>
        <w:rPr>
          <w:rFonts w:ascii="Times New Roman" w:hAnsi="Times New Roman" w:eastAsia="宋体"/>
        </w:rPr>
        <w:t>L</w:t>
      </w:r>
      <w:r>
        <w:rPr>
          <w:spacing w:val="-2"/>
        </w:rPr>
        <w:t xml:space="preserve">, </w:t>
      </w:r>
      <w:r>
        <w:rPr>
          <w:rFonts w:ascii="Times New Roman" w:hAnsi="Times New Roman" w:eastAsia="宋体"/>
          <w:i/>
        </w:rPr>
        <w:t>Pfu </w:t>
      </w:r>
      <w:r>
        <w:rPr>
          <w:rFonts w:ascii="Times New Roman" w:hAnsi="Times New Roman" w:eastAsia="宋体"/>
        </w:rPr>
        <w:t>D</w:t>
      </w:r>
      <w:r>
        <w:rPr>
          <w:rFonts w:ascii="Times New Roman" w:hAnsi="Times New Roman" w:eastAsia="宋体"/>
        </w:rPr>
        <w:t>N</w:t>
      </w:r>
      <w:r>
        <w:rPr>
          <w:rFonts w:ascii="Times New Roman" w:hAnsi="Times New Roman" w:eastAsia="宋体"/>
        </w:rPr>
        <w:t>A </w:t>
      </w:r>
      <w:r>
        <w:rPr>
          <w:rFonts w:ascii="Times New Roman" w:hAnsi="Times New Roman" w:eastAsia="宋体"/>
        </w:rPr>
        <w:t>Polymerase 1</w:t>
      </w:r>
      <w:r w:rsidR="001852F3">
        <w:rPr>
          <w:rFonts w:ascii="Times New Roman" w:hAnsi="Times New Roman" w:eastAsia="宋体"/>
        </w:rPr>
        <w:t xml:space="preserve">μL</w:t>
      </w:r>
      <w:r>
        <w:t>，无核酸水</w:t>
      </w:r>
      <w:r>
        <w:rPr>
          <w:rFonts w:ascii="Times New Roman" w:hAnsi="Times New Roman" w:eastAsia="宋体"/>
        </w:rPr>
        <w:t>86</w:t>
      </w:r>
      <w:r>
        <w:rPr>
          <w:rFonts w:ascii="Times New Roman" w:hAnsi="Times New Roman" w:eastAsia="宋体"/>
        </w:rPr>
        <w:t>.</w:t>
      </w:r>
      <w:r>
        <w:rPr>
          <w:rFonts w:ascii="Times New Roman" w:hAnsi="Times New Roman" w:eastAsia="宋体"/>
        </w:rPr>
        <w:t>5</w:t>
      </w:r>
      <w:r w:rsidR="001852F3">
        <w:rPr>
          <w:rFonts w:ascii="Times New Roman" w:hAnsi="Times New Roman" w:eastAsia="宋体"/>
        </w:rPr>
        <w:t xml:space="preserve">μL</w:t>
      </w:r>
      <w:r>
        <w:t xml:space="preserve">. </w:t>
      </w:r>
      <w:r>
        <w:rPr>
          <w:rFonts w:ascii="Times New Roman" w:hAnsi="Times New Roman" w:eastAsia="宋体"/>
        </w:rPr>
        <w:t>PCR</w:t>
      </w:r>
      <w:r>
        <w:t>反应条件同前。</w:t>
      </w:r>
      <w:r>
        <w:rPr>
          <w:rFonts w:ascii="Times New Roman" w:hAnsi="Times New Roman" w:eastAsia="宋体"/>
        </w:rPr>
        <w:t>PCR</w:t>
      </w:r>
      <w:r>
        <w:t>产物胶回收纯化</w:t>
      </w:r>
      <w:r>
        <w:t>后经</w:t>
      </w:r>
      <w:r>
        <w:rPr>
          <w:rFonts w:ascii="Times New Roman" w:hAnsi="Times New Roman" w:eastAsia="宋体"/>
          <w:i/>
        </w:rPr>
        <w:t>Taq </w:t>
      </w:r>
      <w:r>
        <w:rPr>
          <w:rFonts w:ascii="Times New Roman" w:hAnsi="Times New Roman" w:eastAsia="宋体"/>
        </w:rPr>
        <w:t>DNA</w:t>
      </w:r>
      <w:r>
        <w:t>聚合酶处理后与</w:t>
      </w:r>
      <w:r>
        <w:rPr>
          <w:rFonts w:ascii="Times New Roman" w:hAnsi="Times New Roman" w:eastAsia="宋体"/>
        </w:rPr>
        <w:t>T</w:t>
      </w:r>
      <w:r>
        <w:t>载体相连，热激转化</w:t>
      </w:r>
      <w:r>
        <w:rPr>
          <w:rFonts w:ascii="Times New Roman" w:hAnsi="Times New Roman" w:eastAsia="宋体"/>
          <w:i/>
        </w:rPr>
        <w:t>E. coli </w:t>
      </w:r>
      <w:r>
        <w:rPr>
          <w:rFonts w:ascii="Times New Roman" w:hAnsi="Times New Roman" w:eastAsia="宋体"/>
        </w:rPr>
        <w:t>JM109</w:t>
      </w:r>
      <w:r>
        <w:t>感受态，测</w:t>
      </w:r>
      <w:r>
        <w:t>序鉴定。</w:t>
      </w:r>
    </w:p>
    <w:p w:rsidR="0018722C">
      <w:pPr>
        <w:pStyle w:val="4"/>
        <w:topLinePunct/>
        <w:ind w:left="200" w:hangingChars="200" w:hanging="200"/>
      </w:pPr>
      <w:bookmarkStart w:id="881122" w:name="_Toc686881122"/>
      <w:r>
        <w:t>3.3.4.2</w:t>
      </w:r>
      <w:r>
        <w:t xml:space="preserve"> </w:t>
      </w:r>
      <w:r>
        <w:t>环氧化物水解酶</w:t>
      </w:r>
      <w:r>
        <w:t>AmEH</w:t>
      </w:r>
      <w:r/>
      <w:r>
        <w:t>工程菌的构建</w:t>
      </w:r>
      <w:bookmarkEnd w:id="881122"/>
    </w:p>
    <w:p w:rsidR="0018722C">
      <w:pPr>
        <w:topLinePunct/>
      </w:pPr>
      <w:r>
        <w:t>根据</w:t>
      </w:r>
      <w:r>
        <w:rPr>
          <w:rFonts w:ascii="Times New Roman" w:hAnsi="Times New Roman" w:eastAsia="Times New Roman"/>
        </w:rPr>
        <w:t>AmEH</w:t>
      </w:r>
      <w:r>
        <w:t>基因全长序列设计表达引物</w:t>
      </w:r>
      <w:r>
        <w:rPr>
          <w:rFonts w:ascii="Times New Roman" w:hAnsi="Times New Roman" w:eastAsia="Times New Roman"/>
        </w:rPr>
        <w:t>AmEHF3</w:t>
      </w:r>
      <w:r>
        <w:t>和引物</w:t>
      </w:r>
      <w:r>
        <w:rPr>
          <w:rFonts w:ascii="Times New Roman" w:hAnsi="Times New Roman" w:eastAsia="Times New Roman"/>
        </w:rPr>
        <w:t>AmEHR3</w:t>
      </w:r>
      <w:r>
        <w:t>，并在引</w:t>
      </w:r>
      <w:r>
        <w:t>物中引入了</w:t>
      </w:r>
      <w:r>
        <w:rPr>
          <w:rFonts w:ascii="Times New Roman" w:hAnsi="Times New Roman" w:eastAsia="Times New Roman"/>
          <w:i/>
        </w:rPr>
        <w:t>Nde </w:t>
      </w:r>
      <w:r>
        <w:rPr>
          <w:rFonts w:ascii="Times New Roman" w:hAnsi="Times New Roman" w:eastAsia="Times New Roman"/>
        </w:rPr>
        <w:t>I</w:t>
      </w:r>
      <w:r>
        <w:t>和</w:t>
      </w:r>
      <w:r>
        <w:rPr>
          <w:rFonts w:ascii="Times New Roman" w:hAnsi="Times New Roman" w:eastAsia="Times New Roman"/>
          <w:i/>
        </w:rPr>
        <w:t>Not </w:t>
      </w:r>
      <w:r>
        <w:rPr>
          <w:rFonts w:ascii="Times New Roman" w:hAnsi="Times New Roman" w:eastAsia="Times New Roman"/>
        </w:rPr>
        <w:t>I</w:t>
      </w:r>
      <w:r>
        <w:t>限制性酶切位点。在引物</w:t>
      </w:r>
      <w:r>
        <w:rPr>
          <w:rFonts w:ascii="Times New Roman" w:hAnsi="Times New Roman" w:eastAsia="Times New Roman"/>
        </w:rPr>
        <w:t>AmEHF3</w:t>
      </w:r>
      <w:r>
        <w:t>和引物</w:t>
      </w:r>
      <w:r>
        <w:rPr>
          <w:rFonts w:ascii="Times New Roman" w:hAnsi="Times New Roman" w:eastAsia="Times New Roman"/>
        </w:rPr>
        <w:t>AmEHR3</w:t>
      </w:r>
      <w:r>
        <w:t>的引发下，利用高保真</w:t>
      </w:r>
      <w:r>
        <w:rPr>
          <w:rFonts w:ascii="Times New Roman" w:hAnsi="Times New Roman" w:eastAsia="Times New Roman"/>
          <w:i/>
        </w:rPr>
        <w:t>Pfu </w:t>
      </w:r>
      <w:r>
        <w:rPr>
          <w:rFonts w:ascii="Times New Roman" w:hAnsi="Times New Roman" w:eastAsia="Times New Roman"/>
        </w:rPr>
        <w:t>DNA</w:t>
      </w:r>
      <w:r>
        <w:t>聚合酶</w:t>
      </w:r>
      <w:r>
        <w:t>（</w:t>
      </w:r>
      <w:r>
        <w:rPr>
          <w:rFonts w:ascii="Times New Roman" w:hAnsi="Times New Roman" w:eastAsia="Times New Roman"/>
        </w:rPr>
        <w:t>fermentas</w:t>
      </w:r>
      <w:r>
        <w:t>）</w:t>
      </w:r>
      <w:r>
        <w:t>进行</w:t>
      </w:r>
      <w:r>
        <w:rPr>
          <w:rFonts w:ascii="Times New Roman" w:hAnsi="Times New Roman" w:eastAsia="Times New Roman"/>
        </w:rPr>
        <w:t>PCR</w:t>
      </w:r>
      <w:r>
        <w:t>扩增，产物胶回</w:t>
      </w:r>
      <w:r>
        <w:t>收纯化后与</w:t>
      </w:r>
      <w:r>
        <w:rPr>
          <w:rFonts w:ascii="Times New Roman" w:hAnsi="Times New Roman" w:eastAsia="Times New Roman"/>
        </w:rPr>
        <w:t>T</w:t>
      </w:r>
      <w:r>
        <w:t>载体相连。利用</w:t>
      </w:r>
      <w:r>
        <w:rPr>
          <w:rFonts w:ascii="Times New Roman" w:hAnsi="Times New Roman" w:eastAsia="Times New Roman"/>
          <w:i/>
        </w:rPr>
        <w:t>Nde </w:t>
      </w:r>
      <w:r>
        <w:rPr>
          <w:rFonts w:ascii="Times New Roman" w:hAnsi="Times New Roman" w:eastAsia="Times New Roman"/>
        </w:rPr>
        <w:t>I</w:t>
      </w:r>
      <w:r>
        <w:t>和</w:t>
      </w:r>
      <w:r>
        <w:rPr>
          <w:rFonts w:ascii="Times New Roman" w:hAnsi="Times New Roman" w:eastAsia="Times New Roman"/>
          <w:i/>
        </w:rPr>
        <w:t>Not </w:t>
      </w:r>
      <w:r>
        <w:rPr>
          <w:rFonts w:ascii="Times New Roman" w:hAnsi="Times New Roman" w:eastAsia="Times New Roman"/>
        </w:rPr>
        <w:t>I</w:t>
      </w:r>
      <w:r>
        <w:t>限制性内切酶</w:t>
      </w:r>
      <w:r>
        <w:t>（</w:t>
      </w:r>
      <w:r>
        <w:rPr>
          <w:rFonts w:ascii="Times New Roman" w:hAnsi="Times New Roman" w:eastAsia="Times New Roman"/>
        </w:rPr>
        <w:t>fermentas</w:t>
      </w:r>
      <w:r>
        <w:t>）</w:t>
      </w:r>
      <w:r>
        <w:t>对含目</w:t>
      </w:r>
      <w:r>
        <w:t>的基因</w:t>
      </w:r>
      <w:r>
        <w:rPr>
          <w:rFonts w:ascii="Times New Roman" w:hAnsi="Times New Roman" w:eastAsia="Times New Roman"/>
        </w:rPr>
        <w:t>T</w:t>
      </w:r>
      <w:r>
        <w:t>载体进行双酶切，与同样限制性内切酶处理的表达载体</w:t>
      </w:r>
      <w:r>
        <w:rPr>
          <w:rFonts w:ascii="Times New Roman" w:hAnsi="Times New Roman" w:eastAsia="Times New Roman"/>
        </w:rPr>
        <w:t>pET28a</w:t>
      </w:r>
      <w:r>
        <w:t>按</w:t>
      </w:r>
      <w:r>
        <w:rPr>
          <w:rFonts w:ascii="Times New Roman" w:hAnsi="Times New Roman" w:eastAsia="Times New Roman"/>
        </w:rPr>
        <w:t>5:1</w:t>
      </w:r>
      <w:r>
        <w:t>的摩尔比进行混合，加入</w:t>
      </w:r>
      <w:r>
        <w:rPr>
          <w:rFonts w:ascii="Times New Roman" w:hAnsi="Times New Roman" w:eastAsia="Times New Roman"/>
        </w:rPr>
        <w:t>T4 DNA</w:t>
      </w:r>
      <w:r>
        <w:t>连接酶</w:t>
      </w:r>
      <w:r>
        <w:rPr>
          <w:rFonts w:ascii="Times New Roman" w:hAnsi="Times New Roman" w:eastAsia="Times New Roman"/>
        </w:rPr>
        <w:t>16</w:t>
      </w:r>
      <w:r w:rsidR="001852F3">
        <w:rPr>
          <w:rFonts w:ascii="Times New Roman" w:hAnsi="Times New Roman" w:eastAsia="Times New Roman"/>
        </w:rPr>
        <w:t xml:space="preserve">˚C</w:t>
      </w:r>
      <w:r>
        <w:t>连接过夜，构建环氧化物水解</w:t>
      </w:r>
      <w:r>
        <w:t>酶</w:t>
      </w:r>
    </w:p>
    <w:p w:rsidR="0018722C">
      <w:pPr>
        <w:topLinePunct/>
      </w:pPr>
      <w:r>
        <w:rPr>
          <w:rFonts w:ascii="Times New Roman" w:eastAsia="Times New Roman"/>
        </w:rPr>
        <w:t>AmEH</w:t>
      </w:r>
      <w:r>
        <w:t>的重组表达质粒</w:t>
      </w:r>
      <w:r>
        <w:rPr>
          <w:rFonts w:ascii="Times New Roman" w:eastAsia="Times New Roman"/>
        </w:rPr>
        <w:t>pET28a-AmEH</w:t>
      </w:r>
      <w:r>
        <w:t>，将构建的胞内表达质粒</w:t>
      </w:r>
      <w:r>
        <w:rPr>
          <w:rFonts w:ascii="Times New Roman" w:eastAsia="Times New Roman"/>
        </w:rPr>
        <w:t>pET28a-AmEH</w:t>
      </w:r>
      <w:r>
        <w:t>热激</w:t>
      </w:r>
      <w:r w:rsidR="001852F3">
        <w:t xml:space="preserve">转化至</w:t>
      </w:r>
      <w:r w:rsidR="001852F3">
        <w:t xml:space="preserve">感</w:t>
      </w:r>
      <w:r w:rsidR="001852F3">
        <w:t xml:space="preserve">受</w:t>
      </w:r>
      <w:r w:rsidR="001852F3">
        <w:t xml:space="preserve">态</w:t>
      </w:r>
      <w:r w:rsidR="001852F3">
        <w:t xml:space="preserve">细</w:t>
      </w:r>
      <w:r w:rsidR="001852F3">
        <w:t xml:space="preserve">胞</w:t>
      </w:r>
      <w:r>
        <w:rPr>
          <w:rFonts w:ascii="Times New Roman" w:eastAsia="Times New Roman"/>
          <w:i/>
        </w:rPr>
        <w:t>E</w:t>
      </w:r>
      <w:r>
        <w:rPr>
          <w:rFonts w:ascii="Times New Roman" w:eastAsia="Times New Roman"/>
          <w:i/>
        </w:rPr>
        <w:t>. </w:t>
      </w:r>
      <w:r>
        <w:rPr>
          <w:rFonts w:ascii="Times New Roman" w:eastAsia="Times New Roman"/>
          <w:i/>
        </w:rPr>
        <w:t>coli </w:t>
      </w:r>
      <w:r>
        <w:rPr>
          <w:rFonts w:ascii="Times New Roman" w:eastAsia="Times New Roman"/>
        </w:rPr>
        <w:t>BL21</w:t>
      </w:r>
      <w:r>
        <w:rPr>
          <w:rFonts w:ascii="Times New Roman" w:eastAsia="Times New Roman"/>
        </w:rPr>
        <w:t>(</w:t>
      </w:r>
      <w:r>
        <w:rPr>
          <w:rFonts w:ascii="Times New Roman" w:eastAsia="Times New Roman"/>
        </w:rPr>
        <w:t xml:space="preserve">DE3</w:t>
      </w:r>
      <w:r>
        <w:rPr>
          <w:rFonts w:ascii="Times New Roman" w:eastAsia="Times New Roman"/>
        </w:rPr>
        <w:t>)</w:t>
      </w:r>
      <w:r>
        <w:t>中</w:t>
      </w:r>
      <w:r w:rsidR="001852F3">
        <w:t xml:space="preserve">，</w:t>
      </w:r>
      <w:r w:rsidR="001852F3">
        <w:t xml:space="preserve">即得重组的</w:t>
      </w:r>
      <w:r>
        <w:rPr>
          <w:rFonts w:ascii="Times New Roman" w:eastAsia="Times New Roman"/>
          <w:i/>
        </w:rPr>
        <w:t>E. coli </w:t>
      </w:r>
      <w:r>
        <w:rPr>
          <w:rFonts w:ascii="Times New Roman" w:eastAsia="Times New Roman"/>
        </w:rPr>
        <w:t>BL21</w:t>
      </w:r>
      <w:r>
        <w:rPr>
          <w:rFonts w:ascii="Times New Roman" w:eastAsia="Times New Roman"/>
        </w:rPr>
        <w:t>/</w:t>
      </w:r>
      <w:r>
        <w:rPr>
          <w:rFonts w:ascii="Times New Roman" w:eastAsia="Times New Roman"/>
        </w:rPr>
        <w:t>pET28a-AmE</w:t>
      </w:r>
      <w:r>
        <w:rPr>
          <w:rFonts w:ascii="Times New Roman" w:eastAsia="Times New Roman"/>
        </w:rPr>
        <w:t>H</w:t>
      </w:r>
    </w:p>
    <w:p w:rsidR="0018722C">
      <w:pPr>
        <w:pStyle w:val="4"/>
        <w:topLinePunct/>
        <w:ind w:left="200" w:hangingChars="200" w:hanging="200"/>
      </w:pPr>
      <w:bookmarkStart w:id="881123" w:name="_Toc686881123"/>
      <w:r>
        <w:t>3.3.4.3</w:t>
      </w:r>
      <w:r>
        <w:t xml:space="preserve"> </w:t>
      </w:r>
      <w:r>
        <w:t>环氧化物水解酶</w:t>
      </w:r>
      <w:r>
        <w:t>PlEH</w:t>
      </w:r>
      <w:r/>
      <w:r>
        <w:t>基因的克隆</w:t>
      </w:r>
      <w:bookmarkEnd w:id="881123"/>
    </w:p>
    <w:p w:rsidR="0018722C">
      <w:pPr>
        <w:topLinePunct/>
      </w:pPr>
      <w:r>
        <w:t>以</w:t>
      </w:r>
      <w:r>
        <w:rPr>
          <w:rFonts w:ascii="Times New Roman" w:hAnsi="Times New Roman" w:eastAsia="Times New Roman"/>
          <w:i/>
        </w:rPr>
        <w:t>P</w:t>
      </w:r>
      <w:r>
        <w:rPr>
          <w:rFonts w:ascii="Times New Roman" w:hAnsi="Times New Roman" w:eastAsia="Times New Roman"/>
          <w:i/>
        </w:rPr>
        <w:t>. </w:t>
      </w:r>
      <w:r>
        <w:rPr>
          <w:rFonts w:ascii="Times New Roman" w:hAnsi="Times New Roman" w:eastAsia="Times New Roman"/>
          <w:i/>
        </w:rPr>
        <w:t>lavamentivorans </w:t>
      </w:r>
      <w:r>
        <w:rPr>
          <w:rFonts w:ascii="Times New Roman" w:hAnsi="Times New Roman" w:eastAsia="Times New Roman"/>
        </w:rPr>
        <w:t>ZJB14001</w:t>
      </w:r>
      <w:r>
        <w:t>的基因组</w:t>
      </w:r>
      <w:r>
        <w:rPr>
          <w:rFonts w:ascii="Times New Roman" w:hAnsi="Times New Roman" w:eastAsia="Times New Roman"/>
        </w:rPr>
        <w:t>DNA</w:t>
      </w:r>
      <w:r>
        <w:t>为模板，以</w:t>
      </w:r>
      <w:r>
        <w:rPr>
          <w:rFonts w:ascii="Times New Roman" w:hAnsi="Times New Roman" w:eastAsia="Times New Roman"/>
        </w:rPr>
        <w:t>NCBI</w:t>
      </w:r>
      <w:r>
        <w:t>中其全基因</w:t>
      </w:r>
      <w:r>
        <w:t>组中预测的环氧化物水解酶基因序列设计引物</w:t>
      </w:r>
      <w:r>
        <w:t>（</w:t>
      </w:r>
      <w:r>
        <w:rPr>
          <w:spacing w:val="-4"/>
        </w:rPr>
        <w:t>基因的上游引物含</w:t>
      </w:r>
      <w:r>
        <w:rPr>
          <w:rFonts w:ascii="Times New Roman" w:hAnsi="Times New Roman" w:eastAsia="Times New Roman"/>
          <w:i/>
        </w:rPr>
        <w:t>Nde </w:t>
      </w:r>
      <w:r>
        <w:rPr>
          <w:rFonts w:ascii="Times New Roman" w:hAnsi="Times New Roman" w:eastAsia="Times New Roman"/>
        </w:rPr>
        <w:t>I</w:t>
      </w:r>
      <w:r>
        <w:t>限制性</w:t>
      </w:r>
      <w:r>
        <w:rPr>
          <w:spacing w:val="-8"/>
        </w:rPr>
        <w:t>酶切位点，下游引物含</w:t>
      </w:r>
      <w:r>
        <w:rPr>
          <w:rFonts w:ascii="Times New Roman" w:hAnsi="Times New Roman" w:eastAsia="Times New Roman"/>
          <w:i/>
        </w:rPr>
        <w:t>Not </w:t>
      </w:r>
      <w:r>
        <w:rPr>
          <w:rFonts w:ascii="Times New Roman" w:hAnsi="Times New Roman" w:eastAsia="Times New Roman"/>
        </w:rPr>
        <w:t>I</w:t>
      </w:r>
      <w:r>
        <w:t>限制性酶切位点</w:t>
      </w:r>
      <w:r>
        <w:t>）</w:t>
      </w:r>
      <w:r>
        <w:t>进行</w:t>
      </w:r>
      <w:r>
        <w:rPr>
          <w:rFonts w:ascii="Times New Roman" w:hAnsi="Times New Roman" w:eastAsia="Times New Roman"/>
        </w:rPr>
        <w:t>PCR</w:t>
      </w:r>
      <w:r>
        <w:t>扩增。</w:t>
      </w:r>
      <w:r>
        <w:rPr>
          <w:rFonts w:ascii="Times New Roman" w:hAnsi="Times New Roman" w:eastAsia="Times New Roman"/>
        </w:rPr>
        <w:t>PCR</w:t>
      </w:r>
      <w:r>
        <w:t>反应体系</w:t>
      </w:r>
      <w:r>
        <w:t>（</w:t>
      </w:r>
      <w:r>
        <w:t>总</w:t>
      </w:r>
      <w:r>
        <w:rPr>
          <w:spacing w:val="-10"/>
        </w:rPr>
        <w:t>体积</w:t>
      </w:r>
      <w:r>
        <w:rPr>
          <w:rFonts w:ascii="Times New Roman" w:hAnsi="Times New Roman" w:eastAsia="Times New Roman"/>
        </w:rPr>
        <w:t>100</w:t>
      </w:r>
      <w:r>
        <w:rPr>
          <w:rFonts w:ascii="Times New Roman" w:hAnsi="Times New Roman" w:eastAsia="Times New Roman"/>
          <w:spacing w:val="1"/>
        </w:rPr>
        <w:t>μ</w:t>
      </w:r>
      <w:r>
        <w:rPr>
          <w:rFonts w:ascii="Times New Roman" w:hAnsi="Times New Roman" w:eastAsia="Times New Roman"/>
          <w:spacing w:val="-2"/>
        </w:rPr>
        <w:t>L</w:t>
      </w:r>
      <w:r>
        <w:t>）</w:t>
      </w:r>
      <w:r>
        <w:t>：</w:t>
      </w:r>
      <w:r>
        <w:rPr>
          <w:rFonts w:ascii="Times New Roman" w:hAnsi="Times New Roman" w:eastAsia="Times New Roman"/>
        </w:rPr>
        <w:t>1</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i/>
        </w:rPr>
        <w:t>Pfu </w:t>
      </w:r>
      <w:r>
        <w:rPr>
          <w:rFonts w:ascii="Times New Roman" w:hAnsi="Times New Roman" w:eastAsia="Times New Roman"/>
        </w:rPr>
        <w:t>D</w:t>
      </w:r>
      <w:r>
        <w:rPr>
          <w:rFonts w:ascii="Times New Roman" w:hAnsi="Times New Roman" w:eastAsia="Times New Roman"/>
        </w:rPr>
        <w:t>N</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P</w:t>
      </w:r>
      <w:r>
        <w:rPr>
          <w:rFonts w:ascii="Times New Roman" w:hAnsi="Times New Roman" w:eastAsia="Times New Roman"/>
        </w:rPr>
        <w:t>o</w:t>
      </w:r>
      <w:r>
        <w:rPr>
          <w:rFonts w:ascii="Times New Roman" w:hAnsi="Times New Roman" w:eastAsia="Times New Roman"/>
        </w:rPr>
        <w:t>l</w:t>
      </w:r>
      <w:r>
        <w:rPr>
          <w:rFonts w:ascii="Times New Roman" w:hAnsi="Times New Roman" w:eastAsia="Times New Roman"/>
        </w:rPr>
        <w:t>y</w:t>
      </w:r>
      <w:r>
        <w:rPr>
          <w:rFonts w:ascii="Times New Roman" w:hAnsi="Times New Roman" w:eastAsia="Times New Roman"/>
        </w:rPr>
        <w:t>mer</w:t>
      </w:r>
      <w:r>
        <w:rPr>
          <w:rFonts w:ascii="Times New Roman" w:hAnsi="Times New Roman" w:eastAsia="Times New Roman"/>
        </w:rPr>
        <w:t>a</w:t>
      </w:r>
      <w:r>
        <w:rPr>
          <w:rFonts w:ascii="Times New Roman" w:hAnsi="Times New Roman" w:eastAsia="Times New Roman"/>
        </w:rPr>
        <w:t>se</w:t>
      </w:r>
      <w:r>
        <w:rPr>
          <w:rFonts w:ascii="Times New Roman" w:hAnsi="Times New Roman" w:eastAsia="Times New Roman"/>
        </w:rPr>
        <w:t> </w:t>
      </w:r>
      <w:r>
        <w:rPr>
          <w:rFonts w:ascii="Times New Roman" w:hAnsi="Times New Roman" w:eastAsia="Times New Roman"/>
        </w:rPr>
        <w:t>B</w:t>
      </w:r>
      <w:r>
        <w:rPr>
          <w:rFonts w:ascii="Times New Roman" w:hAnsi="Times New Roman" w:eastAsia="Times New Roman"/>
        </w:rPr>
        <w:t>u</w:t>
      </w:r>
      <w:r>
        <w:rPr>
          <w:rFonts w:ascii="Times New Roman" w:hAnsi="Times New Roman" w:eastAsia="Times New Roman"/>
        </w:rPr>
        <w:t>f</w:t>
      </w:r>
      <w:r>
        <w:rPr>
          <w:rFonts w:ascii="Times New Roman" w:hAnsi="Times New Roman" w:eastAsia="Times New Roman"/>
        </w:rPr>
        <w:t>fer 10</w:t>
      </w:r>
      <w:r>
        <w:rPr>
          <w:rFonts w:ascii="Times New Roman" w:hAnsi="Times New Roman" w:eastAsia="Times New Roman"/>
        </w:rPr>
        <w:t>μ</w:t>
      </w:r>
      <w:r>
        <w:rPr>
          <w:rFonts w:ascii="Times New Roman" w:hAnsi="Times New Roman" w:eastAsia="Times New Roman"/>
        </w:rPr>
        <w:t>L</w:t>
      </w:r>
      <w:r>
        <w:t xml:space="preserve">, </w:t>
      </w:r>
      <w:r>
        <w:rPr>
          <w:rFonts w:ascii="Times New Roman" w:hAnsi="Times New Roman" w:eastAsia="Times New Roman"/>
        </w:rPr>
        <w:t>d</w:t>
      </w:r>
      <w:r>
        <w:rPr>
          <w:rFonts w:ascii="Times New Roman" w:hAnsi="Times New Roman" w:eastAsia="Times New Roman"/>
        </w:rPr>
        <w:t>NTP</w:t>
      </w:r>
      <w:r>
        <w:rPr>
          <w:rFonts w:ascii="Times New Roman" w:hAnsi="Times New Roman" w:eastAsia="Times New Roman"/>
        </w:rPr>
        <w:t> mi</w:t>
      </w:r>
      <w:r>
        <w:rPr>
          <w:rFonts w:ascii="Times New Roman" w:hAnsi="Times New Roman" w:eastAsia="Times New Roman"/>
        </w:rPr>
        <w:t>x</w:t>
      </w:r>
      <w:r>
        <w:rPr>
          <w:rFonts w:ascii="Times New Roman" w:hAnsi="Times New Roman" w:eastAsia="Times New Roman"/>
        </w:rPr>
        <w:t>ture 0.5</w:t>
      </w:r>
      <w:r>
        <w:rPr>
          <w:rFonts w:ascii="Times New Roman" w:hAnsi="Times New Roman" w:eastAsia="Times New Roman"/>
        </w:rPr>
        <w:t>μ</w:t>
      </w:r>
      <w:r>
        <w:rPr>
          <w:rFonts w:ascii="Times New Roman" w:hAnsi="Times New Roman" w:eastAsia="Times New Roman"/>
        </w:rPr>
        <w:t>L</w:t>
      </w:r>
      <w:r>
        <w:t>（</w:t>
      </w:r>
      <w:r>
        <w:rPr>
          <w:rFonts w:ascii="Times New Roman" w:hAnsi="Times New Roman" w:eastAsia="Times New Roman"/>
        </w:rPr>
        <w:t>1</w:t>
      </w:r>
      <w:r>
        <w:rPr>
          <w:rFonts w:ascii="Times New Roman" w:hAnsi="Times New Roman" w:eastAsia="Times New Roman"/>
        </w:rPr>
        <w:t>0</w:t>
      </w:r>
    </w:p>
    <w:p w:rsidR="0018722C">
      <w:pPr>
        <w:topLinePunct/>
      </w:pPr>
      <w:r>
        <w:rPr>
          <w:rFonts w:ascii="Times New Roman" w:hAnsi="Times New Roman" w:eastAsia="宋体"/>
        </w:rPr>
        <w:t>mM</w:t>
      </w:r>
      <w:r>
        <w:t>）</w:t>
      </w:r>
      <w:r>
        <w:t>，</w:t>
      </w:r>
      <w:r>
        <w:t>克隆引物</w:t>
      </w:r>
      <w:r>
        <w:rPr>
          <w:rFonts w:ascii="Times New Roman" w:hAnsi="Times New Roman" w:eastAsia="宋体"/>
        </w:rPr>
        <w:t>P</w:t>
      </w:r>
      <w:r>
        <w:rPr>
          <w:rFonts w:ascii="Times New Roman" w:hAnsi="Times New Roman" w:eastAsia="宋体"/>
        </w:rPr>
        <w:t>lEH</w:t>
      </w:r>
      <w:r>
        <w:rPr>
          <w:rFonts w:ascii="Times New Roman" w:hAnsi="Times New Roman" w:eastAsia="宋体"/>
        </w:rPr>
        <w:t>1</w:t>
      </w:r>
      <w:r>
        <w:rPr>
          <w:rFonts w:ascii="Times New Roman" w:hAnsi="Times New Roman" w:eastAsia="宋体"/>
        </w:rPr>
        <w:t>F</w:t>
      </w:r>
      <w:r>
        <w:t>或</w:t>
      </w:r>
      <w:r>
        <w:rPr>
          <w:rFonts w:ascii="Times New Roman" w:hAnsi="Times New Roman" w:eastAsia="宋体"/>
        </w:rPr>
        <w:t>P</w:t>
      </w:r>
      <w:r>
        <w:rPr>
          <w:rFonts w:ascii="Times New Roman" w:hAnsi="Times New Roman" w:eastAsia="宋体"/>
        </w:rPr>
        <w:t>lEH2</w:t>
      </w:r>
      <w:r>
        <w:rPr>
          <w:rFonts w:ascii="Times New Roman" w:hAnsi="Times New Roman" w:eastAsia="宋体"/>
        </w:rPr>
        <w:t>F</w:t>
      </w:r>
      <w:r>
        <w:t>、引物</w:t>
      </w:r>
      <w:r>
        <w:rPr>
          <w:rFonts w:ascii="Times New Roman" w:hAnsi="Times New Roman" w:eastAsia="宋体"/>
        </w:rPr>
        <w:t>P</w:t>
      </w:r>
      <w:r>
        <w:rPr>
          <w:rFonts w:ascii="Times New Roman" w:hAnsi="Times New Roman" w:eastAsia="宋体"/>
        </w:rPr>
        <w:t>lE</w:t>
      </w:r>
      <w:r>
        <w:rPr>
          <w:rFonts w:ascii="Times New Roman" w:hAnsi="Times New Roman" w:eastAsia="宋体"/>
        </w:rPr>
        <w:t>H</w:t>
      </w:r>
      <w:r>
        <w:rPr>
          <w:rFonts w:ascii="Times New Roman" w:hAnsi="Times New Roman" w:eastAsia="宋体"/>
        </w:rPr>
        <w:t>1R</w:t>
      </w:r>
      <w:r>
        <w:t>或</w:t>
      </w:r>
      <w:r>
        <w:rPr>
          <w:rFonts w:ascii="Times New Roman" w:hAnsi="Times New Roman" w:eastAsia="宋体"/>
        </w:rPr>
        <w:t>P</w:t>
      </w:r>
      <w:r>
        <w:rPr>
          <w:rFonts w:ascii="Times New Roman" w:hAnsi="Times New Roman" w:eastAsia="宋体"/>
        </w:rPr>
        <w:t>lEH2R</w:t>
      </w:r>
      <w:r>
        <w:t>各</w:t>
      </w:r>
      <w:r>
        <w:rPr>
          <w:rFonts w:ascii="Times New Roman" w:hAnsi="Times New Roman" w:eastAsia="宋体"/>
        </w:rPr>
        <w:t>0.5</w:t>
      </w:r>
      <w:r>
        <w:rPr>
          <w:rFonts w:ascii="Times New Roman" w:hAnsi="Times New Roman" w:eastAsia="宋体"/>
        </w:rPr>
        <w:t>μ</w:t>
      </w:r>
      <w:r>
        <w:rPr>
          <w:rFonts w:ascii="Times New Roman" w:hAnsi="Times New Roman" w:eastAsia="宋体"/>
        </w:rPr>
        <w:t>L</w:t>
      </w:r>
      <w:r>
        <w:t>（</w:t>
      </w:r>
      <w:r>
        <w:rPr>
          <w:rFonts w:ascii="Times New Roman" w:hAnsi="Times New Roman" w:eastAsia="宋体"/>
        </w:rPr>
        <w:t>50</w:t>
      </w:r>
      <w:r w:rsidR="001852F3">
        <w:rPr>
          <w:rFonts w:ascii="Times New Roman" w:hAnsi="Times New Roman" w:eastAsia="宋体"/>
        </w:rPr>
        <w:t xml:space="preserve">μ</w:t>
      </w:r>
      <w:r>
        <w:rPr>
          <w:rFonts w:ascii="Times New Roman" w:hAnsi="Times New Roman" w:eastAsia="宋体"/>
        </w:rPr>
        <w:t>M</w:t>
      </w:r>
      <w:r>
        <w:t>）</w:t>
      </w:r>
      <w:r>
        <w:t>，</w:t>
      </w:r>
    </w:p>
    <w:p w:rsidR="0018722C">
      <w:pPr>
        <w:topLinePunct/>
      </w:pPr>
      <w:r>
        <w:rPr>
          <w:rFonts w:ascii="Times New Roman" w:hAnsi="Times New Roman" w:eastAsia="Times New Roman"/>
        </w:rPr>
        <w:t>DNA</w:t>
      </w:r>
      <w:r>
        <w:t>模板</w:t>
      </w:r>
      <w:r>
        <w:rPr>
          <w:rFonts w:ascii="Times New Roman" w:hAnsi="Times New Roman" w:eastAsia="Times New Roman"/>
        </w:rPr>
        <w:t>1</w:t>
      </w:r>
      <w:r>
        <w:rPr>
          <w:rFonts w:ascii="Times New Roman" w:hAnsi="Times New Roman" w:eastAsia="Times New Roman"/>
        </w:rPr>
        <w:t>μL</w:t>
      </w:r>
      <w:r>
        <w:rPr>
          <w:spacing w:val="-4"/>
        </w:rPr>
        <w:t xml:space="preserve">, </w:t>
      </w:r>
      <w:r>
        <w:rPr>
          <w:rFonts w:ascii="Times New Roman" w:hAnsi="Times New Roman" w:eastAsia="Times New Roman"/>
          <w:i/>
        </w:rPr>
        <w:t>Pfu </w:t>
      </w:r>
      <w:r>
        <w:rPr>
          <w:rFonts w:ascii="Times New Roman" w:hAnsi="Times New Roman" w:eastAsia="Times New Roman"/>
        </w:rPr>
        <w:t>DNA</w:t>
      </w:r>
      <w:r>
        <w:rPr>
          <w:rFonts w:ascii="Times New Roman" w:hAnsi="Times New Roman" w:eastAsia="Times New Roman"/>
        </w:rPr>
        <w:t> Polymerase 1</w:t>
      </w:r>
      <w:r>
        <w:rPr>
          <w:rFonts w:ascii="Times New Roman" w:hAnsi="Times New Roman" w:eastAsia="Times New Roman"/>
        </w:rPr>
        <w:t>μL</w:t>
      </w:r>
      <w:r>
        <w:t>，无核酸水</w:t>
      </w:r>
      <w:r>
        <w:rPr>
          <w:rFonts w:ascii="Times New Roman" w:hAnsi="Times New Roman" w:eastAsia="Times New Roman"/>
        </w:rPr>
        <w:t>86</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w:t>
      </w:r>
      <w:r>
        <w:rPr>
          <w:spacing w:val="-20"/>
        </w:rPr>
        <w:t xml:space="preserve">. </w:t>
      </w:r>
      <w:r>
        <w:rPr>
          <w:rFonts w:ascii="Times New Roman" w:hAnsi="Times New Roman" w:eastAsia="Times New Roman"/>
        </w:rPr>
        <w:t>PCR</w:t>
      </w:r>
      <w:r>
        <w:t>反应条件为</w:t>
      </w:r>
      <w:r>
        <w:t>同</w:t>
      </w:r>
      <w:r>
        <w:rPr>
          <w:rFonts w:ascii="Times New Roman" w:hAnsi="Times New Roman" w:eastAsia="Times New Roman"/>
        </w:rPr>
        <w:t>3.3.4.1</w:t>
      </w:r>
      <w:r>
        <w:t>，</w:t>
      </w:r>
      <w:r>
        <w:t>扩增后的</w:t>
      </w:r>
      <w:r>
        <w:rPr>
          <w:rFonts w:ascii="Times New Roman" w:hAnsi="Times New Roman" w:eastAsia="Times New Roman"/>
        </w:rPr>
        <w:t>PCR</w:t>
      </w:r>
      <w:r>
        <w:t>产物经琼脂糖凝胶电泳分离后，胶回收后与</w:t>
      </w:r>
      <w:r>
        <w:rPr>
          <w:rFonts w:ascii="Times New Roman" w:hAnsi="Times New Roman" w:eastAsia="Times New Roman"/>
        </w:rPr>
        <w:t>T</w:t>
      </w:r>
      <w:r>
        <w:t>载体相</w:t>
      </w:r>
      <w:r>
        <w:t>连，利用</w:t>
      </w:r>
      <w:r>
        <w:rPr>
          <w:rFonts w:ascii="Times New Roman" w:hAnsi="Times New Roman" w:eastAsia="Times New Roman"/>
          <w:i/>
        </w:rPr>
        <w:t>Nde </w:t>
      </w:r>
      <w:r>
        <w:rPr>
          <w:rFonts w:ascii="Times New Roman" w:hAnsi="Times New Roman" w:eastAsia="Times New Roman"/>
        </w:rPr>
        <w:t>I</w:t>
      </w:r>
      <w:r>
        <w:t>和</w:t>
      </w:r>
      <w:r>
        <w:rPr>
          <w:rFonts w:ascii="Times New Roman" w:hAnsi="Times New Roman" w:eastAsia="Times New Roman"/>
          <w:i/>
        </w:rPr>
        <w:t>Not </w:t>
      </w:r>
      <w:r>
        <w:rPr>
          <w:rFonts w:ascii="Times New Roman" w:hAnsi="Times New Roman" w:eastAsia="Times New Roman"/>
        </w:rPr>
        <w:t>I</w:t>
      </w:r>
      <w:r>
        <w:t>限制性内切酶对含目的基因的</w:t>
      </w:r>
      <w:r>
        <w:rPr>
          <w:rFonts w:ascii="Times New Roman" w:hAnsi="Times New Roman" w:eastAsia="Times New Roman"/>
        </w:rPr>
        <w:t>T</w:t>
      </w:r>
      <w:r>
        <w:t>载体进行进行双酶切，</w:t>
      </w:r>
      <w:r>
        <w:t>与同样限制性内切酶处理的表达载体</w:t>
      </w:r>
      <w:r>
        <w:rPr>
          <w:rFonts w:ascii="Times New Roman" w:hAnsi="Times New Roman" w:eastAsia="Times New Roman"/>
        </w:rPr>
        <w:t>pET28a</w:t>
      </w:r>
      <w:r>
        <w:t>按</w:t>
      </w:r>
      <w:r>
        <w:rPr>
          <w:rFonts w:ascii="Times New Roman" w:hAnsi="Times New Roman" w:eastAsia="Times New Roman"/>
        </w:rPr>
        <w:t>5:1</w:t>
      </w:r>
      <w:r>
        <w:t>的摩尔比进行混合，加入</w:t>
      </w:r>
      <w:r>
        <w:rPr>
          <w:rFonts w:ascii="Times New Roman" w:hAnsi="Times New Roman" w:eastAsia="Times New Roman"/>
        </w:rPr>
        <w:t>T</w:t>
      </w:r>
      <w:r>
        <w:rPr>
          <w:rFonts w:ascii="Times New Roman" w:hAnsi="Times New Roman" w:eastAsia="Times New Roman"/>
        </w:rPr>
        <w:t>4</w:t>
      </w:r>
    </w:p>
    <w:p w:rsidR="0018722C">
      <w:pPr>
        <w:topLinePunct/>
      </w:pPr>
      <w:r>
        <w:rPr>
          <w:rFonts w:ascii="Times New Roman" w:hAnsi="Times New Roman" w:eastAsia="Times New Roman"/>
        </w:rPr>
        <w:t>DNA</w:t>
      </w:r>
      <w:r w:rsidR="001852F3">
        <w:rPr>
          <w:rFonts w:ascii="Times New Roman" w:hAnsi="Times New Roman" w:eastAsia="Times New Roman"/>
        </w:rPr>
        <w:t xml:space="preserve"> </w:t>
      </w:r>
      <w:r>
        <w:t>连接酶</w:t>
      </w:r>
      <w:r>
        <w:rPr>
          <w:rFonts w:ascii="Times New Roman" w:hAnsi="Times New Roman" w:eastAsia="Times New Roman"/>
        </w:rPr>
        <w:t>16</w:t>
      </w:r>
      <w:r w:rsidR="001852F3">
        <w:rPr>
          <w:rFonts w:ascii="Times New Roman" w:hAnsi="Times New Roman" w:eastAsia="Times New Roman"/>
        </w:rPr>
        <w:t xml:space="preserve"> ˚C</w:t>
      </w:r>
      <w:r w:rsidR="001852F3">
        <w:rPr>
          <w:rFonts w:ascii="Times New Roman" w:hAnsi="Times New Roman" w:eastAsia="Times New Roman"/>
        </w:rPr>
        <w:t xml:space="preserve"> </w:t>
      </w:r>
      <w:r>
        <w:t>连接过夜，构建环氧化物水解酶</w:t>
      </w:r>
      <w:r>
        <w:rPr>
          <w:rFonts w:ascii="Times New Roman" w:hAnsi="Times New Roman" w:eastAsia="Times New Roman"/>
        </w:rPr>
        <w:t>PlEH</w:t>
      </w:r>
      <w:r w:rsidR="001852F3">
        <w:rPr>
          <w:rFonts w:ascii="Times New Roman" w:hAnsi="Times New Roman" w:eastAsia="Times New Roman"/>
        </w:rPr>
        <w:t xml:space="preserve"> </w:t>
      </w:r>
      <w:r>
        <w:t>的重组表达质粒</w:t>
      </w:r>
    </w:p>
    <w:p w:rsidR="0018722C">
      <w:pPr>
        <w:topLinePunct/>
      </w:pPr>
      <w:r>
        <w:rPr>
          <w:rFonts w:ascii="Times New Roman" w:eastAsia="宋体"/>
        </w:rPr>
        <w:t>pET28a-PlEH</w:t>
      </w:r>
      <w:r>
        <w:t>。将构建的胞内表达质粒</w:t>
      </w:r>
      <w:r>
        <w:rPr>
          <w:rFonts w:ascii="Times New Roman" w:eastAsia="宋体"/>
        </w:rPr>
        <w:t>pET28a-PlEH</w:t>
      </w:r>
      <w:r>
        <w:t>热激转化至感受态细胞</w:t>
      </w:r>
      <w:r>
        <w:rPr>
          <w:rFonts w:ascii="Times New Roman" w:eastAsia="宋体"/>
          <w:i/>
        </w:rPr>
        <w:t>E.</w:t>
      </w:r>
    </w:p>
    <w:p w:rsidR="0018722C">
      <w:pPr>
        <w:topLinePunct/>
      </w:pPr>
      <w:r>
        <w:rPr>
          <w:rFonts w:cstheme="minorBidi" w:hAnsiTheme="minorHAnsi" w:eastAsiaTheme="minorHAnsi" w:asciiTheme="minorHAnsi"/>
        </w:rPr>
        <w:t>55</w:t>
      </w:r>
    </w:p>
    <w:p w:rsidR="0018722C">
      <w:pPr>
        <w:topLinePunct/>
      </w:pPr>
      <w:r>
        <w:rPr>
          <w:rFonts w:cstheme="minorBidi" w:hAnsiTheme="minorHAnsi" w:eastAsiaTheme="minorHAnsi" w:asciiTheme="minorHAnsi"/>
          <w:i/>
        </w:rPr>
        <w:t>coli </w:t>
      </w:r>
      <w:r>
        <w:rPr>
          <w:rFonts w:cstheme="minorBidi" w:hAnsiTheme="minorHAnsi" w:eastAsiaTheme="minorHAnsi" w:asciiTheme="minorHAnsi"/>
        </w:rPr>
        <w:t>BL21</w:t>
      </w:r>
      <w:r>
        <w:rPr>
          <w:rFonts w:cstheme="minorBidi" w:hAnsiTheme="minorHAnsi" w:eastAsiaTheme="minorHAnsi" w:asciiTheme="minorHAnsi"/>
        </w:rPr>
        <w:t>(</w:t>
      </w:r>
      <w:r>
        <w:rPr>
          <w:rFonts w:cstheme="minorBidi" w:hAnsiTheme="minorHAnsi" w:eastAsiaTheme="minorHAnsi" w:asciiTheme="minorHAnsi"/>
        </w:rPr>
        <w:t>DE3</w:t>
      </w:r>
      <w:r>
        <w:rPr>
          <w:rFonts w:cstheme="minorBidi" w:hAnsiTheme="minorHAnsi" w:eastAsiaTheme="minorHAnsi" w:asciiTheme="minorHAnsi"/>
        </w:rPr>
        <w:t>)</w:t>
      </w:r>
      <w:r>
        <w:rPr>
          <w:rFonts w:ascii="宋体" w:eastAsia="宋体" w:hint="eastAsia" w:cstheme="minorBidi" w:hAnsiTheme="minorHAnsi"/>
        </w:rPr>
        <w:t>中，即得重组的</w:t>
      </w:r>
      <w:r>
        <w:rPr>
          <w:rFonts w:cstheme="minorBidi" w:hAnsiTheme="minorHAnsi" w:eastAsiaTheme="minorHAnsi" w:asciiTheme="minorHAnsi"/>
          <w:i/>
        </w:rPr>
        <w:t>E. coli </w:t>
      </w:r>
      <w:r>
        <w:rPr>
          <w:rFonts w:cstheme="minorBidi" w:hAnsiTheme="minorHAnsi" w:eastAsiaTheme="minorHAnsi" w:asciiTheme="minorHAnsi"/>
        </w:rPr>
        <w:t>BL21</w:t>
      </w:r>
      <w:r>
        <w:rPr>
          <w:rFonts w:cstheme="minorBidi" w:hAnsiTheme="minorHAnsi" w:eastAsiaTheme="minorHAnsi" w:asciiTheme="minorHAnsi"/>
        </w:rPr>
        <w:t>/</w:t>
      </w:r>
      <w:r>
        <w:rPr>
          <w:rFonts w:cstheme="minorBidi" w:hAnsiTheme="minorHAnsi" w:eastAsiaTheme="minorHAnsi" w:asciiTheme="minorHAnsi"/>
        </w:rPr>
        <w:t>pET28a-PlEH</w:t>
      </w:r>
    </w:p>
    <w:p w:rsidR="0018722C">
      <w:pPr>
        <w:pStyle w:val="Heading3"/>
        <w:topLinePunct/>
        <w:ind w:left="200" w:hangingChars="200" w:hanging="200"/>
      </w:pPr>
      <w:bookmarkStart w:id="881124" w:name="_Toc686881124"/>
      <w:bookmarkStart w:name="_bookmark66" w:id="150"/>
      <w:bookmarkEnd w:id="150"/>
      <w:r>
        <w:t>3.3.5</w:t>
      </w:r>
      <w:r>
        <w:t xml:space="preserve"> </w:t>
      </w:r>
      <w:bookmarkStart w:name="_bookmark66" w:id="151"/>
      <w:bookmarkEnd w:id="151"/>
      <w:r>
        <w:t>重组环氧化物水解酶的诱导表达</w:t>
      </w:r>
      <w:bookmarkEnd w:id="881124"/>
    </w:p>
    <w:p w:rsidR="0018722C">
      <w:pPr>
        <w:topLinePunct/>
      </w:pPr>
      <w:r>
        <w:t>含有胞内表达重组质粒</w:t>
      </w:r>
      <w:r>
        <w:rPr>
          <w:rFonts w:ascii="Times New Roman" w:hAnsi="Times New Roman" w:eastAsia="宋体"/>
        </w:rPr>
        <w:t>pET28a-EH</w:t>
      </w:r>
      <w:r>
        <w:t>的重组</w:t>
      </w:r>
      <w:r>
        <w:rPr>
          <w:rFonts w:ascii="Times New Roman" w:hAnsi="Times New Roman" w:eastAsia="宋体"/>
          <w:i/>
        </w:rPr>
        <w:t>E.</w:t>
      </w:r>
      <w:r>
        <w:rPr>
          <w:rFonts w:ascii="Times New Roman" w:hAnsi="Times New Roman" w:eastAsia="宋体"/>
          <w:i/>
        </w:rPr>
        <w:t> </w:t>
      </w:r>
      <w:r>
        <w:rPr>
          <w:rFonts w:ascii="Times New Roman" w:hAnsi="Times New Roman" w:eastAsia="宋体"/>
          <w:i/>
        </w:rPr>
        <w:t>coli</w:t>
      </w:r>
      <w:r>
        <w:rPr>
          <w:rFonts w:ascii="Times New Roman" w:hAnsi="Times New Roman" w:eastAsia="宋体"/>
          <w:i/>
        </w:rPr>
        <w:t> </w:t>
      </w:r>
      <w:r>
        <w:rPr>
          <w:rFonts w:ascii="Times New Roman" w:hAnsi="Times New Roman" w:eastAsia="宋体"/>
        </w:rPr>
        <w:t>BL21</w:t>
      </w:r>
      <w:r>
        <w:rPr>
          <w:rFonts w:ascii="Times New Roman" w:hAnsi="Times New Roman" w:eastAsia="宋体"/>
        </w:rPr>
        <w:t>/</w:t>
      </w:r>
      <w:r>
        <w:rPr>
          <w:rFonts w:ascii="Times New Roman" w:hAnsi="Times New Roman" w:eastAsia="宋体"/>
        </w:rPr>
        <w:t>pET28a-EH</w:t>
      </w:r>
      <w:r>
        <w:t>接种至含</w:t>
      </w:r>
      <w:r>
        <w:t>有</w:t>
      </w:r>
      <w:r>
        <w:rPr>
          <w:rFonts w:ascii="Times New Roman" w:hAnsi="Times New Roman" w:eastAsia="宋体"/>
        </w:rPr>
        <w:t>50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mL</w:t>
      </w:r>
      <w:r>
        <w:t>卡那霉素抗性的</w:t>
      </w:r>
      <w:r>
        <w:rPr>
          <w:rFonts w:ascii="Times New Roman" w:hAnsi="Times New Roman" w:eastAsia="宋体"/>
        </w:rPr>
        <w:t>LB</w:t>
      </w:r>
      <w:r>
        <w:t>液体培养基，在</w:t>
      </w:r>
      <w:r>
        <w:rPr>
          <w:rFonts w:ascii="Times New Roman" w:hAnsi="Times New Roman" w:eastAsia="宋体"/>
        </w:rPr>
        <w:t>37</w:t>
      </w:r>
      <w:r w:rsidR="001852F3">
        <w:rPr>
          <w:rFonts w:ascii="Times New Roman" w:hAnsi="Times New Roman" w:eastAsia="宋体"/>
        </w:rPr>
        <w:t xml:space="preserve">˚C</w:t>
      </w:r>
      <w:r>
        <w:t>培养</w:t>
      </w:r>
      <w:r>
        <w:rPr>
          <w:rFonts w:ascii="Times New Roman" w:hAnsi="Times New Roman" w:eastAsia="宋体"/>
        </w:rPr>
        <w:t>12 </w:t>
      </w:r>
      <w:r>
        <w:rPr>
          <w:rFonts w:ascii="Times New Roman" w:hAnsi="Times New Roman" w:eastAsia="宋体"/>
        </w:rPr>
        <w:t>h</w:t>
      </w:r>
      <w:r>
        <w:t>，再以</w:t>
      </w:r>
      <w:r>
        <w:rPr>
          <w:rFonts w:ascii="Times New Roman" w:hAnsi="Times New Roman" w:eastAsia="宋体"/>
        </w:rPr>
        <w:t>1%</w:t>
      </w:r>
      <w:r>
        <w:t>接种量</w:t>
      </w:r>
      <w:r>
        <w:t>（</w:t>
      </w:r>
      <w:r>
        <w:rPr>
          <w:rFonts w:ascii="Times New Roman" w:hAnsi="Times New Roman" w:eastAsia="宋体"/>
        </w:rPr>
        <w:t>v</w:t>
      </w:r>
      <w:r>
        <w:rPr>
          <w:rFonts w:ascii="Times New Roman" w:hAnsi="Times New Roman" w:eastAsia="宋体"/>
        </w:rPr>
        <w:t>/</w:t>
      </w:r>
      <w:r>
        <w:rPr>
          <w:rFonts w:ascii="Times New Roman" w:hAnsi="Times New Roman" w:eastAsia="宋体"/>
        </w:rPr>
        <w:t>v</w:t>
      </w:r>
      <w:r>
        <w:t>）</w:t>
      </w:r>
      <w:r>
        <w:t>接种到新鲜的含有</w:t>
      </w:r>
      <w:r>
        <w:rPr>
          <w:rFonts w:ascii="Times New Roman" w:hAnsi="Times New Roman" w:eastAsia="宋体"/>
        </w:rPr>
        <w:t>50</w:t>
      </w:r>
      <w:r>
        <w:rPr>
          <w:rFonts w:ascii="Times New Roman" w:hAnsi="Times New Roman" w:eastAsia="宋体"/>
        </w:rPr>
        <w:t>μg</w:t>
      </w:r>
      <w:r>
        <w:rPr>
          <w:rFonts w:ascii="Times New Roman" w:hAnsi="Times New Roman" w:eastAsia="宋体"/>
        </w:rPr>
        <w:t>/</w:t>
      </w:r>
      <w:r>
        <w:rPr>
          <w:rFonts w:ascii="Times New Roman" w:hAnsi="Times New Roman" w:eastAsia="宋体"/>
        </w:rPr>
        <w:t>mL</w:t>
      </w:r>
      <w:r>
        <w:t>卡那霉素抗性的</w:t>
      </w:r>
      <w:r>
        <w:rPr>
          <w:rFonts w:ascii="Times New Roman" w:hAnsi="Times New Roman" w:eastAsia="宋体"/>
        </w:rPr>
        <w:t>LB</w:t>
      </w:r>
      <w:r>
        <w:t>液体培养基中</w:t>
      </w:r>
      <w:r>
        <w:rPr>
          <w:rFonts w:ascii="Times New Roman" w:hAnsi="Times New Roman" w:eastAsia="宋体"/>
        </w:rPr>
        <w:t>37</w:t>
      </w:r>
      <w:r>
        <w:rPr>
          <w:rFonts w:ascii="Times New Roman" w:hAnsi="Times New Roman" w:eastAsia="宋体"/>
        </w:rPr>
        <w:t>˚C</w:t>
      </w:r>
      <w:r>
        <w:t>培养至菌体浓度</w:t>
      </w:r>
      <w:r>
        <w:rPr>
          <w:rFonts w:ascii="Times New Roman" w:hAnsi="Times New Roman" w:eastAsia="宋体"/>
        </w:rPr>
        <w:t>OD</w:t>
      </w:r>
      <w:r>
        <w:rPr>
          <w:rFonts w:ascii="Times New Roman" w:hAnsi="Times New Roman" w:eastAsia="宋体"/>
        </w:rPr>
        <w:t>600</w:t>
      </w:r>
      <w:r>
        <w:t>约</w:t>
      </w:r>
      <w:r>
        <w:rPr>
          <w:rFonts w:ascii="Times New Roman" w:hAnsi="Times New Roman" w:eastAsia="宋体"/>
        </w:rPr>
        <w:t>0.6-0.8</w:t>
      </w:r>
      <w:r>
        <w:t>左右，再向</w:t>
      </w:r>
      <w:r>
        <w:rPr>
          <w:rFonts w:ascii="Times New Roman" w:hAnsi="Times New Roman" w:eastAsia="宋体"/>
        </w:rPr>
        <w:t>LB</w:t>
      </w:r>
      <w:r>
        <w:t>液体培养基加入终浓度为</w:t>
      </w:r>
      <w:r>
        <w:rPr>
          <w:rFonts w:ascii="Times New Roman" w:hAnsi="Times New Roman" w:eastAsia="宋体"/>
        </w:rPr>
        <w:t>0</w:t>
      </w:r>
      <w:r>
        <w:rPr>
          <w:rFonts w:ascii="Times New Roman" w:hAnsi="Times New Roman" w:eastAsia="宋体"/>
        </w:rPr>
        <w:t>.</w:t>
      </w:r>
      <w:r>
        <w:rPr>
          <w:rFonts w:ascii="Times New Roman" w:hAnsi="Times New Roman" w:eastAsia="宋体"/>
        </w:rPr>
        <w:t>5</w:t>
      </w:r>
      <w:r>
        <w:rPr>
          <w:rFonts w:ascii="Times New Roman" w:hAnsi="Times New Roman" w:eastAsia="宋体"/>
        </w:rPr>
        <w:t> </w:t>
      </w:r>
      <w:r>
        <w:rPr>
          <w:rFonts w:ascii="Times New Roman" w:hAnsi="Times New Roman" w:eastAsia="宋体"/>
        </w:rPr>
        <w:t>mM</w:t>
      </w:r>
      <w:r>
        <w:t>的</w:t>
      </w:r>
      <w:r>
        <w:rPr>
          <w:rFonts w:ascii="Times New Roman" w:hAnsi="Times New Roman" w:eastAsia="宋体"/>
        </w:rPr>
        <w:t>IPTG</w:t>
      </w:r>
      <w:r>
        <w:rPr>
          <w:spacing w:val="-2"/>
        </w:rPr>
        <w:t xml:space="preserve">, </w:t>
      </w:r>
      <w:r>
        <w:rPr>
          <w:rFonts w:ascii="Times New Roman" w:hAnsi="Times New Roman" w:eastAsia="宋体"/>
        </w:rPr>
        <w:t>28</w:t>
      </w:r>
      <w:r>
        <w:rPr>
          <w:rFonts w:ascii="Times New Roman" w:hAnsi="Times New Roman" w:eastAsia="宋体"/>
        </w:rPr>
        <w:t>˚C</w:t>
      </w:r>
      <w:r>
        <w:t>诱导培养</w:t>
      </w:r>
      <w:r>
        <w:rPr>
          <w:rFonts w:ascii="Times New Roman" w:hAnsi="Times New Roman" w:eastAsia="宋体"/>
        </w:rPr>
        <w:t>10</w:t>
      </w:r>
      <w:r>
        <w:rPr>
          <w:rFonts w:ascii="Times New Roman" w:hAnsi="Times New Roman" w:eastAsia="宋体"/>
        </w:rPr>
        <w:t> </w:t>
      </w:r>
      <w:r>
        <w:rPr>
          <w:rFonts w:ascii="Times New Roman" w:hAnsi="Times New Roman" w:eastAsia="宋体"/>
        </w:rPr>
        <w:t>h</w:t>
      </w:r>
      <w:r>
        <w:t>后，将培养液在</w:t>
      </w:r>
      <w:r>
        <w:rPr>
          <w:rFonts w:ascii="Times New Roman" w:hAnsi="Times New Roman" w:eastAsia="宋体"/>
        </w:rPr>
        <w:t>4</w:t>
      </w:r>
      <w:r>
        <w:rPr>
          <w:rFonts w:ascii="Times New Roman" w:hAnsi="Times New Roman" w:eastAsia="宋体"/>
        </w:rPr>
        <w:t>˚C</w:t>
      </w:r>
      <w:r>
        <w:t>、</w:t>
      </w:r>
      <w:r>
        <w:rPr>
          <w:rFonts w:ascii="Times New Roman" w:hAnsi="Times New Roman" w:eastAsia="宋体"/>
        </w:rPr>
        <w:t>10000×</w:t>
      </w:r>
      <w:r>
        <w:rPr>
          <w:rFonts w:ascii="Times New Roman" w:hAnsi="Times New Roman" w:eastAsia="宋体"/>
          <w:i/>
        </w:rPr>
        <w:t>g</w:t>
      </w:r>
      <w:r>
        <w:t>离心</w:t>
      </w:r>
      <w:r>
        <w:rPr>
          <w:rFonts w:ascii="Times New Roman" w:hAnsi="Times New Roman" w:eastAsia="宋体"/>
        </w:rPr>
        <w:t>10</w:t>
      </w:r>
      <w:r>
        <w:rPr>
          <w:rFonts w:ascii="Times New Roman" w:hAnsi="Times New Roman" w:eastAsia="宋体"/>
        </w:rPr>
        <w:t> </w:t>
      </w:r>
      <w:r>
        <w:rPr>
          <w:rFonts w:ascii="Times New Roman" w:hAnsi="Times New Roman" w:eastAsia="宋体"/>
        </w:rPr>
        <w:t>min</w:t>
      </w:r>
      <w:r>
        <w:t>，弃去</w:t>
      </w:r>
      <w:r>
        <w:t>上清液，收集沉淀，即获得含有重组环氧化物水解酶的湿菌体。</w:t>
      </w:r>
    </w:p>
    <w:p w:rsidR="0018722C">
      <w:pPr>
        <w:pStyle w:val="Heading3"/>
        <w:topLinePunct/>
        <w:ind w:left="200" w:hangingChars="200" w:hanging="200"/>
      </w:pPr>
      <w:bookmarkStart w:id="881125" w:name="_Toc686881125"/>
      <w:bookmarkStart w:name="_bookmark67" w:id="152"/>
      <w:bookmarkEnd w:id="152"/>
      <w:r>
        <w:t>3.3.6</w:t>
      </w:r>
      <w:r>
        <w:t xml:space="preserve"> </w:t>
      </w:r>
      <w:bookmarkStart w:name="_bookmark67" w:id="153"/>
      <w:bookmarkEnd w:id="153"/>
      <w:r>
        <w:t>重组环氧化物水解酶的分离纯化</w:t>
      </w:r>
      <w:bookmarkEnd w:id="881125"/>
    </w:p>
    <w:p w:rsidR="0018722C">
      <w:pPr>
        <w:topLinePunct/>
      </w:pPr>
      <w:r>
        <w:t>利用</w:t>
      </w:r>
      <w:r>
        <w:rPr>
          <w:rFonts w:ascii="Times New Roman" w:eastAsia="Times New Roman"/>
        </w:rPr>
        <w:t>Ni-NTA</w:t>
      </w:r>
      <w:r>
        <w:t>纯化目标蛋白，具体纯化方法同第二章</w:t>
      </w: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8</w:t>
      </w:r>
      <w:r>
        <w:t>。</w:t>
      </w:r>
    </w:p>
    <w:p w:rsidR="0018722C">
      <w:pPr>
        <w:pStyle w:val="Heading3"/>
        <w:topLinePunct/>
        <w:ind w:left="200" w:hangingChars="200" w:hanging="200"/>
      </w:pPr>
      <w:bookmarkStart w:id="881126" w:name="_Toc686881126"/>
      <w:bookmarkStart w:name="_bookmark68" w:id="154"/>
      <w:bookmarkEnd w:id="154"/>
      <w:r>
        <w:t>3.3.7</w:t>
      </w:r>
      <w:r>
        <w:t xml:space="preserve"> </w:t>
      </w:r>
      <w:bookmarkStart w:name="_bookmark68" w:id="155"/>
      <w:bookmarkEnd w:id="155"/>
      <w:r>
        <w:t>分析方法</w:t>
      </w:r>
      <w:bookmarkEnd w:id="881126"/>
    </w:p>
    <w:p w:rsidR="0018722C">
      <w:pPr>
        <w:topLinePunct/>
      </w:pPr>
      <w:r>
        <w:t>分析方法同第二章</w:t>
      </w: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11</w:t>
      </w:r>
      <w:r>
        <w:t>。</w:t>
      </w:r>
    </w:p>
    <w:p w:rsidR="0018722C">
      <w:pPr>
        <w:pStyle w:val="Heading3"/>
        <w:topLinePunct/>
        <w:ind w:left="200" w:hangingChars="200" w:hanging="200"/>
      </w:pPr>
      <w:bookmarkStart w:id="881127" w:name="_Toc686881127"/>
      <w:bookmarkStart w:name="_bookmark69" w:id="156"/>
      <w:bookmarkEnd w:id="156"/>
      <w:r>
        <w:t>3.3.8</w:t>
      </w:r>
      <w:r>
        <w:t xml:space="preserve"> </w:t>
      </w:r>
      <w:bookmarkStart w:name="_bookmark69" w:id="157"/>
      <w:bookmarkEnd w:id="157"/>
      <w:r>
        <w:t>环氧化物水解酶酶活测定</w:t>
      </w:r>
      <w:bookmarkEnd w:id="881127"/>
    </w:p>
    <w:p w:rsidR="0018722C">
      <w:pPr>
        <w:topLinePunct/>
      </w:pPr>
      <w:r>
        <w:t>环氧化物水解酶酶活测定采用气相色谱进行测定，以外消旋</w:t>
      </w:r>
      <w:r>
        <w:rPr>
          <w:rFonts w:ascii="Times New Roman" w:eastAsia="Times New Roman"/>
        </w:rPr>
        <w:t>ECH</w:t>
      </w:r>
      <w:r>
        <w:t>为底物为</w:t>
      </w:r>
      <w:r>
        <w:t>例。测活体系：</w:t>
      </w:r>
      <w:r>
        <w:rPr>
          <w:rFonts w:ascii="Times New Roman" w:eastAsia="Times New Roman"/>
        </w:rPr>
        <w:t>10</w:t>
      </w:r>
      <w:r>
        <w:rPr>
          <w:rFonts w:ascii="Times New Roman" w:eastAsia="Times New Roman"/>
        </w:rPr>
        <w:t> mL</w:t>
      </w:r>
      <w:r>
        <w:t>体系，</w:t>
      </w:r>
      <w:r>
        <w:rPr>
          <w:rFonts w:ascii="Times New Roman" w:eastAsia="Times New Roman"/>
        </w:rPr>
        <w:t>40 mM</w:t>
      </w:r>
      <w:r w:rsidR="001852F3">
        <w:rPr>
          <w:rFonts w:ascii="Times New Roman" w:eastAsia="Times New Roman"/>
        </w:rPr>
        <w:t xml:space="preserve"> </w:t>
      </w:r>
      <w:r>
        <w:t>外消旋</w:t>
      </w:r>
      <w:r>
        <w:rPr>
          <w:rFonts w:ascii="Times New Roman" w:eastAsia="Times New Roman"/>
        </w:rPr>
        <w:t>ECH</w:t>
      </w:r>
      <w:r>
        <w:t>，合适浓度的酶液，</w:t>
      </w:r>
      <w:r>
        <w:rPr>
          <w:rFonts w:ascii="Times New Roman" w:eastAsia="Times New Roman"/>
        </w:rPr>
        <w:t>100</w:t>
      </w:r>
      <w:r>
        <w:rPr>
          <w:rFonts w:ascii="Times New Roman" w:eastAsia="Times New Roman"/>
        </w:rPr>
        <w:t> mM p</w:t>
      </w:r>
      <w:r>
        <w:rPr>
          <w:rFonts w:ascii="Times New Roman" w:eastAsia="Times New Roman"/>
        </w:rPr>
        <w:t>H</w:t>
      </w:r>
    </w:p>
    <w:p w:rsidR="0018722C">
      <w:pPr>
        <w:topLinePunct/>
      </w:pPr>
      <w:r>
        <w:rPr>
          <w:rFonts w:ascii="Times New Roman" w:hAnsi="Times New Roman" w:eastAsia="Times New Roman"/>
        </w:rPr>
        <w:t>8.0</w:t>
      </w:r>
      <w:r>
        <w:t>磷酸盐缓冲液。</w:t>
      </w:r>
      <w:r>
        <w:rPr>
          <w:rFonts w:ascii="Times New Roman" w:hAnsi="Times New Roman" w:eastAsia="Times New Roman"/>
        </w:rPr>
        <w:t>30</w:t>
      </w:r>
      <w:r w:rsidR="001852F3">
        <w:rPr>
          <w:rFonts w:ascii="Times New Roman" w:hAnsi="Times New Roman" w:eastAsia="Times New Roman"/>
        </w:rPr>
        <w:t xml:space="preserve">˚C 150 rpm</w:t>
      </w:r>
      <w:r>
        <w:t>振荡器反应一定时间，加入含有内标物氯代正己烷的乙酸乙酯进行萃取</w:t>
      </w:r>
      <w:r>
        <w:rPr>
          <w:rFonts w:ascii="Times New Roman" w:hAnsi="Times New Roman" w:eastAsia="Times New Roman"/>
        </w:rPr>
        <w:t>15 min</w:t>
      </w:r>
      <w:r>
        <w:t>，取有机相无水硫酸钠干燥后，进行气相检测。酶活单位</w:t>
      </w:r>
      <w:r>
        <w:t>（</w:t>
      </w:r>
      <w:r>
        <w:rPr>
          <w:rFonts w:ascii="Times New Roman" w:hAnsi="Times New Roman" w:eastAsia="Times New Roman"/>
        </w:rPr>
        <w:t>U</w:t>
      </w:r>
      <w:r>
        <w:t>）</w:t>
      </w:r>
      <w:r>
        <w:t xml:space="preserve">定义为：在</w:t>
      </w:r>
      <w:r>
        <w:rPr>
          <w:rFonts w:ascii="Times New Roman" w:hAnsi="Times New Roman" w:eastAsia="Times New Roman"/>
        </w:rPr>
        <w:t>30</w:t>
      </w:r>
      <w:r w:rsidR="001852F3">
        <w:rPr>
          <w:rFonts w:ascii="Times New Roman" w:hAnsi="Times New Roman" w:eastAsia="Times New Roman"/>
        </w:rPr>
        <w:t xml:space="preserve">˚C</w:t>
      </w:r>
      <w:r>
        <w:t>、</w:t>
      </w:r>
      <w:r>
        <w:rPr>
          <w:rFonts w:ascii="Times New Roman" w:hAnsi="Times New Roman" w:eastAsia="Times New Roman"/>
        </w:rPr>
        <w:t>pH 8.0</w:t>
      </w:r>
      <w:r>
        <w:t>条件下，在</w:t>
      </w:r>
      <w:r>
        <w:rPr>
          <w:rFonts w:ascii="Times New Roman" w:hAnsi="Times New Roman" w:eastAsia="Times New Roman"/>
        </w:rPr>
        <w:t>1 min</w:t>
      </w:r>
      <w:r>
        <w:t>内催化</w:t>
      </w:r>
      <w:r>
        <w:rPr>
          <w:rFonts w:ascii="Times New Roman" w:hAnsi="Times New Roman" w:eastAsia="Times New Roman"/>
        </w:rPr>
        <w:t>ECH</w:t>
      </w:r>
      <w:r>
        <w:t>水解所需要的酶量定义为</w:t>
      </w:r>
      <w:r>
        <w:rPr>
          <w:rFonts w:ascii="Times New Roman" w:hAnsi="Times New Roman" w:eastAsia="Times New Roman"/>
        </w:rPr>
        <w:t>1 U</w:t>
      </w:r>
      <w:r>
        <w:t>。</w:t>
      </w:r>
    </w:p>
    <w:p w:rsidR="0018722C">
      <w:pPr>
        <w:pStyle w:val="Heading3"/>
        <w:topLinePunct/>
        <w:ind w:left="200" w:hangingChars="200" w:hanging="200"/>
      </w:pPr>
      <w:bookmarkStart w:id="881128" w:name="_Toc686881128"/>
      <w:bookmarkStart w:name="_bookmark70" w:id="158"/>
      <w:bookmarkEnd w:id="158"/>
      <w:r>
        <w:t>3.3.9</w:t>
      </w:r>
      <w:r>
        <w:t xml:space="preserve"> </w:t>
      </w:r>
      <w:bookmarkStart w:name="_bookmark70" w:id="159"/>
      <w:bookmarkEnd w:id="159"/>
      <w:r>
        <w:t>重组环氧化物水解酶酶学性质表征</w:t>
      </w:r>
      <w:bookmarkEnd w:id="881128"/>
    </w:p>
    <w:p w:rsidR="0018722C">
      <w:pPr>
        <w:topLinePunct/>
      </w:pPr>
      <w:r>
        <w:t>重组环氧化物水解酶纯化后，以外消旋的</w:t>
      </w:r>
      <w:r>
        <w:rPr>
          <w:rFonts w:ascii="Times New Roman" w:eastAsia="Times New Roman"/>
        </w:rPr>
        <w:t>ECH</w:t>
      </w:r>
      <w:r>
        <w:t>为底物，考察不同温度、不</w:t>
      </w:r>
      <w:r>
        <w:t>同</w:t>
      </w:r>
      <w:r>
        <w:rPr>
          <w:rFonts w:ascii="Times New Roman" w:eastAsia="Times New Roman"/>
        </w:rPr>
        <w:t>pH</w:t>
      </w:r>
      <w:r>
        <w:t>对环氧化物水解酶活力和稳定性的影响，不同金属离子和化学试剂对环氧</w:t>
      </w:r>
      <w:r>
        <w:t>化物水解酶酶活的影响，环氧化物水解酶的底物特异性、选择性以及酶动力学性</w:t>
      </w:r>
      <w:r>
        <w:t>能。</w:t>
      </w:r>
    </w:p>
    <w:p w:rsidR="0018722C">
      <w:pPr>
        <w:pStyle w:val="Heading3"/>
        <w:topLinePunct/>
        <w:ind w:left="200" w:hangingChars="200" w:hanging="200"/>
      </w:pPr>
      <w:bookmarkStart w:id="881129" w:name="_Toc686881129"/>
      <w:bookmarkStart w:name="_bookmark71" w:id="160"/>
      <w:bookmarkEnd w:id="160"/>
      <w:r>
        <w:t>3.3.10</w:t>
      </w:r>
      <w:r>
        <w:t xml:space="preserve"> </w:t>
      </w:r>
      <w:bookmarkStart w:name="_bookmark71" w:id="161"/>
      <w:bookmarkEnd w:id="161"/>
      <w:r>
        <w:t>重组细胞催化拆分合成手性</w:t>
      </w:r>
      <w:r>
        <w:t>ECH</w:t>
      </w:r>
      <w:r>
        <w:t>的研究</w:t>
      </w:r>
      <w:bookmarkEnd w:id="881129"/>
    </w:p>
    <w:p w:rsidR="0018722C">
      <w:pPr>
        <w:topLinePunct/>
      </w:pPr>
      <w:r>
        <w:t>于</w:t>
      </w:r>
      <w:r>
        <w:rPr>
          <w:rFonts w:ascii="Times New Roman" w:hAnsi="Times New Roman" w:eastAsia="Times New Roman"/>
        </w:rPr>
        <w:t>10 mL</w:t>
      </w:r>
      <w:r>
        <w:t>反应体系</w:t>
      </w:r>
      <w:r>
        <w:t>（</w:t>
      </w:r>
      <w:r>
        <w:rPr>
          <w:rFonts w:ascii="Times New Roman" w:hAnsi="Times New Roman" w:eastAsia="Times New Roman"/>
        </w:rPr>
        <w:t>100 mM</w:t>
      </w:r>
      <w:r>
        <w:t>磷酸盐缓冲液，</w:t>
      </w:r>
      <w:r>
        <w:rPr>
          <w:rFonts w:ascii="Times New Roman" w:hAnsi="Times New Roman" w:eastAsia="Times New Roman"/>
        </w:rPr>
        <w:t>pH </w:t>
      </w:r>
      <w:r>
        <w:rPr>
          <w:rFonts w:ascii="Times New Roman" w:hAnsi="Times New Roman" w:eastAsia="Times New Roman"/>
        </w:rPr>
        <w:t>8.0</w:t>
      </w:r>
      <w:r>
        <w:t>）</w:t>
      </w:r>
      <w:r>
        <w:t>中，加入一定量的重</w:t>
      </w:r>
      <w:r>
        <w:t>组菌湿细胞和不同浓度的</w:t>
      </w:r>
      <w:r>
        <w:rPr>
          <w:rFonts w:ascii="Times New Roman" w:hAnsi="Times New Roman" w:eastAsia="Times New Roman"/>
        </w:rPr>
        <w:t>ECH</w:t>
      </w:r>
      <w:r>
        <w:t>，置于</w:t>
      </w:r>
      <w:r>
        <w:rPr>
          <w:rFonts w:ascii="Times New Roman" w:hAnsi="Times New Roman" w:eastAsia="Times New Roman"/>
        </w:rPr>
        <w:t>30</w:t>
      </w:r>
      <w:r>
        <w:rPr>
          <w:rFonts w:ascii="Times New Roman" w:hAnsi="Times New Roman" w:eastAsia="Times New Roman"/>
        </w:rPr>
        <w:t>˚</w:t>
      </w:r>
      <w:r>
        <w:rPr>
          <w:rFonts w:ascii="Times New Roman" w:hAnsi="Times New Roman" w:eastAsia="Times New Roman"/>
        </w:rPr>
        <w:t>C</w:t>
      </w:r>
      <w:r>
        <w:rPr>
          <w:spacing w:val="-60"/>
        </w:rPr>
        <w:t xml:space="preserve">, </w:t>
      </w:r>
      <w:r>
        <w:rPr>
          <w:rFonts w:ascii="Times New Roman" w:hAnsi="Times New Roman" w:eastAsia="Times New Roman"/>
        </w:rPr>
        <w:t>150 </w:t>
      </w:r>
      <w:r>
        <w:rPr>
          <w:rFonts w:ascii="Times New Roman" w:hAnsi="Times New Roman" w:eastAsia="Times New Roman"/>
        </w:rPr>
        <w:t>r</w:t>
      </w:r>
      <w:r>
        <w:rPr>
          <w:rFonts w:ascii="Times New Roman" w:hAnsi="Times New Roman" w:eastAsia="Times New Roman"/>
        </w:rPr>
        <w:t>pm</w:t>
      </w:r>
      <w:r>
        <w:t>摇床上反应一定时间，取</w:t>
      </w:r>
      <w:r>
        <w:rPr>
          <w:rFonts w:ascii="Times New Roman" w:hAnsi="Times New Roman" w:eastAsia="Times New Roman"/>
        </w:rPr>
        <w:t>50</w:t>
      </w:r>
      <w:r>
        <w:rPr>
          <w:rFonts w:ascii="Times New Roman" w:hAnsi="Times New Roman" w:eastAsia="Times New Roman"/>
        </w:rPr>
        <w:t>0</w:t>
      </w:r>
    </w:p>
    <w:p w:rsidR="0018722C">
      <w:pPr>
        <w:topLinePunct/>
      </w:pPr>
      <w:r>
        <w:rPr>
          <w:rFonts w:ascii="Times New Roman" w:hAnsi="Times New Roman" w:eastAsia="宋体"/>
        </w:rPr>
        <w:t>μL</w:t>
      </w:r>
      <w:r>
        <w:t>反应液，用乙酸乙酯萃取，有机相经无水硫酸钠干燥过夜后，采用气相色谱测定转化率和对映选择性。</w:t>
      </w:r>
    </w:p>
    <w:p w:rsidR="0018722C">
      <w:pPr>
        <w:topLinePunct/>
      </w:pPr>
      <w:r>
        <w:rPr>
          <w:rFonts w:cstheme="minorBidi" w:hAnsiTheme="minorHAnsi" w:eastAsiaTheme="minorHAnsi" w:asciiTheme="minorHAnsi"/>
        </w:rPr>
        <w:t>56</w:t>
      </w:r>
    </w:p>
    <w:p w:rsidR="0018722C">
      <w:pPr>
        <w:pStyle w:val="Heading2"/>
        <w:topLinePunct/>
        <w:ind w:left="171" w:hangingChars="171" w:hanging="171"/>
      </w:pPr>
      <w:bookmarkStart w:id="881130" w:name="_Toc686881130"/>
      <w:bookmarkStart w:name="3.4 结果与讨论 " w:id="162"/>
      <w:bookmarkEnd w:id="162"/>
      <w:r>
        <w:t>3.4</w:t>
      </w:r>
      <w:r>
        <w:t xml:space="preserve"> </w:t>
      </w:r>
      <w:r/>
      <w:bookmarkStart w:name="_bookmark72" w:id="163"/>
      <w:bookmarkEnd w:id="163"/>
      <w:r/>
      <w:bookmarkStart w:name="_bookmark72" w:id="164"/>
      <w:bookmarkEnd w:id="164"/>
      <w:r>
        <w:t>结果与讨论</w:t>
      </w:r>
      <w:bookmarkEnd w:id="881130"/>
    </w:p>
    <w:p w:rsidR="0018722C">
      <w:pPr>
        <w:pStyle w:val="Heading3"/>
        <w:topLinePunct/>
        <w:ind w:left="200" w:hangingChars="200" w:hanging="200"/>
      </w:pPr>
      <w:bookmarkStart w:id="881131" w:name="_Toc686881131"/>
      <w:bookmarkStart w:name="_bookmark73" w:id="165"/>
      <w:bookmarkEnd w:id="165"/>
      <w:r>
        <w:t>3.4.1</w:t>
      </w:r>
      <w:r>
        <w:t xml:space="preserve"> </w:t>
      </w:r>
      <w:bookmarkStart w:name="_bookmark73" w:id="166"/>
      <w:bookmarkEnd w:id="166"/>
      <w:r>
        <w:t>AmEH</w:t>
      </w:r>
      <w:r>
        <w:t>基因的克隆及序列分析</w:t>
      </w:r>
      <w:bookmarkEnd w:id="881131"/>
    </w:p>
    <w:p w:rsidR="0018722C">
      <w:pPr>
        <w:topLinePunct/>
      </w:pPr>
      <w:r>
        <w:t xml:space="preserve">迄</w:t>
      </w:r>
      <w:r>
        <w:t>今已报道的部分环氧化物水解酶的基因序列有</w:t>
      </w:r>
      <w:r>
        <w:rPr>
          <w:rFonts w:ascii="Times New Roman" w:eastAsia="宋体"/>
        </w:rPr>
        <w:t xml:space="preserve">AnEH</w:t>
      </w:r>
      <w:r>
        <w:rPr>
          <w:rFonts w:ascii="Times New Roman" w:eastAsia="宋体"/>
        </w:rPr>
        <w:t xml:space="preserve"> </w:t>
      </w:r>
      <w:r>
        <w:rPr>
          <w:rFonts w:ascii="Times New Roman" w:eastAsia="宋体"/>
        </w:rPr>
        <w:t xml:space="preserve">(</w:t>
      </w:r>
      <w:r>
        <w:rPr>
          <w:rFonts w:ascii="Times New Roman" w:eastAsia="宋体"/>
        </w:rPr>
        <w:t xml:space="preserve">GeneBank accession no. XP_001397530.1</w:t>
      </w:r>
      <w:r>
        <w:rPr>
          <w:color w:val="212121"/>
        </w:rPr>
        <w:t xml:space="preserve">, </w:t>
      </w:r>
      <w:r>
        <w:rPr>
          <w:rFonts w:ascii="Times New Roman" w:eastAsia="宋体"/>
          <w:i/>
        </w:rPr>
        <w:t xml:space="preserve">A. niger </w:t>
      </w:r>
      <w:r>
        <w:rPr>
          <w:rFonts w:ascii="Times New Roman" w:eastAsia="宋体"/>
        </w:rPr>
        <w:t xml:space="preserve">CBS 513.88</w:t>
      </w:r>
      <w:r>
        <w:rPr>
          <w:rFonts w:ascii="Times New Roman" w:eastAsia="宋体"/>
        </w:rPr>
        <w:t xml:space="preserve">)</w:t>
      </w:r>
      <w:r>
        <w:rPr>
          <w:color w:val="212121"/>
        </w:rPr>
        <w:t xml:space="preserve">, </w:t>
      </w:r>
      <w:r>
        <w:rPr>
          <w:rFonts w:ascii="Times New Roman" w:eastAsia="宋体"/>
        </w:rPr>
        <w:t xml:space="preserve">RgEH </w:t>
      </w:r>
      <w:r>
        <w:rPr>
          <w:rFonts w:ascii="Times New Roman" w:eastAsia="宋体"/>
        </w:rPr>
        <w:t xml:space="preserve">(</w:t>
      </w:r>
      <w:r>
        <w:rPr>
          <w:rFonts w:ascii="Times New Roman" w:eastAsia="宋体"/>
        </w:rPr>
        <w:t xml:space="preserve">GeneBank accession no. AAF64646</w:t>
      </w:r>
      <w:r>
        <w:rPr>
          <w:color w:val="444444"/>
        </w:rPr>
        <w:t xml:space="preserve">, </w:t>
      </w:r>
      <w:r>
        <w:rPr>
          <w:rFonts w:ascii="Times New Roman" w:eastAsia="宋体"/>
          <w:i/>
        </w:rPr>
        <w:t xml:space="preserve">R. glutinis </w:t>
      </w:r>
      <w:r>
        <w:rPr>
          <w:rFonts w:ascii="Times New Roman" w:eastAsia="宋体"/>
        </w:rPr>
        <w:t xml:space="preserve">CIMW 147</w:t>
      </w:r>
      <w:r>
        <w:rPr>
          <w:rFonts w:ascii="Times New Roman" w:eastAsia="宋体"/>
        </w:rPr>
        <w:t xml:space="preserve">)</w:t>
      </w:r>
      <w:r>
        <w:rPr>
          <w:rFonts w:ascii="Times New Roman" w:eastAsia="宋体"/>
        </w:rPr>
        <w:t xml:space="preserve">, RtEH </w:t>
      </w:r>
      <w:r>
        <w:rPr>
          <w:rFonts w:ascii="Times New Roman" w:eastAsia="宋体"/>
        </w:rPr>
        <w:t xml:space="preserve">(</w:t>
      </w:r>
      <w:r>
        <w:rPr>
          <w:rFonts w:ascii="Times New Roman" w:eastAsia="宋体"/>
        </w:rPr>
        <w:t xml:space="preserve">GeneBank accession no.</w:t>
      </w:r>
      <w:r>
        <w:rPr>
          <w:rFonts w:ascii="Times New Roman" w:eastAsia="宋体"/>
          <w:spacing w:val="-16"/>
        </w:rPr>
        <w:t xml:space="preserve"> </w:t>
      </w:r>
      <w:r>
        <w:rPr>
          <w:rFonts w:ascii="Times New Roman" w:eastAsia="宋体"/>
        </w:rPr>
        <w:t xml:space="preserve">AAO67343</w:t>
      </w:r>
      <w:r>
        <w:t xml:space="preserve">, </w:t>
      </w:r>
      <w:r>
        <w:rPr>
          <w:rFonts w:ascii="Times New Roman" w:eastAsia="宋体"/>
          <w:i/>
        </w:rPr>
        <w:t xml:space="preserve">R. </w:t>
      </w:r>
      <w:r>
        <w:rPr>
          <w:rFonts w:ascii="Times New Roman" w:eastAsia="宋体"/>
          <w:i/>
        </w:rPr>
        <w:t xml:space="preserve">toruloides </w:t>
      </w:r>
      <w:r>
        <w:rPr>
          <w:rFonts w:ascii="Times New Roman" w:eastAsia="宋体"/>
        </w:rPr>
        <w:t xml:space="preserve">CBS 0349</w:t>
      </w:r>
      <w:r>
        <w:rPr>
          <w:rFonts w:ascii="Times New Roman" w:eastAsia="宋体"/>
        </w:rPr>
        <w:t xml:space="preserve">)</w:t>
      </w:r>
      <w:r>
        <w:t xml:space="preserve">,</w:t>
      </w:r>
      <w:r>
        <w:t xml:space="preserve"> </w:t>
      </w:r>
      <w:r>
        <w:rPr>
          <w:rFonts w:ascii="Times New Roman" w:eastAsia="宋体"/>
        </w:rPr>
        <w:t xml:space="preserve">PsEH </w:t>
      </w:r>
      <w:r>
        <w:t xml:space="preserve">(</w:t>
      </w:r>
      <w:r>
        <w:t xml:space="preserve"> </w:t>
      </w:r>
      <w:r>
        <w:rPr>
          <w:rFonts w:ascii="Times New Roman" w:eastAsia="宋体"/>
        </w:rPr>
        <w:t xml:space="preserve">GeneBank accession no. WP_008367728</w:t>
      </w:r>
      <w:r>
        <w:t xml:space="preserve">,</w:t>
      </w:r>
      <w:r>
        <w:t xml:space="preserve"> </w:t>
      </w:r>
      <w:r>
        <w:rPr>
          <w:rFonts w:ascii="Times New Roman" w:eastAsia="宋体"/>
          <w:i/>
        </w:rPr>
        <w:t xml:space="preserve">Pseudomonas </w:t>
      </w:r>
      <w:r>
        <w:rPr>
          <w:rFonts w:ascii="Times New Roman" w:eastAsia="宋体"/>
        </w:rPr>
        <w:t xml:space="preserve">sp. M47T1</w:t>
      </w:r>
      <w:r>
        <w:t xml:space="preserve">)</w:t>
      </w:r>
      <w:r>
        <w:t xml:space="preserve"> </w:t>
      </w:r>
      <w:r>
        <w:rPr>
          <w:rFonts w:ascii="Times New Roman" w:eastAsia="宋体"/>
        </w:rPr>
        <w:t xml:space="preserve">ADEH </w:t>
      </w:r>
      <w:r>
        <w:rPr>
          <w:rFonts w:ascii="Times New Roman" w:eastAsia="宋体"/>
        </w:rPr>
        <w:t xml:space="preserve">(</w:t>
      </w:r>
      <w:r>
        <w:rPr>
          <w:rFonts w:ascii="Times New Roman" w:eastAsia="宋体"/>
        </w:rPr>
        <w:t xml:space="preserve"> GeneBank accession no. CAA73331</w:t>
      </w:r>
      <w:r>
        <w:t xml:space="preserve">,</w:t>
      </w:r>
      <w:r>
        <w:t xml:space="preserve"> </w:t>
      </w:r>
      <w:r>
        <w:rPr>
          <w:rFonts w:ascii="Times New Roman" w:eastAsia="宋体"/>
          <w:i/>
        </w:rPr>
        <w:t xml:space="preserve">A. </w:t>
      </w:r>
      <w:r>
        <w:rPr>
          <w:rFonts w:ascii="Times New Roman" w:eastAsia="宋体"/>
          <w:i/>
        </w:rPr>
        <w:t xml:space="preserve">radiobacter</w:t>
      </w:r>
      <w:r>
        <w:rPr>
          <w:rFonts w:ascii="Times New Roman" w:eastAsia="宋体"/>
          <w:i/>
          <w:spacing w:val="16"/>
        </w:rPr>
        <w:t xml:space="preserve"> </w:t>
      </w:r>
      <w:r>
        <w:rPr>
          <w:rFonts w:ascii="Times New Roman" w:eastAsia="宋体"/>
        </w:rPr>
        <w:t xml:space="preserve">AD1</w:t>
      </w:r>
      <w:r>
        <w:rPr>
          <w:rFonts w:ascii="Times New Roman" w:eastAsia="宋体"/>
        </w:rPr>
        <w:t xml:space="preserve">)</w:t>
      </w:r>
      <w:r>
        <w:t xml:space="preserve">，其氨基酸序列比对结果如图</w:t>
      </w:r>
      <w:r>
        <w:rPr>
          <w:rFonts w:ascii="Times New Roman" w:eastAsia="宋体"/>
        </w:rPr>
        <w:t xml:space="preserve">3-1</w:t>
      </w:r>
      <w:r>
        <w:t xml:space="preserve">所示</w:t>
      </w:r>
      <w:r>
        <w:t>。星号标</w:t>
      </w:r>
      <w:r>
        <w:t>出的区域是保</w:t>
      </w:r>
      <w:r>
        <w:t xml:space="preserve">守区域。因此本章利用保守区域设计简并引物获取部分序列，引物如表</w:t>
      </w:r>
      <w:r>
        <w:rPr>
          <w:rFonts w:ascii="Times New Roman" w:eastAsia="宋体"/>
        </w:rPr>
        <w:t xml:space="preserve">3-1</w:t>
      </w:r>
      <w:r>
        <w:t xml:space="preserve">所示</w:t>
      </w:r>
      <w:r>
        <w:t>，</w:t>
      </w:r>
      <w:r>
        <w:t xml:space="preserve">利用简</w:t>
      </w:r>
      <w:r>
        <w:t>并引物进行</w:t>
      </w:r>
      <w:r>
        <w:rPr>
          <w:rFonts w:ascii="Times New Roman" w:eastAsia="宋体"/>
        </w:rPr>
        <w:t xml:space="preserve">PCR</w:t>
      </w:r>
      <w:r>
        <w:t xml:space="preserve">获得环氧化物水解酶基因的部分序列。琼脂糖凝胶电泳</w:t>
      </w:r>
      <w:r>
        <w:t xml:space="preserve">检测发现在</w:t>
      </w:r>
      <w:r>
        <w:rPr>
          <w:rFonts w:ascii="Times New Roman" w:eastAsia="宋体"/>
        </w:rPr>
        <w:t xml:space="preserve">750</w:t>
      </w:r>
      <w:r>
        <w:rPr>
          <w:rFonts w:ascii="Times New Roman" w:eastAsia="宋体"/>
        </w:rPr>
        <w:t xml:space="preserve"> </w:t>
      </w:r>
      <w:r>
        <w:rPr>
          <w:rFonts w:ascii="Times New Roman" w:eastAsia="宋体"/>
        </w:rPr>
        <w:t xml:space="preserve">bp</w:t>
      </w:r>
      <w:r>
        <w:t xml:space="preserve">处，有明显条带</w:t>
      </w:r>
      <w:r>
        <w:rPr>
          <w:spacing w:val="-6"/>
        </w:rPr>
        <w:t xml:space="preserve">（</w:t>
      </w:r>
      <w:r>
        <w:rPr>
          <w:spacing w:val="-6"/>
        </w:rPr>
        <w:t xml:space="preserve">图</w:t>
      </w:r>
      <w:r>
        <w:rPr>
          <w:rFonts w:ascii="Times New Roman" w:eastAsia="宋体"/>
        </w:rPr>
        <w:t xml:space="preserve">3-2</w:t>
      </w:r>
      <w:r>
        <w:rPr>
          <w:spacing w:val="-6"/>
        </w:rPr>
        <w:t xml:space="preserve">）</w:t>
      </w:r>
      <w:r>
        <w:rPr>
          <w:spacing w:val="-6"/>
        </w:rPr>
        <w:t xml:space="preserve">.</w:t>
      </w:r>
      <w:r>
        <w:rPr>
          <w:spacing w:val="-6"/>
        </w:rPr>
        <w:t xml:space="preserve"> </w:t>
      </w:r>
      <w:r>
        <w:t xml:space="preserve">将条带</w:t>
      </w:r>
      <w:r>
        <w:t>胶回收后与</w:t>
      </w:r>
      <w:r>
        <w:rPr>
          <w:rFonts w:ascii="Times New Roman" w:eastAsia="宋体"/>
        </w:rPr>
        <w:t xml:space="preserve">T</w:t>
      </w:r>
      <w:r>
        <w:t xml:space="preserve">载体成功连接</w:t>
      </w:r>
      <w:r>
        <w:t xml:space="preserve">后，送样测序。对测序结果进行分析表明：简并</w:t>
      </w:r>
      <w:r>
        <w:rPr>
          <w:rFonts w:ascii="Times New Roman" w:eastAsia="宋体"/>
        </w:rPr>
        <w:t xml:space="preserve">PCR</w:t>
      </w:r>
      <w:r>
        <w:t xml:space="preserve">获得的产物序列大小为</w:t>
      </w:r>
      <w:r>
        <w:rPr>
          <w:rFonts w:ascii="Times New Roman" w:eastAsia="宋体"/>
        </w:rPr>
        <w:t xml:space="preserve">799</w:t>
      </w:r>
    </w:p>
    <w:p w:rsidR="0018722C">
      <w:pPr>
        <w:topLinePunct/>
      </w:pPr>
      <w:r>
        <w:rPr>
          <w:rFonts w:ascii="Times New Roman" w:eastAsia="Times New Roman"/>
        </w:rPr>
        <w:t>bp</w:t>
      </w:r>
      <w:r>
        <w:t>，经比对发现其与来自于节杆菌</w:t>
      </w:r>
      <w:r>
        <w:t>(</w:t>
      </w:r>
      <w:r>
        <w:rPr>
          <w:rFonts w:ascii="Times New Roman" w:eastAsia="Times New Roman"/>
          <w:i/>
        </w:rPr>
        <w:t>Arthrobacter </w:t>
      </w:r>
      <w:r>
        <w:rPr>
          <w:rFonts w:ascii="Times New Roman" w:eastAsia="Times New Roman"/>
        </w:rPr>
        <w:t>sp</w:t>
      </w:r>
      <w:r>
        <w:rPr>
          <w:rFonts w:ascii="Times New Roman" w:eastAsia="Times New Roman"/>
        </w:rPr>
        <w:t>. </w:t>
      </w:r>
      <w:r>
        <w:rPr>
          <w:rFonts w:ascii="Times New Roman" w:eastAsia="Times New Roman"/>
        </w:rPr>
        <w:t>JBH1</w:t>
      </w:r>
      <w:r>
        <w:rPr>
          <w:rFonts w:ascii="Times New Roman" w:eastAsia="Times New Roman"/>
        </w:rPr>
        <w:t>)</w:t>
      </w:r>
      <w:r>
        <w:t>的环氧化物水解酶基因</w:t>
      </w:r>
      <w:r>
        <w:t>中间序列的同源性达到</w:t>
      </w:r>
      <w:r>
        <w:rPr>
          <w:rFonts w:ascii="Times New Roman" w:eastAsia="Times New Roman"/>
        </w:rPr>
        <w:t>98</w:t>
      </w:r>
      <w:r>
        <w:rPr>
          <w:rFonts w:ascii="Times New Roman" w:eastAsia="Times New Roman"/>
        </w:rPr>
        <w:t>%</w:t>
      </w:r>
      <w:r>
        <w:t>，根据同源性最高的</w:t>
      </w:r>
      <w:r>
        <w:t>环氧化物水解酶</w:t>
      </w:r>
      <w:r>
        <w:t>基因序列为参考</w:t>
      </w:r>
      <w:r>
        <w:t>设计引物，以来源于</w:t>
      </w:r>
      <w:r>
        <w:rPr>
          <w:rFonts w:ascii="Times New Roman" w:eastAsia="Times New Roman"/>
          <w:i/>
        </w:rPr>
        <w:t>A. mediolanus </w:t>
      </w:r>
      <w:r>
        <w:rPr>
          <w:rFonts w:ascii="Times New Roman" w:eastAsia="Times New Roman"/>
        </w:rPr>
        <w:t>ZJB120203</w:t>
      </w:r>
      <w:r>
        <w:t>菌株的总基因组</w:t>
      </w:r>
      <w:r>
        <w:rPr>
          <w:rFonts w:ascii="Times New Roman" w:eastAsia="Times New Roman"/>
        </w:rPr>
        <w:t>DNA</w:t>
      </w:r>
      <w:r>
        <w:t>为模板进</w:t>
      </w:r>
      <w:r>
        <w:t>行</w:t>
      </w:r>
    </w:p>
    <w:p w:rsidR="0018722C">
      <w:pPr>
        <w:topLinePunct/>
      </w:pPr>
      <w:r>
        <w:rPr>
          <w:rFonts w:ascii="Times New Roman" w:eastAsia="宋体"/>
        </w:rPr>
        <w:t xml:space="preserve">PCR</w:t>
      </w:r>
      <w:r>
        <w:t xml:space="preserve">，克隆长约</w:t>
      </w:r>
      <w:r>
        <w:rPr>
          <w:rFonts w:ascii="Times New Roman" w:eastAsia="宋体"/>
        </w:rPr>
        <w:t xml:space="preserve">1.2</w:t>
      </w:r>
      <w:r>
        <w:rPr>
          <w:rFonts w:ascii="Times New Roman" w:eastAsia="宋体"/>
        </w:rPr>
        <w:t xml:space="preserve"> kb</w:t>
      </w:r>
      <w:r>
        <w:t xml:space="preserve">（</w:t>
      </w:r>
      <w:r>
        <w:t xml:space="preserve">如</w:t>
      </w:r>
      <w:r>
        <w:t>图</w:t>
      </w:r>
      <w:r>
        <w:rPr>
          <w:rFonts w:ascii="Times New Roman" w:eastAsia="宋体"/>
        </w:rPr>
        <w:t xml:space="preserve">3-2</w:t>
      </w:r>
      <w:r>
        <w:rPr>
          <w:rFonts w:ascii="Times New Roman" w:eastAsia="宋体"/>
        </w:rPr>
        <w:t>b</w:t>
      </w:r>
      <w:r>
        <w:t xml:space="preserve">）</w:t>
      </w:r>
      <w:r>
        <w:t xml:space="preserve">的环氧化物水解酶基因片段。将该片段连接</w:t>
      </w:r>
      <w:r>
        <w:t xml:space="preserve">到</w:t>
      </w:r>
      <w:r>
        <w:rPr>
          <w:rFonts w:ascii="Times New Roman" w:eastAsia="宋体"/>
        </w:rPr>
        <w:t xml:space="preserve">T</w:t>
      </w:r>
      <w:r>
        <w:t xml:space="preserve">载体上后，送样测序，并利用软件对测序结果进行分析，该序列含有一个长</w:t>
      </w:r>
      <w:r>
        <w:t xml:space="preserve">为</w:t>
      </w:r>
      <w:r>
        <w:rPr>
          <w:rFonts w:ascii="Times New Roman" w:eastAsia="宋体"/>
        </w:rPr>
        <w:t xml:space="preserve">1167</w:t>
      </w:r>
      <w:r>
        <w:rPr>
          <w:rFonts w:ascii="Times New Roman" w:eastAsia="宋体"/>
        </w:rPr>
        <w:t xml:space="preserve"> </w:t>
      </w:r>
      <w:r>
        <w:rPr>
          <w:rFonts w:ascii="Times New Roman" w:eastAsia="宋体"/>
        </w:rPr>
        <w:t xml:space="preserve">bp</w:t>
      </w:r>
      <w:r>
        <w:t xml:space="preserve">的开放阅读框。编码</w:t>
      </w:r>
      <w:r>
        <w:rPr>
          <w:rFonts w:ascii="Times New Roman" w:eastAsia="宋体"/>
        </w:rPr>
        <w:t xml:space="preserve">388</w:t>
      </w:r>
      <w:r>
        <w:t xml:space="preserve">个氨基酸，将</w:t>
      </w:r>
      <w:r>
        <w:rPr>
          <w:rFonts w:ascii="Times New Roman" w:eastAsia="宋体"/>
        </w:rPr>
        <w:t xml:space="preserve">AmEH</w:t>
      </w:r>
      <w:r>
        <w:t xml:space="preserve">基因序列提交到</w:t>
      </w:r>
      <w:r>
        <w:rPr>
          <w:rFonts w:ascii="Times New Roman" w:eastAsia="宋体"/>
        </w:rPr>
        <w:t xml:space="preserve">GenBank</w:t>
      </w:r>
      <w:r>
        <w:t xml:space="preserve">数据库，登陆号为</w:t>
      </w:r>
      <w:r>
        <w:rPr>
          <w:rFonts w:ascii="Times New Roman" w:eastAsia="宋体"/>
        </w:rPr>
        <w:t xml:space="preserve">JX467176</w:t>
      </w:r>
      <w:r>
        <w:rPr>
          <w:spacing w:val="-7"/>
        </w:rPr>
        <w:t xml:space="preserve">. </w:t>
      </w:r>
      <w:r>
        <w:t xml:space="preserve">在线软件</w:t>
      </w:r>
      <w:r>
        <w:rPr>
          <w:rFonts w:ascii="Times New Roman" w:eastAsia="宋体"/>
        </w:rPr>
        <w:t xml:space="preserve">ExPASy</w:t>
      </w:r>
      <w:r>
        <w:t xml:space="preserve">预测其等电点为</w:t>
      </w:r>
      <w:r>
        <w:rPr>
          <w:rFonts w:ascii="Times New Roman" w:eastAsia="宋体"/>
        </w:rPr>
        <w:t xml:space="preserve">4</w:t>
      </w:r>
      <w:r>
        <w:rPr>
          <w:rFonts w:ascii="Times New Roman" w:eastAsia="宋体"/>
        </w:rPr>
        <w:t>.</w:t>
      </w:r>
      <w:r>
        <w:rPr>
          <w:rFonts w:ascii="Times New Roman" w:eastAsia="宋体"/>
        </w:rPr>
        <w:t xml:space="preserve">8</w:t>
      </w:r>
      <w:r>
        <w:t xml:space="preserve">，蛋白分子</w:t>
      </w:r>
      <w:r>
        <w:t xml:space="preserve">量为</w:t>
      </w:r>
      <w:r>
        <w:rPr>
          <w:rFonts w:ascii="Times New Roman" w:eastAsia="宋体"/>
        </w:rPr>
        <w:t xml:space="preserve">42.9</w:t>
      </w:r>
      <w:r>
        <w:rPr>
          <w:rFonts w:ascii="Times New Roman" w:eastAsia="宋体"/>
        </w:rPr>
        <w:t xml:space="preserve"> </w:t>
      </w:r>
      <w:r>
        <w:rPr>
          <w:rFonts w:ascii="Times New Roman" w:eastAsia="宋体"/>
        </w:rPr>
        <w:t xml:space="preserve">kDa</w:t>
      </w:r>
      <w:r>
        <w:rPr>
          <w:spacing w:val="-2"/>
        </w:rPr>
        <w:t xml:space="preserve">. </w:t>
      </w:r>
      <w:r>
        <w:t xml:space="preserve">序列分析发现其与来自于</w:t>
      </w:r>
      <w:r>
        <w:rPr>
          <w:rFonts w:ascii="Times New Roman" w:eastAsia="宋体"/>
          <w:i/>
        </w:rPr>
        <w:t xml:space="preserve">Arthrobacter</w:t>
      </w:r>
      <w:r>
        <w:rPr>
          <w:rFonts w:ascii="Times New Roman" w:eastAsia="宋体"/>
          <w:i/>
        </w:rPr>
        <w:t xml:space="preserve"> </w:t>
      </w:r>
      <w:r>
        <w:rPr>
          <w:rFonts w:ascii="Times New Roman" w:eastAsia="宋体"/>
        </w:rPr>
        <w:t xml:space="preserve">sp.</w:t>
      </w:r>
      <w:r>
        <w:rPr>
          <w:rFonts w:ascii="Times New Roman" w:eastAsia="宋体"/>
        </w:rPr>
        <w:t xml:space="preserve"> </w:t>
      </w:r>
      <w:r>
        <w:rPr>
          <w:rFonts w:ascii="Times New Roman" w:eastAsia="宋体"/>
        </w:rPr>
        <w:t xml:space="preserve">JBH1</w:t>
      </w:r>
      <w:r>
        <w:t xml:space="preserve">预测环氧化物水</w:t>
      </w:r>
      <w:r>
        <w:t xml:space="preserve">解酶氨基酸序列</w:t>
      </w:r>
      <w:r>
        <w:rPr>
          <w:rFonts w:ascii="Times New Roman" w:eastAsia="宋体"/>
        </w:rPr>
        <w:t xml:space="preserve">(</w:t>
      </w:r>
      <w:r>
        <w:rPr>
          <w:rFonts w:ascii="Times New Roman" w:eastAsia="宋体"/>
        </w:rPr>
        <w:t xml:space="preserve">GeneBank</w:t>
      </w:r>
      <w:r>
        <w:rPr>
          <w:rFonts w:ascii="Times New Roman" w:eastAsia="宋体"/>
          <w:spacing w:val="13"/>
        </w:rPr>
        <w:t xml:space="preserve"> </w:t>
      </w:r>
      <w:r>
        <w:rPr>
          <w:rFonts w:ascii="Times New Roman" w:eastAsia="宋体"/>
        </w:rPr>
        <w:t xml:space="preserve">accession</w:t>
      </w:r>
      <w:r>
        <w:rPr>
          <w:rFonts w:ascii="Times New Roman" w:eastAsia="宋体"/>
          <w:spacing w:val="13"/>
        </w:rPr>
        <w:t xml:space="preserve"> </w:t>
      </w:r>
      <w:r>
        <w:rPr>
          <w:rFonts w:ascii="Times New Roman" w:eastAsia="宋体"/>
        </w:rPr>
        <w:t xml:space="preserve">no.</w:t>
      </w:r>
      <w:r>
        <w:rPr>
          <w:rFonts w:ascii="Times New Roman" w:eastAsia="宋体"/>
          <w:spacing w:val="15"/>
        </w:rPr>
        <w:t xml:space="preserve"> </w:t>
      </w:r>
      <w:r>
        <w:rPr>
          <w:rFonts w:ascii="Times New Roman" w:eastAsia="宋体"/>
        </w:rPr>
        <w:t xml:space="preserve">AFI98637</w:t>
      </w:r>
      <w:r>
        <w:rPr>
          <w:rFonts w:ascii="Times New Roman" w:eastAsia="宋体"/>
        </w:rPr>
        <w:t xml:space="preserve">)</w:t>
      </w:r>
      <w:r>
        <w:t xml:space="preserve">同源性达</w:t>
      </w:r>
      <w:r>
        <w:rPr>
          <w:rFonts w:ascii="Times New Roman" w:eastAsia="宋体"/>
        </w:rPr>
        <w:t xml:space="preserve">99%</w:t>
      </w:r>
      <w:r>
        <w:t xml:space="preserve">，与来自于</w:t>
      </w:r>
      <w:r>
        <w:rPr>
          <w:rFonts w:ascii="Times New Roman" w:eastAsia="宋体"/>
          <w:i/>
        </w:rPr>
        <w:t xml:space="preserve">Sphingomonas </w:t>
      </w:r>
      <w:r>
        <w:rPr>
          <w:rFonts w:ascii="Times New Roman" w:eastAsia="宋体"/>
        </w:rPr>
        <w:t xml:space="preserve">sp</w:t>
      </w:r>
      <w:r>
        <w:rPr>
          <w:rFonts w:ascii="Times New Roman" w:eastAsia="宋体"/>
          <w:i/>
        </w:rPr>
        <w:t xml:space="preserve">. </w:t>
      </w:r>
      <w:r>
        <w:rPr>
          <w:rFonts w:ascii="Times New Roman" w:eastAsia="宋体"/>
        </w:rPr>
        <w:t xml:space="preserve">KC8 </w:t>
      </w:r>
      <w:r>
        <w:rPr>
          <w:rFonts w:ascii="Times New Roman" w:eastAsia="宋体"/>
        </w:rPr>
        <w:t xml:space="preserve">(</w:t>
      </w:r>
      <w:r>
        <w:rPr>
          <w:rFonts w:ascii="Times New Roman" w:eastAsia="宋体"/>
        </w:rPr>
        <w:t xml:space="preserve">ZP_09141165</w:t>
      </w:r>
      <w:r>
        <w:rPr>
          <w:rFonts w:ascii="Times New Roman" w:eastAsia="宋体"/>
        </w:rPr>
        <w:t xml:space="preserve">)</w:t>
      </w:r>
      <w:r>
        <w:rPr>
          <w:rFonts w:ascii="Times New Roman" w:eastAsia="宋体"/>
        </w:rPr>
        <w:t xml:space="preserve">, </w:t>
      </w:r>
      <w:r>
        <w:rPr>
          <w:rFonts w:ascii="Times New Roman" w:eastAsia="宋体"/>
          <w:i/>
        </w:rPr>
        <w:t xml:space="preserve">N. aromaticivorans </w:t>
      </w:r>
      <w:r>
        <w:rPr>
          <w:rFonts w:ascii="Times New Roman" w:eastAsia="宋体"/>
        </w:rPr>
        <w:t xml:space="preserve">DSM</w:t>
      </w:r>
      <w:r>
        <w:rPr>
          <w:rFonts w:ascii="Times New Roman" w:eastAsia="宋体"/>
        </w:rPr>
        <w:t xml:space="preserve"> </w:t>
      </w:r>
      <w:r>
        <w:rPr>
          <w:rFonts w:ascii="Times New Roman" w:eastAsia="宋体"/>
        </w:rPr>
        <w:t xml:space="preserve">12444 </w:t>
      </w:r>
      <w:r>
        <w:rPr>
          <w:rFonts w:ascii="Times New Roman" w:eastAsia="宋体"/>
        </w:rPr>
        <w:t xml:space="preserve">(</w:t>
      </w:r>
      <w:r>
        <w:rPr>
          <w:rFonts w:ascii="Times New Roman" w:eastAsia="宋体"/>
        </w:rPr>
        <w:t xml:space="preserve">YP_497537</w:t>
      </w:r>
      <w:r>
        <w:rPr>
          <w:rFonts w:ascii="Times New Roman" w:eastAsia="宋体"/>
        </w:rPr>
        <w:t xml:space="preserve">)</w:t>
      </w:r>
      <w:r>
        <w:rPr>
          <w:rFonts w:ascii="Times New Roman" w:eastAsia="宋体"/>
        </w:rPr>
        <w:t xml:space="preserve">, </w:t>
      </w:r>
      <w:r>
        <w:rPr>
          <w:rFonts w:ascii="Times New Roman" w:eastAsia="宋体"/>
          <w:i/>
        </w:rPr>
        <w:t xml:space="preserve">R. toruloides </w:t>
      </w:r>
      <w:r>
        <w:rPr>
          <w:rFonts w:ascii="Times New Roman" w:eastAsia="宋体"/>
        </w:rPr>
        <w:t xml:space="preserve">CBS 0349 </w:t>
      </w:r>
      <w:r>
        <w:rPr>
          <w:rFonts w:ascii="Times New Roman" w:eastAsia="宋体"/>
        </w:rPr>
        <w:t xml:space="preserve">(</w:t>
      </w:r>
      <w:r>
        <w:rPr>
          <w:rFonts w:ascii="Times New Roman" w:eastAsia="宋体"/>
        </w:rPr>
        <w:t xml:space="preserve">AAF64646</w:t>
      </w:r>
      <w:r>
        <w:rPr>
          <w:rFonts w:ascii="Times New Roman" w:eastAsia="宋体"/>
        </w:rPr>
        <w:t xml:space="preserve">)</w:t>
      </w:r>
      <w:r>
        <w:rPr>
          <w:rFonts w:ascii="Times New Roman" w:eastAsia="宋体"/>
        </w:rPr>
        <w:t xml:space="preserve">, </w:t>
      </w:r>
      <w:r>
        <w:rPr>
          <w:rFonts w:ascii="Times New Roman" w:eastAsia="宋体"/>
          <w:i/>
        </w:rPr>
        <w:t xml:space="preserve">R. glutinis </w:t>
      </w:r>
      <w:r>
        <w:rPr>
          <w:rFonts w:ascii="Times New Roman" w:eastAsia="宋体"/>
        </w:rPr>
        <w:t xml:space="preserve">CIMW 147 </w:t>
      </w:r>
      <w:r>
        <w:rPr>
          <w:rFonts w:ascii="Times New Roman" w:eastAsia="宋体"/>
        </w:rPr>
        <w:t xml:space="preserve">(</w:t>
      </w:r>
      <w:r>
        <w:rPr>
          <w:rFonts w:ascii="Times New Roman" w:eastAsia="宋体"/>
        </w:rPr>
        <w:t xml:space="preserve">AAF64646</w:t>
      </w:r>
      <w:r>
        <w:rPr>
          <w:rFonts w:ascii="Times New Roman" w:eastAsia="宋体"/>
        </w:rPr>
        <w:t xml:space="preserve">)</w:t>
      </w:r>
      <w:r>
        <w:rPr>
          <w:rFonts w:ascii="Times New Roman" w:eastAsia="宋体"/>
        </w:rPr>
        <w:t xml:space="preserve">, </w:t>
      </w:r>
      <w:r>
        <w:rPr>
          <w:rFonts w:ascii="Times New Roman" w:eastAsia="宋体"/>
          <w:i/>
        </w:rPr>
        <w:t xml:space="preserve">A. niger </w:t>
      </w:r>
      <w:r>
        <w:rPr>
          <w:rFonts w:ascii="Times New Roman" w:eastAsia="宋体"/>
        </w:rPr>
        <w:t xml:space="preserve">M200 </w:t>
      </w:r>
      <w:r>
        <w:rPr>
          <w:rFonts w:ascii="Times New Roman" w:eastAsia="宋体"/>
        </w:rPr>
        <w:t xml:space="preserve">(</w:t>
      </w:r>
      <w:r>
        <w:rPr>
          <w:rFonts w:ascii="Times New Roman" w:eastAsia="宋体"/>
        </w:rPr>
        <w:t xml:space="preserve">ABF21120</w:t>
      </w:r>
      <w:r>
        <w:rPr>
          <w:rFonts w:ascii="Times New Roman" w:eastAsia="宋体"/>
        </w:rPr>
        <w:t xml:space="preserve">)</w:t>
      </w:r>
      <w:r>
        <w:rPr>
          <w:rFonts w:ascii="Times New Roman" w:eastAsia="宋体"/>
        </w:rPr>
        <w:t xml:space="preserve">, </w:t>
      </w:r>
      <w:r>
        <w:rPr>
          <w:rFonts w:ascii="Times New Roman" w:eastAsia="宋体"/>
        </w:rPr>
        <w:t xml:space="preserve">and </w:t>
      </w:r>
      <w:r>
        <w:rPr>
          <w:rFonts w:ascii="Times New Roman" w:eastAsia="宋体"/>
          <w:i/>
        </w:rPr>
        <w:t xml:space="preserve">A. </w:t>
      </w:r>
      <w:r>
        <w:rPr>
          <w:rFonts w:ascii="Times New Roman" w:eastAsia="宋体"/>
          <w:i/>
        </w:rPr>
        <w:t xml:space="preserve">radiobacter </w:t>
      </w:r>
      <w:r>
        <w:rPr>
          <w:rFonts w:ascii="Times New Roman" w:eastAsia="宋体"/>
        </w:rPr>
        <w:t xml:space="preserve">AD1</w:t>
      </w:r>
      <w:r>
        <w:rPr>
          <w:rFonts w:ascii="Times New Roman" w:eastAsia="宋体"/>
        </w:rPr>
        <w:t xml:space="preserve"> </w:t>
      </w:r>
      <w:r>
        <w:rPr>
          <w:rFonts w:ascii="Times New Roman" w:eastAsia="宋体"/>
        </w:rPr>
        <w:t xml:space="preserve">(</w:t>
      </w:r>
      <w:r>
        <w:rPr>
          <w:rFonts w:ascii="Times New Roman" w:eastAsia="宋体"/>
        </w:rPr>
        <w:t xml:space="preserve">CAA73331</w:t>
      </w:r>
      <w:r>
        <w:rPr>
          <w:rFonts w:ascii="Times New Roman" w:eastAsia="宋体"/>
        </w:rPr>
        <w:t xml:space="preserve">)</w:t>
      </w:r>
      <w:r>
        <w:t xml:space="preserve">的</w:t>
      </w:r>
      <w:r>
        <w:t xml:space="preserve">环氧化物水解酶的同源性分别为</w:t>
      </w:r>
      <w:r>
        <w:rPr>
          <w:rFonts w:ascii="Times New Roman" w:eastAsia="宋体"/>
        </w:rPr>
        <w:t xml:space="preserve">43%</w:t>
      </w:r>
      <w:r>
        <w:t xml:space="preserve">、</w:t>
      </w:r>
      <w:r>
        <w:rPr>
          <w:rFonts w:ascii="Times New Roman" w:eastAsia="宋体"/>
        </w:rPr>
        <w:t xml:space="preserve">39%</w:t>
      </w:r>
      <w:r>
        <w:t xml:space="preserve">、</w:t>
      </w:r>
      <w:r>
        <w:rPr>
          <w:rFonts w:ascii="Times New Roman" w:eastAsia="宋体"/>
        </w:rPr>
        <w:t xml:space="preserve">34%</w:t>
      </w:r>
      <w:r>
        <w:t xml:space="preserve">、</w:t>
      </w:r>
      <w:r>
        <w:rPr>
          <w:rFonts w:ascii="Times New Roman" w:eastAsia="宋体"/>
        </w:rPr>
        <w:t xml:space="preserve">34%</w:t>
      </w:r>
      <w:r>
        <w:t xml:space="preserve">、</w:t>
      </w:r>
      <w:r>
        <w:rPr>
          <w:rFonts w:ascii="Times New Roman" w:eastAsia="宋体"/>
        </w:rPr>
        <w:t xml:space="preserve">31%</w:t>
      </w:r>
      <w:r>
        <w:t xml:space="preserve">和</w:t>
      </w:r>
      <w:r>
        <w:rPr>
          <w:rFonts w:ascii="Times New Roman" w:eastAsia="宋体"/>
        </w:rPr>
        <w:t xml:space="preserve">31%</w:t>
      </w:r>
      <w:r>
        <w:t xml:space="preserve">（</w:t>
      </w:r>
      <w:r>
        <w:t xml:space="preserve">如图</w:t>
      </w:r>
      <w:r>
        <w:rPr>
          <w:rFonts w:ascii="Times New Roman" w:eastAsia="宋体"/>
        </w:rPr>
        <w:t xml:space="preserve">3-3</w:t>
      </w:r>
      <w:r>
        <w:t xml:space="preserve">）</w:t>
      </w:r>
      <w:r>
        <w:t xml:space="preserve">。通过序列比对可以推测</w:t>
      </w:r>
      <w:r>
        <w:rPr>
          <w:rFonts w:ascii="Times New Roman" w:eastAsia="宋体"/>
        </w:rPr>
        <w:t xml:space="preserve">AmEH</w:t>
      </w:r>
      <w:r>
        <w:t xml:space="preserve">的催化三联体分别为</w:t>
      </w:r>
      <w:r>
        <w:rPr>
          <w:rFonts w:ascii="Times New Roman" w:eastAsia="宋体"/>
        </w:rPr>
        <w:t xml:space="preserve">Asp181,</w:t>
      </w:r>
      <w:r>
        <w:rPr>
          <w:rFonts w:ascii="Times New Roman" w:eastAsia="宋体"/>
        </w:rPr>
        <w:t xml:space="preserve"> </w:t>
      </w:r>
      <w:r>
        <w:rPr>
          <w:rFonts w:ascii="Times New Roman" w:eastAsia="宋体"/>
        </w:rPr>
        <w:t xml:space="preserve">His362</w:t>
      </w:r>
      <w:r>
        <w:t xml:space="preserve">和</w:t>
      </w:r>
      <w:r>
        <w:rPr>
          <w:rFonts w:ascii="Times New Roman" w:eastAsia="宋体"/>
        </w:rPr>
        <w:t xml:space="preserve">Glu336</w:t>
      </w:r>
      <w:r>
        <w:rPr>
          <w:rFonts w:ascii="Times New Roman" w:eastAsia="宋体"/>
          <w:rFonts w:ascii="Times New Roman" w:eastAsia="宋体"/>
          <w:spacing w:val="0"/>
        </w:rPr>
        <w:t xml:space="preserve">（</w:t>
      </w:r>
      <w:r>
        <w:t xml:space="preserve">绿色标记</w:t>
      </w:r>
      <w:r>
        <w:rPr>
          <w:rFonts w:ascii="Times New Roman" w:eastAsia="宋体"/>
          <w:rFonts w:ascii="Times New Roman" w:eastAsia="宋体"/>
        </w:rPr>
        <w:t xml:space="preserve">）</w:t>
      </w:r>
      <w:r>
        <w:t xml:space="preserve">，起着固定底物结合位置和辅助环氧开环作用的为</w:t>
      </w:r>
      <w:r>
        <w:rPr>
          <w:rFonts w:ascii="Times New Roman" w:eastAsia="宋体"/>
        </w:rPr>
        <w:t xml:space="preserve">Tyr308</w:t>
      </w:r>
      <w:r>
        <w:t xml:space="preserve">和</w:t>
      </w:r>
      <w:r>
        <w:rPr>
          <w:rFonts w:ascii="Times New Roman" w:eastAsia="宋体"/>
        </w:rPr>
        <w:t xml:space="preserve">Tyr239</w:t>
      </w:r>
      <w:r>
        <w:t xml:space="preserve">（</w:t>
      </w:r>
      <w:r>
        <w:t xml:space="preserve">粉色标记</w:t>
      </w:r>
      <w:r>
        <w:t xml:space="preserve">）</w:t>
      </w:r>
      <w:r>
        <w:t xml:space="preserve">，含有关键的保守序列</w:t>
      </w:r>
      <w:r>
        <w:rPr>
          <w:rFonts w:ascii="Times New Roman" w:eastAsia="宋体"/>
        </w:rPr>
        <w:t xml:space="preserve">Sm-X-Nu-X-Sm-Sm</w:t>
      </w:r>
      <w:r>
        <w:rPr>
          <w:rFonts w:ascii="Times New Roman" w:eastAsia="宋体"/>
        </w:rPr>
        <w:t xml:space="preserve"> </w:t>
      </w:r>
      <w:r>
        <w:rPr>
          <w:rFonts w:ascii="Times New Roman" w:eastAsia="宋体"/>
        </w:rPr>
        <w:t xml:space="preserve">motif</w:t>
      </w:r>
      <w:r>
        <w:rPr>
          <w:rFonts w:ascii="Times New Roman" w:eastAsia="宋体"/>
        </w:rPr>
        <w:t xml:space="preserve"> </w:t>
      </w:r>
      <w:r>
        <w:rPr>
          <w:rFonts w:ascii="Times New Roman" w:eastAsia="宋体"/>
        </w:rPr>
        <w:t xml:space="preserve">(</w:t>
      </w:r>
      <w:r>
        <w:rPr>
          <w:rFonts w:ascii="Times New Roman" w:eastAsia="宋体"/>
        </w:rPr>
        <w:t xml:space="preserve">GGDWGS</w:t>
      </w:r>
      <w:r>
        <w:rPr>
          <w:rFonts w:ascii="Times New Roman" w:eastAsia="宋体"/>
        </w:rPr>
        <w:t xml:space="preserve">)</w:t>
      </w:r>
      <w:r>
        <w:t xml:space="preserve">和</w:t>
      </w:r>
      <w:r>
        <w:rPr>
          <w:rFonts w:ascii="Times New Roman" w:eastAsia="宋体"/>
        </w:rPr>
        <w:t xml:space="preserve">HGW</w:t>
      </w:r>
      <w:r>
        <w:rPr>
          <w:rFonts w:ascii="Times New Roman" w:eastAsia="宋体"/>
        </w:rPr>
        <w:t xml:space="preserve">[</w:t>
      </w:r>
      <w:r>
        <w:rPr>
          <w:rFonts w:ascii="Times New Roman" w:eastAsia="宋体"/>
          <w:position w:val="11"/>
          <w:sz w:val="16"/>
        </w:rPr>
        <w:t xml:space="preserve">O</w:t>
      </w:r>
      <w:r>
        <w:rPr>
          <w:rFonts w:ascii="Times New Roman" w:eastAsia="宋体"/>
        </w:rPr>
        <w:t xml:space="preserve">]</w:t>
      </w:r>
      <w:r w:rsidR="004B696B">
        <w:rPr>
          <w:rFonts w:ascii="Times New Roman" w:eastAsia="宋体"/>
        </w:rPr>
        <w:t xml:space="preserve"> </w:t>
      </w:r>
      <w:r>
        <w:rPr>
          <w:rFonts w:ascii="Times New Roman" w:eastAsia="宋体"/>
        </w:rPr>
        <w:t xml:space="preserve">P</w:t>
      </w:r>
      <w:r>
        <w:t xml:space="preserve">。</w:t>
      </w:r>
    </w:p>
    <w:p w:rsidR="0018722C">
      <w:pPr>
        <w:topLinePunct/>
      </w:pPr>
      <w:r>
        <w:rPr>
          <w:rFonts w:cstheme="minorBidi" w:hAnsiTheme="minorHAnsi" w:eastAsiaTheme="minorHAnsi" w:asciiTheme="minorHAnsi"/>
        </w:rPr>
        <w:t>57</w:t>
      </w:r>
    </w:p>
    <w:p w:rsidR="0018722C">
      <w:pPr>
        <w:pStyle w:val="affff5"/>
        <w:keepNext/>
        <w:topLinePunct/>
      </w:pPr>
      <w:r>
        <w:rPr>
          <w:kern w:val="2"/>
          <w:sz w:val="20"/>
          <w:szCs w:val="22"/>
          <w:rFonts w:cstheme="minorBidi" w:hAnsiTheme="minorHAnsi" w:eastAsiaTheme="minorHAnsi" w:asciiTheme="minorHAnsi"/>
        </w:rPr>
        <w:pict>
          <v:group style="width:431.25pt;height:348pt;mso-position-horizontal-relative:char;mso-position-vertical-relative:line" coordorigin="0,0" coordsize="8625,6960">
            <v:shape style="position:absolute;left:0;top:0;width:8625;height:6960" type="#_x0000_t75" stroked="false">
              <v:imagedata r:id="rId50" o:title=""/>
            </v:shape>
            <v:shape style="position:absolute;left:5548;top:5385;width:557;height:615" coordorigin="5548,5385" coordsize="557,615" path="m6012,5385l5641,5385,5605,5392,5575,5412,5555,5442,5548,5478,5548,5907,5555,5943,5575,5973,5605,5993,5641,6000,6012,6000,6048,5993,6078,5973,6098,5943,6105,5907,6105,5478,6098,5442,6078,5412,6048,5392,6012,5385xe" filled="true" fillcolor="#ffffff" stroked="false">
              <v:path arrowok="t"/>
              <v:fill type="solid"/>
            </v:shape>
            <v:shape style="position:absolute;left:5548;top:5385;width:557;height:615" coordorigin="5548,5385" coordsize="557,615" path="m5641,5385l5605,5392,5575,5412,5555,5442,5548,5478,5548,5907,5555,5943,5575,5973,5605,5993,5641,6000,6012,6000,6048,5993,6078,5973,6098,5943,6105,5907,6105,5478,6098,5442,6078,5412,6048,5392,6012,5385,5641,5385xe" filled="false" stroked="true" strokeweight=".75pt" strokecolor="#ffffff">
              <v:path arrowok="t"/>
              <v:stroke dashstyle="solid"/>
            </v:shape>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  </w:t>
      </w:r>
      <w:r>
        <w:rPr>
          <w:rFonts w:ascii="宋体" w:eastAsia="宋体" w:hint="eastAsia" w:cstheme="minorBidi" w:hAnsiTheme="minorHAnsi"/>
        </w:rPr>
        <w:t>环氧化物水解酶多序列比对结果</w:t>
      </w:r>
    </w:p>
    <w:p w:rsidR="0018722C">
      <w:pPr>
        <w:pStyle w:val="ae"/>
        <w:topLinePunct/>
      </w:pPr>
      <w:r>
        <w:rPr>
          <w:kern w:val="2"/>
          <w:sz w:val="22"/>
          <w:szCs w:val="22"/>
          <w:rFonts w:cstheme="minorBidi" w:hAnsiTheme="minorHAnsi" w:eastAsiaTheme="minorHAnsi" w:asciiTheme="minorHAnsi"/>
        </w:rPr>
        <w:pict>
          <v:group style="margin-left:105pt;margin-top:25.442738pt;width:148.25pt;height:178pt;mso-position-horizontal-relative:page;mso-position-vertical-relative:paragraph;z-index:7504;mso-wrap-distance-left:0;mso-wrap-distance-right:0" coordorigin="2100,509" coordsize="2965,3560">
            <v:shape style="position:absolute;left:2100;top:508;width:2965;height:3560" type="#_x0000_t75" stroked="false">
              <v:imagedata r:id="rId51" o:title=""/>
            </v:shape>
            <v:rect style="position:absolute;left:2250;top:567;width:390;height:420" filled="false" stroked="true" strokeweight=".75pt" strokecolor="#ffffff">
              <v:stroke dashstyle="solid"/>
            </v:rect>
            <v:shape style="position:absolute;left:2402;top:691;width:114;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a</w:t>
                    </w:r>
                  </w:p>
                </w:txbxContent>
              </v:textbox>
              <w10:wrap type="none"/>
            </v:shape>
            <w10:wrap type="topAndBottom"/>
          </v:group>
        </w:pict>
      </w:r>
      <w:r>
        <w:rPr>
          <w:kern w:val="2"/>
          <w:sz w:val="22"/>
          <w:szCs w:val="22"/>
          <w:rFonts w:cstheme="minorBidi" w:hAnsiTheme="minorHAnsi" w:eastAsiaTheme="minorHAnsi" w:asciiTheme="minorHAnsi"/>
        </w:rPr>
        <w:pict>
          <v:group style="margin-left:306pt;margin-top:27.892738pt;width:115.5pt;height:175.55pt;mso-position-horizontal-relative:page;mso-position-vertical-relative:paragraph;z-index:7552;mso-wrap-distance-left:0;mso-wrap-distance-right:0" coordorigin="6120,558" coordsize="2310,3511">
            <v:shape style="position:absolute;left:6120;top:557;width:2310;height:3511" type="#_x0000_t75" stroked="false">
              <v:imagedata r:id="rId52" o:title=""/>
            </v:shape>
            <v:rect style="position:absolute;left:6327;top:567;width:390;height:405" filled="false" stroked="true" strokeweight=".75pt" strokecolor="#ffffff">
              <v:stroke dashstyle="solid"/>
            </v:rect>
            <v:shape style="position:absolute;left:6481;top:691;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b</w:t>
                    </w:r>
                  </w:p>
                </w:txbxContent>
              </v:textbox>
              <w10:wrap type="none"/>
            </v:shape>
            <w10:wrap type="topAndBottom"/>
          </v:group>
        </w:pict>
      </w:r>
      <w:r>
        <w:rPr>
          <w:kern w:val="2"/>
          <w:szCs w:val="22"/>
          <w:rFonts w:cstheme="minorBidi" w:hAnsiTheme="minorHAnsi" w:eastAsiaTheme="minorHAnsi" w:asciiTheme="minorHAnsi"/>
          <w:sz w:val="21"/>
        </w:rPr>
        <w:t>Fig 3-1 Multiple sequences alignment of epoxide hydrolases</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  </w:t>
      </w:r>
      <w:r>
        <w:rPr>
          <w:rFonts w:ascii="宋体" w:eastAsia="宋体" w:hint="eastAsia" w:cstheme="minorBidi" w:hAnsiTheme="minorHAnsi"/>
        </w:rPr>
        <w:t>简并引物</w:t>
      </w:r>
      <w:r>
        <w:rPr>
          <w:rFonts w:cstheme="minorBidi" w:hAnsiTheme="minorHAnsi" w:eastAsiaTheme="minorHAnsi" w:asciiTheme="minorHAnsi"/>
        </w:rPr>
        <w:t>PCR</w:t>
      </w:r>
      <w:r>
        <w:rPr>
          <w:rFonts w:ascii="宋体" w:eastAsia="宋体" w:hint="eastAsia" w:cstheme="minorBidi" w:hAnsiTheme="minorHAnsi"/>
        </w:rPr>
        <w:t>（</w:t>
      </w:r>
      <w:r>
        <w:rPr>
          <w:kern w:val="2"/>
          <w:szCs w:val="22"/>
          <w:rFonts w:cstheme="minorBidi" w:hAnsiTheme="minorHAnsi" w:eastAsiaTheme="minorHAnsi" w:asciiTheme="minorHAnsi"/>
          <w:sz w:val="21"/>
        </w:rPr>
        <w:t>a</w:t>
      </w:r>
      <w:r>
        <w:rPr>
          <w:rFonts w:ascii="宋体" w:eastAsia="宋体" w:hint="eastAsia" w:cstheme="minorBidi" w:hAnsiTheme="minorHAnsi"/>
        </w:rPr>
        <w:t>）</w:t>
      </w:r>
      <w:r>
        <w:rPr>
          <w:rFonts w:ascii="宋体" w:eastAsia="宋体" w:hint="eastAsia" w:cstheme="minorBidi" w:hAnsiTheme="minorHAnsi"/>
        </w:rPr>
        <w:t xml:space="preserve">和全序列</w:t>
      </w:r>
      <w:r>
        <w:rPr>
          <w:rFonts w:cstheme="minorBidi" w:hAnsiTheme="minorHAnsi" w:eastAsiaTheme="minorHAnsi" w:asciiTheme="minorHAnsi"/>
        </w:rPr>
        <w:t>PCR</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rFonts w:ascii="宋体" w:eastAsia="宋体" w:hint="eastAsia" w:cstheme="minorBidi" w:hAnsiTheme="minorHAnsi"/>
        </w:rPr>
        <w:t>）</w:t>
      </w:r>
      <w:r>
        <w:rPr>
          <w:rFonts w:ascii="宋体" w:eastAsia="宋体" w:hint="eastAsia" w:cstheme="minorBidi" w:hAnsiTheme="minorHAnsi"/>
        </w:rPr>
        <w:t>琼脂糖凝胶电泳图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PCR amplification of the consensus sequence and the full length of AmEH</w:t>
      </w:r>
    </w:p>
    <w:p w:rsidR="0018722C">
      <w:pPr>
        <w:topLinePunct/>
      </w:pPr>
      <w:r>
        <w:rPr>
          <w:rFonts w:cstheme="minorBidi" w:hAnsiTheme="minorHAnsi" w:eastAsiaTheme="minorHAnsi" w:asciiTheme="minorHAnsi"/>
        </w:rPr>
        <w:t>58</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047085" cy="5321617"/>
            <wp:effectExtent l="0" t="0" r="0" b="0"/>
            <wp:docPr id="45" name="image47.jpeg" descr=""/>
            <wp:cNvGraphicFramePr>
              <a:graphicFrameLocks noChangeAspect="1"/>
            </wp:cNvGraphicFramePr>
            <a:graphic>
              <a:graphicData uri="http://schemas.openxmlformats.org/drawingml/2006/picture">
                <pic:pic>
                  <pic:nvPicPr>
                    <pic:cNvPr id="46" name="image47.jpeg"/>
                    <pic:cNvPicPr/>
                  </pic:nvPicPr>
                  <pic:blipFill>
                    <a:blip r:embed="rId53" cstate="print"/>
                    <a:stretch>
                      <a:fillRect/>
                    </a:stretch>
                  </pic:blipFill>
                  <pic:spPr>
                    <a:xfrm>
                      <a:off x="0" y="0"/>
                      <a:ext cx="5047085" cy="532161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3-3</w:t>
      </w:r>
      <w:r>
        <w:t xml:space="preserve">  </w:t>
      </w:r>
      <w:r w:rsidRPr="00DB64CE">
        <w:rPr>
          <w:kern w:val="2"/>
          <w:szCs w:val="22"/>
          <w:rFonts w:cstheme="minorBidi" w:hAnsiTheme="minorHAnsi" w:eastAsiaTheme="minorHAnsi" w:asciiTheme="minorHAnsi"/>
          <w:sz w:val="21"/>
        </w:rPr>
        <w:t>AmEH</w:t>
      </w:r>
      <w:r>
        <w:rPr>
          <w:kern w:val="2"/>
          <w:szCs w:val="22"/>
          <w:rFonts w:ascii="宋体" w:eastAsia="宋体" w:hint="eastAsia" w:cstheme="minorBidi" w:hAnsiTheme="minorHAnsi"/>
          <w:sz w:val="21"/>
        </w:rPr>
        <w:t>与同源酶的序列比对</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w:t>
      </w:r>
      <w:r>
        <w:rPr>
          <w:rFonts w:cstheme="minorBidi" w:hAnsiTheme="minorHAnsi" w:eastAsiaTheme="minorHAnsi" w:asciiTheme="minorHAnsi"/>
        </w:rPr>
        <w:t xml:space="preserve">3 Multiple alignments of amino acid sequences of EHs. The protein accession numbers are:</w:t>
      </w:r>
    </w:p>
    <w:p w:rsidR="0018722C">
      <w:pPr>
        <w:topLinePunct/>
      </w:pPr>
      <w:r>
        <w:rPr>
          <w:rFonts w:cstheme="minorBidi" w:hAnsiTheme="minorHAnsi" w:eastAsiaTheme="minorHAnsi" w:asciiTheme="minorHAnsi"/>
          <w:i/>
        </w:rPr>
        <w:t xml:space="preserve">A. </w:t>
      </w:r>
      <w:r>
        <w:rPr>
          <w:rFonts w:cstheme="minorBidi" w:hAnsiTheme="minorHAnsi" w:eastAsiaTheme="minorHAnsi" w:asciiTheme="minorHAnsi"/>
          <w:i/>
        </w:rPr>
        <w:t xml:space="preserve">m</w:t>
      </w:r>
      <w:r>
        <w:rPr>
          <w:rFonts w:cstheme="minorBidi" w:hAnsiTheme="minorHAnsi" w:eastAsiaTheme="minorHAnsi" w:asciiTheme="minorHAnsi"/>
          <w:i/>
        </w:rPr>
        <w:t xml:space="preserve">ediolanus </w:t>
      </w:r>
      <w:r>
        <w:rPr>
          <w:rFonts w:cstheme="minorBidi" w:hAnsiTheme="minorHAnsi" w:eastAsiaTheme="minorHAnsi" w:asciiTheme="minorHAnsi"/>
        </w:rPr>
        <w:t xml:space="preserve">ZJB120203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AmEH,</w:t>
      </w:r>
      <w:r>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sz w:val="21"/>
        </w:rPr>
        <w:t xml:space="preserve">this pa</w:t>
      </w:r>
      <w:r>
        <w:rPr>
          <w:kern w:val="2"/>
          <w:szCs w:val="22"/>
          <w:rFonts w:cstheme="minorBidi" w:hAnsiTheme="minorHAnsi" w:eastAsiaTheme="minorHAnsi" w:asciiTheme="minorHAnsi"/>
          <w:sz w:val="21"/>
        </w:rPr>
        <w:t>p</w:t>
      </w:r>
      <w:r>
        <w:rPr>
          <w:kern w:val="2"/>
          <w:szCs w:val="22"/>
          <w:rFonts w:cstheme="minorBidi" w:hAnsiTheme="minorHAnsi" w:eastAsiaTheme="minorHAnsi" w:asciiTheme="minorHAnsi"/>
          <w:sz w:val="21"/>
        </w:rPr>
        <w:t>er</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Arthro</w:t>
      </w:r>
      <w:r>
        <w:rPr>
          <w:rFonts w:cstheme="minorBidi" w:hAnsiTheme="minorHAnsi" w:eastAsiaTheme="minorHAnsi" w:asciiTheme="minorHAnsi"/>
          <w:i/>
        </w:rPr>
        <w:t xml:space="preserve">b</w:t>
      </w:r>
      <w:r>
        <w:rPr>
          <w:rFonts w:cstheme="minorBidi" w:hAnsiTheme="minorHAnsi" w:eastAsiaTheme="minorHAnsi" w:asciiTheme="minorHAnsi"/>
          <w:i/>
        </w:rPr>
        <w:t xml:space="preserve">acter </w:t>
      </w:r>
      <w:r>
        <w:rPr>
          <w:rFonts w:cstheme="minorBidi" w:hAnsiTheme="minorHAnsi" w:eastAsiaTheme="minorHAnsi" w:asciiTheme="minorHAnsi"/>
        </w:rPr>
        <w:t xml:space="preserve">sp. JBH1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AsEH, AFI98637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Sphingomonas </w:t>
      </w:r>
      <w:r>
        <w:rPr>
          <w:rFonts w:cstheme="minorBidi" w:hAnsiTheme="minorHAnsi" w:eastAsiaTheme="minorHAnsi" w:asciiTheme="minorHAnsi"/>
        </w:rPr>
        <w:t xml:space="preserve">sp. KC8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SsEH, ZP_09141165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N. aromaticivorans </w:t>
      </w:r>
      <w:r>
        <w:rPr>
          <w:rFonts w:cstheme="minorBidi" w:hAnsiTheme="minorHAnsi" w:eastAsiaTheme="minorHAnsi" w:asciiTheme="minorHAnsi"/>
        </w:rPr>
        <w:t xml:space="preserve">DSM 12444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NaEH, YP_497537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R. glutinis </w:t>
      </w:r>
      <w:r>
        <w:rPr>
          <w:rFonts w:cstheme="minorBidi" w:hAnsiTheme="minorHAnsi" w:eastAsiaTheme="minorHAnsi" w:asciiTheme="minorHAnsi"/>
        </w:rPr>
        <w:t xml:space="preserve">CIMW 147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RgEH, AAF64646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R. toruloides </w:t>
      </w:r>
      <w:r>
        <w:rPr>
          <w:rFonts w:cstheme="minorBidi" w:hAnsiTheme="minorHAnsi" w:eastAsiaTheme="minorHAnsi" w:asciiTheme="minorHAnsi"/>
        </w:rPr>
        <w:t xml:space="preserve">CBS 0349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RtEH, AAO67343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A. niger </w:t>
      </w:r>
      <w:r>
        <w:rPr>
          <w:rFonts w:cstheme="minorBidi" w:hAnsiTheme="minorHAnsi" w:eastAsiaTheme="minorHAnsi" w:asciiTheme="minorHAnsi"/>
        </w:rPr>
        <w:t xml:space="preserve">M200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AnEH, ABF21120</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i/>
        </w:rPr>
        <w:t xml:space="preserve">A. radiobacter </w:t>
      </w:r>
      <w:r>
        <w:rPr>
          <w:rFonts w:cstheme="minorBidi" w:hAnsiTheme="minorHAnsi" w:eastAsiaTheme="minorHAnsi" w:asciiTheme="minorHAnsi"/>
        </w:rPr>
        <w:t xml:space="preserve">AD1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AD1EH, CAA73331</w:t>
      </w:r>
      <w:r>
        <w:rPr>
          <w:rFonts w:cstheme="minorBidi" w:hAnsiTheme="minorHAnsi" w:eastAsiaTheme="minorHAnsi" w:asciiTheme="minorHAnsi"/>
        </w:rPr>
        <w:t xml:space="preserve">)</w:t>
      </w:r>
      <w:r>
        <w:rPr>
          <w:rFonts w:cstheme="minorBidi" w:hAnsiTheme="minorHAnsi" w:eastAsiaTheme="minorHAnsi" w:asciiTheme="minorHAnsi"/>
        </w:rPr>
        <w:t xml:space="preserve">. The amino acid residues that are conserved in all sequences are all labeled in red. The catalytic triad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Asp181, His362 and Glu336</w:t>
      </w:r>
      <w:r>
        <w:rPr>
          <w:rFonts w:cstheme="minorBidi" w:hAnsiTheme="minorHAnsi" w:eastAsiaTheme="minorHAnsi" w:asciiTheme="minorHAnsi"/>
        </w:rPr>
        <w:t xml:space="preserve">)</w:t>
      </w:r>
      <w:r>
        <w:rPr>
          <w:rFonts w:cstheme="minorBidi" w:hAnsiTheme="minorHAnsi" w:eastAsiaTheme="minorHAnsi" w:asciiTheme="minorHAnsi"/>
        </w:rPr>
        <w:t xml:space="preserve"> and the two tyrosines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Tyr308 and Tyr239</w:t>
      </w:r>
      <w:r>
        <w:rPr>
          <w:rFonts w:cstheme="minorBidi" w:hAnsiTheme="minorHAnsi" w:eastAsiaTheme="minorHAnsi" w:asciiTheme="minorHAnsi"/>
        </w:rPr>
        <w:t xml:space="preserve">)</w:t>
      </w:r>
      <w:r>
        <w:rPr>
          <w:rFonts w:cstheme="minorBidi" w:hAnsiTheme="minorHAnsi" w:eastAsiaTheme="minorHAnsi" w:asciiTheme="minorHAnsi"/>
        </w:rPr>
        <w:t xml:space="preserve"> are marked in green and pink, respectively. The oxyanion hole of active site motif is marked by blue triangles.</w:t>
      </w:r>
    </w:p>
    <w:p w:rsidR="0018722C">
      <w:pPr>
        <w:pStyle w:val="Heading3"/>
        <w:topLinePunct/>
        <w:ind w:left="200" w:hangingChars="200" w:hanging="200"/>
      </w:pPr>
      <w:bookmarkStart w:id="881132" w:name="_Toc686881132"/>
      <w:bookmarkStart w:name="_bookmark74" w:id="167"/>
      <w:bookmarkEnd w:id="167"/>
      <w:r>
        <w:t>3.4.2</w:t>
      </w:r>
      <w:r>
        <w:t xml:space="preserve"> </w:t>
      </w:r>
      <w:bookmarkStart w:name="_bookmark74" w:id="168"/>
      <w:bookmarkEnd w:id="168"/>
      <w:r>
        <w:t>AmEH</w:t>
      </w:r>
      <w:r/>
      <w:r>
        <w:t>在大肠杆菌中的异源表达</w:t>
      </w:r>
      <w:bookmarkEnd w:id="881132"/>
    </w:p>
    <w:p w:rsidR="0018722C">
      <w:pPr>
        <w:topLinePunct/>
      </w:pPr>
      <w:r>
        <w:t>工程菌</w:t>
      </w:r>
      <w:r>
        <w:rPr>
          <w:rFonts w:ascii="Times New Roman" w:hAnsi="Times New Roman" w:eastAsia="Times New Roman"/>
          <w:i/>
        </w:rPr>
        <w:t>E</w:t>
      </w:r>
      <w:r>
        <w:rPr>
          <w:rFonts w:ascii="Times New Roman" w:hAnsi="Times New Roman" w:eastAsia="Times New Roman"/>
          <w:i/>
        </w:rPr>
        <w:t>. </w:t>
      </w:r>
      <w:r>
        <w:rPr>
          <w:rFonts w:ascii="Times New Roman" w:hAnsi="Times New Roman" w:eastAsia="Times New Roman"/>
          <w:i/>
        </w:rPr>
        <w:t>coli </w:t>
      </w:r>
      <w:r>
        <w:rPr>
          <w:rFonts w:ascii="Times New Roman" w:hAnsi="Times New Roman" w:eastAsia="Times New Roman"/>
        </w:rPr>
        <w:t>BL21</w:t>
      </w:r>
      <w:r>
        <w:rPr>
          <w:rFonts w:ascii="Times New Roman" w:hAnsi="Times New Roman" w:eastAsia="Times New Roman"/>
        </w:rPr>
        <w:t>(</w:t>
      </w:r>
      <w:r>
        <w:rPr>
          <w:rFonts w:ascii="Times New Roman" w:hAnsi="Times New Roman" w:eastAsia="Times New Roman"/>
        </w:rPr>
        <w:t xml:space="preserve">DE3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 xml:space="preserve">pET28a-AmEH</w:t>
      </w:r>
      <w:r>
        <w:t>在</w:t>
      </w:r>
      <w:r>
        <w:rPr>
          <w:rFonts w:ascii="Times New Roman" w:hAnsi="Times New Roman" w:eastAsia="Times New Roman"/>
        </w:rPr>
        <w:t>28</w:t>
      </w:r>
      <w:r w:rsidR="001852F3">
        <w:rPr>
          <w:rFonts w:ascii="Times New Roman" w:hAnsi="Times New Roman" w:eastAsia="Times New Roman"/>
        </w:rPr>
        <w:t xml:space="preserve">˚C</w:t>
      </w:r>
      <w:r>
        <w:t>下经</w:t>
      </w:r>
      <w:r>
        <w:rPr>
          <w:rFonts w:ascii="Times New Roman" w:hAnsi="Times New Roman" w:eastAsia="Times New Roman"/>
        </w:rPr>
        <w:t>IPTG</w:t>
      </w:r>
      <w:r>
        <w:t>诱导培养</w:t>
      </w:r>
      <w:r>
        <w:rPr>
          <w:rFonts w:ascii="Times New Roman" w:hAnsi="Times New Roman" w:eastAsia="Times New Roman"/>
        </w:rPr>
        <w:t>10 h</w:t>
      </w:r>
      <w:r>
        <w:t>后，收集菌体，将获得的菌体超声破碎，离心。</w:t>
      </w:r>
      <w:r>
        <w:rPr>
          <w:rFonts w:ascii="Times New Roman" w:hAnsi="Times New Roman" w:eastAsia="Times New Roman"/>
        </w:rPr>
        <w:t>SDS-PAGE</w:t>
      </w:r>
      <w:r>
        <w:t>分析可以看出，工程</w:t>
      </w:r>
      <w:r>
        <w:t>菌经诱导后在</w:t>
      </w:r>
      <w:r>
        <w:rPr>
          <w:rFonts w:ascii="Times New Roman" w:hAnsi="Times New Roman" w:eastAsia="Times New Roman"/>
        </w:rPr>
        <w:t>43</w:t>
      </w:r>
      <w:r>
        <w:rPr>
          <w:rFonts w:ascii="Times New Roman" w:hAnsi="Times New Roman" w:eastAsia="Times New Roman"/>
        </w:rPr>
        <w:t> </w:t>
      </w:r>
      <w:r>
        <w:rPr>
          <w:rFonts w:ascii="Times New Roman" w:hAnsi="Times New Roman" w:eastAsia="Times New Roman"/>
        </w:rPr>
        <w:t>kDa</w:t>
      </w:r>
      <w:r>
        <w:t>附近出现明显条带，预测值相符，而作为对照的未诱导菌</w:t>
      </w:r>
      <w:r>
        <w:t>没有该条带，说明经过诱导重组菌成功表达目的蛋白，且重组蛋白基本存在</w:t>
      </w:r>
      <w:r>
        <w:t>于</w:t>
      </w:r>
      <w:r>
        <w:t>上</w:t>
      </w:r>
    </w:p>
    <w:p w:rsidR="0018722C">
      <w:pPr>
        <w:topLinePunct/>
      </w:pPr>
      <w:r>
        <w:rPr>
          <w:rFonts w:cstheme="minorBidi" w:hAnsiTheme="minorHAnsi" w:eastAsiaTheme="minorHAnsi" w:asciiTheme="minorHAnsi"/>
        </w:rPr>
        <w:t>59</w:t>
      </w:r>
    </w:p>
    <w:p w:rsidR="0018722C">
      <w:pPr>
        <w:topLinePunct/>
      </w:pPr>
      <w:r>
        <w:t>清。</w:t>
      </w:r>
    </w:p>
    <w:p w:rsidR="0018722C">
      <w:pPr>
        <w:pStyle w:val="aff7"/>
        <w:topLinePunct/>
      </w:pPr>
      <w:r>
        <w:drawing>
          <wp:inline>
            <wp:extent cx="3065800" cy="2876073"/>
            <wp:effectExtent l="0" t="0" r="0" b="0"/>
            <wp:docPr id="47" name="image48.jpeg" descr=""/>
            <wp:cNvGraphicFramePr>
              <a:graphicFrameLocks noChangeAspect="1"/>
            </wp:cNvGraphicFramePr>
            <a:graphic>
              <a:graphicData uri="http://schemas.openxmlformats.org/drawingml/2006/picture">
                <pic:pic>
                  <pic:nvPicPr>
                    <pic:cNvPr id="48" name="image48.jpeg"/>
                    <pic:cNvPicPr/>
                  </pic:nvPicPr>
                  <pic:blipFill>
                    <a:blip r:embed="rId54" cstate="print"/>
                    <a:stretch>
                      <a:fillRect/>
                    </a:stretch>
                  </pic:blipFill>
                  <pic:spPr>
                    <a:xfrm>
                      <a:off x="0" y="0"/>
                      <a:ext cx="3065800" cy="287607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3-4</w:t>
      </w:r>
      <w:r>
        <w:t xml:space="preserve">  </w:t>
      </w:r>
      <w:r w:rsidRPr="00DB64CE">
        <w:rPr>
          <w:rFonts w:cstheme="minorBidi" w:hAnsiTheme="minorHAnsi" w:eastAsiaTheme="minorHAnsi" w:asciiTheme="minorHAnsi"/>
        </w:rPr>
        <w:t>AmEH</w:t>
      </w:r>
      <w:r>
        <w:rPr>
          <w:rFonts w:ascii="宋体" w:eastAsia="宋体" w:hint="eastAsia" w:cstheme="minorBidi" w:hAnsiTheme="minorHAnsi"/>
        </w:rPr>
        <w:t>的表达与分离纯化</w:t>
      </w:r>
      <w:r>
        <w:rPr>
          <w:rFonts w:cstheme="minorBidi" w:hAnsiTheme="minorHAnsi" w:eastAsiaTheme="minorHAnsi" w:asciiTheme="minorHAnsi"/>
        </w:rPr>
        <w:t>SDS-PAGE</w:t>
      </w:r>
      <w:r>
        <w:rPr>
          <w:rFonts w:ascii="宋体" w:eastAsia="宋体" w:hint="eastAsia" w:cstheme="minorBidi" w:hAnsiTheme="minorHAnsi"/>
        </w:rPr>
        <w:t>分析</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SDS-PAGE analysis of the expression and purification of AmEH</w:t>
      </w:r>
    </w:p>
    <w:p w:rsidR="0018722C">
      <w:pPr>
        <w:topLinePunct/>
      </w:pPr>
      <w:r>
        <w:rPr>
          <w:rFonts w:cstheme="minorBidi" w:hAnsiTheme="minorHAnsi" w:eastAsiaTheme="minorHAnsi" w:asciiTheme="minorHAnsi"/>
        </w:rPr>
        <w:t xml:space="preserve">Lane M, molecular weight mark; Lane 1, </w:t>
      </w:r>
      <w:r>
        <w:rPr>
          <w:rFonts w:cstheme="minorBidi" w:hAnsiTheme="minorHAnsi" w:eastAsiaTheme="minorHAnsi" w:asciiTheme="minorHAnsi"/>
          <w:i/>
        </w:rPr>
        <w:t xml:space="preserve">E.</w:t>
      </w:r>
      <w:r>
        <w:rPr>
          <w:rFonts w:cstheme="minorBidi" w:hAnsiTheme="minorHAnsi" w:eastAsiaTheme="minorHAnsi" w:asciiTheme="minorHAnsi"/>
          <w:i/>
        </w:rPr>
        <w:t xml:space="preserve"> </w:t>
      </w:r>
      <w:r>
        <w:rPr>
          <w:rFonts w:cstheme="minorBidi" w:hAnsiTheme="minorHAnsi" w:eastAsiaTheme="minorHAnsi" w:asciiTheme="minorHAnsi"/>
          <w:i/>
        </w:rPr>
        <w:t xml:space="preserve">c</w:t>
      </w:r>
      <w:r>
        <w:rPr>
          <w:rFonts w:cstheme="minorBidi" w:hAnsiTheme="minorHAnsi" w:eastAsiaTheme="minorHAnsi" w:asciiTheme="minorHAnsi"/>
          <w:i/>
        </w:rPr>
        <w:t xml:space="preserve">oli</w:t>
      </w:r>
      <w:r>
        <w:rPr>
          <w:rFonts w:cstheme="minorBidi" w:hAnsiTheme="minorHAnsi" w:eastAsiaTheme="minorHAnsi" w:asciiTheme="minorHAnsi"/>
          <w:i/>
        </w:rPr>
        <w:t xml:space="preserve">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pET28a; Lane 2, uninduced </w:t>
      </w:r>
      <w:r>
        <w:rPr>
          <w:rFonts w:cstheme="minorBidi" w:hAnsiTheme="minorHAnsi" w:eastAsiaTheme="minorHAnsi" w:asciiTheme="minorHAnsi"/>
          <w:i/>
        </w:rPr>
        <w:t xml:space="preserve">E. 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pET28a-AmEH; Lane 3, </w:t>
      </w:r>
      <w:r>
        <w:rPr>
          <w:rFonts w:cstheme="minorBidi" w:hAnsiTheme="minorHAnsi" w:eastAsiaTheme="minorHAnsi" w:asciiTheme="minorHAnsi"/>
          <w:i/>
        </w:rPr>
        <w:t xml:space="preserve">E. 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pET28a-AmEH induced by IPTG; Lane 4, soluble fraction of 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pET28a-AmEH induced by IPTG; Lane 5, the purified AmEH.</w:t>
      </w:r>
    </w:p>
    <w:p w:rsidR="0018722C">
      <w:pPr>
        <w:pStyle w:val="Heading3"/>
        <w:topLinePunct/>
        <w:ind w:left="200" w:hangingChars="200" w:hanging="200"/>
      </w:pPr>
      <w:bookmarkStart w:id="881133" w:name="_Toc686881133"/>
      <w:bookmarkStart w:name="_bookmark75" w:id="169"/>
      <w:bookmarkEnd w:id="169"/>
      <w:r>
        <w:t>3.4.3</w:t>
      </w:r>
      <w:r>
        <w:t xml:space="preserve"> </w:t>
      </w:r>
      <w:bookmarkStart w:name="_bookmark75" w:id="170"/>
      <w:bookmarkEnd w:id="170"/>
      <w:r>
        <w:t>PlEH1</w:t>
      </w:r>
      <w:r/>
      <w:r>
        <w:t>和</w:t>
      </w:r>
      <w:r>
        <w:t>PlEH2</w:t>
      </w:r>
      <w:r/>
      <w:r>
        <w:t>基因克隆与序列分析</w:t>
      </w:r>
      <w:bookmarkEnd w:id="881133"/>
    </w:p>
    <w:p w:rsidR="0018722C">
      <w:pPr>
        <w:topLinePunct/>
      </w:pPr>
      <w:r>
        <w:t>从已公布的</w:t>
      </w:r>
      <w:r>
        <w:rPr>
          <w:rFonts w:ascii="Times New Roman" w:eastAsia="宋体"/>
          <w:i/>
        </w:rPr>
        <w:t>P.</w:t>
      </w:r>
      <w:r>
        <w:rPr>
          <w:rFonts w:ascii="Times New Roman" w:eastAsia="宋体"/>
          <w:i/>
        </w:rPr>
        <w:t> </w:t>
      </w:r>
      <w:r>
        <w:rPr>
          <w:rFonts w:ascii="Times New Roman" w:eastAsia="宋体"/>
          <w:i/>
        </w:rPr>
        <w:t>lavamentivorans</w:t>
      </w:r>
      <w:r>
        <w:t>菌基因组序列着手，挑选出预测的环氧化物</w:t>
      </w:r>
      <w:r>
        <w:t>水解酶基因，以此设计引物进行</w:t>
      </w:r>
      <w:r>
        <w:rPr>
          <w:rFonts w:ascii="Times New Roman" w:eastAsia="宋体"/>
        </w:rPr>
        <w:t>PCR</w:t>
      </w:r>
      <w:r>
        <w:t>，从实验室筛选保藏的</w:t>
      </w:r>
      <w:r>
        <w:rPr>
          <w:rFonts w:ascii="Times New Roman" w:eastAsia="宋体"/>
          <w:i/>
        </w:rPr>
        <w:t>P</w:t>
      </w:r>
      <w:r>
        <w:rPr>
          <w:rFonts w:ascii="Times New Roman" w:eastAsia="宋体"/>
          <w:i/>
        </w:rPr>
        <w:t>. </w:t>
      </w:r>
      <w:r>
        <w:rPr>
          <w:rFonts w:ascii="Times New Roman" w:eastAsia="宋体"/>
          <w:i/>
        </w:rPr>
        <w:t>lavamentivorans </w:t>
      </w:r>
      <w:r>
        <w:rPr>
          <w:rFonts w:ascii="Times New Roman" w:eastAsia="宋体"/>
        </w:rPr>
        <w:t>ZJB14001</w:t>
      </w:r>
      <w:r>
        <w:t>菌</w:t>
      </w:r>
      <w:r w:rsidR="001852F3">
        <w:t xml:space="preserve">株</w:t>
      </w:r>
      <w:r w:rsidR="001852F3">
        <w:t xml:space="preserve">的</w:t>
      </w:r>
      <w:r w:rsidR="001852F3">
        <w:t xml:space="preserve">基因</w:t>
      </w:r>
      <w:r w:rsidR="001852F3">
        <w:t xml:space="preserve">组</w:t>
      </w:r>
      <w:r w:rsidR="001852F3">
        <w:t xml:space="preserve">中</w:t>
      </w:r>
      <w:r w:rsidR="001852F3">
        <w:t xml:space="preserve">克隆</w:t>
      </w:r>
      <w:r w:rsidR="001852F3">
        <w:t xml:space="preserve">出</w:t>
      </w:r>
      <w:r>
        <w:rPr>
          <w:rFonts w:ascii="Times New Roman" w:eastAsia="宋体"/>
        </w:rPr>
        <w:t>PlEH1</w:t>
      </w:r>
      <w:r>
        <w:t>基因</w:t>
      </w:r>
      <w:r>
        <w:t>（</w:t>
      </w:r>
      <w:r>
        <w:rPr>
          <w:rFonts w:ascii="Times New Roman" w:eastAsia="宋体"/>
        </w:rPr>
        <w:t>GeneBank accession no. WP_012110639</w:t>
      </w:r>
      <w:r>
        <w:t>）</w:t>
      </w:r>
      <w:r>
        <w:t>和</w:t>
      </w:r>
      <w:r>
        <w:rPr>
          <w:rFonts w:ascii="Times New Roman" w:eastAsia="宋体"/>
        </w:rPr>
        <w:t>PlEH2</w:t>
      </w:r>
      <w:r>
        <w:t>基因</w:t>
      </w:r>
      <w:r>
        <w:t>（</w:t>
      </w:r>
      <w:r>
        <w:rPr>
          <w:rFonts w:ascii="Times New Roman" w:eastAsia="宋体"/>
        </w:rPr>
        <w:t>GeneBank accession no. WP_012110640.1</w:t>
      </w:r>
      <w:r>
        <w:t>）</w:t>
      </w:r>
      <w:r>
        <w:t>。</w:t>
      </w:r>
      <w:r>
        <w:rPr>
          <w:rFonts w:ascii="Times New Roman" w:eastAsia="宋体"/>
        </w:rPr>
        <w:t>PlEH1</w:t>
      </w:r>
      <w:r>
        <w:t>序列含有一个长为</w:t>
      </w:r>
      <w:r>
        <w:rPr>
          <w:rFonts w:ascii="Times New Roman" w:eastAsia="宋体"/>
        </w:rPr>
        <w:t>1224 bp</w:t>
      </w:r>
      <w:r>
        <w:t>的开放阅读框，编码</w:t>
      </w:r>
      <w:r>
        <w:rPr>
          <w:rFonts w:ascii="Times New Roman" w:eastAsia="宋体"/>
        </w:rPr>
        <w:t>407</w:t>
      </w:r>
      <w:r>
        <w:t>个氨基酸。在线软件</w:t>
      </w:r>
      <w:r>
        <w:t>预测其等电点为</w:t>
      </w:r>
      <w:r>
        <w:rPr>
          <w:rFonts w:ascii="Times New Roman" w:eastAsia="宋体"/>
        </w:rPr>
        <w:t>5</w:t>
      </w:r>
      <w:r>
        <w:rPr>
          <w:rFonts w:ascii="Times New Roman" w:eastAsia="宋体"/>
        </w:rPr>
        <w:t>.</w:t>
      </w:r>
      <w:r>
        <w:rPr>
          <w:rFonts w:ascii="Times New Roman" w:eastAsia="宋体"/>
        </w:rPr>
        <w:t>15</w:t>
      </w:r>
      <w:r>
        <w:t>，分子量为</w:t>
      </w:r>
      <w:r>
        <w:rPr>
          <w:rFonts w:ascii="Times New Roman" w:eastAsia="宋体"/>
        </w:rPr>
        <w:t>46</w:t>
      </w:r>
      <w:r>
        <w:rPr>
          <w:rFonts w:ascii="Times New Roman" w:eastAsia="宋体"/>
        </w:rPr>
        <w:t>.</w:t>
      </w:r>
      <w:r>
        <w:rPr>
          <w:rFonts w:ascii="Times New Roman" w:eastAsia="宋体"/>
        </w:rPr>
        <w:t>5 kDa</w:t>
      </w:r>
      <w:r>
        <w:t xml:space="preserve">. </w:t>
      </w:r>
      <w:r>
        <w:rPr>
          <w:rFonts w:ascii="Times New Roman" w:eastAsia="宋体"/>
        </w:rPr>
        <w:t>PlEH2</w:t>
      </w:r>
      <w:r>
        <w:t>序列含有一个长为</w:t>
      </w:r>
      <w:r>
        <w:rPr>
          <w:rFonts w:ascii="Times New Roman" w:eastAsia="宋体"/>
        </w:rPr>
        <w:t>1191 bp</w:t>
      </w:r>
      <w:r>
        <w:t>的</w:t>
      </w:r>
      <w:r>
        <w:t>开放阅读框，编码</w:t>
      </w:r>
      <w:r>
        <w:rPr>
          <w:rFonts w:ascii="Times New Roman" w:eastAsia="宋体"/>
        </w:rPr>
        <w:t>396</w:t>
      </w:r>
      <w:r>
        <w:t>个氨基酸，在线软件预测其等电点为</w:t>
      </w:r>
      <w:r>
        <w:rPr>
          <w:rFonts w:ascii="Times New Roman" w:eastAsia="宋体"/>
        </w:rPr>
        <w:t>6</w:t>
      </w:r>
      <w:r>
        <w:rPr>
          <w:rFonts w:ascii="Times New Roman" w:eastAsia="宋体"/>
        </w:rPr>
        <w:t>.</w:t>
      </w:r>
      <w:r>
        <w:rPr>
          <w:rFonts w:ascii="Times New Roman" w:eastAsia="宋体"/>
        </w:rPr>
        <w:t>03</w:t>
      </w:r>
      <w:r>
        <w:t>，分子量为</w:t>
      </w:r>
      <w:r>
        <w:rPr>
          <w:rFonts w:ascii="Times New Roman" w:eastAsia="宋体"/>
        </w:rPr>
        <w:t>44</w:t>
      </w:r>
      <w:r>
        <w:rPr>
          <w:rFonts w:ascii="Times New Roman" w:eastAsia="宋体"/>
        </w:rPr>
        <w:t>.</w:t>
      </w:r>
      <w:r>
        <w:rPr>
          <w:rFonts w:ascii="Times New Roman" w:eastAsia="宋体"/>
        </w:rPr>
        <w:t>2</w:t>
      </w:r>
    </w:p>
    <w:p w:rsidR="0018722C">
      <w:pPr>
        <w:topLinePunct/>
      </w:pPr>
      <w:r>
        <w:rPr>
          <w:rFonts w:ascii="Times New Roman" w:eastAsia="Times New Roman"/>
        </w:rPr>
        <w:t xml:space="preserve">kDa</w:t>
      </w:r>
      <w:r>
        <w:rPr>
          <w:spacing w:val="-36"/>
        </w:rPr>
        <w:t xml:space="preserve">. </w:t>
      </w:r>
      <w:r>
        <w:rPr>
          <w:rFonts w:ascii="Times New Roman" w:eastAsia="Times New Roman"/>
        </w:rPr>
        <w:t xml:space="preserve">PlEH1</w:t>
      </w:r>
      <w:r>
        <w:t xml:space="preserve">与</w:t>
      </w:r>
      <w:r>
        <w:rPr>
          <w:rFonts w:ascii="Times New Roman" w:eastAsia="Times New Roman"/>
        </w:rPr>
        <w:t xml:space="preserve">PlEH2</w:t>
      </w:r>
      <w:r>
        <w:rPr>
          <w:spacing w:val="-6"/>
        </w:rPr>
        <w:t xml:space="preserve">, </w:t>
      </w:r>
      <w:r>
        <w:rPr>
          <w:rFonts w:ascii="Times New Roman" w:eastAsia="Times New Roman"/>
        </w:rPr>
        <w:t xml:space="preserve">AmEH</w:t>
      </w:r>
      <w:r>
        <w:t xml:space="preserve">，</w:t>
      </w:r>
      <w:r>
        <w:rPr>
          <w:rFonts w:ascii="Times New Roman" w:eastAsia="Times New Roman"/>
        </w:rPr>
        <w:t xml:space="preserve">AnEH</w:t>
      </w:r>
      <w:r>
        <w:t xml:space="preserve">，</w:t>
      </w:r>
      <w:r>
        <w:rPr>
          <w:rFonts w:ascii="Times New Roman" w:eastAsia="Times New Roman"/>
        </w:rPr>
        <w:t xml:space="preserve">RtEH</w:t>
      </w:r>
      <w:r>
        <w:t xml:space="preserve">同源性分别为</w:t>
      </w:r>
      <w:r>
        <w:rPr>
          <w:rFonts w:ascii="Times New Roman" w:eastAsia="Times New Roman"/>
        </w:rPr>
        <w:t xml:space="preserve">39.6%</w:t>
      </w:r>
      <w:r>
        <w:t xml:space="preserve">，</w:t>
      </w:r>
      <w:r>
        <w:rPr>
          <w:rFonts w:ascii="Times New Roman" w:eastAsia="Times New Roman"/>
        </w:rPr>
        <w:t xml:space="preserve">41.5%</w:t>
      </w:r>
      <w:r>
        <w:t xml:space="preserve">，</w:t>
      </w:r>
      <w:r>
        <w:rPr>
          <w:rFonts w:ascii="Times New Roman" w:eastAsia="Times New Roman"/>
        </w:rPr>
        <w:t xml:space="preserve">29.9%</w:t>
      </w:r>
      <w:r>
        <w:t xml:space="preserve">和</w:t>
      </w:r>
      <w:r>
        <w:rPr>
          <w:rFonts w:ascii="Times New Roman" w:eastAsia="Times New Roman"/>
        </w:rPr>
        <w:t xml:space="preserve">31.2</w:t>
      </w:r>
      <w:r>
        <w:rPr>
          <w:rFonts w:ascii="Times New Roman" w:eastAsia="Times New Roman"/>
        </w:rPr>
        <w:t xml:space="preserve">%</w:t>
      </w:r>
      <w:r>
        <w:rPr>
          <w:w w:val="99"/>
        </w:rPr>
        <w:t xml:space="preserve">, </w:t>
      </w:r>
      <w:r>
        <w:rPr>
          <w:rFonts w:ascii="Times New Roman" w:eastAsia="Times New Roman"/>
        </w:rPr>
        <w:t xml:space="preserve">P</w:t>
      </w:r>
      <w:r>
        <w:rPr>
          <w:rFonts w:ascii="Times New Roman" w:eastAsia="Times New Roman"/>
        </w:rPr>
        <w:t xml:space="preserve">lEH2</w:t>
      </w:r>
      <w:r>
        <w:t xml:space="preserve">与</w:t>
      </w:r>
      <w:r>
        <w:rPr>
          <w:rFonts w:ascii="Times New Roman" w:eastAsia="Times New Roman"/>
        </w:rPr>
        <w:t xml:space="preserve">A</w:t>
      </w:r>
      <w:r>
        <w:rPr>
          <w:rFonts w:ascii="Times New Roman" w:eastAsia="Times New Roman"/>
        </w:rPr>
        <w:t xml:space="preserve">mEH</w:t>
      </w:r>
      <w:r>
        <w:t xml:space="preserve">，</w:t>
      </w:r>
      <w:r>
        <w:rPr>
          <w:rFonts w:ascii="Times New Roman" w:eastAsia="Times New Roman"/>
        </w:rPr>
        <w:t xml:space="preserve">AnE</w:t>
      </w:r>
      <w:r>
        <w:rPr>
          <w:rFonts w:ascii="Times New Roman" w:eastAsia="Times New Roman"/>
        </w:rPr>
        <w:t xml:space="preserve">H</w:t>
      </w:r>
      <w:r>
        <w:t xml:space="preserve">，</w:t>
      </w:r>
      <w:r>
        <w:rPr>
          <w:rFonts w:ascii="Times New Roman" w:eastAsia="Times New Roman"/>
        </w:rPr>
        <w:t xml:space="preserve">RtEH</w:t>
      </w:r>
      <w:r>
        <w:t xml:space="preserve">的同源性分别为</w:t>
      </w:r>
      <w:r>
        <w:rPr>
          <w:rFonts w:ascii="Times New Roman" w:eastAsia="Times New Roman"/>
        </w:rPr>
        <w:t xml:space="preserve">38.4</w:t>
      </w:r>
      <w:r>
        <w:rPr>
          <w:rFonts w:ascii="Times New Roman" w:eastAsia="Times New Roman"/>
        </w:rPr>
        <w:t xml:space="preserve">%</w:t>
      </w:r>
      <w:r>
        <w:t xml:space="preserve">，</w:t>
      </w:r>
      <w:r>
        <w:rPr>
          <w:rFonts w:ascii="Times New Roman" w:eastAsia="Times New Roman"/>
        </w:rPr>
        <w:t xml:space="preserve">29.0</w:t>
      </w:r>
      <w:r>
        <w:rPr>
          <w:rFonts w:ascii="Times New Roman" w:eastAsia="Times New Roman"/>
        </w:rPr>
        <w:t xml:space="preserve">%</w:t>
      </w:r>
      <w:r>
        <w:t xml:space="preserve">，</w:t>
      </w:r>
      <w:r>
        <w:rPr>
          <w:rFonts w:ascii="Times New Roman" w:eastAsia="Times New Roman"/>
        </w:rPr>
        <w:t xml:space="preserve">29.5</w:t>
      </w:r>
      <w:r>
        <w:rPr>
          <w:rFonts w:ascii="Times New Roman" w:eastAsia="Times New Roman"/>
        </w:rPr>
        <w:t xml:space="preserve">%</w:t>
      </w:r>
      <w:r>
        <w:rPr>
          <w:w w:val="99"/>
        </w:rPr>
        <w:t xml:space="preserve">. </w:t>
      </w:r>
      <w:r>
        <w:t xml:space="preserve">通过序列比对可以推测</w:t>
      </w:r>
      <w:r>
        <w:rPr>
          <w:rFonts w:ascii="Times New Roman" w:eastAsia="Times New Roman"/>
        </w:rPr>
        <w:t xml:space="preserve">PlEH1</w:t>
      </w:r>
      <w:r>
        <w:t xml:space="preserve">和</w:t>
      </w:r>
      <w:r>
        <w:rPr>
          <w:rFonts w:ascii="Times New Roman" w:eastAsia="Times New Roman"/>
        </w:rPr>
        <w:t xml:space="preserve">PlEH2</w:t>
      </w:r>
      <w:r>
        <w:t xml:space="preserve">的催化三联体分别为</w:t>
      </w:r>
      <w:r>
        <w:rPr>
          <w:rFonts w:ascii="Times New Roman" w:eastAsia="Times New Roman"/>
        </w:rPr>
        <w:t xml:space="preserve">Asp187</w:t>
      </w:r>
      <w:r>
        <w:t xml:space="preserve">, </w:t>
      </w:r>
      <w:r>
        <w:rPr>
          <w:rFonts w:ascii="Times New Roman" w:eastAsia="Times New Roman"/>
        </w:rPr>
        <w:t xml:space="preserve">His377</w:t>
      </w:r>
      <w:r>
        <w:t xml:space="preserve">,</w:t>
      </w:r>
      <w:r>
        <w:t xml:space="preserve"> </w:t>
      </w:r>
      <w:r>
        <w:rPr>
          <w:rFonts w:ascii="Times New Roman" w:eastAsia="Times New Roman"/>
        </w:rPr>
        <w:t xml:space="preserve">Asp 336</w:t>
      </w:r>
      <w:r>
        <w:t xml:space="preserve">和</w:t>
      </w:r>
      <w:r>
        <w:rPr>
          <w:rFonts w:ascii="Times New Roman" w:eastAsia="Times New Roman"/>
        </w:rPr>
        <w:t xml:space="preserve">Asp184</w:t>
      </w:r>
      <w:r>
        <w:rPr>
          <w:spacing w:val="-2"/>
        </w:rPr>
        <w:t xml:space="preserve">, </w:t>
      </w:r>
      <w:r>
        <w:rPr>
          <w:rFonts w:ascii="Times New Roman" w:eastAsia="Times New Roman"/>
        </w:rPr>
        <w:t xml:space="preserve">His373</w:t>
      </w:r>
      <w:r>
        <w:rPr>
          <w:spacing w:val="-2"/>
        </w:rPr>
        <w:t xml:space="preserve">, </w:t>
      </w:r>
      <w:r>
        <w:rPr>
          <w:rFonts w:ascii="Times New Roman" w:eastAsia="Times New Roman"/>
        </w:rPr>
        <w:t xml:space="preserve">Glu </w:t>
      </w:r>
      <w:r>
        <w:rPr>
          <w:rFonts w:ascii="Times New Roman" w:eastAsia="Times New Roman"/>
        </w:rPr>
        <w:t xml:space="preserve">346</w:t>
      </w:r>
      <w:r>
        <w:t xml:space="preserve">，起着固定底物结合位置和辅助环氧开环作</w:t>
      </w:r>
      <w:r>
        <w:t xml:space="preserve">用的</w:t>
      </w:r>
      <w:r>
        <w:rPr>
          <w:rFonts w:ascii="Times New Roman" w:eastAsia="Times New Roman"/>
        </w:rPr>
        <w:t xml:space="preserve">T</w:t>
      </w:r>
      <w:r>
        <w:rPr>
          <w:rFonts w:ascii="Times New Roman" w:eastAsia="Times New Roman"/>
        </w:rPr>
        <w:t xml:space="preserve">y</w:t>
      </w:r>
      <w:r>
        <w:rPr>
          <w:rFonts w:ascii="Times New Roman" w:eastAsia="Times New Roman"/>
        </w:rPr>
        <w:t xml:space="preserve">r</w:t>
      </w:r>
      <w:r>
        <w:rPr>
          <w:rFonts w:ascii="Times New Roman" w:eastAsia="Times New Roman"/>
        </w:rPr>
        <w:t xml:space="preserve">321</w:t>
      </w:r>
      <w:r>
        <w:rPr>
          <w:spacing w:val="-59"/>
        </w:rPr>
        <w:t xml:space="preserve">, </w:t>
      </w:r>
      <w:r>
        <w:rPr>
          <w:rFonts w:ascii="Times New Roman" w:eastAsia="Times New Roman"/>
        </w:rPr>
        <w:t xml:space="preserve">T</w:t>
      </w:r>
      <w:r>
        <w:rPr>
          <w:rFonts w:ascii="Times New Roman" w:eastAsia="Times New Roman"/>
        </w:rPr>
        <w:t xml:space="preserve">y</w:t>
      </w:r>
      <w:r>
        <w:rPr>
          <w:rFonts w:ascii="Times New Roman" w:eastAsia="Times New Roman"/>
        </w:rPr>
        <w:t xml:space="preserve">r</w:t>
      </w:r>
      <w:r>
        <w:rPr>
          <w:rFonts w:ascii="Times New Roman" w:eastAsia="Times New Roman"/>
        </w:rPr>
        <w:t xml:space="preserve">247</w:t>
      </w:r>
      <w:r>
        <w:t xml:space="preserve">和</w:t>
      </w:r>
      <w:r>
        <w:rPr>
          <w:rFonts w:ascii="Times New Roman" w:eastAsia="Times New Roman"/>
        </w:rPr>
        <w:t xml:space="preserve">T</w:t>
      </w:r>
      <w:r>
        <w:rPr>
          <w:rFonts w:ascii="Times New Roman" w:eastAsia="Times New Roman"/>
        </w:rPr>
        <w:t xml:space="preserve">y</w:t>
      </w:r>
      <w:r>
        <w:rPr>
          <w:rFonts w:ascii="Times New Roman" w:eastAsia="Times New Roman"/>
        </w:rPr>
        <w:t xml:space="preserve">r</w:t>
      </w:r>
      <w:r>
        <w:rPr>
          <w:rFonts w:ascii="Times New Roman" w:eastAsia="Times New Roman"/>
        </w:rPr>
        <w:t xml:space="preserve">317</w:t>
      </w:r>
      <w:r>
        <w:t xml:space="preserve">，</w:t>
      </w:r>
      <w:r>
        <w:rPr>
          <w:rFonts w:ascii="Times New Roman" w:eastAsia="Times New Roman"/>
        </w:rPr>
        <w:t xml:space="preserve">T</w:t>
      </w:r>
      <w:r>
        <w:rPr>
          <w:rFonts w:ascii="Times New Roman" w:eastAsia="Times New Roman"/>
        </w:rPr>
        <w:t xml:space="preserve">y</w:t>
      </w:r>
      <w:r>
        <w:rPr>
          <w:rFonts w:ascii="Times New Roman" w:eastAsia="Times New Roman"/>
        </w:rPr>
        <w:t xml:space="preserve">r</w:t>
      </w:r>
      <w:r>
        <w:rPr>
          <w:rFonts w:ascii="Times New Roman" w:eastAsia="Times New Roman"/>
        </w:rPr>
        <w:t xml:space="preserve">243</w:t>
      </w:r>
      <w:r>
        <w:t xml:space="preserve">，含有关键的保守序列</w:t>
      </w:r>
      <w:r>
        <w:rPr>
          <w:rFonts w:ascii="Times New Roman" w:eastAsia="Times New Roman"/>
        </w:rPr>
        <w:t xml:space="preserve">Sm</w:t>
      </w:r>
      <w:r>
        <w:rPr>
          <w:rFonts w:ascii="Times New Roman" w:eastAsia="Times New Roman"/>
        </w:rPr>
        <w:t xml:space="preserve">-</w:t>
      </w:r>
      <w:r>
        <w:rPr>
          <w:rFonts w:ascii="Times New Roman" w:eastAsia="Times New Roman"/>
        </w:rPr>
        <w:t xml:space="preserve">X</w:t>
      </w:r>
      <w:r>
        <w:rPr>
          <w:rFonts w:ascii="Times New Roman" w:eastAsia="Times New Roman"/>
        </w:rPr>
        <w:t xml:space="preserve">-</w:t>
      </w:r>
      <w:r>
        <w:rPr>
          <w:rFonts w:ascii="Times New Roman" w:eastAsia="Times New Roman"/>
        </w:rPr>
        <w:t xml:space="preserve">N</w:t>
      </w:r>
      <w:r>
        <w:rPr>
          <w:rFonts w:ascii="Times New Roman" w:eastAsia="Times New Roman"/>
        </w:rPr>
        <w:t xml:space="preserve">u</w:t>
      </w:r>
      <w:r>
        <w:rPr>
          <w:rFonts w:ascii="Times New Roman" w:eastAsia="Times New Roman"/>
        </w:rPr>
        <w:t xml:space="preserve">-</w:t>
      </w:r>
      <w:r>
        <w:rPr>
          <w:rFonts w:ascii="Times New Roman" w:eastAsia="Times New Roman"/>
        </w:rPr>
        <w:t xml:space="preserve">X</w:t>
      </w:r>
      <w:r>
        <w:rPr>
          <w:rFonts w:ascii="Times New Roman" w:eastAsia="Times New Roman"/>
        </w:rPr>
        <w:t xml:space="preserve">-</w:t>
      </w:r>
      <w:r>
        <w:rPr>
          <w:rFonts w:ascii="Times New Roman" w:eastAsia="Times New Roman"/>
        </w:rPr>
        <w:t xml:space="preserve">Sm</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m motif </w:t>
      </w:r>
      <w:r>
        <w:rPr>
          <w:rFonts w:ascii="Times New Roman" w:eastAsia="Times New Roman"/>
        </w:rPr>
        <w:t xml:space="preserve">(</w:t>
      </w:r>
      <w:r>
        <w:rPr>
          <w:rFonts w:ascii="Times New Roman" w:eastAsia="Times New Roman"/>
        </w:rPr>
        <w:t xml:space="preserve">GGDWGS</w:t>
      </w:r>
      <w:r>
        <w:rPr>
          <w:rFonts w:ascii="Times New Roman" w:eastAsia="Times New Roman"/>
        </w:rPr>
        <w:t xml:space="preserve">)</w:t>
      </w:r>
      <w:r>
        <w:rPr>
          <w:rFonts w:ascii="微软雅黑" w:eastAsia="微软雅黑" w:hint="eastAsia"/>
        </w:rPr>
        <w:t xml:space="preserve">和</w:t>
      </w:r>
      <w:r>
        <w:rPr>
          <w:rFonts w:ascii="Times New Roman" w:eastAsia="Times New Roman"/>
        </w:rPr>
        <w:t xml:space="preserve">HGW</w:t>
      </w:r>
      <w:r>
        <w:rPr>
          <w:rFonts w:ascii="Times New Roman" w:eastAsia="Times New Roman"/>
        </w:rPr>
        <w:t xml:space="preserve">[</w:t>
      </w:r>
      <w:r>
        <w:rPr>
          <w:rFonts w:ascii="Times New Roman" w:eastAsia="Times New Roman"/>
          <w:position w:val="11"/>
          <w:sz w:val="16"/>
        </w:rPr>
        <w:t xml:space="preserve">O</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P </w:t>
      </w:r>
      <w:r>
        <w:t xml:space="preserve">。</w:t>
      </w:r>
    </w:p>
    <w:p w:rsidR="0018722C">
      <w:pPr>
        <w:topLinePunct/>
      </w:pPr>
      <w:r>
        <w:rPr>
          <w:rFonts w:cstheme="minorBidi" w:hAnsiTheme="minorHAnsi" w:eastAsiaTheme="minorHAnsi" w:asciiTheme="minorHAnsi"/>
        </w:rPr>
        <w:t>60</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660767" cy="4521708"/>
            <wp:effectExtent l="0" t="0" r="0" b="0"/>
            <wp:docPr id="49" name="image49.png" descr=""/>
            <wp:cNvGraphicFramePr>
              <a:graphicFrameLocks noChangeAspect="1"/>
            </wp:cNvGraphicFramePr>
            <a:graphic>
              <a:graphicData uri="http://schemas.openxmlformats.org/drawingml/2006/picture">
                <pic:pic>
                  <pic:nvPicPr>
                    <pic:cNvPr id="50" name="image49.png"/>
                    <pic:cNvPicPr/>
                  </pic:nvPicPr>
                  <pic:blipFill>
                    <a:blip r:embed="rId55" cstate="print"/>
                    <a:stretch>
                      <a:fillRect/>
                    </a:stretch>
                  </pic:blipFill>
                  <pic:spPr>
                    <a:xfrm>
                      <a:off x="0" y="0"/>
                      <a:ext cx="4660767" cy="452170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3-5</w:t>
      </w:r>
      <w:r>
        <w:t xml:space="preserve">  </w:t>
      </w:r>
      <w:r w:rsidRPr="00DB64CE">
        <w:rPr>
          <w:rFonts w:cstheme="minorBidi" w:hAnsiTheme="minorHAnsi" w:eastAsiaTheme="minorHAnsi" w:asciiTheme="minorHAnsi"/>
        </w:rPr>
        <w:t>PlEH1</w:t>
      </w:r>
      <w:r>
        <w:rPr>
          <w:rFonts w:ascii="宋体" w:eastAsia="宋体" w:hint="eastAsia" w:cstheme="minorBidi" w:hAnsiTheme="minorHAnsi"/>
        </w:rPr>
        <w:t>和</w:t>
      </w:r>
      <w:r>
        <w:rPr>
          <w:rFonts w:cstheme="minorBidi" w:hAnsiTheme="minorHAnsi" w:eastAsiaTheme="minorHAnsi" w:asciiTheme="minorHAnsi"/>
        </w:rPr>
        <w:t>PlEH2</w:t>
      </w:r>
      <w:r>
        <w:rPr>
          <w:rFonts w:ascii="宋体" w:eastAsia="宋体" w:hint="eastAsia" w:cstheme="minorBidi" w:hAnsiTheme="minorHAnsi"/>
        </w:rPr>
        <w:t>与同源酶的序列比对</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w:t>
      </w:r>
      <w:r>
        <w:rPr>
          <w:rFonts w:cstheme="minorBidi" w:hAnsiTheme="minorHAnsi" w:eastAsiaTheme="minorHAnsi" w:asciiTheme="minorHAnsi"/>
        </w:rPr>
        <w:t xml:space="preserve">5 Multiple alignments of amino acid sequences of EHs. The amino acid residues that are conserved in all sequences are all labeled in red. The catalytic triad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Asp187, His377 and Asp 336</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Asp184, His373 and</w:t>
      </w:r>
      <w:r>
        <w:rPr>
          <w:kern w:val="2"/>
          <w:szCs w:val="22"/>
          <w:rFonts w:cstheme="minorBidi" w:hAnsiTheme="minorHAnsi" w:eastAsiaTheme="minorHAnsi" w:asciiTheme="minorHAnsi"/>
          <w:spacing w:val="14"/>
          <w:sz w:val="21"/>
        </w:rPr>
        <w:t xml:space="preserve"> </w:t>
      </w:r>
      <w:r>
        <w:rPr>
          <w:kern w:val="2"/>
          <w:szCs w:val="22"/>
          <w:rFonts w:cstheme="minorBidi" w:hAnsiTheme="minorHAnsi" w:eastAsiaTheme="minorHAnsi" w:asciiTheme="minorHAnsi"/>
          <w:sz w:val="21"/>
        </w:rPr>
        <w:t xml:space="preserve">Glu346</w:t>
      </w:r>
      <w:r>
        <w:rPr>
          <w:rFonts w:cstheme="minorBidi" w:hAnsiTheme="minorHAnsi" w:eastAsiaTheme="minorHAnsi" w:asciiTheme="minorHAnsi"/>
        </w:rPr>
        <w:t xml:space="preserve">)</w:t>
      </w:r>
      <w:r w:rsidRPr="00000000">
        <w:rPr>
          <w:rFonts w:cstheme="minorBidi" w:hAnsiTheme="minorHAnsi" w:eastAsiaTheme="minorHAnsi" w:asciiTheme="minorHAnsi"/>
        </w:rPr>
        <w:tab/>
      </w:r>
      <w:r>
        <w:t xml:space="preserve">are marked marked by pink triangles. The</w:t>
      </w:r>
      <w:r>
        <w:rPr>
          <w:rFonts w:cstheme="minorBidi" w:hAnsiTheme="minorHAnsi" w:eastAsiaTheme="minorHAnsi" w:asciiTheme="minorHAnsi"/>
        </w:rPr>
        <w:t xml:space="preserve"> </w:t>
      </w:r>
      <w:r>
        <w:rPr>
          <w:rFonts w:cstheme="minorBidi" w:hAnsiTheme="minorHAnsi" w:eastAsiaTheme="minorHAnsi" w:asciiTheme="minorHAnsi"/>
        </w:rPr>
        <w:t xml:space="preserve">tyrosines</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Tyr321</w:t>
      </w:r>
      <w:r>
        <w:rPr>
          <w:kern w:val="2"/>
          <w:szCs w:val="22"/>
          <w:rFonts w:cstheme="minorBidi" w:hAnsiTheme="minorHAnsi" w:eastAsiaTheme="minorHAnsi" w:asciiTheme="minorHAnsi"/>
          <w:spacing w:val="-2"/>
          <w:w w:val="100"/>
          <w:sz w:val="21"/>
        </w:rPr>
        <w:t xml:space="preserve"> </w:t>
      </w:r>
      <w:r>
        <w:rPr>
          <w:kern w:val="2"/>
          <w:szCs w:val="22"/>
          <w:rFonts w:cstheme="minorBidi" w:hAnsiTheme="minorHAnsi" w:eastAsiaTheme="minorHAnsi" w:asciiTheme="minorHAnsi"/>
          <w:sz w:val="21"/>
        </w:rPr>
        <w:t xml:space="preserve">and Tyr247</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Tyr317 and Tyr243</w:t>
      </w:r>
      <w:r>
        <w:rPr>
          <w:rFonts w:cstheme="minorBidi" w:hAnsiTheme="minorHAnsi" w:eastAsiaTheme="minorHAnsi" w:asciiTheme="minorHAnsi"/>
        </w:rPr>
        <w:t xml:space="preserve">)</w:t>
      </w:r>
      <w:r>
        <w:rPr>
          <w:rFonts w:cstheme="minorBidi" w:hAnsiTheme="minorHAnsi" w:eastAsiaTheme="minorHAnsi" w:asciiTheme="minorHAnsi"/>
        </w:rPr>
        <w:t xml:space="preserve"> are marked by blue triangles. The oxyanion hole of active site motif is marked by brown</w:t>
      </w:r>
      <w:r>
        <w:rPr>
          <w:rFonts w:cstheme="minorBidi" w:hAnsiTheme="minorHAnsi" w:eastAsiaTheme="minorHAnsi" w:asciiTheme="minorHAnsi"/>
        </w:rPr>
        <w:t xml:space="preserve"> </w:t>
      </w:r>
      <w:r>
        <w:rPr>
          <w:rFonts w:cstheme="minorBidi" w:hAnsiTheme="minorHAnsi" w:eastAsiaTheme="minorHAnsi" w:asciiTheme="minorHAnsi"/>
        </w:rPr>
        <w:t xml:space="preserve">stars.</w:t>
      </w:r>
    </w:p>
    <w:p w:rsidR="0018722C">
      <w:pPr>
        <w:pStyle w:val="Heading3"/>
        <w:topLinePunct/>
        <w:ind w:left="200" w:hangingChars="200" w:hanging="200"/>
      </w:pPr>
      <w:bookmarkStart w:id="881134" w:name="_Toc686881134"/>
      <w:bookmarkStart w:name="_bookmark76" w:id="171"/>
      <w:bookmarkEnd w:id="171"/>
      <w:r>
        <w:t>3.4.4</w:t>
      </w:r>
      <w:r>
        <w:t xml:space="preserve"> </w:t>
      </w:r>
      <w:bookmarkStart w:name="_bookmark76" w:id="172"/>
      <w:bookmarkEnd w:id="172"/>
      <w:r>
        <w:t>P</w:t>
      </w:r>
      <w:r>
        <w:t>lEH1</w:t>
      </w:r>
      <w:r/>
      <w:r>
        <w:t>和</w:t>
      </w:r>
      <w:r>
        <w:t>PlEH2</w:t>
      </w:r>
      <w:r/>
      <w:r>
        <w:t>的诱导表达</w:t>
      </w:r>
      <w:bookmarkEnd w:id="881134"/>
    </w:p>
    <w:p w:rsidR="0018722C">
      <w:pPr>
        <w:topLinePunct/>
      </w:pPr>
      <w:r>
        <w:t>工程菌</w:t>
      </w:r>
      <w:r>
        <w:rPr>
          <w:rFonts w:ascii="Times New Roman" w:hAnsi="Times New Roman" w:eastAsia="Times New Roman"/>
          <w:i/>
        </w:rPr>
        <w:t>E. coli </w:t>
      </w:r>
      <w:r>
        <w:rPr>
          <w:rFonts w:ascii="Times New Roman" w:hAnsi="Times New Roman" w:eastAsia="Times New Roman"/>
        </w:rPr>
        <w:t>BL21</w:t>
      </w:r>
      <w:r>
        <w:rPr>
          <w:rFonts w:ascii="Times New Roman" w:hAnsi="Times New Roman" w:eastAsia="Times New Roman"/>
        </w:rPr>
        <w:t>(</w:t>
      </w:r>
      <w:r>
        <w:rPr>
          <w:rFonts w:ascii="Times New Roman" w:hAnsi="Times New Roman" w:eastAsia="Times New Roman"/>
        </w:rPr>
        <w:t xml:space="preserve">DE3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 xml:space="preserve">pET28a-PlEH1</w:t>
      </w:r>
      <w:r>
        <w:t>和工程菌</w:t>
      </w:r>
      <w:r>
        <w:rPr>
          <w:rFonts w:ascii="Times New Roman" w:hAnsi="Times New Roman" w:eastAsia="Times New Roman"/>
          <w:i/>
        </w:rPr>
        <w:t>E. coli </w:t>
      </w:r>
      <w:r>
        <w:rPr>
          <w:rFonts w:ascii="Times New Roman" w:hAnsi="Times New Roman" w:eastAsia="Times New Roman"/>
        </w:rPr>
        <w:t>BL21</w:t>
      </w:r>
      <w:r>
        <w:rPr>
          <w:rFonts w:ascii="Times New Roman" w:hAnsi="Times New Roman" w:eastAsia="Times New Roman"/>
        </w:rPr>
        <w:t>(</w:t>
      </w:r>
      <w:r>
        <w:rPr>
          <w:rFonts w:ascii="Times New Roman" w:hAnsi="Times New Roman" w:eastAsia="Times New Roman"/>
        </w:rPr>
        <w:t xml:space="preserve">DE3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 xml:space="preserve"> pET28a-PlEH2</w:t>
      </w:r>
      <w:r>
        <w:t>在</w:t>
      </w:r>
      <w:r>
        <w:rPr>
          <w:rFonts w:ascii="Times New Roman" w:hAnsi="Times New Roman" w:eastAsia="Times New Roman"/>
        </w:rPr>
        <w:t>28</w:t>
      </w:r>
      <w:r w:rsidR="001852F3">
        <w:rPr>
          <w:rFonts w:ascii="Times New Roman" w:hAnsi="Times New Roman" w:eastAsia="Times New Roman"/>
        </w:rPr>
        <w:t xml:space="preserve">˚C</w:t>
      </w:r>
      <w:r>
        <w:t>下经</w:t>
      </w:r>
      <w:r>
        <w:rPr>
          <w:rFonts w:ascii="Times New Roman" w:hAnsi="Times New Roman" w:eastAsia="Times New Roman"/>
        </w:rPr>
        <w:t>IPTG</w:t>
      </w:r>
      <w:r>
        <w:t>诱导培养</w:t>
      </w:r>
      <w:r>
        <w:rPr>
          <w:rFonts w:ascii="Times New Roman" w:hAnsi="Times New Roman" w:eastAsia="Times New Roman"/>
        </w:rPr>
        <w:t>10 h</w:t>
      </w:r>
      <w:r>
        <w:t>后，离心收集菌体，将获得的</w:t>
      </w:r>
      <w:r>
        <w:t>菌体超声破碎，离心。</w:t>
      </w:r>
      <w:r>
        <w:rPr>
          <w:rFonts w:ascii="Times New Roman" w:hAnsi="Times New Roman" w:eastAsia="Times New Roman"/>
        </w:rPr>
        <w:t>SDS-PAGE</w:t>
      </w:r>
      <w:r>
        <w:t>分析可以看到，工程菌经诱导后在</w:t>
      </w:r>
      <w:r>
        <w:rPr>
          <w:rFonts w:ascii="Times New Roman" w:hAnsi="Times New Roman" w:eastAsia="Times New Roman"/>
        </w:rPr>
        <w:t>47</w:t>
      </w:r>
      <w:r>
        <w:t>和</w:t>
      </w:r>
      <w:r>
        <w:rPr>
          <w:rFonts w:ascii="Times New Roman" w:hAnsi="Times New Roman" w:eastAsia="Times New Roman"/>
        </w:rPr>
        <w:t>44 kDa</w:t>
      </w:r>
      <w:r>
        <w:t>附近出现明显条带，大小与预测得相符，而作为对照的未诱导菌没有该条带，说</w:t>
      </w:r>
      <w:r>
        <w:t>明经过诱导重组菌成功表达目的蛋白，</w:t>
      </w:r>
      <w:r>
        <w:rPr>
          <w:rFonts w:ascii="Times New Roman" w:hAnsi="Times New Roman" w:eastAsia="Times New Roman"/>
        </w:rPr>
        <w:t>P</w:t>
      </w:r>
      <w:r>
        <w:rPr>
          <w:rFonts w:ascii="Times New Roman" w:hAnsi="Times New Roman" w:eastAsia="Times New Roman"/>
        </w:rPr>
        <w:t>lEH2</w:t>
      </w:r>
      <w:r>
        <w:t>重组蛋白基本存在于上清，而</w:t>
      </w:r>
      <w:r>
        <w:rPr>
          <w:rFonts w:ascii="Times New Roman" w:hAnsi="Times New Roman" w:eastAsia="Times New Roman"/>
        </w:rPr>
        <w:t>P</w:t>
      </w:r>
      <w:r>
        <w:rPr>
          <w:rFonts w:ascii="Times New Roman" w:hAnsi="Times New Roman" w:eastAsia="Times New Roman"/>
        </w:rPr>
        <w:t>lEH1</w:t>
      </w:r>
      <w:r>
        <w:t>部分以不溶性的包涵体存在。</w:t>
      </w:r>
    </w:p>
    <w:p w:rsidR="0018722C">
      <w:pPr>
        <w:topLinePunct/>
      </w:pPr>
      <w:r>
        <w:rPr>
          <w:rFonts w:cstheme="minorBidi" w:hAnsiTheme="minorHAnsi" w:eastAsiaTheme="minorHAnsi" w:asciiTheme="minorHAnsi"/>
        </w:rPr>
        <w:t>61</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688373" cy="2443448"/>
            <wp:effectExtent l="0" t="0" r="0" b="0"/>
            <wp:docPr id="51" name="image50.jpeg" descr=""/>
            <wp:cNvGraphicFramePr>
              <a:graphicFrameLocks noChangeAspect="1"/>
            </wp:cNvGraphicFramePr>
            <a:graphic>
              <a:graphicData uri="http://schemas.openxmlformats.org/drawingml/2006/picture">
                <pic:pic>
                  <pic:nvPicPr>
                    <pic:cNvPr id="52" name="image50.jpeg"/>
                    <pic:cNvPicPr/>
                  </pic:nvPicPr>
                  <pic:blipFill>
                    <a:blip r:embed="rId56" cstate="print"/>
                    <a:stretch>
                      <a:fillRect/>
                    </a:stretch>
                  </pic:blipFill>
                  <pic:spPr>
                    <a:xfrm>
                      <a:off x="0" y="0"/>
                      <a:ext cx="3688373" cy="244344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3-6</w:t>
      </w:r>
      <w:r>
        <w:t xml:space="preserve">  </w:t>
      </w:r>
      <w:r w:rsidRPr="00DB64CE">
        <w:rPr>
          <w:rFonts w:cstheme="minorBidi" w:hAnsiTheme="minorHAnsi" w:eastAsiaTheme="minorHAnsi" w:asciiTheme="minorHAnsi"/>
        </w:rPr>
        <w:t>PlEH1</w:t>
      </w:r>
      <w:r>
        <w:rPr>
          <w:rFonts w:ascii="宋体" w:eastAsia="宋体" w:hint="eastAsia" w:cstheme="minorBidi" w:hAnsiTheme="minorHAnsi"/>
        </w:rPr>
        <w:t>和</w:t>
      </w:r>
      <w:r>
        <w:rPr>
          <w:rFonts w:cstheme="minorBidi" w:hAnsiTheme="minorHAnsi" w:eastAsiaTheme="minorHAnsi" w:asciiTheme="minorHAnsi"/>
        </w:rPr>
        <w:t>PlEH2</w:t>
      </w:r>
      <w:r>
        <w:rPr>
          <w:rFonts w:ascii="宋体" w:eastAsia="宋体" w:hint="eastAsia" w:cstheme="minorBidi" w:hAnsiTheme="minorHAnsi"/>
        </w:rPr>
        <w:t>的表达</w:t>
      </w:r>
      <w:r>
        <w:rPr>
          <w:rFonts w:cstheme="minorBidi" w:hAnsiTheme="minorHAnsi" w:eastAsiaTheme="minorHAnsi" w:asciiTheme="minorHAnsi"/>
        </w:rPr>
        <w:t>SDS-PAGE</w:t>
      </w:r>
      <w:r>
        <w:rPr>
          <w:rFonts w:ascii="宋体" w:eastAsia="宋体" w:hint="eastAsia" w:cstheme="minorBidi" w:hAnsiTheme="minorHAnsi"/>
        </w:rPr>
        <w:t>分析</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3-6</w:t>
      </w:r>
      <w:r>
        <w:t xml:space="preserve">  </w:t>
      </w:r>
      <w:r w:rsidRPr="00DB64CE">
        <w:rPr>
          <w:rFonts w:cstheme="minorBidi" w:hAnsiTheme="minorHAnsi" w:eastAsiaTheme="minorHAnsi" w:asciiTheme="minorHAnsi"/>
        </w:rPr>
        <w:t>SDS-PAGE analysis of the expression of PlEH1 and PlEH2</w:t>
      </w:r>
    </w:p>
    <w:p w:rsidR="0018722C">
      <w:pPr>
        <w:topLinePunct/>
      </w:pPr>
      <w:r>
        <w:rPr>
          <w:rFonts w:cstheme="minorBidi" w:hAnsiTheme="minorHAnsi" w:eastAsiaTheme="minorHAnsi" w:asciiTheme="minorHAnsi"/>
        </w:rPr>
        <w:t xml:space="preserve">Lane M, protein molecular weight marker; la</w:t>
      </w:r>
      <w:r>
        <w:rPr>
          <w:rFonts w:cstheme="minorBidi" w:hAnsiTheme="minorHAnsi" w:eastAsiaTheme="minorHAnsi" w:asciiTheme="minorHAnsi"/>
        </w:rPr>
        <w:t xml:space="preserve">n</w:t>
      </w:r>
      <w:r>
        <w:rPr>
          <w:rFonts w:cstheme="minorBidi" w:hAnsiTheme="minorHAnsi" w:eastAsiaTheme="minorHAnsi" w:asciiTheme="minorHAnsi"/>
        </w:rPr>
        <w:t xml:space="preserve">e 1, uninduced </w:t>
      </w:r>
      <w:r>
        <w:rPr>
          <w:rFonts w:cstheme="minorBidi" w:hAnsiTheme="minorHAnsi" w:eastAsiaTheme="minorHAnsi" w:asciiTheme="minorHAnsi"/>
          <w:i/>
        </w:rPr>
        <w:t xml:space="preserve">E. </w:t>
      </w:r>
      <w:r>
        <w:rPr>
          <w:rFonts w:cstheme="minorBidi" w:hAnsiTheme="minorHAnsi" w:eastAsiaTheme="minorHAnsi" w:asciiTheme="minorHAnsi"/>
          <w:i/>
        </w:rPr>
        <w:t xml:space="preserve">c</w:t>
      </w:r>
      <w:r>
        <w:rPr>
          <w:rFonts w:cstheme="minorBidi" w:hAnsiTheme="minorHAnsi" w:eastAsiaTheme="minorHAnsi" w:asciiTheme="minorHAnsi"/>
          <w:i/>
        </w:rPr>
        <w:t xml:space="preserve">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pET28a- PlEH1; lane 2, </w:t>
      </w:r>
      <w:r>
        <w:rPr>
          <w:rFonts w:cstheme="minorBidi" w:hAnsiTheme="minorHAnsi" w:eastAsiaTheme="minorHAnsi" w:asciiTheme="minorHAnsi"/>
          <w:i/>
        </w:rPr>
        <w:t xml:space="preserve">E. 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pET28a-PlEH1 induced by IPTG</w:t>
      </w:r>
      <w:r>
        <w:rPr>
          <w:rFonts w:cstheme="minorBidi" w:hAnsiTheme="minorHAnsi" w:eastAsiaTheme="minorHAnsi" w:asciiTheme="minorHAnsi"/>
        </w:rPr>
        <w:t xml:space="preserve">;</w:t>
      </w:r>
      <w:r>
        <w:rPr>
          <w:rFonts w:cstheme="minorBidi" w:hAnsiTheme="minorHAnsi" w:eastAsiaTheme="minorHAnsi" w:asciiTheme="minorHAnsi"/>
        </w:rPr>
        <w:t xml:space="preserve"> lane 3, supernatant of the cell extract; lane 4, precipitation of cell extract; lane 5, uninduced </w:t>
      </w:r>
      <w:r>
        <w:rPr>
          <w:rFonts w:cstheme="minorBidi" w:hAnsiTheme="minorHAnsi" w:eastAsiaTheme="minorHAnsi" w:asciiTheme="minorHAnsi"/>
          <w:i/>
        </w:rPr>
        <w:t xml:space="preserve">E. 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pET28a- PlEH2; lane 6:</w:t>
      </w:r>
    </w:p>
    <w:p w:rsidR="0018722C">
      <w:pPr>
        <w:topLinePunct/>
      </w:pPr>
      <w:r>
        <w:rPr>
          <w:rFonts w:cstheme="minorBidi" w:hAnsiTheme="minorHAnsi" w:eastAsiaTheme="minorHAnsi" w:asciiTheme="minorHAnsi"/>
          <w:i/>
        </w:rPr>
        <w:t xml:space="preserve">E. </w:t>
      </w:r>
      <w:r>
        <w:rPr>
          <w:rFonts w:cstheme="minorBidi" w:hAnsiTheme="minorHAnsi" w:eastAsiaTheme="minorHAnsi" w:asciiTheme="minorHAnsi"/>
          <w:i/>
        </w:rPr>
        <w:t xml:space="preserve">c</w:t>
      </w:r>
      <w:r>
        <w:rPr>
          <w:rFonts w:cstheme="minorBidi" w:hAnsiTheme="minorHAnsi" w:eastAsiaTheme="minorHAnsi" w:asciiTheme="minorHAnsi"/>
          <w:i/>
        </w:rPr>
        <w:t xml:space="preserve">oli </w:t>
      </w:r>
      <w:r>
        <w:rPr>
          <w:rFonts w:cstheme="minorBidi" w:hAnsiTheme="minorHAnsi" w:eastAsiaTheme="minorHAnsi" w:asciiTheme="minorHAnsi"/>
        </w:rPr>
        <w:t>BL21</w:t>
      </w:r>
      <w:r>
        <w:rPr>
          <w:rFonts w:cstheme="minorBidi" w:hAnsiTheme="minorHAnsi" w:eastAsiaTheme="minorHAnsi" w:asciiTheme="minorHAnsi"/>
        </w:rPr>
        <w:t>(</w:t>
      </w:r>
      <w:r>
        <w:rPr>
          <w:rFonts w:cstheme="minorBidi" w:hAnsiTheme="minorHAnsi" w:eastAsiaTheme="minorHAnsi" w:asciiTheme="minorHAnsi"/>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pET28a-PlEH2 induced by IPTG; Lane 7: supernatant of the cell extract; lane 8, precipitation of cell extract.</w:t>
      </w:r>
    </w:p>
    <w:p w:rsidR="0018722C">
      <w:pPr>
        <w:pStyle w:val="Heading3"/>
        <w:topLinePunct/>
        <w:ind w:left="200" w:hangingChars="200" w:hanging="200"/>
      </w:pPr>
      <w:bookmarkStart w:id="881135" w:name="_Toc686881135"/>
      <w:bookmarkStart w:name="_bookmark77" w:id="173"/>
      <w:bookmarkEnd w:id="173"/>
      <w:r>
        <w:t>3.3.5</w:t>
      </w:r>
      <w:r>
        <w:t> </w:t>
      </w:r>
      <w:r>
        <w:t>重组环氧化物水解酶的筛选</w:t>
      </w:r>
      <w:bookmarkEnd w:id="881135"/>
    </w:p>
    <w:p w:rsidR="0018722C">
      <w:pPr>
        <w:topLinePunct/>
      </w:pPr>
      <w:r>
        <w:t>考察了三种环氧化物水解酶催化拆分</w:t>
      </w:r>
      <w:r>
        <w:rPr>
          <w:rFonts w:ascii="Times New Roman" w:eastAsia="Times New Roman"/>
        </w:rPr>
        <w:t>ECH</w:t>
      </w:r>
      <w:r>
        <w:t>的水解反应，比较这三种酶的催化活力、立体选择性和底物耐受性。三种环氧化物水解酶都优先水解</w:t>
      </w:r>
      <w:r>
        <w:rPr>
          <w:rFonts w:ascii="Times New Roman" w:eastAsia="Times New Roman"/>
          <w:rFonts w:ascii="Times New Roman" w:eastAsia="Times New Roman"/>
          <w:spacing w:val="-1"/>
        </w:rPr>
        <w:t>（</w:t>
      </w:r>
      <w:r>
        <w:rPr>
          <w:rFonts w:ascii="Times New Roman" w:eastAsia="Times New Roman"/>
          <w:i/>
        </w:rPr>
        <w:t>R</w:t>
      </w:r>
      <w:r>
        <w:rPr>
          <w:rFonts w:ascii="Times New Roman" w:eastAsia="Times New Roman"/>
          <w:rFonts w:ascii="Times New Roman" w:eastAsia="Times New Roman"/>
          <w:spacing w:val="-1"/>
        </w:rPr>
        <w:t>）</w:t>
      </w:r>
      <w:r>
        <w:rPr>
          <w:rFonts w:ascii="Times New Roman" w:eastAsia="Times New Roman"/>
        </w:rPr>
        <w:t>-ECH</w:t>
      </w:r>
      <w:r>
        <w:t>，</w:t>
      </w:r>
      <w:r>
        <w:t>其中</w:t>
      </w:r>
      <w:r>
        <w:rPr>
          <w:rFonts w:ascii="Times New Roman" w:eastAsia="Times New Roman"/>
        </w:rPr>
        <w:t>PlEH2</w:t>
      </w:r>
      <w:r>
        <w:t>的酶活力最高，但其立体选择性不如</w:t>
      </w:r>
      <w:r>
        <w:rPr>
          <w:rFonts w:ascii="Times New Roman" w:eastAsia="Times New Roman"/>
        </w:rPr>
        <w:t>AmEH</w:t>
      </w:r>
      <w:r>
        <w:t>。综合考虑这三种酶的</w:t>
      </w:r>
      <w:r>
        <w:t>催化活力和立体选择性，本论文选择立体选择性比较高的</w:t>
      </w:r>
      <w:r>
        <w:rPr>
          <w:rFonts w:ascii="Times New Roman" w:eastAsia="Times New Roman"/>
        </w:rPr>
        <w:t>AmEH</w:t>
      </w:r>
      <w:r>
        <w:t>作为进一步研究的对象。</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  </w:t>
      </w:r>
      <w:r>
        <w:rPr>
          <w:rFonts w:ascii="宋体" w:eastAsia="宋体" w:hint="eastAsia" w:cstheme="minorBidi" w:hAnsiTheme="minorHAnsi"/>
        </w:rPr>
        <w:t>三种环氧化物水解酶催化拆分外消旋环氧氯丙烷的比较</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Comparison of ECH resolution between AmEH, PlEH1 and PlEH2</w:t>
      </w:r>
    </w:p>
    <w:tbl>
      <w:tblPr>
        <w:tblW w:w="5000" w:type="pct"/>
        <w:tblInd w:w="7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8"/>
        <w:gridCol w:w="1523"/>
        <w:gridCol w:w="1259"/>
        <w:gridCol w:w="1402"/>
        <w:gridCol w:w="1560"/>
        <w:gridCol w:w="1356"/>
      </w:tblGrid>
      <w:tr>
        <w:trPr>
          <w:tblHeader/>
        </w:trPr>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Enzyme</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ECH conc.</w:t>
            </w:r>
          </w:p>
          <w:p w:rsidR="0018722C">
            <w:pPr>
              <w:pStyle w:val="a7"/>
              <w:topLinePunct/>
              <w:ind w:leftChars="0" w:left="0" w:rightChars="0" w:right="0" w:firstLineChars="0" w:firstLine="0"/>
              <w:spacing w:line="240" w:lineRule="atLeast"/>
            </w:pPr>
            <w:r>
              <w:t>(</w:t>
            </w:r>
            <w:r>
              <w:t xml:space="preserve">mM</w:t>
            </w:r>
            <w:r>
              <w:t>)</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Cat.conc</w:t>
            </w:r>
          </w:p>
          <w:p w:rsidR="0018722C">
            <w:pPr>
              <w:pStyle w:val="a7"/>
              <w:topLinePunct/>
              <w:ind w:leftChars="0" w:left="0" w:rightChars="0" w:right="0" w:firstLineChars="0" w:firstLine="0"/>
              <w:spacing w:line="240" w:lineRule="atLeast"/>
            </w:pPr>
            <w:r>
              <w:t>(</w:t>
            </w:r>
            <w:r>
              <w:t xml:space="preserve">g</w:t>
            </w:r>
            <w:r>
              <w:t>/</w:t>
            </w:r>
            <w:r>
              <w:t>L</w:t>
            </w:r>
            <w:r>
              <w:t>)</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Time </w:t>
            </w:r>
            <w:r>
              <w:t xml:space="preserve">(</w:t>
            </w:r>
            <w:r>
              <w:t xml:space="preserve">min</w:t>
            </w:r>
            <w:r>
              <w:t xml:space="preserve">)</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E</w:t>
            </w:r>
            <w:r>
              <w:t>e</w:t>
            </w:r>
            <w:r>
              <w:t xml:space="preserve">s </w:t>
            </w:r>
            <w:r>
              <w:t>(</w:t>
            </w:r>
            <w:r>
              <w:t xml:space="preserve">%</w:t>
            </w:r>
            <w:r>
              <w:t>)</w:t>
            </w:r>
            <w:r/>
            <w:r>
              <w:t>/</w:t>
            </w:r>
            <w:r>
              <w:t>abs.conf.</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Yield </w:t>
            </w:r>
            <w:r>
              <w:t xml:space="preserve">(</w:t>
            </w:r>
            <w:r>
              <w:t xml:space="preserve">%</w:t>
            </w:r>
            <w:r>
              <w:t xml:space="preserve">)</w:t>
            </w:r>
          </w:p>
        </w:tc>
      </w:tr>
      <w:tr>
        <w:tc>
          <w:tcPr>
            <w:tcW w:w="837" w:type="pct"/>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ffff9"/>
              <w:topLinePunct/>
              <w:ind w:leftChars="0" w:left="0" w:rightChars="0" w:right="0" w:firstLineChars="0" w:firstLine="0"/>
              <w:spacing w:line="240" w:lineRule="atLeast"/>
            </w:pPr>
            <w:r>
              <w:t>50</w:t>
            </w:r>
          </w:p>
        </w:tc>
        <w:tc>
          <w:tcPr>
            <w:tcW w:w="738" w:type="pct"/>
            <w:vAlign w:val="center"/>
          </w:tcPr>
          <w:p w:rsidR="0018722C">
            <w:pPr>
              <w:pStyle w:val="affff9"/>
              <w:topLinePunct/>
              <w:ind w:leftChars="0" w:left="0" w:rightChars="0" w:right="0" w:firstLineChars="0" w:firstLine="0"/>
              <w:spacing w:line="240" w:lineRule="atLeast"/>
            </w:pPr>
            <w:r>
              <w:t>40</w:t>
            </w:r>
          </w:p>
        </w:tc>
        <w:tc>
          <w:tcPr>
            <w:tcW w:w="822" w:type="pct"/>
            <w:vAlign w:val="center"/>
          </w:tcPr>
          <w:p w:rsidR="0018722C">
            <w:pPr>
              <w:pStyle w:val="affff9"/>
              <w:topLinePunct/>
              <w:ind w:leftChars="0" w:left="0" w:rightChars="0" w:right="0" w:firstLineChars="0" w:firstLine="0"/>
              <w:spacing w:line="240" w:lineRule="atLeast"/>
            </w:pPr>
            <w:r>
              <w:t>35</w:t>
            </w:r>
          </w:p>
        </w:tc>
        <w:tc>
          <w:tcPr>
            <w:tcW w:w="915" w:type="pct"/>
            <w:vAlign w:val="center"/>
          </w:tcPr>
          <w:p w:rsidR="0018722C">
            <w:pPr>
              <w:pStyle w:val="a5"/>
              <w:topLinePunct/>
              <w:ind w:leftChars="0" w:left="0" w:rightChars="0" w:right="0" w:firstLineChars="0" w:firstLine="0"/>
              <w:spacing w:line="240" w:lineRule="atLeast"/>
            </w:pPr>
            <w:r>
              <w:t>&gt;99.0</w:t>
            </w:r>
            <w:r>
              <w:t>/</w:t>
            </w:r>
            <w:r>
              <w:t>S</w:t>
            </w:r>
          </w:p>
        </w:tc>
        <w:tc>
          <w:tcPr>
            <w:tcW w:w="795" w:type="pct"/>
            <w:vAlign w:val="center"/>
          </w:tcPr>
          <w:p w:rsidR="0018722C">
            <w:pPr>
              <w:pStyle w:val="affff9"/>
              <w:topLinePunct/>
              <w:ind w:leftChars="0" w:left="0" w:rightChars="0" w:right="0" w:firstLineChars="0" w:firstLine="0"/>
              <w:spacing w:line="240" w:lineRule="atLeast"/>
            </w:pPr>
            <w:r>
              <w:t>22.3</w:t>
            </w:r>
          </w:p>
        </w:tc>
      </w:tr>
      <w:tr>
        <w:tc>
          <w:tcPr>
            <w:tcW w:w="837" w:type="pct"/>
            <w:vMerge w:val="restart"/>
            <w:vAlign w:val="center"/>
          </w:tcPr>
          <w:p w:rsidR="0018722C">
            <w:pPr>
              <w:pStyle w:val="ac"/>
              <w:topLinePunct/>
              <w:ind w:leftChars="0" w:left="0" w:rightChars="0" w:right="0" w:firstLineChars="0" w:firstLine="0"/>
              <w:spacing w:line="240" w:lineRule="atLeast"/>
            </w:pPr>
            <w:r>
              <w:t>AmEH</w:t>
            </w:r>
          </w:p>
        </w:tc>
        <w:tc>
          <w:tcPr>
            <w:tcW w:w="893" w:type="pct"/>
            <w:vAlign w:val="center"/>
          </w:tcPr>
          <w:p w:rsidR="0018722C">
            <w:pPr>
              <w:pStyle w:val="affff9"/>
              <w:topLinePunct/>
              <w:ind w:leftChars="0" w:left="0" w:rightChars="0" w:right="0" w:firstLineChars="0" w:firstLine="0"/>
              <w:spacing w:line="240" w:lineRule="atLeast"/>
            </w:pPr>
            <w:r>
              <w:t>150</w:t>
            </w:r>
          </w:p>
        </w:tc>
        <w:tc>
          <w:tcPr>
            <w:tcW w:w="738" w:type="pct"/>
            <w:vAlign w:val="center"/>
          </w:tcPr>
          <w:p w:rsidR="0018722C">
            <w:pPr>
              <w:pStyle w:val="affff9"/>
              <w:topLinePunct/>
              <w:ind w:leftChars="0" w:left="0" w:rightChars="0" w:right="0" w:firstLineChars="0" w:firstLine="0"/>
              <w:spacing w:line="240" w:lineRule="atLeast"/>
            </w:pPr>
            <w:r>
              <w:t>40</w:t>
            </w:r>
          </w:p>
        </w:tc>
        <w:tc>
          <w:tcPr>
            <w:tcW w:w="822" w:type="pct"/>
            <w:vAlign w:val="center"/>
          </w:tcPr>
          <w:p w:rsidR="0018722C">
            <w:pPr>
              <w:pStyle w:val="affff9"/>
              <w:topLinePunct/>
              <w:ind w:leftChars="0" w:left="0" w:rightChars="0" w:right="0" w:firstLineChars="0" w:firstLine="0"/>
              <w:spacing w:line="240" w:lineRule="atLeast"/>
            </w:pPr>
            <w:r>
              <w:t>80</w:t>
            </w:r>
          </w:p>
        </w:tc>
        <w:tc>
          <w:tcPr>
            <w:tcW w:w="915" w:type="pct"/>
            <w:vAlign w:val="center"/>
          </w:tcPr>
          <w:p w:rsidR="0018722C">
            <w:pPr>
              <w:pStyle w:val="a5"/>
              <w:topLinePunct/>
              <w:ind w:leftChars="0" w:left="0" w:rightChars="0" w:right="0" w:firstLineChars="0" w:firstLine="0"/>
              <w:spacing w:line="240" w:lineRule="atLeast"/>
            </w:pPr>
            <w:r>
              <w:t>&gt;99.0</w:t>
            </w:r>
            <w:r>
              <w:t>/</w:t>
            </w:r>
            <w:r>
              <w:t>S</w:t>
            </w:r>
          </w:p>
        </w:tc>
        <w:tc>
          <w:tcPr>
            <w:tcW w:w="795" w:type="pct"/>
            <w:vAlign w:val="center"/>
          </w:tcPr>
          <w:p w:rsidR="0018722C">
            <w:pPr>
              <w:pStyle w:val="affff9"/>
              <w:topLinePunct/>
              <w:ind w:leftChars="0" w:left="0" w:rightChars="0" w:right="0" w:firstLineChars="0" w:firstLine="0"/>
              <w:spacing w:line="240" w:lineRule="atLeast"/>
            </w:pPr>
            <w:r>
              <w:t>16.3</w:t>
            </w:r>
          </w:p>
        </w:tc>
      </w:tr>
      <w:tr>
        <w:tc>
          <w:tcPr>
            <w:tcW w:w="837"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ffff9"/>
              <w:topLinePunct/>
              <w:ind w:leftChars="0" w:left="0" w:rightChars="0" w:right="0" w:firstLineChars="0" w:firstLine="0"/>
              <w:spacing w:line="240" w:lineRule="atLeast"/>
            </w:pPr>
            <w:r>
              <w:t>300</w:t>
            </w:r>
          </w:p>
        </w:tc>
        <w:tc>
          <w:tcPr>
            <w:tcW w:w="738" w:type="pct"/>
            <w:vAlign w:val="center"/>
          </w:tcPr>
          <w:p w:rsidR="0018722C">
            <w:pPr>
              <w:pStyle w:val="affff9"/>
              <w:topLinePunct/>
              <w:ind w:leftChars="0" w:left="0" w:rightChars="0" w:right="0" w:firstLineChars="0" w:firstLine="0"/>
              <w:spacing w:line="240" w:lineRule="atLeast"/>
            </w:pPr>
            <w:r>
              <w:t>80</w:t>
            </w:r>
          </w:p>
        </w:tc>
        <w:tc>
          <w:tcPr>
            <w:tcW w:w="822" w:type="pct"/>
            <w:vAlign w:val="center"/>
          </w:tcPr>
          <w:p w:rsidR="0018722C">
            <w:pPr>
              <w:pStyle w:val="affff9"/>
              <w:topLinePunct/>
              <w:ind w:leftChars="0" w:left="0" w:rightChars="0" w:right="0" w:firstLineChars="0" w:firstLine="0"/>
              <w:spacing w:line="240" w:lineRule="atLeast"/>
            </w:pPr>
            <w:r>
              <w:t>40</w:t>
            </w:r>
          </w:p>
        </w:tc>
        <w:tc>
          <w:tcPr>
            <w:tcW w:w="915" w:type="pct"/>
            <w:vAlign w:val="center"/>
          </w:tcPr>
          <w:p w:rsidR="0018722C">
            <w:pPr>
              <w:pStyle w:val="a5"/>
              <w:topLinePunct/>
              <w:ind w:leftChars="0" w:left="0" w:rightChars="0" w:right="0" w:firstLineChars="0" w:firstLine="0"/>
              <w:spacing w:line="240" w:lineRule="atLeast"/>
            </w:pPr>
            <w:r>
              <w:t>&gt;99.0</w:t>
            </w:r>
            <w:r>
              <w:t>/</w:t>
            </w:r>
            <w:r>
              <w:t>S</w:t>
            </w:r>
          </w:p>
        </w:tc>
        <w:tc>
          <w:tcPr>
            <w:tcW w:w="795" w:type="pct"/>
            <w:vAlign w:val="center"/>
          </w:tcPr>
          <w:p w:rsidR="0018722C">
            <w:pPr>
              <w:pStyle w:val="affff9"/>
              <w:topLinePunct/>
              <w:ind w:leftChars="0" w:left="0" w:rightChars="0" w:right="0" w:firstLineChars="0" w:firstLine="0"/>
              <w:spacing w:line="240" w:lineRule="atLeast"/>
            </w:pPr>
            <w:r>
              <w:t>16.2</w:t>
            </w:r>
          </w:p>
        </w:tc>
      </w:tr>
      <w:tr>
        <w:tc>
          <w:tcPr>
            <w:tcW w:w="837" w:type="pct"/>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ffff9"/>
              <w:topLinePunct/>
              <w:ind w:leftChars="0" w:left="0" w:rightChars="0" w:right="0" w:firstLineChars="0" w:firstLine="0"/>
              <w:spacing w:line="240" w:lineRule="atLeast"/>
            </w:pPr>
            <w:r>
              <w:t>50</w:t>
            </w:r>
          </w:p>
        </w:tc>
        <w:tc>
          <w:tcPr>
            <w:tcW w:w="738" w:type="pct"/>
            <w:vAlign w:val="center"/>
          </w:tcPr>
          <w:p w:rsidR="0018722C">
            <w:pPr>
              <w:pStyle w:val="affff9"/>
              <w:topLinePunct/>
              <w:ind w:leftChars="0" w:left="0" w:rightChars="0" w:right="0" w:firstLineChars="0" w:firstLine="0"/>
              <w:spacing w:line="240" w:lineRule="atLeast"/>
            </w:pPr>
            <w:r>
              <w:t>50</w:t>
            </w:r>
          </w:p>
        </w:tc>
        <w:tc>
          <w:tcPr>
            <w:tcW w:w="822" w:type="pct"/>
            <w:vAlign w:val="center"/>
          </w:tcPr>
          <w:p w:rsidR="0018722C">
            <w:pPr>
              <w:pStyle w:val="affff9"/>
              <w:topLinePunct/>
              <w:ind w:leftChars="0" w:left="0" w:rightChars="0" w:right="0" w:firstLineChars="0" w:firstLine="0"/>
              <w:spacing w:line="240" w:lineRule="atLeast"/>
            </w:pPr>
            <w:r>
              <w:t>120</w:t>
            </w:r>
          </w:p>
        </w:tc>
        <w:tc>
          <w:tcPr>
            <w:tcW w:w="915" w:type="pct"/>
            <w:vAlign w:val="center"/>
          </w:tcPr>
          <w:p w:rsidR="0018722C">
            <w:pPr>
              <w:pStyle w:val="a5"/>
              <w:topLinePunct/>
              <w:ind w:leftChars="0" w:left="0" w:rightChars="0" w:right="0" w:firstLineChars="0" w:firstLine="0"/>
              <w:spacing w:line="240" w:lineRule="atLeast"/>
            </w:pPr>
            <w:r>
              <w:t>5.0</w:t>
            </w:r>
            <w:r>
              <w:t>/</w:t>
            </w:r>
            <w:r>
              <w:t>S</w:t>
            </w:r>
          </w:p>
        </w:tc>
        <w:tc>
          <w:tcPr>
            <w:tcW w:w="795" w:type="pct"/>
            <w:vAlign w:val="center"/>
          </w:tcPr>
          <w:p w:rsidR="0018722C">
            <w:pPr>
              <w:pStyle w:val="ad"/>
              <w:topLinePunct/>
              <w:ind w:leftChars="0" w:left="0" w:rightChars="0" w:right="0" w:firstLineChars="0" w:firstLine="0"/>
              <w:spacing w:line="240" w:lineRule="atLeast"/>
            </w:pPr>
            <w:r>
              <w:t>ND</w:t>
            </w:r>
          </w:p>
        </w:tc>
      </w:tr>
      <w:tr>
        <w:tc>
          <w:tcPr>
            <w:tcW w:w="837" w:type="pct"/>
            <w:vMerge w:val="restart"/>
            <w:vAlign w:val="center"/>
          </w:tcPr>
          <w:p w:rsidR="0018722C">
            <w:pPr>
              <w:pStyle w:val="ac"/>
              <w:topLinePunct/>
              <w:ind w:leftChars="0" w:left="0" w:rightChars="0" w:right="0" w:firstLineChars="0" w:firstLine="0"/>
              <w:spacing w:line="240" w:lineRule="atLeast"/>
            </w:pPr>
            <w:r>
              <w:t>PlEH1</w:t>
            </w:r>
          </w:p>
        </w:tc>
        <w:tc>
          <w:tcPr>
            <w:tcW w:w="893" w:type="pct"/>
            <w:vAlign w:val="center"/>
          </w:tcPr>
          <w:p w:rsidR="0018722C">
            <w:pPr>
              <w:pStyle w:val="affff9"/>
              <w:topLinePunct/>
              <w:ind w:leftChars="0" w:left="0" w:rightChars="0" w:right="0" w:firstLineChars="0" w:firstLine="0"/>
              <w:spacing w:line="240" w:lineRule="atLeast"/>
            </w:pPr>
            <w:r>
              <w:t>150</w:t>
            </w:r>
          </w:p>
        </w:tc>
        <w:tc>
          <w:tcPr>
            <w:tcW w:w="738" w:type="pct"/>
            <w:vAlign w:val="center"/>
          </w:tcPr>
          <w:p w:rsidR="0018722C">
            <w:pPr>
              <w:pStyle w:val="affff9"/>
              <w:topLinePunct/>
              <w:ind w:leftChars="0" w:left="0" w:rightChars="0" w:right="0" w:firstLineChars="0" w:firstLine="0"/>
              <w:spacing w:line="240" w:lineRule="atLeast"/>
            </w:pPr>
            <w:r>
              <w:t>50</w:t>
            </w:r>
          </w:p>
        </w:tc>
        <w:tc>
          <w:tcPr>
            <w:tcW w:w="822" w:type="pct"/>
            <w:vAlign w:val="center"/>
          </w:tcPr>
          <w:p w:rsidR="0018722C">
            <w:pPr>
              <w:pStyle w:val="affff9"/>
              <w:topLinePunct/>
              <w:ind w:leftChars="0" w:left="0" w:rightChars="0" w:right="0" w:firstLineChars="0" w:firstLine="0"/>
              <w:spacing w:line="240" w:lineRule="atLeast"/>
            </w:pPr>
            <w:r>
              <w:t>120</w:t>
            </w:r>
          </w:p>
        </w:tc>
        <w:tc>
          <w:tcPr>
            <w:tcW w:w="915" w:type="pct"/>
            <w:vAlign w:val="center"/>
          </w:tcPr>
          <w:p w:rsidR="0018722C">
            <w:pPr>
              <w:pStyle w:val="a5"/>
              <w:topLinePunct/>
              <w:ind w:leftChars="0" w:left="0" w:rightChars="0" w:right="0" w:firstLineChars="0" w:firstLine="0"/>
              <w:spacing w:line="240" w:lineRule="atLeast"/>
            </w:pPr>
            <w:r>
              <w:t>4.6</w:t>
            </w:r>
            <w:r>
              <w:t>/</w:t>
            </w:r>
            <w:r>
              <w:t>S</w:t>
            </w:r>
          </w:p>
        </w:tc>
        <w:tc>
          <w:tcPr>
            <w:tcW w:w="795" w:type="pct"/>
            <w:vAlign w:val="center"/>
          </w:tcPr>
          <w:p w:rsidR="0018722C">
            <w:pPr>
              <w:pStyle w:val="ad"/>
              <w:topLinePunct/>
              <w:ind w:leftChars="0" w:left="0" w:rightChars="0" w:right="0" w:firstLineChars="0" w:firstLine="0"/>
              <w:spacing w:line="240" w:lineRule="atLeast"/>
            </w:pPr>
            <w:r>
              <w:t>ND</w:t>
            </w:r>
          </w:p>
        </w:tc>
      </w:tr>
      <w:tr>
        <w:tc>
          <w:tcPr>
            <w:tcW w:w="837"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ffff9"/>
              <w:topLinePunct/>
              <w:ind w:leftChars="0" w:left="0" w:rightChars="0" w:right="0" w:firstLineChars="0" w:firstLine="0"/>
              <w:spacing w:line="240" w:lineRule="atLeast"/>
            </w:pPr>
            <w:r>
              <w:t>300</w:t>
            </w:r>
          </w:p>
        </w:tc>
        <w:tc>
          <w:tcPr>
            <w:tcW w:w="738" w:type="pct"/>
            <w:vAlign w:val="center"/>
          </w:tcPr>
          <w:p w:rsidR="0018722C">
            <w:pPr>
              <w:pStyle w:val="affff9"/>
              <w:topLinePunct/>
              <w:ind w:leftChars="0" w:left="0" w:rightChars="0" w:right="0" w:firstLineChars="0" w:firstLine="0"/>
              <w:spacing w:line="240" w:lineRule="atLeast"/>
            </w:pPr>
            <w:r>
              <w:t>50</w:t>
            </w:r>
          </w:p>
        </w:tc>
        <w:tc>
          <w:tcPr>
            <w:tcW w:w="822" w:type="pct"/>
            <w:vAlign w:val="center"/>
          </w:tcPr>
          <w:p w:rsidR="0018722C">
            <w:pPr>
              <w:pStyle w:val="affff9"/>
              <w:topLinePunct/>
              <w:ind w:leftChars="0" w:left="0" w:rightChars="0" w:right="0" w:firstLineChars="0" w:firstLine="0"/>
              <w:spacing w:line="240" w:lineRule="atLeast"/>
            </w:pPr>
            <w:r>
              <w:t>240</w:t>
            </w:r>
          </w:p>
        </w:tc>
        <w:tc>
          <w:tcPr>
            <w:tcW w:w="915" w:type="pct"/>
            <w:vAlign w:val="center"/>
          </w:tcPr>
          <w:p w:rsidR="0018722C">
            <w:pPr>
              <w:pStyle w:val="a5"/>
              <w:topLinePunct/>
              <w:ind w:leftChars="0" w:left="0" w:rightChars="0" w:right="0" w:firstLineChars="0" w:firstLine="0"/>
              <w:spacing w:line="240" w:lineRule="atLeast"/>
            </w:pPr>
            <w:r>
              <w:t>4.0</w:t>
            </w:r>
            <w:r>
              <w:t>/</w:t>
            </w:r>
            <w:r>
              <w:t>S</w:t>
            </w:r>
          </w:p>
        </w:tc>
        <w:tc>
          <w:tcPr>
            <w:tcW w:w="795" w:type="pct"/>
            <w:vAlign w:val="center"/>
          </w:tcPr>
          <w:p w:rsidR="0018722C">
            <w:pPr>
              <w:pStyle w:val="ad"/>
              <w:topLinePunct/>
              <w:ind w:leftChars="0" w:left="0" w:rightChars="0" w:right="0" w:firstLineChars="0" w:firstLine="0"/>
              <w:spacing w:line="240" w:lineRule="atLeast"/>
            </w:pPr>
            <w:r>
              <w:t>ND</w:t>
            </w:r>
          </w:p>
        </w:tc>
      </w:tr>
      <w:tr>
        <w:tc>
          <w:tcPr>
            <w:tcW w:w="837" w:type="pct"/>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ffff9"/>
              <w:topLinePunct/>
              <w:ind w:leftChars="0" w:left="0" w:rightChars="0" w:right="0" w:firstLineChars="0" w:firstLine="0"/>
              <w:spacing w:line="240" w:lineRule="atLeast"/>
            </w:pPr>
            <w:r>
              <w:t>50</w:t>
            </w:r>
          </w:p>
        </w:tc>
        <w:tc>
          <w:tcPr>
            <w:tcW w:w="738" w:type="pct"/>
            <w:vAlign w:val="center"/>
          </w:tcPr>
          <w:p w:rsidR="0018722C">
            <w:pPr>
              <w:pStyle w:val="affff9"/>
              <w:topLinePunct/>
              <w:ind w:leftChars="0" w:left="0" w:rightChars="0" w:right="0" w:firstLineChars="0" w:firstLine="0"/>
              <w:spacing w:line="240" w:lineRule="atLeast"/>
            </w:pPr>
            <w:r>
              <w:t>4</w:t>
            </w:r>
          </w:p>
        </w:tc>
        <w:tc>
          <w:tcPr>
            <w:tcW w:w="822" w:type="pct"/>
            <w:vAlign w:val="center"/>
          </w:tcPr>
          <w:p w:rsidR="0018722C">
            <w:pPr>
              <w:pStyle w:val="affff9"/>
              <w:topLinePunct/>
              <w:ind w:leftChars="0" w:left="0" w:rightChars="0" w:right="0" w:firstLineChars="0" w:firstLine="0"/>
              <w:spacing w:line="240" w:lineRule="atLeast"/>
            </w:pPr>
            <w:r>
              <w:t>2</w:t>
            </w:r>
          </w:p>
        </w:tc>
        <w:tc>
          <w:tcPr>
            <w:tcW w:w="915" w:type="pct"/>
            <w:vAlign w:val="center"/>
          </w:tcPr>
          <w:p w:rsidR="0018722C">
            <w:pPr>
              <w:pStyle w:val="a5"/>
              <w:topLinePunct/>
              <w:ind w:leftChars="0" w:left="0" w:rightChars="0" w:right="0" w:firstLineChars="0" w:firstLine="0"/>
              <w:spacing w:line="240" w:lineRule="atLeast"/>
            </w:pPr>
            <w:r>
              <w:t>&gt;99.0</w:t>
            </w:r>
            <w:r>
              <w:t>/</w:t>
            </w:r>
            <w:r>
              <w:t>S</w:t>
            </w:r>
          </w:p>
        </w:tc>
        <w:tc>
          <w:tcPr>
            <w:tcW w:w="795" w:type="pct"/>
            <w:vAlign w:val="center"/>
          </w:tcPr>
          <w:p w:rsidR="0018722C">
            <w:pPr>
              <w:pStyle w:val="affff9"/>
              <w:topLinePunct/>
              <w:ind w:leftChars="0" w:left="0" w:rightChars="0" w:right="0" w:firstLineChars="0" w:firstLine="0"/>
              <w:spacing w:line="240" w:lineRule="atLeast"/>
            </w:pPr>
            <w:r>
              <w:t>12.5</w:t>
            </w:r>
          </w:p>
        </w:tc>
      </w:tr>
      <w:tr>
        <w:tc>
          <w:tcPr>
            <w:tcW w:w="837" w:type="pct"/>
            <w:vMerge w:val="restart"/>
            <w:vAlign w:val="center"/>
          </w:tcPr>
          <w:p w:rsidR="0018722C">
            <w:pPr>
              <w:pStyle w:val="ac"/>
              <w:topLinePunct/>
              <w:ind w:leftChars="0" w:left="0" w:rightChars="0" w:right="0" w:firstLineChars="0" w:firstLine="0"/>
              <w:spacing w:line="240" w:lineRule="atLeast"/>
            </w:pPr>
            <w:r>
              <w:t>PlEH2</w:t>
            </w:r>
          </w:p>
        </w:tc>
        <w:tc>
          <w:tcPr>
            <w:tcW w:w="893" w:type="pct"/>
            <w:vAlign w:val="center"/>
          </w:tcPr>
          <w:p w:rsidR="0018722C">
            <w:pPr>
              <w:pStyle w:val="affff9"/>
              <w:topLinePunct/>
              <w:ind w:leftChars="0" w:left="0" w:rightChars="0" w:right="0" w:firstLineChars="0" w:firstLine="0"/>
              <w:spacing w:line="240" w:lineRule="atLeast"/>
            </w:pPr>
            <w:r>
              <w:t>150</w:t>
            </w:r>
          </w:p>
        </w:tc>
        <w:tc>
          <w:tcPr>
            <w:tcW w:w="738" w:type="pct"/>
            <w:vAlign w:val="center"/>
          </w:tcPr>
          <w:p w:rsidR="0018722C">
            <w:pPr>
              <w:pStyle w:val="affff9"/>
              <w:topLinePunct/>
              <w:ind w:leftChars="0" w:left="0" w:rightChars="0" w:right="0" w:firstLineChars="0" w:firstLine="0"/>
              <w:spacing w:line="240" w:lineRule="atLeast"/>
            </w:pPr>
            <w:r>
              <w:t>4</w:t>
            </w:r>
          </w:p>
        </w:tc>
        <w:tc>
          <w:tcPr>
            <w:tcW w:w="822" w:type="pct"/>
            <w:vAlign w:val="center"/>
          </w:tcPr>
          <w:p w:rsidR="0018722C">
            <w:pPr>
              <w:pStyle w:val="affff9"/>
              <w:topLinePunct/>
              <w:ind w:leftChars="0" w:left="0" w:rightChars="0" w:right="0" w:firstLineChars="0" w:firstLine="0"/>
              <w:spacing w:line="240" w:lineRule="atLeast"/>
            </w:pPr>
            <w:r>
              <w:t>5</w:t>
            </w:r>
          </w:p>
        </w:tc>
        <w:tc>
          <w:tcPr>
            <w:tcW w:w="915" w:type="pct"/>
            <w:vAlign w:val="center"/>
          </w:tcPr>
          <w:p w:rsidR="0018722C">
            <w:pPr>
              <w:pStyle w:val="a5"/>
              <w:topLinePunct/>
              <w:ind w:leftChars="0" w:left="0" w:rightChars="0" w:right="0" w:firstLineChars="0" w:firstLine="0"/>
              <w:spacing w:line="240" w:lineRule="atLeast"/>
            </w:pPr>
            <w:r>
              <w:t>&gt;99.0</w:t>
            </w:r>
            <w:r>
              <w:t>/</w:t>
            </w:r>
            <w:r>
              <w:t>S</w:t>
            </w:r>
          </w:p>
        </w:tc>
        <w:tc>
          <w:tcPr>
            <w:tcW w:w="795" w:type="pct"/>
            <w:vAlign w:val="center"/>
          </w:tcPr>
          <w:p w:rsidR="0018722C">
            <w:pPr>
              <w:pStyle w:val="affff9"/>
              <w:topLinePunct/>
              <w:ind w:leftChars="0" w:left="0" w:rightChars="0" w:right="0" w:firstLineChars="0" w:firstLine="0"/>
              <w:spacing w:line="240" w:lineRule="atLeast"/>
            </w:pPr>
            <w:r>
              <w:t>8.6</w:t>
            </w:r>
          </w:p>
        </w:tc>
      </w:tr>
      <w:tr>
        <w:tc>
          <w:tcPr>
            <w:tcW w:w="83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93" w:type="pct"/>
            <w:vAlign w:val="center"/>
            <w:tcBorders>
              <w:top w:val="single" w:sz="4" w:space="0" w:color="auto"/>
            </w:tcBorders>
          </w:tcPr>
          <w:p w:rsidR="0018722C">
            <w:pPr>
              <w:pStyle w:val="affff9"/>
              <w:topLinePunct/>
              <w:ind w:leftChars="0" w:left="0" w:rightChars="0" w:right="0" w:firstLineChars="0" w:firstLine="0"/>
              <w:spacing w:line="240" w:lineRule="atLeast"/>
            </w:pPr>
            <w:r>
              <w:t>300</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82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915" w:type="pct"/>
            <w:vAlign w:val="center"/>
            <w:tcBorders>
              <w:top w:val="single" w:sz="4" w:space="0" w:color="auto"/>
            </w:tcBorders>
          </w:tcPr>
          <w:p w:rsidR="0018722C">
            <w:pPr>
              <w:pStyle w:val="aff1"/>
              <w:topLinePunct/>
              <w:ind w:leftChars="0" w:left="0" w:rightChars="0" w:right="0" w:firstLineChars="0" w:firstLine="0"/>
              <w:spacing w:line="240" w:lineRule="atLeast"/>
            </w:pPr>
            <w:r>
              <w:t>&gt;99.0</w:t>
            </w:r>
            <w:r>
              <w:t>/</w:t>
            </w:r>
            <w:r>
              <w:t>S</w:t>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r>
    </w:tbl>
    <w:p w:rsidR="0018722C">
      <w:pPr>
        <w:pStyle w:val="affa"/>
      </w:pPr>
    </w:p>
    <w:p w:rsidR="0018722C">
      <w:pPr>
        <w:topLinePunct/>
      </w:pPr>
      <w:r>
        <w:rPr>
          <w:rFonts w:cstheme="minorBidi" w:hAnsiTheme="minorHAnsi" w:eastAsiaTheme="minorHAnsi" w:asciiTheme="minorHAnsi"/>
        </w:rPr>
        <w:t>ND: not determined</w:t>
      </w:r>
    </w:p>
    <w:p w:rsidR="0018722C">
      <w:pPr>
        <w:topLinePunct/>
      </w:pPr>
      <w:r>
        <w:rPr>
          <w:rFonts w:cstheme="minorBidi" w:hAnsiTheme="minorHAnsi" w:eastAsiaTheme="minorHAnsi" w:asciiTheme="minorHAnsi"/>
        </w:rPr>
        <w:t>62</w:t>
      </w:r>
    </w:p>
    <w:p w:rsidR="0018722C">
      <w:pPr>
        <w:pStyle w:val="Heading3"/>
        <w:topLinePunct/>
        <w:ind w:left="200" w:hangingChars="200" w:hanging="200"/>
      </w:pPr>
      <w:bookmarkStart w:id="881136" w:name="_Toc686881136"/>
      <w:bookmarkStart w:name="_bookmark78" w:id="174"/>
      <w:bookmarkEnd w:id="174"/>
      <w:r>
        <w:t>3.4.6</w:t>
      </w:r>
      <w:r>
        <w:t xml:space="preserve"> </w:t>
      </w:r>
      <w:bookmarkStart w:name="_bookmark78" w:id="175"/>
      <w:bookmarkEnd w:id="175"/>
      <w:r>
        <w:t>重组环氧化物水解酶分离纯化</w:t>
      </w:r>
      <w:bookmarkEnd w:id="881136"/>
    </w:p>
    <w:p w:rsidR="0018722C">
      <w:pPr>
        <w:topLinePunct/>
      </w:pPr>
      <w:r>
        <w:rPr>
          <w:rFonts w:ascii="Times New Roman" w:eastAsia="宋体"/>
        </w:rPr>
        <w:t>pET28a</w:t>
      </w:r>
      <w:r>
        <w:t>质粒上带有</w:t>
      </w:r>
      <w:r>
        <w:rPr>
          <w:rFonts w:ascii="Times New Roman" w:eastAsia="宋体"/>
        </w:rPr>
        <w:t>His-tag</w:t>
      </w:r>
      <w:r>
        <w:t>融合标签，因此表达的</w:t>
      </w:r>
      <w:r>
        <w:rPr>
          <w:rFonts w:ascii="Times New Roman" w:eastAsia="宋体"/>
        </w:rPr>
        <w:t>AmEH</w:t>
      </w:r>
      <w:r>
        <w:t>的</w:t>
      </w:r>
      <w:r>
        <w:rPr>
          <w:rFonts w:ascii="Times New Roman" w:eastAsia="宋体"/>
        </w:rPr>
        <w:t>N</w:t>
      </w:r>
      <w:r>
        <w:t>端带有</w:t>
      </w:r>
      <w:r>
        <w:rPr>
          <w:rFonts w:ascii="Times New Roman" w:eastAsia="宋体"/>
        </w:rPr>
        <w:t>6</w:t>
      </w:r>
      <w:r>
        <w:t>个</w:t>
      </w:r>
      <w:r>
        <w:t>组氨酸残基，因此</w:t>
      </w:r>
      <w:r>
        <w:rPr>
          <w:rFonts w:ascii="Times New Roman" w:eastAsia="宋体"/>
        </w:rPr>
        <w:t>AmEH</w:t>
      </w:r>
      <w:r>
        <w:t>采用</w:t>
      </w:r>
      <w:r>
        <w:rPr>
          <w:rFonts w:ascii="Times New Roman" w:eastAsia="宋体"/>
        </w:rPr>
        <w:t>Ni-NTA</w:t>
      </w:r>
      <w:r>
        <w:t>亲和柱分离纯化后，得到了相应的纯酶，</w:t>
      </w:r>
      <w:r>
        <w:rPr>
          <w:rFonts w:ascii="Times New Roman" w:eastAsia="宋体"/>
        </w:rPr>
        <w:t>SDS-PAGE</w:t>
      </w:r>
      <w:r>
        <w:t>电泳图如</w:t>
      </w:r>
      <w:r>
        <w:t>图</w:t>
      </w:r>
      <w:r>
        <w:rPr>
          <w:rFonts w:ascii="Times New Roman" w:eastAsia="宋体"/>
        </w:rPr>
        <w:t>3-4</w:t>
      </w:r>
      <w:r>
        <w:t>所示。</w:t>
      </w:r>
    </w:p>
    <w:p w:rsidR="0018722C">
      <w:pPr>
        <w:pStyle w:val="Heading3"/>
        <w:topLinePunct/>
        <w:ind w:left="200" w:hangingChars="200" w:hanging="200"/>
      </w:pPr>
      <w:bookmarkStart w:id="881137" w:name="_Toc686881137"/>
      <w:bookmarkStart w:name="_bookmark79" w:id="176"/>
      <w:bookmarkEnd w:id="176"/>
      <w:r>
        <w:t>3.4.7</w:t>
      </w:r>
      <w:r>
        <w:t xml:space="preserve"> </w:t>
      </w:r>
      <w:bookmarkStart w:name="_bookmark79" w:id="177"/>
      <w:bookmarkEnd w:id="177"/>
      <w:r>
        <w:t>环氧化物水解酶酶学性质研究</w:t>
      </w:r>
      <w:bookmarkEnd w:id="881137"/>
    </w:p>
    <w:p w:rsidR="0018722C">
      <w:pPr>
        <w:pStyle w:val="4"/>
        <w:topLinePunct/>
        <w:ind w:left="200" w:hangingChars="200" w:hanging="200"/>
      </w:pPr>
      <w:bookmarkStart w:id="881138" w:name="_Toc686881138"/>
      <w:r>
        <w:t>3.4.7.1</w:t>
      </w:r>
      <w:r>
        <w:t xml:space="preserve"> </w:t>
      </w:r>
      <w:r>
        <w:t>pH</w:t>
      </w:r>
      <w:r/>
      <w:r>
        <w:t>对</w:t>
      </w:r>
      <w:r>
        <w:t>AmEH</w:t>
      </w:r>
      <w:r/>
      <w:r>
        <w:t>酶活及稳定性的影响</w:t>
      </w:r>
      <w:bookmarkEnd w:id="881138"/>
    </w:p>
    <w:p w:rsidR="0018722C">
      <w:pPr>
        <w:topLinePunct/>
      </w:pPr>
      <w:r>
        <w:t>反应介质的</w:t>
      </w:r>
      <w:r>
        <w:rPr>
          <w:rFonts w:ascii="Times New Roman" w:eastAsia="宋体"/>
        </w:rPr>
        <w:t>pH</w:t>
      </w:r>
      <w:r>
        <w:t>可以影响酶的活性及选择性，这可能是由于反应介质的</w:t>
      </w:r>
      <w:r>
        <w:rPr>
          <w:rFonts w:ascii="Times New Roman" w:eastAsia="宋体"/>
        </w:rPr>
        <w:t>pH</w:t>
      </w:r>
      <w:r>
        <w:t>改变引起酶活性位点的立体构象变化。本节考察了不同</w:t>
      </w:r>
      <w:r>
        <w:rPr>
          <w:rFonts w:ascii="Times New Roman" w:eastAsia="宋体"/>
        </w:rPr>
        <w:t>pH</w:t>
      </w:r>
      <w:r>
        <w:t>值</w:t>
      </w:r>
      <w:r>
        <w:t>（</w:t>
      </w:r>
      <w:r>
        <w:rPr>
          <w:rFonts w:ascii="Times New Roman" w:eastAsia="宋体"/>
        </w:rPr>
        <w:t>4.0</w:t>
      </w:r>
      <w:r>
        <w:rPr>
          <w:rFonts w:ascii="Times New Roman" w:eastAsia="宋体"/>
        </w:rPr>
        <w:t>-</w:t>
      </w:r>
      <w:r>
        <w:rPr>
          <w:rFonts w:ascii="Times New Roman" w:eastAsia="宋体"/>
        </w:rPr>
        <w:t>10.0</w:t>
      </w:r>
      <w:r>
        <w:t>）</w:t>
      </w:r>
      <w:r>
        <w:t>对</w:t>
      </w:r>
      <w:r>
        <w:rPr>
          <w:rFonts w:ascii="Times New Roman" w:eastAsia="宋体"/>
        </w:rPr>
        <w:t>AmEH</w:t>
      </w:r>
      <w:r>
        <w:t>酶活力的影响，如</w:t>
      </w:r>
      <w:r>
        <w:t>图</w:t>
      </w:r>
      <w:r>
        <w:rPr>
          <w:rFonts w:ascii="Times New Roman" w:eastAsia="宋体"/>
        </w:rPr>
        <w:t>3-7</w:t>
      </w:r>
      <w:r>
        <w:t>所示，</w:t>
      </w:r>
      <w:r>
        <w:rPr>
          <w:rFonts w:ascii="Times New Roman" w:eastAsia="宋体"/>
        </w:rPr>
        <w:t>AmEH</w:t>
      </w:r>
      <w:r>
        <w:t>的最适</w:t>
      </w:r>
      <w:r>
        <w:rPr>
          <w:rFonts w:ascii="Times New Roman" w:eastAsia="宋体"/>
        </w:rPr>
        <w:t>pH</w:t>
      </w:r>
      <w:r>
        <w:t>为</w:t>
      </w:r>
      <w:r>
        <w:rPr>
          <w:rFonts w:ascii="Times New Roman" w:eastAsia="宋体"/>
        </w:rPr>
        <w:t>8.0</w:t>
      </w:r>
      <w:r>
        <w:t>，</w:t>
      </w:r>
      <w:r>
        <w:rPr>
          <w:rFonts w:ascii="Times New Roman" w:eastAsia="宋体"/>
        </w:rPr>
        <w:t>pH 6.0-9.0</w:t>
      </w:r>
      <w:r>
        <w:t>之间仍保持</w:t>
      </w:r>
      <w:r>
        <w:t>了</w:t>
      </w:r>
      <w:r>
        <w:rPr>
          <w:rFonts w:ascii="Times New Roman" w:eastAsia="宋体"/>
        </w:rPr>
        <w:t>80%</w:t>
      </w:r>
      <w:r>
        <w:t>以上的活力，低于</w:t>
      </w:r>
      <w:r>
        <w:rPr>
          <w:rFonts w:ascii="Times New Roman" w:eastAsia="宋体"/>
        </w:rPr>
        <w:t>6</w:t>
      </w:r>
      <w:r>
        <w:rPr>
          <w:rFonts w:ascii="Times New Roman" w:eastAsia="宋体"/>
        </w:rPr>
        <w:t>.</w:t>
      </w:r>
      <w:r>
        <w:rPr>
          <w:rFonts w:ascii="Times New Roman" w:eastAsia="宋体"/>
        </w:rPr>
        <w:t>0</w:t>
      </w:r>
      <w:r>
        <w:t>或大于</w:t>
      </w:r>
      <w:r>
        <w:rPr>
          <w:rFonts w:ascii="Times New Roman" w:eastAsia="宋体"/>
        </w:rPr>
        <w:t>10</w:t>
      </w:r>
      <w:r>
        <w:rPr>
          <w:rFonts w:ascii="Times New Roman" w:eastAsia="宋体"/>
        </w:rPr>
        <w:t>.</w:t>
      </w:r>
      <w:r>
        <w:rPr>
          <w:rFonts w:ascii="Times New Roman" w:eastAsia="宋体"/>
        </w:rPr>
        <w:t>0</w:t>
      </w:r>
      <w:r>
        <w:t>酶活迅速下降。同时考察了</w:t>
      </w:r>
      <w:r>
        <w:rPr>
          <w:rFonts w:ascii="Times New Roman" w:eastAsia="宋体"/>
        </w:rPr>
        <w:t>AmEH </w:t>
      </w:r>
      <w:r>
        <w:t>的</w:t>
      </w:r>
    </w:p>
    <w:p w:rsidR="0018722C">
      <w:pPr>
        <w:topLinePunct/>
      </w:pPr>
      <w:r>
        <w:rPr>
          <w:rFonts w:ascii="Times New Roman" w:hAnsi="Times New Roman" w:eastAsia="宋体"/>
        </w:rPr>
        <w:t>pH</w:t>
      </w:r>
      <w:r>
        <w:t>稳定性，将纯酶保存于不同</w:t>
      </w:r>
      <w:r>
        <w:rPr>
          <w:rFonts w:ascii="Times New Roman" w:hAnsi="Times New Roman" w:eastAsia="宋体"/>
        </w:rPr>
        <w:t>pH</w:t>
      </w:r>
      <w:r>
        <w:t>的缓冲液中</w:t>
      </w:r>
      <w:r>
        <w:t>（</w:t>
      </w:r>
      <w:r>
        <w:rPr>
          <w:rFonts w:ascii="Times New Roman" w:hAnsi="Times New Roman" w:eastAsia="宋体"/>
        </w:rPr>
        <w:t>pH 4.0-10.0</w:t>
      </w:r>
      <w:r>
        <w:t>）</w:t>
      </w:r>
      <w:r>
        <w:rPr>
          <w:rFonts w:ascii="Times New Roman" w:hAnsi="Times New Roman" w:eastAsia="宋体"/>
        </w:rPr>
        <w:t>, </w:t>
      </w:r>
      <w:r>
        <w:rPr>
          <w:rFonts w:ascii="Times New Roman" w:hAnsi="Times New Roman" w:eastAsia="宋体"/>
        </w:rPr>
        <w:t>4</w:t>
      </w:r>
      <w:r w:rsidR="001852F3">
        <w:rPr>
          <w:rFonts w:ascii="Times New Roman" w:hAnsi="Times New Roman" w:eastAsia="宋体"/>
        </w:rPr>
        <w:t xml:space="preserve">˚C</w:t>
      </w:r>
      <w:r>
        <w:t>放置</w:t>
      </w:r>
      <w:r>
        <w:rPr>
          <w:rFonts w:ascii="Times New Roman" w:hAnsi="Times New Roman" w:eastAsia="宋体"/>
        </w:rPr>
        <w:t>0</w:t>
      </w:r>
      <w:r>
        <w:rPr>
          <w:rFonts w:ascii="Times New Roman" w:hAnsi="Times New Roman" w:eastAsia="宋体"/>
        </w:rPr>
        <w:t>.</w:t>
      </w:r>
      <w:r>
        <w:rPr>
          <w:rFonts w:ascii="Times New Roman" w:hAnsi="Times New Roman" w:eastAsia="宋体"/>
        </w:rPr>
        <w:t>5 h</w:t>
      </w:r>
      <w:r>
        <w:t>，</w:t>
      </w:r>
      <w:r>
        <w:t>测定剩余活力，结果如</w:t>
      </w:r>
      <w:r>
        <w:t>图</w:t>
      </w:r>
      <w:r>
        <w:rPr>
          <w:rFonts w:ascii="Times New Roman" w:hAnsi="Times New Roman" w:eastAsia="宋体"/>
        </w:rPr>
        <w:t>3-7</w:t>
      </w:r>
      <w:r>
        <w:t>所示，在</w:t>
      </w:r>
      <w:r>
        <w:rPr>
          <w:rFonts w:ascii="Times New Roman" w:hAnsi="Times New Roman" w:eastAsia="宋体"/>
        </w:rPr>
        <w:t>pH 6.0-9.0</w:t>
      </w:r>
      <w:r>
        <w:t>条件下稳定性较好。当</w:t>
      </w:r>
      <w:r>
        <w:rPr>
          <w:rFonts w:ascii="Times New Roman" w:hAnsi="Times New Roman" w:eastAsia="宋体"/>
        </w:rPr>
        <w:t>pH&lt;6.</w:t>
      </w:r>
      <w:r>
        <w:rPr>
          <w:rFonts w:ascii="Times New Roman" w:hAnsi="Times New Roman" w:eastAsia="宋体"/>
        </w:rPr>
        <w:t>0</w:t>
      </w:r>
      <w:r>
        <w:t>和</w:t>
      </w:r>
      <w:r>
        <w:rPr>
          <w:rFonts w:ascii="Times New Roman" w:hAnsi="Times New Roman" w:eastAsia="宋体"/>
        </w:rPr>
        <w:t>pH&gt;9.0</w:t>
      </w:r>
      <w:r>
        <w:t>时活力损失较大，</w:t>
      </w:r>
      <w:r>
        <w:rPr>
          <w:rFonts w:ascii="Times New Roman" w:hAnsi="Times New Roman" w:eastAsia="宋体"/>
        </w:rPr>
        <w:t>pH 4.0</w:t>
      </w:r>
      <w:r>
        <w:t>条件下残余酶活仅为初始酶活的</w:t>
      </w:r>
      <w:r>
        <w:rPr>
          <w:rFonts w:ascii="Times New Roman" w:hAnsi="Times New Roman" w:eastAsia="宋体"/>
        </w:rPr>
        <w:t>10%</w:t>
      </w:r>
      <w:r>
        <w:t>左右。圆二色谱仪</w:t>
      </w:r>
      <w:r>
        <w:t>（</w:t>
      </w:r>
      <w:r>
        <w:rPr>
          <w:rFonts w:ascii="Times New Roman" w:hAnsi="Times New Roman" w:eastAsia="宋体"/>
        </w:rPr>
        <w:t>CD</w:t>
      </w:r>
      <w:r>
        <w:t>）</w:t>
      </w:r>
      <w:r>
        <w:t>通过测量蛋白质等生物大分子的圆二色光谱从而分析生物大分子的二级结构信息</w:t>
      </w:r>
      <w:hyperlink w:history="true" w:anchor="_bookmark271">
        <w:r>
          <w:rPr>
            <w:rFonts w:ascii="Times New Roman" w:hAnsi="Times New Roman" w:eastAsia="宋体"/>
          </w:rPr>
          <w:t>[</w:t>
        </w:r>
        <w:r>
          <w:rPr>
            <w:rFonts w:ascii="Times New Roman" w:hAnsi="Times New Roman" w:eastAsia="宋体"/>
          </w:rPr>
          <w:t>142,</w:t>
        </w:r>
      </w:hyperlink>
      <w:r>
        <w:rPr>
          <w:rFonts w:ascii="Times New Roman" w:hAnsi="Times New Roman" w:eastAsia="宋体"/>
        </w:rPr>
        <w:t> </w:t>
      </w:r>
      <w:hyperlink w:history="true" w:anchor="_bookmark272">
        <w:r>
          <w:rPr>
            <w:rFonts w:ascii="Times New Roman" w:hAnsi="Times New Roman" w:eastAsia="宋体"/>
          </w:rPr>
          <w:t>143</w:t>
        </w:r>
        <w:r>
          <w:rPr>
            <w:rFonts w:ascii="Times New Roman" w:hAnsi="Times New Roman" w:eastAsia="宋体"/>
          </w:rPr>
          <w:t>]</w:t>
        </w:r>
      </w:hyperlink>
      <w:r>
        <w:t>。</w:t>
      </w:r>
      <w:r>
        <w:rPr>
          <w:rFonts w:ascii="Times New Roman" w:hAnsi="Times New Roman" w:eastAsia="宋体"/>
        </w:rPr>
        <w:t>CD</w:t>
      </w:r>
      <w:r>
        <w:t>紫外区段</w:t>
      </w:r>
      <w:r>
        <w:t>（</w:t>
      </w:r>
      <w:r>
        <w:rPr>
          <w:rFonts w:ascii="Times New Roman" w:hAnsi="Times New Roman" w:eastAsia="宋体"/>
        </w:rPr>
        <w:t>190-240 nm</w:t>
      </w:r>
      <w:r>
        <w:t>）</w:t>
      </w:r>
      <w:r>
        <w:t>图谱包含了生物大分</w:t>
      </w:r>
      <w:r>
        <w:t>子主链构象的信息。</w:t>
      </w:r>
      <w:r>
        <w:rPr>
          <w:rFonts w:ascii="Times New Roman" w:hAnsi="Times New Roman" w:eastAsia="宋体"/>
        </w:rPr>
        <w:t>α-</w:t>
      </w:r>
      <w:r>
        <w:t>螺旋构象的</w:t>
      </w:r>
      <w:r>
        <w:rPr>
          <w:rFonts w:ascii="Times New Roman" w:hAnsi="Times New Roman" w:eastAsia="宋体"/>
        </w:rPr>
        <w:t>CD</w:t>
      </w:r>
      <w:r>
        <w:t>谱在</w:t>
      </w:r>
      <w:r>
        <w:rPr>
          <w:rFonts w:ascii="Times New Roman" w:hAnsi="Times New Roman" w:eastAsia="宋体"/>
        </w:rPr>
        <w:t>222 nm</w:t>
      </w:r>
      <w:r>
        <w:t>、</w:t>
      </w:r>
      <w:r>
        <w:rPr>
          <w:rFonts w:ascii="Times New Roman" w:hAnsi="Times New Roman" w:eastAsia="宋体"/>
        </w:rPr>
        <w:t>208 nm</w:t>
      </w:r>
      <w:r>
        <w:t>处呈负峰，在</w:t>
      </w:r>
      <w:r>
        <w:rPr>
          <w:rFonts w:ascii="Times New Roman" w:hAnsi="Times New Roman" w:eastAsia="宋体"/>
        </w:rPr>
        <w:t>190 nm</w:t>
      </w:r>
      <w:r>
        <w:t>附件有一正峰。</w:t>
      </w:r>
      <w:r>
        <w:rPr>
          <w:rFonts w:ascii="Times New Roman" w:hAnsi="Times New Roman" w:eastAsia="宋体"/>
        </w:rPr>
        <w:t>β-</w:t>
      </w:r>
      <w:r>
        <w:t>折叠构象的</w:t>
      </w:r>
      <w:r>
        <w:rPr>
          <w:rFonts w:ascii="Times New Roman" w:hAnsi="Times New Roman" w:eastAsia="宋体"/>
        </w:rPr>
        <w:t>CD</w:t>
      </w:r>
      <w:r>
        <w:t>谱，在</w:t>
      </w:r>
      <w:r>
        <w:rPr>
          <w:rFonts w:ascii="Times New Roman" w:hAnsi="Times New Roman" w:eastAsia="宋体"/>
        </w:rPr>
        <w:t>217-218 nm</w:t>
      </w:r>
      <w:r>
        <w:t>处有一负峰，在</w:t>
      </w:r>
      <w:r>
        <w:rPr>
          <w:rFonts w:ascii="Times New Roman" w:hAnsi="Times New Roman" w:eastAsia="宋体"/>
        </w:rPr>
        <w:t>195-198 nm</w:t>
      </w:r>
      <w:r>
        <w:t>处有一强的正峰。无规则卷曲构象的</w:t>
      </w:r>
      <w:r>
        <w:rPr>
          <w:rFonts w:ascii="Times New Roman" w:hAnsi="Times New Roman" w:eastAsia="宋体"/>
        </w:rPr>
        <w:t>CD</w:t>
      </w:r>
      <w:r>
        <w:t>谱在</w:t>
      </w:r>
      <w:r>
        <w:rPr>
          <w:rFonts w:ascii="Times New Roman" w:hAnsi="Times New Roman" w:eastAsia="宋体"/>
        </w:rPr>
        <w:t>198 nm</w:t>
      </w:r>
      <w:r>
        <w:t>附近有一负峰，在</w:t>
      </w:r>
      <w:r>
        <w:rPr>
          <w:rFonts w:ascii="Times New Roman" w:hAnsi="Times New Roman" w:eastAsia="宋体"/>
        </w:rPr>
        <w:t>220 nm</w:t>
      </w:r>
      <w:r>
        <w:t>附件有一小而宽的正峰。通过</w:t>
      </w:r>
      <w:r>
        <w:rPr>
          <w:rFonts w:ascii="Times New Roman" w:hAnsi="Times New Roman" w:eastAsia="宋体"/>
        </w:rPr>
        <w:t>CD</w:t>
      </w:r>
      <w:r>
        <w:t>分析，不同</w:t>
      </w:r>
      <w:r>
        <w:rPr>
          <w:rFonts w:ascii="Times New Roman" w:hAnsi="Times New Roman" w:eastAsia="宋体"/>
        </w:rPr>
        <w:t>pH</w:t>
      </w:r>
      <w:r>
        <w:t>下的</w:t>
      </w:r>
      <w:r>
        <w:rPr>
          <w:rFonts w:ascii="Times New Roman" w:hAnsi="Times New Roman" w:eastAsia="宋体"/>
        </w:rPr>
        <w:t>AmEH</w:t>
      </w:r>
      <w:r>
        <w:t>的二级结构，可以</w:t>
      </w:r>
      <w:r>
        <w:t>发现当</w:t>
      </w:r>
      <w:r>
        <w:rPr>
          <w:rFonts w:ascii="Times New Roman" w:hAnsi="Times New Roman" w:eastAsia="宋体"/>
        </w:rPr>
        <w:t>pH</w:t>
      </w:r>
      <w:r>
        <w:t>在</w:t>
      </w:r>
      <w:r>
        <w:rPr>
          <w:rFonts w:ascii="Times New Roman" w:hAnsi="Times New Roman" w:eastAsia="宋体"/>
        </w:rPr>
        <w:t>6.0-9.0</w:t>
      </w:r>
      <w:r>
        <w:t>时，其二级结构变化不大，但是当</w:t>
      </w:r>
      <w:r>
        <w:rPr>
          <w:rFonts w:ascii="Times New Roman" w:hAnsi="Times New Roman" w:eastAsia="宋体"/>
        </w:rPr>
        <w:t>pH</w:t>
      </w:r>
      <w:r>
        <w:t>为</w:t>
      </w:r>
      <w:r>
        <w:rPr>
          <w:rFonts w:ascii="Times New Roman" w:hAnsi="Times New Roman" w:eastAsia="宋体"/>
        </w:rPr>
        <w:t>5.0</w:t>
      </w:r>
      <w:r>
        <w:t>时其二级结构</w:t>
      </w:r>
      <w:r>
        <w:t>变化比较明显，这进一步验证了该酶在</w:t>
      </w:r>
      <w:r>
        <w:rPr>
          <w:rFonts w:ascii="Times New Roman" w:hAnsi="Times New Roman" w:eastAsia="宋体"/>
        </w:rPr>
        <w:t>pH 6.0-9.0</w:t>
      </w:r>
      <w:r>
        <w:t>条件下酶活和稳定性较好，而</w:t>
      </w:r>
      <w:r>
        <w:t>小于</w:t>
      </w:r>
      <w:r>
        <w:rPr>
          <w:rFonts w:ascii="Times New Roman" w:hAnsi="Times New Roman" w:eastAsia="宋体"/>
        </w:rPr>
        <w:t>6</w:t>
      </w:r>
      <w:r>
        <w:rPr>
          <w:rFonts w:ascii="Times New Roman" w:hAnsi="Times New Roman" w:eastAsia="宋体"/>
        </w:rPr>
        <w:t>.</w:t>
      </w:r>
      <w:r>
        <w:rPr>
          <w:rFonts w:ascii="Times New Roman" w:hAnsi="Times New Roman" w:eastAsia="宋体"/>
        </w:rPr>
        <w:t>0</w:t>
      </w:r>
      <w:r>
        <w:t>时活力和稳定性较低。</w:t>
      </w:r>
    </w:p>
    <w:p w:rsidR="0018722C">
      <w:pPr>
        <w:pStyle w:val="ae"/>
        <w:topLinePunct/>
      </w:pPr>
      <w:r>
        <w:rPr>
          <w:kern w:val="2"/>
          <w:sz w:val="22"/>
          <w:szCs w:val="22"/>
          <w:rFonts w:cstheme="minorBidi" w:hAnsiTheme="minorHAnsi" w:eastAsiaTheme="minorHAnsi" w:asciiTheme="minorHAnsi"/>
        </w:rPr>
        <w:pict>
          <v:group style="margin-left:201.27478pt;margin-top:4.662570pt;width:207.2pt;height:186.6pt;mso-position-horizontal-relative:page;mso-position-vertical-relative:paragraph;z-index:7744" coordorigin="4025,93" coordsize="4144,3732">
            <v:shape style="position:absolute;left:9181;top:-24511;width:34987;height:23658" coordorigin="9182,-24511" coordsize="34987,23658" path="m4037,3812l4037,3741m4295,3812l4295,3812m4552,3812l4552,3741m4810,3812l4810,3812m5066,3812l5066,3741m5325,3812l5325,3812m5581,3812l5581,3741m5840,3812l5840,3812m6098,3812l6098,3741m6355,3812l6355,3812m6613,3812l6613,3741m6869,3812l6869,3812m7128,3812l7128,3741m7384,3812l7384,3812m7643,3812l7643,3741m7899,3812l7899,3812m8158,3812l8158,3741m4037,3812l8158,3812m4037,3812l4095,3812m4037,3474l4037,3474m4037,3137l4095,3137m4037,2802l4037,2802m4037,2465l4095,2465m4037,2128l4037,2128m4037,1791l4095,1791m4037,1453l4037,1453m4037,1116l4095,1116m4037,781l4037,781m4037,444l4095,444e" filled="false" stroked="true" strokeweight="1.235703pt" strokecolor="#000000">
              <v:path arrowok="t"/>
              <v:stroke dashstyle="solid"/>
            </v:shape>
            <v:shape style="position:absolute;left:4036;top:93;width:2;height:28" coordorigin="4037,93" coordsize="0,28" path="m4037,120l4037,93,4037,120xe" filled="true" fillcolor="#000000" stroked="false">
              <v:path arrowok="t"/>
              <v:fill type="solid"/>
            </v:shape>
            <v:line style="position:absolute" from="4037,3812" to="4037,107" stroked="true" strokeweight="1.119024pt" strokecolor="#000000">
              <v:stroke dashstyle="solid"/>
            </v:line>
            <v:shape style="position:absolute;left:13553;top:-22947;width:13130;height:22065" coordorigin="13553,-22946" coordsize="13130,22065" path="m4810,3676l4552,3807m5066,3250l4810,3676m5325,2380l5066,3250m5581,1052l5325,2380m5840,927l5581,1052m6098,667l5840,927e" filled="false" stroked="true" strokeweight=".285159pt" strokecolor="#000000">
              <v:path arrowok="t"/>
              <v:stroke dashstyle="solid"/>
            </v:shape>
            <v:shape style="position:absolute;left:4510;top:616;width:1628;height:3198" coordorigin="4510,617" coordsize="1628,3198" path="m4591,3758l4510,3758,4510,3814,4591,3814,4591,3758m4850,3626l4769,3626,4769,3724,4850,3724,4850,3626m5106,3200l5025,3200,5025,3298,5106,3298,5106,3200m5364,2330l5283,2330,5283,2428,5364,2428,5364,2330m5621,1002l5540,1002,5540,1100,5621,1100,5621,1002m5879,877l5798,877,5798,975,5879,975,5879,877m6138,617l6057,617,6057,715,6138,715,6138,617e" filled="true" fillcolor="#000000" stroked="false">
              <v:path arrowok="t"/>
              <v:fill type="solid"/>
            </v:shape>
            <v:shape style="position:absolute;left:24489;top:-24511;width:6565;height:2632" coordorigin="24489,-24511" coordsize="6565,2632" path="m6098,573l5840,819m6355,506l6098,573m6613,444l6355,506e" filled="false" stroked="true" strokeweight=".285159pt" strokecolor="#000000">
              <v:path arrowok="t"/>
              <v:stroke dashstyle="solid"/>
            </v:shape>
            <v:shape style="position:absolute;left:5793;top:762;width:92;height:111" coordorigin="5793,762" coordsize="92,111" path="m5838,762l5821,767,5807,779,5797,796,5793,817,5797,838,5807,856,5821,868,5838,873,5856,868,5871,856,5881,838,5884,817,5881,796,5871,779,5856,767,5838,762xe" filled="true" fillcolor="#000000" stroked="false">
              <v:path arrowok="t"/>
              <v:fill type="solid"/>
            </v:shape>
            <v:shape style="position:absolute;left:5793;top:762;width:92;height:111" coordorigin="5793,762" coordsize="92,111" path="m5793,817l5797,838,5807,856,5821,868,5838,873,5856,868,5871,856,5881,838,5884,817,5881,796,5871,779,5856,767,5838,762,5821,767,5807,779,5797,796,5793,817xe" filled="false" stroked="true" strokeweight=".373492pt" strokecolor="#000000">
              <v:path arrowok="t"/>
              <v:stroke dashstyle="solid"/>
            </v:shape>
            <v:shape style="position:absolute;left:6051;top:516;width:92;height:111" coordorigin="6052,517" coordsize="92,111" path="m6096,517l6079,521,6065,533,6055,550,6052,571,6055,593,6065,611,6079,623,6096,627,6114,623,6129,611,6139,593,6143,571,6139,550,6129,533,6114,521,6096,517xe" filled="true" fillcolor="#000000" stroked="false">
              <v:path arrowok="t"/>
              <v:fill type="solid"/>
            </v:shape>
            <v:shape style="position:absolute;left:6051;top:516;width:92;height:111" coordorigin="6052,517" coordsize="92,111" path="m6052,571l6055,593,6065,611,6079,623,6096,627,6114,623,6129,611,6139,593,6143,571,6139,550,6129,533,6114,521,6096,517,6079,521,6065,533,6055,550,6052,571xe" filled="false" stroked="true" strokeweight=".373466pt" strokecolor="#000000">
              <v:path arrowok="t"/>
              <v:stroke dashstyle="solid"/>
            </v:shape>
            <v:shape style="position:absolute;left:6308;top:450;width:92;height:111" coordorigin="6308,450" coordsize="92,111" path="m6353,450l6336,455,6321,466,6312,484,6308,504,6312,526,6321,544,6336,556,6353,560,6371,556,6386,544,6396,526,6399,504,6396,484,6386,466,6371,455,6353,450xe" filled="true" fillcolor="#000000" stroked="false">
              <v:path arrowok="t"/>
              <v:fill type="solid"/>
            </v:shape>
            <v:shape style="position:absolute;left:6308;top:450;width:92;height:111" coordorigin="6308,450" coordsize="92,111" path="m6308,504l6312,526,6321,544,6336,556,6353,560,6371,556,6386,544,6396,526,6399,504,6396,484,6386,466,6371,455,6353,450,6336,455,6321,466,6312,484,6308,504xe" filled="false" stroked="true" strokeweight=".37351pt" strokecolor="#000000">
              <v:path arrowok="t"/>
              <v:stroke dashstyle="solid"/>
            </v:shape>
            <v:shape style="position:absolute;left:6566;top:387;width:92;height:111" coordorigin="6566,388" coordsize="92,111" path="m6611,388l6594,392,6580,404,6570,421,6566,442,6570,464,6580,482,6594,494,6611,498,6629,494,6644,482,6654,464,6658,442,6654,421,6644,404,6629,392,6611,388xe" filled="true" fillcolor="#000000" stroked="false">
              <v:path arrowok="t"/>
              <v:fill type="solid"/>
            </v:shape>
            <v:shape style="position:absolute;left:6566;top:387;width:92;height:111" coordorigin="6566,388" coordsize="92,111" path="m6566,442l6570,464,6580,482,6594,494,6611,498,6629,494,6644,482,6654,464,6658,442,6654,421,6644,404,6629,392,6611,388,6594,392,6580,404,6570,421,6566,442xe" filled="false" stroked="true" strokeweight=".373492pt" strokecolor="#000000">
              <v:path arrowok="t"/>
              <v:stroke dashstyle="solid"/>
            </v:shape>
            <v:shape style="position:absolute;left:28860;top:-23268;width:4372;height:1156" coordorigin="28861,-23268" coordsize="4372,1156" path="m6613,621l6355,708m6869,785l6613,621e" filled="false" stroked="true" strokeweight=".285159pt" strokecolor="#000000">
              <v:path arrowok="t"/>
              <v:stroke dashstyle="solid"/>
            </v:shape>
            <v:shape style="position:absolute;left:6297;top:631;width:112;height:115" coordorigin="6298,631" coordsize="112,115" path="m6355,631l6298,746,6410,746,6355,631xe" filled="true" fillcolor="#000000" stroked="false">
              <v:path arrowok="t"/>
              <v:fill type="solid"/>
            </v:shape>
            <v:shape style="position:absolute;left:6297;top:631;width:112;height:115" coordorigin="6298,631" coordsize="112,115" path="m6355,631l6410,746,6298,746,6355,631xe" filled="false" stroked="true" strokeweight=".379426pt" strokecolor="#000000">
              <v:path arrowok="t"/>
              <v:stroke dashstyle="solid"/>
            </v:shape>
            <v:shape style="position:absolute;left:6556;top:543;width:112;height:115" coordorigin="6556,544" coordsize="112,115" path="m6613,544l6556,658,6668,658,6613,544xe" filled="true" fillcolor="#000000" stroked="false">
              <v:path arrowok="t"/>
              <v:fill type="solid"/>
            </v:shape>
            <v:shape style="position:absolute;left:6556;top:543;width:112;height:115" coordorigin="6556,544" coordsize="112,115" path="m6613,544l6668,658,6556,658,6613,544xe" filled="false" stroked="true" strokeweight=".3794pt" strokecolor="#000000">
              <v:path arrowok="t"/>
              <v:stroke dashstyle="solid"/>
            </v:shape>
            <v:shape style="position:absolute;left:6812;top:708;width:112;height:115" coordorigin="6813,708" coordsize="112,115" path="m6869,708l6813,823,6925,823,6869,708xe" filled="true" fillcolor="#000000" stroked="false">
              <v:path arrowok="t"/>
              <v:fill type="solid"/>
            </v:shape>
            <v:shape style="position:absolute;left:6812;top:708;width:112;height:115" coordorigin="6813,708" coordsize="112,115" path="m6869,708l6925,823,6813,823,6869,708xe" filled="false" stroked="true" strokeweight=".379385pt" strokecolor="#000000">
              <v:path arrowok="t"/>
              <v:stroke dashstyle="solid"/>
            </v:shape>
            <v:shape style="position:absolute;left:33232;top:-23619;width:6565;height:16231" coordorigin="33232,-23619" coordsize="6565,16231" path="m7128,638l6869,571m7384,2251l7128,638m7643,2881l7384,2251e" filled="false" stroked="true" strokeweight=".285159pt" strokecolor="#000000">
              <v:path arrowok="t"/>
              <v:stroke dashstyle="solid"/>
            </v:shape>
            <v:shape style="position:absolute;left:6812;top:533;width:112;height:115" coordorigin="6813,533" coordsize="112,115" path="m6925,533l6813,533,6869,648,6925,533xe" filled="true" fillcolor="#000000" stroked="false">
              <v:path arrowok="t"/>
              <v:fill type="solid"/>
            </v:shape>
            <v:shape style="position:absolute;left:6812;top:533;width:112;height:115" coordorigin="6813,533" coordsize="112,115" path="m6925,533l6869,648,6813,533,6925,533xe" filled="false" stroked="true" strokeweight=".379385pt" strokecolor="#000000">
              <v:path arrowok="t"/>
              <v:stroke dashstyle="solid"/>
            </v:shape>
            <v:shape style="position:absolute;left:7070;top:600;width:112;height:115" coordorigin="7071,600" coordsize="112,115" path="m7183,600l7071,600,7128,715,7183,600xe" filled="true" fillcolor="#000000" stroked="false">
              <v:path arrowok="t"/>
              <v:fill type="solid"/>
            </v:shape>
            <v:shape style="position:absolute;left:7070;top:600;width:112;height:115" coordorigin="7071,600" coordsize="112,115" path="m7183,600l7128,715,7071,600,7183,600xe" filled="false" stroked="true" strokeweight=".379408pt" strokecolor="#000000">
              <v:path arrowok="t"/>
              <v:stroke dashstyle="solid"/>
            </v:shape>
            <v:shape style="position:absolute;left:7327;top:2213;width:112;height:115" coordorigin="7328,2213" coordsize="112,115" path="m7439,2213l7328,2213,7384,2328,7439,2213xe" filled="true" fillcolor="#000000" stroked="false">
              <v:path arrowok="t"/>
              <v:fill type="solid"/>
            </v:shape>
            <v:shape style="position:absolute;left:7327;top:2213;width:112;height:115" coordorigin="7328,2213" coordsize="112,115" path="m7439,2213l7384,2328,7328,2213,7439,2213xe" filled="false" stroked="true" strokeweight=".379409pt" strokecolor="#000000">
              <v:path arrowok="t"/>
              <v:stroke dashstyle="solid"/>
            </v:shape>
            <v:shape style="position:absolute;left:7585;top:2843;width:112;height:115" coordorigin="7586,2844" coordsize="112,115" path="m7698,2844l7586,2844,7643,2958,7698,2844xe" filled="true" fillcolor="#000000" stroked="false">
              <v:path arrowok="t"/>
              <v:fill type="solid"/>
            </v:shape>
            <v:shape style="position:absolute;left:7585;top:2843;width:112;height:115" coordorigin="7586,2844" coordsize="112,115" path="m7698,2844l7643,2958,7586,2844,7698,2844xe" filled="false" stroked="true" strokeweight=".379412pt" strokecolor="#000000">
              <v:path arrowok="t"/>
              <v:stroke dashstyle="solid"/>
            </v:shape>
            <v:shape style="position:absolute;left:13304;top:-2154;width:2691;height:1331" coordorigin="13305,-2154" coordsize="2691,1331" path="m4552,3801l4552,3758m4522,3801l4581,3801m4522,3816l4581,3816m4810,3658l4810,3626m4781,3658l4839,3658m4810,3697l4810,3726m4781,3697l4839,3697e" filled="false" stroked="true" strokeweight=".665384pt" strokecolor="#000000">
              <v:path arrowok="t"/>
              <v:stroke dashstyle="solid"/>
            </v:shape>
            <v:line style="position:absolute" from="5060,3194" to="5073,3194" stroked="true" strokeweight=".623486pt" strokecolor="#000000">
              <v:stroke dashstyle="solid"/>
            </v:line>
            <v:line style="position:absolute" from="5037,3187" to="5096,3187" stroked="true" strokeweight=".728212pt" strokecolor="#000000">
              <v:stroke dashstyle="solid"/>
            </v:line>
            <v:line style="position:absolute" from="5060,3306" to="5073,3306" stroked="true" strokeweight=".627757pt" strokecolor="#000000">
              <v:stroke dashstyle="solid"/>
            </v:line>
            <v:shape style="position:absolute;left:17676;top:-11439;width:2690;height:7077" coordorigin="17676,-11438" coordsize="2690,7077" path="m5037,3312l5096,3312m5325,2305l5325,2330m5296,2305l5354,2305e" filled="false" stroked="true" strokeweight=".665384pt" strokecolor="#000000">
              <v:path arrowok="t"/>
              <v:stroke dashstyle="solid"/>
            </v:shape>
            <v:line style="position:absolute" from="5319,2441" to="5331,2441" stroked="true" strokeweight="1.144481pt" strokecolor="#000000">
              <v:stroke dashstyle="solid"/>
            </v:line>
            <v:shape style="position:absolute;left:19869;top:-20768;width:2676;height:10367" coordorigin="19869,-20767" coordsize="2676,10367" path="m5296,2452l5354,2452m5581,977l5581,1002m5552,977l5611,977m5581,1127l5581,1102m5552,1127l5611,1127e" filled="false" stroked="true" strokeweight=".665384pt" strokecolor="#000000">
              <v:path arrowok="t"/>
              <v:stroke dashstyle="solid"/>
            </v:shape>
            <v:line style="position:absolute" from="5834,875" to="5846,875" stroked="true" strokeweight=".207829pt" strokecolor="#000000">
              <v:stroke dashstyle="solid"/>
            </v:line>
            <v:line style="position:absolute" from="5810,873" to="5869,873" stroked="true" strokeweight=".728212pt" strokecolor="#000000">
              <v:stroke dashstyle="solid"/>
            </v:line>
            <v:line style="position:absolute" from="5834,979" to="5846,979" stroked="true" strokeweight=".207829pt" strokecolor="#000000">
              <v:stroke dashstyle="solid"/>
            </v:line>
            <v:line style="position:absolute" from="5810,981" to="5869,981" stroked="true" strokeweight=".728212pt" strokecolor="#000000">
              <v:stroke dashstyle="solid"/>
            </v:line>
            <v:line style="position:absolute" from="6092,608" to="6104,608" stroked="true" strokeweight=".835585pt" strokecolor="#000000">
              <v:stroke dashstyle="solid"/>
            </v:line>
            <v:line style="position:absolute" from="6069,600" to="6127,600" stroked="true" strokeweight=".728212pt" strokecolor="#000000">
              <v:stroke dashstyle="solid"/>
            </v:line>
            <v:line style="position:absolute" from="6092,725" to="6104,725" stroked="true" strokeweight=".831315pt" strokecolor="#000000">
              <v:stroke dashstyle="solid"/>
            </v:line>
            <v:line style="position:absolute" from="6069,733" to="6127,733" stroked="true" strokeweight=".728212pt" strokecolor="#000000">
              <v:stroke dashstyle="solid"/>
            </v:line>
            <v:shape style="position:absolute;left:24211;top:-24467;width:4927;height:3246" coordorigin="24212,-24467" coordsize="4927,3246" path="m5840,727l5840,762m5807,727l5872,727m5840,912l5840,875m5807,912l5872,912m6098,517l6098,517m6065,517l6131,517m6098,629l6098,629m6065,629l6131,629m6355,461l6355,450m6322,461l6387,461e" filled="false" stroked="true" strokeweight=".285159pt" strokecolor="#000000">
              <v:path arrowok="t"/>
              <v:stroke dashstyle="solid"/>
            </v:shape>
            <v:line style="position:absolute" from="6352,558" to="6357,558" stroked="true" strokeweight=".415657pt" strokecolor="#000000">
              <v:stroke dashstyle="solid"/>
            </v:line>
            <v:shape style="position:absolute;left:28582;top:-24906;width:2749;height:2794" coordorigin="28583,-24906" coordsize="2749,2794" path="m6322,554l6387,554m6613,415l6613,388m6580,415l6646,415m6613,471l6613,500m6580,471l6646,471m6355,660l6355,631m6325,660l6384,660m6355,758l6355,785m6325,758l6384,758m6613,569l6613,544m6584,569l6642,569m6613,673l6613,698m6584,673l6642,673e" filled="false" stroked="true" strokeweight=".285159pt" strokecolor="#000000">
              <v:path arrowok="t"/>
              <v:stroke dashstyle="solid"/>
            </v:shape>
            <v:line style="position:absolute" from="6867,707" to="6872,707" stroked="true" strokeweight=".103914pt" strokecolor="#000000">
              <v:stroke dashstyle="solid"/>
            </v:line>
            <v:shape style="position:absolute;left:32983;top:-22669;width:497;height:1097" coordorigin="32984,-22669" coordsize="497,1097" path="m6840,706l6899,706m6869,862l6869,862m6840,862l6899,862e" filled="false" stroked="true" strokeweight=".285159pt" strokecolor="#000000">
              <v:path arrowok="t"/>
              <v:stroke dashstyle="solid"/>
            </v:shape>
            <v:shape style="position:absolute;left:32983;top:-24160;width:2690;height:1550" coordorigin="32984,-24160" coordsize="2690,1550" path="m6869,515l6869,494m6840,515l6899,515m6869,627l6869,648m6840,627l6899,627m7128,592l7128,560m7099,592l7157,592m7128,683l7128,715m7099,683l7157,683e" filled="false" stroked="true" strokeweight=".475265pt" strokecolor="#000000">
              <v:path arrowok="t"/>
              <v:stroke dashstyle="solid"/>
            </v:shape>
            <v:line style="position:absolute" from="7380,2179" to="7389,2179" stroked="true" strokeweight=".519572pt" strokecolor="#000000">
              <v:stroke dashstyle="solid"/>
            </v:line>
            <v:line style="position:absolute" from="7355,2184" to="7414,2184" stroked="true" strokeweight=".520141pt" strokecolor="#000000">
              <v:stroke dashstyle="solid"/>
            </v:line>
            <v:line style="position:absolute" from="7380,2322" to="7389,2322" stroked="true" strokeweight=".519572pt" strokecolor="#000000">
              <v:stroke dashstyle="solid"/>
            </v:line>
            <v:line style="position:absolute" from="7355,2317" to="7414,2317" stroked="true" strokeweight=".520141pt" strokecolor="#000000">
              <v:stroke dashstyle="solid"/>
            </v:line>
            <v:line style="position:absolute" from="7638,2798" to="7647,2798" stroked="true" strokeweight=".627757pt" strokecolor="#000000">
              <v:stroke dashstyle="solid"/>
            </v:line>
            <v:line style="position:absolute" from="7613,2792" to="7672,2792" stroked="true" strokeweight=".520141pt" strokecolor="#000000">
              <v:stroke dashstyle="solid"/>
            </v:line>
            <v:line style="position:absolute" from="7638,2965" to="7647,2965" stroked="true" strokeweight=".627757pt" strokecolor="#000000">
              <v:stroke dashstyle="solid"/>
            </v:line>
            <v:line style="position:absolute" from="7613,2971" to="7672,2971" stroked="true" strokeweight=".520141pt" strokecolor="#000000">
              <v:stroke dashstyle="solid"/>
            </v:line>
            <v:shape style="position:absolute;left:5605;top:2469;width:266;height:2" coordorigin="5605,2469" coordsize="266,0" path="m5778,2469l5871,2469m5605,2469l5697,2469e" filled="false" stroked="true" strokeweight=".312085pt" strokecolor="#000000">
              <v:path arrowok="t"/>
              <v:stroke dashstyle="solid"/>
            </v:shape>
            <v:rect style="position:absolute;left:5696;top:2421;width:81;height:98" filled="true" fillcolor="#000000" stroked="false">
              <v:fill type="solid"/>
            </v:rect>
            <v:shape style="position:absolute;left:5605;top:2638;width:266;height:118" type="#_x0000_t75" stroked="false">
              <v:imagedata r:id="rId57" o:title=""/>
            </v:shape>
            <v:shape style="position:absolute;left:5605;top:2844;width:266;height:123" type="#_x0000_t75" stroked="false">
              <v:imagedata r:id="rId58" o:title=""/>
            </v:shape>
            <v:shape style="position:absolute;left:5605;top:3110;width:266;height:123" type="#_x0000_t75" stroked="false">
              <v:imagedata r:id="rId59" o:title=""/>
            </v:shape>
            <v:shape style="position:absolute;left:4036;top:93;width:2;height:28" coordorigin="4037,93" coordsize="0,28" path="m4037,120l4037,93,4037,120xe" filled="true" fillcolor="#000000" stroked="false">
              <v:path arrowok="t"/>
              <v:fill type="solid"/>
            </v:shape>
            <v:shape style="position:absolute;left:12676;top:-26880;width:27998;height:2" coordorigin="12676,-26879" coordsize="27998,0" path="m4448,107l4448,107m4862,107l4862,107m5273,107l5273,107m5685,107l5685,107m6098,107l6098,107m6510,107l6510,107m6921,107l6921,107m7333,107l7333,107m7746,107l7746,107e" filled="false" stroked="true" strokeweight="1.235703pt" strokecolor="#000000">
              <v:path arrowok="t"/>
              <v:stroke dashstyle="solid"/>
            </v:shape>
            <v:shape style="position:absolute;left:8157;top:93;width:2;height:28" coordorigin="8158,93" coordsize="0,28" path="m8158,120l8158,93,8158,120xe" filled="true" fillcolor="#000000" stroked="false">
              <v:path arrowok="t"/>
              <v:fill type="solid"/>
            </v:shape>
            <v:shape style="position:absolute;left:9181;top:-26880;width:34987;height:26027" coordorigin="9182,-26879" coordsize="34987,26027" path="m4037,107l8158,107m8158,3812l8158,3812m8158,3441l8158,3441m8158,3071l8158,3071m8158,2700l8158,2700m8158,2330l8158,2330m8158,1959l8158,1959m8158,1589l8158,1589m8158,1218l8158,1218m8158,848l8158,848m8158,477l8158,477e" filled="false" stroked="true" strokeweight="1.235703pt" strokecolor="#000000">
              <v:path arrowok="t"/>
              <v:stroke dashstyle="solid"/>
            </v:shape>
            <v:shape style="position:absolute;left:8157;top:93;width:2;height:28" coordorigin="8158,93" coordsize="0,28" path="m8158,120l8158,93,8158,120xe" filled="true" fillcolor="#000000" stroked="false">
              <v:path arrowok="t"/>
              <v:fill type="solid"/>
            </v:shape>
            <v:line style="position:absolute" from="8158,3812" to="8158,107" stroked="true" strokeweight="1.119024pt" strokecolor="#000000">
              <v:stroke dashstyle="solid"/>
            </v:line>
            <v:shape style="position:absolute;left:5903;top:2392;width:1309;height:157" type="#_x0000_t202" filled="false" stroked="false">
              <v:textbox inset="0,0,0,0">
                <w:txbxContent>
                  <w:p w:rsidR="0018722C">
                    <w:pPr>
                      <w:spacing w:line="156" w:lineRule="exact" w:before="0"/>
                      <w:ind w:leftChars="0" w:left="0" w:rightChars="0" w:right="0" w:firstLineChars="0" w:firstLine="0"/>
                      <w:jc w:val="left"/>
                      <w:rPr>
                        <w:sz w:val="14"/>
                      </w:rPr>
                    </w:pPr>
                    <w:r>
                      <w:rPr>
                        <w:w w:val="85"/>
                        <w:sz w:val="14"/>
                      </w:rPr>
                      <w:t>Citric acid-Na HPO buffer</w:t>
                    </w:r>
                  </w:p>
                </w:txbxContent>
              </v:textbox>
              <w10:wrap type="none"/>
            </v:shape>
            <v:shape style="position:absolute;left:6569;top:2501;width:325;height:93" type="#_x0000_t202" filled="false" stroked="false">
              <v:textbox inset="0,0,0,0">
                <w:txbxContent>
                  <w:p w:rsidR="0018722C">
                    <w:pPr>
                      <w:tabs>
                        <w:tab w:pos="270" w:val="left" w:leader="none"/>
                      </w:tabs>
                      <w:spacing w:line="91" w:lineRule="exact" w:before="0"/>
                      <w:ind w:leftChars="0" w:left="0" w:rightChars="0" w:right="0" w:firstLineChars="0" w:firstLine="0"/>
                      <w:jc w:val="left"/>
                      <w:rPr>
                        <w:sz w:val="8"/>
                      </w:rPr>
                    </w:pPr>
                    <w:r>
                      <w:rPr>
                        <w:w w:val="95"/>
                        <w:sz w:val="8"/>
                      </w:rPr>
                      <w:t>2</w:t>
                      <w:tab/>
                      <w:t>4</w:t>
                    </w:r>
                  </w:p>
                </w:txbxContent>
              </v:textbox>
              <w10:wrap type="none"/>
            </v:shape>
            <v:shape style="position:absolute;left:5903;top:2619;width:1247;height:157" type="#_x0000_t202" filled="false" stroked="false">
              <v:textbox inset="0,0,0,0">
                <w:txbxContent>
                  <w:p w:rsidR="0018722C">
                    <w:pPr>
                      <w:spacing w:line="156" w:lineRule="exact" w:before="0"/>
                      <w:ind w:leftChars="0" w:left="0" w:rightChars="0" w:right="0" w:firstLineChars="0" w:firstLine="0"/>
                      <w:jc w:val="left"/>
                      <w:rPr>
                        <w:sz w:val="14"/>
                      </w:rPr>
                    </w:pPr>
                    <w:r>
                      <w:rPr>
                        <w:w w:val="90"/>
                        <w:sz w:val="14"/>
                      </w:rPr>
                      <w:t>Na</w:t>
                    </w:r>
                    <w:r>
                      <w:rPr>
                        <w:spacing w:val="-16"/>
                        <w:w w:val="90"/>
                        <w:sz w:val="14"/>
                      </w:rPr>
                      <w:t> </w:t>
                    </w:r>
                    <w:r>
                      <w:rPr>
                        <w:w w:val="90"/>
                        <w:sz w:val="14"/>
                      </w:rPr>
                      <w:t>HPO</w:t>
                    </w:r>
                    <w:r>
                      <w:rPr>
                        <w:spacing w:val="-16"/>
                        <w:w w:val="90"/>
                        <w:sz w:val="14"/>
                      </w:rPr>
                      <w:t> </w:t>
                    </w:r>
                    <w:r>
                      <w:rPr>
                        <w:w w:val="90"/>
                        <w:sz w:val="14"/>
                      </w:rPr>
                      <w:t>-NaH</w:t>
                    </w:r>
                    <w:r>
                      <w:rPr>
                        <w:spacing w:val="-16"/>
                        <w:w w:val="90"/>
                        <w:sz w:val="14"/>
                      </w:rPr>
                      <w:t> </w:t>
                    </w:r>
                    <w:r>
                      <w:rPr>
                        <w:w w:val="90"/>
                        <w:sz w:val="14"/>
                      </w:rPr>
                      <w:t>PO</w:t>
                    </w:r>
                    <w:r>
                      <w:rPr>
                        <w:spacing w:val="-7"/>
                        <w:w w:val="90"/>
                        <w:sz w:val="14"/>
                      </w:rPr>
                      <w:t> </w:t>
                    </w:r>
                    <w:r>
                      <w:rPr>
                        <w:w w:val="90"/>
                        <w:sz w:val="14"/>
                      </w:rPr>
                      <w:t>buffer</w:t>
                    </w:r>
                  </w:p>
                </w:txbxContent>
              </v:textbox>
              <w10:wrap type="none"/>
            </v:shape>
            <v:shape style="position:absolute;left:6039;top:2728;width:806;height:93" type="#_x0000_t202" filled="false" stroked="false">
              <v:textbox inset="0,0,0,0">
                <w:txbxContent>
                  <w:p w:rsidR="0018722C">
                    <w:pPr>
                      <w:tabs>
                        <w:tab w:pos="270" w:val="left" w:leader="none"/>
                        <w:tab w:pos="564" w:val="left" w:leader="none"/>
                      </w:tabs>
                      <w:spacing w:line="91" w:lineRule="exact" w:before="0"/>
                      <w:ind w:leftChars="0" w:left="0" w:rightChars="0" w:right="0" w:firstLineChars="0" w:firstLine="0"/>
                      <w:jc w:val="left"/>
                      <w:rPr>
                        <w:sz w:val="8"/>
                      </w:rPr>
                    </w:pPr>
                    <w:r>
                      <w:rPr>
                        <w:w w:val="95"/>
                        <w:sz w:val="8"/>
                      </w:rPr>
                      <w:t>2</w:t>
                      <w:tab/>
                      <w:t>4</w:t>
                      <w:tab/>
                      <w:t>2      </w:t>
                    </w:r>
                    <w:r>
                      <w:rPr>
                        <w:spacing w:val="10"/>
                        <w:w w:val="95"/>
                        <w:sz w:val="8"/>
                      </w:rPr>
                      <w:t> </w:t>
                    </w:r>
                    <w:r>
                      <w:rPr>
                        <w:w w:val="95"/>
                        <w:sz w:val="8"/>
                      </w:rPr>
                      <w:t>4</w:t>
                    </w:r>
                  </w:p>
                </w:txbxContent>
              </v:textbox>
              <w10:wrap type="none"/>
            </v:shape>
            <v:shape style="position:absolute;left:5903;top:2846;width:1444;height:157" type="#_x0000_t202" filled="false" stroked="false">
              <v:textbox inset="0,0,0,0">
                <w:txbxContent>
                  <w:p w:rsidR="0018722C">
                    <w:pPr>
                      <w:spacing w:line="156" w:lineRule="exact" w:before="0"/>
                      <w:ind w:leftChars="0" w:left="0" w:rightChars="0" w:right="0" w:firstLineChars="0" w:firstLine="0"/>
                      <w:jc w:val="left"/>
                      <w:rPr>
                        <w:sz w:val="14"/>
                      </w:rPr>
                    </w:pPr>
                    <w:r>
                      <w:rPr>
                        <w:w w:val="90"/>
                        <w:sz w:val="14"/>
                      </w:rPr>
                      <w:t>Na</w:t>
                    </w:r>
                    <w:r>
                      <w:rPr>
                        <w:spacing w:val="-12"/>
                        <w:w w:val="90"/>
                        <w:sz w:val="14"/>
                      </w:rPr>
                      <w:t> </w:t>
                    </w:r>
                    <w:r>
                      <w:rPr>
                        <w:w w:val="90"/>
                        <w:sz w:val="14"/>
                      </w:rPr>
                      <w:t>B</w:t>
                    </w:r>
                    <w:r>
                      <w:rPr>
                        <w:spacing w:val="-12"/>
                        <w:w w:val="90"/>
                        <w:sz w:val="14"/>
                      </w:rPr>
                      <w:t> </w:t>
                    </w:r>
                    <w:r>
                      <w:rPr>
                        <w:w w:val="90"/>
                        <w:sz w:val="14"/>
                      </w:rPr>
                      <w:t>O</w:t>
                    </w:r>
                    <w:r>
                      <w:rPr>
                        <w:spacing w:val="-12"/>
                        <w:w w:val="90"/>
                        <w:sz w:val="14"/>
                      </w:rPr>
                      <w:t> </w:t>
                    </w:r>
                    <w:r>
                      <w:rPr>
                        <w:w w:val="90"/>
                        <w:sz w:val="14"/>
                      </w:rPr>
                      <w:t>.10H</w:t>
                    </w:r>
                    <w:r>
                      <w:rPr>
                        <w:spacing w:val="-12"/>
                        <w:w w:val="90"/>
                        <w:sz w:val="14"/>
                      </w:rPr>
                      <w:t> </w:t>
                    </w:r>
                    <w:r>
                      <w:rPr>
                        <w:w w:val="90"/>
                        <w:sz w:val="14"/>
                      </w:rPr>
                      <w:t>O-H</w:t>
                    </w:r>
                    <w:r>
                      <w:rPr>
                        <w:spacing w:val="-12"/>
                        <w:w w:val="90"/>
                        <w:sz w:val="14"/>
                      </w:rPr>
                      <w:t> </w:t>
                    </w:r>
                    <w:r>
                      <w:rPr>
                        <w:w w:val="90"/>
                        <w:sz w:val="14"/>
                      </w:rPr>
                      <w:t>BO</w:t>
                    </w:r>
                    <w:r>
                      <w:rPr>
                        <w:spacing w:val="5"/>
                        <w:w w:val="90"/>
                        <w:sz w:val="14"/>
                      </w:rPr>
                      <w:t> </w:t>
                    </w:r>
                    <w:r>
                      <w:rPr>
                        <w:w w:val="90"/>
                        <w:sz w:val="14"/>
                      </w:rPr>
                      <w:t>buffer</w:t>
                    </w:r>
                  </w:p>
                </w:txbxContent>
              </v:textbox>
              <w10:wrap type="none"/>
            </v:shape>
            <v:shape style="position:absolute;left:5903;top:2954;width:1126;height:276" type="#_x0000_t202" filled="false" stroked="false">
              <v:textbox inset="0,0,0,0">
                <w:txbxContent>
                  <w:p w:rsidR="0018722C">
                    <w:pPr>
                      <w:tabs>
                        <w:tab w:pos="631" w:val="left" w:leader="none"/>
                        <w:tab w:pos="874" w:val="left" w:leader="none"/>
                      </w:tabs>
                      <w:spacing w:line="91" w:lineRule="exact" w:before="0"/>
                      <w:ind w:leftChars="0" w:left="136" w:rightChars="0" w:right="0" w:firstLineChars="0" w:firstLine="0"/>
                      <w:jc w:val="left"/>
                      <w:rPr>
                        <w:sz w:val="8"/>
                      </w:rPr>
                    </w:pPr>
                    <w:r>
                      <w:rPr>
                        <w:w w:val="95"/>
                        <w:sz w:val="8"/>
                      </w:rPr>
                      <w:t>2  </w:t>
                    </w:r>
                    <w:r>
                      <w:rPr>
                        <w:spacing w:val="15"/>
                        <w:w w:val="95"/>
                        <w:sz w:val="8"/>
                      </w:rPr>
                      <w:t> </w:t>
                    </w:r>
                    <w:r>
                      <w:rPr>
                        <w:w w:val="95"/>
                        <w:sz w:val="8"/>
                      </w:rPr>
                      <w:t>4   </w:t>
                    </w:r>
                    <w:r>
                      <w:rPr>
                        <w:spacing w:val="2"/>
                        <w:w w:val="95"/>
                        <w:sz w:val="8"/>
                      </w:rPr>
                      <w:t> </w:t>
                    </w:r>
                    <w:r>
                      <w:rPr>
                        <w:w w:val="95"/>
                        <w:sz w:val="8"/>
                      </w:rPr>
                      <w:t>7</w:t>
                      <w:tab/>
                      <w:t>2</w:t>
                      <w:tab/>
                      <w:t>3       </w:t>
                    </w:r>
                    <w:r>
                      <w:rPr>
                        <w:spacing w:val="0"/>
                        <w:w w:val="95"/>
                        <w:sz w:val="8"/>
                      </w:rPr>
                      <w:t> </w:t>
                    </w:r>
                    <w:r>
                      <w:rPr>
                        <w:w w:val="95"/>
                        <w:sz w:val="8"/>
                      </w:rPr>
                      <w:t>3</w:t>
                    </w:r>
                  </w:p>
                  <w:p w:rsidR="0018722C">
                    <w:pPr>
                      <w:spacing w:before="22"/>
                      <w:ind w:leftChars="0" w:left="0" w:rightChars="0" w:right="0" w:firstLineChars="0" w:firstLine="0"/>
                      <w:jc w:val="left"/>
                      <w:rPr>
                        <w:sz w:val="14"/>
                      </w:rPr>
                    </w:pPr>
                    <w:r>
                      <w:rPr>
                        <w:w w:val="80"/>
                        <w:sz w:val="14"/>
                      </w:rPr>
                      <w:t>Glycine-NaOH  buffer</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4"/>
        </w:rPr>
        <w:t>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100</w:t>
      </w:r>
    </w:p>
    <w:p w:rsidR="0018722C">
      <w:pPr>
        <w:topLinePunct/>
      </w:pPr>
      <w:r>
        <w:rPr>
          <w:rFonts w:cstheme="minorBidi" w:hAnsiTheme="minorHAnsi" w:eastAsiaTheme="minorHAnsi" w:asciiTheme="minorHAnsi"/>
        </w:rPr>
        <w:t>80</w:t>
      </w:r>
    </w:p>
    <w:p w:rsidR="0018722C">
      <w:pPr>
        <w:pStyle w:val="ae"/>
        <w:topLinePunct/>
      </w:pPr>
      <w:r>
        <w:rPr>
          <w:rFonts w:cstheme="minorBidi" w:hAnsiTheme="minorHAnsi" w:eastAsiaTheme="minorHAnsi" w:asciiTheme="minorHAnsi"/>
        </w:rPr>
        <w:pict>
          <v:shape style="margin-left:171.700912pt;margin-top:-21.189198pt;width:11.35pt;height:86.4pt;mso-position-horizontal-relative:page;mso-position-vertical-relative:paragraph;z-index:7768" type="#_x0000_t202" filled="false" stroked="false">
            <v:textbox inset="0,0,0,0" style="layout-flow:vertical;mso-layout-flow-alt:bottom-to-top">
              <w:txbxContent>
                <w:p w:rsidR="0018722C">
                  <w:pPr>
                    <w:spacing w:before="11"/>
                    <w:ind w:leftChars="0" w:left="20" w:rightChars="0" w:right="0" w:firstLineChars="0" w:firstLine="0"/>
                    <w:jc w:val="left"/>
                    <w:rPr>
                      <w:sz w:val="17"/>
                    </w:rPr>
                  </w:pPr>
                  <w:r>
                    <w:rPr>
                      <w:spacing w:val="2"/>
                      <w:w w:val="119"/>
                      <w:sz w:val="17"/>
                    </w:rPr>
                    <w:t>R</w:t>
                  </w:r>
                  <w:r>
                    <w:rPr>
                      <w:spacing w:val="1"/>
                      <w:w w:val="119"/>
                      <w:sz w:val="17"/>
                    </w:rPr>
                    <w:t>e</w:t>
                  </w:r>
                  <w:r>
                    <w:rPr>
                      <w:spacing w:val="0"/>
                      <w:w w:val="119"/>
                      <w:sz w:val="17"/>
                    </w:rPr>
                    <w:t>l</w:t>
                  </w:r>
                  <w:r>
                    <w:rPr>
                      <w:spacing w:val="1"/>
                      <w:w w:val="119"/>
                      <w:sz w:val="17"/>
                    </w:rPr>
                    <w:t>a</w:t>
                  </w:r>
                  <w:r>
                    <w:rPr>
                      <w:spacing w:val="0"/>
                      <w:w w:val="119"/>
                      <w:sz w:val="17"/>
                    </w:rPr>
                    <w:t>tiv</w:t>
                  </w:r>
                  <w:r>
                    <w:rPr>
                      <w:w w:val="119"/>
                      <w:sz w:val="17"/>
                    </w:rPr>
                    <w:t>e</w:t>
                  </w:r>
                  <w:r>
                    <w:rPr>
                      <w:spacing w:val="11"/>
                      <w:sz w:val="17"/>
                    </w:rPr>
                    <w:t> </w:t>
                  </w:r>
                  <w:r>
                    <w:rPr>
                      <w:spacing w:val="1"/>
                      <w:w w:val="119"/>
                      <w:sz w:val="17"/>
                    </w:rPr>
                    <w:t>ac</w:t>
                  </w:r>
                  <w:r>
                    <w:rPr>
                      <w:spacing w:val="0"/>
                      <w:w w:val="119"/>
                      <w:sz w:val="17"/>
                    </w:rPr>
                    <w:t>tivity</w:t>
                  </w:r>
                  <w:r>
                    <w:rPr>
                      <w:w w:val="119"/>
                      <w:sz w:val="17"/>
                    </w:rPr>
                    <w:t>(</w:t>
                  </w:r>
                  <w:r>
                    <w:rPr>
                      <w:spacing w:val="3"/>
                      <w:w w:val="119"/>
                      <w:sz w:val="17"/>
                    </w:rPr>
                    <w:t>%</w:t>
                  </w:r>
                  <w:r>
                    <w:rPr>
                      <w:w w:val="119"/>
                      <w:sz w:val="17"/>
                    </w:rPr>
                    <w:t>)</w:t>
                  </w:r>
                </w:p>
              </w:txbxContent>
            </v:textbox>
            <w10:wrap type="none"/>
          </v:shape>
        </w:pict>
      </w: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spacing w:beforeLines="0" w:before="0" w:afterLines="0" w:after="0" w:line="440" w:lineRule="auto"/>
      <w:pPr>
        <w:sectPr w:rsidR="00556256">
          <w:type w:val="continuous"/>
          <w:pgSz w:w="11910" w:h="16840"/>
          <w:pgMar w:header="0" w:footer="272" w:top="1360" w:bottom="460" w:left="900" w:right="1560"/>
        </w:sectPr>
        <w:topLinePunct/>
      </w:pP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cstheme="minorBidi" w:hAnsiTheme="minorHAnsi" w:eastAsiaTheme="minorHAnsi" w:asciiTheme="minorHAnsi"/>
        </w:rPr>
        <w:t>6</w:t>
      </w:r>
    </w:p>
    <w:p w:rsidR="0018722C">
      <w:pPr>
        <w:topLinePunct/>
      </w:pPr>
      <w:r>
        <w:rPr>
          <w:rFonts w:cstheme="minorBidi" w:hAnsiTheme="minorHAnsi" w:eastAsiaTheme="minorHAnsi" w:asciiTheme="minorHAnsi"/>
        </w:rPr>
        <w:t>63</w:t>
      </w:r>
      <w:r>
        <w:rPr>
          <w:rFonts w:cstheme="minorBidi" w:hAnsiTheme="minorHAnsi" w:eastAsiaTheme="minorHAnsi" w:asciiTheme="minorHAnsi"/>
        </w:rPr>
        <w:t>7</w:t>
      </w:r>
      <w:r w:rsidRPr="00000000">
        <w:rPr>
          <w:rFonts w:cstheme="minorBidi" w:hAnsiTheme="minorHAnsi" w:eastAsiaTheme="minorHAnsi" w:asciiTheme="minorHAnsi"/>
        </w:rPr>
        <w:tab/>
      </w:r>
      <w:r>
        <w:rPr>
          <w:rFonts w:cstheme="minorBidi" w:hAnsiTheme="minorHAnsi" w:eastAsiaTheme="minorHAnsi" w:asciiTheme="minorHAnsi"/>
        </w:rPr>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r w:rsidRPr="00000000">
        <w:rPr>
          <w:rFonts w:cstheme="minorBidi" w:hAnsiTheme="minorHAnsi" w:eastAsiaTheme="minorHAnsi" w:asciiTheme="minorHAnsi"/>
        </w:rPr>
        <w:tab/>
        <w:t>11</w:t>
      </w:r>
    </w:p>
    <w:p w:rsidR="0018722C">
      <w:pPr>
        <w:topLinePunct/>
      </w:pPr>
      <w:r>
        <w:rPr>
          <w:rFonts w:cstheme="minorBidi" w:hAnsiTheme="minorHAnsi" w:eastAsiaTheme="minorHAnsi" w:asciiTheme="minorHAnsi"/>
          <w:b/>
        </w:rPr>
        <w:t>pH</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723" w:space="40"/>
            <w:col w:w="4687"/>
          </w:cols>
        </w:sectPr>
        <w:topLinePunct/>
      </w:pPr>
    </w:p>
    <w:p w:rsidR="0018722C">
      <w:pPr>
        <w:topLinePunct/>
      </w:pPr>
      <w:r>
        <w:rPr>
          <w:rFonts w:ascii="Times New Roman"/>
        </w:rPr>
        <w:t>b</w:t>
      </w:r>
    </w:p>
    <w:p w:rsidR="0018722C">
      <w:pPr>
        <w:topLinePunct/>
      </w:pPr>
      <w:r>
        <w:rPr>
          <w:rFonts w:cstheme="minorBidi" w:hAnsiTheme="minorHAnsi" w:eastAsiaTheme="minorHAnsi" w:asciiTheme="minorHAnsi"/>
        </w:rPr>
        <w:t>100</w:t>
      </w:r>
    </w:p>
    <w:p w:rsidR="0018722C">
      <w:pPr>
        <w:pStyle w:val="ae"/>
        <w:topLinePunct/>
      </w:pPr>
      <w:r>
        <w:rPr>
          <w:rFonts w:cstheme="minorBidi" w:hAnsiTheme="minorHAnsi" w:eastAsiaTheme="minorHAnsi" w:asciiTheme="minorHAnsi"/>
        </w:rPr>
        <w:pict>
          <v:shape style="margin-left:164.502441pt;margin-top:18.377264pt;width:11.8pt;height:75.1pt;mso-position-horizontal-relative:page;mso-position-vertical-relative:paragraph;z-index:7840" type="#_x0000_t202" filled="false" stroked="false">
            <v:textbox inset="0,0,0,0" style="layout-flow:vertical;mso-layout-flow-alt:bottom-to-top">
              <w:txbxContent>
                <w:p w:rsidR="0018722C">
                  <w:pPr>
                    <w:spacing w:before="19"/>
                    <w:ind w:leftChars="0" w:left="20" w:rightChars="0" w:right="0" w:firstLineChars="0" w:firstLine="0"/>
                    <w:jc w:val="left"/>
                    <w:rPr>
                      <w:sz w:val="17"/>
                    </w:rPr>
                  </w:pPr>
                  <w:r>
                    <w:rPr>
                      <w:spacing w:val="1"/>
                      <w:w w:val="103"/>
                      <w:sz w:val="17"/>
                    </w:rPr>
                    <w:t>Re</w:t>
                  </w:r>
                  <w:r>
                    <w:rPr>
                      <w:spacing w:val="0"/>
                      <w:w w:val="103"/>
                      <w:sz w:val="17"/>
                    </w:rPr>
                    <w:t>l</w:t>
                  </w:r>
                  <w:r>
                    <w:rPr>
                      <w:spacing w:val="1"/>
                      <w:w w:val="103"/>
                      <w:sz w:val="17"/>
                    </w:rPr>
                    <w:t>a</w:t>
                  </w:r>
                  <w:r>
                    <w:rPr>
                      <w:spacing w:val="0"/>
                      <w:w w:val="103"/>
                      <w:sz w:val="17"/>
                    </w:rPr>
                    <w:t>tiv</w:t>
                  </w:r>
                  <w:r>
                    <w:rPr>
                      <w:w w:val="103"/>
                      <w:sz w:val="17"/>
                    </w:rPr>
                    <w:t>e</w:t>
                  </w:r>
                  <w:r>
                    <w:rPr>
                      <w:spacing w:val="3"/>
                      <w:sz w:val="17"/>
                    </w:rPr>
                    <w:t> </w:t>
                  </w:r>
                  <w:r>
                    <w:rPr>
                      <w:spacing w:val="1"/>
                      <w:w w:val="103"/>
                      <w:sz w:val="17"/>
                    </w:rPr>
                    <w:t>ac</w:t>
                  </w:r>
                  <w:r>
                    <w:rPr>
                      <w:spacing w:val="0"/>
                      <w:w w:val="103"/>
                      <w:sz w:val="17"/>
                    </w:rPr>
                    <w:t>tivity</w:t>
                  </w:r>
                  <w:r>
                    <w:rPr>
                      <w:w w:val="103"/>
                      <w:sz w:val="17"/>
                    </w:rPr>
                    <w:t>(</w:t>
                  </w:r>
                  <w:r>
                    <w:rPr>
                      <w:spacing w:val="3"/>
                      <w:w w:val="103"/>
                      <w:sz w:val="17"/>
                    </w:rPr>
                    <w:t>%</w:t>
                  </w:r>
                  <w:r>
                    <w:rPr>
                      <w:w w:val="103"/>
                      <w:sz w:val="17"/>
                    </w:rPr>
                    <w:t>)</w:t>
                  </w:r>
                </w:p>
              </w:txbxContent>
            </v:textbox>
            <w10:wrap type="none"/>
          </v:shape>
        </w:pict>
      </w: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pStyle w:val="aff7"/>
        <w:topLinePunct/>
      </w:pPr>
      <w:r>
        <w:rPr>
          <w:kern w:val="2"/>
          <w:sz w:val="22"/>
          <w:szCs w:val="22"/>
          <w:rFonts w:cstheme="minorBidi" w:hAnsiTheme="minorHAnsi" w:eastAsiaTheme="minorHAnsi" w:asciiTheme="minorHAnsi"/>
        </w:rPr>
        <w:drawing>
          <wp:inline>
            <wp:extent cx="2762584" cy="2057400"/>
            <wp:effectExtent l="0" t="0" r="0" b="0"/>
            <wp:docPr id="53" name="image54.png" descr=""/>
            <wp:cNvGraphicFramePr>
              <a:graphicFrameLocks noChangeAspect="1"/>
            </wp:cNvGraphicFramePr>
            <a:graphic>
              <a:graphicData uri="http://schemas.openxmlformats.org/drawingml/2006/picture">
                <pic:pic>
                  <pic:nvPicPr>
                    <pic:cNvPr id="54" name="image54.png"/>
                    <pic:cNvPicPr/>
                  </pic:nvPicPr>
                  <pic:blipFill>
                    <a:blip r:embed="rId60" cstate="print"/>
                    <a:stretch>
                      <a:fillRect/>
                    </a:stretch>
                  </pic:blipFill>
                  <pic:spPr>
                    <a:xfrm>
                      <a:off x="0" y="0"/>
                      <a:ext cx="2762584" cy="2057400"/>
                    </a:xfrm>
                    <a:prstGeom prst="rect">
                      <a:avLst/>
                    </a:prstGeom>
                  </pic:spPr>
                </pic:pic>
              </a:graphicData>
            </a:graphic>
          </wp:inline>
        </w:drawing>
      </w:r>
    </w:p>
    <w:p w:rsidR="0018722C">
      <w:pPr>
        <w:pStyle w:val="affff1"/>
        <w:topLinePunct/>
      </w:pPr>
      <w:r>
        <w:rPr>
          <w:rFonts w:cstheme="minorBidi" w:hAnsiTheme="minorHAnsi" w:eastAsiaTheme="minorHAnsi" w:asciiTheme="minorHAnsi"/>
        </w:rPr>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topLinePunct/>
      </w:pPr>
      <w:r>
        <w:rPr>
          <w:rFonts w:cstheme="minorBidi" w:hAnsiTheme="minorHAnsi" w:eastAsiaTheme="minorHAnsi" w:asciiTheme="minorHAnsi"/>
        </w:rPr>
        <w:t>pH</w:t>
      </w:r>
    </w:p>
    <w:p w:rsidR="0018722C">
      <w:spacing w:beforeLines="0" w:before="0" w:afterLines="0" w:after="0" w:line="440" w:lineRule="auto"/>
      <w:pPr>
        <w:sectPr w:rsidR="00556256">
          <w:pgSz w:w="11910" w:h="16840"/>
          <w:pgMar w:header="0" w:footer="272" w:top="1580" w:bottom="460" w:left="900" w:right="0"/>
          <w:cols w:num="2" w:equalWidth="0">
            <w:col w:w="2954" w:space="40"/>
            <w:col w:w="8016"/>
          </w:cols>
        </w:sectPr>
        <w:topLinePunct/>
      </w:pPr>
    </w:p>
    <w:p w:rsidR="0018722C">
      <w:pPr>
        <w:topLinePunct/>
      </w:pPr>
      <w:r>
        <w:rPr>
          <w:rFonts w:ascii="Times New Roman"/>
        </w:rPr>
        <w:t>c</w:t>
      </w:r>
    </w:p>
    <w:p w:rsidR="0018722C">
      <w:pPr>
        <w:spacing w:before="63"/>
        <w:ind w:leftChars="0" w:left="2775" w:rightChars="0" w:right="0" w:firstLineChars="0" w:firstLine="0"/>
        <w:jc w:val="left"/>
        <w:topLinePunct/>
      </w:pPr>
      <w:r>
        <w:rPr>
          <w:kern w:val="2"/>
          <w:szCs w:val="22"/>
          <w:rFonts w:ascii="Arial" w:cstheme="minorBidi" w:hAnsiTheme="minorHAnsi" w:eastAsiaTheme="minorHAnsi"/>
          <w:sz w:val="16"/>
        </w:rPr>
        <w:t>100</w:t>
      </w:r>
    </w:p>
    <w:p w:rsidR="0018722C">
      <w:pPr>
        <w:topLinePunct/>
      </w:pPr>
      <w:r>
        <w:rPr>
          <w:rFonts w:cstheme="minorBidi" w:hAnsiTheme="minorHAnsi" w:eastAsiaTheme="minorHAnsi" w:asciiTheme="minorHAnsi" w:ascii="Arial"/>
        </w:rPr>
        <w:t>80</w:t>
      </w:r>
      <w:r w:rsidRPr="00000000">
        <w:rPr>
          <w:rFonts w:cstheme="minorBidi" w:hAnsiTheme="minorHAnsi" w:eastAsiaTheme="minorHAnsi" w:asciiTheme="minorHAnsi"/>
        </w:rPr>
        <w:tab/>
      </w:r>
      <w:r>
        <w:rPr>
          <w:rFonts w:ascii="Arial" w:cstheme="minorBidi" w:hAnsiTheme="minorHAnsi" w:eastAsia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pH</w:t>
      </w:r>
      <w:r>
        <w:rPr>
          <w:rFonts w:cstheme="minorBidi" w:hAnsiTheme="minorHAnsi" w:eastAsiaTheme="minorHAnsi" w:asciiTheme="minorHAnsi"/>
        </w:rPr>
        <w:t> </w:t>
      </w:r>
      <w:r>
        <w:rPr>
          <w:rFonts w:cstheme="minorBidi" w:hAnsiTheme="minorHAnsi" w:eastAsiaTheme="minorHAnsi" w:asciiTheme="minorHAnsi"/>
        </w:rPr>
        <w:t>5</w:t>
      </w:r>
    </w:p>
    <w:p w:rsidR="0018722C">
      <w:pPr>
        <w:sectPr w:rsidR="00556256">
          <w:type w:val="continuous"/>
          <w:pgSz w:w="11910" w:h="16840"/>
          <w:pgMar w:top="1580" w:bottom="460" w:left="900" w:right="0"/>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9943">
            <wp:simplePos x="0" y="0"/>
            <wp:positionH relativeFrom="page">
              <wp:posOffset>2535785</wp:posOffset>
            </wp:positionH>
            <wp:positionV relativeFrom="paragraph">
              <wp:posOffset>100831</wp:posOffset>
            </wp:positionV>
            <wp:extent cx="2645393" cy="1963008"/>
            <wp:effectExtent l="0" t="0" r="0" b="0"/>
            <wp:wrapNone/>
            <wp:docPr id="55" name="image55.png" descr=""/>
            <wp:cNvGraphicFramePr>
              <a:graphicFrameLocks noChangeAspect="1"/>
            </wp:cNvGraphicFramePr>
            <a:graphic>
              <a:graphicData uri="http://schemas.openxmlformats.org/drawingml/2006/picture">
                <pic:pic>
                  <pic:nvPicPr>
                    <pic:cNvPr id="56" name="image55.png"/>
                    <pic:cNvPicPr/>
                  </pic:nvPicPr>
                  <pic:blipFill>
                    <a:blip r:embed="rId61" cstate="print"/>
                    <a:stretch>
                      <a:fillRect/>
                    </a:stretch>
                  </pic:blipFill>
                  <pic:spPr>
                    <a:xfrm>
                      <a:off x="0" y="0"/>
                      <a:ext cx="2645393" cy="1963008"/>
                    </a:xfrm>
                    <a:prstGeom prst="rect">
                      <a:avLst/>
                    </a:prstGeom>
                  </pic:spPr>
                </pic:pic>
              </a:graphicData>
            </a:graphic>
          </wp:anchor>
        </w:drawing>
      </w:r>
    </w:p>
    <w:p w:rsidR="0018722C">
      <w:pPr>
        <w:pStyle w:val="affff1"/>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pStyle w:val="ae"/>
        <w:topLinePunct/>
      </w:pPr>
      <w:r>
        <w:rPr>
          <w:rFonts w:cstheme="minorBidi" w:hAnsiTheme="minorHAnsi" w:eastAsiaTheme="minorHAnsi" w:asciiTheme="minorHAnsi"/>
        </w:rPr>
        <w:pict>
          <v:shape style="margin-left:166.735260pt;margin-top:13.175474pt;width:11.4pt;height:38.85pt;mso-position-horizontal-relative:page;mso-position-vertical-relative:paragraph;z-index:7864" type="#_x0000_t202" filled="false" stroked="false">
            <v:textbox inset="0,0,0,0" style="layout-flow:vertical;mso-layout-flow-alt:bottom-to-top">
              <w:txbxContent>
                <w:p w:rsidR="0018722C">
                  <w:pPr>
                    <w:spacing w:before="12"/>
                    <w:ind w:leftChars="0" w:left="20" w:rightChars="0" w:right="0" w:firstLineChars="0" w:firstLine="0"/>
                    <w:jc w:val="left"/>
                    <w:rPr>
                      <w:sz w:val="17"/>
                    </w:rPr>
                  </w:pPr>
                  <w:r>
                    <w:rPr>
                      <w:spacing w:val="1"/>
                      <w:w w:val="99"/>
                      <w:sz w:val="17"/>
                    </w:rPr>
                    <w:t>C</w:t>
                  </w:r>
                  <w:r>
                    <w:rPr>
                      <w:spacing w:val="1"/>
                      <w:w w:val="99"/>
                      <w:sz w:val="17"/>
                    </w:rPr>
                    <w:t>D</w:t>
                  </w:r>
                  <w:r>
                    <w:rPr>
                      <w:w w:val="99"/>
                      <w:sz w:val="17"/>
                    </w:rPr>
                    <w:t>(</w:t>
                  </w:r>
                  <w:r>
                    <w:rPr>
                      <w:spacing w:val="1"/>
                      <w:w w:val="99"/>
                      <w:sz w:val="17"/>
                    </w:rPr>
                    <w:t>m</w:t>
                  </w:r>
                  <w:r>
                    <w:rPr>
                      <w:spacing w:val="0"/>
                      <w:w w:val="99"/>
                      <w:sz w:val="17"/>
                    </w:rPr>
                    <w:t>d</w:t>
                  </w:r>
                  <w:r>
                    <w:rPr>
                      <w:spacing w:val="1"/>
                      <w:w w:val="99"/>
                      <w:sz w:val="17"/>
                    </w:rPr>
                    <w:t>e</w:t>
                  </w:r>
                  <w:r>
                    <w:rPr>
                      <w:spacing w:val="0"/>
                      <w:w w:val="99"/>
                      <w:sz w:val="17"/>
                    </w:rPr>
                    <w:t>g</w:t>
                  </w:r>
                  <w:r>
                    <w:rPr>
                      <w:w w:val="99"/>
                      <w:sz w:val="17"/>
                    </w:rPr>
                    <w:t>)</w:t>
                  </w:r>
                </w:p>
              </w:txbxContent>
            </v:textbox>
            <w10:wrap type="none"/>
          </v:shape>
        </w:pict>
      </w:r>
      <w:r>
        <w:rPr>
          <w:rFonts w:ascii="Arial" w:cstheme="minorBidi" w:hAnsiTheme="minorHAnsi" w:eastAsiaTheme="minorHAnsi"/>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H 6</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H 7</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H 8</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H 9</w:t>
      </w:r>
    </w:p>
    <w:p w:rsidR="0018722C">
      <w:pPr>
        <w:topLinePunct/>
      </w:pPr>
      <w:r>
        <w:rPr>
          <w:rFonts w:cstheme="minorBidi" w:hAnsiTheme="minorHAnsi" w:eastAsiaTheme="minorHAnsi" w:asciiTheme="minorHAnsi" w:ascii="Arial"/>
        </w:rPr>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p>
    <w:p w:rsidR="0018722C">
      <w:pPr>
        <w:keepNext/>
        <w:topLinePunct/>
      </w:pPr>
      <w:r>
        <w:rPr>
          <w:rFonts w:cstheme="minorBidi" w:hAnsiTheme="minorHAnsi" w:eastAsiaTheme="minorHAnsi" w:asciiTheme="minorHAnsi"/>
        </w:rPr>
        <w:t>Wavelength</w:t>
      </w:r>
      <w:r>
        <w:rPr>
          <w:rFonts w:cstheme="minorBidi" w:hAnsiTheme="minorHAnsi" w:eastAsiaTheme="minorHAnsi" w:asciiTheme="minorHAnsi"/>
        </w:rPr>
        <w:t>(</w:t>
      </w:r>
      <w:r>
        <w:rPr>
          <w:rFonts w:cstheme="minorBidi" w:hAnsiTheme="minorHAnsi" w:eastAsiaTheme="minorHAnsi" w:asciiTheme="minorHAnsi"/>
        </w:rPr>
        <w:t>nm</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0"/>
          <w:cols w:num="2" w:equalWidth="0">
            <w:col w:w="3041" w:space="40"/>
            <w:col w:w="7929"/>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3-7</w:t>
      </w:r>
      <w:r>
        <w:t xml:space="preserve">  </w:t>
      </w:r>
      <w:r w:rsidRPr="00DB64CE">
        <w:rPr>
          <w:rFonts w:cstheme="minorBidi" w:hAnsiTheme="minorHAnsi" w:eastAsiaTheme="minorHAnsi" w:asciiTheme="minorHAnsi"/>
        </w:rPr>
        <w:t>pH</w:t>
      </w:r>
      <w:r>
        <w:rPr>
          <w:rFonts w:ascii="宋体" w:eastAsia="宋体" w:hint="eastAsia" w:cstheme="minorBidi" w:hAnsiTheme="minorHAnsi"/>
        </w:rPr>
        <w:t>对环氧化物水解酶酶活及稳定性的影响</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3-7</w:t>
      </w:r>
      <w:r>
        <w:t xml:space="preserve">  </w:t>
      </w:r>
      <w:r w:rsidRPr="00DB64CE">
        <w:rPr>
          <w:rFonts w:cstheme="minorBidi" w:hAnsiTheme="minorHAnsi" w:eastAsiaTheme="minorHAnsi" w:asciiTheme="minorHAnsi"/>
        </w:rPr>
        <w:t>Effects of pH on activity</w:t>
      </w:r>
      <w:r>
        <w:rPr>
          <w:rFonts w:cstheme="minorBidi" w:hAnsiTheme="minorHAnsi" w:eastAsiaTheme="minorHAnsi" w:asciiTheme="minorHAnsi"/>
        </w:rPr>
        <w:t xml:space="preserve">(</w:t>
      </w:r>
      <w:r>
        <w:rPr>
          <w:kern w:val="2"/>
          <w:sz w:val="20"/>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and stability </w:t>
      </w:r>
      <w:r>
        <w:rPr>
          <w:rFonts w:cstheme="minorBidi" w:hAnsiTheme="minorHAnsi" w:eastAsiaTheme="minorHAnsi" w:asciiTheme="minorHAnsi"/>
        </w:rPr>
        <w:t xml:space="preserve">(</w:t>
      </w:r>
      <w:r>
        <w:rPr>
          <w:kern w:val="2"/>
          <w:sz w:val="20"/>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of the purified AmEH.</w:t>
      </w:r>
    </w:p>
    <w:p w:rsidR="0018722C">
      <w:pPr>
        <w:topLinePunct/>
      </w:pPr>
      <w:r>
        <w:rPr>
          <w:rFonts w:cstheme="minorBidi" w:hAnsiTheme="minorHAnsi" w:eastAsiaTheme="minorHAnsi" w:asciiTheme="minorHAnsi"/>
        </w:rPr>
        <w:t xml:space="preserve">The activities were determined in standard conditions with 0.1 M in different buffers with pH varying from 4.0 to 10.0. The remaining activity was assayed under the enzyme assay condition after the purified recombinant enzyme had been incubated at 30</w:t>
      </w:r>
      <w:r>
        <w:rPr>
          <w:rFonts w:cstheme="minorBidi" w:hAnsiTheme="minorHAnsi" w:eastAsiaTheme="minorHAnsi" w:asciiTheme="minorHAnsi"/>
        </w:rPr>
        <w:t xml:space="preserve">°C </w:t>
      </w:r>
      <w:r>
        <w:rPr>
          <w:rFonts w:cstheme="minorBidi" w:hAnsiTheme="minorHAnsi" w:eastAsiaTheme="minorHAnsi" w:asciiTheme="minorHAnsi"/>
        </w:rPr>
        <w:t xml:space="preserve">for 30 min in 0.1 M different </w:t>
      </w:r>
      <w:r>
        <w:rPr>
          <w:rFonts w:cstheme="minorBidi" w:hAnsiTheme="minorHAnsi" w:eastAsiaTheme="minorHAnsi" w:asciiTheme="minorHAnsi"/>
        </w:rPr>
        <w:t xml:space="preserve">buffer. </w:t>
      </w:r>
      <w:r>
        <w:rPr>
          <w:rFonts w:cstheme="minorBidi" w:hAnsiTheme="minorHAnsi" w:eastAsiaTheme="minorHAnsi" w:asciiTheme="minorHAnsi"/>
        </w:rPr>
        <w:t xml:space="preserve">The enzyme activity obtained in 0.1 M sodium </w:t>
      </w:r>
      <w:r>
        <w:rPr>
          <w:rFonts w:cstheme="minorBidi" w:hAnsiTheme="minorHAnsi" w:eastAsiaTheme="minorHAnsi" w:asciiTheme="minorHAnsi"/>
        </w:rPr>
        <w:t xml:space="preserve">phosphate buffer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pH 8.0</w:t>
      </w:r>
      <w:r>
        <w:rPr>
          <w:rFonts w:cstheme="minorBidi" w:hAnsiTheme="minorHAnsi" w:eastAsiaTheme="minorHAnsi" w:asciiTheme="minorHAnsi"/>
        </w:rPr>
        <w:t xml:space="preserve">)</w:t>
      </w:r>
      <w:r>
        <w:rPr>
          <w:rFonts w:cstheme="minorBidi" w:hAnsiTheme="minorHAnsi" w:eastAsiaTheme="minorHAnsi" w:asciiTheme="minorHAnsi"/>
        </w:rPr>
        <w:t xml:space="preserve"> was taken as 100%. The results</w:t>
      </w:r>
      <w:r w:rsidR="001852F3">
        <w:rPr>
          <w:rFonts w:cstheme="minorBidi" w:hAnsiTheme="minorHAnsi" w:eastAsiaTheme="minorHAnsi" w:asciiTheme="minorHAnsi"/>
        </w:rPr>
        <w:t xml:space="preserve"> are </w:t>
      </w:r>
      <w:r>
        <w:rPr>
          <w:rFonts w:cstheme="minorBidi" w:hAnsiTheme="minorHAnsi" w:eastAsiaTheme="minorHAnsi" w:asciiTheme="minorHAnsi"/>
        </w:rPr>
        <w:t xml:space="preserve">means±SD </w:t>
      </w:r>
      <w:r>
        <w:rPr>
          <w:rFonts w:cstheme="minorBidi" w:hAnsiTheme="minorHAnsi" w:eastAsiaTheme="minorHAnsi" w:asciiTheme="minorHAnsi"/>
        </w:rPr>
        <w:t xml:space="preserve">from three independent determinations</w:t>
      </w:r>
      <w:r w:rsidR="004B696B">
        <w:rPr>
          <w:rFonts w:cstheme="minorBidi" w:hAnsiTheme="minorHAnsi" w:eastAsiaTheme="minorHAnsi" w:asciiTheme="minorHAnsi"/>
        </w:rPr>
        <w:t xml:space="preserve">. The CD spectra of AmEH were collected in triplicate at wavelengths from 190 to 350 nm with a scan speed of 20 nm</w:t>
      </w:r>
      <w:r>
        <w:rPr>
          <w:rFonts w:cstheme="minorBidi" w:hAnsiTheme="minorHAnsi" w:eastAsiaTheme="minorHAnsi" w:asciiTheme="minorHAnsi"/>
        </w:rPr>
        <w:t xml:space="preserve">/</w:t>
      </w:r>
      <w:r>
        <w:rPr>
          <w:rFonts w:cstheme="minorBidi" w:hAnsiTheme="minorHAnsi" w:eastAsiaTheme="minorHAnsi" w:asciiTheme="minorHAnsi"/>
        </w:rPr>
        <w:t xml:space="preserve">min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color</w:t>
      </w:r>
      <w:r>
        <w:rPr>
          <w:kern w:val="2"/>
          <w:szCs w:val="22"/>
          <w:rFonts w:cstheme="minorBidi" w:hAnsiTheme="minorHAnsi" w:eastAsiaTheme="minorHAnsi" w:asciiTheme="minorHAnsi"/>
          <w:spacing w:val="-18"/>
          <w:sz w:val="20"/>
        </w:rPr>
        <w:t xml:space="preserve"> </w:t>
      </w:r>
      <w:r>
        <w:rPr>
          <w:kern w:val="2"/>
          <w:szCs w:val="22"/>
          <w:rFonts w:cstheme="minorBidi" w:hAnsiTheme="minorHAnsi" w:eastAsiaTheme="minorHAnsi" w:asciiTheme="minorHAnsi"/>
          <w:sz w:val="20"/>
        </w:rPr>
        <w:t xml:space="preserve">figure online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4"/>
        <w:topLinePunct/>
        <w:ind w:left="200" w:hangingChars="200" w:hanging="200"/>
      </w:pPr>
      <w:bookmarkStart w:id="881139" w:name="_Toc686881139"/>
      <w:r>
        <w:t>3.4.7.2</w:t>
      </w:r>
      <w:r>
        <w:t xml:space="preserve"> </w:t>
      </w:r>
      <w:r>
        <w:t>温度对</w:t>
      </w:r>
      <w:r>
        <w:t>AmEH</w:t>
      </w:r>
      <w:r/>
      <w:r>
        <w:t>酶活及稳定性的影响</w:t>
      </w:r>
      <w:bookmarkEnd w:id="881139"/>
    </w:p>
    <w:p w:rsidR="0018722C">
      <w:pPr>
        <w:topLinePunct/>
      </w:pPr>
      <w:r>
        <w:t>酶的催化反应速率与温度有关。如</w:t>
      </w:r>
      <w:r>
        <w:t>图</w:t>
      </w:r>
      <w:r>
        <w:rPr>
          <w:rFonts w:ascii="Times New Roman" w:hAnsi="Times New Roman" w:eastAsia="Times New Roman"/>
        </w:rPr>
        <w:t>3-8</w:t>
      </w:r>
      <w:r>
        <w:rPr>
          <w:rFonts w:ascii="Times New Roman" w:hAnsi="Times New Roman" w:eastAsia="Times New Roman"/>
        </w:rPr>
        <w:t>a</w:t>
      </w:r>
      <w:r>
        <w:t>所示，随着温度的升高，环氧化</w:t>
      </w:r>
      <w:r>
        <w:t>物水解酶的酶活呈先上升再下降的趋势，其最适温度为</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C</w:t>
      </w:r>
      <w:r>
        <w:t>，</w:t>
      </w:r>
      <w:r>
        <w:rPr>
          <w:rFonts w:ascii="Times New Roman" w:hAnsi="Times New Roman" w:eastAsia="Times New Roman"/>
        </w:rPr>
        <w:t>40</w:t>
      </w:r>
      <w:r>
        <w:rPr>
          <w:rFonts w:ascii="Times New Roman" w:hAnsi="Times New Roman" w:eastAsia="Times New Roman"/>
        </w:rPr>
        <w:t>°</w:t>
      </w:r>
      <w:r>
        <w:rPr>
          <w:rFonts w:ascii="Times New Roman" w:hAnsi="Times New Roman" w:eastAsia="Times New Roman"/>
        </w:rPr>
        <w:t>C</w:t>
      </w:r>
      <w:r>
        <w:t>以后酶活</w:t>
      </w:r>
      <w:r>
        <w:t>迅</w:t>
      </w:r>
    </w:p>
    <w:p w:rsidR="0018722C">
      <w:pPr>
        <w:topLinePunct/>
      </w:pPr>
      <w:r>
        <w:rPr>
          <w:rFonts w:cstheme="minorBidi" w:hAnsiTheme="minorHAnsi" w:eastAsiaTheme="minorHAnsi" w:asciiTheme="minorHAnsi"/>
        </w:rPr>
        <w:t>64</w:t>
      </w:r>
    </w:p>
    <w:p w:rsidR="0018722C">
      <w:pPr>
        <w:topLinePunct/>
      </w:pPr>
      <w:r>
        <w:t>速下降，</w:t>
      </w:r>
      <w:r>
        <w:rPr>
          <w:rFonts w:ascii="Times New Roman" w:hAnsi="Times New Roman" w:eastAsia="宋体"/>
        </w:rPr>
        <w:t>50</w:t>
      </w:r>
      <w:r>
        <w:rPr>
          <w:rFonts w:ascii="Times New Roman" w:hAnsi="Times New Roman" w:eastAsia="宋体"/>
        </w:rPr>
        <w:t>°</w:t>
      </w:r>
      <w:r>
        <w:rPr>
          <w:rFonts w:ascii="Times New Roman" w:hAnsi="Times New Roman" w:eastAsia="宋体"/>
        </w:rPr>
        <w:t>C</w:t>
      </w:r>
      <w:r>
        <w:t>时仅为</w:t>
      </w:r>
      <w:r>
        <w:rPr>
          <w:rFonts w:ascii="Times New Roman" w:hAnsi="Times New Roman" w:eastAsia="宋体"/>
        </w:rPr>
        <w:t>35</w:t>
      </w:r>
      <w:r>
        <w:rPr>
          <w:rFonts w:ascii="Times New Roman" w:hAnsi="Times New Roman" w:eastAsia="宋体"/>
        </w:rPr>
        <w:t>°</w:t>
      </w:r>
      <w:r>
        <w:rPr>
          <w:rFonts w:ascii="Times New Roman" w:hAnsi="Times New Roman" w:eastAsia="宋体"/>
        </w:rPr>
        <w:t>C</w:t>
      </w:r>
      <w:r>
        <w:t>时的</w:t>
      </w:r>
      <w:r>
        <w:rPr>
          <w:rFonts w:ascii="Times New Roman" w:hAnsi="Times New Roman" w:eastAsia="宋体"/>
        </w:rPr>
        <w:t>10</w:t>
      </w:r>
      <w:r>
        <w:rPr>
          <w:rFonts w:ascii="Times New Roman" w:hAnsi="Times New Roman" w:eastAsia="宋体"/>
        </w:rPr>
        <w:t>%</w:t>
      </w:r>
      <w:r>
        <w:t>左右。将纯酶置于磷酸盐缓冲液中</w:t>
      </w:r>
      <w:r>
        <w:t>（</w:t>
      </w:r>
      <w:r>
        <w:rPr>
          <w:rFonts w:ascii="Times New Roman" w:hAnsi="Times New Roman" w:eastAsia="宋体"/>
        </w:rPr>
        <w:t>20 mM</w:t>
      </w:r>
      <w:r>
        <w:t>,</w:t>
      </w:r>
      <w:r>
        <w:t> </w:t>
      </w:r>
      <w:r>
        <w:rPr>
          <w:rFonts w:ascii="Times New Roman" w:hAnsi="Times New Roman" w:eastAsia="宋体"/>
        </w:rPr>
        <w:t>pH</w:t>
      </w:r>
      <w:r w:rsidR="001852F3">
        <w:rPr>
          <w:rFonts w:ascii="Times New Roman" w:hAnsi="Times New Roman" w:eastAsia="宋体"/>
        </w:rPr>
        <w:t xml:space="preserve"> </w:t>
      </w:r>
      <w:r>
        <w:rPr>
          <w:rFonts w:ascii="Times New Roman" w:hAnsi="Times New Roman" w:eastAsia="宋体"/>
        </w:rPr>
        <w:t>8.0</w:t>
      </w:r>
      <w:r>
        <w:t>）</w:t>
      </w:r>
      <w:r>
        <w:t>，分别在不同温度下保温</w:t>
      </w:r>
      <w:r>
        <w:rPr>
          <w:rFonts w:ascii="Times New Roman" w:hAnsi="Times New Roman" w:eastAsia="宋体"/>
        </w:rPr>
        <w:t>1</w:t>
      </w:r>
      <w:r w:rsidR="001852F3">
        <w:rPr>
          <w:rFonts w:ascii="Times New Roman" w:hAnsi="Times New Roman" w:eastAsia="宋体"/>
        </w:rPr>
        <w:t xml:space="preserve"> </w:t>
      </w:r>
      <w:r>
        <w:rPr>
          <w:rFonts w:ascii="Times New Roman" w:hAnsi="Times New Roman" w:eastAsia="宋体"/>
        </w:rPr>
        <w:t>h</w:t>
      </w:r>
      <w:r>
        <w:rPr>
          <w:rFonts w:hint="eastAsia"/>
        </w:rPr>
        <w:t>，</w:t>
      </w:r>
      <w:r w:rsidR="001852F3">
        <w:rPr>
          <w:rFonts w:ascii="Times New Roman" w:hAnsi="Times New Roman" w:eastAsia="宋体"/>
        </w:rPr>
        <w:t xml:space="preserve"> </w:t>
      </w:r>
      <w:r>
        <w:t>测定剩余活力，由</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8</w:t>
      </w:r>
      <w:r>
        <w:rPr>
          <w:rFonts w:ascii="Times New Roman" w:hAnsi="Times New Roman" w:eastAsia="宋体"/>
        </w:rPr>
        <w:t>a</w:t>
      </w:r>
      <w:r>
        <w:t>和</w:t>
      </w:r>
      <w:r>
        <w:rPr>
          <w:rFonts w:ascii="Times New Roman" w:hAnsi="Times New Roman" w:eastAsia="宋体"/>
        </w:rPr>
        <w:t>3</w:t>
      </w:r>
      <w:r>
        <w:rPr>
          <w:rFonts w:ascii="Times New Roman" w:hAnsi="Times New Roman" w:eastAsia="宋体"/>
        </w:rPr>
        <w:t>-</w:t>
      </w:r>
      <w:r>
        <w:rPr>
          <w:rFonts w:ascii="Times New Roman" w:hAnsi="Times New Roman" w:eastAsia="宋体"/>
        </w:rPr>
        <w:t>8b</w:t>
      </w:r>
      <w:r>
        <w:t>可以看</w:t>
      </w:r>
      <w:r>
        <w:t>出温度越高，酶越不稳定，</w:t>
      </w:r>
      <w:r>
        <w:rPr>
          <w:rFonts w:ascii="Times New Roman" w:hAnsi="Times New Roman" w:eastAsia="宋体"/>
        </w:rPr>
        <w:t>30</w:t>
      </w:r>
      <w:r>
        <w:rPr>
          <w:rFonts w:ascii="Times New Roman" w:hAnsi="Times New Roman" w:eastAsia="宋体"/>
        </w:rPr>
        <w:t>°</w:t>
      </w:r>
      <w:r>
        <w:rPr>
          <w:rFonts w:ascii="Times New Roman" w:hAnsi="Times New Roman" w:eastAsia="宋体"/>
        </w:rPr>
        <w:t>C</w:t>
      </w:r>
      <w:r>
        <w:t>的半衰期为</w:t>
      </w:r>
      <w:r>
        <w:rPr>
          <w:rFonts w:ascii="Times New Roman" w:hAnsi="Times New Roman" w:eastAsia="宋体"/>
        </w:rPr>
        <w:t>56 h, 35</w:t>
      </w:r>
      <w:r>
        <w:rPr>
          <w:rFonts w:ascii="Times New Roman" w:hAnsi="Times New Roman" w:eastAsia="宋体"/>
        </w:rPr>
        <w:t>°</w:t>
      </w:r>
      <w:r>
        <w:rPr>
          <w:rFonts w:ascii="Times New Roman" w:hAnsi="Times New Roman" w:eastAsia="宋体"/>
        </w:rPr>
        <w:t>C</w:t>
      </w:r>
      <w:r>
        <w:t>的半衰期为</w:t>
      </w:r>
      <w:r>
        <w:rPr>
          <w:rFonts w:ascii="Times New Roman" w:hAnsi="Times New Roman" w:eastAsia="宋体"/>
        </w:rPr>
        <w:t>45</w:t>
      </w:r>
      <w:r>
        <w:rPr>
          <w:rFonts w:ascii="Times New Roman" w:hAnsi="Times New Roman" w:eastAsia="宋体"/>
        </w:rPr>
        <w:t>.</w:t>
      </w:r>
      <w:r>
        <w:rPr>
          <w:rFonts w:ascii="Times New Roman" w:hAnsi="Times New Roman" w:eastAsia="宋体"/>
        </w:rPr>
        <w:t>6 h</w:t>
      </w:r>
      <w:r>
        <w:t>。通</w:t>
      </w:r>
      <w:r>
        <w:t>过</w:t>
      </w:r>
    </w:p>
    <w:p w:rsidR="0018722C">
      <w:pPr>
        <w:topLinePunct/>
      </w:pPr>
      <w:r>
        <w:rPr>
          <w:rFonts w:ascii="Times New Roman" w:hAnsi="Times New Roman" w:eastAsia="Times New Roman"/>
        </w:rPr>
        <w:t>CD</w:t>
      </w:r>
      <w:r>
        <w:t>分析不同温度下，环氧化物水解酶的二级结构的变化，可以发现温度在</w:t>
      </w:r>
      <w:r>
        <w:rPr>
          <w:rFonts w:ascii="Times New Roman" w:hAnsi="Times New Roman" w:eastAsia="Times New Roman"/>
        </w:rPr>
        <w:t>10-40</w:t>
      </w:r>
      <w:r>
        <w:rPr>
          <w:rFonts w:ascii="Times New Roman" w:hAnsi="Times New Roman" w:eastAsia="Times New Roman"/>
        </w:rPr>
        <w:t>°</w:t>
      </w:r>
      <w:r>
        <w:rPr>
          <w:rFonts w:ascii="Times New Roman" w:hAnsi="Times New Roman" w:eastAsia="Times New Roman"/>
        </w:rPr>
        <w:t>C</w:t>
      </w:r>
      <w:r>
        <w:t>范围内，</w:t>
      </w:r>
      <w:r>
        <w:t>结构变化不明显，当温度大于</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C</w:t>
      </w:r>
      <w:r>
        <w:t>时，二级结构有了明显变化，酶蛋白开始变性失活。</w:t>
      </w:r>
    </w:p>
    <w:p w:rsidR="0018722C">
      <w:pPr>
        <w:pStyle w:val="cw23"/>
        <w:ind w:leftChars="0" w:left="2383"/>
        <w:rPr>
          <w:rFonts w:ascii="Times New Roman"/>
        </w:rPr>
        <w:textAlignment w:val="center"/>
        <w:topLinePunct/>
      </w:pPr>
      <w:r>
        <w:pict>
          <v:group style="margin-left:199.668182pt;margin-top:5.262687pt;width:208.3pt;height:154.7pt;mso-position-horizontal-relative:page;mso-position-vertical-relative:paragraph;z-index:7912" coordorigin="3993,105" coordsize="4166,3094">
            <v:shape style="position:absolute;left:9181;top:-17512;width:34987;height:23674" coordorigin="9182,-17512" coordsize="34987,23674" path="m4005,3188l4005,3129m4264,3188l4264,3188m4522,3188l4522,3129m4782,3188l4782,3188m5040,3188l5040,3129m5300,3188l5300,3188m5558,3188l5558,3129m5818,3188l5818,3188m6077,3188l6077,3129m6335,3188l6335,3188m6595,3188l6595,3129m6853,3188l6853,3188m7113,3188l7113,3129m7371,3188l7371,3188m7630,3188l7630,3129m7888,3188l7888,3188m8148,3188l8148,3129m4005,3188l8148,3188m4005,3188l4063,3188m4005,2909l4005,2909m4005,2629l4063,2629m4005,2350l4005,2350m4005,2070l4063,2070m4005,1791l4005,1791m4005,1513l4063,1513m4005,1234l4005,1234m4005,955l4063,955m4005,675l4005,675m4005,396l4063,396e" filled="false" stroked="true" strokeweight="1.122837pt" strokecolor="#000000">
              <v:path arrowok="t"/>
              <v:stroke dashstyle="solid"/>
            </v:shape>
            <v:shape style="position:absolute;left:4004;top:105;width:2;height:23" coordorigin="4005,105" coordsize="0,23" path="m4005,128l4005,105,4005,128xe" filled="true" fillcolor="#000000" stroked="false">
              <v:path arrowok="t"/>
              <v:fill type="solid"/>
            </v:shape>
            <v:line style="position:absolute" from="4005,3188" to="4005,116" stroked="true" strokeweight="1.125159pt" strokecolor="#000000">
              <v:stroke dashstyle="solid"/>
            </v:line>
            <v:shape style="position:absolute;left:4004;top:105;width:2;height:23" coordorigin="4005,105" coordsize="0,23" path="m4005,128l4005,105,4005,128xe" filled="true" fillcolor="#000000" stroked="false">
              <v:path arrowok="t"/>
              <v:fill type="solid"/>
            </v:shape>
            <v:shape style="position:absolute;left:11374;top:-19881;width:30601;height:2" coordorigin="11375,-19880" coordsize="30601,0" path="m4264,116l4264,116m4522,116l4522,116m4782,116l4782,116m5040,116l5040,116m5300,116l5300,116m5558,116l5558,116m5818,116l5818,116m6077,116l6077,116m6335,116l6335,116m6595,116l6595,116m6853,116l6853,116m7113,116l7113,116m7371,116l7371,116m7630,116l7630,116m7888,116l7888,116e" filled="false" stroked="true" strokeweight="1.122837pt" strokecolor="#000000">
              <v:path arrowok="t"/>
              <v:stroke dashstyle="solid"/>
            </v:shape>
            <v:shape style="position:absolute;left:8148;top:105;width:2;height:23" coordorigin="8148,105" coordsize="0,23" path="m8148,128l8148,105,8148,128xe" filled="true" fillcolor="#000000" stroked="false">
              <v:path arrowok="t"/>
              <v:fill type="solid"/>
            </v:shape>
            <v:shape style="position:absolute;left:9181;top:-19881;width:34987;height:26042" coordorigin="9182,-19880" coordsize="34987,26042" path="m4005,116l8148,116m8148,3188l8148,3188m8148,2909l8148,2909m8148,2629l8148,2629m8148,2350l8148,2350m8148,2070l8148,2070m8148,1791l8148,1791m8148,1513l8148,1513m8148,1234l8148,1234m8148,955l8148,955m8148,675l8148,675m8148,396l8148,396e" filled="false" stroked="true" strokeweight="1.122837pt" strokecolor="#000000">
              <v:path arrowok="t"/>
              <v:stroke dashstyle="solid"/>
            </v:shape>
            <v:shape style="position:absolute;left:8148;top:105;width:2;height:23" coordorigin="8148,105" coordsize="0,23" path="m8148,128l8148,105,8148,128xe" filled="true" fillcolor="#000000" stroked="false">
              <v:path arrowok="t"/>
              <v:fill type="solid"/>
            </v:shape>
            <v:line style="position:absolute" from="8148,3188" to="8148,116" stroked="true" strokeweight="1.125159pt" strokecolor="#000000">
              <v:stroke dashstyle="solid"/>
            </v:line>
            <w10:wrap type="none"/>
          </v:group>
        </w:pict>
      </w:r>
    </w:p>
    <w:p w:rsidR="0018722C">
      <w:pPr>
        <w:pStyle w:val="cw23"/>
        <w:ind w:leftChars="0" w:left="2383"/>
        <w:rPr>
          <w:rFonts w:ascii="Times New Roman"/>
        </w:rPr>
        <w:textAlignment w:val="center"/>
        <w:topLinePunct/>
      </w:pPr>
      <w:r>
        <w:rPr>
          <w:rFonts w:ascii="Times New Roman"/>
        </w:rPr>
        <w:t>a</w:t>
      </w:r>
    </w:p>
    <w:p w:rsidR="0018722C">
      <w:pPr>
        <w:spacing w:before="5"/>
        <w:ind w:leftChars="0" w:left="2786" w:rightChars="0" w:right="0" w:firstLineChars="0" w:firstLine="0"/>
        <w:jc w:val="left"/>
        <w:pStyle w:val="cw23"/>
        <w:textAlignment w:val="center"/>
        <w:topLinePunct/>
      </w:pPr>
      <w:r>
        <w:rPr>
          <w:kern w:val="2"/>
          <w:sz w:val="22"/>
          <w:szCs w:val="22"/>
          <w:rFonts w:cstheme="minorBidi" w:hAnsiTheme="minorHAnsi" w:eastAsiaTheme="minorHAnsi" w:asciiTheme="minorHAnsi"/>
        </w:rPr>
        <w:pict>
          <v:group style="margin-left:223.476044pt;margin-top:1.761594pt;width:160.7pt;height:132.75pt;mso-position-horizontal-relative:page;mso-position-vertical-relative:paragraph;z-index:7888" coordorigin="4470,35" coordsize="3214,2655">
            <v:line style="position:absolute" from="4983,1100" to="4579,1197" stroked="true" strokeweight=".603495pt" strokecolor="#000000">
              <v:stroke dashstyle="solid"/>
            </v:line>
            <v:shape style="position:absolute;left:4472;top:1160;width:101;height:101" coordorigin="4472,1160" coordsize="101,101" path="m4522,1160l4472,1210,4522,1261,4573,1210,4522,1160xe" filled="true" fillcolor="#000000" stroked="false">
              <v:path arrowok="t"/>
              <v:fill type="solid"/>
            </v:shape>
            <v:shape style="position:absolute;left:4472;top:1160;width:101;height:101" coordorigin="4472,1160" coordsize="101,101" path="m4472,1210l4522,1160,4573,1210,4522,1261,4472,1210xe" filled="false" stroked="true" strokeweight=".259112pt" strokecolor="#000000">
              <v:path arrowok="t"/>
              <v:stroke dashstyle="solid"/>
            </v:shape>
            <v:line style="position:absolute" from="5523,412" to="5075,1038" stroked="true" strokeweight=".605012pt" strokecolor="#000000">
              <v:stroke dashstyle="solid"/>
            </v:line>
            <v:shape style="position:absolute;left:4989;top:1036;width:101;height:101" coordorigin="4990,1036" coordsize="101,101" path="m5040,1036l4990,1086,5040,1136,5090,1086,5040,1036xe" filled="true" fillcolor="#000000" stroked="false">
              <v:path arrowok="t"/>
              <v:fill type="solid"/>
            </v:shape>
            <v:shape style="position:absolute;left:4989;top:1036;width:101;height:101" coordorigin="4990,1036" coordsize="101,101" path="m4990,1086l5040,1036,5090,1086,5040,1136,4990,1086xe" filled="false" stroked="true" strokeweight=".259111pt" strokecolor="#000000">
              <v:path arrowok="t"/>
              <v:stroke dashstyle="solid"/>
            </v:shape>
            <v:line style="position:absolute" from="6024,145" to="5611,338" stroked="true" strokeweight=".603810pt" strokecolor="#000000">
              <v:stroke dashstyle="solid"/>
            </v:line>
            <v:shape style="position:absolute;left:5507;top:313;width:101;height:101" coordorigin="5508,314" coordsize="101,101" path="m5558,314l5508,364,5558,414,5608,364,5558,314xe" filled="true" fillcolor="#000000" stroked="false">
              <v:path arrowok="t"/>
              <v:fill type="solid"/>
            </v:shape>
            <v:shape style="position:absolute;left:5507;top:313;width:101;height:101" coordorigin="5508,314" coordsize="101,101" path="m5508,364l5558,314,5608,364,5558,414,5508,364xe" filled="false" stroked="true" strokeweight=".259111pt" strokecolor="#000000">
              <v:path arrowok="t"/>
              <v:stroke dashstyle="solid"/>
            </v:shape>
            <v:line style="position:absolute" from="6545,414" to="6127,150" stroked="true" strokeweight=".604074pt" strokecolor="#000000">
              <v:stroke dashstyle="solid"/>
            </v:line>
            <v:shape style="position:absolute;left:6027;top:68;width:101;height:101" coordorigin="6027,69" coordsize="101,101" path="m6077,69l6027,119,6077,169,6127,119,6077,69xe" filled="true" fillcolor="#000000" stroked="false">
              <v:path arrowok="t"/>
              <v:fill type="solid"/>
            </v:shape>
            <v:shape style="position:absolute;left:6027;top:68;width:101;height:101" coordorigin="6027,69" coordsize="101,101" path="m6027,119l6077,69,6127,119,6077,169,6027,119xe" filled="false" stroked="true" strokeweight=".259112pt" strokecolor="#000000">
              <v:path arrowok="t"/>
              <v:stroke dashstyle="solid"/>
            </v:shape>
            <v:line style="position:absolute" from="7085,1352" to="6623,497" stroked="true" strokeweight=".605295pt" strokecolor="#000000">
              <v:stroke dashstyle="solid"/>
            </v:line>
            <v:shape style="position:absolute;left:6544;top:394;width:101;height:100" coordorigin="6545,395" coordsize="101,100" path="m6595,395l6545,445,6595,495,6645,445,6595,395xe" filled="true" fillcolor="#000000" stroked="false">
              <v:path arrowok="t"/>
              <v:fill type="solid"/>
            </v:shape>
            <v:shape style="position:absolute;left:6544;top:394;width:101;height:100" coordorigin="6545,395" coordsize="101,100" path="m6545,445l6595,395,6645,445,6595,495,6545,445xe" filled="false" stroked="true" strokeweight=".259111pt" strokecolor="#000000">
              <v:path arrowok="t"/>
              <v:stroke dashstyle="solid"/>
            </v:shape>
            <v:line style="position:absolute" from="7608,2571" to="7135,1457" stroked="true" strokeweight=".605479pt" strokecolor="#000000">
              <v:stroke dashstyle="solid"/>
            </v:line>
            <v:shape style="position:absolute;left:7062;top:1353;width:101;height:101" coordorigin="7062,1354" coordsize="101,101" path="m7113,1354l7062,1404,7113,1454,7163,1404,7113,1354xe" filled="true" fillcolor="#000000" stroked="false">
              <v:path arrowok="t"/>
              <v:fill type="solid"/>
            </v:shape>
            <v:shape style="position:absolute;left:7062;top:1353;width:101;height:101" coordorigin="7062,1354" coordsize="101,101" path="m7062,1404l7113,1354,7163,1404,7113,1454,7062,1404xe" filled="false" stroked="true" strokeweight=".259112pt" strokecolor="#000000">
              <v:path arrowok="t"/>
              <v:stroke dashstyle="solid"/>
            </v:shape>
            <v:shape style="position:absolute;left:7580;top:2574;width:101;height:101" coordorigin="7580,2575" coordsize="101,101" path="m7630,2575l7580,2625,7630,2675,7681,2625,7630,2575xe" filled="true" fillcolor="#000000" stroked="false">
              <v:path arrowok="t"/>
              <v:fill type="solid"/>
            </v:shape>
            <v:shape style="position:absolute;left:7580;top:2574;width:101;height:101" coordorigin="7580,2575" coordsize="101,101" path="m7580,2625l7630,2575,7681,2625,7630,2675,7580,2625xe" filled="false" stroked="true" strokeweight=".259112pt" strokecolor="#000000">
              <v:path arrowok="t"/>
              <v:stroke dashstyle="solid"/>
            </v:shape>
            <v:shape style="position:absolute;left:13304;top:-10200;width:4869;height:2428" coordorigin="13305,-10200" coordsize="4869,2428" path="m4522,1121l4522,1162m4493,1121l4552,1121m4522,1300l4522,1259m4493,1300l4552,1300m5040,1014l5040,1038m5011,1014l5069,1014m5040,1157l5040,1135m5011,1157l5069,1157e" filled="false" stroked="true" strokeweight=".431856pt" strokecolor="#000000">
              <v:path arrowok="t"/>
              <v:stroke dashstyle="solid"/>
            </v:shape>
            <v:line style="position:absolute" from="5553,316" to="5562,316" stroked="true" strokeweight=".086098pt" strokecolor="#000000">
              <v:stroke dashstyle="solid"/>
            </v:line>
            <v:line style="position:absolute" from="5528,317" to="5587,317" stroked="true" strokeweight=".430963pt" strokecolor="#000000">
              <v:stroke dashstyle="solid"/>
            </v:line>
            <v:line style="position:absolute" from="5553,411" to="5562,411" stroked="true" strokeweight=".086098pt" strokecolor="#000000">
              <v:stroke dashstyle="solid"/>
            </v:line>
            <v:shape style="position:absolute;left:22047;top:-18462;width:13627;height:11318" coordorigin="22047,-18461" coordsize="13627,11318" path="m5528,410l5587,410m6077,40l6077,71m6048,40l6107,40m6077,198l6077,167m6048,198l6107,198m6595,334l6595,397m6565,334l6624,334m6595,555l6595,493m6565,555l6624,555m7113,1374l7113,1355m7083,1374l7142,1374e" filled="false" stroked="true" strokeweight=".431856pt" strokecolor="#000000">
              <v:path arrowok="t"/>
              <v:stroke dashstyle="solid"/>
            </v:shape>
            <v:line style="position:absolute" from="7108,1443" to="7117,1443" stroked="true" strokeweight=".862161pt" strokecolor="#000000">
              <v:stroke dashstyle="solid"/>
            </v:line>
            <v:shape style="position:absolute;left:35176;top:-6633;width:4869;height:9578" coordorigin="35177,-6632" coordsize="4869,9578" path="m7083,1435l7142,1435m7601,2564l7660,2564e" filled="false" stroked="true" strokeweight=".431856pt" strokecolor="#000000">
              <v:path arrowok="t"/>
              <v:stroke dashstyle="solid"/>
            </v:shape>
            <v:line style="position:absolute" from="7626,2679" to="7635,2679" stroked="true" strokeweight=".603866pt" strokecolor="#000000">
              <v:stroke dashstyle="solid"/>
            </v:line>
            <v:line style="position:absolute" from="7601,2685" to="7660,2685" stroked="true" strokeweight=".430963pt" strokecolor="#000000">
              <v:stroke dashstyle="solid"/>
            </v:line>
            <v:shape style="position:absolute;left:14050;top:-15523;width:25470;height:17503" coordorigin="14050,-15522" coordsize="25470,17503" path="m4981,440l4581,386m5501,569l5097,464m6018,643l5617,591m6543,885l6129,676m7081,1685l6626,960m7598,2450l7146,1783e" filled="false" stroked="true" strokeweight=".60461pt" strokecolor="#000000">
              <v:path arrowok="t"/>
              <v:stroke dashstyle="solid"/>
            </v:shape>
            <v:shape style="position:absolute;left:4472;top:327;width:101;height:101" coordorigin="4472,328" coordsize="101,101" path="m4472,378l4522,328,4573,378,4522,428,4472,378xe" filled="false" stroked="true" strokeweight=".259112pt" strokecolor="#000000">
              <v:path arrowok="t"/>
              <v:stroke dashstyle="solid"/>
            </v:shape>
            <v:shape style="position:absolute;left:4989;top:398;width:101;height:100" coordorigin="4990,398" coordsize="101,100" path="m5040,398l4990,448,5040,498,5090,448,5040,398xe" filled="true" fillcolor="#ffffff" stroked="false">
              <v:path arrowok="t"/>
              <v:fill type="solid"/>
            </v:shape>
            <v:shape style="position:absolute;left:4989;top:398;width:101;height:100" coordorigin="4990,398" coordsize="101,100" path="m4990,448l5040,398,5090,448,5040,498,4990,448xe" filled="false" stroked="true" strokeweight=".259111pt" strokecolor="#000000">
              <v:path arrowok="t"/>
              <v:stroke dashstyle="solid"/>
            </v:shape>
            <v:shape style="position:absolute;left:5507;top:534;width:101;height:100" coordorigin="5508,534" coordsize="101,100" path="m5558,534l5508,585,5558,634,5608,585,5558,534xe" filled="true" fillcolor="#ffffff" stroked="false">
              <v:path arrowok="t"/>
              <v:fill type="solid"/>
            </v:shape>
            <v:shape style="position:absolute;left:21872;top:-14265;width:5235;height:1404" coordorigin="21872,-14265" coordsize="5235,1404" path="m5508,585l5558,534,5608,585,5558,634,5508,585xm6027,650l6077,600,6127,650,6077,700,6027,650xe" filled="false" stroked="true" strokeweight=".259113pt" strokecolor="#000000">
              <v:path arrowok="t"/>
              <v:stroke dashstyle="solid"/>
            </v:shape>
            <v:shape style="position:absolute;left:6544;top:860;width:101;height:101" coordorigin="6545,860" coordsize="101,101" path="m6595,860l6545,910,6595,960,6645,910,6595,860xe" filled="true" fillcolor="#ffffff" stroked="false">
              <v:path arrowok="t"/>
              <v:fill type="solid"/>
            </v:shape>
            <v:shape style="position:absolute;left:6544;top:860;width:101;height:101" coordorigin="6545,860" coordsize="101,101" path="m6545,910l6595,860,6645,910,6595,960,6545,910xe" filled="false" stroked="true" strokeweight=".259111pt" strokecolor="#000000">
              <v:path arrowok="t"/>
              <v:stroke dashstyle="solid"/>
            </v:shape>
            <v:shape style="position:absolute;left:7062;top:1684;width:101;height:100" coordorigin="7062,1685" coordsize="101,100" path="m7113,1685l7062,1735,7113,1785,7163,1735,7113,1685xe" filled="true" fillcolor="#ffffff" stroked="false">
              <v:path arrowok="t"/>
              <v:fill type="solid"/>
            </v:shape>
            <v:shape style="position:absolute;left:7062;top:1684;width:101;height:100" coordorigin="7062,1685" coordsize="101,100" path="m7062,1735l7113,1685,7163,1735,7113,1785,7062,1735xe" filled="false" stroked="true" strokeweight=".259111pt" strokecolor="#000000">
              <v:path arrowok="t"/>
              <v:stroke dashstyle="solid"/>
            </v:shape>
            <v:shape style="position:absolute;left:7580;top:2448;width:101;height:101" coordorigin="7580,2449" coordsize="101,101" path="m7630,2449l7580,2499,7630,2549,7681,2499,7630,2449xe" filled="true" fillcolor="#ffffff" stroked="false">
              <v:path arrowok="t"/>
              <v:fill type="solid"/>
            </v:shape>
            <v:shape style="position:absolute;left:13304;top:-16268;width:26917;height:19082" coordorigin="13305,-16268" coordsize="26917,19082" path="m7580,2499l7630,2449,7681,2499,7630,2549,7580,2499xm4522,298l4522,329m4493,298l4552,298m4522,459l4522,426m4493,459l4552,459m5040,340l5040,400m5011,340l5069,340m5040,555l5040,497m5011,555l5069,555m5558,505l5558,536m5528,505l5587,505m5558,666l5558,633m5528,666l5587,666e" filled="false" stroked="true" strokeweight=".259113pt" strokecolor="#000000">
              <v:path arrowok="t"/>
              <v:stroke dashstyle="solid"/>
            </v:shape>
            <v:line style="position:absolute" from="6075,603" to="6080,603" stroked="true" strokeweight=".086098pt" strokecolor="#000000">
              <v:stroke dashstyle="solid"/>
            </v:line>
            <v:shape style="position:absolute;left:26433;top:-13680;width:13612;height:15661" coordorigin="26434,-13680" coordsize="13612,15661" path="m6048,603l6107,603m6077,698l6077,698m6048,698l6107,698m6595,833l6595,862m6565,833l6624,833m6595,990l6595,959m6565,990l6624,990m7113,1707l7113,1687m7083,1707l7142,1707m7113,1761l7113,1783m7083,1761l7142,1761m7630,2402l7630,2450m7601,2402l7660,2402e" filled="false" stroked="true" strokeweight=".259113pt" strokecolor="#000000">
              <v:path arrowok="t"/>
              <v:stroke dashstyle="solid"/>
            </v:shape>
            <v:line style="position:absolute" from="7630,2547" to="7630,2595" stroked="true" strokeweight=".432749pt" strokecolor="#000000">
              <v:stroke dashstyle="solid"/>
            </v:line>
            <v:line style="position:absolute" from="7601,2595" to="7660,2595" stroked="true" strokeweight=".258578pt" strokecolor="#000000">
              <v:stroke dashstyle="solid"/>
            </v:line>
            <w10:wrap type="none"/>
          </v:group>
        </w:pict>
      </w:r>
    </w:p>
    <w:p w:rsidR="0018722C">
      <w:pPr>
        <w:spacing w:before="5"/>
        <w:ind w:leftChars="0" w:left="2786" w:rightChars="0" w:right="0" w:firstLineChars="0" w:firstLine="0"/>
        <w:jc w:val="left"/>
        <w:pStyle w:val="cw23"/>
        <w:textAlignment w:val="center"/>
        <w:topLinePunct/>
      </w:pPr>
      <w:r>
        <w:rPr>
          <w:kern w:val="2"/>
          <w:szCs w:val="22"/>
          <w:rFonts w:cstheme="minorBidi" w:hAnsiTheme="minorHAnsi" w:eastAsiaTheme="minorHAnsi" w:asciiTheme="minorHAnsi"/>
          <w:sz w:val="17"/>
        </w:rPr>
        <w:t>100</w:t>
      </w:r>
    </w:p>
    <w:p w:rsidR="0018722C">
      <w:pPr>
        <w:pStyle w:val="cw23"/>
        <w:topLinePunct/>
      </w:pPr>
      <w:r>
        <w:rPr>
          <w:rFonts w:cstheme="minorBidi" w:hAnsiTheme="minorHAnsi" w:eastAsiaTheme="minorHAnsi" w:asciiTheme="minorHAnsi"/>
        </w:rPr>
        <w:t>80</w:t>
      </w:r>
    </w:p>
    <w:p w:rsidR="0018722C">
      <w:pPr>
        <w:pStyle w:val="cw23"/>
        <w:textAlignment w:val="center"/>
        <w:topLinePunct/>
      </w:pPr>
      <w:r>
        <w:rPr>
          <w:rFonts w:cstheme="minorBidi" w:hAnsiTheme="minorHAnsi" w:eastAsiaTheme="minorHAnsi" w:asciiTheme="minorHAnsi"/>
        </w:rPr>
        <w:pict>
          <v:shape style="margin-left:170.197021pt;margin-top:-11.46025pt;width:11.4pt;height:71.95pt;mso-position-horizontal-relative:page;mso-position-vertical-relative:paragraph;z-index:7984" type="#_x0000_t202" filled="false" stroked="false">
            <v:textbox inset="0,0,0,0" style="layout-flow:vertical;mso-layout-flow-alt:bottom-to-top">
              <w:txbxContent>
                <w:p w:rsidR="0018722C">
                  <w:pPr>
                    <w:spacing w:before="12"/>
                    <w:ind w:leftChars="0" w:left="20" w:rightChars="0" w:right="0" w:firstLineChars="0" w:firstLine="0"/>
                    <w:jc w:val="left"/>
                    <w:rPr>
                      <w:sz w:val="17"/>
                    </w:rPr>
                  </w:pPr>
                  <w:r>
                    <w:rPr>
                      <w:spacing w:val="1"/>
                      <w:w w:val="99"/>
                      <w:sz w:val="17"/>
                    </w:rPr>
                    <w:t>Re</w:t>
                  </w:r>
                  <w:r>
                    <w:rPr>
                      <w:spacing w:val="0"/>
                      <w:w w:val="99"/>
                      <w:sz w:val="17"/>
                    </w:rPr>
                    <w:t>l</w:t>
                  </w:r>
                  <w:r>
                    <w:rPr>
                      <w:spacing w:val="1"/>
                      <w:w w:val="99"/>
                      <w:sz w:val="17"/>
                    </w:rPr>
                    <w:t>a</w:t>
                  </w:r>
                  <w:r>
                    <w:rPr>
                      <w:spacing w:val="0"/>
                      <w:w w:val="99"/>
                      <w:sz w:val="17"/>
                    </w:rPr>
                    <w:t>tiv</w:t>
                  </w:r>
                  <w:r>
                    <w:rPr>
                      <w:w w:val="99"/>
                      <w:sz w:val="17"/>
                    </w:rPr>
                    <w:t>e</w:t>
                  </w:r>
                  <w:r>
                    <w:rPr>
                      <w:spacing w:val="1"/>
                      <w:sz w:val="17"/>
                    </w:rPr>
                    <w:t> </w:t>
                  </w:r>
                  <w:r>
                    <w:rPr>
                      <w:spacing w:val="1"/>
                      <w:w w:val="99"/>
                      <w:sz w:val="17"/>
                    </w:rPr>
                    <w:t>ac</w:t>
                  </w:r>
                  <w:r>
                    <w:rPr>
                      <w:spacing w:val="0"/>
                      <w:w w:val="99"/>
                      <w:sz w:val="17"/>
                    </w:rPr>
                    <w:t>tivity</w:t>
                  </w:r>
                  <w:r>
                    <w:rPr>
                      <w:w w:val="99"/>
                      <w:sz w:val="17"/>
                    </w:rPr>
                    <w:t>(</w:t>
                  </w:r>
                  <w:r>
                    <w:rPr>
                      <w:spacing w:val="2"/>
                      <w:w w:val="99"/>
                      <w:sz w:val="17"/>
                    </w:rPr>
                    <w:t>%</w:t>
                  </w:r>
                  <w:r>
                    <w:rPr>
                      <w:w w:val="99"/>
                      <w:sz w:val="17"/>
                    </w:rPr>
                    <w:t>)</w:t>
                  </w:r>
                </w:p>
              </w:txbxContent>
            </v:textbox>
            <w10:wrap type="none"/>
          </v:shape>
        </w:pict>
      </w:r>
      <w:r>
        <w:rPr>
          <w:rFonts w:cstheme="minorBidi" w:hAnsiTheme="minorHAnsi" w:eastAsiaTheme="minorHAnsi" w:asciiTheme="minorHAnsi"/>
        </w:rPr>
        <w:t>60</w:t>
      </w:r>
    </w:p>
    <w:p w:rsidR="0018722C">
      <w:pPr>
        <w:pStyle w:val="cw23"/>
        <w:topLinePunct/>
      </w:pPr>
      <w:r>
        <w:rPr>
          <w:rFonts w:cstheme="minorBidi" w:hAnsiTheme="minorHAnsi" w:eastAsiaTheme="minorHAnsi" w:asciiTheme="minorHAnsi"/>
        </w:rPr>
        <w:t>40</w:t>
      </w:r>
    </w:p>
    <w:p w:rsidR="0018722C">
      <w:pPr>
        <w:pStyle w:val="cw23"/>
        <w:topLinePunct/>
      </w:pPr>
      <w:r>
        <w:rPr>
          <w:rFonts w:cstheme="minorBidi" w:hAnsiTheme="minorHAnsi" w:eastAsiaTheme="minorHAnsi" w:asciiTheme="minorHAnsi"/>
        </w:rPr>
        <w:t>20</w:t>
      </w:r>
    </w:p>
    <w:p w:rsidR="0018722C">
      <w:pPr>
        <w:pStyle w:val="cw23"/>
        <w:topLinePunct/>
      </w:pPr>
      <w:r>
        <w:rPr>
          <w:rFonts w:cstheme="minorBidi" w:hAnsiTheme="minorHAnsi" w:eastAsiaTheme="minorHAnsi" w:asciiTheme="minorHAnsi"/>
        </w:rPr>
        <w:t>0</w:t>
      </w:r>
    </w:p>
    <w:p w:rsidR="0018722C">
      <w:pPr>
        <w:pStyle w:val="cw23"/>
        <w:topLinePunct/>
      </w:pPr>
      <w:r>
        <w:rPr>
          <w:rFonts w:cstheme="minorBidi" w:hAnsiTheme="minorHAnsi" w:eastAsiaTheme="minorHAnsi" w:asciiTheme="minorHAnsi"/>
        </w:rPr>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r w:rsidRPr="00000000">
        <w:rPr>
          <w:rFonts w:cstheme="minorBidi" w:hAnsiTheme="minorHAnsi" w:eastAsiaTheme="minorHAnsi" w:asciiTheme="minorHAnsi"/>
        </w:rPr>
        <w:tab/>
        <w:t>45</w:t>
      </w:r>
      <w:r w:rsidRPr="00000000">
        <w:rPr>
          <w:rFonts w:cstheme="minorBidi" w:hAnsiTheme="minorHAnsi" w:eastAsiaTheme="minorHAnsi" w:asciiTheme="minorHAnsi"/>
        </w:rPr>
        <w:tab/>
        <w:t>50</w:t>
      </w:r>
      <w:r w:rsidRPr="00000000">
        <w:rPr>
          <w:rFonts w:cstheme="minorBidi" w:hAnsiTheme="minorHAnsi" w:eastAsiaTheme="minorHAnsi" w:asciiTheme="minorHAnsi"/>
        </w:rPr>
        <w:tab/>
        <w:t>55</w:t>
      </w:r>
    </w:p>
    <w:p w:rsidR="0018722C">
      <w:pPr>
        <w:pStyle w:val="cw23"/>
        <w:topLinePunct/>
      </w:pPr>
      <w:r>
        <w:rPr>
          <w:rFonts w:cstheme="minorBidi" w:hAnsiTheme="minorHAnsi" w:eastAsiaTheme="minorHAnsi" w:asciiTheme="minorHAnsi"/>
        </w:rPr>
        <w:t>T</w:t>
      </w:r>
      <w:r>
        <w:rPr>
          <w:rFonts w:cstheme="minorBidi" w:hAnsiTheme="minorHAnsi" w:eastAsiaTheme="minorHAnsi" w:asciiTheme="minorHAnsi"/>
        </w:rPr>
        <w:t>(</w:t>
      </w:r>
      <w:r>
        <w:rPr>
          <w:vertAlign w:val="superscript"/>
          /&gt;
        </w:rPr>
        <w:t>o</w:t>
      </w:r>
      <w:r>
        <w:rPr>
          <w:rFonts w:cstheme="minorBidi" w:hAnsiTheme="minorHAnsi" w:eastAsiaTheme="minorHAnsi" w:asciiTheme="minorHAnsi"/>
        </w:rPr>
        <w:t>C</w:t>
      </w:r>
      <w:r>
        <w:rPr>
          <w:rFonts w:cstheme="minorBidi" w:hAnsiTheme="minorHAnsi" w:eastAsiaTheme="minorHAnsi" w:asciiTheme="minorHAnsi"/>
        </w:rPr>
        <w:t>)</w:t>
      </w:r>
    </w:p>
    <w:p w:rsidR="0018722C">
      <w:pPr>
        <w:pStyle w:val="cw23"/>
        <w:topLinePunct/>
      </w:pPr>
      <w:r>
        <w:rPr>
          <w:rFonts w:ascii="Times New Roman"/>
        </w:rPr>
        <w:t>b</w:t>
      </w:r>
    </w:p>
    <w:p w:rsidR="0018722C">
      <w:pPr>
        <w:spacing w:before="102"/>
        <w:ind w:leftChars="0" w:left="2727" w:rightChars="0" w:right="0" w:firstLineChars="0" w:firstLine="0"/>
        <w:jc w:val="left"/>
        <w:pStyle w:val="cw23"/>
        <w:textAlignment w:val="center"/>
        <w:topLinePunct/>
      </w:pPr>
      <w:r>
        <w:rPr>
          <w:kern w:val="2"/>
          <w:sz w:val="22"/>
          <w:szCs w:val="22"/>
          <w:rFonts w:cstheme="minorBidi" w:hAnsiTheme="minorHAnsi" w:eastAsiaTheme="minorHAnsi" w:asciiTheme="minorHAnsi"/>
        </w:rPr>
        <w:pict>
          <v:group style="margin-left:196.42157pt;margin-top:10.064120pt;width:215.1pt;height:161.25pt;mso-position-horizontal-relative:page;mso-position-vertical-relative:paragraph;z-index:7936" coordorigin="3928,201" coordsize="4302,3225">
            <v:shape style="position:absolute;left:9166;top:-24238;width:34987;height:26042" coordorigin="9167,-24238" coordsize="34987,26042" path="m3940,3414l3940,3353m4155,3414l4155,3414m4367,3414l4367,3353m4582,3414l4582,3414m4796,3414l4796,3353m5009,3414l5009,3414m5224,3414l5224,3353m5438,3414l5438,3414m5651,3414l5651,3353m5865,3414l5865,3414m6080,3414l6080,3353m6293,3414l6293,3414m6507,3414l6507,3353m6720,3414l6720,3414m6934,3414l6934,3353m7149,3414l7149,3414m7362,3414l7362,3353m7576,3414l7576,3414m7791,3414l7791,3353m8003,3414l8003,3414m8218,3414l8218,3353m3940,3414l8218,3414m3940,3414l4001,3414m3940,3254l3940,3254m3940,3094l4001,3094m3940,2934l3940,2934m3940,2774l4001,2774m3940,2614l3940,2614m3940,2454l4001,2454m3940,2294l3940,2294m3940,2134l4001,2134m3940,1974l3940,1974m3940,1814l4001,1814m3940,1652l3940,1652m3940,1492l4001,1492m3940,1333l3940,1333m3940,1173l4001,1173m3940,1013l3940,1013m3940,853l4001,853m3940,693l3940,693m3940,533l4001,533m3940,373l3940,373m3940,213l4001,213m3940,3414l3940,213e" filled="false" stroked="true" strokeweight="1.164661pt" strokecolor="#000000">
              <v:path arrowok="t"/>
              <v:stroke dashstyle="solid"/>
            </v:shape>
            <v:shape style="position:absolute;left:3940;top:433;width:3967;height:838" coordorigin="3940,434" coordsize="3967,838" path="m3970,434l3940,434,3940,497,3970,497,3970,434m4185,466l4122,466,4122,529,4185,529,4185,466m4398,522l4335,522,4335,585,4398,585,4398,522m4698,553l4635,553,4635,615,4698,615,4698,553m5211,635l5149,635,5149,698,5211,698,5211,635m5724,731l5662,731,5662,793,5724,793,5724,731m5939,768l5876,768,5876,831,5939,831,5939,768m6194,872l6132,872,6132,935,6194,935,6194,872m6709,959l6647,959,6647,1022,6709,1022,6709,959m7179,1005l7117,1005,7117,1068,7179,1068,7179,1005m7607,1099l7544,1099,7544,1162,7607,1162,7607,1099m7907,1209l7844,1209,7844,1271,7907,1271,7907,1209e" filled="true" fillcolor="#000000" stroked="false">
              <v:path arrowok="t"/>
              <v:fill type="solid"/>
            </v:shape>
            <v:shape style="position:absolute;left:3940;top:428;width:36;height:74" coordorigin="3940,429" coordsize="36,74" path="m3940,429l3940,502,3953,499,3965,491,3973,480,3976,464,3973,451,3965,439,3953,431,3940,429xe" filled="true" fillcolor="#ff0000" stroked="false">
              <v:path arrowok="t"/>
              <v:fill type="solid"/>
            </v:shape>
            <v:shape style="position:absolute;left:3940;top:428;width:36;height:74" coordorigin="3940,429" coordsize="36,74" path="m3940,502l3953,499,3965,491,3973,480,3976,464,3973,451,3965,439,3953,431,3940,429,3940,502e" filled="false" stroked="true" strokeweight=".268340pt" strokecolor="#ff0000">
              <v:path arrowok="t"/>
              <v:stroke dashstyle="solid"/>
            </v:shape>
            <v:shape style="position:absolute;left:4117;top:491;width:74;height:74" coordorigin="4117,491" coordsize="74,74" path="m4153,491l4139,494,4128,502,4120,513,4117,527,4120,542,4128,554,4139,562,4153,565,4168,562,4180,554,4188,542,4190,527,4188,513,4180,502,4168,494,4153,491xe" filled="true" fillcolor="#ff0000" stroked="false">
              <v:path arrowok="t"/>
              <v:fill type="solid"/>
            </v:shape>
            <v:shape style="position:absolute;left:4117;top:491;width:74;height:74" coordorigin="4117,491" coordsize="74,74" path="m4117,527l4120,542,4128,554,4139,562,4153,565,4168,562,4180,554,4188,542,4190,527,4188,513,4180,502,4168,494,4153,491,4139,494,4128,502,4120,513,4117,527xe" filled="false" stroked="true" strokeweight=".268762pt" strokecolor="#ff0000">
              <v:path arrowok="t"/>
              <v:stroke dashstyle="solid"/>
            </v:shape>
            <v:shape style="position:absolute;left:4329;top:554;width:74;height:74" coordorigin="4330,554" coordsize="74,74" path="m4366,554l4352,557,4340,565,4333,576,4330,590,4333,605,4340,617,4352,625,4366,628,4380,625,4392,617,4400,605,4403,590,4400,576,4392,565,4380,557,4366,554xe" filled="true" fillcolor="#ff0000" stroked="false">
              <v:path arrowok="t"/>
              <v:fill type="solid"/>
            </v:shape>
            <v:shape style="position:absolute;left:4329;top:554;width:74;height:74" coordorigin="4330,554" coordsize="74,74" path="m4330,590l4333,605,4340,617,4352,625,4366,628,4380,625,4392,617,4400,605,4403,590,4400,576,4392,565,4380,557,4366,554,4352,557,4340,565,4333,576,4330,590xe" filled="false" stroked="true" strokeweight=".268762pt" strokecolor="#ff0000">
              <v:path arrowok="t"/>
              <v:stroke dashstyle="solid"/>
            </v:shape>
            <v:shape style="position:absolute;left:4630;top:610;width:74;height:74" coordorigin="4630,610" coordsize="74,74" path="m4666,610l4652,613,4641,621,4633,632,4630,646,4633,661,4641,673,4652,681,4666,684,4681,681,4693,673,4701,661,4703,646,4701,632,4693,621,4681,613,4666,610xe" filled="true" fillcolor="#ff0000" stroked="false">
              <v:path arrowok="t"/>
              <v:fill type="solid"/>
            </v:shape>
            <v:shape style="position:absolute;left:4630;top:610;width:74;height:74" coordorigin="4630,610" coordsize="74,74" path="m4630,646l4633,661,4641,673,4652,681,4666,684,4681,681,4693,673,4701,661,4703,646,4701,632,4693,621,4681,613,4666,610,4652,613,4641,621,4633,632,4630,646xe" filled="false" stroked="true" strokeweight=".268761pt" strokecolor="#ff0000">
              <v:path arrowok="t"/>
              <v:stroke dashstyle="solid"/>
            </v:shape>
            <v:shape style="position:absolute;left:5143;top:694;width:74;height:74" coordorigin="5143,695" coordsize="74,74" path="m5179,695l5165,697,5154,705,5146,717,5143,730,5146,745,5154,757,5165,765,5179,768,5194,765,5206,757,5214,745,5216,730,5214,717,5206,705,5194,697,5179,695xe" filled="true" fillcolor="#ff0000" stroked="false">
              <v:path arrowok="t"/>
              <v:fill type="solid"/>
            </v:shape>
            <v:shape style="position:absolute;left:5143;top:694;width:74;height:74" coordorigin="5143,695" coordsize="74,74" path="m5143,730l5146,745,5154,757,5165,765,5179,768,5194,765,5206,757,5214,745,5216,730,5214,717,5206,705,5194,697,5179,695,5165,697,5154,705,5146,717,5143,730xe" filled="false" stroked="true" strokeweight=".268762pt" strokecolor="#ff0000">
              <v:path arrowok="t"/>
              <v:stroke dashstyle="solid"/>
            </v:shape>
            <v:shape style="position:absolute;left:5656;top:753;width:74;height:74" coordorigin="5656,754" coordsize="74,74" path="m5692,754l5678,757,5667,764,5659,776,5656,790,5659,805,5667,817,5678,825,5692,828,5707,825,5719,817,5727,805,5730,790,5727,776,5719,764,5707,757,5692,754xe" filled="true" fillcolor="#ff0000" stroked="false">
              <v:path arrowok="t"/>
              <v:fill type="solid"/>
            </v:shape>
            <v:shape style="position:absolute;left:5656;top:753;width:74;height:74" coordorigin="5656,754" coordsize="74,74" path="m5656,790l5659,805,5667,817,5678,825,5692,828,5707,825,5719,817,5727,805,5730,790,5727,776,5719,764,5707,757,5692,754,5678,757,5667,764,5659,776,5656,790xe" filled="false" stroked="true" strokeweight=".268761pt" strokecolor="#ff0000">
              <v:path arrowok="t"/>
              <v:stroke dashstyle="solid"/>
            </v:shape>
            <v:shape style="position:absolute;left:5870;top:876;width:74;height:74" coordorigin="5871,876" coordsize="74,74" path="m5907,876l5893,879,5881,887,5874,898,5871,912,5874,927,5881,939,5893,947,5907,950,5921,947,5933,939,5941,927,5944,912,5941,898,5933,887,5921,879,5907,876xe" filled="true" fillcolor="#ff0000" stroked="false">
              <v:path arrowok="t"/>
              <v:fill type="solid"/>
            </v:shape>
            <v:shape style="position:absolute;left:5870;top:876;width:74;height:74" coordorigin="5871,876" coordsize="74,74" path="m5871,912l5874,927,5881,939,5893,947,5907,950,5921,947,5933,939,5941,927,5944,912,5941,898,5933,887,5921,879,5907,876,5893,879,5881,887,5874,898,5871,912xe" filled="false" stroked="true" strokeweight=".268761pt" strokecolor="#ff0000">
              <v:path arrowok="t"/>
              <v:stroke dashstyle="solid"/>
            </v:shape>
            <v:shape style="position:absolute;left:6126;top:955;width:74;height:74" coordorigin="6126,955" coordsize="74,74" path="m6162,955l6148,958,6137,966,6129,977,6126,991,6129,1006,6137,1018,6148,1026,6162,1029,6177,1026,6189,1018,6197,1006,6200,991,6197,977,6189,966,6177,958,6162,955xe" filled="true" fillcolor="#ff0000" stroked="false">
              <v:path arrowok="t"/>
              <v:fill type="solid"/>
            </v:shape>
            <v:shape style="position:absolute;left:6126;top:955;width:74;height:74" coordorigin="6126,955" coordsize="74,74" path="m6126,991l6129,1006,6137,1018,6148,1026,6162,1029,6177,1026,6189,1018,6197,1006,6200,991,6197,977,6189,966,6177,958,6162,955,6148,958,6137,966,6129,977,6126,991xe" filled="false" stroked="true" strokeweight=".268762pt" strokecolor="#ff0000">
              <v:path arrowok="t"/>
              <v:stroke dashstyle="solid"/>
            </v:shape>
            <v:shape style="position:absolute;left:6641;top:1019;width:74;height:74" coordorigin="6641,1020" coordsize="74,74" path="m6677,1020l6663,1023,6652,1030,6644,1042,6641,1056,6644,1071,6652,1083,6663,1091,6677,1094,6692,1091,6704,1083,6712,1071,6715,1056,6712,1042,6704,1030,6692,1023,6677,1020xe" filled="true" fillcolor="#ff0000" stroked="false">
              <v:path arrowok="t"/>
              <v:fill type="solid"/>
            </v:shape>
            <v:shape style="position:absolute;left:6641;top:1019;width:74;height:74" coordorigin="6641,1020" coordsize="74,74" path="m6641,1056l6644,1071,6652,1083,6663,1091,6677,1094,6692,1091,6704,1083,6712,1071,6715,1056,6712,1042,6704,1030,6692,1023,6677,1020,6663,1023,6652,1030,6644,1042,6641,1056xe" filled="false" stroked="true" strokeweight=".268761pt" strokecolor="#ff0000">
              <v:path arrowok="t"/>
              <v:stroke dashstyle="solid"/>
            </v:shape>
            <v:shape style="position:absolute;left:7111;top:1176;width:74;height:74" coordorigin="7111,1176" coordsize="74,74" path="m7147,1176l7133,1179,7122,1187,7114,1198,7111,1212,7114,1227,7122,1239,7133,1247,7147,1250,7162,1247,7174,1239,7182,1227,7185,1212,7182,1198,7174,1187,7162,1179,7147,1176xe" filled="true" fillcolor="#ff0000" stroked="false">
              <v:path arrowok="t"/>
              <v:fill type="solid"/>
            </v:shape>
            <v:shape style="position:absolute;left:7111;top:1176;width:74;height:74" coordorigin="7111,1176" coordsize="74,74" path="m7111,1212l7114,1227,7122,1239,7133,1247,7147,1250,7162,1247,7174,1239,7182,1227,7185,1212,7182,1198,7174,1187,7162,1179,7147,1176,7133,1179,7122,1187,7114,1198,7111,1212xe" filled="false" stroked="true" strokeweight=".268761pt" strokecolor="#ff0000">
              <v:path arrowok="t"/>
              <v:stroke dashstyle="solid"/>
            </v:shape>
            <v:shape style="position:absolute;left:7538;top:1258;width:74;height:74" coordorigin="7539,1259" coordsize="74,74" path="m7574,1259l7561,1262,7549,1269,7541,1281,7539,1295,7541,1310,7549,1322,7561,1330,7574,1333,7589,1330,7601,1322,7609,1310,7612,1295,7609,1281,7601,1269,7589,1262,7574,1259xe" filled="true" fillcolor="#ff0000" stroked="false">
              <v:path arrowok="t"/>
              <v:fill type="solid"/>
            </v:shape>
            <v:shape style="position:absolute;left:7538;top:1258;width:74;height:74" coordorigin="7539,1259" coordsize="74,74" path="m7539,1295l7541,1310,7549,1322,7561,1330,7574,1333,7589,1330,7601,1322,7609,1310,7612,1295,7609,1281,7601,1269,7589,1262,7574,1259,7561,1262,7549,1269,7541,1281,7539,1295xe" filled="false" stroked="true" strokeweight=".268762pt" strokecolor="#ff0000">
              <v:path arrowok="t"/>
              <v:stroke dashstyle="solid"/>
            </v:shape>
            <v:shape style="position:absolute;left:7839;top:1337;width:74;height:74" coordorigin="7839,1338" coordsize="74,74" path="m7875,1338l7861,1341,7850,1348,7842,1360,7839,1374,7842,1389,7850,1401,7861,1409,7875,1412,7890,1409,7902,1401,7909,1389,7912,1374,7909,1360,7902,1348,7890,1341,7875,1338xe" filled="true" fillcolor="#ff0000" stroked="false">
              <v:path arrowok="t"/>
              <v:fill type="solid"/>
            </v:shape>
            <v:shape style="position:absolute;left:7839;top:1337;width:74;height:74" coordorigin="7839,1338" coordsize="74,74" path="m7839,1374l7842,1389,7850,1401,7861,1409,7875,1412,7890,1409,7902,1401,7909,1389,7912,1374,7909,1360,7902,1348,7890,1341,7875,1338,7861,1341,7850,1348,7842,1360,7839,1374xe" filled="false" stroked="true" strokeweight=".268761pt" strokecolor="#ff0000">
              <v:path arrowok="t"/>
              <v:stroke dashstyle="solid"/>
            </v:shape>
            <v:shape style="position:absolute;left:3940;top:451;width:3937;height:752" coordorigin="3940,452" coordsize="3937,752" path="m3940,452l3979,461,4019,468,4060,475,4099,482,4138,490,4178,499,4219,506,4258,513,4298,520,4337,529,4378,536,4417,544,4457,551,4496,558,4537,567,4577,574,4616,581,4655,589,4696,598,4736,605,4775,612,4814,619,4854,626,4895,635,4934,642,4973,650,5013,657,5054,664,5093,673,5132,680,5172,687,5213,695,5252,704,5292,711,5331,718,5372,725,5411,732,5451,741,5490,748,5531,756,5570,763,5610,772,5649,779,5688,786,5730,793,5769,801,5808,810,5848,817,5889,824,5928,831,5967,838,6007,847,6048,855,6087,862,6126,869,6166,878,6207,885,6246,892,6286,899,6325,907,6366,916,6405,923,6445,930,6484,937,6523,946,6564,953,6604,961,6643,968,6682,975,6723,984,6763,991,6802,998,6841,1005,6883,1013,6922,1022,6961,1029,7001,1036,7042,1043,7081,1052,7120,1059,7160,1067,7201,1074,7240,1081,7279,1090,7319,1097,7358,1104,7399,1112,7439,1121,7478,1128,7517,1135,7558,1142,7598,1149,7637,1158,7676,1165,7717,1173,7757,1180,7796,1187,7835,1196,7877,1203e" filled="false" stroked="true" strokeweight=".808246pt" strokecolor="#000000">
              <v:path arrowok="t"/>
              <v:stroke dashstyle="solid"/>
            </v:shape>
            <v:shape style="position:absolute;left:3940;top:468;width:3937;height:890" coordorigin="3940,468" coordsize="3937,890" path="m3940,468l3979,477,4019,486,4060,495,4099,504,4138,513,4178,522,4219,531,4258,540,4298,549,4337,558,4378,567,4417,576,4457,585,4496,594,4537,603,4577,612,4616,621,4655,630,4696,639,4736,648,4775,657,4814,666,4854,675,4895,684,4934,693,4973,702,5013,711,5054,720,5093,729,5132,738,5172,747,5213,756,5252,765,5292,774,5331,783,5372,792,5411,801,5451,810,5490,819,5531,828,5570,837,5610,846,5649,855,5688,864,5730,872,5769,881,5808,890,5848,899,5889,908,5928,917,5967,926,6007,935,6048,944,6087,953,6126,962,6166,971,6207,980,6246,989,6286,998,6325,1007,6366,1016,6405,1025,6445,1034,6484,1043,6523,1052,6564,1061,6604,1070,6643,1079,6682,1088,6723,1097,6763,1106,6802,1115,6841,1124,6883,1133,6922,1142,6961,1151,7001,1160,7042,1169,7081,1178,7120,1187,7160,1196,7201,1205,7240,1214,7279,1223,7319,1232,7358,1241,7399,1250,7439,1259,7478,1268,7517,1277,7558,1286,7598,1295,7637,1304,7676,1313,7717,1322,7757,1331,7796,1340,7835,1349,7877,1358e" filled="false" stroked="true" strokeweight=".80819pt" strokecolor="#ff0000">
              <v:path arrowok="t"/>
              <v:stroke dashstyle="solid"/>
            </v:shape>
            <v:shape style="position:absolute;left:9166;top:-24238;width:31493;height:2" coordorigin="9167,-24238" coordsize="31493,0" path="m3940,213l3940,213m4367,213l4367,213m4796,213l4796,213m5224,213l5224,213m5651,213l5651,213m6080,213l6080,213m6507,213l6507,213m6934,213l6934,213m7362,213l7362,213m7791,213l7791,213e" filled="false" stroked="true" strokeweight="1.164661pt" strokecolor="#000000">
              <v:path arrowok="t"/>
              <v:stroke dashstyle="solid"/>
            </v:shape>
            <v:shape style="position:absolute;left:8217;top:201;width:2;height:24" coordorigin="8218,201" coordsize="0,24" path="m8218,225l8218,201,8218,225xe" filled="true" fillcolor="#000000" stroked="false">
              <v:path arrowok="t"/>
              <v:fill type="solid"/>
            </v:shape>
            <v:shape style="position:absolute;left:9166;top:-24238;width:34987;height:26042" coordorigin="9167,-24238" coordsize="34987,26042" path="m3940,213l8218,213m8218,3414l8218,3414m8218,3094l8218,3094m8218,2774l8218,2774m8218,2454l8218,2454m8218,2134l8218,2134m8218,1814l8218,1814m8218,1492l8218,1492m8218,1173l8218,1173m8218,853l8218,853m8218,533l8218,533e" filled="false" stroked="true" strokeweight="1.164661pt" strokecolor="#000000">
              <v:path arrowok="t"/>
              <v:stroke dashstyle="solid"/>
            </v:shape>
            <v:shape style="position:absolute;left:8217;top:201;width:2;height:24" coordorigin="8218,201" coordsize="0,24" path="m8218,225l8218,201,8218,225xe" filled="true" fillcolor="#000000" stroked="false">
              <v:path arrowok="t"/>
              <v:fill type="solid"/>
            </v:shape>
            <v:line style="position:absolute" from="8218,3414" to="8218,213" stroked="true" strokeweight="1.16165pt" strokecolor="#000000">
              <v:stroke dashstyle="solid"/>
            </v:line>
            <w10:wrap type="none"/>
          </v:group>
        </w:pict>
      </w:r>
    </w:p>
    <w:p w:rsidR="0018722C">
      <w:pPr>
        <w:spacing w:before="102"/>
        <w:ind w:leftChars="0" w:left="2727" w:rightChars="0" w:right="0" w:firstLineChars="0" w:firstLine="0"/>
        <w:jc w:val="left"/>
        <w:pStyle w:val="cw23"/>
        <w:textAlignment w:val="center"/>
        <w:topLinePunct/>
      </w:pPr>
      <w:r>
        <w:rPr>
          <w:kern w:val="2"/>
          <w:szCs w:val="22"/>
          <w:rFonts w:ascii="Arial" w:cstheme="minorBidi" w:hAnsiTheme="minorHAnsi" w:eastAsiaTheme="minorHAnsi"/>
          <w:w w:val="105"/>
          <w:sz w:val="17"/>
        </w:rPr>
        <w:t>5.0</w:t>
      </w:r>
    </w:p>
    <w:p w:rsidR="0018722C">
      <w:pPr>
        <w:pStyle w:val="cw23"/>
        <w:topLinePunct/>
      </w:pPr>
      <w:r>
        <w:rPr>
          <w:rFonts w:cstheme="minorBidi" w:hAnsiTheme="minorHAnsi" w:eastAsiaTheme="minorHAnsi" w:asciiTheme="minorHAnsi" w:ascii="Arial"/>
        </w:rPr>
        <w:t>4.5</w:t>
      </w:r>
    </w:p>
    <w:p w:rsidR="0018722C">
      <w:pPr>
        <w:pStyle w:val="cw23"/>
        <w:topLinePunct/>
      </w:pPr>
      <w:r>
        <w:rPr>
          <w:rFonts w:cstheme="minorBidi" w:hAnsiTheme="minorHAnsi" w:eastAsiaTheme="minorHAnsi" w:asciiTheme="minorHAnsi" w:ascii="Arial"/>
        </w:rPr>
        <w:t>4.0</w:t>
      </w:r>
    </w:p>
    <w:p w:rsidR="0018722C">
      <w:pPr>
        <w:pStyle w:val="cw23"/>
        <w:topLinePunct/>
      </w:pPr>
      <w:r>
        <w:rPr>
          <w:rFonts w:cstheme="minorBidi" w:hAnsiTheme="minorHAnsi" w:eastAsiaTheme="minorHAnsi" w:asciiTheme="minorHAnsi" w:ascii="Arial"/>
        </w:rPr>
        <w:t>3.5</w:t>
      </w:r>
    </w:p>
    <w:p w:rsidR="0018722C">
      <w:pPr>
        <w:pStyle w:val="cw23"/>
        <w:textAlignment w:val="center"/>
        <w:topLinePunct/>
      </w:pPr>
      <w:r>
        <w:rPr>
          <w:rFonts w:cstheme="minorBidi" w:hAnsiTheme="minorHAnsi" w:eastAsiaTheme="minorHAnsi" w:asciiTheme="minorHAnsi"/>
        </w:rPr>
        <w:pict>
          <v:shape style="margin-left:166.565033pt;margin-top:18.541510pt;width:11.75pt;height:30.35pt;mso-position-horizontal-relative:page;mso-position-vertical-relative:paragraph;z-index:7960" type="#_x0000_t202" filled="false" stroked="false">
            <v:textbox inset="0,0,0,0" style="layout-flow:vertical;mso-layout-flow-alt:bottom-to-top">
              <w:txbxContent>
                <w:p w:rsidR="0018722C">
                  <w:pPr>
                    <w:spacing w:before="17"/>
                    <w:ind w:leftChars="0" w:left="20" w:rightChars="0" w:right="0" w:firstLineChars="0" w:firstLine="0"/>
                    <w:jc w:val="left"/>
                    <w:rPr>
                      <w:sz w:val="17"/>
                    </w:rPr>
                  </w:pPr>
                  <w:r>
                    <w:rPr>
                      <w:spacing w:val="0"/>
                      <w:w w:val="103"/>
                      <w:sz w:val="17"/>
                    </w:rPr>
                    <w:t>Ln</w:t>
                  </w:r>
                  <w:r>
                    <w:rPr>
                      <w:w w:val="103"/>
                      <w:sz w:val="17"/>
                    </w:rPr>
                    <w:t>(</w:t>
                  </w:r>
                  <w:r>
                    <w:rPr>
                      <w:spacing w:val="1"/>
                      <w:w w:val="103"/>
                      <w:sz w:val="17"/>
                    </w:rPr>
                    <w:t>R</w:t>
                  </w:r>
                  <w:r>
                    <w:rPr>
                      <w:spacing w:val="1"/>
                      <w:w w:val="103"/>
                      <w:sz w:val="17"/>
                    </w:rPr>
                    <w:t>A</w:t>
                  </w:r>
                  <w:r>
                    <w:rPr>
                      <w:w w:val="103"/>
                      <w:sz w:val="17"/>
                    </w:rPr>
                    <w:t>)</w:t>
                  </w:r>
                </w:p>
              </w:txbxContent>
            </v:textbox>
            <w10:wrap type="none"/>
          </v:shape>
        </w:pict>
      </w:r>
      <w:r>
        <w:rPr>
          <w:rFonts w:ascii="Arial" w:cstheme="minorBidi" w:hAnsiTheme="minorHAnsi" w:eastAsiaTheme="minorHAnsi"/>
        </w:rPr>
        <w:t>3.0</w:t>
      </w:r>
    </w:p>
    <w:p w:rsidR="0018722C">
      <w:pPr>
        <w:pStyle w:val="cw23"/>
        <w:topLinePunct/>
      </w:pPr>
      <w:r>
        <w:rPr>
          <w:rFonts w:cstheme="minorBidi" w:hAnsiTheme="minorHAnsi" w:eastAsiaTheme="minorHAnsi" w:asciiTheme="minorHAnsi" w:ascii="Arial"/>
        </w:rPr>
        <w:t>2.5</w:t>
      </w:r>
    </w:p>
    <w:p w:rsidR="0018722C">
      <w:pPr>
        <w:pStyle w:val="cw23"/>
        <w:topLinePunct/>
      </w:pPr>
      <w:r>
        <w:rPr>
          <w:rFonts w:cstheme="minorBidi" w:hAnsiTheme="minorHAnsi" w:eastAsiaTheme="minorHAnsi" w:asciiTheme="minorHAnsi" w:ascii="Arial"/>
        </w:rPr>
        <w:t>2.0</w:t>
      </w:r>
    </w:p>
    <w:p w:rsidR="0018722C">
      <w:pPr>
        <w:pStyle w:val="cw23"/>
        <w:topLinePunct/>
      </w:pPr>
      <w:r>
        <w:rPr>
          <w:rFonts w:cstheme="minorBidi" w:hAnsiTheme="minorHAnsi" w:eastAsiaTheme="minorHAnsi" w:asciiTheme="minorHAnsi" w:ascii="Arial"/>
        </w:rPr>
        <w:t>1.5</w:t>
      </w:r>
    </w:p>
    <w:p w:rsidR="0018722C">
      <w:pPr>
        <w:pStyle w:val="cw23"/>
        <w:topLinePunct/>
      </w:pPr>
      <w:r>
        <w:rPr>
          <w:rFonts w:cstheme="minorBidi" w:hAnsiTheme="minorHAnsi" w:eastAsiaTheme="minorHAnsi" w:asciiTheme="minorHAnsi" w:ascii="Arial"/>
        </w:rPr>
        <w:t>1.0</w:t>
      </w:r>
    </w:p>
    <w:p w:rsidR="0018722C">
      <w:pPr>
        <w:pStyle w:val="cw23"/>
        <w:topLinePunct/>
      </w:pPr>
      <w:r>
        <w:rPr>
          <w:rFonts w:cstheme="minorBidi" w:hAnsiTheme="minorHAnsi" w:eastAsiaTheme="minorHAnsi" w:asciiTheme="minorHAnsi" w:ascii="Arial"/>
        </w:rPr>
        <w:t>0.5</w:t>
      </w:r>
    </w:p>
    <w:p w:rsidR="0018722C">
      <w:pPr>
        <w:pStyle w:val="cw23"/>
        <w:topLinePunct/>
      </w:pPr>
      <w:r>
        <w:rPr>
          <w:rFonts w:cstheme="minorBidi" w:hAnsiTheme="minorHAnsi" w:eastAsiaTheme="minorHAnsi" w:asciiTheme="minorHAnsi" w:ascii="Arial"/>
        </w:rPr>
        <w:t>0.0</w:t>
      </w:r>
    </w:p>
    <w:p w:rsidR="0018722C">
      <w:pPr>
        <w:pStyle w:val="cw23"/>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r w:rsidRPr="00000000">
        <w:rPr>
          <w:rFonts w:cstheme="minorBidi" w:hAnsiTheme="minorHAnsi" w:eastAsiaTheme="minorHAnsi" w:asciiTheme="minorHAnsi"/>
        </w:rPr>
        <w:tab/>
        <w:t>80</w:t>
      </w:r>
      <w:r w:rsidRPr="00000000">
        <w:rPr>
          <w:rFonts w:cstheme="minorBidi" w:hAnsiTheme="minorHAnsi" w:eastAsiaTheme="minorHAnsi" w:asciiTheme="minorHAnsi"/>
        </w:rPr>
        <w:tab/>
        <w:t>90  </w:t>
      </w:r>
      <w:r>
        <w:rPr>
          <w:rFonts w:ascii="Arial" w:cstheme="minorBidi" w:hAnsiTheme="minorHAnsi" w:eastAsiaTheme="minorHAnsi"/>
        </w:rPr>
        <w:t> </w:t>
      </w:r>
      <w:r>
        <w:rPr>
          <w:rFonts w:ascii="Arial" w:cstheme="minorBidi" w:hAnsiTheme="minorHAnsi" w:eastAsiaTheme="minorHAnsi"/>
        </w:rPr>
        <w:t>100</w:t>
      </w:r>
    </w:p>
    <w:p w:rsidR="0018722C">
      <w:pPr>
        <w:pStyle w:val="cw23"/>
        <w:topLinePunct/>
      </w:pPr>
      <w:r>
        <w:rPr>
          <w:rFonts w:cstheme="minorBidi" w:hAnsiTheme="minorHAnsi" w:eastAsiaTheme="minorHAnsi" w:asciiTheme="minorHAnsi"/>
        </w:rPr>
        <w:t>Time</w:t>
      </w:r>
      <w:r>
        <w:rPr>
          <w:rFonts w:cstheme="minorBidi" w:hAnsiTheme="minorHAnsi" w:eastAsiaTheme="minorHAnsi" w:asciiTheme="minorHAnsi"/>
        </w:rPr>
        <w:t>(</w:t>
      </w:r>
      <w:r>
        <w:rPr>
          <w:rFonts w:cstheme="minorBidi" w:hAnsiTheme="minorHAnsi" w:eastAsiaTheme="minorHAnsi" w:asciiTheme="minorHAnsi"/>
        </w:rPr>
        <w:t>h</w:t>
      </w:r>
      <w:r>
        <w:rPr>
          <w:rFonts w:cstheme="minorBidi" w:hAnsiTheme="minorHAnsi" w:eastAsiaTheme="minorHAnsi" w:asciiTheme="minorHAnsi"/>
        </w:rPr>
        <w:t>)</w:t>
      </w:r>
    </w:p>
    <w:p w:rsidR="0018722C">
      <w:pPr>
        <w:topLinePunct/>
      </w:pPr>
      <w:r>
        <w:rPr>
          <w:rFonts w:cstheme="minorBidi" w:hAnsiTheme="minorHAnsi" w:eastAsiaTheme="minorHAnsi" w:asciiTheme="minorHAnsi"/>
        </w:rPr>
        <w:t>65</w:t>
      </w:r>
    </w:p>
    <w:p w:rsidR="0018722C">
      <w:pPr>
        <w:topLinePunct/>
      </w:pPr>
      <w:r>
        <w:rPr>
          <w:rFonts w:ascii="Times New Roman"/>
        </w:rPr>
        <w:t>c</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344">
            <wp:simplePos x="0" y="0"/>
            <wp:positionH relativeFrom="page">
              <wp:posOffset>2765772</wp:posOffset>
            </wp:positionH>
            <wp:positionV relativeFrom="paragraph">
              <wp:posOffset>170910</wp:posOffset>
            </wp:positionV>
            <wp:extent cx="2189662" cy="1671901"/>
            <wp:effectExtent l="0" t="0" r="0" b="0"/>
            <wp:wrapNone/>
            <wp:docPr id="59" name="image57.png" descr=""/>
            <wp:cNvGraphicFramePr>
              <a:graphicFrameLocks noChangeAspect="1"/>
            </wp:cNvGraphicFramePr>
            <a:graphic>
              <a:graphicData uri="http://schemas.openxmlformats.org/drawingml/2006/picture">
                <pic:pic>
                  <pic:nvPicPr>
                    <pic:cNvPr id="60" name="image57.png"/>
                    <pic:cNvPicPr/>
                  </pic:nvPicPr>
                  <pic:blipFill>
                    <a:blip r:embed="rId63" cstate="print"/>
                    <a:stretch>
                      <a:fillRect/>
                    </a:stretch>
                  </pic:blipFill>
                  <pic:spPr>
                    <a:xfrm>
                      <a:off x="0" y="0"/>
                      <a:ext cx="2189662" cy="1671901"/>
                    </a:xfrm>
                    <a:prstGeom prst="rect">
                      <a:avLst/>
                    </a:prstGeom>
                  </pic:spPr>
                </pic:pic>
              </a:graphicData>
            </a:graphic>
          </wp:anchor>
        </w:drawing>
      </w:r>
      <w:r>
        <w:rPr>
          <w:kern w:val="2"/>
          <w:sz w:val="22"/>
          <w:szCs w:val="22"/>
          <w:rFonts w:cstheme="minorBidi" w:hAnsiTheme="minorHAnsi" w:eastAsiaTheme="minorHAnsi" w:asciiTheme="minorHAnsi"/>
        </w:rPr>
        <w:pict>
          <v:shape style="margin-left:195.269852pt;margin-top:-4.004143pt;width:217.65pt;height:161.5pt;mso-position-horizontal-relative:page;mso-position-vertical-relative:paragraph;z-index:8368" type="#_x0000_t202" filled="false" stroked="true" strokeweight="1.181843pt" strokecolor="#000000">
            <v:textbox inset="0,0,0,0">
              <w:txbxContent>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8"/>
                    <w:rPr>
                      <w:sz w:val="20"/>
                    </w:rPr>
                  </w:pPr>
                </w:p>
                <w:p w:rsidR="0018722C">
                  <w:pPr>
                    <w:spacing w:before="0"/>
                    <w:ind w:leftChars="0" w:left="0" w:rightChars="0" w:right="709" w:firstLineChars="0" w:firstLine="0"/>
                    <w:jc w:val="right"/>
                    <w:rPr>
                      <w:rFonts w:ascii="Arial"/>
                      <w:sz w:val="16"/>
                    </w:rPr>
                  </w:pPr>
                  <w:r>
                    <w:rPr>
                      <w:rFonts w:ascii="Arial"/>
                      <w:w w:val="105"/>
                      <w:sz w:val="16"/>
                    </w:rPr>
                    <w:t>10 </w:t>
                  </w:r>
                  <w:r>
                    <w:rPr>
                      <w:rFonts w:ascii="Arial"/>
                      <w:w w:val="105"/>
                      <w:position w:val="9"/>
                      <w:sz w:val="9"/>
                    </w:rPr>
                    <w:t>o</w:t>
                  </w:r>
                  <w:r>
                    <w:rPr>
                      <w:rFonts w:ascii="Arial"/>
                      <w:w w:val="105"/>
                      <w:sz w:val="16"/>
                    </w:rPr>
                    <w:t>C</w:t>
                  </w:r>
                </w:p>
                <w:p w:rsidR="0018722C">
                  <w:pPr>
                    <w:spacing w:before="20"/>
                    <w:ind w:leftChars="0" w:left="0" w:rightChars="0" w:right="709" w:firstLineChars="0" w:firstLine="0"/>
                    <w:jc w:val="right"/>
                    <w:rPr>
                      <w:rFonts w:ascii="Arial"/>
                      <w:sz w:val="16"/>
                    </w:rPr>
                  </w:pPr>
                  <w:r>
                    <w:rPr>
                      <w:rFonts w:ascii="Arial"/>
                      <w:w w:val="105"/>
                      <w:sz w:val="16"/>
                    </w:rPr>
                    <w:t>20 </w:t>
                  </w:r>
                  <w:r>
                    <w:rPr>
                      <w:rFonts w:ascii="Arial"/>
                      <w:w w:val="105"/>
                      <w:position w:val="9"/>
                      <w:sz w:val="9"/>
                    </w:rPr>
                    <w:t>o</w:t>
                  </w:r>
                  <w:r>
                    <w:rPr>
                      <w:rFonts w:ascii="Arial"/>
                      <w:w w:val="105"/>
                      <w:sz w:val="16"/>
                    </w:rPr>
                    <w:t>C</w:t>
                  </w:r>
                </w:p>
                <w:p w:rsidR="0018722C">
                  <w:pPr>
                    <w:spacing w:before="20"/>
                    <w:ind w:leftChars="0" w:left="0" w:rightChars="0" w:right="709" w:firstLineChars="0" w:firstLine="0"/>
                    <w:jc w:val="right"/>
                    <w:rPr>
                      <w:rFonts w:ascii="Arial"/>
                      <w:sz w:val="16"/>
                    </w:rPr>
                  </w:pPr>
                  <w:r>
                    <w:rPr>
                      <w:rFonts w:ascii="Arial"/>
                      <w:w w:val="105"/>
                      <w:sz w:val="16"/>
                    </w:rPr>
                    <w:t>30 </w:t>
                  </w:r>
                  <w:r>
                    <w:rPr>
                      <w:rFonts w:ascii="Arial"/>
                      <w:w w:val="105"/>
                      <w:position w:val="9"/>
                      <w:sz w:val="9"/>
                    </w:rPr>
                    <w:t>o</w:t>
                  </w:r>
                  <w:r>
                    <w:rPr>
                      <w:rFonts w:ascii="Arial"/>
                      <w:w w:val="105"/>
                      <w:sz w:val="16"/>
                    </w:rPr>
                    <w:t>C</w:t>
                  </w:r>
                </w:p>
                <w:p w:rsidR="0018722C">
                  <w:pPr>
                    <w:spacing w:before="20"/>
                    <w:ind w:leftChars="0" w:left="0" w:rightChars="0" w:right="709" w:firstLineChars="0" w:firstLine="0"/>
                    <w:jc w:val="right"/>
                    <w:rPr>
                      <w:rFonts w:ascii="Arial"/>
                      <w:sz w:val="16"/>
                    </w:rPr>
                  </w:pPr>
                  <w:r>
                    <w:rPr>
                      <w:rFonts w:ascii="Arial"/>
                      <w:w w:val="105"/>
                      <w:sz w:val="16"/>
                    </w:rPr>
                    <w:t>40 </w:t>
                  </w:r>
                  <w:r>
                    <w:rPr>
                      <w:rFonts w:ascii="Arial"/>
                      <w:w w:val="105"/>
                      <w:position w:val="9"/>
                      <w:sz w:val="9"/>
                    </w:rPr>
                    <w:t>o</w:t>
                  </w:r>
                  <w:r>
                    <w:rPr>
                      <w:rFonts w:ascii="Arial"/>
                      <w:w w:val="105"/>
                      <w:sz w:val="16"/>
                    </w:rPr>
                    <w:t>C</w:t>
                  </w:r>
                </w:p>
                <w:p w:rsidR="0018722C">
                  <w:pPr>
                    <w:spacing w:before="20"/>
                    <w:ind w:leftChars="0" w:left="0" w:rightChars="0" w:right="709" w:firstLineChars="0" w:firstLine="0"/>
                    <w:jc w:val="right"/>
                    <w:rPr>
                      <w:rFonts w:ascii="Arial"/>
                      <w:sz w:val="16"/>
                    </w:rPr>
                  </w:pPr>
                  <w:r>
                    <w:rPr>
                      <w:rFonts w:ascii="Arial"/>
                      <w:w w:val="105"/>
                      <w:sz w:val="16"/>
                    </w:rPr>
                    <w:t>50 </w:t>
                  </w:r>
                  <w:r>
                    <w:rPr>
                      <w:rFonts w:ascii="Arial"/>
                      <w:w w:val="105"/>
                      <w:position w:val="9"/>
                      <w:sz w:val="9"/>
                    </w:rPr>
                    <w:t>o</w:t>
                  </w:r>
                  <w:r>
                    <w:rPr>
                      <w:rFonts w:ascii="Arial"/>
                      <w:w w:val="105"/>
                      <w:sz w:val="16"/>
                    </w:rPr>
                    <w:t>C</w:t>
                  </w:r>
                </w:p>
                <w:p w:rsidR="0018722C">
                  <w:pPr>
                    <w:spacing w:before="20"/>
                    <w:ind w:leftChars="0" w:left="0" w:rightChars="0" w:right="709" w:firstLineChars="0" w:firstLine="0"/>
                    <w:jc w:val="right"/>
                    <w:rPr>
                      <w:rFonts w:ascii="Arial"/>
                      <w:sz w:val="16"/>
                    </w:rPr>
                  </w:pPr>
                  <w:r>
                    <w:rPr>
                      <w:rFonts w:ascii="Arial"/>
                      <w:w w:val="105"/>
                      <w:sz w:val="16"/>
                    </w:rPr>
                    <w:t>60 </w:t>
                  </w:r>
                  <w:r>
                    <w:rPr>
                      <w:rFonts w:ascii="Arial"/>
                      <w:w w:val="105"/>
                      <w:position w:val="9"/>
                      <w:sz w:val="9"/>
                    </w:rPr>
                    <w:t>o</w:t>
                  </w:r>
                  <w:r>
                    <w:rPr>
                      <w:rFonts w:ascii="Arial"/>
                      <w:w w:val="105"/>
                      <w:sz w:val="16"/>
                    </w:rPr>
                    <w:t>C</w:t>
                  </w:r>
                </w:p>
                <w:p w:rsidR="0018722C">
                  <w:pPr>
                    <w:tabs>
                      <w:tab w:pos="421" w:val="left" w:leader="none"/>
                    </w:tabs>
                    <w:spacing w:before="20"/>
                    <w:ind w:leftChars="0" w:left="0" w:rightChars="0" w:right="709" w:firstLineChars="0" w:firstLine="0"/>
                    <w:jc w:val="right"/>
                    <w:rPr>
                      <w:rFonts w:ascii="Arial"/>
                      <w:sz w:val="16"/>
                    </w:rPr>
                  </w:pPr>
                  <w:r>
                    <w:rPr>
                      <w:rFonts w:ascii="Arial"/>
                      <w:w w:val="100"/>
                      <w:position w:val="9"/>
                      <w:sz w:val="18"/>
                      <w:u w:val="single" w:color="000080"/>
                    </w:rPr>
                    <w:t> </w:t>
                  </w:r>
                  <w:r>
                    <w:rPr>
                      <w:rFonts w:ascii="Arial"/>
                      <w:position w:val="9"/>
                      <w:sz w:val="18"/>
                      <w:u w:val="single" w:color="000080"/>
                    </w:rPr>
                    <w:tab/>
                  </w:r>
                  <w:r>
                    <w:rPr>
                      <w:rFonts w:ascii="Arial"/>
                      <w:w w:val="105"/>
                      <w:sz w:val="16"/>
                    </w:rPr>
                    <w:t>70</w:t>
                  </w:r>
                  <w:r>
                    <w:rPr>
                      <w:rFonts w:ascii="Arial"/>
                      <w:spacing w:val="-6"/>
                      <w:w w:val="105"/>
                      <w:sz w:val="16"/>
                    </w:rPr>
                    <w:t> </w:t>
                  </w:r>
                  <w:r>
                    <w:rPr>
                      <w:rFonts w:ascii="Arial"/>
                      <w:w w:val="105"/>
                      <w:position w:val="9"/>
                      <w:sz w:val="9"/>
                    </w:rPr>
                    <w:t>o</w:t>
                  </w:r>
                  <w:r>
                    <w:rPr>
                      <w:rFonts w:ascii="Arial"/>
                      <w:w w:val="105"/>
                      <w:sz w:val="16"/>
                    </w:rPr>
                    <w:t>C</w:t>
                  </w:r>
                </w:p>
              </w:txbxContent>
            </v:textbox>
            <v:stroke dashstyle="solid"/>
            <w10:wrap type="none"/>
          </v:shape>
        </w:pict>
      </w:r>
    </w:p>
    <w:p w:rsidR="0018722C">
      <w:pPr>
        <w:pStyle w:val="ae"/>
        <w:topLinePunct/>
      </w:pPr>
      <w:r>
        <w:rPr>
          <w:kern w:val="2"/>
          <w:szCs w:val="22"/>
          <w:rFonts w:ascii="Arial" w:cstheme="minorBidi" w:hAnsiTheme="minorHAnsi" w:eastAsiaTheme="minorHAnsi"/>
          <w:sz w:val="18"/>
        </w:rPr>
        <w:t>20</w:t>
      </w:r>
    </w:p>
    <w:p w:rsidR="0018722C">
      <w:pPr>
        <w:pStyle w:val="aff7"/>
        <w:topLinePunct/>
      </w:pPr>
      <w:r>
        <w:rPr>
          <w:kern w:val="2"/>
          <w:sz w:val="22"/>
          <w:szCs w:val="22"/>
          <w:rFonts w:cstheme="minorBidi" w:hAnsiTheme="minorHAnsi" w:eastAsiaTheme="minorHAnsi" w:asciiTheme="minorHAnsi"/>
        </w:rPr>
        <w:drawing>
          <wp:inline>
            <wp:extent cx="39259" cy="14972"/>
            <wp:effectExtent l="0" t="0" r="0" b="0"/>
            <wp:docPr id="57" name="image56.png" descr=""/>
            <wp:cNvGraphicFramePr>
              <a:graphicFrameLocks noChangeAspect="1"/>
            </wp:cNvGraphicFramePr>
            <a:graphic>
              <a:graphicData uri="http://schemas.openxmlformats.org/drawingml/2006/picture">
                <pic:pic>
                  <pic:nvPicPr>
                    <pic:cNvPr id="58" name="image56.png"/>
                    <pic:cNvPicPr/>
                  </pic:nvPicPr>
                  <pic:blipFill>
                    <a:blip r:embed="rId62" cstate="print"/>
                    <a:stretch>
                      <a:fillRect/>
                    </a:stretch>
                  </pic:blipFill>
                  <pic:spPr>
                    <a:xfrm>
                      <a:off x="0" y="0"/>
                      <a:ext cx="39259" cy="14972"/>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pict>
          <v:shape style="margin-left:162.014343pt;margin-top:15.780385pt;width:13.55pt;height:82.45pt;mso-position-horizontal-relative:page;mso-position-vertical-relative:paragraph;z-index:8392" type="#_x0000_t202" filled="false" stroked="false">
            <v:textbox inset="0,0,0,0" style="layout-flow:vertical;mso-layout-flow-alt:bottom-to-top">
              <w:txbxContent>
                <w:p w:rsidR="0018722C">
                  <w:pPr>
                    <w:spacing w:before="19"/>
                    <w:ind w:leftChars="0" w:left="20" w:rightChars="0" w:right="0" w:firstLineChars="0" w:firstLine="0"/>
                    <w:jc w:val="left"/>
                    <w:rPr>
                      <w:sz w:val="18"/>
                    </w:rPr>
                  </w:pPr>
                  <w:r>
                    <w:rPr>
                      <w:spacing w:val="2"/>
                      <w:w w:val="98"/>
                      <w:sz w:val="18"/>
                    </w:rPr>
                    <w:t>M</w:t>
                  </w:r>
                  <w:r>
                    <w:rPr>
                      <w:spacing w:val="1"/>
                      <w:w w:val="98"/>
                      <w:sz w:val="18"/>
                    </w:rPr>
                    <w:t>R</w:t>
                  </w:r>
                  <w:r>
                    <w:rPr>
                      <w:spacing w:val="0"/>
                      <w:w w:val="98"/>
                      <w:sz w:val="18"/>
                    </w:rPr>
                    <w:t>E</w:t>
                  </w:r>
                  <w:r>
                    <w:rPr>
                      <w:w w:val="98"/>
                      <w:sz w:val="18"/>
                    </w:rPr>
                    <w:t>(</w:t>
                  </w:r>
                  <w:r>
                    <w:rPr>
                      <w:spacing w:val="0"/>
                      <w:w w:val="98"/>
                      <w:sz w:val="18"/>
                    </w:rPr>
                    <w:t>d</w:t>
                  </w:r>
                  <w:r>
                    <w:rPr>
                      <w:spacing w:val="1"/>
                      <w:w w:val="98"/>
                      <w:sz w:val="18"/>
                    </w:rPr>
                    <w:t>e</w:t>
                  </w:r>
                  <w:r>
                    <w:rPr>
                      <w:spacing w:val="0"/>
                      <w:w w:val="98"/>
                      <w:sz w:val="18"/>
                    </w:rPr>
                    <w:t>g</w:t>
                  </w:r>
                  <w:r>
                    <w:rPr>
                      <w:w w:val="98"/>
                      <w:sz w:val="18"/>
                    </w:rPr>
                    <w:t>.</w:t>
                  </w:r>
                  <w:r>
                    <w:rPr>
                      <w:spacing w:val="1"/>
                      <w:w w:val="98"/>
                      <w:sz w:val="18"/>
                    </w:rPr>
                    <w:t>c</w:t>
                  </w:r>
                  <w:r>
                    <w:rPr>
                      <w:spacing w:val="3"/>
                      <w:w w:val="98"/>
                      <w:sz w:val="18"/>
                    </w:rPr>
                    <w:t>m</w:t>
                  </w:r>
                  <w:r>
                    <w:rPr>
                      <w:spacing w:val="0"/>
                      <w:w w:val="105"/>
                      <w:position w:val="10"/>
                      <w:sz w:val="10"/>
                    </w:rPr>
                    <w:t>2</w:t>
                  </w:r>
                  <w:r>
                    <w:rPr>
                      <w:w w:val="98"/>
                      <w:sz w:val="18"/>
                    </w:rPr>
                    <w:t>.</w:t>
                  </w:r>
                  <w:r>
                    <w:rPr>
                      <w:spacing w:val="0"/>
                      <w:w w:val="98"/>
                      <w:sz w:val="18"/>
                    </w:rPr>
                    <w:t>d</w:t>
                  </w:r>
                  <w:r>
                    <w:rPr>
                      <w:spacing w:val="2"/>
                      <w:w w:val="98"/>
                      <w:sz w:val="18"/>
                    </w:rPr>
                    <w:t>m</w:t>
                  </w:r>
                  <w:r>
                    <w:rPr>
                      <w:spacing w:val="0"/>
                      <w:w w:val="98"/>
                      <w:sz w:val="18"/>
                    </w:rPr>
                    <w:t>o</w:t>
                  </w:r>
                  <w:r>
                    <w:rPr>
                      <w:spacing w:val="1"/>
                      <w:w w:val="98"/>
                      <w:sz w:val="18"/>
                    </w:rPr>
                    <w:t>l</w:t>
                  </w:r>
                  <w:r>
                    <w:rPr>
                      <w:spacing w:val="0"/>
                      <w:w w:val="105"/>
                      <w:position w:val="10"/>
                      <w:sz w:val="10"/>
                    </w:rPr>
                    <w:t>-1</w:t>
                  </w:r>
                  <w:r>
                    <w:rPr>
                      <w:w w:val="98"/>
                      <w:sz w:val="18"/>
                    </w:rPr>
                    <w:t>)</w:t>
                  </w:r>
                </w:p>
              </w:txbxContent>
            </v:textbox>
            <w10:wrap type="none"/>
          </v:shape>
        </w:pict>
      </w:r>
      <w:r>
        <w:rPr>
          <w:kern w:val="2"/>
          <w:szCs w:val="22"/>
          <w:rFonts w:ascii="Arial" w:cstheme="minorBidi" w:hAnsiTheme="minorHAnsi" w:eastAsiaTheme="minorHAnsi"/>
          <w:w w:val="100"/>
          <w:sz w:val="18"/>
        </w:rPr>
        <w:t>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296">
            <wp:simplePos x="0" y="0"/>
            <wp:positionH relativeFrom="page">
              <wp:posOffset>2479927</wp:posOffset>
            </wp:positionH>
            <wp:positionV relativeFrom="paragraph">
              <wp:posOffset>162595</wp:posOffset>
            </wp:positionV>
            <wp:extent cx="39259" cy="14972"/>
            <wp:effectExtent l="0" t="0" r="0" b="0"/>
            <wp:wrapNone/>
            <wp:docPr id="61" name="image56.png" descr=""/>
            <wp:cNvGraphicFramePr>
              <a:graphicFrameLocks noChangeAspect="1"/>
            </wp:cNvGraphicFramePr>
            <a:graphic>
              <a:graphicData uri="http://schemas.openxmlformats.org/drawingml/2006/picture">
                <pic:pic>
                  <pic:nvPicPr>
                    <pic:cNvPr id="62" name="image56.png"/>
                    <pic:cNvPicPr/>
                  </pic:nvPicPr>
                  <pic:blipFill>
                    <a:blip r:embed="rId62" cstate="print"/>
                    <a:stretch>
                      <a:fillRect/>
                    </a:stretch>
                  </pic:blipFill>
                  <pic:spPr>
                    <a:xfrm>
                      <a:off x="0" y="0"/>
                      <a:ext cx="39259" cy="14972"/>
                    </a:xfrm>
                    <a:prstGeom prst="rect">
                      <a:avLst/>
                    </a:prstGeom>
                  </pic:spPr>
                </pic:pic>
              </a:graphicData>
            </a:graphic>
          </wp:anchor>
        </w:drawing>
      </w:r>
    </w:p>
    <w:p w:rsidR="0018722C">
      <w:pPr>
        <w:pStyle w:val="affff1"/>
        <w:spacing w:before="150"/>
        <w:ind w:leftChars="0" w:left="0" w:rightChars="0" w:right="5388" w:firstLineChars="0" w:firstLine="0"/>
        <w:jc w:val="center"/>
        <w:topLinePunct/>
      </w:pPr>
      <w:r>
        <w:rPr>
          <w:kern w:val="2"/>
          <w:szCs w:val="22"/>
          <w:rFonts w:ascii="Arial" w:cstheme="minorBidi" w:hAnsiTheme="minorHAnsi" w:eastAsiaTheme="minorHAnsi"/>
          <w:sz w:val="18"/>
        </w:rPr>
        <w:t>-20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272">
            <wp:simplePos x="0" y="0"/>
            <wp:positionH relativeFrom="page">
              <wp:posOffset>2479927</wp:posOffset>
            </wp:positionH>
            <wp:positionV relativeFrom="paragraph">
              <wp:posOffset>163881</wp:posOffset>
            </wp:positionV>
            <wp:extent cx="39259" cy="14972"/>
            <wp:effectExtent l="0" t="0" r="0" b="0"/>
            <wp:wrapNone/>
            <wp:docPr id="63" name="image56.png" descr=""/>
            <wp:cNvGraphicFramePr>
              <a:graphicFrameLocks noChangeAspect="1"/>
            </wp:cNvGraphicFramePr>
            <a:graphic>
              <a:graphicData uri="http://schemas.openxmlformats.org/drawingml/2006/picture">
                <pic:pic>
                  <pic:nvPicPr>
                    <pic:cNvPr id="64" name="image56.png"/>
                    <pic:cNvPicPr/>
                  </pic:nvPicPr>
                  <pic:blipFill>
                    <a:blip r:embed="rId62" cstate="print"/>
                    <a:stretch>
                      <a:fillRect/>
                    </a:stretch>
                  </pic:blipFill>
                  <pic:spPr>
                    <a:xfrm>
                      <a:off x="0" y="0"/>
                      <a:ext cx="39259" cy="14972"/>
                    </a:xfrm>
                    <a:prstGeom prst="rect">
                      <a:avLst/>
                    </a:prstGeom>
                  </pic:spPr>
                </pic:pic>
              </a:graphicData>
            </a:graphic>
          </wp:anchor>
        </w:drawing>
      </w:r>
    </w:p>
    <w:p w:rsidR="0018722C">
      <w:pPr>
        <w:pStyle w:val="affff1"/>
        <w:spacing w:before="150"/>
        <w:ind w:leftChars="0" w:left="0" w:rightChars="0" w:right="5388" w:firstLineChars="0" w:firstLine="0"/>
        <w:jc w:val="center"/>
        <w:topLinePunct/>
      </w:pPr>
      <w:r>
        <w:rPr>
          <w:kern w:val="2"/>
          <w:szCs w:val="22"/>
          <w:rFonts w:ascii="Arial" w:cstheme="minorBidi" w:hAnsiTheme="minorHAnsi" w:eastAsiaTheme="minorHAnsi"/>
          <w:sz w:val="18"/>
        </w:rPr>
        <w:t>-40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248">
            <wp:simplePos x="0" y="0"/>
            <wp:positionH relativeFrom="page">
              <wp:posOffset>2479927</wp:posOffset>
            </wp:positionH>
            <wp:positionV relativeFrom="paragraph">
              <wp:posOffset>163881</wp:posOffset>
            </wp:positionV>
            <wp:extent cx="39259" cy="14972"/>
            <wp:effectExtent l="0" t="0" r="0" b="0"/>
            <wp:wrapNone/>
            <wp:docPr id="65" name="image56.png" descr=""/>
            <wp:cNvGraphicFramePr>
              <a:graphicFrameLocks noChangeAspect="1"/>
            </wp:cNvGraphicFramePr>
            <a:graphic>
              <a:graphicData uri="http://schemas.openxmlformats.org/drawingml/2006/picture">
                <pic:pic>
                  <pic:nvPicPr>
                    <pic:cNvPr id="66" name="image56.png"/>
                    <pic:cNvPicPr/>
                  </pic:nvPicPr>
                  <pic:blipFill>
                    <a:blip r:embed="rId62" cstate="print"/>
                    <a:stretch>
                      <a:fillRect/>
                    </a:stretch>
                  </pic:blipFill>
                  <pic:spPr>
                    <a:xfrm>
                      <a:off x="0" y="0"/>
                      <a:ext cx="39259" cy="14972"/>
                    </a:xfrm>
                    <a:prstGeom prst="rect">
                      <a:avLst/>
                    </a:prstGeom>
                  </pic:spPr>
                </pic:pic>
              </a:graphicData>
            </a:graphic>
          </wp:anchor>
        </w:drawing>
      </w:r>
    </w:p>
    <w:p w:rsidR="0018722C">
      <w:pPr>
        <w:pStyle w:val="affff1"/>
        <w:spacing w:before="148"/>
        <w:ind w:leftChars="0" w:left="0" w:rightChars="0" w:right="5388" w:firstLineChars="0" w:firstLine="0"/>
        <w:jc w:val="center"/>
        <w:topLinePunct/>
      </w:pPr>
      <w:r>
        <w:rPr>
          <w:kern w:val="2"/>
          <w:szCs w:val="22"/>
          <w:rFonts w:ascii="Arial" w:cstheme="minorBidi" w:hAnsiTheme="minorHAnsi" w:eastAsiaTheme="minorHAnsi"/>
          <w:sz w:val="18"/>
        </w:rPr>
        <w:t>-60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224">
            <wp:simplePos x="0" y="0"/>
            <wp:positionH relativeFrom="page">
              <wp:posOffset>2479927</wp:posOffset>
            </wp:positionH>
            <wp:positionV relativeFrom="paragraph">
              <wp:posOffset>162580</wp:posOffset>
            </wp:positionV>
            <wp:extent cx="39259" cy="14972"/>
            <wp:effectExtent l="0" t="0" r="0" b="0"/>
            <wp:wrapNone/>
            <wp:docPr id="67" name="image56.png" descr=""/>
            <wp:cNvGraphicFramePr>
              <a:graphicFrameLocks noChangeAspect="1"/>
            </wp:cNvGraphicFramePr>
            <a:graphic>
              <a:graphicData uri="http://schemas.openxmlformats.org/drawingml/2006/picture">
                <pic:pic>
                  <pic:nvPicPr>
                    <pic:cNvPr id="68" name="image56.png"/>
                    <pic:cNvPicPr/>
                  </pic:nvPicPr>
                  <pic:blipFill>
                    <a:blip r:embed="rId62" cstate="print"/>
                    <a:stretch>
                      <a:fillRect/>
                    </a:stretch>
                  </pic:blipFill>
                  <pic:spPr>
                    <a:xfrm>
                      <a:off x="0" y="0"/>
                      <a:ext cx="39259" cy="14972"/>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008">
            <wp:simplePos x="0" y="0"/>
            <wp:positionH relativeFrom="page">
              <wp:posOffset>2763463</wp:posOffset>
            </wp:positionH>
            <wp:positionV relativeFrom="paragraph">
              <wp:posOffset>96613</wp:posOffset>
            </wp:positionV>
            <wp:extent cx="15009" cy="39147"/>
            <wp:effectExtent l="0" t="0" r="0" b="0"/>
            <wp:wrapNone/>
            <wp:docPr id="69" name="image58.png" descr=""/>
            <wp:cNvGraphicFramePr>
              <a:graphicFrameLocks noChangeAspect="1"/>
            </wp:cNvGraphicFramePr>
            <a:graphic>
              <a:graphicData uri="http://schemas.openxmlformats.org/drawingml/2006/picture">
                <pic:pic>
                  <pic:nvPicPr>
                    <pic:cNvPr id="70" name="image58.png"/>
                    <pic:cNvPicPr/>
                  </pic:nvPicPr>
                  <pic:blipFill>
                    <a:blip r:embed="rId64" cstate="print"/>
                    <a:stretch>
                      <a:fillRect/>
                    </a:stretch>
                  </pic:blipFill>
                  <pic:spPr>
                    <a:xfrm>
                      <a:off x="0" y="0"/>
                      <a:ext cx="15009" cy="3914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032">
            <wp:simplePos x="0" y="0"/>
            <wp:positionH relativeFrom="page">
              <wp:posOffset>3054488</wp:posOffset>
            </wp:positionH>
            <wp:positionV relativeFrom="paragraph">
              <wp:posOffset>96613</wp:posOffset>
            </wp:positionV>
            <wp:extent cx="15009" cy="39147"/>
            <wp:effectExtent l="0" t="0" r="0" b="0"/>
            <wp:wrapNone/>
            <wp:docPr id="71" name="image59.png" descr=""/>
            <wp:cNvGraphicFramePr>
              <a:graphicFrameLocks noChangeAspect="1"/>
            </wp:cNvGraphicFramePr>
            <a:graphic>
              <a:graphicData uri="http://schemas.openxmlformats.org/drawingml/2006/picture">
                <pic:pic>
                  <pic:nvPicPr>
                    <pic:cNvPr id="72" name="image59.png"/>
                    <pic:cNvPicPr/>
                  </pic:nvPicPr>
                  <pic:blipFill>
                    <a:blip r:embed="rId65" cstate="print"/>
                    <a:stretch>
                      <a:fillRect/>
                    </a:stretch>
                  </pic:blipFill>
                  <pic:spPr>
                    <a:xfrm>
                      <a:off x="0" y="0"/>
                      <a:ext cx="15009" cy="3914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056">
            <wp:simplePos x="0" y="0"/>
            <wp:positionH relativeFrom="page">
              <wp:posOffset>3345512</wp:posOffset>
            </wp:positionH>
            <wp:positionV relativeFrom="paragraph">
              <wp:posOffset>96613</wp:posOffset>
            </wp:positionV>
            <wp:extent cx="15009" cy="39147"/>
            <wp:effectExtent l="0" t="0" r="0" b="0"/>
            <wp:wrapNone/>
            <wp:docPr id="73" name="image59.png" descr=""/>
            <wp:cNvGraphicFramePr>
              <a:graphicFrameLocks noChangeAspect="1"/>
            </wp:cNvGraphicFramePr>
            <a:graphic>
              <a:graphicData uri="http://schemas.openxmlformats.org/drawingml/2006/picture">
                <pic:pic>
                  <pic:nvPicPr>
                    <pic:cNvPr id="74" name="image59.png"/>
                    <pic:cNvPicPr/>
                  </pic:nvPicPr>
                  <pic:blipFill>
                    <a:blip r:embed="rId65" cstate="print"/>
                    <a:stretch>
                      <a:fillRect/>
                    </a:stretch>
                  </pic:blipFill>
                  <pic:spPr>
                    <a:xfrm>
                      <a:off x="0" y="0"/>
                      <a:ext cx="15009" cy="3914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080">
            <wp:simplePos x="0" y="0"/>
            <wp:positionH relativeFrom="page">
              <wp:posOffset>3636538</wp:posOffset>
            </wp:positionH>
            <wp:positionV relativeFrom="paragraph">
              <wp:posOffset>96613</wp:posOffset>
            </wp:positionV>
            <wp:extent cx="15009" cy="39147"/>
            <wp:effectExtent l="0" t="0" r="0" b="0"/>
            <wp:wrapNone/>
            <wp:docPr id="75" name="image58.png" descr=""/>
            <wp:cNvGraphicFramePr>
              <a:graphicFrameLocks noChangeAspect="1"/>
            </wp:cNvGraphicFramePr>
            <a:graphic>
              <a:graphicData uri="http://schemas.openxmlformats.org/drawingml/2006/picture">
                <pic:pic>
                  <pic:nvPicPr>
                    <pic:cNvPr id="76" name="image58.png"/>
                    <pic:cNvPicPr/>
                  </pic:nvPicPr>
                  <pic:blipFill>
                    <a:blip r:embed="rId64" cstate="print"/>
                    <a:stretch>
                      <a:fillRect/>
                    </a:stretch>
                  </pic:blipFill>
                  <pic:spPr>
                    <a:xfrm>
                      <a:off x="0" y="0"/>
                      <a:ext cx="15009" cy="3914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104">
            <wp:simplePos x="0" y="0"/>
            <wp:positionH relativeFrom="page">
              <wp:posOffset>3926456</wp:posOffset>
            </wp:positionH>
            <wp:positionV relativeFrom="paragraph">
              <wp:posOffset>96613</wp:posOffset>
            </wp:positionV>
            <wp:extent cx="15009" cy="39147"/>
            <wp:effectExtent l="0" t="0" r="0" b="0"/>
            <wp:wrapNone/>
            <wp:docPr id="77" name="image59.png" descr=""/>
            <wp:cNvGraphicFramePr>
              <a:graphicFrameLocks noChangeAspect="1"/>
            </wp:cNvGraphicFramePr>
            <a:graphic>
              <a:graphicData uri="http://schemas.openxmlformats.org/drawingml/2006/picture">
                <pic:pic>
                  <pic:nvPicPr>
                    <pic:cNvPr id="78" name="image59.png"/>
                    <pic:cNvPicPr/>
                  </pic:nvPicPr>
                  <pic:blipFill>
                    <a:blip r:embed="rId65" cstate="print"/>
                    <a:stretch>
                      <a:fillRect/>
                    </a:stretch>
                  </pic:blipFill>
                  <pic:spPr>
                    <a:xfrm>
                      <a:off x="0" y="0"/>
                      <a:ext cx="15009" cy="3914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128">
            <wp:simplePos x="0" y="0"/>
            <wp:positionH relativeFrom="page">
              <wp:posOffset>4217481</wp:posOffset>
            </wp:positionH>
            <wp:positionV relativeFrom="paragraph">
              <wp:posOffset>96613</wp:posOffset>
            </wp:positionV>
            <wp:extent cx="15009" cy="39147"/>
            <wp:effectExtent l="0" t="0" r="0" b="0"/>
            <wp:wrapNone/>
            <wp:docPr id="79" name="image58.png" descr=""/>
            <wp:cNvGraphicFramePr>
              <a:graphicFrameLocks noChangeAspect="1"/>
            </wp:cNvGraphicFramePr>
            <a:graphic>
              <a:graphicData uri="http://schemas.openxmlformats.org/drawingml/2006/picture">
                <pic:pic>
                  <pic:nvPicPr>
                    <pic:cNvPr id="80" name="image58.png"/>
                    <pic:cNvPicPr/>
                  </pic:nvPicPr>
                  <pic:blipFill>
                    <a:blip r:embed="rId64" cstate="print"/>
                    <a:stretch>
                      <a:fillRect/>
                    </a:stretch>
                  </pic:blipFill>
                  <pic:spPr>
                    <a:xfrm>
                      <a:off x="0" y="0"/>
                      <a:ext cx="15009" cy="3914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152">
            <wp:simplePos x="0" y="0"/>
            <wp:positionH relativeFrom="page">
              <wp:posOffset>4508506</wp:posOffset>
            </wp:positionH>
            <wp:positionV relativeFrom="paragraph">
              <wp:posOffset>96613</wp:posOffset>
            </wp:positionV>
            <wp:extent cx="15009" cy="39147"/>
            <wp:effectExtent l="0" t="0" r="0" b="0"/>
            <wp:wrapNone/>
            <wp:docPr id="81" name="image58.png" descr=""/>
            <wp:cNvGraphicFramePr>
              <a:graphicFrameLocks noChangeAspect="1"/>
            </wp:cNvGraphicFramePr>
            <a:graphic>
              <a:graphicData uri="http://schemas.openxmlformats.org/drawingml/2006/picture">
                <pic:pic>
                  <pic:nvPicPr>
                    <pic:cNvPr id="82" name="image58.png"/>
                    <pic:cNvPicPr/>
                  </pic:nvPicPr>
                  <pic:blipFill>
                    <a:blip r:embed="rId64" cstate="print"/>
                    <a:stretch>
                      <a:fillRect/>
                    </a:stretch>
                  </pic:blipFill>
                  <pic:spPr>
                    <a:xfrm>
                      <a:off x="0" y="0"/>
                      <a:ext cx="15009" cy="3914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176">
            <wp:simplePos x="0" y="0"/>
            <wp:positionH relativeFrom="page">
              <wp:posOffset>4799531</wp:posOffset>
            </wp:positionH>
            <wp:positionV relativeFrom="paragraph">
              <wp:posOffset>96613</wp:posOffset>
            </wp:positionV>
            <wp:extent cx="15009" cy="39147"/>
            <wp:effectExtent l="0" t="0" r="0" b="0"/>
            <wp:wrapNone/>
            <wp:docPr id="83" name="image58.png" descr=""/>
            <wp:cNvGraphicFramePr>
              <a:graphicFrameLocks noChangeAspect="1"/>
            </wp:cNvGraphicFramePr>
            <a:graphic>
              <a:graphicData uri="http://schemas.openxmlformats.org/drawingml/2006/picture">
                <pic:pic>
                  <pic:nvPicPr>
                    <pic:cNvPr id="84" name="image58.png"/>
                    <pic:cNvPicPr/>
                  </pic:nvPicPr>
                  <pic:blipFill>
                    <a:blip r:embed="rId64" cstate="print"/>
                    <a:stretch>
                      <a:fillRect/>
                    </a:stretch>
                  </pic:blipFill>
                  <pic:spPr>
                    <a:xfrm>
                      <a:off x="0" y="0"/>
                      <a:ext cx="15009" cy="3914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200">
            <wp:simplePos x="0" y="0"/>
            <wp:positionH relativeFrom="page">
              <wp:posOffset>5090572</wp:posOffset>
            </wp:positionH>
            <wp:positionV relativeFrom="paragraph">
              <wp:posOffset>96613</wp:posOffset>
            </wp:positionV>
            <wp:extent cx="15009" cy="39147"/>
            <wp:effectExtent l="0" t="0" r="0" b="0"/>
            <wp:wrapNone/>
            <wp:docPr id="85" name="image58.png" descr=""/>
            <wp:cNvGraphicFramePr>
              <a:graphicFrameLocks noChangeAspect="1"/>
            </wp:cNvGraphicFramePr>
            <a:graphic>
              <a:graphicData uri="http://schemas.openxmlformats.org/drawingml/2006/picture">
                <pic:pic>
                  <pic:nvPicPr>
                    <pic:cNvPr id="86" name="image58.png"/>
                    <pic:cNvPicPr/>
                  </pic:nvPicPr>
                  <pic:blipFill>
                    <a:blip r:embed="rId64" cstate="print"/>
                    <a:stretch>
                      <a:fillRect/>
                    </a:stretch>
                  </pic:blipFill>
                  <pic:spPr>
                    <a:xfrm>
                      <a:off x="0" y="0"/>
                      <a:ext cx="15009" cy="39147"/>
                    </a:xfrm>
                    <a:prstGeom prst="rect">
                      <a:avLst/>
                    </a:prstGeom>
                  </pic:spPr>
                </pic:pic>
              </a:graphicData>
            </a:graphic>
          </wp:anchor>
        </w:drawing>
      </w:r>
      <w:r>
        <w:rPr>
          <w:kern w:val="2"/>
          <w:szCs w:val="22"/>
          <w:rFonts w:ascii="Arial" w:cstheme="minorBidi" w:hAnsiTheme="minorHAnsi" w:eastAsiaTheme="minorHAnsi"/>
          <w:sz w:val="18"/>
        </w:rPr>
        <w:t>-80</w:t>
      </w:r>
    </w:p>
    <w:p w:rsidR="0018722C">
      <w:pPr>
        <w:keepNext/>
        <w:topLinePunct/>
      </w:pPr>
      <w:r>
        <w:rPr>
          <w:rFonts w:cstheme="minorBidi" w:hAnsiTheme="minorHAnsi" w:eastAsiaTheme="minorHAnsi" w:asciiTheme="minorHAnsi" w:ascii="Arial"/>
        </w:rPr>
        <w:t>180</w:t>
      </w:r>
      <w:r w:rsidR="001852F3">
        <w:rPr>
          <w:rFonts w:cstheme="minorBidi" w:hAnsiTheme="minorHAnsi" w:eastAsiaTheme="minorHAnsi" w:asciiTheme="minorHAnsi" w:ascii="Arial"/>
        </w:rPr>
        <w:t xml:space="preserve">  200</w:t>
      </w:r>
      <w:r w:rsidR="001852F3">
        <w:rPr>
          <w:rFonts w:cstheme="minorBidi" w:hAnsiTheme="minorHAnsi" w:eastAsiaTheme="minorHAnsi" w:asciiTheme="minorHAnsi" w:ascii="Arial"/>
        </w:rPr>
        <w:t xml:space="preserve">  220</w:t>
      </w:r>
      <w:r w:rsidR="001852F3">
        <w:rPr>
          <w:rFonts w:cstheme="minorBidi" w:hAnsiTheme="minorHAnsi" w:eastAsiaTheme="minorHAnsi" w:asciiTheme="minorHAnsi" w:ascii="Arial"/>
        </w:rPr>
        <w:t xml:space="preserve">  240</w:t>
      </w:r>
      <w:r w:rsidR="001852F3">
        <w:rPr>
          <w:rFonts w:cstheme="minorBidi" w:hAnsiTheme="minorHAnsi" w:eastAsiaTheme="minorHAnsi" w:asciiTheme="minorHAnsi" w:ascii="Arial"/>
        </w:rPr>
        <w:t xml:space="preserve">  260</w:t>
      </w:r>
      <w:r w:rsidR="001852F3">
        <w:rPr>
          <w:rFonts w:cstheme="minorBidi" w:hAnsiTheme="minorHAnsi" w:eastAsiaTheme="minorHAnsi" w:asciiTheme="minorHAnsi" w:ascii="Arial"/>
        </w:rPr>
        <w:t xml:space="preserve">  280</w:t>
      </w:r>
      <w:r w:rsidR="001852F3">
        <w:rPr>
          <w:rFonts w:cstheme="minorBidi" w:hAnsiTheme="minorHAnsi" w:eastAsiaTheme="minorHAnsi" w:asciiTheme="minorHAnsi" w:ascii="Arial"/>
        </w:rPr>
        <w:t xml:space="preserve">  300</w:t>
      </w:r>
      <w:r w:rsidR="001852F3">
        <w:rPr>
          <w:rFonts w:cstheme="minorBidi" w:hAnsiTheme="minorHAnsi" w:eastAsiaTheme="minorHAnsi" w:asciiTheme="minorHAnsi" w:ascii="Arial"/>
        </w:rPr>
        <w:t xml:space="preserve">  320</w:t>
      </w:r>
      <w:r w:rsidR="001852F3">
        <w:rPr>
          <w:rFonts w:cstheme="minorBidi" w:hAnsiTheme="minorHAnsi" w:eastAsiaTheme="minorHAnsi" w:asciiTheme="minorHAnsi" w:ascii="Arial"/>
        </w:rPr>
        <w:t xml:space="preserve">  340</w:t>
      </w:r>
      <w:r w:rsidR="001852F3">
        <w:rPr>
          <w:rFonts w:cstheme="minorBidi" w:hAnsiTheme="minorHAnsi" w:eastAsiaTheme="minorHAnsi" w:asciiTheme="minorHAnsi" w:ascii="Arial"/>
        </w:rPr>
        <w:t xml:space="preserve">  360</w:t>
      </w:r>
    </w:p>
    <w:p w:rsidR="0018722C">
      <w:pPr>
        <w:keepNext/>
        <w:topLinePunct/>
      </w:pPr>
      <w:r>
        <w:rPr>
          <w:rFonts w:cstheme="minorBidi" w:hAnsiTheme="minorHAnsi" w:eastAsiaTheme="minorHAnsi" w:asciiTheme="minorHAnsi"/>
        </w:rPr>
        <w:t>wavelength</w:t>
      </w:r>
      <w:r>
        <w:rPr>
          <w:rFonts w:cstheme="minorBidi" w:hAnsiTheme="minorHAnsi" w:eastAsiaTheme="minorHAnsi" w:asciiTheme="minorHAnsi"/>
        </w:rPr>
        <w:t>(</w:t>
      </w:r>
      <w:r>
        <w:rPr>
          <w:rFonts w:cstheme="minorBidi" w:hAnsiTheme="minorHAnsi" w:eastAsiaTheme="minorHAnsi" w:asciiTheme="minorHAnsi"/>
        </w:rPr>
        <w:t>nm</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3-8  </w:t>
      </w:r>
      <w:r>
        <w:rPr>
          <w:rFonts w:ascii="宋体" w:eastAsia="宋体" w:hint="eastAsia" w:cstheme="minorBidi" w:hAnsiTheme="minorHAnsi"/>
        </w:rPr>
        <w:t>温度对环氧化物水解酶酶活及稳定性的影响</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w:t>
      </w:r>
      <w:r>
        <w:rPr>
          <w:rFonts w:cstheme="minorBidi" w:hAnsiTheme="minorHAnsi" w:eastAsiaTheme="minorHAnsi" w:asciiTheme="minorHAnsi"/>
        </w:rPr>
        <w:t xml:space="preserve">8 Effects of temperature on the activity </w:t>
      </w:r>
      <w:r>
        <w:rPr>
          <w:rFonts w:cstheme="minorBidi" w:hAnsiTheme="minorHAnsi" w:eastAsiaTheme="minorHAnsi" w:asciiTheme="minorHAnsi"/>
        </w:rPr>
        <w:t xml:space="preserve">(</w:t>
      </w:r>
      <w:r>
        <w:rPr>
          <w:kern w:val="2"/>
          <w:szCs w:val="22"/>
          <w:rFonts w:ascii="宋体" w:hAnsi="宋体" w:cstheme="minorBidi" w:eastAsiaTheme="minorHAnsi"/>
          <w:sz w:val="21"/>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and stability </w:t>
      </w:r>
      <w:r>
        <w:rPr>
          <w:rFonts w:cstheme="minorBidi" w:hAnsiTheme="minorHAnsi" w:eastAsiaTheme="minorHAnsi" w:asciiTheme="minorHAnsi"/>
        </w:rPr>
        <w:t xml:space="preserve">(</w:t>
      </w:r>
      <w:r>
        <w:rPr>
          <w:kern w:val="2"/>
          <w:szCs w:val="22"/>
          <w:rFonts w:ascii="宋体" w:hAnsi="宋体" w:cstheme="minorBidi" w:eastAsiaTheme="minorHAnsi"/>
          <w:sz w:val="21"/>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of the purified AmEH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Assays were performed at various temperatures under the enzyme assay condition. The remaining activity was assayed under the enzyme assay conditions after the purified recombinant enzyme</w:t>
      </w:r>
      <w:r w:rsidR="001852F3">
        <w:rPr>
          <w:rFonts w:cstheme="minorBidi" w:hAnsiTheme="minorHAnsi" w:eastAsiaTheme="minorHAnsi" w:asciiTheme="minorHAnsi"/>
        </w:rPr>
        <w:t xml:space="preserve"> had been placed at indicated temperature for 1 h with 0.1 M sodium </w:t>
      </w:r>
      <w:r>
        <w:rPr>
          <w:rFonts w:cstheme="minorBidi" w:hAnsiTheme="minorHAnsi" w:eastAsiaTheme="minorHAnsi" w:asciiTheme="minorHAnsi"/>
        </w:rPr>
        <w:t xml:space="preserve">phosphate </w:t>
      </w:r>
      <w:r>
        <w:rPr>
          <w:rFonts w:cstheme="minorBidi" w:hAnsiTheme="minorHAnsi" w:eastAsiaTheme="minorHAnsi" w:asciiTheme="minorHAnsi"/>
        </w:rPr>
        <w:t xml:space="preserve">buffer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pH 8.0</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The results are </w:t>
      </w:r>
      <w:r>
        <w:rPr>
          <w:rFonts w:cstheme="minorBidi" w:hAnsiTheme="minorHAnsi" w:eastAsiaTheme="minorHAnsi" w:asciiTheme="minorHAnsi"/>
        </w:rPr>
        <w:t xml:space="preserve">means±SD </w:t>
      </w:r>
      <w:r>
        <w:rPr>
          <w:rFonts w:cstheme="minorBidi" w:hAnsiTheme="minorHAnsi" w:eastAsiaTheme="minorHAnsi" w:asciiTheme="minorHAnsi"/>
        </w:rPr>
        <w:t xml:space="preserve">from three independent determinations. The CD spectra of EH were collected in triplicate at wavelengths from 190 to 350 nm with a scan speed of 20 nm</w:t>
      </w:r>
      <w:r>
        <w:rPr>
          <w:rFonts w:cstheme="minorBidi" w:hAnsiTheme="minorHAnsi" w:eastAsiaTheme="minorHAnsi" w:asciiTheme="minorHAnsi"/>
        </w:rPr>
        <w:t xml:space="preserve">/</w:t>
      </w:r>
      <w:r>
        <w:rPr>
          <w:rFonts w:cstheme="minorBidi" w:hAnsiTheme="minorHAnsi" w:eastAsiaTheme="minorHAnsi" w:asciiTheme="minorHAnsi"/>
        </w:rPr>
        <w:t xml:space="preserve">min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color figure online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4"/>
        <w:topLinePunct/>
        <w:ind w:left="200" w:hangingChars="200" w:hanging="200"/>
      </w:pPr>
      <w:bookmarkStart w:id="881140" w:name="_Toc686881140"/>
      <w:r>
        <w:t>3.4.7.3</w:t>
      </w:r>
      <w:r>
        <w:t xml:space="preserve"> </w:t>
      </w:r>
      <w:r>
        <w:t>金属离子和化学试剂对酶活力的影响</w:t>
      </w:r>
      <w:bookmarkEnd w:id="881140"/>
    </w:p>
    <w:p w:rsidR="0018722C">
      <w:pPr>
        <w:topLinePunct/>
      </w:pPr>
      <w:r>
        <w:t>考察了不同金属离子和金属螯合剂</w:t>
      </w:r>
      <w:r>
        <w:rPr>
          <w:rFonts w:ascii="Times New Roman" w:eastAsia="Times New Roman"/>
        </w:rPr>
        <w:t>EDTA</w:t>
      </w:r>
      <w:r>
        <w:t>对环氧化物水解酶的活力影响。在反应体系中加入不同种类的金属离子，结果见</w:t>
      </w:r>
      <w:r>
        <w:t>表</w:t>
      </w:r>
      <w:r>
        <w:rPr>
          <w:rFonts w:ascii="Times New Roman" w:eastAsia="Times New Roman"/>
        </w:rPr>
        <w:t>3-3</w:t>
      </w:r>
      <w:r>
        <w:t>，研究发现只有</w:t>
      </w:r>
      <w:r>
        <w:rPr>
          <w:rFonts w:ascii="Times New Roman" w:eastAsia="Times New Roman"/>
        </w:rPr>
        <w:t>Ca</w:t>
      </w:r>
      <w:r>
        <w:rPr>
          <w:rFonts w:ascii="Times New Roman" w:eastAsia="Times New Roman"/>
        </w:rPr>
        <w:t>2+</w:t>
      </w:r>
      <w:r>
        <w:t>和</w:t>
      </w:r>
    </w:p>
    <w:p w:rsidR="0018722C">
      <w:pPr>
        <w:topLinePunct/>
      </w:pPr>
      <w:r>
        <w:rPr>
          <w:rFonts w:ascii="Times New Roman" w:eastAsia="Times New Roman"/>
        </w:rPr>
        <w:t>Mg</w:t>
      </w:r>
      <w:r>
        <w:rPr>
          <w:rFonts w:ascii="Times New Roman" w:eastAsia="Times New Roman"/>
        </w:rPr>
        <w:t>2+</w:t>
      </w:r>
      <w:r>
        <w:t>对环氧化物水解酶有轻微的激活作用。其他离子都表现出抑制作用，特别是</w:t>
      </w:r>
      <w:r>
        <w:rPr>
          <w:rFonts w:ascii="Times New Roman" w:eastAsia="Times New Roman"/>
        </w:rPr>
        <w:t>Ag</w:t>
      </w:r>
      <w:r>
        <w:rPr>
          <w:rFonts w:ascii="Times New Roman" w:eastAsia="Times New Roman"/>
        </w:rPr>
        <w:t>+</w:t>
      </w:r>
      <w:r>
        <w:rPr>
          <w:rFonts w:ascii="Times New Roman" w:eastAsia="Times New Roman"/>
        </w:rPr>
        <w:t>, </w:t>
      </w:r>
      <w:r>
        <w:rPr>
          <w:rFonts w:ascii="Times New Roman" w:eastAsia="Times New Roman"/>
        </w:rPr>
        <w:t>Hg</w:t>
      </w:r>
      <w:r>
        <w:rPr>
          <w:rFonts w:ascii="Times New Roman" w:eastAsia="Times New Roman"/>
        </w:rPr>
        <w:t>2+</w:t>
      </w:r>
      <w:r>
        <w:t>和</w:t>
      </w:r>
      <w:r>
        <w:rPr>
          <w:rFonts w:ascii="Times New Roman" w:eastAsia="Times New Roman"/>
        </w:rPr>
        <w:t>Cu</w:t>
      </w:r>
      <w:r>
        <w:rPr>
          <w:rFonts w:ascii="Times New Roman" w:eastAsia="Times New Roman"/>
        </w:rPr>
        <w:t>2+</w:t>
      </w:r>
      <w:r>
        <w:t>显著抑制酶活性。另外加入</w:t>
      </w:r>
      <w:r>
        <w:rPr>
          <w:rFonts w:ascii="Times New Roman" w:eastAsia="Times New Roman"/>
        </w:rPr>
        <w:t>5 mM</w:t>
      </w:r>
      <w:r>
        <w:t>的</w:t>
      </w:r>
      <w:r>
        <w:rPr>
          <w:rFonts w:ascii="Times New Roman" w:eastAsia="Times New Roman"/>
        </w:rPr>
        <w:t>EDTA</w:t>
      </w:r>
      <w:r>
        <w:t>对活力几乎没有影</w:t>
      </w:r>
      <w:r>
        <w:t>响，说明环氧化物水解酶</w:t>
      </w:r>
      <w:r>
        <w:rPr>
          <w:rFonts w:ascii="Times New Roman" w:eastAsia="Times New Roman"/>
        </w:rPr>
        <w:t>AmEH</w:t>
      </w:r>
      <w:r>
        <w:t>并不是一个金属酶。</w:t>
      </w:r>
    </w:p>
    <w:p w:rsidR="0018722C">
      <w:pPr>
        <w:topLinePunct/>
      </w:pPr>
      <w:r>
        <w:rPr>
          <w:rFonts w:cstheme="minorBidi" w:hAnsiTheme="minorHAnsi" w:eastAsiaTheme="minorHAnsi" w:asciiTheme="minorHAnsi"/>
        </w:rPr>
        <w:t>66</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3-3  </w:t>
      </w:r>
      <w:r>
        <w:rPr>
          <w:rFonts w:ascii="宋体" w:eastAsia="宋体" w:hint="eastAsia" w:cstheme="minorBidi" w:hAnsiTheme="minorHAnsi"/>
        </w:rPr>
        <w:t>不同金属离子和化学试剂对环氧化物水解酶活力的影响</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Effects of metal ions and chemical agents on AmEH activity</w:t>
      </w:r>
    </w:p>
    <w:tbl>
      <w:tblPr>
        <w:tblW w:w="5000" w:type="pct"/>
        <w:tblInd w:w="9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7"/>
        <w:gridCol w:w="2637"/>
        <w:gridCol w:w="2916"/>
      </w:tblGrid>
      <w:tr>
        <w:trPr>
          <w:tblHeader/>
        </w:trPr>
        <w:tc>
          <w:tcPr>
            <w:tcW w:w="16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Reagent</w:t>
            </w:r>
          </w:p>
        </w:tc>
        <w:tc>
          <w:tcPr>
            <w:tcW w:w="15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Concentration</w:t>
            </w:r>
          </w:p>
        </w:tc>
        <w:tc>
          <w:tcPr>
            <w:tcW w:w="17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Relative activity </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a</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None</w:t>
            </w:r>
          </w:p>
        </w:tc>
        <w:tc>
          <w:tcPr>
            <w:tcW w:w="1590" w:type="pct"/>
            <w:vAlign w:val="center"/>
          </w:tcPr>
          <w:p w:rsidR="0018722C">
            <w:pPr>
              <w:pStyle w:val="a5"/>
              <w:topLinePunct/>
              <w:ind w:leftChars="0" w:left="0" w:rightChars="0" w:right="0" w:firstLineChars="0" w:firstLine="0"/>
              <w:spacing w:line="240" w:lineRule="atLeast"/>
            </w:pPr>
          </w:p>
        </w:tc>
        <w:tc>
          <w:tcPr>
            <w:tcW w:w="175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EDTA-Na</w:t>
            </w:r>
            <w:r w:rsidRPr="00000000">
              <w:rPr>
                <w:sz w:val="24"/>
                <w:szCs w:val="24"/>
              </w:rPr>
              <w:t>2</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5 mM</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98.5±1. 3</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CoCl</w:t>
            </w:r>
            <w:r w:rsidRPr="00000000">
              <w:rPr>
                <w:sz w:val="24"/>
                <w:szCs w:val="24"/>
              </w:rPr>
              <w:t>2</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75.8±2.3</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NiCl</w:t>
            </w:r>
            <w:r w:rsidRPr="00000000">
              <w:rPr>
                <w:sz w:val="24"/>
                <w:szCs w:val="24"/>
              </w:rPr>
              <w:t>2</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52.6±1.7</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FeCl</w:t>
            </w:r>
            <w:r w:rsidRPr="00000000">
              <w:rPr>
                <w:sz w:val="24"/>
                <w:szCs w:val="24"/>
              </w:rPr>
              <w:t>3</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87.3±2.0</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BaCl</w:t>
            </w:r>
            <w:r w:rsidRPr="00000000">
              <w:rPr>
                <w:sz w:val="24"/>
                <w:szCs w:val="24"/>
              </w:rPr>
              <w:t>2</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53.8±0.9</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CaCl</w:t>
            </w:r>
            <w:r w:rsidRPr="00000000">
              <w:rPr>
                <w:sz w:val="24"/>
                <w:szCs w:val="24"/>
              </w:rPr>
              <w:t>2</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103.7±2.4</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MgCl</w:t>
            </w:r>
            <w:r w:rsidRPr="00000000">
              <w:rPr>
                <w:sz w:val="24"/>
                <w:szCs w:val="24"/>
              </w:rPr>
              <w:t>2</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102.6±1.2</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MnSO</w:t>
            </w:r>
            <w:r w:rsidRPr="00000000">
              <w:rPr>
                <w:sz w:val="24"/>
                <w:szCs w:val="24"/>
              </w:rPr>
              <w:t>4</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89.2±2.8</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ZnSO</w:t>
            </w:r>
            <w:r w:rsidRPr="00000000">
              <w:rPr>
                <w:sz w:val="24"/>
                <w:szCs w:val="24"/>
              </w:rPr>
              <w:t>4</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68.5±2.1</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AgNO</w:t>
            </w:r>
            <w:r w:rsidRPr="00000000">
              <w:rPr>
                <w:sz w:val="24"/>
                <w:szCs w:val="24"/>
              </w:rPr>
              <w:t>3</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13.7±1.8</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HgCl</w:t>
            </w:r>
            <w:r w:rsidRPr="00000000">
              <w:rPr>
                <w:sz w:val="24"/>
                <w:szCs w:val="24"/>
              </w:rPr>
              <w:t>2</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1759"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CuSO</w:t>
            </w:r>
            <w:r w:rsidRPr="00000000">
              <w:rPr>
                <w:sz w:val="24"/>
                <w:szCs w:val="24"/>
              </w:rPr>
              <w:t>4</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1 mM</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19.2±3.1</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Triton-X100</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 xml:space="preserve">2% </w:t>
            </w:r>
            <w:r w:rsidRPr="00000000">
              <w:rPr>
                <w:sz w:val="24"/>
                <w:szCs w:val="24"/>
              </w:rPr>
              <w:t xml:space="preserve">(</w:t>
            </w:r>
            <w:r w:rsidRPr="00000000">
              <w:rPr>
                <w:sz w:val="24"/>
                <w:szCs w:val="24"/>
              </w:rPr>
              <w:t xml:space="preserve">v</w:t>
            </w:r>
            <w:r w:rsidRPr="00000000">
              <w:rPr>
                <w:sz w:val="24"/>
                <w:szCs w:val="24"/>
              </w:rPr>
              <w:t xml:space="preserve">/</w:t>
            </w:r>
            <w:r w:rsidRPr="00000000">
              <w:rPr>
                <w:sz w:val="24"/>
                <w:szCs w:val="24"/>
              </w:rPr>
              <w:t xml:space="preserve">v</w:t>
            </w:r>
            <w:r w:rsidRPr="00000000">
              <w:rPr>
                <w:sz w:val="24"/>
                <w:szCs w:val="24"/>
              </w:rPr>
              <w:t xml:space="preserve">)</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110.3±1.2</w:t>
            </w:r>
          </w:p>
        </w:tc>
      </w:tr>
      <w:tr>
        <w:tc>
          <w:tcPr>
            <w:tcW w:w="1651" w:type="pct"/>
            <w:vAlign w:val="center"/>
          </w:tcPr>
          <w:p w:rsidR="0018722C">
            <w:pPr>
              <w:pStyle w:val="ac"/>
              <w:topLinePunct/>
              <w:ind w:leftChars="0" w:left="0" w:rightChars="0" w:right="0" w:firstLineChars="0" w:firstLine="0"/>
              <w:spacing w:line="240" w:lineRule="atLeast"/>
            </w:pPr>
            <w:r w:rsidRPr="00000000">
              <w:rPr>
                <w:sz w:val="24"/>
                <w:szCs w:val="24"/>
              </w:rPr>
              <w:t>Tween 80</w:t>
            </w:r>
          </w:p>
        </w:tc>
        <w:tc>
          <w:tcPr>
            <w:tcW w:w="1590" w:type="pct"/>
            <w:vAlign w:val="center"/>
          </w:tcPr>
          <w:p w:rsidR="0018722C">
            <w:pPr>
              <w:pStyle w:val="a5"/>
              <w:topLinePunct/>
              <w:ind w:leftChars="0" w:left="0" w:rightChars="0" w:right="0" w:firstLineChars="0" w:firstLine="0"/>
              <w:spacing w:line="240" w:lineRule="atLeast"/>
            </w:pPr>
            <w:r w:rsidRPr="00000000">
              <w:rPr>
                <w:sz w:val="24"/>
                <w:szCs w:val="24"/>
              </w:rPr>
              <w:t xml:space="preserve">2% </w:t>
            </w:r>
            <w:r w:rsidRPr="00000000">
              <w:rPr>
                <w:sz w:val="24"/>
                <w:szCs w:val="24"/>
              </w:rPr>
              <w:t xml:space="preserve">(</w:t>
            </w:r>
            <w:r w:rsidRPr="00000000">
              <w:rPr>
                <w:sz w:val="24"/>
                <w:szCs w:val="24"/>
              </w:rPr>
              <w:t xml:space="preserve">v</w:t>
            </w:r>
            <w:r w:rsidRPr="00000000">
              <w:rPr>
                <w:sz w:val="24"/>
                <w:szCs w:val="24"/>
              </w:rPr>
              <w:t xml:space="preserve">/</w:t>
            </w:r>
            <w:r w:rsidRPr="00000000">
              <w:rPr>
                <w:sz w:val="24"/>
                <w:szCs w:val="24"/>
              </w:rPr>
              <w:t xml:space="preserve">v</w:t>
            </w:r>
            <w:r w:rsidRPr="00000000">
              <w:rPr>
                <w:sz w:val="24"/>
                <w:szCs w:val="24"/>
              </w:rPr>
              <w:t xml:space="preserve">)</w:t>
            </w:r>
          </w:p>
        </w:tc>
        <w:tc>
          <w:tcPr>
            <w:tcW w:w="1759" w:type="pct"/>
            <w:vAlign w:val="center"/>
          </w:tcPr>
          <w:p w:rsidR="0018722C">
            <w:pPr>
              <w:pStyle w:val="ad"/>
              <w:topLinePunct/>
              <w:ind w:leftChars="0" w:left="0" w:rightChars="0" w:right="0" w:firstLineChars="0" w:firstLine="0"/>
              <w:spacing w:line="240" w:lineRule="atLeast"/>
            </w:pPr>
            <w:r w:rsidRPr="00000000">
              <w:rPr>
                <w:sz w:val="24"/>
                <w:szCs w:val="24"/>
              </w:rPr>
              <w:t>120.6±2.5</w:t>
            </w:r>
          </w:p>
        </w:tc>
      </w:tr>
      <w:tr>
        <w:tc>
          <w:tcPr>
            <w:tcW w:w="165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DMSO</w:t>
            </w:r>
          </w:p>
        </w:tc>
        <w:tc>
          <w:tcPr>
            <w:tcW w:w="159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xml:space="preserve">2% </w:t>
            </w:r>
            <w:r w:rsidRPr="00000000">
              <w:rPr>
                <w:sz w:val="24"/>
                <w:szCs w:val="24"/>
              </w:rPr>
              <w:t xml:space="preserve">(</w:t>
            </w:r>
            <w:r w:rsidRPr="00000000">
              <w:rPr>
                <w:sz w:val="24"/>
                <w:szCs w:val="24"/>
              </w:rPr>
              <w:t xml:space="preserve">v</w:t>
            </w:r>
            <w:r w:rsidRPr="00000000">
              <w:rPr>
                <w:sz w:val="24"/>
                <w:szCs w:val="24"/>
              </w:rPr>
              <w:t xml:space="preserve">/</w:t>
            </w:r>
            <w:r w:rsidRPr="00000000">
              <w:rPr>
                <w:sz w:val="24"/>
                <w:szCs w:val="24"/>
              </w:rPr>
              <w:t xml:space="preserve">v</w:t>
            </w:r>
            <w:r w:rsidRPr="00000000">
              <w:rPr>
                <w:sz w:val="24"/>
                <w:szCs w:val="24"/>
              </w:rPr>
              <w:t xml:space="preserve">)</w:t>
            </w:r>
          </w:p>
        </w:tc>
        <w:tc>
          <w:tcPr>
            <w:tcW w:w="175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90.2±3.7</w:t>
            </w:r>
          </w:p>
        </w:tc>
      </w:tr>
    </w:tbl>
    <w:p w:rsidR="0018722C">
      <w:pPr>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The enzyme activity was measured under the standard conditions using ECH as substrate after incubating the enzyme with different metal ions and chemical agents at 30</w:t>
      </w:r>
      <w:r>
        <w:rPr>
          <w:rFonts w:cstheme="minorBidi" w:hAnsiTheme="minorHAnsi" w:eastAsiaTheme="minorHAnsi" w:asciiTheme="minorHAnsi"/>
        </w:rPr>
        <w:t>°</w:t>
      </w:r>
      <w:r>
        <w:rPr>
          <w:rFonts w:cstheme="minorBidi" w:hAnsiTheme="minorHAnsi" w:eastAsiaTheme="minorHAnsi" w:asciiTheme="minorHAnsi"/>
        </w:rPr>
        <w:t xml:space="preserve">C </w:t>
      </w:r>
      <w:r>
        <w:rPr>
          <w:rFonts w:cstheme="minorBidi" w:hAnsiTheme="minorHAnsi" w:eastAsiaTheme="minorHAnsi" w:asciiTheme="minorHAnsi"/>
        </w:rPr>
        <w:t>for 30 min. The activity in the absence of metal ions was recorded as 100%.</w:t>
      </w:r>
    </w:p>
    <w:p w:rsidR="0018722C">
      <w:pPr>
        <w:pStyle w:val="4"/>
        <w:topLinePunct/>
        <w:ind w:left="200" w:hangingChars="200" w:hanging="200"/>
      </w:pPr>
      <w:bookmarkStart w:id="881141" w:name="_Toc686881141"/>
      <w:r>
        <w:t>3.4.7.4</w:t>
      </w:r>
      <w:r>
        <w:t xml:space="preserve"> </w:t>
      </w:r>
      <w:r>
        <w:t>底物特异性和对映选择性</w:t>
      </w:r>
      <w:bookmarkEnd w:id="881141"/>
    </w:p>
    <w:p w:rsidR="0018722C">
      <w:pPr>
        <w:topLinePunct/>
      </w:pPr>
      <w:r>
        <w:t>以</w:t>
      </w:r>
      <w:r>
        <w:rPr>
          <w:rFonts w:ascii="Times New Roman" w:eastAsia="宋体"/>
        </w:rPr>
        <w:t>AmEH</w:t>
      </w:r>
      <w:r>
        <w:t>纯酶为催化剂，考察了其对</w:t>
      </w:r>
      <w:r>
        <w:rPr>
          <w:rFonts w:ascii="Times New Roman" w:eastAsia="宋体"/>
        </w:rPr>
        <w:t>12</w:t>
      </w:r>
      <w:r>
        <w:t>种环氧化物的催化活性和对映选择性</w:t>
      </w:r>
      <w:r>
        <w:t>。如</w:t>
      </w:r>
      <w:r>
        <w:t>表</w:t>
      </w:r>
      <w:r>
        <w:rPr>
          <w:rFonts w:ascii="Times New Roman" w:eastAsia="宋体"/>
        </w:rPr>
        <w:t>3-4</w:t>
      </w:r>
      <w:r>
        <w:t>所示，</w:t>
      </w:r>
      <w:r>
        <w:rPr>
          <w:rFonts w:ascii="Times New Roman" w:eastAsia="宋体"/>
        </w:rPr>
        <w:t>AmEH</w:t>
      </w:r>
      <w:r>
        <w:t>对表中所有环氧化物都具有催化活性。对单取代的环</w:t>
      </w:r>
      <w:r w:rsidR="001852F3">
        <w:t xml:space="preserve">氧</w:t>
      </w:r>
      <w:r>
        <w:t>化物的催化活性要明显高于双取代环氧化物。对苄基缩水甘油醚类底物的催化</w:t>
      </w:r>
      <w:r w:rsidR="001852F3">
        <w:t xml:space="preserve">活</w:t>
      </w:r>
      <w:r>
        <w:t>性和选择性受到苯环上取代基的位置的影响而有所变化，当苯环无取代基时催</w:t>
      </w:r>
      <w:r w:rsidR="001852F3">
        <w:t xml:space="preserve">化</w:t>
      </w:r>
      <w:r>
        <w:t>活性和对映选择性最高，当邻位、间位和对位被甲基取代后，酶活力和立体选</w:t>
      </w:r>
      <w:r w:rsidR="001852F3">
        <w:t xml:space="preserve">择性随着取代位置不同而变化</w:t>
      </w:r>
      <w:r>
        <w:t>（</w:t>
      </w:r>
      <w:r>
        <w:t>邻位</w:t>
      </w:r>
      <w:r>
        <w:rPr>
          <w:rFonts w:ascii="Times New Roman" w:eastAsia="宋体"/>
        </w:rPr>
        <w:t>&gt;</w:t>
      </w:r>
      <w:r>
        <w:t>间位</w:t>
      </w:r>
      <w:r>
        <w:rPr>
          <w:rFonts w:ascii="Times New Roman" w:eastAsia="宋体"/>
        </w:rPr>
        <w:t>&gt;</w:t>
      </w:r>
      <w:r>
        <w:t>对位</w:t>
      </w:r>
      <w:r>
        <w:t>）</w:t>
      </w:r>
      <w:r>
        <w:t>。脂肪族环氧化物取代基的链</w:t>
      </w:r>
      <w:r w:rsidR="001852F3">
        <w:t xml:space="preserve">长</w:t>
      </w:r>
      <w:r>
        <w:t>对酶活影响也比较明显，酶对化合物</w:t>
      </w:r>
      <w:r>
        <w:rPr>
          <w:rFonts w:ascii="Times New Roman" w:eastAsia="宋体"/>
        </w:rPr>
        <w:t>11</w:t>
      </w:r>
      <w:r>
        <w:t>的活力只有</w:t>
      </w:r>
      <w:r>
        <w:rPr>
          <w:rFonts w:ascii="Times New Roman" w:eastAsia="宋体"/>
        </w:rPr>
        <w:t>ECH</w:t>
      </w:r>
      <w:r>
        <w:t>的</w:t>
      </w:r>
      <w:r>
        <w:rPr>
          <w:rFonts w:ascii="Times New Roman" w:eastAsia="宋体"/>
        </w:rPr>
        <w:t>14.5%</w:t>
      </w:r>
      <w:r>
        <w:t>。双取代环</w:t>
      </w:r>
      <w:r w:rsidR="001852F3">
        <w:t xml:space="preserve">氧</w:t>
      </w:r>
      <w:r>
        <w:t>化物的取代基大小也会影响酶的催化选择性和活力，由表可知酶对化合物</w:t>
      </w:r>
      <w:r>
        <w:rPr>
          <w:rFonts w:ascii="Times New Roman" w:eastAsia="宋体"/>
        </w:rPr>
        <w:t>7</w:t>
      </w:r>
      <w:r>
        <w:t>的催化</w:t>
      </w:r>
      <w:r>
        <w:t>活力和选择性明显高于化合物</w:t>
      </w:r>
      <w:r>
        <w:rPr>
          <w:rFonts w:ascii="Times New Roman" w:eastAsia="宋体"/>
        </w:rPr>
        <w:t>8</w:t>
      </w:r>
      <w:r>
        <w:t>和</w:t>
      </w:r>
      <w:r>
        <w:rPr>
          <w:rFonts w:ascii="Times New Roman" w:eastAsia="宋体"/>
        </w:rPr>
        <w:t>9</w:t>
      </w:r>
      <w:r>
        <w:t>，其剩余底物的</w:t>
      </w:r>
      <w:r>
        <w:rPr>
          <w:rFonts w:ascii="Times New Roman" w:eastAsia="宋体"/>
        </w:rPr>
        <w:t>ee</w:t>
      </w:r>
      <w:r>
        <w:t>值可达</w:t>
      </w:r>
      <w:r>
        <w:rPr>
          <w:rFonts w:ascii="Times New Roman" w:eastAsia="宋体"/>
        </w:rPr>
        <w:t>95</w:t>
      </w:r>
      <w:r>
        <w:rPr>
          <w:rFonts w:ascii="Times New Roman" w:eastAsia="宋体"/>
        </w:rPr>
        <w:t>.</w:t>
      </w:r>
      <w:r>
        <w:rPr>
          <w:rFonts w:ascii="Times New Roman" w:eastAsia="宋体"/>
        </w:rPr>
        <w:t>7%</w:t>
      </w:r>
      <w:r>
        <w:t>。与目前所报</w:t>
      </w:r>
      <w:r>
        <w:t>道的环氧化物水解酶比较，</w:t>
      </w:r>
      <w:r>
        <w:rPr>
          <w:rFonts w:ascii="Times New Roman" w:eastAsia="宋体"/>
        </w:rPr>
        <w:t>AmEH</w:t>
      </w:r>
      <w:r>
        <w:t>所表现出的立体选择性也是比较少见的，对于</w:t>
      </w:r>
      <w:r/>
      <w:r>
        <w:rPr>
          <w:rFonts w:ascii="Times New Roman" w:eastAsia="宋体"/>
        </w:rPr>
        <w:t>ECH</w:t>
      </w:r>
      <w:r>
        <w:t>它能优先水解</w:t>
      </w:r>
      <w:r>
        <w:rPr>
          <w:rFonts w:ascii="Times New Roman" w:eastAsia="宋体"/>
        </w:rPr>
        <w:t>(</w:t>
      </w:r>
      <w:r>
        <w:rPr>
          <w:rFonts w:ascii="Times New Roman" w:eastAsia="宋体"/>
          <w:i/>
        </w:rPr>
        <w:t>R</w:t>
      </w:r>
      <w:r>
        <w:rPr>
          <w:rFonts w:ascii="Times New Roman" w:eastAsia="宋体"/>
        </w:rPr>
        <w:t>)</w:t>
      </w:r>
      <w:r w:rsidR="004B696B">
        <w:rPr>
          <w:rFonts w:ascii="Times New Roman" w:eastAsia="宋体"/>
        </w:rPr>
        <w:t xml:space="preserve"> </w:t>
      </w:r>
      <w:r>
        <w:rPr>
          <w:rFonts w:ascii="Times New Roman" w:eastAsia="宋体"/>
        </w:rPr>
        <w:t xml:space="preserve">-ECH</w:t>
      </w:r>
      <w:r>
        <w:t>生成</w:t>
      </w:r>
      <w:r>
        <w:rPr>
          <w:rFonts w:ascii="Times New Roman" w:eastAsia="宋体"/>
        </w:rPr>
        <w:t>(</w:t>
      </w:r>
      <w:r>
        <w:rPr>
          <w:rFonts w:ascii="Times New Roman" w:eastAsia="宋体"/>
          <w:i/>
          <w:spacing w:val="-4"/>
        </w:rPr>
        <w:t>S</w:t>
      </w:r>
      <w:r>
        <w:rPr>
          <w:rFonts w:ascii="Times New Roman" w:eastAsia="宋体"/>
        </w:rPr>
        <w:t>)</w:t>
      </w:r>
      <w:r w:rsidR="004B696B">
        <w:rPr>
          <w:rFonts w:ascii="Times New Roman" w:eastAsia="宋体"/>
        </w:rPr>
        <w:t xml:space="preserve"> </w:t>
      </w:r>
      <w:r>
        <w:rPr>
          <w:rFonts w:ascii="Times New Roman" w:eastAsia="宋体"/>
        </w:rPr>
        <w:t>-ECH</w:t>
      </w:r>
      <w:r>
        <w:t>，而对于苯基环氧乙烷它能</w:t>
      </w:r>
      <w:r>
        <w:t>选</w:t>
      </w:r>
      <w:r>
        <w:t>择性</w:t>
      </w:r>
    </w:p>
    <w:p w:rsidR="0018722C">
      <w:pPr>
        <w:topLinePunct/>
      </w:pPr>
      <w:r>
        <w:rPr>
          <w:rFonts w:cstheme="minorBidi" w:hAnsiTheme="minorHAnsi" w:eastAsiaTheme="minorHAnsi" w:asciiTheme="minorHAnsi"/>
        </w:rPr>
        <w:t>67</w:t>
      </w:r>
    </w:p>
    <w:p w:rsidR="0018722C">
      <w:pPr>
        <w:topLinePunct/>
      </w:pPr>
      <w:r>
        <w:t>地优先水解</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w:t>
      </w:r>
      <w:r>
        <w:t>苯基环氧乙烷合成</w:t>
      </w:r>
      <w:r>
        <w:rPr>
          <w:rFonts w:ascii="Times New Roman" w:eastAsia="Times New Roman"/>
        </w:rPr>
        <w:t>ee&gt;</w:t>
      </w:r>
      <w:r w:rsidR="004B696B">
        <w:rPr>
          <w:rFonts w:ascii="Times New Roman" w:eastAsia="Times New Roman"/>
        </w:rPr>
        <w:t xml:space="preserve"> </w:t>
      </w:r>
      <w:r w:rsidR="004B696B">
        <w:rPr>
          <w:rFonts w:ascii="Times New Roman" w:eastAsia="Times New Roman"/>
        </w:rPr>
        <w:t>99%</w:t>
      </w:r>
      <w:r>
        <w:t>的</w:t>
      </w:r>
      <w:r>
        <w:rPr>
          <w:rFonts w:ascii="Times New Roman" w:eastAsia="Times New Roman"/>
        </w:rPr>
        <w:t>(</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rPr>
        <w:t>-</w:t>
      </w:r>
      <w:r>
        <w:t>环氧苯基乙烷，</w:t>
      </w:r>
      <w:r>
        <w:rPr>
          <w:rFonts w:ascii="Times New Roman" w:eastAsia="Times New Roman"/>
        </w:rPr>
        <w:t>AmEH</w:t>
      </w:r>
      <w:r>
        <w:t>水解苯基环氧乙烷合成</w:t>
      </w:r>
      <w:r>
        <w:rPr>
          <w:rFonts w:ascii="Times New Roman" w:eastAsia="Times New Roman"/>
        </w:rPr>
        <w:t>(</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rPr>
        <w:t>-</w:t>
      </w:r>
      <w:r>
        <w:t>苯基环氧乙烷的工作有待于后续进一步研究。</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3-4  </w:t>
      </w:r>
      <w:r>
        <w:rPr>
          <w:rFonts w:ascii="宋体" w:eastAsia="宋体" w:hint="eastAsia" w:cstheme="minorBidi" w:hAnsiTheme="minorHAnsi"/>
        </w:rPr>
        <w:t>环氧化物水解酶</w:t>
      </w:r>
      <w:r>
        <w:rPr>
          <w:rFonts w:cstheme="minorBidi" w:hAnsiTheme="minorHAnsi" w:eastAsiaTheme="minorHAnsi" w:asciiTheme="minorHAnsi"/>
        </w:rPr>
        <w:t>AmEH</w:t>
      </w:r>
      <w:r>
        <w:rPr>
          <w:rFonts w:ascii="宋体" w:eastAsia="宋体" w:hint="eastAsia" w:cstheme="minorBidi" w:hAnsiTheme="minorHAnsi"/>
        </w:rPr>
        <w:t>催化不同环氧化物</w:t>
      </w:r>
    </w:p>
    <w:p w:rsidR="0018722C">
      <w:pPr>
        <w:textAlignment w:val="center"/>
        <w:topLinePunct/>
      </w:pPr>
      <w:r>
        <w:rPr>
          <w:kern w:val="2"/>
          <w:sz w:val="22"/>
          <w:szCs w:val="22"/>
          <w:rFonts w:cstheme="minorBidi" w:hAnsiTheme="minorHAnsi" w:eastAsiaTheme="minorHAnsi" w:asciiTheme="minorHAnsi"/>
        </w:rPr>
        <w:pict>
          <v:shape style="margin-left:84.054001pt;margin-top:55.642761pt;width:411.58pt;height:426.22pt;mso-position-horizontal-relative:page;mso-position-vertical-relative:paragraph;z-index:88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59"/>
                    <w:gridCol w:w="1514"/>
                    <w:gridCol w:w="1811"/>
                    <w:gridCol w:w="1499"/>
                    <w:gridCol w:w="1480"/>
                    <w:gridCol w:w="881"/>
                  </w:tblGrid>
                  <w:tr>
                    <w:trPr>
                      <w:trHeight w:val="620" w:hRule="atLeast"/>
                    </w:trPr>
                    <w:tc>
                      <w:tcPr>
                        <w:tcW w:w="1280" w:type="dxa"/>
                        <w:tcBorders>
                          <w:top w:val="single" w:sz="12" w:space="0" w:color="008000"/>
                          <w:bottom w:val="single" w:sz="8" w:space="0" w:color="008000"/>
                        </w:tcBorders>
                      </w:tcPr>
                      <w:p w:rsidR="0018722C">
                        <w:pPr>
                          <w:widowControl w:val="0"/>
                          <w:snapToGrid w:val="1"/>
                          <w:spacing w:beforeLines="0" w:afterLines="0" w:lineRule="auto" w:line="240" w:after="0" w:before="36"/>
                          <w:ind w:rightChars="0" w:right="0" w:leftChars="0" w:left="246" w:firstLineChars="0" w:firstLine="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Serial</w:t>
                        </w:r>
                      </w:p>
                      <w:p w:rsidR="0018722C">
                        <w:pPr>
                          <w:widowControl w:val="0"/>
                          <w:snapToGrid w:val="1"/>
                          <w:spacing w:beforeLines="0" w:afterLines="0" w:lineRule="auto" w:line="240" w:after="0" w:before="70"/>
                          <w:ind w:firstLineChars="0" w:firstLine="0" w:rightChars="0" w:right="0" w:leftChars="0" w:left="24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number</w:t>
                        </w:r>
                      </w:p>
                    </w:tc>
                    <w:tc>
                      <w:tcPr>
                        <w:tcW w:w="3384" w:type="dxa"/>
                        <w:gridSpan w:val="3"/>
                        <w:tcBorders>
                          <w:top w:val="single" w:sz="12" w:space="0" w:color="008000"/>
                          <w:bottom w:val="single" w:sz="8" w:space="0" w:color="008000"/>
                        </w:tcBorders>
                      </w:tcPr>
                      <w:p w:rsidR="0018722C">
                        <w:pPr>
                          <w:widowControl w:val="0"/>
                          <w:snapToGrid w:val="1"/>
                          <w:spacing w:beforeLines="0" w:afterLines="0" w:lineRule="auto" w:line="240" w:after="0" w:before="192"/>
                          <w:ind w:firstLineChars="0" w:firstLine="0" w:rightChars="0" w:right="0" w:leftChars="0" w:left="1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Substrates</w:t>
                        </w:r>
                      </w:p>
                    </w:tc>
                    <w:tc>
                      <w:tcPr>
                        <w:tcW w:w="1499" w:type="dxa"/>
                        <w:tcBorders>
                          <w:top w:val="single" w:sz="12" w:space="0" w:color="008000"/>
                          <w:bottom w:val="single" w:sz="8" w:space="0" w:color="008000"/>
                        </w:tcBorders>
                      </w:tcPr>
                      <w:p w:rsidR="0018722C">
                        <w:pPr>
                          <w:widowControl w:val="0"/>
                          <w:snapToGrid w:val="1"/>
                          <w:spacing w:beforeLines="0" w:afterLines="0" w:lineRule="auto" w:line="240" w:after="0" w:before="36"/>
                          <w:ind w:firstLineChars="0" w:firstLine="0" w:leftChars="0" w:left="-6"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Relative</w:t>
                        </w:r>
                        <w:r>
                          <w:rPr>
                            <w:kern w:val="2"/>
                            <w:szCs w:val="22"/>
                            <w:rFonts w:cstheme="minorBidi" w:ascii="Times New Roman" w:hAnsi="Times New Roman" w:eastAsia="Times New Roman" w:cs="Times New Roman"/>
                            <w:spacing w:val="-7"/>
                            <w:sz w:val="21"/>
                          </w:rPr>
                          <w:t> </w:t>
                        </w:r>
                        <w:r>
                          <w:rPr>
                            <w:kern w:val="2"/>
                            <w:szCs w:val="22"/>
                            <w:rFonts w:cstheme="minorBidi" w:ascii="Times New Roman" w:hAnsi="Times New Roman" w:eastAsia="Times New Roman" w:cs="Times New Roman"/>
                            <w:sz w:val="21"/>
                          </w:rPr>
                          <w:t>activity</w:t>
                        </w:r>
                      </w:p>
                      <w:p w:rsidR="0018722C">
                        <w:pPr>
                          <w:widowControl w:val="0"/>
                          <w:snapToGrid w:val="1"/>
                          <w:spacing w:beforeLines="0" w:afterLines="0" w:lineRule="auto" w:line="240" w:after="0" w:before="35"/>
                          <w:ind w:firstLineChars="0" w:firstLine="0" w:leftChars="0" w:left="477" w:rightChars="0" w:right="6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position w:val="10"/>
                            <w:sz w:val="14"/>
                          </w:rPr>
                          <w:t>a</w:t>
                        </w:r>
                      </w:p>
                    </w:tc>
                    <w:tc>
                      <w:tcPr>
                        <w:tcW w:w="1480" w:type="dxa"/>
                        <w:tcBorders>
                          <w:top w:val="single" w:sz="12" w:space="0" w:color="008000"/>
                          <w:bottom w:val="single" w:sz="8" w:space="0" w:color="008000"/>
                        </w:tcBorders>
                      </w:tcPr>
                      <w:p w:rsidR="0018722C">
                        <w:pPr>
                          <w:widowControl w:val="0"/>
                          <w:snapToGrid w:val="1"/>
                          <w:spacing w:beforeLines="0" w:afterLines="0" w:lineRule="auto" w:line="240" w:after="0" w:before="36"/>
                          <w:ind w:firstLineChars="0" w:firstLine="0" w:leftChars="0" w:left="75"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Absolute</w:t>
                        </w:r>
                      </w:p>
                      <w:p w:rsidR="0018722C">
                        <w:pPr>
                          <w:widowControl w:val="0"/>
                          <w:snapToGrid w:val="1"/>
                          <w:spacing w:beforeLines="0" w:afterLines="0" w:lineRule="auto" w:line="240" w:after="0" w:before="35"/>
                          <w:ind w:firstLineChars="0" w:firstLine="0" w:leftChars="0" w:left="95" w:rightChars="0" w:right="14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configuration</w:t>
                        </w:r>
                        <w:r>
                          <w:rPr>
                            <w:kern w:val="2"/>
                            <w:szCs w:val="22"/>
                            <w:rFonts w:cstheme="minorBidi" w:ascii="Times New Roman" w:hAnsi="Times New Roman" w:eastAsia="Times New Roman" w:cs="Times New Roman"/>
                            <w:position w:val="10"/>
                            <w:sz w:val="14"/>
                          </w:rPr>
                          <w:t>b</w:t>
                        </w:r>
                      </w:p>
                    </w:tc>
                    <w:tc>
                      <w:tcPr>
                        <w:tcW w:w="881" w:type="dxa"/>
                        <w:tcBorders>
                          <w:top w:val="single" w:sz="12" w:space="0" w:color="008000"/>
                          <w:bottom w:val="single" w:sz="8" w:space="0" w:color="008000"/>
                        </w:tcBorders>
                      </w:tcPr>
                      <w:p w:rsidR="0018722C">
                        <w:pPr>
                          <w:widowControl w:val="0"/>
                          <w:snapToGrid w:val="1"/>
                          <w:spacing w:beforeLines="0" w:afterLines="0" w:lineRule="auto" w:line="240" w:after="0" w:before="192"/>
                          <w:ind w:firstLineChars="0" w:firstLine="0" w:leftChars="0" w:left="132" w:rightChars="0" w:right="1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 (%)</w:t>
                        </w:r>
                      </w:p>
                    </w:tc>
                  </w:tr>
                  <w:tr>
                    <w:trPr>
                      <w:trHeight w:val="560" w:hRule="atLeast"/>
                    </w:trPr>
                    <w:tc>
                      <w:tcPr>
                        <w:tcW w:w="1280" w:type="dxa"/>
                        <w:tcBorders>
                          <w:top w:val="single" w:sz="8" w:space="0" w:color="008000"/>
                        </w:tcBorders>
                      </w:tcPr>
                      <w:p w:rsidR="0018722C">
                        <w:pPr>
                          <w:widowControl w:val="0"/>
                          <w:snapToGrid w:val="1"/>
                          <w:spacing w:beforeLines="0" w:afterLines="0" w:lineRule="auto" w:line="240" w:after="0" w:before="190"/>
                          <w:ind w:firstLineChars="0" w:firstLine="0" w:rightChars="0" w:right="0" w:leftChars="0" w:left="4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59" w:type="dxa"/>
                        <w:tcBorders>
                          <w:top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Borders>
                          <w:top w:val="single" w:sz="8" w:space="0" w:color="008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
                          <w:jc w:val="left"/>
                          <w:autoSpaceDE w:val="0"/>
                          <w:autoSpaceDN w:val="0"/>
                          <w:tabs>
                            <w:tab w:pos="1003" w:val="left" w:leader="none"/>
                          </w:tabs>
                          <w:pBdr>
                            <w:bottom w:val="none" w:sz="0" w:space="0" w:color="auto"/>
                          </w:pBdr>
                          <w:rPr>
                            <w:kern w:val="2"/>
                            <w:sz w:val="21"/>
                            <w:szCs w:val="22"/>
                            <w:rFonts w:cstheme="minorBidi" w:ascii="Arial" w:hAnsi="Times New Roman" w:eastAsia="Times New Roman" w:cs="Times New Roman"/>
                          </w:rPr>
                        </w:pPr>
                        <w:r>
                          <w:rPr>
                            <w:kern w:val="2"/>
                            <w:szCs w:val="22"/>
                            <w:rFonts w:ascii="Arial" w:cstheme="minorBidi" w:hAnsi="Times New Roman" w:eastAsia="Times New Roman" w:cs="Times New Roman"/>
                            <w:sz w:val="21"/>
                          </w:rPr>
                          <w:t>Cl</w:t>
                          <w:tab/>
                          <w:t>O</w:t>
                        </w:r>
                      </w:p>
                    </w:tc>
                    <w:tc>
                      <w:tcPr>
                        <w:tcW w:w="1811" w:type="dxa"/>
                        <w:tcBorders>
                          <w:top w:val="single" w:sz="8" w:space="0" w:color="008000"/>
                        </w:tcBorders>
                      </w:tcPr>
                      <w:p w:rsidR="0018722C">
                        <w:pPr>
                          <w:widowControl w:val="0"/>
                          <w:snapToGrid w:val="1"/>
                          <w:spacing w:beforeLines="0" w:afterLines="0" w:lineRule="auto" w:line="240" w:after="0" w:before="190"/>
                          <w:ind w:firstLineChars="0" w:firstLine="0" w:rightChars="0" w:right="0" w:leftChars="0" w:lef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Epichlorohydrin</w:t>
                        </w:r>
                      </w:p>
                    </w:tc>
                    <w:tc>
                      <w:tcPr>
                        <w:tcW w:w="1499" w:type="dxa"/>
                        <w:tcBorders>
                          <w:top w:val="single" w:sz="8" w:space="0" w:color="008000"/>
                        </w:tcBorders>
                      </w:tcPr>
                      <w:p w:rsidR="0018722C">
                        <w:pPr>
                          <w:widowControl w:val="0"/>
                          <w:snapToGrid w:val="1"/>
                          <w:spacing w:beforeLines="0" w:afterLines="0" w:lineRule="auto" w:line="240" w:after="0" w:before="190"/>
                          <w:ind w:firstLineChars="0" w:firstLine="0" w:leftChars="0" w:left="0" w:rightChars="0" w:right="52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480" w:type="dxa"/>
                        <w:tcBorders>
                          <w:top w:val="single" w:sz="8" w:space="0" w:color="008000"/>
                        </w:tcBorders>
                      </w:tcPr>
                      <w:p w:rsidR="0018722C">
                        <w:pPr>
                          <w:widowControl w:val="0"/>
                          <w:snapToGrid w:val="1"/>
                          <w:spacing w:beforeLines="0" w:afterLines="0" w:lineRule="auto" w:line="240" w:after="0" w:before="190"/>
                          <w:ind w:firstLineChars="0" w:firstLine="0" w:leftChars="0" w:left="0" w:rightChars="0" w:right="6"/>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0"/>
                            <w:sz w:val="21"/>
                          </w:rPr>
                          <w:t>S</w:t>
                        </w:r>
                      </w:p>
                    </w:tc>
                    <w:tc>
                      <w:tcPr>
                        <w:tcW w:w="881" w:type="dxa"/>
                        <w:tcBorders>
                          <w:top w:val="single" w:sz="8" w:space="0" w:color="008000"/>
                        </w:tcBorders>
                      </w:tcPr>
                      <w:p w:rsidR="0018722C">
                        <w:pPr>
                          <w:widowControl w:val="0"/>
                          <w:snapToGrid w:val="1"/>
                          <w:spacing w:beforeLines="0" w:afterLines="0" w:lineRule="auto" w:line="240" w:after="0" w:before="190"/>
                          <w:ind w:firstLineChars="0" w:firstLine="0" w:leftChars="0" w:left="132"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&gt;99.0</w:t>
                        </w:r>
                      </w:p>
                    </w:tc>
                  </w:tr>
                  <w:tr>
                    <w:trPr>
                      <w:trHeight w:val="200" w:hRule="atLeast"/>
                    </w:trPr>
                    <w:tc>
                      <w:tcPr>
                        <w:tcW w:w="12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after="0" w:before="68"/>
                          <w:ind w:firstLineChars="0" w:firstLine="0" w:rightChars="0" w:right="0" w:leftChars="0" w:left="420"/>
                          <w:jc w:val="center"/>
                          <w:autoSpaceDE w:val="0"/>
                          <w:autoSpaceDN w:val="0"/>
                          <w:pBdr>
                            <w:bottom w:val="none" w:sz="0" w:space="0" w:color="auto"/>
                          </w:pBdr>
                          <w:rPr>
                            <w:kern w:val="2"/>
                            <w:sz w:val="10"/>
                            <w:szCs w:val="22"/>
                            <w:rFonts w:cstheme="minorBidi" w:ascii="Arial" w:hAnsi="Times New Roman" w:eastAsia="Times New Roman" w:cs="Times New Roman"/>
                          </w:rPr>
                        </w:pPr>
                        <w:r>
                          <w:rPr>
                            <w:kern w:val="2"/>
                            <w:szCs w:val="22"/>
                            <w:rFonts w:ascii="Arial" w:cstheme="minorBidi" w:hAnsi="Times New Roman" w:eastAsia="Times New Roman" w:cs="Times New Roman"/>
                            <w:w w:val="107"/>
                            <w:sz w:val="10"/>
                          </w:rPr>
                          <w:t>O</w:t>
                        </w:r>
                      </w:p>
                    </w:tc>
                    <w:tc>
                      <w:tcPr>
                        <w:tcW w:w="18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4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4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8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380" w:hRule="atLeast"/>
                    </w:trPr>
                    <w:tc>
                      <w:tcPr>
                        <w:tcW w:w="1280" w:type="dxa"/>
                      </w:tcPr>
                      <w:p w:rsidR="0018722C">
                        <w:pPr>
                          <w:widowControl w:val="0"/>
                          <w:snapToGrid w:val="1"/>
                          <w:spacing w:beforeLines="0" w:afterLines="0" w:lineRule="auto" w:line="240" w:after="0" w:before="27"/>
                          <w:ind w:firstLineChars="0" w:firstLine="0" w:rightChars="0" w:right="0" w:leftChars="0" w:left="4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11" w:type="dxa"/>
                      </w:tcPr>
                      <w:p w:rsidR="0018722C">
                        <w:pPr>
                          <w:widowControl w:val="0"/>
                          <w:snapToGrid w:val="1"/>
                          <w:spacing w:beforeLines="0" w:afterLines="0" w:lineRule="auto" w:line="240" w:after="0" w:before="27"/>
                          <w:ind w:firstLineChars="0" w:firstLine="0" w:rightChars="0" w:right="0" w:leftChars="0" w:left="1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Styrene oxide</w:t>
                        </w:r>
                      </w:p>
                    </w:tc>
                    <w:tc>
                      <w:tcPr>
                        <w:tcW w:w="1499" w:type="dxa"/>
                      </w:tcPr>
                      <w:p w:rsidR="0018722C">
                        <w:pPr>
                          <w:widowControl w:val="0"/>
                          <w:snapToGrid w:val="1"/>
                          <w:spacing w:beforeLines="0" w:afterLines="0" w:lineRule="auto" w:line="240" w:after="0" w:before="27"/>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43.3</w:t>
                        </w:r>
                      </w:p>
                    </w:tc>
                    <w:tc>
                      <w:tcPr>
                        <w:tcW w:w="1480" w:type="dxa"/>
                      </w:tcPr>
                      <w:p w:rsidR="0018722C">
                        <w:pPr>
                          <w:widowControl w:val="0"/>
                          <w:snapToGrid w:val="1"/>
                          <w:spacing w:beforeLines="0" w:afterLines="0" w:lineRule="auto" w:line="240" w:after="0" w:before="27"/>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0"/>
                            <w:sz w:val="21"/>
                          </w:rPr>
                          <w:t>R</w:t>
                        </w:r>
                      </w:p>
                    </w:tc>
                    <w:tc>
                      <w:tcPr>
                        <w:tcW w:w="881" w:type="dxa"/>
                      </w:tcPr>
                      <w:p w:rsidR="0018722C">
                        <w:pPr>
                          <w:widowControl w:val="0"/>
                          <w:snapToGrid w:val="1"/>
                          <w:spacing w:beforeLines="0" w:afterLines="0" w:lineRule="auto" w:line="240" w:after="0" w:before="27"/>
                          <w:ind w:firstLineChars="0" w:firstLine="0" w:leftChars="0" w:left="132"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&gt;99.0</w:t>
                        </w:r>
                      </w:p>
                    </w:tc>
                  </w:tr>
                  <w:tr>
                    <w:trPr>
                      <w:trHeight w:val="780" w:hRule="atLeast"/>
                    </w:trPr>
                    <w:tc>
                      <w:tcPr>
                        <w:tcW w:w="1280"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59"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52"/>
                          <w:jc w:val="center"/>
                          <w:autoSpaceDE w:val="0"/>
                          <w:autoSpaceDN w:val="0"/>
                          <w:pBdr>
                            <w:bottom w:val="none" w:sz="0" w:space="0" w:color="auto"/>
                          </w:pBdr>
                          <w:rPr>
                            <w:kern w:val="2"/>
                            <w:sz w:val="10"/>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0"/>
                          </w:rPr>
                          <w:t>O</w:t>
                        </w:r>
                      </w:p>
                      <w:p w:rsidR="0018722C">
                        <w:pPr>
                          <w:widowControl w:val="0"/>
                          <w:snapToGrid w:val="1"/>
                          <w:spacing w:beforeLines="0" w:afterLines="0" w:lineRule="auto" w:line="240" w:after="0" w:before="94"/>
                          <w:ind w:firstLineChars="0" w:firstLine="0" w:leftChars="0" w:left="0" w:rightChars="0" w:right="304"/>
                          <w:jc w:val="right"/>
                          <w:autoSpaceDE w:val="0"/>
                          <w:autoSpaceDN w:val="0"/>
                          <w:pBdr>
                            <w:bottom w:val="none" w:sz="0" w:space="0" w:color="auto"/>
                          </w:pBdr>
                          <w:rPr>
                            <w:kern w:val="2"/>
                            <w:sz w:val="10"/>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0"/>
                          </w:rPr>
                          <w:t>O</w:t>
                        </w:r>
                      </w:p>
                    </w:tc>
                    <w:tc>
                      <w:tcPr>
                        <w:tcW w:w="1811" w:type="dxa"/>
                      </w:tcPr>
                      <w:p w:rsidR="0018722C">
                        <w:pPr>
                          <w:widowControl w:val="0"/>
                          <w:snapToGrid w:val="1"/>
                          <w:spacing w:beforeLines="0" w:afterLines="0" w:after="0" w:line="309" w:lineRule="auto" w:before="109"/>
                          <w:ind w:firstLineChars="0" w:firstLine="0" w:leftChars="0" w:left="778" w:rightChars="0" w:right="133" w:hanging="4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Benzyl glycidyl ether</w:t>
                        </w:r>
                      </w:p>
                    </w:tc>
                    <w:tc>
                      <w:tcPr>
                        <w:tcW w:w="14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84.9</w:t>
                        </w:r>
                      </w:p>
                    </w:tc>
                    <w:tc>
                      <w:tcPr>
                        <w:tcW w:w="14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6"/>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0"/>
                            <w:sz w:val="21"/>
                          </w:rPr>
                          <w:t>S</w:t>
                        </w:r>
                      </w:p>
                    </w:tc>
                    <w:tc>
                      <w:tcPr>
                        <w:tcW w:w="8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32"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&gt;99.0</w:t>
                        </w:r>
                      </w:p>
                    </w:tc>
                  </w:tr>
                  <w:tr>
                    <w:trPr>
                      <w:trHeight w:val="780" w:hRule="atLeast"/>
                    </w:trPr>
                    <w:tc>
                      <w:tcPr>
                        <w:tcW w:w="1280"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59"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68"/>
                          <w:jc w:val="center"/>
                          <w:autoSpaceDE w:val="0"/>
                          <w:autoSpaceDN w:val="0"/>
                          <w:pBdr>
                            <w:bottom w:val="none" w:sz="0" w:space="0" w:color="auto"/>
                          </w:pBdr>
                          <w:rPr>
                            <w:kern w:val="2"/>
                            <w:sz w:val="9"/>
                            <w:szCs w:val="22"/>
                            <w:rFonts w:cstheme="minorBidi" w:ascii="Arial" w:hAnsi="Times New Roman" w:eastAsia="Times New Roman" w:cs="Times New Roman"/>
                          </w:rPr>
                        </w:pPr>
                        <w:r>
                          <w:rPr>
                            <w:kern w:val="2"/>
                            <w:szCs w:val="22"/>
                            <w:rFonts w:ascii="Arial" w:cstheme="minorBidi" w:hAnsi="Times New Roman" w:eastAsia="Times New Roman" w:cs="Times New Roman"/>
                            <w:w w:val="107"/>
                            <w:sz w:val="9"/>
                          </w:rPr>
                          <w:t>O</w:t>
                        </w:r>
                      </w:p>
                      <w:p w:rsidR="0018722C">
                        <w:pPr>
                          <w:widowControl w:val="0"/>
                          <w:snapToGrid w:val="1"/>
                          <w:spacing w:beforeLines="0" w:afterLines="0" w:lineRule="auto" w:line="240" w:after="0" w:before="82"/>
                          <w:ind w:firstLineChars="0" w:firstLine="0" w:leftChars="0" w:left="0" w:rightChars="0" w:right="358"/>
                          <w:jc w:val="right"/>
                          <w:autoSpaceDE w:val="0"/>
                          <w:autoSpaceDN w:val="0"/>
                          <w:pBdr>
                            <w:bottom w:val="none" w:sz="0" w:space="0" w:color="auto"/>
                          </w:pBdr>
                          <w:rPr>
                            <w:kern w:val="2"/>
                            <w:sz w:val="9"/>
                            <w:szCs w:val="22"/>
                            <w:rFonts w:cstheme="minorBidi" w:ascii="Arial" w:hAnsi="Times New Roman" w:eastAsia="Times New Roman" w:cs="Times New Roman"/>
                          </w:rPr>
                        </w:pPr>
                        <w:r>
                          <w:rPr>
                            <w:kern w:val="2"/>
                            <w:szCs w:val="22"/>
                            <w:rFonts w:ascii="Arial" w:cstheme="minorBidi" w:hAnsi="Times New Roman" w:eastAsia="Times New Roman" w:cs="Times New Roman"/>
                            <w:w w:val="107"/>
                            <w:sz w:val="9"/>
                          </w:rPr>
                          <w:t>O</w:t>
                        </w:r>
                      </w:p>
                    </w:tc>
                    <w:tc>
                      <w:tcPr>
                        <w:tcW w:w="1811" w:type="dxa"/>
                      </w:tcPr>
                      <w:p w:rsidR="0018722C">
                        <w:pPr>
                          <w:widowControl w:val="0"/>
                          <w:snapToGrid w:val="1"/>
                          <w:spacing w:beforeLines="0" w:afterLines="0" w:after="0" w:line="309" w:lineRule="auto" w:before="109"/>
                          <w:ind w:firstLineChars="0" w:firstLine="0" w:leftChars="0" w:left="408" w:rightChars="0" w:right="208" w:hanging="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Rac</w:t>
                        </w:r>
                        <w:r>
                          <w:rPr>
                            <w:kern w:val="2"/>
                            <w:szCs w:val="22"/>
                            <w:rFonts w:cstheme="minorBidi" w:ascii="Times New Roman" w:hAnsi="Times New Roman" w:eastAsia="Times New Roman" w:cs="Times New Roman"/>
                            <w:sz w:val="21"/>
                          </w:rPr>
                          <w:t>-m-benzyl glycidyl ether</w:t>
                        </w:r>
                      </w:p>
                    </w:tc>
                    <w:tc>
                      <w:tcPr>
                        <w:tcW w:w="14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54.9</w:t>
                        </w:r>
                      </w:p>
                    </w:tc>
                    <w:tc>
                      <w:tcPr>
                        <w:tcW w:w="14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6"/>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0"/>
                            <w:sz w:val="21"/>
                          </w:rPr>
                          <w:t>S</w:t>
                        </w:r>
                      </w:p>
                    </w:tc>
                    <w:tc>
                      <w:tcPr>
                        <w:tcW w:w="8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32"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88.4</w:t>
                        </w:r>
                      </w:p>
                    </w:tc>
                  </w:tr>
                  <w:tr>
                    <w:trPr>
                      <w:trHeight w:val="700" w:hRule="atLeast"/>
                    </w:trPr>
                    <w:tc>
                      <w:tcPr>
                        <w:tcW w:w="1280" w:type="dxa"/>
                        <w:tcBorders>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59" w:type="dxa"/>
                        <w:tcBorders>
                          <w:lef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3"/>
                          <w:jc w:val="center"/>
                          <w:autoSpaceDE w:val="0"/>
                          <w:autoSpaceDN w:val="0"/>
                          <w:pBdr>
                            <w:bottom w:val="none" w:sz="0" w:space="0" w:color="auto"/>
                          </w:pBdr>
                          <w:rPr>
                            <w:kern w:val="2"/>
                            <w:sz w:val="11"/>
                            <w:szCs w:val="22"/>
                            <w:rFonts w:cstheme="minorBidi" w:ascii="Arial" w:hAnsi="Times New Roman" w:eastAsia="Times New Roman" w:cs="Times New Roman"/>
                          </w:rPr>
                        </w:pPr>
                        <w:r>
                          <w:rPr>
                            <w:kern w:val="2"/>
                            <w:szCs w:val="22"/>
                            <w:rFonts w:ascii="Arial" w:cstheme="minorBidi" w:hAnsi="Times New Roman" w:eastAsia="Times New Roman" w:cs="Times New Roman"/>
                            <w:w w:val="101"/>
                            <w:sz w:val="11"/>
                          </w:rPr>
                          <w:t>O</w:t>
                        </w:r>
                      </w:p>
                      <w:p w:rsidR="0018722C">
                        <w:pPr>
                          <w:widowControl w:val="0"/>
                          <w:snapToGrid w:val="1"/>
                          <w:spacing w:beforeLines="0" w:afterLines="0" w:lineRule="auto" w:line="240" w:after="0" w:before="94"/>
                          <w:ind w:firstLineChars="0" w:firstLine="0" w:leftChars="0" w:left="0" w:rightChars="0" w:right="167"/>
                          <w:jc w:val="right"/>
                          <w:autoSpaceDE w:val="0"/>
                          <w:autoSpaceDN w:val="0"/>
                          <w:pBdr>
                            <w:bottom w:val="none" w:sz="0" w:space="0" w:color="auto"/>
                          </w:pBdr>
                          <w:rPr>
                            <w:kern w:val="2"/>
                            <w:sz w:val="11"/>
                            <w:szCs w:val="22"/>
                            <w:rFonts w:cstheme="minorBidi" w:ascii="Arial" w:hAnsi="Times New Roman" w:eastAsia="Times New Roman" w:cs="Times New Roman"/>
                          </w:rPr>
                        </w:pPr>
                        <w:r>
                          <w:rPr>
                            <w:kern w:val="2"/>
                            <w:szCs w:val="22"/>
                            <w:rFonts w:ascii="Arial" w:cstheme="minorBidi" w:hAnsi="Times New Roman" w:eastAsia="Times New Roman" w:cs="Times New Roman"/>
                            <w:w w:val="101"/>
                            <w:sz w:val="11"/>
                          </w:rPr>
                          <w:t>O</w:t>
                        </w:r>
                      </w:p>
                    </w:tc>
                    <w:tc>
                      <w:tcPr>
                        <w:tcW w:w="1811" w:type="dxa"/>
                      </w:tcPr>
                      <w:p w:rsidR="0018722C">
                        <w:pPr>
                          <w:widowControl w:val="0"/>
                          <w:snapToGrid w:val="1"/>
                          <w:spacing w:beforeLines="0" w:afterLines="0" w:after="0" w:line="310" w:lineRule="atLeast" w:before="40"/>
                          <w:ind w:leftChars="0" w:left="408" w:rightChars="0" w:right="222" w:firstLineChars="0" w:firstLine="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Rac</w:t>
                        </w:r>
                        <w:r>
                          <w:rPr>
                            <w:kern w:val="2"/>
                            <w:szCs w:val="22"/>
                            <w:rFonts w:cstheme="minorBidi" w:ascii="Times New Roman" w:hAnsi="Times New Roman" w:eastAsia="Times New Roman" w:cs="Times New Roman"/>
                            <w:sz w:val="21"/>
                          </w:rPr>
                          <w:t>-p-benzyl glycidyl ether</w:t>
                        </w:r>
                      </w:p>
                    </w:tc>
                    <w:tc>
                      <w:tcPr>
                        <w:tcW w:w="14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41.2</w:t>
                        </w:r>
                      </w:p>
                    </w:tc>
                    <w:tc>
                      <w:tcPr>
                        <w:tcW w:w="14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6"/>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0"/>
                            <w:sz w:val="21"/>
                          </w:rPr>
                          <w:t>S</w:t>
                        </w:r>
                      </w:p>
                    </w:tc>
                    <w:tc>
                      <w:tcPr>
                        <w:tcW w:w="8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32"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w:t>
                        </w:r>
                      </w:p>
                    </w:tc>
                  </w:tr>
                  <w:tr>
                    <w:trPr>
                      <w:trHeight w:val="620" w:hRule="atLeast"/>
                    </w:trPr>
                    <w:tc>
                      <w:tcPr>
                        <w:tcW w:w="1280" w:type="dxa"/>
                      </w:tcPr>
                      <w:p w:rsidR="0018722C">
                        <w:pPr>
                          <w:widowControl w:val="0"/>
                          <w:snapToGrid w:val="1"/>
                          <w:spacing w:beforeLines="0" w:afterLines="0" w:lineRule="auto" w:line="240" w:after="0" w:before="187"/>
                          <w:ind w:firstLineChars="0" w:firstLine="0" w:rightChars="0" w:right="0" w:leftChars="0" w:left="4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p w:rsidR="0018722C">
                        <w:pPr>
                          <w:widowControl w:val="0"/>
                          <w:snapToGrid w:val="1"/>
                          <w:spacing w:beforeLines="0" w:afterLines="0" w:lineRule="auto" w:line="240" w:after="0" w:before="49"/>
                          <w:ind w:firstLineChars="0" w:firstLine="0" w:leftChars="0" w:left="0" w:rightChars="0" w:right="189"/>
                          <w:jc w:val="center"/>
                          <w:autoSpaceDE w:val="0"/>
                          <w:autoSpaceDN w:val="0"/>
                          <w:pBdr>
                            <w:bottom w:val="none" w:sz="0" w:space="0" w:color="auto"/>
                          </w:pBdr>
                          <w:rPr>
                            <w:kern w:val="2"/>
                            <w:sz w:val="8"/>
                            <w:szCs w:val="22"/>
                            <w:rFonts w:cstheme="minorBidi" w:ascii="Arial" w:hAnsi="Times New Roman" w:eastAsia="Times New Roman" w:cs="Times New Roman"/>
                          </w:rPr>
                        </w:pPr>
                        <w:r>
                          <w:rPr>
                            <w:kern w:val="2"/>
                            <w:szCs w:val="22"/>
                            <w:rFonts w:ascii="Arial" w:cstheme="minorBidi" w:hAnsi="Times New Roman" w:eastAsia="Times New Roman" w:cs="Times New Roman"/>
                            <w:w w:val="104"/>
                            <w:sz w:val="8"/>
                          </w:rPr>
                          <w:t>O</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34"/>
                          <w:jc w:val="right"/>
                          <w:autoSpaceDE w:val="0"/>
                          <w:autoSpaceDN w:val="0"/>
                          <w:pBdr>
                            <w:bottom w:val="none" w:sz="0" w:space="0" w:color="auto"/>
                          </w:pBdr>
                          <w:rPr>
                            <w:kern w:val="2"/>
                            <w:sz w:val="8"/>
                            <w:szCs w:val="22"/>
                            <w:rFonts w:cstheme="minorBidi" w:ascii="Arial" w:hAnsi="Times New Roman" w:eastAsia="Times New Roman" w:cs="Times New Roman"/>
                          </w:rPr>
                        </w:pPr>
                        <w:r>
                          <w:rPr>
                            <w:kern w:val="2"/>
                            <w:szCs w:val="22"/>
                            <w:rFonts w:ascii="Arial" w:cstheme="minorBidi" w:hAnsi="Times New Roman" w:eastAsia="Times New Roman" w:cs="Times New Roman"/>
                            <w:w w:val="104"/>
                            <w:sz w:val="8"/>
                          </w:rPr>
                          <w:t>O</w:t>
                        </w:r>
                      </w:p>
                    </w:tc>
                    <w:tc>
                      <w:tcPr>
                        <w:tcW w:w="1811" w:type="dxa"/>
                      </w:tcPr>
                      <w:p w:rsidR="0018722C">
                        <w:pPr>
                          <w:widowControl w:val="0"/>
                          <w:snapToGrid w:val="1"/>
                          <w:spacing w:beforeLines="0" w:afterLines="0" w:lineRule="auto" w:line="240" w:after="0" w:before="31"/>
                          <w:ind w:rightChars="0" w:right="0" w:leftChars="0" w:left="408" w:firstLineChars="0" w:firstLine="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Rac</w:t>
                        </w:r>
                        <w:r>
                          <w:rPr>
                            <w:kern w:val="2"/>
                            <w:szCs w:val="22"/>
                            <w:rFonts w:cstheme="minorBidi" w:ascii="Times New Roman" w:hAnsi="Times New Roman" w:eastAsia="Times New Roman" w:cs="Times New Roman"/>
                            <w:sz w:val="21"/>
                          </w:rPr>
                          <w:t>-o-benzyl</w:t>
                        </w:r>
                      </w:p>
                      <w:p w:rsidR="0018722C">
                        <w:pPr>
                          <w:widowControl w:val="0"/>
                          <w:snapToGrid w:val="1"/>
                          <w:spacing w:beforeLines="0" w:afterLines="0" w:lineRule="auto" w:line="240" w:after="0" w:before="70"/>
                          <w:ind w:firstLineChars="0" w:firstLine="0" w:rightChars="0" w:right="0" w:leftChars="0" w:left="4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glycidyl ether</w:t>
                        </w:r>
                      </w:p>
                    </w:tc>
                    <w:tc>
                      <w:tcPr>
                        <w:tcW w:w="1499" w:type="dxa"/>
                      </w:tcPr>
                      <w:p w:rsidR="0018722C">
                        <w:pPr>
                          <w:widowControl w:val="0"/>
                          <w:snapToGrid w:val="1"/>
                          <w:spacing w:beforeLines="0" w:afterLines="0" w:lineRule="auto" w:line="240" w:after="0" w:before="187"/>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35.8</w:t>
                        </w:r>
                      </w:p>
                    </w:tc>
                    <w:tc>
                      <w:tcPr>
                        <w:tcW w:w="1480" w:type="dxa"/>
                      </w:tcPr>
                      <w:p w:rsidR="0018722C">
                        <w:pPr>
                          <w:widowControl w:val="0"/>
                          <w:snapToGrid w:val="1"/>
                          <w:spacing w:beforeLines="0" w:afterLines="0" w:lineRule="auto" w:line="240" w:after="0" w:before="187"/>
                          <w:ind w:firstLineChars="0" w:firstLine="0" w:leftChars="0" w:left="0" w:rightChars="0" w:right="6"/>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0"/>
                            <w:sz w:val="21"/>
                          </w:rPr>
                          <w:t>S</w:t>
                        </w:r>
                      </w:p>
                    </w:tc>
                    <w:tc>
                      <w:tcPr>
                        <w:tcW w:w="881" w:type="dxa"/>
                      </w:tcPr>
                      <w:p w:rsidR="0018722C">
                        <w:pPr>
                          <w:widowControl w:val="0"/>
                          <w:snapToGrid w:val="1"/>
                          <w:spacing w:beforeLines="0" w:afterLines="0" w:lineRule="auto" w:line="240" w:after="0" w:before="187"/>
                          <w:ind w:firstLineChars="0" w:firstLine="0" w:leftChars="0" w:left="132"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91.1</w:t>
                        </w:r>
                      </w:p>
                    </w:tc>
                  </w:tr>
                  <w:tr>
                    <w:trPr>
                      <w:trHeight w:val="520" w:hRule="atLeast"/>
                    </w:trPr>
                    <w:tc>
                      <w:tcPr>
                        <w:tcW w:w="1280" w:type="dxa"/>
                      </w:tcPr>
                      <w:p w:rsidR="0018722C">
                        <w:pPr>
                          <w:widowControl w:val="0"/>
                          <w:snapToGrid w:val="1"/>
                          <w:spacing w:beforeLines="0" w:afterLines="0" w:lineRule="auto" w:line="240" w:after="0" w:before="191"/>
                          <w:ind w:firstLineChars="0" w:firstLine="0" w:rightChars="0" w:right="0" w:leftChars="0" w:left="4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7</w:t>
                        </w:r>
                      </w:p>
                    </w:tc>
                    <w:tc>
                      <w:tcPr>
                        <w:tcW w:w="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after="0" w:before="37"/>
                          <w:ind w:firstLineChars="0" w:firstLine="0" w:leftChars="0" w:left="0" w:rightChars="0" w:right="19"/>
                          <w:jc w:val="center"/>
                          <w:autoSpaceDE w:val="0"/>
                          <w:autoSpaceDN w:val="0"/>
                          <w:pBdr>
                            <w:bottom w:val="none" w:sz="0" w:space="0" w:color="auto"/>
                          </w:pBdr>
                          <w:rPr>
                            <w:kern w:val="2"/>
                            <w:sz w:val="9"/>
                            <w:szCs w:val="22"/>
                            <w:rFonts w:cstheme="minorBidi" w:ascii="Arial" w:hAnsi="Times New Roman" w:eastAsia="Times New Roman" w:cs="Times New Roman"/>
                          </w:rPr>
                        </w:pPr>
                        <w:r>
                          <w:rPr>
                            <w:kern w:val="2"/>
                            <w:szCs w:val="22"/>
                            <w:rFonts w:ascii="Arial" w:cstheme="minorBidi" w:hAnsi="Times New Roman" w:eastAsia="Times New Roman" w:cs="Times New Roman"/>
                            <w:w w:val="103"/>
                            <w:sz w:val="9"/>
                          </w:rPr>
                          <w:t>O</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94"/>
                          <w:jc w:val="left"/>
                          <w:autoSpaceDE w:val="0"/>
                          <w:autoSpaceDN w:val="0"/>
                          <w:pBdr>
                            <w:bottom w:val="none" w:sz="0" w:space="0" w:color="auto"/>
                          </w:pBdr>
                          <w:rPr>
                            <w:kern w:val="2"/>
                            <w:sz w:val="9"/>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9"/>
                          </w:rPr>
                          <w:t>OH</w:t>
                        </w:r>
                      </w:p>
                    </w:tc>
                    <w:tc>
                      <w:tcPr>
                        <w:tcW w:w="1811" w:type="dxa"/>
                      </w:tcPr>
                      <w:p w:rsidR="0018722C">
                        <w:pPr>
                          <w:widowControl w:val="0"/>
                          <w:snapToGrid w:val="1"/>
                          <w:spacing w:beforeLines="0" w:afterLines="0" w:lineRule="auto" w:line="240" w:after="0" w:before="191"/>
                          <w:ind w:firstLineChars="0" w:firstLine="0" w:rightChars="0" w:right="0" w:leftChars="0" w:lef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3-Phenylglcidol</w:t>
                        </w:r>
                      </w:p>
                    </w:tc>
                    <w:tc>
                      <w:tcPr>
                        <w:tcW w:w="1499" w:type="dxa"/>
                      </w:tcPr>
                      <w:p w:rsidR="0018722C">
                        <w:pPr>
                          <w:widowControl w:val="0"/>
                          <w:snapToGrid w:val="1"/>
                          <w:spacing w:beforeLines="0" w:afterLines="0" w:lineRule="auto" w:line="240" w:after="0" w:before="191"/>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51.1</w:t>
                        </w:r>
                      </w:p>
                    </w:tc>
                    <w:tc>
                      <w:tcPr>
                        <w:tcW w:w="1480" w:type="dxa"/>
                      </w:tcPr>
                      <w:p w:rsidR="0018722C">
                        <w:pPr>
                          <w:widowControl w:val="0"/>
                          <w:snapToGrid w:val="1"/>
                          <w:spacing w:beforeLines="0" w:afterLines="0" w:lineRule="auto" w:line="240" w:after="0" w:before="191"/>
                          <w:ind w:firstLineChars="0" w:firstLine="0" w:leftChars="0" w:left="95" w:rightChars="0" w:right="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R</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R</w:t>
                        </w:r>
                        <w:r>
                          <w:rPr>
                            <w:kern w:val="2"/>
                            <w:szCs w:val="22"/>
                            <w:rFonts w:cstheme="minorBidi" w:ascii="Times New Roman" w:hAnsi="Times New Roman" w:eastAsia="Times New Roman" w:cs="Times New Roman"/>
                            <w:sz w:val="21"/>
                          </w:rPr>
                          <w:t>)</w:t>
                        </w:r>
                      </w:p>
                    </w:tc>
                    <w:tc>
                      <w:tcPr>
                        <w:tcW w:w="881" w:type="dxa"/>
                      </w:tcPr>
                      <w:p w:rsidR="0018722C">
                        <w:pPr>
                          <w:widowControl w:val="0"/>
                          <w:snapToGrid w:val="1"/>
                          <w:spacing w:beforeLines="0" w:afterLines="0" w:lineRule="auto" w:line="240" w:after="0" w:before="191"/>
                          <w:ind w:firstLineChars="0" w:firstLine="0" w:leftChars="0" w:left="132"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95.7</w:t>
                        </w:r>
                      </w:p>
                    </w:tc>
                  </w:tr>
                  <w:tr>
                    <w:trPr>
                      <w:trHeight w:val="700" w:hRule="atLeast"/>
                    </w:trPr>
                    <w:tc>
                      <w:tcPr>
                        <w:tcW w:w="1280"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8</w:t>
                        </w:r>
                      </w:p>
                    </w:tc>
                    <w:tc>
                      <w:tcPr>
                        <w:tcW w:w="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16"/>
                          <w:jc w:val="center"/>
                          <w:autoSpaceDE w:val="0"/>
                          <w:autoSpaceDN w:val="0"/>
                          <w:pBdr>
                            <w:bottom w:val="none" w:sz="0" w:space="0" w:color="auto"/>
                          </w:pBdr>
                          <w:rPr>
                            <w:kern w:val="2"/>
                            <w:sz w:val="10"/>
                            <w:szCs w:val="22"/>
                            <w:rFonts w:cstheme="minorBidi" w:ascii="Arial" w:hAnsi="Times New Roman" w:eastAsia="Times New Roman" w:cs="Times New Roman"/>
                          </w:rPr>
                        </w:pPr>
                        <w:r>
                          <w:rPr>
                            <w:kern w:val="2"/>
                            <w:szCs w:val="22"/>
                            <w:rFonts w:ascii="Arial" w:cstheme="minorBidi" w:hAnsi="Times New Roman" w:eastAsia="Times New Roman" w:cs="Times New Roman"/>
                            <w:w w:val="104"/>
                            <w:sz w:val="10"/>
                          </w:rPr>
                          <w:t>O</w:t>
                        </w:r>
                      </w:p>
                      <w:p w:rsidR="0018722C">
                        <w:pPr>
                          <w:widowControl w:val="0"/>
                          <w:snapToGrid w:val="1"/>
                          <w:spacing w:beforeLines="0" w:afterLines="0" w:lineRule="auto" w:line="240" w:after="0" w:before="48"/>
                          <w:ind w:firstLineChars="0" w:firstLine="0" w:rightChars="0" w:right="0" w:leftChars="0" w:left="883"/>
                          <w:jc w:val="left"/>
                          <w:autoSpaceDE w:val="0"/>
                          <w:autoSpaceDN w:val="0"/>
                          <w:pBdr>
                            <w:bottom w:val="none" w:sz="0" w:space="0" w:color="auto"/>
                          </w:pBdr>
                          <w:rPr>
                            <w:kern w:val="2"/>
                            <w:sz w:val="10"/>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10"/>
                          </w:rPr>
                          <w:t>COOMe</w:t>
                        </w:r>
                      </w:p>
                    </w:tc>
                    <w:tc>
                      <w:tcPr>
                        <w:tcW w:w="1811" w:type="dxa"/>
                      </w:tcPr>
                      <w:p w:rsidR="0018722C">
                        <w:pPr>
                          <w:widowControl w:val="0"/>
                          <w:snapToGrid w:val="1"/>
                          <w:spacing w:beforeLines="0" w:afterLines="0" w:after="0" w:line="310" w:lineRule="atLeast" w:before="55"/>
                          <w:ind w:firstLineChars="0" w:firstLine="0" w:leftChars="0" w:left="602" w:rightChars="0" w:right="89" w:hanging="3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Methyl-3-phenyl glycidate</w:t>
                        </w:r>
                      </w:p>
                    </w:tc>
                    <w:tc>
                      <w:tcPr>
                        <w:tcW w:w="1499"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17.8</w:t>
                        </w:r>
                      </w:p>
                    </w:tc>
                    <w:tc>
                      <w:tcPr>
                        <w:tcW w:w="1480"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95" w:rightChars="0" w:right="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R</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w:t>
                        </w:r>
                      </w:p>
                    </w:tc>
                    <w:tc>
                      <w:tcPr>
                        <w:tcW w:w="881"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32"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w:t>
                        </w:r>
                      </w:p>
                    </w:tc>
                  </w:tr>
                  <w:tr>
                    <w:trPr>
                      <w:trHeight w:val="700" w:hRule="atLeast"/>
                    </w:trPr>
                    <w:tc>
                      <w:tcPr>
                        <w:tcW w:w="1280" w:type="dxa"/>
                      </w:tcPr>
                      <w:p w:rsidR="0018722C">
                        <w:pPr>
                          <w:widowControl w:val="0"/>
                          <w:snapToGrid w:val="1"/>
                          <w:spacing w:beforeLines="0" w:afterLines="0" w:lineRule="auto" w:line="240" w:after="0" w:before="191"/>
                          <w:ind w:firstLineChars="0" w:firstLine="0" w:rightChars="0" w:right="0" w:leftChars="0" w:left="4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9</w:t>
                        </w:r>
                      </w:p>
                    </w:tc>
                    <w:tc>
                      <w:tcPr>
                        <w:tcW w:w="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after="0" w:before="37"/>
                          <w:ind w:firstLineChars="0" w:firstLine="0" w:leftChars="0" w:left="0" w:rightChars="0" w:right="96"/>
                          <w:jc w:val="center"/>
                          <w:autoSpaceDE w:val="0"/>
                          <w:autoSpaceDN w:val="0"/>
                          <w:pBdr>
                            <w:bottom w:val="none" w:sz="0" w:space="0" w:color="auto"/>
                          </w:pBdr>
                          <w:rPr>
                            <w:kern w:val="2"/>
                            <w:sz w:val="9"/>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9"/>
                          </w:rPr>
                          <w:t>O</w:t>
                        </w:r>
                      </w:p>
                      <w:p w:rsidR="0018722C">
                        <w:pPr>
                          <w:widowControl w:val="0"/>
                          <w:snapToGrid w:val="1"/>
                          <w:spacing w:beforeLines="0" w:afterLines="0" w:lineRule="auto" w:line="240" w:after="0" w:before="47"/>
                          <w:ind w:firstLineChars="0" w:firstLine="0" w:rightChars="0" w:right="0" w:leftChars="0" w:left="877"/>
                          <w:jc w:val="left"/>
                          <w:autoSpaceDE w:val="0"/>
                          <w:autoSpaceDN w:val="0"/>
                          <w:pBdr>
                            <w:bottom w:val="none" w:sz="0" w:space="0" w:color="auto"/>
                          </w:pBdr>
                          <w:rPr>
                            <w:kern w:val="2"/>
                            <w:sz w:val="9"/>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9"/>
                          </w:rPr>
                          <w:t>COOEt</w:t>
                        </w:r>
                      </w:p>
                    </w:tc>
                    <w:tc>
                      <w:tcPr>
                        <w:tcW w:w="1811" w:type="dxa"/>
                      </w:tcPr>
                      <w:p w:rsidR="0018722C">
                        <w:pPr>
                          <w:widowControl w:val="0"/>
                          <w:snapToGrid w:val="1"/>
                          <w:spacing w:beforeLines="0" w:afterLines="0" w:after="0" w:line="309" w:lineRule="auto" w:before="35"/>
                          <w:ind w:firstLineChars="0" w:firstLine="0" w:leftChars="0" w:left="566" w:rightChars="0" w:right="133" w:hanging="2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Ethyl-3-phenyl glycidate</w:t>
                        </w:r>
                      </w:p>
                    </w:tc>
                    <w:tc>
                      <w:tcPr>
                        <w:tcW w:w="1499" w:type="dxa"/>
                      </w:tcPr>
                      <w:p w:rsidR="0018722C">
                        <w:pPr>
                          <w:widowControl w:val="0"/>
                          <w:snapToGrid w:val="1"/>
                          <w:spacing w:beforeLines="0" w:afterLines="0" w:lineRule="auto" w:line="240" w:after="0" w:before="191"/>
                          <w:ind w:firstLineChars="0" w:firstLine="0" w:leftChars="0" w:left="0" w:rightChars="0" w:right="5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w:t>
                        </w:r>
                      </w:p>
                    </w:tc>
                    <w:tc>
                      <w:tcPr>
                        <w:tcW w:w="1480" w:type="dxa"/>
                      </w:tcPr>
                      <w:p w:rsidR="0018722C">
                        <w:pPr>
                          <w:widowControl w:val="0"/>
                          <w:snapToGrid w:val="1"/>
                          <w:spacing w:beforeLines="0" w:afterLines="0" w:lineRule="auto" w:line="240" w:after="0" w:before="191"/>
                          <w:ind w:firstLineChars="0" w:firstLine="0" w:leftChars="0" w:left="95" w:rightChars="0" w:right="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R,S</w:t>
                        </w:r>
                        <w:r>
                          <w:rPr>
                            <w:kern w:val="2"/>
                            <w:szCs w:val="22"/>
                            <w:rFonts w:cstheme="minorBidi" w:ascii="Times New Roman" w:hAnsi="Times New Roman" w:eastAsia="Times New Roman" w:cs="Times New Roman"/>
                            <w:sz w:val="21"/>
                          </w:rPr>
                          <w:t>)</w:t>
                        </w:r>
                      </w:p>
                    </w:tc>
                    <w:tc>
                      <w:tcPr>
                        <w:tcW w:w="881" w:type="dxa"/>
                      </w:tcPr>
                      <w:p w:rsidR="0018722C">
                        <w:pPr>
                          <w:widowControl w:val="0"/>
                          <w:snapToGrid w:val="1"/>
                          <w:spacing w:beforeLines="0" w:afterLines="0" w:lineRule="auto" w:line="240" w:after="0" w:before="191"/>
                          <w:ind w:firstLineChars="0" w:firstLine="0" w:leftChars="0" w:left="132"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w:t>
                        </w:r>
                      </w:p>
                    </w:tc>
                  </w:tr>
                  <w:tr>
                    <w:trPr>
                      <w:trHeight w:val="460" w:hRule="atLeast"/>
                    </w:trPr>
                    <w:tc>
                      <w:tcPr>
                        <w:tcW w:w="1280" w:type="dxa"/>
                      </w:tcPr>
                      <w:p w:rsidR="0018722C">
                        <w:pPr>
                          <w:widowControl w:val="0"/>
                          <w:snapToGrid w:val="1"/>
                          <w:spacing w:beforeLines="0" w:afterLines="0" w:lineRule="auto" w:line="240" w:after="0" w:before="109"/>
                          <w:ind w:firstLineChars="0" w:firstLine="0" w:rightChars="0" w:right="0" w:leftChars="0" w:left="38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c>
                      <w:tcPr>
                        <w:tcW w:w="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79"/>
                          <w:jc w:val="center"/>
                          <w:autoSpaceDE w:val="0"/>
                          <w:autoSpaceDN w:val="0"/>
                          <w:pBdr>
                            <w:bottom w:val="none" w:sz="0" w:space="0" w:color="auto"/>
                          </w:pBdr>
                          <w:rPr>
                            <w:kern w:val="2"/>
                            <w:sz w:val="8"/>
                            <w:szCs w:val="22"/>
                            <w:rFonts w:cstheme="minorBidi" w:ascii="Arial" w:hAnsi="Times New Roman" w:eastAsia="Times New Roman" w:cs="Times New Roman"/>
                          </w:rPr>
                        </w:pPr>
                        <w:r>
                          <w:rPr>
                            <w:kern w:val="2"/>
                            <w:szCs w:val="22"/>
                            <w:rFonts w:ascii="Arial" w:cstheme="minorBidi" w:hAnsi="Times New Roman" w:eastAsia="Times New Roman" w:cs="Times New Roman"/>
                            <w:w w:val="105"/>
                            <w:sz w:val="8"/>
                          </w:rPr>
                          <w:t>O</w:t>
                        </w:r>
                      </w:p>
                    </w:tc>
                    <w:tc>
                      <w:tcPr>
                        <w:tcW w:w="1811" w:type="dxa"/>
                      </w:tcPr>
                      <w:p w:rsidR="0018722C">
                        <w:pPr>
                          <w:widowControl w:val="0"/>
                          <w:snapToGrid w:val="1"/>
                          <w:spacing w:beforeLines="0" w:afterLines="0" w:lineRule="auto" w:line="240" w:after="0" w:before="109"/>
                          <w:ind w:firstLineChars="0" w:firstLine="0" w:rightChars="0" w:right="0" w:leftChars="0" w:left="1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Cyclohexene oxide</w:t>
                        </w:r>
                      </w:p>
                    </w:tc>
                    <w:tc>
                      <w:tcPr>
                        <w:tcW w:w="1499" w:type="dxa"/>
                      </w:tcPr>
                      <w:p w:rsidR="0018722C">
                        <w:pPr>
                          <w:widowControl w:val="0"/>
                          <w:snapToGrid w:val="1"/>
                          <w:spacing w:beforeLines="0" w:afterLines="0" w:lineRule="auto" w:line="240" w:after="0" w:before="109"/>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w:t>
                        </w:r>
                      </w:p>
                    </w:tc>
                    <w:tc>
                      <w:tcPr>
                        <w:tcW w:w="1480" w:type="dxa"/>
                      </w:tcPr>
                      <w:p w:rsidR="0018722C">
                        <w:pPr>
                          <w:widowControl w:val="0"/>
                          <w:snapToGrid w:val="1"/>
                          <w:spacing w:beforeLines="0" w:afterLines="0" w:lineRule="auto" w:line="240" w:after="0" w:before="109"/>
                          <w:ind w:firstLineChars="0" w:firstLine="0" w:leftChars="0" w:left="0" w:rightChars="0" w:righ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881" w:type="dxa"/>
                      </w:tcPr>
                      <w:p w:rsidR="0018722C">
                        <w:pPr>
                          <w:widowControl w:val="0"/>
                          <w:snapToGrid w:val="1"/>
                          <w:spacing w:beforeLines="0" w:afterLines="0" w:lineRule="auto" w:line="240" w:after="0" w:before="109"/>
                          <w:ind w:firstLineChars="0" w:firstLine="0" w:leftChars="0" w:left="132"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meso</w:t>
                        </w:r>
                      </w:p>
                    </w:tc>
                  </w:tr>
                  <w:tr>
                    <w:trPr>
                      <w:trHeight w:val="640" w:hRule="atLeast"/>
                    </w:trPr>
                    <w:tc>
                      <w:tcPr>
                        <w:tcW w:w="1280"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331"/>
                          <w:jc w:val="right"/>
                          <w:autoSpaceDE w:val="0"/>
                          <w:autoSpaceDN w:val="0"/>
                          <w:pBdr>
                            <w:bottom w:val="none" w:sz="0" w:space="0" w:color="auto"/>
                          </w:pBdr>
                          <w:rPr>
                            <w:kern w:val="2"/>
                            <w:sz w:val="10"/>
                            <w:szCs w:val="22"/>
                            <w:rFonts w:cstheme="minorBidi" w:ascii="Arial" w:hAnsi="Times New Roman" w:eastAsia="Times New Roman" w:cs="Times New Roman"/>
                          </w:rPr>
                        </w:pPr>
                        <w:r>
                          <w:rPr>
                            <w:kern w:val="2"/>
                            <w:szCs w:val="22"/>
                            <w:rFonts w:ascii="Arial" w:cstheme="minorBidi" w:hAnsi="Times New Roman" w:eastAsia="Times New Roman" w:cs="Times New Roman"/>
                            <w:w w:val="104"/>
                            <w:sz w:val="10"/>
                          </w:rPr>
                          <w:t>O</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06"/>
                          <w:jc w:val="center"/>
                          <w:autoSpaceDE w:val="0"/>
                          <w:autoSpaceDN w:val="0"/>
                          <w:pBdr>
                            <w:bottom w:val="none" w:sz="0" w:space="0" w:color="auto"/>
                          </w:pBdr>
                          <w:rPr>
                            <w:kern w:val="2"/>
                            <w:sz w:val="10"/>
                            <w:szCs w:val="22"/>
                            <w:rFonts w:cstheme="minorBidi" w:ascii="Arial" w:hAnsi="Times New Roman" w:eastAsia="Times New Roman" w:cs="Times New Roman"/>
                          </w:rPr>
                        </w:pPr>
                        <w:r>
                          <w:rPr>
                            <w:kern w:val="2"/>
                            <w:szCs w:val="22"/>
                            <w:rFonts w:ascii="Arial" w:cstheme="minorBidi" w:hAnsi="Times New Roman" w:eastAsia="Times New Roman" w:cs="Times New Roman"/>
                            <w:w w:val="104"/>
                            <w:sz w:val="10"/>
                          </w:rPr>
                          <w:t>O</w:t>
                        </w:r>
                      </w:p>
                    </w:tc>
                    <w:tc>
                      <w:tcPr>
                        <w:tcW w:w="1811"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Allyl glycidyl ether</w:t>
                        </w:r>
                      </w:p>
                    </w:tc>
                    <w:tc>
                      <w:tcPr>
                        <w:tcW w:w="1499"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89.6</w:t>
                        </w:r>
                      </w:p>
                    </w:tc>
                    <w:tc>
                      <w:tcPr>
                        <w:tcW w:w="1480"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95" w:rightChars="0" w:right="98"/>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n.d.</w:t>
                        </w:r>
                        <w:r>
                          <w:rPr>
                            <w:kern w:val="2"/>
                            <w:szCs w:val="22"/>
                            <w:rFonts w:cstheme="minorBidi" w:ascii="Times New Roman" w:hAnsi="Times New Roman" w:eastAsia="Times New Roman" w:cs="Times New Roman"/>
                            <w:position w:val="10"/>
                            <w:sz w:val="14"/>
                          </w:rPr>
                          <w:t>c</w:t>
                        </w:r>
                      </w:p>
                    </w:tc>
                    <w:tc>
                      <w:tcPr>
                        <w:tcW w:w="881"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32"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n.d.</w:t>
                        </w:r>
                      </w:p>
                    </w:tc>
                  </w:tr>
                  <w:tr>
                    <w:trPr>
                      <w:trHeight w:val="320" w:hRule="atLeast"/>
                    </w:trPr>
                    <w:tc>
                      <w:tcPr>
                        <w:tcW w:w="12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73"/>
                          <w:jc w:val="right"/>
                          <w:autoSpaceDE w:val="0"/>
                          <w:autoSpaceDN w:val="0"/>
                          <w:pBdr>
                            <w:bottom w:val="none" w:sz="0" w:space="0" w:color="auto"/>
                          </w:pBdr>
                          <w:rPr>
                            <w:kern w:val="2"/>
                            <w:sz w:val="9"/>
                            <w:szCs w:val="22"/>
                            <w:rFonts w:cstheme="minorBidi" w:ascii="Arial" w:hAnsi="Times New Roman" w:eastAsia="Times New Roman" w:cs="Times New Roman"/>
                          </w:rPr>
                        </w:pPr>
                        <w:r>
                          <w:rPr>
                            <w:kern w:val="2"/>
                            <w:szCs w:val="22"/>
                            <w:rFonts w:ascii="Arial" w:cstheme="minorBidi" w:hAnsi="Times New Roman" w:eastAsia="Times New Roman" w:cs="Times New Roman"/>
                            <w:w w:val="107"/>
                            <w:sz w:val="9"/>
                          </w:rPr>
                          <w:t>O</w:t>
                        </w:r>
                      </w:p>
                    </w:tc>
                    <w:tc>
                      <w:tcPr>
                        <w:tcW w:w="18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60" w:hRule="atLeast"/>
                    </w:trPr>
                    <w:tc>
                      <w:tcPr>
                        <w:tcW w:w="1280" w:type="dxa"/>
                        <w:tcBorders>
                          <w:bottom w:val="single" w:sz="12" w:space="0" w:color="008000"/>
                        </w:tcBorders>
                      </w:tcPr>
                      <w:p w:rsidR="0018722C">
                        <w:pPr>
                          <w:widowControl w:val="0"/>
                          <w:snapToGrid w:val="1"/>
                          <w:spacing w:beforeLines="0" w:afterLines="0" w:lineRule="auto" w:line="240" w:after="0" w:before="76"/>
                          <w:ind w:firstLineChars="0" w:firstLine="0" w:rightChars="0" w:right="0" w:leftChars="0" w:left="38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p>
                    </w:tc>
                    <w:tc>
                      <w:tcPr>
                        <w:tcW w:w="59"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4"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11" w:type="dxa"/>
                        <w:tcBorders>
                          <w:bottom w:val="single" w:sz="12" w:space="0" w:color="008000"/>
                        </w:tcBorders>
                      </w:tcPr>
                      <w:p w:rsidR="0018722C">
                        <w:pPr>
                          <w:widowControl w:val="0"/>
                          <w:snapToGrid w:val="1"/>
                          <w:spacing w:beforeLines="0" w:afterLines="0" w:lineRule="auto" w:line="240" w:after="0" w:before="76"/>
                          <w:ind w:firstLineChars="0" w:firstLine="0" w:rightChars="0" w:right="0" w:leftChars="0" w:left="1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1,2-Epoxyoctane</w:t>
                        </w:r>
                      </w:p>
                    </w:tc>
                    <w:tc>
                      <w:tcPr>
                        <w:tcW w:w="1499" w:type="dxa"/>
                        <w:tcBorders>
                          <w:bottom w:val="single" w:sz="12" w:space="0" w:color="008000"/>
                        </w:tcBorders>
                      </w:tcPr>
                      <w:p w:rsidR="0018722C">
                        <w:pPr>
                          <w:widowControl w:val="0"/>
                          <w:snapToGrid w:val="1"/>
                          <w:spacing w:beforeLines="0" w:afterLines="0" w:lineRule="auto" w:line="240" w:after="0" w:before="76"/>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w:t>
                        </w:r>
                      </w:p>
                    </w:tc>
                    <w:tc>
                      <w:tcPr>
                        <w:tcW w:w="1480" w:type="dxa"/>
                        <w:tcBorders>
                          <w:bottom w:val="single" w:sz="12" w:space="0" w:color="008000"/>
                        </w:tcBorders>
                      </w:tcPr>
                      <w:p w:rsidR="0018722C">
                        <w:pPr>
                          <w:widowControl w:val="0"/>
                          <w:snapToGrid w:val="1"/>
                          <w:spacing w:beforeLines="0" w:afterLines="0" w:lineRule="auto" w:line="240" w:after="0" w:before="76"/>
                          <w:ind w:firstLineChars="0" w:firstLine="0" w:leftChars="0" w:left="95" w:rightChars="0" w:right="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n.d.</w:t>
                        </w:r>
                      </w:p>
                    </w:tc>
                    <w:tc>
                      <w:tcPr>
                        <w:tcW w:w="881" w:type="dxa"/>
                        <w:tcBorders>
                          <w:bottom w:val="single" w:sz="12" w:space="0" w:color="008000"/>
                        </w:tcBorders>
                      </w:tcPr>
                      <w:p w:rsidR="0018722C">
                        <w:pPr>
                          <w:widowControl w:val="0"/>
                          <w:snapToGrid w:val="1"/>
                          <w:spacing w:beforeLines="0" w:afterLines="0" w:lineRule="auto" w:line="240" w:after="0" w:before="76"/>
                          <w:ind w:firstLineChars="0" w:firstLine="0" w:leftChars="0" w:left="132"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3-4</w:t>
      </w:r>
      <w:r>
        <w:t xml:space="preserve">  </w:t>
      </w:r>
      <w:r w:rsidRPr="00DB64CE">
        <w:rPr>
          <w:kern w:val="2"/>
          <w:szCs w:val="22"/>
          <w:rFonts w:cstheme="minorBidi" w:hAnsiTheme="minorHAnsi" w:eastAsiaTheme="minorHAnsi" w:asciiTheme="minorHAnsi"/>
          <w:sz w:val="21"/>
        </w:rPr>
        <w:t>Comparison of the enzyme activity and enantioselectivity of AmEH toward various epoxide substrates</w:t>
      </w:r>
    </w:p>
    <w:p w:rsidR="0018722C">
      <w:pPr>
        <w:pStyle w:val="aff7"/>
        <w:topLinePunct/>
      </w:pPr>
      <w:r>
        <w:rPr>
          <w:kern w:val="2"/>
          <w:sz w:val="22"/>
          <w:szCs w:val="22"/>
          <w:rFonts w:cstheme="minorBidi" w:hAnsiTheme="minorHAnsi" w:eastAsiaTheme="minorHAnsi" w:asciiTheme="minorHAnsi"/>
        </w:rPr>
        <w:pict>
          <v:group style="margin-left:162.146591pt;margin-top:15.582828pt;width:40.950pt;height:23.45pt;mso-position-horizontal-relative:page;mso-position-vertical-relative:paragraph;z-index:8416;mso-wrap-distance-left:0;mso-wrap-distance-right:0" coordorigin="3243,312" coordsize="819,469">
            <v:line style="position:absolute" from="3250,637" to="3486,773" stroked="true" strokeweight=".704294pt" strokecolor="#000000">
              <v:stroke dashstyle="solid"/>
            </v:line>
            <v:line style="position:absolute" from="3486,773" to="3774,607" stroked="true" strokeweight=".704299pt" strokecolor="#000000">
              <v:stroke dashstyle="solid"/>
            </v:line>
            <v:line style="position:absolute" from="3774,607" to="3940,319" stroked="true" strokeweight=".709148pt" strokecolor="#000000">
              <v:stroke dashstyle="solid"/>
            </v:line>
            <v:line style="position:absolute" from="3940,319" to="4054,519" stroked="true" strokeweight=".709191pt" strokecolor="#000000">
              <v:stroke dashstyle="solid"/>
            </v:line>
            <v:line style="position:absolute" from="3774,607" to="4003,607" stroked="true" strokeweight=".70188pt" strokecolor="#000000">
              <v:stroke dashstyle="solid"/>
            </v:line>
            <w10:wrap type="topAndBottom"/>
          </v:group>
        </w:pict>
      </w:r>
      <w:r>
        <w:rPr>
          <w:kern w:val="2"/>
          <w:sz w:val="22"/>
          <w:szCs w:val="22"/>
          <w:rFonts w:cstheme="minorBidi" w:hAnsiTheme="minorHAnsi" w:eastAsiaTheme="minorHAnsi" w:asciiTheme="minorHAnsi"/>
        </w:rPr>
        <w:pict>
          <v:group style="margin-left:159.042999pt;margin-top:47.389412pt;width:40.6pt;height:25.1pt;mso-position-horizontal-relative:page;mso-position-vertical-relative:paragraph;z-index:8440;mso-wrap-distance-left:0;mso-wrap-distance-right:0" coordorigin="3181,948" coordsize="812,502">
            <v:line style="position:absolute" from="3186,1339" to="3196,1125" stroked="true" strokeweight=".510381pt" strokecolor="#000000">
              <v:stroke dashstyle="solid"/>
            </v:line>
            <v:line style="position:absolute" from="3214,1324" to="3222,1141" stroked="true" strokeweight=".510392pt" strokecolor="#000000">
              <v:stroke dashstyle="solid"/>
            </v:line>
            <v:line style="position:absolute" from="3196,1125" to="3405,1020" stroked="true" strokeweight=".492547pt" strokecolor="#000000">
              <v:stroke dashstyle="solid"/>
            </v:line>
            <v:line style="position:absolute" from="3405,1020" to="3604,1125" stroked="true" strokeweight=".492892pt" strokecolor="#000000">
              <v:stroke dashstyle="solid"/>
            </v:line>
            <v:line style="position:absolute" from="3405,1050" to="3576,1141" stroked="true" strokeweight=".492993pt" strokecolor="#000000">
              <v:stroke dashstyle="solid"/>
            </v:line>
            <v:line style="position:absolute" from="3604,1125" to="3595,1339" stroked="true" strokeweight=".510394pt" strokecolor="#000000">
              <v:stroke dashstyle="solid"/>
            </v:line>
            <v:line style="position:absolute" from="3595,1339" to="3387,1444" stroked="true" strokeweight=".492538pt" strokecolor="#000000">
              <v:stroke dashstyle="solid"/>
            </v:line>
            <v:line style="position:absolute" from="3568,1321" to="3387,1413" stroked="true" strokeweight=".492544pt" strokecolor="#000000">
              <v:stroke dashstyle="solid"/>
            </v:line>
            <v:line style="position:absolute" from="3387,1444" to="3186,1339" stroked="true" strokeweight=".492809pt" strokecolor="#000000">
              <v:stroke dashstyle="solid"/>
            </v:line>
            <v:line style="position:absolute" from="3604,1125" to="3782,1037" stroked="true" strokeweight=".492424pt" strokecolor="#000000">
              <v:stroke dashstyle="solid"/>
            </v:line>
            <v:line style="position:absolute" from="3782,1037" to="3987,1151" stroked="true" strokeweight=".493239pt" strokecolor="#000000">
              <v:stroke dashstyle="solid"/>
            </v:line>
            <v:line style="position:absolute" from="3987,1151" to="3987,983" stroked="true" strokeweight=".510432pt" strokecolor="#000000">
              <v:stroke dashstyle="solid"/>
            </v:line>
            <v:line style="position:absolute" from="3782,1037" to="3935,953" stroked="true" strokeweight=".49319pt" strokecolor="#000000">
              <v:stroke dashstyle="solid"/>
            </v:line>
            <w10:wrap type="topAndBottom"/>
          </v:group>
        </w:pict>
      </w:r>
    </w:p>
    <w:p w:rsidR="0018722C">
      <w:pPr>
        <w:pStyle w:val="affff1"/>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pict>
          <v:group style="width:34.950pt;height:24.25pt;mso-position-horizontal-relative:char;mso-position-vertical-relative:line" coordorigin="0,0" coordsize="699,485">
            <v:line style="position:absolute" from="5,360" to="213,480" stroked="true" strokeweight=".49516pt" strokecolor="#000000">
              <v:stroke dashstyle="solid"/>
            </v:line>
            <v:line style="position:absolute" from="34,344" to="213,446" stroked="true" strokeweight=".495142pt" strokecolor="#000000">
              <v:stroke dashstyle="solid"/>
            </v:line>
            <v:line style="position:absolute" from="213,480" to="419,360" stroked="true" strokeweight=".495171pt" strokecolor="#000000">
              <v:stroke dashstyle="solid"/>
            </v:line>
            <v:line style="position:absolute" from="419,360" to="419,124" stroked="true" strokeweight=".499283pt" strokecolor="#000000">
              <v:stroke dashstyle="solid"/>
            </v:line>
            <v:line style="position:absolute" from="391,344" to="391,140" stroked="true" strokeweight=".499283pt" strokecolor="#000000">
              <v:stroke dashstyle="solid"/>
            </v:line>
            <v:line style="position:absolute" from="419,124" to="213,5" stroked="true" strokeweight=".495171pt" strokecolor="#000000">
              <v:stroke dashstyle="solid"/>
            </v:line>
            <v:line style="position:absolute" from="213,5" to="5,124" stroked="true" strokeweight=".49516pt" strokecolor="#000000">
              <v:stroke dashstyle="solid"/>
            </v:line>
            <v:line style="position:absolute" from="213,39" to="34,140" stroked="true" strokeweight=".495137pt" strokecolor="#000000">
              <v:stroke dashstyle="solid"/>
            </v:line>
            <v:line style="position:absolute" from="419,124" to="602,11" stroked="true" strokeweight=".495318pt" strokecolor="#000000">
              <v:stroke dashstyle="solid"/>
            </v:line>
            <v:line style="position:absolute" from="602,11" to="694,64" stroked="true" strokeweight=".495194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10"/>
          <w:sz w:val="20"/>
        </w:rPr>
        <w:t> </w:t>
      </w:r>
      <w:r w:rsidR="008331E4">
        <w:rPr>
          <w:kern w:val="2"/>
          <w:szCs w:val="22"/>
          <w:rFonts w:cstheme="minorBidi" w:hAnsiTheme="minorHAnsi" w:eastAsiaTheme="minorHAnsi" w:asciiTheme="minorHAnsi"/>
          <w:spacing w:val="10"/>
          <w:position w:val="22"/>
          <w:sz w:val="20"/>
        </w:rPr>
        <w:pict>
          <v:group style="width:25.65pt;height:13.75pt;mso-position-horizontal-relative:char;mso-position-vertical-relative:line" coordorigin="0,0" coordsize="513,275">
            <v:line style="position:absolute" from="5,70" to="99,5" stroked="true" strokeweight=".495571pt" strokecolor="#000000">
              <v:stroke dashstyle="solid"/>
            </v:line>
            <v:line style="position:absolute" from="99,5" to="277,142" stroked="true" strokeweight=".495841pt" strokecolor="#000000">
              <v:stroke dashstyle="solid"/>
            </v:line>
            <v:line style="position:absolute" from="277,142" to="507,81" stroked="true" strokeweight=".494158pt" strokecolor="#000000">
              <v:stroke dashstyle="solid"/>
            </v:line>
            <v:line style="position:absolute" from="507,81" to="460,255" stroked="true" strokeweight=".498899pt" strokecolor="#000000">
              <v:stroke dashstyle="solid"/>
            </v:line>
            <v:line style="position:absolute" from="277,142" to="405,270" stroked="true" strokeweight=".496546pt" strokecolor="#000000">
              <v:stroke dashstyle="solid"/>
            </v:line>
          </v:group>
        </w:pict>
      </w:r>
    </w:p>
    <w:p w:rsidR="0018722C">
      <w:pPr>
        <w:pStyle w:val="aff7"/>
        <w:topLinePunct/>
      </w:pPr>
      <w:r>
        <w:rPr>
          <w:kern w:val="2"/>
          <w:sz w:val="22"/>
          <w:szCs w:val="22"/>
          <w:rFonts w:cstheme="minorBidi" w:hAnsiTheme="minorHAnsi" w:eastAsiaTheme="minorHAnsi" w:asciiTheme="minorHAnsi"/>
        </w:rPr>
        <w:pict>
          <v:group style="position:absolute;margin-left:150.694336pt;margin-top:11.050418pt;width:31.85pt;height:29.3pt;mso-position-horizontal-relative:page;mso-position-vertical-relative:paragraph;z-index:8512;mso-wrap-distance-left:0;mso-wrap-distance-right:0" coordorigin="3014,221" coordsize="637,586">
            <v:line style="position:absolute" from="3018,541" to="3208,647" stroked="true" strokeweight=".440587pt" strokecolor="#000000">
              <v:stroke dashstyle="solid"/>
            </v:line>
            <v:line style="position:absolute" from="3044,527" to="3208,617" stroked="true" strokeweight=".440532pt" strokecolor="#000000">
              <v:stroke dashstyle="solid"/>
            </v:line>
            <v:line style="position:absolute" from="3208,647" to="3396,541" stroked="true" strokeweight=".440623pt" strokecolor="#000000">
              <v:stroke dashstyle="solid"/>
            </v:line>
            <v:line style="position:absolute" from="3396,541" to="3396,332" stroked="true" strokeweight=".454866pt" strokecolor="#000000">
              <v:stroke dashstyle="solid"/>
            </v:line>
            <v:line style="position:absolute" from="3370,527" to="3370,346" stroked="true" strokeweight=".454866pt" strokecolor="#000000">
              <v:stroke dashstyle="solid"/>
            </v:line>
            <v:line style="position:absolute" from="3396,332" to="3208,225" stroked="true" strokeweight=".440639pt" strokecolor="#000000">
              <v:stroke dashstyle="solid"/>
            </v:line>
            <v:line style="position:absolute" from="3208,225" to="3018,332" stroked="true" strokeweight=".440603pt" strokecolor="#000000">
              <v:stroke dashstyle="solid"/>
            </v:line>
            <v:line style="position:absolute" from="3208,255" to="3044,346" stroked="true" strokeweight=".440531pt" strokecolor="#000000">
              <v:stroke dashstyle="solid"/>
            </v:line>
            <v:line style="position:absolute" from="3396,332" to="3563,231" stroked="true" strokeweight=".441115pt" strokecolor="#000000">
              <v:stroke dashstyle="solid"/>
            </v:line>
            <v:line style="position:absolute" from="3563,231" to="3646,278" stroked="true" strokeweight=".440701pt" strokecolor="#000000">
              <v:stroke dashstyle="solid"/>
            </v:line>
            <v:line style="position:absolute" from="3208,647" to="3208,807" stroked="true" strokeweight=".454866pt" strokecolor="#000000">
              <v:stroke dashstyle="solid"/>
            </v:line>
            <w10:wrap type="topAndBottom"/>
          </v:group>
        </w:pict>
      </w:r>
      <w:r>
        <w:rPr>
          <w:kern w:val="2"/>
          <w:sz w:val="22"/>
          <w:szCs w:val="22"/>
          <w:rFonts w:cstheme="minorBidi" w:hAnsiTheme="minorHAnsi" w:eastAsiaTheme="minorHAnsi" w:asciiTheme="minorHAnsi"/>
        </w:rPr>
        <w:pict>
          <v:group style="position:absolute;margin-left:186.48082pt;margin-top:10.778184pt;width:23.35pt;height:12.2pt;mso-position-horizontal-relative:page;mso-position-vertical-relative:paragraph;z-index:8536;mso-wrap-distance-left:0;mso-wrap-distance-right:0" coordorigin="3730,216" coordsize="467,244">
            <v:line style="position:absolute" from="3734,277" to="3820,220" stroked="true" strokeweight=".441925pt" strokecolor="#000000">
              <v:stroke dashstyle="solid"/>
            </v:line>
            <v:line style="position:absolute" from="3820,220" to="3982,341" stroked="true" strokeweight=".442863pt" strokecolor="#000000">
              <v:stroke dashstyle="solid"/>
            </v:line>
            <v:line style="position:absolute" from="3982,341" to="4192,287" stroked="true" strokeweight=".437293pt" strokecolor="#000000">
              <v:stroke dashstyle="solid"/>
            </v:line>
            <v:line style="position:absolute" from="4192,287" to="4148,442" stroked="true" strokeweight=".453493pt" strokecolor="#000000">
              <v:stroke dashstyle="solid"/>
            </v:line>
            <v:line style="position:absolute" from="3982,341" to="4098,455" stroked="true" strokeweight=".445257pt" strokecolor="#000000">
              <v:stroke dashstyle="solid"/>
            </v:line>
            <w10:wrap type="topAndBottom"/>
          </v:group>
        </w:pict>
      </w:r>
      <w:r>
        <w:rPr>
          <w:kern w:val="2"/>
          <w:sz w:val="22"/>
          <w:szCs w:val="22"/>
          <w:rFonts w:cstheme="minorBidi" w:hAnsiTheme="minorHAnsi" w:eastAsiaTheme="minorHAnsi" w:asciiTheme="minorHAnsi"/>
        </w:rPr>
        <w:pict>
          <v:group style="position:absolute;margin-left:140.898148pt;margin-top:51.745239pt;width:46.95pt;height:25.55pt;mso-position-horizontal-relative:page;mso-position-vertical-relative:paragraph;z-index:8560;mso-wrap-distance-left:0;mso-wrap-distance-right:0" coordorigin="2818,1035" coordsize="939,511">
            <v:line style="position:absolute" from="3020,1415" to="3241,1540" stroked="true" strokeweight=".522261pt" strokecolor="#000000">
              <v:stroke dashstyle="solid"/>
            </v:line>
            <v:line style="position:absolute" from="3050,1398" to="3241,1505" stroked="true" strokeweight=".522237pt" strokecolor="#000000">
              <v:stroke dashstyle="solid"/>
            </v:line>
            <v:line style="position:absolute" from="3241,1540" to="3460,1415" stroked="true" strokeweight=".52228pt" strokecolor="#000000">
              <v:stroke dashstyle="solid"/>
            </v:line>
            <v:line style="position:absolute" from="3460,1415" to="3460,1166" stroked="true" strokeweight=".528236pt" strokecolor="#000000">
              <v:stroke dashstyle="solid"/>
            </v:line>
            <v:line style="position:absolute" from="3429,1398" to="3429,1183" stroked="true" strokeweight=".528236pt" strokecolor="#000000">
              <v:stroke dashstyle="solid"/>
            </v:line>
            <v:line style="position:absolute" from="3460,1166" to="3241,1040" stroked="true" strokeweight=".52228pt" strokecolor="#000000">
              <v:stroke dashstyle="solid"/>
            </v:line>
            <v:line style="position:absolute" from="3241,1040" to="3020,1166" stroked="true" strokeweight=".522261pt" strokecolor="#000000">
              <v:stroke dashstyle="solid"/>
            </v:line>
            <v:line style="position:absolute" from="3241,1076" to="3050,1183" stroked="true" strokeweight=".522229pt" strokecolor="#000000">
              <v:stroke dashstyle="solid"/>
            </v:line>
            <v:line style="position:absolute" from="3460,1166" to="3654,1047" stroked="true" strokeweight=".522494pt" strokecolor="#000000">
              <v:stroke dashstyle="solid"/>
            </v:line>
            <v:line style="position:absolute" from="3654,1047" to="3751,1103" stroked="true" strokeweight=".522311pt" strokecolor="#000000">
              <v:stroke dashstyle="solid"/>
            </v:line>
            <v:line style="position:absolute" from="3020,1415" to="2823,1524" stroked="true" strokeweight=".522177pt" strokecolor="#000000">
              <v:stroke dashstyle="solid"/>
            </v:line>
            <w10:wrap type="topAndBottom"/>
          </v:group>
        </w:pict>
      </w:r>
      <w:r>
        <w:rPr>
          <w:kern w:val="2"/>
          <w:sz w:val="22"/>
          <w:szCs w:val="22"/>
          <w:rFonts w:cstheme="minorBidi" w:hAnsiTheme="minorHAnsi" w:eastAsiaTheme="minorHAnsi" w:asciiTheme="minorHAnsi"/>
        </w:rPr>
        <w:pict>
          <v:group style="position:absolute;margin-left:192.408234pt;margin-top:51.406944pt;width:27.2pt;height:14.5pt;mso-position-horizontal-relative:page;mso-position-vertical-relative:paragraph;z-index:8584;mso-wrap-distance-left:0;mso-wrap-distance-right:0" coordorigin="3848,1028" coordsize="544,290">
            <v:line style="position:absolute" from="3853,1102" to="3953,1033" stroked="true" strokeweight=".522854pt" strokecolor="#000000">
              <v:stroke dashstyle="solid"/>
            </v:line>
            <v:line style="position:absolute" from="3953,1033" to="4142,1178" stroked="true" strokeweight=".523241pt" strokecolor="#000000">
              <v:stroke dashstyle="solid"/>
            </v:line>
            <v:line style="position:absolute" from="4142,1178" to="4386,1114" stroked="true" strokeweight=".520831pt" strokecolor="#000000">
              <v:stroke dashstyle="solid"/>
            </v:line>
            <v:line style="position:absolute" from="4386,1114" to="4336,1297" stroked="true" strokeweight=".527676pt" strokecolor="#000000">
              <v:stroke dashstyle="solid"/>
            </v:line>
            <v:line style="position:absolute" from="4142,1178" to="4277,1313" stroked="true" strokeweight=".524260pt" strokecolor="#000000">
              <v:stroke dashstyle="solid"/>
            </v:line>
            <w10:wrap type="topAndBottom"/>
          </v:group>
        </w:pict>
      </w:r>
    </w:p>
    <w:p w:rsidR="0018722C">
      <w:pPr>
        <w:pStyle w:val="aff7"/>
        <w:topLinePunct/>
      </w:pPr>
      <w:r>
        <w:rPr>
          <w:kern w:val="2"/>
          <w:sz w:val="20"/>
          <w:szCs w:val="22"/>
          <w:rFonts w:cstheme="minorBidi" w:hAnsiTheme="minorHAnsi" w:eastAsiaTheme="minorHAnsi" w:asciiTheme="minorHAnsi"/>
        </w:rPr>
        <w:pict>
          <v:group style="width:51.15pt;height:28.25pt;mso-position-horizontal-relative:char;mso-position-vertical-relative:line" coordorigin="0,0" coordsize="1023,565">
            <v:line style="position:absolute" from="4,276" to="4,465" stroked="true" strokeweight=".393426pt" strokecolor="#000000">
              <v:stroke dashstyle="solid"/>
            </v:line>
            <v:line style="position:absolute" from="4,465" to="168,560" stroked="true" strokeweight=".393816pt" strokecolor="#000000">
              <v:stroke dashstyle="solid"/>
            </v:line>
            <v:line style="position:absolute" from="26,452" to="168,533" stroked="true" strokeweight=".393818pt" strokecolor="#000000">
              <v:stroke dashstyle="solid"/>
            </v:line>
            <v:line style="position:absolute" from="168,560" to="331,465" stroked="true" strokeweight=".393815pt" strokecolor="#000000">
              <v:stroke dashstyle="solid"/>
            </v:line>
            <v:line style="position:absolute" from="331,465" to="331,276" stroked="true" strokeweight=".393426pt" strokecolor="#000000">
              <v:stroke dashstyle="solid"/>
            </v:line>
            <v:line style="position:absolute" from="308,452" to="308,289" stroked="true" strokeweight=".393426pt" strokecolor="#000000">
              <v:stroke dashstyle="solid"/>
            </v:line>
            <v:line style="position:absolute" from="331,276" to="168,181" stroked="true" strokeweight=".393815pt" strokecolor="#000000">
              <v:stroke dashstyle="solid"/>
            </v:line>
            <v:line style="position:absolute" from="168,181" to="4,276" stroked="true" strokeweight=".393816pt" strokecolor="#000000">
              <v:stroke dashstyle="solid"/>
            </v:line>
            <v:line style="position:absolute" from="168,208" to="26,289" stroked="true" strokeweight=".393819pt" strokecolor="#000000">
              <v:stroke dashstyle="solid"/>
            </v:line>
            <v:line style="position:absolute" from="331,276" to="475,186" stroked="true" strokeweight=".393801pt" strokecolor="#000000">
              <v:stroke dashstyle="solid"/>
            </v:line>
            <v:line style="position:absolute" from="475,186" to="547,228" stroked="true" strokeweight=".393813pt" strokecolor="#000000">
              <v:stroke dashstyle="solid"/>
            </v:line>
            <v:line style="position:absolute" from="623,227" to="697,176" stroked="true" strokeweight=".393777pt" strokecolor="#000000">
              <v:stroke dashstyle="solid"/>
            </v:line>
            <v:line style="position:absolute" from="697,176" to="837,285" stroked="true" strokeweight=".393751pt" strokecolor="#000000">
              <v:stroke dashstyle="solid"/>
            </v:line>
            <v:line style="position:absolute" from="837,285" to="1019,236" stroked="true" strokeweight=".393914pt" strokecolor="#000000">
              <v:stroke dashstyle="solid"/>
            </v:line>
            <v:line style="position:absolute" from="1019,236" to="981,375" stroked="true" strokeweight=".393462pt" strokecolor="#000000">
              <v:stroke dashstyle="solid"/>
            </v:line>
            <v:line style="position:absolute" from="837,285" to="938,387" stroked="true" strokeweight=".393684pt" strokecolor="#000000">
              <v:stroke dashstyle="solid"/>
            </v:line>
            <v:line style="position:absolute" from="168,181" to="168,0" stroked="true" strokeweight=".393426pt" strokecolor="#000000">
              <v:stroke dashstyle="solid"/>
            </v:line>
          </v:group>
        </w:pict>
      </w:r>
    </w:p>
    <w:p w:rsidR="0018722C">
      <w:pPr>
        <w:pStyle w:val="aff7"/>
        <w:topLinePunct/>
      </w:pPr>
      <w:r>
        <w:rPr>
          <w:kern w:val="2"/>
          <w:sz w:val="22"/>
          <w:szCs w:val="22"/>
          <w:rFonts w:cstheme="minorBidi" w:hAnsiTheme="minorHAnsi" w:eastAsiaTheme="minorHAnsi" w:asciiTheme="minorHAnsi"/>
        </w:rPr>
        <w:pict>
          <v:group style="position:absolute;margin-left:153.301712pt;margin-top:5.315696pt;width:47.75pt;height:23.2pt;mso-position-horizontal-relative:page;mso-position-vertical-relative:paragraph;z-index:8632;mso-wrap-distance-left:0;mso-wrap-distance-right:0" coordorigin="3066,106" coordsize="955,464">
            <v:line style="position:absolute" from="3071,468" to="3079,271" stroked="true" strokeweight=".440308pt" strokecolor="#000000">
              <v:stroke dashstyle="solid"/>
            </v:line>
            <v:line style="position:absolute" from="3095,454" to="3102,285" stroked="true" strokeweight=".440303pt" strokecolor="#000000">
              <v:stroke dashstyle="solid"/>
            </v:line>
            <v:line style="position:absolute" from="3079,271" to="3260,173" stroked="true" strokeweight=".448957pt" strokecolor="#000000">
              <v:stroke dashstyle="solid"/>
            </v:line>
            <v:line style="position:absolute" from="3260,173" to="3434,271" stroked="true" strokeweight=".44878pt" strokecolor="#000000">
              <v:stroke dashstyle="solid"/>
            </v:line>
            <v:line style="position:absolute" from="3260,200" to="3409,285" stroked="true" strokeweight=".448726pt" strokecolor="#000000">
              <v:stroke dashstyle="solid"/>
            </v:line>
            <v:line style="position:absolute" from="3434,271" to="3426,468" stroked="true" strokeweight=".440303pt" strokecolor="#000000">
              <v:stroke dashstyle="solid"/>
            </v:line>
            <v:line style="position:absolute" from="3426,468" to="3245,565" stroked="true" strokeweight=".448962pt" strokecolor="#000000">
              <v:stroke dashstyle="solid"/>
            </v:line>
            <v:line style="position:absolute" from="3403,452" to="3245,537" stroked="true" strokeweight=".448957pt" strokecolor="#000000">
              <v:stroke dashstyle="solid"/>
            </v:line>
            <v:line style="position:absolute" from="3245,565" to="3071,468" stroked="true" strokeweight=".448819pt" strokecolor="#000000">
              <v:stroke dashstyle="solid"/>
            </v:line>
            <v:line style="position:absolute" from="3434,271" to="3588,189" stroked="true" strokeweight=".449022pt" strokecolor="#000000">
              <v:stroke dashstyle="solid"/>
            </v:line>
            <v:line style="position:absolute" from="3588,189" to="3767,294" stroked="true" strokeweight=".448594pt" strokecolor="#000000">
              <v:stroke dashstyle="solid"/>
            </v:line>
            <v:line style="position:absolute" from="3767,294" to="3767,139" stroked="true" strokeweight=".440286pt" strokecolor="#000000">
              <v:stroke dashstyle="solid"/>
            </v:line>
            <v:line style="position:absolute" from="3588,189" to="3721,111" stroked="true" strokeweight=".448616pt" strokecolor="#000000">
              <v:stroke dashstyle="solid"/>
            </v:line>
            <v:line style="position:absolute" from="3767,294" to="3924,195" stroked="true" strokeweight=".448272pt" strokecolor="#000000">
              <v:stroke dashstyle="solid"/>
            </v:line>
            <v:line style="position:absolute" from="3924,195" to="4016,294" stroked="true" strokeweight=".445375pt" strokecolor="#000000">
              <v:stroke dashstyle="solid"/>
            </v:line>
            <w10:wrap type="topAndBottom"/>
          </v:group>
        </w:pict>
      </w:r>
      <w:r>
        <w:rPr>
          <w:kern w:val="2"/>
          <w:sz w:val="22"/>
          <w:szCs w:val="22"/>
          <w:rFonts w:cstheme="minorBidi" w:hAnsiTheme="minorHAnsi" w:eastAsiaTheme="minorHAnsi" w:asciiTheme="minorHAnsi"/>
        </w:rPr>
        <w:pict>
          <v:group style="position:absolute;margin-left:146.665146pt;margin-top:35.728279pt;width:48pt;height:25.1pt;mso-position-horizontal-relative:page;mso-position-vertical-relative:paragraph;z-index:8656;mso-wrap-distance-left:0;mso-wrap-distance-right:0" coordorigin="2933,715" coordsize="960,502">
            <v:line style="position:absolute" from="2938,1105" to="2948,892" stroked="true" strokeweight=".507516pt" strokecolor="#000000">
              <v:stroke dashstyle="solid"/>
            </v:line>
            <v:line style="position:absolute" from="2966,1091" to="2973,908" stroked="true" strokeweight=".507519pt" strokecolor="#000000">
              <v:stroke dashstyle="solid"/>
            </v:line>
            <v:line style="position:absolute" from="2948,892" to="3151,787" stroked="true" strokeweight=".502518pt" strokecolor="#000000">
              <v:stroke dashstyle="solid"/>
            </v:line>
            <v:line style="position:absolute" from="3151,787" to="3345,892" stroked="true" strokeweight=".502612pt" strokecolor="#000000">
              <v:stroke dashstyle="solid"/>
            </v:line>
            <v:line style="position:absolute" from="3151,816" to="3318,908" stroked="true" strokeweight=".502639pt" strokecolor="#000000">
              <v:stroke dashstyle="solid"/>
            </v:line>
            <v:line style="position:absolute" from="3345,892" to="3337,1105" stroked="true" strokeweight=".507519pt" strokecolor="#000000">
              <v:stroke dashstyle="solid"/>
            </v:line>
            <v:line style="position:absolute" from="3337,1105" to="3134,1211" stroked="true" strokeweight=".50251pt" strokecolor="#000000">
              <v:stroke dashstyle="solid"/>
            </v:line>
            <v:line style="position:absolute" from="3310,1088" to="3134,1180" stroked="true" strokeweight=".502513pt" strokecolor="#000000">
              <v:stroke dashstyle="solid"/>
            </v:line>
            <v:line style="position:absolute" from="3134,1211" to="2938,1105" stroked="true" strokeweight=".502594pt" strokecolor="#000000">
              <v:stroke dashstyle="solid"/>
            </v:line>
            <v:line style="position:absolute" from="3345,892" to="3518,804" stroked="true" strokeweight=".502477pt" strokecolor="#000000">
              <v:stroke dashstyle="solid"/>
            </v:line>
            <v:line style="position:absolute" from="3518,804" to="3719,918" stroked="true" strokeweight=".502717pt" strokecolor="#000000">
              <v:stroke dashstyle="solid"/>
            </v:line>
            <v:line style="position:absolute" from="3719,918" to="3719,750" stroked="true" strokeweight=".507529pt" strokecolor="#000000">
              <v:stroke dashstyle="solid"/>
            </v:line>
            <v:line style="position:absolute" from="3518,804" to="3668,720" stroked="true" strokeweight=".502703pt" strokecolor="#000000">
              <v:stroke dashstyle="solid"/>
            </v:line>
            <v:line style="position:absolute" from="3719,918" to="3888,869" stroked="true" strokeweight=".501655pt" strokecolor="#000000">
              <v:stroke dashstyle="solid"/>
            </v:line>
            <w10:wrap type="topAndBottom"/>
          </v:group>
        </w:pict>
      </w:r>
      <w:r>
        <w:rPr>
          <w:kern w:val="2"/>
          <w:sz w:val="22"/>
          <w:szCs w:val="22"/>
          <w:rFonts w:cstheme="minorBidi" w:hAnsiTheme="minorHAnsi" w:eastAsiaTheme="minorHAnsi" w:asciiTheme="minorHAnsi"/>
        </w:rPr>
        <w:pict>
          <v:group style="position:absolute;margin-left:150.677032pt;margin-top:67.714470pt;width:43.7pt;height:23.2pt;mso-position-horizontal-relative:page;mso-position-vertical-relative:paragraph;z-index:8680;mso-wrap-distance-left:0;mso-wrap-distance-right:0" coordorigin="3014,1354" coordsize="874,464">
            <v:line style="position:absolute" from="3018,1716" to="3027,1519" stroked="true" strokeweight=".450277pt" strokecolor="#000000">
              <v:stroke dashstyle="solid"/>
            </v:line>
            <v:line style="position:absolute" from="3043,1702" to="3050,1533" stroked="true" strokeweight=".450276pt" strokecolor="#000000">
              <v:stroke dashstyle="solid"/>
            </v:line>
            <v:line style="position:absolute" from="3027,1519" to="3212,1421" stroked="true" strokeweight=".451214pt" strokecolor="#000000">
              <v:stroke dashstyle="solid"/>
            </v:line>
            <v:line style="position:absolute" from="3212,1421" to="3388,1519" stroked="true" strokeweight=".451196pt" strokecolor="#000000">
              <v:stroke dashstyle="solid"/>
            </v:line>
            <v:line style="position:absolute" from="3212,1448" to="3364,1533" stroked="true" strokeweight=".45119pt" strokecolor="#000000">
              <v:stroke dashstyle="solid"/>
            </v:line>
            <v:line style="position:absolute" from="3388,1519" to="3381,1716" stroked="true" strokeweight=".450276pt" strokecolor="#000000">
              <v:stroke dashstyle="solid"/>
            </v:line>
            <v:line style="position:absolute" from="3381,1716" to="3196,1813" stroked="true" strokeweight=".451215pt" strokecolor="#000000">
              <v:stroke dashstyle="solid"/>
            </v:line>
            <v:line style="position:absolute" from="3357,1700" to="3196,1785" stroked="true" strokeweight=".451215pt" strokecolor="#000000">
              <v:stroke dashstyle="solid"/>
            </v:line>
            <v:line style="position:absolute" from="3196,1813" to="3018,1716" stroked="true" strokeweight=".4512pt" strokecolor="#000000">
              <v:stroke dashstyle="solid"/>
            </v:line>
            <v:line style="position:absolute" from="3388,1519" to="3546,1437" stroked="true" strokeweight=".451222pt" strokecolor="#000000">
              <v:stroke dashstyle="solid"/>
            </v:line>
            <v:line style="position:absolute" from="3546,1437" to="3729,1542" stroked="true" strokeweight=".451176pt" strokecolor="#000000">
              <v:stroke dashstyle="solid"/>
            </v:line>
            <v:line style="position:absolute" from="3729,1542" to="3729,1387" stroked="true" strokeweight=".450274pt" strokecolor="#000000">
              <v:stroke dashstyle="solid"/>
            </v:line>
            <v:line style="position:absolute" from="3546,1437" to="3682,1359" stroked="true" strokeweight=".451179pt" strokecolor="#000000">
              <v:stroke dashstyle="solid"/>
            </v:line>
            <v:line style="position:absolute" from="3729,1542" to="3883,1497" stroked="true" strokeweight=".451381pt" strokecolor="#000000">
              <v:stroke dashstyle="solid"/>
            </v:line>
            <w10:wrap type="topAndBottom"/>
          </v:group>
        </w:pict>
      </w:r>
    </w:p>
    <w:p w:rsidR="0018722C">
      <w:pPr>
        <w:pStyle w:val="aff7"/>
        <w:topLinePunct/>
      </w:pPr>
      <w:r>
        <w:rPr>
          <w:kern w:val="2"/>
          <w:sz w:val="20"/>
          <w:szCs w:val="22"/>
          <w:rFonts w:cstheme="minorBidi" w:hAnsiTheme="minorHAnsi" w:eastAsiaTheme="minorHAnsi" w:asciiTheme="minorHAnsi"/>
        </w:rPr>
        <w:pict>
          <v:group style="width:30.8pt;height:25.3pt;mso-position-horizontal-relative:char;mso-position-vertical-relative:line" coordorigin="0,0" coordsize="616,506">
            <v:line style="position:absolute" from="4,129" to="4,377" stroked="true" strokeweight=".395272pt" strokecolor="#000000">
              <v:stroke dashstyle="solid"/>
            </v:line>
            <v:line style="position:absolute" from="4,377" to="219,502" stroked="true" strokeweight=".392551pt" strokecolor="#000000">
              <v:stroke dashstyle="solid"/>
            </v:line>
            <v:line style="position:absolute" from="219,502" to="436,377" stroked="true" strokeweight=".392543pt" strokecolor="#000000">
              <v:stroke dashstyle="solid"/>
            </v:line>
            <v:line style="position:absolute" from="436,129" to="218,4" stroked="true" strokeweight=".392547pt" strokecolor="#000000">
              <v:stroke dashstyle="solid"/>
            </v:line>
            <v:line style="position:absolute" from="4,129" to="219,5" stroked="true" strokeweight=".392551pt" strokecolor="#000000">
              <v:stroke dashstyle="solid"/>
            </v:line>
            <v:line style="position:absolute" from="436,377" to="610,277" stroked="true" strokeweight=".392547pt" strokecolor="#000000">
              <v:stroke dashstyle="solid"/>
            </v:line>
            <v:line style="position:absolute" from="436,129" to="612,231" stroked="true" strokeweight=".392557pt" strokecolor="#000000">
              <v:stroke dashstyle="solid"/>
            </v:line>
            <v:line style="position:absolute" from="436,129" to="436,377" stroked="true" strokeweight=".395272pt" strokecolor="#000000">
              <v:stroke dashstyle="solid"/>
            </v:line>
          </v:group>
        </w:pict>
      </w:r>
    </w:p>
    <w:p w:rsidR="0018722C">
      <w:pPr>
        <w:pStyle w:val="aff7"/>
        <w:topLinePunct/>
      </w:pPr>
      <w:r>
        <w:rPr>
          <w:kern w:val="2"/>
          <w:sz w:val="22"/>
          <w:szCs w:val="22"/>
          <w:rFonts w:cstheme="minorBidi" w:hAnsiTheme="minorHAnsi" w:eastAsiaTheme="minorHAnsi" w:asciiTheme="minorHAnsi"/>
        </w:rPr>
        <w:pict>
          <v:group style="position:absolute;margin-left:148.399689pt;margin-top:18.027246pt;width:28.4pt;height:12.4pt;mso-position-horizontal-relative:page;mso-position-vertical-relative:paragraph;z-index:8728;mso-wrap-distance-left:0;mso-wrap-distance-right:0" coordorigin="2968,361" coordsize="568,248">
            <v:line style="position:absolute" from="2973,578" to="3193,366" stroked="true" strokeweight=".49574pt" strokecolor="#000000">
              <v:stroke dashstyle="solid"/>
            </v:line>
            <v:line style="position:absolute" from="2999,604" to="3195,415" stroked="true" strokeweight=".495695pt" strokecolor="#000000">
              <v:stroke dashstyle="solid"/>
            </v:line>
            <v:line style="position:absolute" from="3193,366" to="3400,539" stroked="true" strokeweight=".494327pt" strokecolor="#000000">
              <v:stroke dashstyle="solid"/>
            </v:line>
            <v:line style="position:absolute" from="3400,539" to="3531,406" stroked="true" strokeweight=".496182pt" strokecolor="#000000">
              <v:stroke dashstyle="solid"/>
            </v:line>
            <w10:wrap type="topAndBottom"/>
          </v:group>
        </w:pict>
      </w:r>
      <w:r>
        <w:rPr>
          <w:kern w:val="2"/>
          <w:sz w:val="22"/>
          <w:szCs w:val="22"/>
          <w:rFonts w:cstheme="minorBidi" w:hAnsiTheme="minorHAnsi" w:eastAsiaTheme="minorHAnsi" w:asciiTheme="minorHAnsi"/>
        </w:rPr>
        <w:pict>
          <v:group style="position:absolute;margin-left:180.942978pt;margin-top:7.685218pt;width:31.3pt;height:17.350pt;mso-position-horizontal-relative:page;mso-position-vertical-relative:paragraph;z-index:8752;mso-wrap-distance-left:0;mso-wrap-distance-right:0" coordorigin="3619,154" coordsize="626,347">
            <v:line style="position:absolute" from="3624,392" to="3812,495" stroked="true" strokeweight=".490847pt" strokecolor="#000000">
              <v:stroke dashstyle="solid"/>
            </v:line>
            <v:line style="position:absolute" from="3812,495" to="3938,335" stroked="true" strokeweight=".498377pt" strokecolor="#000000">
              <v:stroke dashstyle="solid"/>
            </v:line>
            <v:line style="position:absolute" from="3938,335" to="4240,406" stroked="true" strokeweight=".487394pt" strokecolor="#000000">
              <v:stroke dashstyle="solid"/>
            </v:line>
            <v:line style="position:absolute" from="4240,406" to="4175,174" stroked="true" strokeweight=".504351pt" strokecolor="#000000">
              <v:stroke dashstyle="solid"/>
            </v:line>
            <v:line style="position:absolute" from="3938,335" to="4118,159" stroked="true" strokeweight=".495865pt" strokecolor="#000000">
              <v:stroke dashstyle="solid"/>
            </v:line>
            <w10:wrap type="topAndBottom"/>
          </v:group>
        </w:pict>
      </w:r>
      <w:r>
        <w:rPr>
          <w:kern w:val="2"/>
          <w:sz w:val="22"/>
          <w:szCs w:val="22"/>
          <w:rFonts w:cstheme="minorBidi" w:hAnsiTheme="minorHAnsi" w:eastAsiaTheme="minorHAnsi" w:asciiTheme="minorHAnsi"/>
        </w:rPr>
        <w:pict>
          <v:group style="position:absolute;margin-left:138.608932pt;margin-top:40.866318pt;width:87.75pt;height:18.150pt;mso-position-horizontal-relative:page;mso-position-vertical-relative:paragraph;z-index:8776;mso-wrap-distance-left:0;mso-wrap-distance-right:0" coordorigin="2772,817" coordsize="1755,363">
            <v:line style="position:absolute" from="3023,1176" to="2776,1042" stroked="true" strokeweight=".425594pt" strokecolor="#000000">
              <v:stroke dashstyle="solid"/>
            </v:line>
            <v:line style="position:absolute" from="3268,1043" to="3023,1176" stroked="true" strokeweight=".425611pt" strokecolor="#000000">
              <v:stroke dashstyle="solid"/>
            </v:line>
            <v:line style="position:absolute" from="3513,1176" to="3268,1043" stroked="true" strokeweight=".425565pt" strokecolor="#000000">
              <v:stroke dashstyle="solid"/>
            </v:line>
            <v:line style="position:absolute" from="3757,1043" to="3513,1176" stroked="true" strokeweight=".425613pt" strokecolor="#000000">
              <v:stroke dashstyle="solid"/>
            </v:line>
            <v:line style="position:absolute" from="4003,1176" to="3757,1043" stroked="true" strokeweight=".425552pt" strokecolor="#000000">
              <v:stroke dashstyle="solid"/>
            </v:line>
            <v:line style="position:absolute" from="4247,1043" to="4003,1176" stroked="true" strokeweight=".425609pt" strokecolor="#000000">
              <v:stroke dashstyle="solid"/>
            </v:line>
            <v:line style="position:absolute" from="4247,1043" to="4306,837" stroked="true" strokeweight=".448743pt" strokecolor="#000000">
              <v:stroke dashstyle="solid"/>
            </v:line>
            <v:line style="position:absolute" from="4247,1043" to="4522,973" stroked="true" strokeweight=".420076pt" strokecolor="#000000">
              <v:stroke dashstyle="solid"/>
            </v:line>
            <v:line style="position:absolute" from="4359,822" to="4521,974" stroked="true" strokeweight=".433616pt" strokecolor="#000000">
              <v:stroke dashstyle="solid"/>
            </v:line>
            <w10:wrap type="topAndBottom"/>
          </v:group>
        </w:pic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Value are expressed as percentage of the activity measure with ECH taken as 100%; </w:t>
      </w:r>
      <w:r>
        <w:rPr>
          <w:rFonts w:cstheme="minorBidi" w:hAnsiTheme="minorHAnsi" w:eastAsiaTheme="minorHAnsi" w:asciiTheme="minorHAnsi"/>
        </w:rPr>
        <w:t>b</w:t>
      </w:r>
      <w:r>
        <w:rPr>
          <w:rFonts w:cstheme="minorBidi" w:hAnsiTheme="minorHAnsi" w:eastAsiaTheme="minorHAnsi" w:asciiTheme="minorHAnsi"/>
        </w:rPr>
        <w:t xml:space="preserve">Absolute configuration, meaning the configuration of remaining epoxide after reaction; </w:t>
      </w:r>
      <w:r>
        <w:rPr>
          <w:rFonts w:cstheme="minorBidi" w:hAnsiTheme="minorHAnsi" w:eastAsiaTheme="minorHAnsi" w:asciiTheme="minorHAnsi"/>
        </w:rPr>
        <w:t>c</w:t>
      </w:r>
      <w:r>
        <w:rPr>
          <w:rFonts w:cstheme="minorBidi" w:hAnsiTheme="minorHAnsi" w:eastAsiaTheme="minorHAnsi" w:asciiTheme="minorHAnsi"/>
        </w:rPr>
        <w:t>Not determined.</w:t>
      </w:r>
    </w:p>
    <w:p w:rsidR="0018722C">
      <w:pPr>
        <w:pStyle w:val="4"/>
        <w:topLinePunct/>
        <w:ind w:left="200" w:hangingChars="200" w:hanging="200"/>
      </w:pPr>
      <w:bookmarkStart w:id="881142" w:name="_Toc686881142"/>
      <w:r>
        <w:t>3.4.7.5</w:t>
      </w:r>
      <w:r>
        <w:t xml:space="preserve"> </w:t>
      </w:r>
      <w:r>
        <w:t>动力学参数</w:t>
      </w:r>
      <w:bookmarkEnd w:id="881142"/>
    </w:p>
    <w:p w:rsidR="0018722C">
      <w:pPr>
        <w:topLinePunct/>
      </w:pPr>
      <w:r>
        <w:t>酶促反应动力学的研究有助于寻找有利的反应条件，最大限度地提升酶催化</w:t>
      </w:r>
      <w:r>
        <w:t>反应的效率。在以上研究的基础上，我们对该反应的动力学参数进行了测定。由</w:t>
      </w:r>
      <w:r>
        <w:t>米氏</w:t>
      </w:r>
      <w:r>
        <w:rPr>
          <w:rFonts w:ascii="Times New Roman" w:eastAsia="Times New Roman"/>
        </w:rPr>
        <w:t>(</w:t>
      </w:r>
      <w:r>
        <w:rPr>
          <w:rFonts w:ascii="Times New Roman" w:eastAsia="Times New Roman"/>
        </w:rPr>
        <w:t xml:space="preserve">Michaelis-Menten</w:t>
      </w:r>
      <w:r>
        <w:rPr>
          <w:rFonts w:ascii="Times New Roman" w:eastAsia="Times New Roman"/>
        </w:rPr>
        <w:t>)</w:t>
      </w:r>
      <w:r>
        <w:t>方程，</w:t>
      </w:r>
      <w:r>
        <w:t>即</w:t>
      </w:r>
    </w:p>
    <w:p w:rsidR="0018722C">
      <w:pPr>
        <w:topLinePunct/>
      </w:pPr>
      <w:r>
        <w:rPr>
          <w:rFonts w:cstheme="minorBidi" w:hAnsiTheme="minorHAnsi" w:eastAsiaTheme="minorHAnsi" w:asciiTheme="minorHAnsi"/>
        </w:rPr>
        <w:t>68</w:t>
      </w:r>
    </w:p>
    <w:p w:rsidR="0018722C">
      <w:pPr>
        <w:pStyle w:val="BodyText"/>
        <w:ind w:leftChars="0" w:left="898"/>
        <w:topLinePunct/>
      </w:pPr>
      <w:r>
        <w:t>两边取倒数可得</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V</w:t>
      </w:r>
      <w:r>
        <w:rPr>
          <w:rFonts w:ascii="Symbol" w:hAnsi="Symbol" w:cstheme="minorBidi" w:eastAsia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V</w:t>
      </w:r>
      <w:r>
        <w:rPr>
          <w:rFonts w:cstheme="minorBidi" w:hAnsiTheme="minorHAnsi" w:eastAsiaTheme="minorHAnsi" w:asciiTheme="minorHAnsi"/>
          <w:vertAlign w:val="subscript"/>
          <w:i/>
        </w:rPr>
        <w:t xml:space="preserve">m </w:t>
      </w: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i/>
        </w:rPr>
        <w:t xml:space="preserve"> </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4360" from="230.067581pt,-3.01789pt" to="271.265646pt,-3.01789pt" stroked="true" strokeweight=".582294pt" strokecolor="#000000">
            <v:stroke dashstyle="solid"/>
            <w10:wrap type="none"/>
          </v:line>
        </w:pict>
      </w:r>
      <w:r>
        <w:rPr>
          <w:kern w:val="2"/>
          <w:szCs w:val="22"/>
          <w:rFonts w:cstheme="minorBidi" w:hAnsiTheme="minorHAnsi" w:eastAsiaTheme="minorHAnsi" w:asciiTheme="minorHAnsi"/>
          <w:i/>
          <w:spacing w:val="2"/>
          <w:w w:val="105"/>
          <w:sz w:val="23"/>
        </w:rPr>
        <w:t>K</w:t>
      </w:r>
      <w:r>
        <w:rPr>
          <w:kern w:val="2"/>
          <w:szCs w:val="22"/>
          <w:rFonts w:cstheme="minorBidi" w:hAnsiTheme="minorHAnsi" w:eastAsiaTheme="minorHAnsi" w:asciiTheme="minorHAnsi"/>
          <w:i/>
          <w:spacing w:val="2"/>
          <w:w w:val="105"/>
          <w:sz w:val="13"/>
        </w:rPr>
        <w:t>m</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spacing w:val="1"/>
          <w:w w:val="105"/>
          <w:sz w:val="23"/>
        </w:rPr>
        <w:t>[</w:t>
      </w:r>
      <w:r>
        <w:rPr>
          <w:kern w:val="2"/>
          <w:szCs w:val="22"/>
          <w:rFonts w:cstheme="minorBidi" w:hAnsiTheme="minorHAnsi" w:eastAsiaTheme="minorHAnsi" w:asciiTheme="minorHAnsi"/>
          <w:i/>
          <w:spacing w:val="1"/>
          <w:w w:val="105"/>
          <w:sz w:val="23"/>
        </w:rPr>
        <w:t>S</w:t>
      </w:r>
      <w:r>
        <w:rPr>
          <w:kern w:val="2"/>
          <w:szCs w:val="22"/>
          <w:rFonts w:cstheme="minorBidi" w:hAnsiTheme="minorHAnsi" w:eastAsiaTheme="minorHAnsi" w:asciiTheme="minorHAnsi"/>
          <w:i/>
          <w:spacing w:val="-24"/>
          <w:w w:val="105"/>
          <w:sz w:val="23"/>
        </w:rPr>
        <w:t> </w:t>
      </w:r>
      <w:r>
        <w:rPr>
          <w:kern w:val="2"/>
          <w:szCs w:val="22"/>
          <w:rFonts w:cstheme="minorBidi" w:hAnsiTheme="minorHAnsi" w:eastAsiaTheme="minorHAnsi" w:asciiTheme="minorHAnsi"/>
          <w:w w:val="105"/>
          <w:sz w:val="23"/>
        </w:rPr>
        <w:t>]</w:t>
      </w:r>
    </w:p>
    <w:p w:rsidR="0018722C">
      <w:pPr>
        <w:topLinePunct/>
      </w:pPr>
      <w:r>
        <w:rPr>
          <w:rFonts w:ascii="Times New Roman" w:eastAsia="Times New Roman"/>
        </w:rPr>
        <w:t>(</w:t>
      </w:r>
      <w:r>
        <w:t>式</w:t>
      </w:r>
      <w:r>
        <w:rPr>
          <w:rFonts w:ascii="Times New Roman" w:eastAsia="Times New Roman"/>
        </w:rPr>
        <w:t>3-1</w:t>
      </w:r>
      <w:r>
        <w:rPr>
          <w:rFonts w:ascii="Times New Roman" w:eastAsia="Times New Roman"/>
        </w:rPr>
        <w:t>)</w:t>
      </w:r>
    </w:p>
    <w:p w:rsidR="0018722C">
      <w:spacing w:beforeLines="0" w:before="0" w:afterLines="0" w:after="0" w:line="440" w:lineRule="auto"/>
      <w:pPr>
        <w:sectPr w:rsidR="00556256">
          <w:type w:val="continuous"/>
          <w:pgSz w:w="11910" w:h="16840"/>
          <w:pgMar w:header="0" w:footer="272" w:top="1360" w:bottom="460" w:left="900" w:right="1680"/>
          <w:cols w:num="3" w:equalWidth="0">
            <w:col w:w="2579" w:space="40"/>
            <w:col w:w="1910" w:space="586"/>
            <w:col w:w="4215"/>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24;mso-wrap-distance-left:0;mso-wrap-distance-right:0" from="213.145538pt,20.245111pt" to="219.68788pt,20.245111pt" stroked="true" strokeweight=".59139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848;mso-wrap-distance-left:0;mso-wrap-distance-right:0" from="232.387451pt,20.245111pt" to="255.429991pt,20.245111pt" stroked="true" strokeweight=".59139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872;mso-wrap-distance-left:0;mso-wrap-distance-right:0" from="261.972717pt,20.245111pt" to="277.991379pt,20.245111pt" stroked="true" strokeweight=".59139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896;mso-wrap-distance-left:0;mso-wrap-distance-right:0" from="289.392853pt,20.245111pt" to="312.435393pt,20.245111pt" stroked="true" strokeweight=".591399pt" strokecolor="#000000">
            <v:stroke dashstyle="solid"/>
            <w10:wrap type="topAndBottom"/>
          </v:line>
        </w:pict>
      </w:r>
      <w:r>
        <w:rPr>
          <w:kern w:val="2"/>
          <w:szCs w:val="22"/>
          <w:rFonts w:cstheme="minorBidi" w:hAnsiTheme="minorHAnsi" w:eastAsiaTheme="minorHAnsi" w:asciiTheme="minorHAnsi"/>
          <w:sz w:val="24"/>
        </w:rPr>
        <w:t>1</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i/>
          <w:sz w:val="24"/>
        </w:rPr>
        <w:t>K</w:t>
      </w:r>
      <w:r>
        <w:rPr>
          <w:kern w:val="2"/>
          <w:szCs w:val="22"/>
          <w:rFonts w:cstheme="minorBidi" w:hAnsiTheme="minorHAnsi" w:eastAsiaTheme="minorHAnsi" w:asciiTheme="minorHAnsi"/>
          <w:i/>
          <w:sz w:val="14"/>
        </w:rPr>
        <w:t>m</w:t>
      </w:r>
      <w:r w:rsidR="001852F3">
        <w:rPr>
          <w:kern w:val="2"/>
          <w:szCs w:val="22"/>
          <w:rFonts w:cstheme="minorBidi" w:hAnsiTheme="minorHAnsi" w:eastAsiaTheme="minorHAnsi" w:asciiTheme="minorHAnsi"/>
          <w:i/>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1</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1</w:t>
      </w: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V</w:t>
      </w:r>
      <w:r w:rsidRPr="00000000">
        <w:rPr>
          <w:rFonts w:cstheme="minorBidi" w:hAnsiTheme="minorHAnsi" w:eastAsiaTheme="minorHAnsi" w:asciiTheme="minorHAnsi"/>
        </w:rPr>
        <w:tab/>
      </w:r>
      <w:r>
        <w:t xml:space="preserve">V </w:t>
      </w:r>
      <w:r>
        <w:rPr>
          <w:rFonts w:cstheme="minorBidi" w:hAnsiTheme="minorHAnsi" w:eastAsiaTheme="minorHAnsi" w:asciiTheme="minorHAnsi"/>
        </w:rPr>
        <w:t>max</w:t>
      </w:r>
      <w:r w:rsidR="001852F3">
        <w:rPr>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i/>
        </w:rPr>
        <w:t>S</w:t>
      </w:r>
      <w:r>
        <w:rPr>
          <w:rFonts w:ascii="Symbol" w:hAnsi="Symbol" w:cstheme="minorBidi" w:eastAsiaTheme="minorHAnsi"/>
        </w:rPr>
        <w:t></w:t>
      </w:r>
      <w:r>
        <w:rPr>
          <w:rFonts w:cstheme="minorBidi" w:hAnsiTheme="minorHAnsi" w:eastAsiaTheme="minorHAnsi" w:asciiTheme="minorHAnsi"/>
          <w:i/>
        </w:rPr>
        <w:t>V</w:t>
      </w:r>
      <w:r>
        <w:rPr>
          <w:rFonts w:cstheme="minorBidi" w:hAnsiTheme="minorHAnsi" w:eastAsiaTheme="minorHAnsi" w:asciiTheme="minorHAnsi"/>
          <w:i/>
        </w:rPr>
        <w:t xml:space="preserve"> </w:t>
      </w:r>
      <w:r>
        <w:rPr>
          <w:rFonts w:cstheme="minorBidi" w:hAnsiTheme="minorHAnsi" w:eastAsiaTheme="minorHAnsi" w:asciiTheme="minorHAnsi"/>
        </w:rPr>
        <w:t>max</w:t>
      </w:r>
    </w:p>
    <w:p w:rsidR="0018722C">
      <w:pPr>
        <w:topLinePunct/>
      </w:pPr>
      <w:r>
        <w:br w:type="column"/>
      </w:r>
      <w:r>
        <w:rPr>
          <w:rFonts w:ascii="Times New Roman" w:eastAsia="Times New Roman"/>
        </w:rPr>
        <w:t>(</w:t>
      </w:r>
      <w:r>
        <w:t>式</w:t>
      </w:r>
      <w:r>
        <w:rPr>
          <w:rFonts w:ascii="Times New Roman" w:eastAsia="Times New Roman"/>
        </w:rPr>
        <w:t>3-2</w:t>
      </w:r>
      <w:r>
        <w:rPr>
          <w:rFonts w:ascii="Times New Roman" w:eastAsia="Times New Roman"/>
        </w:rPr>
        <w:t>)</w:t>
      </w:r>
    </w:p>
    <w:p w:rsidR="0018722C">
      <w:spacing w:beforeLines="0" w:before="0" w:afterLines="0" w:after="0" w:line="440" w:lineRule="auto"/>
      <w:pPr>
        <w:sectPr w:rsidR="00556256">
          <w:type w:val="continuous"/>
          <w:pgSz w:w="11910" w:h="16840"/>
          <w:pgMar w:top="1580" w:bottom="460" w:left="900" w:right="1680"/>
          <w:cols w:num="2" w:equalWidth="0">
            <w:col w:w="5332" w:space="40"/>
            <w:col w:w="3958"/>
          </w:cols>
        </w:sectPr>
        <w:topLinePunct/>
      </w:pPr>
    </w:p>
    <w:p w:rsidR="0018722C">
      <w:pPr>
        <w:topLinePunct/>
      </w:pPr>
      <w:r>
        <w:t>实验测定了不同的底物浓度下的反应初速度，并用</w:t>
      </w:r>
      <w:r>
        <w:rPr>
          <w:rFonts w:ascii="Times New Roman" w:hAnsi="Times New Roman" w:eastAsia="宋体"/>
        </w:rPr>
        <w:t>Lineweaver-Burk</w:t>
      </w:r>
      <w:r>
        <w:t>双倒数</w:t>
      </w:r>
      <w:r>
        <w:t>法做图，即以</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V</w:t>
      </w:r>
      <w:r>
        <w:t>与</w:t>
      </w:r>
      <w:r>
        <w:rPr>
          <w:rFonts w:ascii="Times New Roman" w:hAnsi="Times New Roman" w:eastAsia="宋体"/>
        </w:rPr>
        <w:t>1</w:t>
      </w:r>
      <w:r>
        <w:rPr>
          <w:rFonts w:ascii="Times New Roman" w:hAnsi="Times New Roman" w:eastAsia="宋体"/>
        </w:rPr>
        <w:t>/</w:t>
      </w:r>
      <w:r>
        <w:rPr>
          <w:rFonts w:ascii="Times New Roman" w:hAnsi="Times New Roman" w:eastAsia="宋体"/>
        </w:rPr>
        <w:t>[</w:t>
      </w:r>
      <w:r>
        <w:rPr>
          <w:rFonts w:ascii="Times New Roman" w:hAnsi="Times New Roman" w:eastAsia="宋体"/>
        </w:rPr>
        <w:t>S</w:t>
      </w:r>
      <w:r>
        <w:rPr>
          <w:rFonts w:ascii="Times New Roman" w:hAnsi="Times New Roman" w:eastAsia="宋体"/>
        </w:rPr>
        <w:t>]</w:t>
      </w:r>
      <w:r>
        <w:t>作图时，其较低浓度下的点经拟合后交于</w:t>
      </w:r>
      <w:r>
        <w:rPr>
          <w:rFonts w:ascii="Times New Roman" w:hAnsi="Times New Roman" w:eastAsia="宋体"/>
        </w:rPr>
        <w:t>x</w:t>
      </w:r>
      <w:r>
        <w:t>轴上的点</w:t>
      </w:r>
      <w:r>
        <w:t>即为</w:t>
      </w:r>
      <w:r>
        <w:rPr>
          <w:rFonts w:ascii="Times New Roman" w:hAnsi="Times New Roman" w:eastAsia="宋体"/>
        </w:rPr>
        <w:t>-1</w:t>
      </w:r>
      <w:r>
        <w:rPr>
          <w:rFonts w:ascii="Times New Roman" w:hAnsi="Times New Roman" w:eastAsia="宋体"/>
        </w:rPr>
        <w:t>/</w:t>
      </w:r>
      <w:r>
        <w:rPr>
          <w:rFonts w:ascii="Times New Roman" w:hAnsi="Times New Roman" w:eastAsia="宋体"/>
          <w:i/>
        </w:rPr>
        <w:t>K</w:t>
      </w:r>
      <w:r>
        <w:rPr>
          <w:rFonts w:ascii="Times New Roman" w:hAnsi="Times New Roman" w:eastAsia="宋体"/>
          <w:i/>
        </w:rPr>
        <w:t>m</w:t>
      </w:r>
      <w:r>
        <w:t>，与</w:t>
      </w:r>
      <w:r>
        <w:rPr>
          <w:rFonts w:ascii="Times New Roman" w:hAnsi="Times New Roman" w:eastAsia="宋体"/>
        </w:rPr>
        <w:t>y</w:t>
      </w:r>
      <w:r>
        <w:t>轴的交点即为</w:t>
      </w:r>
      <w:r>
        <w:rPr>
          <w:rFonts w:ascii="Times New Roman" w:hAnsi="Times New Roman" w:eastAsia="宋体"/>
        </w:rPr>
        <w:t>1</w:t>
      </w:r>
      <w:r>
        <w:rPr>
          <w:rFonts w:ascii="Times New Roman" w:hAnsi="Times New Roman" w:eastAsia="宋体"/>
        </w:rPr>
        <w:t>/</w:t>
      </w:r>
      <w:r>
        <w:rPr>
          <w:rFonts w:ascii="Times New Roman" w:hAnsi="Times New Roman" w:eastAsia="宋体"/>
          <w:i/>
        </w:rPr>
        <w:t>V</w:t>
      </w:r>
      <w:r>
        <w:rPr>
          <w:rFonts w:ascii="Times New Roman" w:hAnsi="Times New Roman" w:eastAsia="宋体"/>
          <w:i/>
        </w:rPr>
        <w:t>max</w:t>
      </w:r>
      <w:r>
        <w:t>，经计算求得</w:t>
      </w:r>
      <w:r>
        <w:rPr>
          <w:rFonts w:ascii="Times New Roman" w:hAnsi="Times New Roman" w:eastAsia="宋体"/>
          <w:rFonts w:ascii="Times New Roman" w:hAnsi="Times New Roman" w:eastAsia="宋体"/>
        </w:rPr>
        <w:t>（</w:t>
      </w:r>
      <w:r>
        <w:rPr>
          <w:rFonts w:ascii="Times New Roman" w:hAnsi="Times New Roman" w:eastAsia="宋体"/>
          <w:i/>
        </w:rPr>
        <w:t>R</w:t>
      </w:r>
      <w:r>
        <w:rPr>
          <w:rFonts w:ascii="Times New Roman" w:hAnsi="Times New Roman" w:eastAsia="宋体"/>
          <w:rFonts w:ascii="Times New Roman" w:hAnsi="Times New Roman" w:eastAsia="宋体"/>
        </w:rPr>
        <w:t>）</w:t>
      </w:r>
      <w:r>
        <w:rPr>
          <w:rFonts w:ascii="Times New Roman" w:hAnsi="Times New Roman" w:eastAsia="宋体"/>
        </w:rPr>
        <w:t xml:space="preserve">-ECH</w:t>
      </w:r>
      <w:r>
        <w:t>最大反应速率</w:t>
      </w:r>
      <w:r>
        <w:rPr>
          <w:rFonts w:ascii="Times New Roman" w:hAnsi="Times New Roman" w:eastAsia="宋体"/>
          <w:i/>
        </w:rPr>
        <w:t>V</w:t>
      </w:r>
      <w:r>
        <w:rPr>
          <w:rFonts w:ascii="Times New Roman" w:hAnsi="Times New Roman" w:eastAsia="宋体"/>
          <w:i/>
        </w:rPr>
        <w:t>max</w:t>
      </w:r>
      <w:r>
        <w:rPr>
          <w:rFonts w:ascii="Times New Roman" w:hAnsi="Times New Roman" w:eastAsia="宋体"/>
          <w:i/>
        </w:rPr>
        <w:t>=</w:t>
      </w:r>
      <w:r>
        <w:rPr>
          <w:rFonts w:ascii="Times New Roman" w:hAnsi="Times New Roman" w:eastAsia="宋体"/>
        </w:rPr>
        <w:t>35.62</w:t>
      </w:r>
      <w:r w:rsidR="001852F3">
        <w:rPr>
          <w:rFonts w:ascii="Times New Roman" w:hAnsi="Times New Roman" w:eastAsia="宋体"/>
        </w:rPr>
        <w:t xml:space="preserve"> </w:t>
      </w:r>
      <w:r>
        <w:rPr>
          <w:rFonts w:ascii="Times New Roman" w:hAnsi="Times New Roman" w:eastAsia="宋体"/>
        </w:rPr>
        <w:t>μmol·min</w:t>
      </w:r>
      <w:r>
        <w:rPr>
          <w:rFonts w:ascii="Times New Roman" w:hAnsi="Times New Roman" w:eastAsia="宋体"/>
        </w:rPr>
        <w:t>-1</w:t>
      </w:r>
      <w:r>
        <w:rPr>
          <w:rFonts w:ascii="Times New Roman" w:hAnsi="Times New Roman" w:eastAsia="宋体"/>
        </w:rPr>
        <w:t>·m </w:t>
      </w:r>
      <w:r>
        <w:rPr>
          <w:rFonts w:ascii="Times New Roman" w:hAnsi="Times New Roman" w:eastAsia="宋体"/>
        </w:rPr>
        <w:t>g</w:t>
      </w:r>
      <w:r>
        <w:rPr>
          <w:rFonts w:ascii="Times New Roman" w:hAnsi="Times New Roman" w:eastAsia="宋体"/>
        </w:rPr>
        <w:t>-1</w:t>
      </w:r>
      <w:r>
        <w:t>，米氏常数</w:t>
      </w:r>
      <w:r>
        <w:rPr>
          <w:rFonts w:ascii="Times New Roman" w:hAnsi="Times New Roman" w:eastAsia="宋体"/>
          <w:i/>
        </w:rPr>
        <w:t>K</w:t>
      </w:r>
      <w:r>
        <w:rPr>
          <w:rFonts w:ascii="Times New Roman" w:hAnsi="Times New Roman" w:eastAsia="宋体"/>
          <w:i/>
        </w:rPr>
        <w:t>m</w:t>
      </w:r>
      <w:r>
        <w:rPr>
          <w:rFonts w:ascii="Times New Roman" w:hAnsi="Times New Roman" w:eastAsia="宋体"/>
        </w:rPr>
        <w:t>=56.6</w:t>
      </w:r>
      <w:r w:rsidR="001852F3">
        <w:rPr>
          <w:rFonts w:ascii="Times New Roman" w:hAnsi="Times New Roman" w:eastAsia="宋体"/>
        </w:rPr>
        <w:t xml:space="preserve"> </w:t>
      </w:r>
      <w:r>
        <w:rPr>
          <w:rFonts w:ascii="Times New Roman" w:hAnsi="Times New Roman" w:eastAsia="宋体"/>
        </w:rPr>
        <w:t>mM</w:t>
      </w:r>
      <w:r>
        <w:rPr>
          <w:spacing w:val="4"/>
        </w:rPr>
        <w:t xml:space="preserve">. </w:t>
      </w:r>
      <w:r>
        <w:rPr>
          <w:rFonts w:ascii="Times New Roman" w:hAnsi="Times New Roman" w:eastAsia="宋体"/>
          <w:rFonts w:ascii="Times New Roman" w:hAnsi="Times New Roman" w:eastAsia="宋体"/>
        </w:rPr>
        <w:t>（</w:t>
      </w:r>
      <w:r>
        <w:rPr>
          <w:rFonts w:ascii="Times New Roman" w:hAnsi="Times New Roman" w:eastAsia="宋体"/>
          <w:i/>
        </w:rPr>
        <w:t>S</w:t>
      </w:r>
      <w:r>
        <w:rPr>
          <w:rFonts w:ascii="Times New Roman" w:hAnsi="Times New Roman" w:eastAsia="宋体"/>
          <w:rFonts w:ascii="Times New Roman" w:hAnsi="Times New Roman" w:eastAsia="宋体"/>
        </w:rPr>
        <w:t>）</w:t>
      </w:r>
      <w:r>
        <w:rPr>
          <w:rFonts w:ascii="Times New Roman" w:hAnsi="Times New Roman" w:eastAsia="宋体"/>
        </w:rPr>
        <w:t>-ECH</w:t>
      </w:r>
      <w:r w:rsidR="001852F3">
        <w:rPr>
          <w:rFonts w:ascii="Times New Roman" w:hAnsi="Times New Roman" w:eastAsia="宋体"/>
        </w:rPr>
        <w:t xml:space="preserve"> </w:t>
      </w:r>
      <w:r>
        <w:t>最大反应速</w:t>
      </w:r>
      <w:r>
        <w:t>率</w:t>
      </w:r>
    </w:p>
    <w:p w:rsidR="0018722C">
      <w:pPr>
        <w:topLinePunct/>
      </w:pPr>
      <w:r>
        <w:rPr>
          <w:rFonts w:cstheme="minorBidi" w:hAnsiTheme="minorHAnsi" w:eastAsiaTheme="minorHAnsi" w:asciiTheme="minorHAnsi"/>
          <w:i/>
        </w:rPr>
        <w:t>V</w:t>
      </w:r>
      <w:r>
        <w:rPr>
          <w:rFonts w:cstheme="minorBidi" w:hAnsiTheme="minorHAnsi" w:eastAsiaTheme="minorHAnsi" w:asciiTheme="minorHAnsi"/>
          <w:i/>
        </w:rPr>
        <w:t>max</w:t>
      </w:r>
      <w:r>
        <w:rPr>
          <w:rFonts w:cstheme="minorBidi" w:hAnsiTheme="minorHAnsi" w:eastAsiaTheme="minorHAnsi" w:asciiTheme="minorHAnsi"/>
          <w:i/>
        </w:rPr>
        <w:t>=</w:t>
      </w:r>
      <w:r>
        <w:rPr>
          <w:rFonts w:cstheme="minorBidi" w:hAnsiTheme="minorHAnsi" w:eastAsiaTheme="minorHAnsi" w:asciiTheme="minorHAnsi"/>
        </w:rPr>
        <w:t>7.90</w:t>
      </w:r>
      <w:r>
        <w:rPr>
          <w:rFonts w:ascii="宋体" w:eastAsia="宋体" w:hint="eastAsia" w:cstheme="minorBidi" w:hAnsiTheme="minorHAnsi"/>
        </w:rPr>
        <w:t>，米氏常数</w:t>
      </w:r>
      <w:r>
        <w:rPr>
          <w:rFonts w:cstheme="minorBidi" w:hAnsiTheme="minorHAnsi" w:eastAsiaTheme="minorHAnsi" w:asciiTheme="minorHAnsi"/>
          <w:i/>
        </w:rPr>
        <w:t>K</w:t>
      </w:r>
      <w:r>
        <w:rPr>
          <w:rFonts w:cstheme="minorBidi" w:hAnsiTheme="minorHAnsi" w:eastAsiaTheme="minorHAnsi" w:asciiTheme="minorHAnsi"/>
          <w:i/>
        </w:rPr>
        <w:t>m</w:t>
      </w:r>
      <w:r>
        <w:rPr>
          <w:rFonts w:cstheme="minorBidi" w:hAnsiTheme="minorHAnsi" w:eastAsiaTheme="minorHAnsi" w:asciiTheme="minorHAnsi"/>
        </w:rPr>
        <w:t>=</w:t>
      </w:r>
      <w:r>
        <w:rPr>
          <w:rFonts w:cstheme="minorBidi" w:hAnsiTheme="minorHAnsi" w:eastAsiaTheme="minorHAnsi" w:asciiTheme="minorHAnsi"/>
        </w:rPr>
        <w:t>161.4</w:t>
      </w:r>
      <w:r>
        <w:rPr>
          <w:rFonts w:ascii="宋体" w:eastAsia="宋体" w:hint="eastAsia" w:cstheme="minorBidi" w:hAnsiTheme="minorHAnsi"/>
          <w:kern w:val="2"/>
          <w:rFonts w:ascii="宋体" w:eastAsia="宋体" w:hint="eastAsia" w:cstheme="minorBidi" w:hAnsiTheme="minorHAnsi"/>
          <w:sz w:val="24"/>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3-5</w:t>
      </w:r>
      <w:r>
        <w:t xml:space="preserve">  </w:t>
      </w:r>
      <w:r w:rsidRPr="00DB64CE">
        <w:rPr>
          <w:kern w:val="2"/>
          <w:szCs w:val="22"/>
          <w:rFonts w:cstheme="minorBidi" w:hAnsiTheme="minorHAnsi" w:eastAsiaTheme="minorHAnsi" w:asciiTheme="minorHAnsi"/>
          <w:sz w:val="21"/>
        </w:rPr>
        <w:t>AmEH</w:t>
      </w:r>
      <w:r>
        <w:rPr>
          <w:kern w:val="2"/>
          <w:szCs w:val="22"/>
          <w:rFonts w:ascii="宋体" w:eastAsia="宋体" w:hint="eastAsia" w:cstheme="minorBidi" w:hAnsiTheme="minorHAnsi"/>
          <w:sz w:val="21"/>
        </w:rPr>
        <w:t>的动力学参数</w:t>
      </w:r>
    </w:p>
    <w:p w:rsidR="0018722C">
      <w:pPr>
        <w:pStyle w:val="a8"/>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3-5</w:t>
      </w:r>
      <w:r>
        <w:t xml:space="preserve">  </w:t>
      </w:r>
      <w:r w:rsidRPr="00DB64CE">
        <w:rPr>
          <w:rFonts w:cstheme="minorBidi" w:hAnsiTheme="minorHAnsi" w:eastAsiaTheme="minorHAnsi" w:asciiTheme="minorHAnsi"/>
        </w:rPr>
        <w:t>Kinetic parameters of hydrolysis of</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-and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with AmEH</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1"/>
        <w:gridCol w:w="1553"/>
        <w:gridCol w:w="2428"/>
        <w:gridCol w:w="1074"/>
        <w:gridCol w:w="1714"/>
      </w:tblGrid>
      <w:tr>
        <w:trPr>
          <w:tblHeader/>
        </w:trPr>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Substrate</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K</w:t>
            </w:r>
            <w:r>
              <w:t>m </w:t>
            </w:r>
            <w:r>
              <w:t>(</w:t>
            </w:r>
            <w:r>
              <w:t xml:space="preserve">mM</w:t>
            </w:r>
            <w:r>
              <w:t>)</w:t>
            </w:r>
          </w:p>
        </w:tc>
        <w:tc>
          <w:tcPr>
            <w:tcW w:w="1445" w:type="pct"/>
            <w:vAlign w:val="center"/>
            <w:tcBorders>
              <w:bottom w:val="single" w:sz="4" w:space="0" w:color="auto"/>
            </w:tcBorders>
          </w:tcPr>
          <w:p w:rsidR="0018722C">
            <w:pPr>
              <w:pStyle w:val="a7"/>
              <w:topLinePunct/>
              <w:ind w:leftChars="0" w:left="0" w:rightChars="0" w:right="0" w:firstLineChars="0" w:firstLine="0"/>
              <w:spacing w:line="240" w:lineRule="atLeast"/>
            </w:pPr>
            <w:r>
              <w:t>V</w:t>
            </w:r>
            <w:r>
              <w:t>max </w:t>
            </w:r>
            <w:r>
              <w:t>(</w:t>
            </w:r>
            <w:r>
              <w:t>μmolmin</w:t>
            </w:r>
            <w:r>
              <w:t>-1</w:t>
            </w:r>
            <w:r>
              <w:t>mg</w:t>
            </w:r>
            <w:r>
              <w:t>-1</w:t>
            </w:r>
            <w:r>
              <w:t>)</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K</w:t>
            </w:r>
            <w:r/>
            <w:r>
              <w:t xml:space="preserve">cat </w:t>
            </w:r>
            <w:r>
              <w:t>(</w:t>
            </w:r>
            <w:r>
              <w:t>s</w:t>
            </w:r>
            <w:r>
              <w:t>-1</w:t>
            </w:r>
            <w:r>
              <w:t>)</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K</w:t>
            </w:r>
            <w:r/>
            <w:r>
              <w:t>cat</w:t>
            </w:r>
            <w:r>
              <w:t>/</w:t>
            </w:r>
            <w:r>
              <w:t>K</w:t>
            </w:r>
            <w:r>
              <w:t xml:space="preserve">m </w:t>
            </w:r>
            <w:r>
              <w:t>(</w:t>
            </w:r>
            <w:r>
              <w:t>mM</w:t>
            </w:r>
            <w:r>
              <w:t>-1</w:t>
            </w:r>
            <w:r>
              <w:t>s</w:t>
            </w:r>
            <w:r>
              <w:t>-1</w:t>
            </w:r>
            <w:r>
              <w:t>)</w:t>
            </w:r>
          </w:p>
        </w:tc>
      </w:tr>
      <w:tr>
        <w:tc>
          <w:tcPr>
            <w:tcW w:w="971" w:type="pct"/>
            <w:vAlign w:val="center"/>
          </w:tcPr>
          <w:p w:rsidR="0018722C">
            <w:pPr>
              <w:pStyle w:val="ac"/>
              <w:topLinePunct/>
              <w:ind w:leftChars="0" w:left="0" w:rightChars="0" w:right="0" w:firstLineChars="0" w:firstLine="0"/>
              <w:spacing w:line="240" w:lineRule="atLeast"/>
            </w:pPr>
            <w:r>
              <w:t>(</w:t>
            </w:r>
            <w:r>
              <w:t>R</w:t>
            </w:r>
            <w:r>
              <w:t>)</w:t>
            </w:r>
            <w:r>
              <w:t>-ECH</w:t>
            </w:r>
          </w:p>
        </w:tc>
        <w:tc>
          <w:tcPr>
            <w:tcW w:w="924" w:type="pct"/>
            <w:vAlign w:val="center"/>
          </w:tcPr>
          <w:p w:rsidR="0018722C">
            <w:pPr>
              <w:pStyle w:val="affff9"/>
              <w:topLinePunct/>
              <w:ind w:leftChars="0" w:left="0" w:rightChars="0" w:right="0" w:firstLineChars="0" w:firstLine="0"/>
              <w:spacing w:line="240" w:lineRule="atLeast"/>
            </w:pPr>
            <w:r>
              <w:t>56.6</w:t>
            </w:r>
          </w:p>
        </w:tc>
        <w:tc>
          <w:tcPr>
            <w:tcW w:w="1445" w:type="pct"/>
            <w:vAlign w:val="center"/>
          </w:tcPr>
          <w:p w:rsidR="0018722C">
            <w:pPr>
              <w:pStyle w:val="affff9"/>
              <w:topLinePunct/>
              <w:ind w:leftChars="0" w:left="0" w:rightChars="0" w:right="0" w:firstLineChars="0" w:firstLine="0"/>
              <w:spacing w:line="240" w:lineRule="atLeast"/>
            </w:pPr>
            <w:r>
              <w:t>35.62</w:t>
            </w:r>
          </w:p>
        </w:tc>
        <w:tc>
          <w:tcPr>
            <w:tcW w:w="639" w:type="pct"/>
            <w:vAlign w:val="center"/>
          </w:tcPr>
          <w:p w:rsidR="0018722C">
            <w:pPr>
              <w:pStyle w:val="affff9"/>
              <w:topLinePunct/>
              <w:ind w:leftChars="0" w:left="0" w:rightChars="0" w:right="0" w:firstLineChars="0" w:firstLine="0"/>
              <w:spacing w:line="240" w:lineRule="atLeast"/>
            </w:pPr>
            <w:r>
              <w:t>25.74</w:t>
            </w:r>
          </w:p>
        </w:tc>
        <w:tc>
          <w:tcPr>
            <w:tcW w:w="1020" w:type="pct"/>
            <w:vAlign w:val="center"/>
          </w:tcPr>
          <w:p w:rsidR="0018722C">
            <w:pPr>
              <w:pStyle w:val="affff9"/>
              <w:topLinePunct/>
              <w:ind w:leftChars="0" w:left="0" w:rightChars="0" w:right="0" w:firstLineChars="0" w:firstLine="0"/>
              <w:spacing w:line="240" w:lineRule="atLeast"/>
            </w:pPr>
            <w:r>
              <w:t>0.453</w:t>
            </w:r>
          </w:p>
        </w:tc>
      </w:tr>
      <w:tr>
        <w:tc>
          <w:tcPr>
            <w:tcW w:w="971" w:type="pct"/>
            <w:vAlign w:val="center"/>
            <w:tcBorders>
              <w:top w:val="single" w:sz="4" w:space="0" w:color="auto"/>
            </w:tcBorders>
          </w:tcPr>
          <w:p w:rsidR="0018722C">
            <w:pPr>
              <w:pStyle w:val="ac"/>
              <w:topLinePunct/>
              <w:ind w:leftChars="0" w:left="0" w:rightChars="0" w:right="0" w:firstLineChars="0" w:firstLine="0"/>
              <w:spacing w:line="240" w:lineRule="atLeast"/>
            </w:pPr>
            <w:r>
              <w:t>(</w:t>
            </w:r>
            <w:r>
              <w:t>S</w:t>
            </w:r>
            <w:r>
              <w:t>)</w:t>
            </w:r>
            <w:r>
              <w:t>-ECH</w:t>
            </w:r>
          </w:p>
        </w:tc>
        <w:tc>
          <w:tcPr>
            <w:tcW w:w="924" w:type="pct"/>
            <w:vAlign w:val="center"/>
            <w:tcBorders>
              <w:top w:val="single" w:sz="4" w:space="0" w:color="auto"/>
            </w:tcBorders>
          </w:tcPr>
          <w:p w:rsidR="0018722C">
            <w:pPr>
              <w:pStyle w:val="affff9"/>
              <w:topLinePunct/>
              <w:ind w:leftChars="0" w:left="0" w:rightChars="0" w:right="0" w:firstLineChars="0" w:firstLine="0"/>
              <w:spacing w:line="240" w:lineRule="atLeast"/>
            </w:pPr>
            <w:r>
              <w:t>161.4</w:t>
            </w:r>
          </w:p>
        </w:tc>
        <w:tc>
          <w:tcPr>
            <w:tcW w:w="1445" w:type="pct"/>
            <w:vAlign w:val="center"/>
            <w:tcBorders>
              <w:top w:val="single" w:sz="4" w:space="0" w:color="auto"/>
            </w:tcBorders>
          </w:tcPr>
          <w:p w:rsidR="0018722C">
            <w:pPr>
              <w:pStyle w:val="affff9"/>
              <w:topLinePunct/>
              <w:ind w:leftChars="0" w:left="0" w:rightChars="0" w:right="0" w:firstLineChars="0" w:firstLine="0"/>
              <w:spacing w:line="240" w:lineRule="atLeast"/>
            </w:pPr>
            <w:r>
              <w:t>7.90</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5.71</w:t>
            </w:r>
          </w:p>
        </w:tc>
        <w:tc>
          <w:tcPr>
            <w:tcW w:w="1020" w:type="pct"/>
            <w:vAlign w:val="center"/>
            <w:tcBorders>
              <w:top w:val="single" w:sz="4" w:space="0" w:color="auto"/>
            </w:tcBorders>
          </w:tcPr>
          <w:p w:rsidR="0018722C">
            <w:pPr>
              <w:pStyle w:val="affff9"/>
              <w:topLinePunct/>
              <w:ind w:leftChars="0" w:left="0" w:rightChars="0" w:right="0" w:firstLineChars="0" w:firstLine="0"/>
              <w:spacing w:line="240" w:lineRule="atLeast"/>
            </w:pPr>
            <w:r>
              <w:t>0.035</w:t>
            </w:r>
          </w:p>
        </w:tc>
      </w:tr>
    </w:tbl>
    <w:p w:rsidR="0018722C">
      <w:pPr>
        <w:pStyle w:val="affa"/>
      </w:pPr>
    </w:p>
    <w:p w:rsidR="0018722C">
      <w:pPr>
        <w:pStyle w:val="Heading3"/>
        <w:topLinePunct/>
        <w:ind w:left="200" w:hangingChars="200" w:hanging="200"/>
      </w:pPr>
      <w:bookmarkStart w:id="881143" w:name="_Toc686881143"/>
      <w:bookmarkStart w:name="_bookmark80" w:id="178"/>
      <w:bookmarkEnd w:id="178"/>
      <w:r>
        <w:t>3.4.8 </w:t>
      </w:r>
      <w:r>
        <w:t>环氧化物水解酶拆分外消旋</w:t>
      </w:r>
      <w:r>
        <w:t>ECH</w:t>
      </w:r>
      <w:bookmarkEnd w:id="881143"/>
    </w:p>
    <w:p w:rsidR="0018722C">
      <w:pPr>
        <w:topLinePunct/>
      </w:pPr>
      <w:r>
        <w:t xml:space="preserve">以重组环氧化物水解酶纯酶为催化剂，考察其催化</w:t>
      </w:r>
      <w:r>
        <w:rPr>
          <w:rFonts w:ascii="Times New Roman" w:eastAsia="Times New Roman"/>
        </w:rPr>
        <w:t xml:space="preserve">64 mM</w:t>
      </w:r>
      <w:r>
        <w:t xml:space="preserve">外消旋</w:t>
      </w:r>
      <w:r>
        <w:rPr>
          <w:rFonts w:ascii="Times New Roman" w:eastAsia="Times New Roman"/>
        </w:rPr>
        <w:t xml:space="preserve">ECH</w:t>
      </w:r>
      <w:r>
        <w:t xml:space="preserve">的反应进程。如</w:t>
      </w:r>
      <w:r>
        <w:t>图</w:t>
      </w:r>
      <w:r>
        <w:rPr>
          <w:rFonts w:ascii="Times New Roman" w:eastAsia="Times New Roman"/>
        </w:rPr>
        <w:t xml:space="preserve">3-9</w:t>
      </w:r>
      <w:r>
        <w:t xml:space="preserve">所示，反应</w:t>
      </w:r>
      <w:r>
        <w:rPr>
          <w:rFonts w:ascii="Times New Roman" w:eastAsia="Times New Roman"/>
        </w:rPr>
        <w:t xml:space="preserve">35 min</w:t>
      </w:r>
      <w:r>
        <w:t xml:space="preserve">后</w:t>
      </w:r>
      <w:r>
        <w:rPr>
          <w:rFonts w:ascii="Times New Roman" w:eastAsia="Times New Roman"/>
          <w:rFonts w:ascii="Times New Roman" w:eastAsia="Times New Roman"/>
        </w:rPr>
        <w:t xml:space="preserve">（</w:t>
      </w:r>
      <w:r>
        <w:rPr>
          <w:rFonts w:ascii="Times New Roman" w:eastAsia="Times New Roman"/>
          <w:i/>
        </w:rPr>
        <w:t xml:space="preserve">R</w:t>
      </w:r>
      <w:r>
        <w:rPr>
          <w:rFonts w:ascii="Times New Roman" w:eastAsia="Times New Roman"/>
          <w:rFonts w:ascii="Times New Roman" w:eastAsia="Times New Roman"/>
        </w:rPr>
        <w:t xml:space="preserve">）</w:t>
      </w:r>
      <w:r>
        <w:rPr>
          <w:rFonts w:ascii="Times New Roman" w:eastAsia="Times New Roman"/>
        </w:rPr>
        <w:t xml:space="preserve">-ECH</w:t>
      </w:r>
      <w:r>
        <w:t xml:space="preserve">完全被水解，</w:t>
      </w:r>
      <w:r>
        <w:rPr>
          <w:rFonts w:ascii="Times New Roman" w:eastAsia="Times New Roman"/>
          <w:rFonts w:ascii="Times New Roman" w:eastAsia="Times New Roman"/>
        </w:rPr>
        <w:t xml:space="preserve">（</w:t>
      </w:r>
      <w:r>
        <w:rPr>
          <w:rFonts w:ascii="Times New Roman" w:eastAsia="Times New Roman"/>
          <w:i/>
        </w:rPr>
        <w:t xml:space="preserve">S</w:t>
      </w:r>
      <w:r>
        <w:rPr>
          <w:rFonts w:ascii="Times New Roman" w:eastAsia="Times New Roman"/>
          <w:rFonts w:ascii="Times New Roman" w:eastAsia="Times New Roman"/>
        </w:rPr>
        <w:t xml:space="preserve">）</w:t>
      </w:r>
      <w:r>
        <w:rPr>
          <w:rFonts w:ascii="Times New Roman" w:eastAsia="Times New Roman"/>
        </w:rPr>
        <w:t xml:space="preserve">-ECH</w:t>
      </w:r>
      <w:r>
        <w:t xml:space="preserve">的最终收率为</w:t>
      </w:r>
      <w:r>
        <w:rPr>
          <w:rFonts w:ascii="Times New Roman" w:eastAsia="Times New Roman"/>
        </w:rPr>
        <w:t xml:space="preserve">21.5% </w:t>
      </w:r>
      <w:r>
        <w:rPr>
          <w:rFonts w:ascii="Times New Roman" w:eastAsia="Times New Roman"/>
        </w:rPr>
        <w:t xml:space="preserve">(</w:t>
      </w:r>
      <w:r>
        <w:t xml:space="preserve">理论收率</w:t>
      </w:r>
      <w:r>
        <w:rPr>
          <w:rFonts w:ascii="Times New Roman" w:eastAsia="Times New Roman"/>
        </w:rPr>
        <w:t xml:space="preserve">50%</w:t>
      </w:r>
      <w:r>
        <w:rPr>
          <w:rFonts w:ascii="Times New Roman" w:eastAsia="Times New Roman"/>
        </w:rPr>
        <w:t xml:space="preserve">)</w:t>
      </w:r>
      <w:r>
        <w:t xml:space="preserve">，</w:t>
      </w:r>
      <w:r>
        <w:rPr>
          <w:rFonts w:ascii="Times New Roman" w:eastAsia="Times New Roman"/>
        </w:rPr>
        <w:t xml:space="preserve">ee</w:t>
      </w:r>
      <w:r>
        <w:t xml:space="preserve">值大于</w:t>
      </w:r>
      <w:r>
        <w:rPr>
          <w:rFonts w:ascii="Times New Roman" w:eastAsia="Times New Roman"/>
        </w:rPr>
        <w:t xml:space="preserve">99%</w:t>
      </w:r>
      <w:r>
        <w:t xml:space="preserve">，对映体选择率</w:t>
      </w:r>
      <w:r>
        <w:t xml:space="preserve">（</w:t>
      </w:r>
      <w:r>
        <w:rPr>
          <w:rFonts w:ascii="Times New Roman" w:eastAsia="Times New Roman"/>
          <w:i/>
        </w:rPr>
        <w:t xml:space="preserve">E</w:t>
      </w:r>
      <w:r>
        <w:t xml:space="preserve">）</w:t>
      </w:r>
      <w:r>
        <w:t xml:space="preserve">为</w:t>
      </w:r>
      <w:r>
        <w:rPr>
          <w:rFonts w:ascii="Times New Roman" w:eastAsia="Times New Roman"/>
        </w:rPr>
        <w:t xml:space="preserve">12.9</w:t>
      </w:r>
      <w:r>
        <w:t xml:space="preserve">，略优于文献报道的环氧化物水解酶</w:t>
      </w:r>
      <w:r>
        <w:rPr>
          <w:rFonts w:ascii="Times New Roman" w:eastAsia="Times New Roman"/>
        </w:rPr>
        <w:t xml:space="preserve">NaEH</w:t>
      </w:r>
      <w:r>
        <w:t xml:space="preserve">的立体选择性</w:t>
      </w:r>
      <w:hyperlink w:history="true" w:anchor="_bookmark185">
        <w:r>
          <w:rPr>
            <w:rFonts w:ascii="Times New Roman" w:eastAsia="Times New Roman"/>
            <w:vertAlign w:val="superscript"/>
          </w:rPr>
          <w:t xml:space="preserve">[</w:t>
        </w:r>
        <w:r>
          <w:rPr>
            <w:rFonts w:ascii="Times New Roman" w:eastAsia="Times New Roman"/>
            <w:vertAlign w:val="superscript"/>
            <w:position w:val="11"/>
          </w:rPr>
          <w:t xml:space="preserve">31</w:t>
        </w:r>
        <w:r>
          <w:rPr>
            <w:rFonts w:ascii="Times New Roman" w:eastAsia="Times New Roman"/>
            <w:vertAlign w:val="superscript"/>
          </w:rPr>
          <w:t xml:space="preserve">]</w:t>
        </w:r>
      </w:hyperlink>
      <w:r>
        <w:t xml:space="preserve">。</w:t>
      </w:r>
    </w:p>
    <w:p w:rsidR="0018722C">
      <w:pPr>
        <w:pStyle w:val="ae"/>
        <w:topLinePunct/>
      </w:pPr>
      <w:r>
        <w:rPr>
          <w:kern w:val="2"/>
          <w:sz w:val="22"/>
          <w:szCs w:val="22"/>
          <w:rFonts w:cstheme="minorBidi" w:hAnsiTheme="minorHAnsi" w:eastAsiaTheme="minorHAnsi" w:asciiTheme="minorHAnsi"/>
        </w:rPr>
        <w:pict>
          <v:group style="margin-left:197.036865pt;margin-top:9.573711pt;width:196.4pt;height:139.75pt;mso-position-horizontal-relative:page;mso-position-vertical-relative:paragraph;z-index:-334384" coordorigin="3941,191" coordsize="3928,2795">
            <v:shape style="position:absolute;left:4343;top:-25050;width:33927;height:25239" coordorigin="4343,-25050" coordsize="33927,25239" path="m3948,2979l3948,2926m4193,2979l4193,2979m4437,2979l4437,2926m4682,2979l4682,2979m4926,2979l4926,2926m5171,2979l5171,2979m5415,2979l5415,2926m5660,2979l5660,2979m5905,2979l5905,2926m6149,2979l6149,2979m6394,2979l6394,2926m6638,2979l6638,2979m6883,2979l6883,2926m7126,2979l7126,2979m7372,2979l7372,2926m7615,2979l7615,2979m7861,2979l7861,2926m3948,2979l7861,2979m3948,2979l4004,2979m3948,2781l3948,2781m3948,2582l4004,2582m3948,2384l3948,2384m3948,2184l4004,2184m3948,1986l3948,1986m3948,1787l4004,1787m3948,1589l3948,1589m3948,1390l4004,1390m3948,1192l3948,1192m3948,994l4004,994m3948,794l3948,794m3948,595l4004,595m3948,397l3948,397m3948,199l4004,199m3948,2979l3948,199e" filled="false" stroked="true" strokeweight=".719111pt" strokecolor="#000000">
              <v:path arrowok="t"/>
              <v:stroke dashstyle="solid"/>
            </v:shape>
            <v:shape style="position:absolute;left:4343;top:-22881;width:29688;height:13144" coordorigin="4343,-22880" coordsize="29688,13144" path="m4437,625l3948,438m4926,872l4437,625m5415,1276l4926,872m5905,1404l5415,1276m6394,1550l5905,1404m6883,1725l6394,1550m7372,1886l6883,1725e" filled="false" stroked="true" strokeweight=".559301pt" strokecolor="#000000">
              <v:path arrowok="t"/>
              <v:stroke dashstyle="solid"/>
            </v:shape>
            <v:rect style="position:absolute;left:3948;top:409;width:28;height:55" filled="true" fillcolor="#ffffff" stroked="false">
              <v:fill type="solid"/>
            </v:rect>
            <v:rect style="position:absolute;left:3948;top:409;width:28;height:55" filled="false" stroked="true" strokeweight=".242929pt" strokecolor="#000000">
              <v:stroke dashstyle="solid"/>
            </v:rect>
            <v:rect style="position:absolute;left:4407;top:596;width:58;height:55" filled="true" fillcolor="#ffffff" stroked="false">
              <v:fill type="solid"/>
            </v:rect>
            <v:rect style="position:absolute;left:4407;top:596;width:58;height:55" filled="false" stroked="true" strokeweight=".239459pt" strokecolor="#000000">
              <v:stroke dashstyle="solid"/>
            </v:rect>
            <v:rect style="position:absolute;left:4896;top:843;width:58;height:55" filled="true" fillcolor="#ffffff" stroked="false">
              <v:fill type="solid"/>
            </v:rect>
            <v:rect style="position:absolute;left:4896;top:843;width:58;height:55" filled="false" stroked="true" strokeweight=".239459pt" strokecolor="#000000">
              <v:stroke dashstyle="solid"/>
            </v:rect>
            <v:rect style="position:absolute;left:5385;top:1248;width:58;height:55" filled="true" fillcolor="#ffffff" stroked="false">
              <v:fill type="solid"/>
            </v:rect>
            <v:rect style="position:absolute;left:5385;top:1248;width:58;height:55" filled="false" stroked="true" strokeweight=".239454pt" strokecolor="#000000">
              <v:stroke dashstyle="solid"/>
            </v:rect>
            <v:rect style="position:absolute;left:5875;top:1376;width:58;height:55" filled="true" fillcolor="#ffffff" stroked="false">
              <v:fill type="solid"/>
            </v:rect>
            <v:rect style="position:absolute;left:5875;top:1376;width:58;height:55" filled="false" stroked="true" strokeweight=".239459pt" strokecolor="#000000">
              <v:stroke dashstyle="solid"/>
            </v:rect>
            <v:rect style="position:absolute;left:6364;top:1521;width:58;height:55" filled="true" fillcolor="#ffffff" stroked="false">
              <v:fill type="solid"/>
            </v:rect>
            <v:rect style="position:absolute;left:6364;top:1521;width:58;height:55" filled="false" stroked="true" strokeweight=".239454pt" strokecolor="#000000">
              <v:stroke dashstyle="solid"/>
            </v:rect>
            <v:rect style="position:absolute;left:6853;top:1696;width:58;height:55" filled="true" fillcolor="#ffffff" stroked="false">
              <v:fill type="solid"/>
            </v:rect>
            <v:rect style="position:absolute;left:6853;top:1696;width:58;height:55" filled="false" stroked="true" strokeweight=".239454pt" strokecolor="#000000">
              <v:stroke dashstyle="solid"/>
            </v:rect>
            <v:rect style="position:absolute;left:7342;top:1857;width:58;height:55" filled="true" fillcolor="#ffffff" stroked="false">
              <v:fill type="solid"/>
            </v:rect>
            <v:rect style="position:absolute;left:7342;top:1857;width:58;height:55" filled="false" stroked="true" strokeweight=".239448pt" strokecolor="#000000">
              <v:stroke dashstyle="solid"/>
            </v:rect>
            <v:shape style="position:absolute;left:4343;top:-22881;width:29688;height:23070" coordorigin="4343,-22880" coordsize="29688,23070" path="m4437,1976l3948,438m4926,2421l4437,1976m5415,2737l4926,2421m5905,2865l5415,2737m6394,2912l5905,2865m6883,2965l6394,2912m7372,2979l6883,2965e" filled="false" stroked="true" strokeweight=".559301pt" strokecolor="#000000">
              <v:path arrowok="t"/>
              <v:stroke dashstyle="solid"/>
            </v:shape>
            <v:shape style="position:absolute;left:3948;top:405;width:33;height:64" coordorigin="3948,405" coordsize="33,64" path="m3948,405l3948,468,3960,466,3971,459,3978,449,3981,436,3978,424,3971,414,3960,407,3948,405xe" filled="true" fillcolor="#ffffff" stroked="false">
              <v:path arrowok="t"/>
              <v:fill type="solid"/>
            </v:shape>
            <v:shape style="position:absolute;left:3948;top:405;width:33;height:64" coordorigin="3948,405" coordsize="33,64" path="m3948,468l3960,466,3971,459,3978,449,3981,436,3978,424,3971,414,3960,407,3948,405,3948,468e" filled="false" stroked="true" strokeweight=".242879pt" strokecolor="#000000">
              <v:path arrowok="t"/>
              <v:stroke dashstyle="solid"/>
            </v:shape>
            <v:shape style="position:absolute;left:4402;top:1943;width:68;height:65" coordorigin="4403,1943" coordsize="68,65" path="m4435,1943l4423,1946,4412,1953,4405,1963,4403,1975,4405,1988,4412,1998,4423,2005,4435,2008,4449,2005,4460,1998,4467,1988,4470,1975,4467,1963,4460,1953,4449,1946,4435,1943xe" filled="true" fillcolor="#ffffff" stroked="false">
              <v:path arrowok="t"/>
              <v:fill type="solid"/>
            </v:shape>
            <v:shape style="position:absolute;left:4402;top:1943;width:68;height:65" coordorigin="4403,1943" coordsize="68,65" path="m4403,1975l4405,1988,4412,1998,4423,2005,4435,2008,4449,2005,4460,1998,4467,1988,4470,1975,4467,1963,4460,1953,4449,1946,4435,1943,4423,1946,4412,1953,4405,1963,4403,1975xe" filled="false" stroked="true" strokeweight=".239454pt" strokecolor="#000000">
              <v:path arrowok="t"/>
              <v:stroke dashstyle="solid"/>
            </v:shape>
            <v:shape style="position:absolute;left:4891;top:2388;width:68;height:65" coordorigin="4891,2389" coordsize="68,65" path="m4924,2389l4911,2391,4901,2398,4894,2408,4891,2420,4894,2433,4901,2443,4911,2450,4924,2453,4938,2450,4949,2443,4956,2433,4958,2420,4956,2408,4949,2398,4938,2391,4924,2389xe" filled="true" fillcolor="#ffffff" stroked="false">
              <v:path arrowok="t"/>
              <v:fill type="solid"/>
            </v:shape>
            <v:shape style="position:absolute;left:4891;top:2388;width:68;height:65" coordorigin="4891,2389" coordsize="68,65" path="m4891,2420l4894,2433,4901,2443,4911,2450,4924,2453,4938,2450,4949,2443,4956,2433,4958,2420,4956,2408,4949,2398,4938,2391,4924,2389,4911,2391,4901,2398,4894,2408,4891,2420xe" filled="false" stroked="true" strokeweight=".239456pt" strokecolor="#000000">
              <v:path arrowok="t"/>
              <v:stroke dashstyle="solid"/>
            </v:shape>
            <v:shape style="position:absolute;left:5380;top:2704;width:68;height:65" coordorigin="5380,2704" coordsize="68,65" path="m5413,2704l5400,2707,5390,2713,5383,2723,5380,2735,5383,2748,5390,2759,5400,2766,5413,2768,5427,2766,5438,2759,5445,2748,5447,2735,5445,2723,5438,2713,5427,2707,5413,2704xe" filled="true" fillcolor="#ffffff" stroked="false">
              <v:path arrowok="t"/>
              <v:fill type="solid"/>
            </v:shape>
            <v:shape style="position:absolute;left:5380;top:2704;width:68;height:65" coordorigin="5380,2704" coordsize="68,65" path="m5380,2735l5383,2748,5390,2759,5400,2766,5413,2768,5427,2766,5438,2759,5445,2748,5447,2735,5445,2723,5438,2713,5427,2707,5413,2704,5400,2707,5390,2713,5383,2723,5380,2735xe" filled="false" stroked="true" strokeweight=".239454pt" strokecolor="#000000">
              <v:path arrowok="t"/>
              <v:stroke dashstyle="solid"/>
            </v:shape>
            <v:shape style="position:absolute;left:5870;top:2832;width:68;height:65" coordorigin="5871,2832" coordsize="68,65" path="m5904,2832l5891,2835,5880,2841,5873,2851,5871,2864,5873,2877,5880,2887,5891,2894,5904,2896,5917,2894,5928,2887,5935,2877,5938,2864,5935,2851,5928,2841,5917,2835,5904,2832xe" filled="true" fillcolor="#ffffff" stroked="false">
              <v:path arrowok="t"/>
              <v:fill type="solid"/>
            </v:shape>
            <v:shape style="position:absolute;left:5870;top:2832;width:68;height:65" coordorigin="5871,2832" coordsize="68,65" path="m5871,2864l5873,2877,5880,2887,5891,2894,5904,2896,5917,2894,5928,2887,5935,2877,5938,2864,5935,2851,5928,2841,5917,2835,5904,2832,5891,2835,5880,2841,5873,2851,5871,2864xe" filled="false" stroked="true" strokeweight=".23946pt" strokecolor="#000000">
              <v:path arrowok="t"/>
              <v:stroke dashstyle="solid"/>
            </v:shape>
            <v:shape style="position:absolute;left:6359;top:2879;width:68;height:65" coordorigin="6360,2879" coordsize="68,65" path="m6392,2879l6380,2882,6369,2888,6362,2898,6360,2910,6362,2923,6369,2934,6380,2941,6392,2943,6406,2941,6417,2934,6424,2923,6427,2910,6424,2898,6417,2888,6406,2882,6392,2879xe" filled="true" fillcolor="#ffffff" stroked="false">
              <v:path arrowok="t"/>
              <v:fill type="solid"/>
            </v:shape>
            <v:shape style="position:absolute;left:6359;top:2879;width:68;height:65" coordorigin="6360,2879" coordsize="68,65" path="m6360,2910l6362,2923,6369,2934,6380,2941,6392,2943,6406,2941,6417,2934,6424,2923,6427,2910,6424,2898,6417,2888,6406,2882,6392,2879,6380,2882,6369,2888,6362,2898,6360,2910xe" filled="false" stroked="true" strokeweight=".239454pt" strokecolor="#000000">
              <v:path arrowok="t"/>
              <v:stroke dashstyle="solid"/>
            </v:shape>
            <v:shape style="position:absolute;left:6848;top:2932;width:68;height:49" coordorigin="6849,2932" coordsize="68,49" path="m6881,2932l6869,2935,6858,2941,6851,2951,6849,2964,6851,2977,6854,2981,6910,2981,6913,2977,6916,2964,6913,2951,6906,2941,6895,2935,6881,2932xe" filled="true" fillcolor="#ffffff" stroked="false">
              <v:path arrowok="t"/>
              <v:fill type="solid"/>
            </v:shape>
            <v:shape style="position:absolute;left:6848;top:2932;width:68;height:49" coordorigin="6849,2932" coordsize="68,49" path="m6849,2964l6851,2977,6854,2981,6910,2981,6913,2977,6916,2964,6913,2951,6906,2941,6895,2935,6881,2932,6869,2935,6858,2941,6851,2951,6849,2964e" filled="false" stroked="true" strokeweight=".237981pt" strokecolor="#000000">
              <v:path arrowok="t"/>
              <v:stroke dashstyle="solid"/>
            </v:shape>
            <v:shape style="position:absolute;left:7337;top:2946;width:68;height:35" coordorigin="7337,2946" coordsize="68,35" path="m7370,2946l7357,2949,7347,2956,7340,2965,7337,2978,7338,2981,7404,2981,7404,2978,7402,2965,7395,2956,7384,2949,7370,2946xe" filled="true" fillcolor="#ffffff" stroked="false">
              <v:path arrowok="t"/>
              <v:fill type="solid"/>
            </v:shape>
            <v:shape style="position:absolute;left:8341;top:-22285;width:25973;height:22488" coordorigin="8342,-22285" coordsize="25973,22488" path="m7337,2978l7338,2981,7338,2981,7404,2981,7404,2981,7404,2978,7402,2965,7395,2956,7384,2949,7370,2946,7357,2949,7347,2956,7340,2965,7337,2978m4437,503l4437,597m4409,503l4465,503m4437,745l4437,653m4409,745l4465,745m4926,825l4926,844m4898,825l4954,825m4926,917l4926,900m4898,917l4954,917e" filled="false" stroked="true" strokeweight=".239704pt" strokecolor="#000000">
              <v:path arrowok="t"/>
              <v:stroke dashstyle="solid"/>
            </v:shape>
            <v:line style="position:absolute" from="5415,1231" to="5415,1267" stroked="true" strokeweight=".245176pt" strokecolor="#000000">
              <v:stroke dashstyle="solid"/>
            </v:line>
            <v:shape style="position:absolute;left:8341;top:-15678;width:25931;height:15668" coordorigin="8342,-15677" coordsize="25931,15668" path="m5387,1231l5442,1231m5415,1320l5415,1305m5387,1320l5442,1320m5905,1330l5905,1376m5877,1330l5933,1330m5905,1478l5905,1433m5877,1478l5933,1478m6394,1495l6394,1522m6366,1495l6422,1495m6394,1604l6394,1578m6366,1604l6422,1604m6883,1658l6883,1697m6855,1658l6911,1658m6883,1793l6883,1753m6855,1793l6911,1793m7372,1825l7372,1858m7344,1825l7400,1825m7372,1947l7372,1914m7344,1947l7400,1947m4437,1932l4437,1945m4409,1932l4465,1932m4437,2020l4437,2008m4409,2020l4465,2020m4926,2343l4926,2390m4898,2343l4954,2343m4926,2500l4926,2453m4898,2500l4954,2500m5415,2678l5415,2706m5387,2678l5442,2678m5415,2798l5415,2768m5387,2798l5442,2798m5905,2853l5905,2834m5877,2853l5933,2853m5905,2879l5905,2896m5877,2879l5933,2879m6394,2901l6394,2881m6366,2901l6422,2901m6394,2924l6394,2943m6366,2924l6422,2924m6883,2957l6883,2934m6855,2957l6911,2957e" filled="false" stroked="true" strokeweight=".239704pt" strokecolor="#000000">
              <v:path arrowok="t"/>
              <v:stroke dashstyle="solid"/>
            </v:shape>
            <v:rect style="position:absolute;left:6880;top:2972;width:5;height:8" filled="true" fillcolor="#000000" stroked="false">
              <v:fill type="solid"/>
            </v:rect>
            <v:shape style="position:absolute;left:29550;top:-95;width:4722;height:298" coordorigin="29551,-95" coordsize="4722,298" path="m6855,2973l6911,2973m7372,2978l7372,2948m7344,2978l7400,2978m7344,2981l7400,2981e" filled="false" stroked="true" strokeweight=".239704pt" strokecolor="#000000">
              <v:path arrowok="t"/>
              <v:stroke dashstyle="solid"/>
            </v:shape>
            <v:shape style="position:absolute;left:4584;top:-20796;width:29021;height:20645" coordorigin="4584,-20796" coordsize="29021,20645" path="m4409,2365l3976,2942m4898,1672l4465,2289m5377,1267l4963,1603m5863,997l5457,1214m6347,880l5953,964m6837,727l6440,855m7323,667l6932,706e" filled="false" stroked="true" strokeweight=".559301pt" strokecolor="#000000">
              <v:path arrowok="t"/>
              <v:stroke dashstyle="solid"/>
            </v:shape>
            <v:shape style="position:absolute;left:3948;top:634;width:3452;height:2347" coordorigin="3948,634" coordsize="3452,2347" path="m3976,2951l3948,2951,3948,2981,3976,2981,3976,2951m4465,2300l4408,2300,4408,2354,4465,2354,4465,2300m4954,1604l4896,1604,4896,1659,4954,1659,4954,1604m5442,1209l5385,1209,5385,1264,5442,1264,5442,1209m5933,945l5876,945,5876,1000,5933,1000,5933,945m6422,842l6365,842,6365,897,6422,897,6422,842m6911,683l6853,683,6853,737,6911,737,6911,683m7400,634l7342,634,7342,689,7400,689,7400,634e" filled="true" fillcolor="#000000" stroked="false">
              <v:path arrowok="t"/>
              <v:fill type="solid"/>
            </v:shape>
            <v:shape style="position:absolute;left:8341;top:-19747;width:17453;height:14463" coordorigin="8342,-19747" coordsize="17453,14463" path="m4437,2278l4437,2300m4409,2278l4465,2278m4437,2376l4437,2356m4409,2376l4465,2376m4926,1587l4926,1604m4898,1587l4954,1587m4926,1678l4926,1661m4898,1678l4954,1678m5415,1209l5415,1209m5387,1209l5442,1209m5387,1267l5442,1267m5905,905l5905,945m5877,905l5933,905m5905,1042l5905,1001m5877,1042l5933,1042m6394,783l6394,842m6366,783l6422,783m6394,958l6394,898m6366,958l6422,958e" filled="false" stroked="true" strokeweight=".239704pt" strokecolor="#000000">
              <v:path arrowok="t"/>
              <v:stroke dashstyle="solid"/>
            </v:shape>
            <v:line style="position:absolute" from="6880,679" to="6885,679" stroked="true" strokeweight=".39112pt" strokecolor="#000000">
              <v:stroke dashstyle="solid"/>
            </v:line>
            <v:line style="position:absolute" from="6855,675" to="6911,675" stroked="true" strokeweight=".234231pt" strokecolor="#000000">
              <v:stroke dashstyle="solid"/>
            </v:line>
            <v:line style="position:absolute" from="6880,744" to="6885,744" stroked="true" strokeweight=".468242pt" strokecolor="#000000">
              <v:stroke dashstyle="solid"/>
            </v:line>
            <v:shape style="position:absolute;left:29550;top:-21435;width:4722;height:1376" coordorigin="29551,-21434" coordsize="4722,1376" path="m6855,748l6911,748m7372,597l7372,634m7344,597l7400,597m7372,728l7372,691m7344,728l7400,728e" filled="false" stroked="true" strokeweight=".239704pt" strokecolor="#000000">
              <v:path arrowok="t"/>
              <v:stroke dashstyle="solid"/>
            </v:shape>
            <v:shape style="position:absolute;left:5157;top:335;width:337;height:2" coordorigin="5158,336" coordsize="337,0" path="m5356,336l5495,336m5158,336l5295,336e" filled="false" stroked="true" strokeweight=".546532pt" strokecolor="#000000">
              <v:path arrowok="t"/>
              <v:stroke dashstyle="solid"/>
            </v:shape>
            <v:rect style="position:absolute;left:5295;top:307;width:61;height:58" filled="false" stroked="true" strokeweight=".239459pt" strokecolor="#000000">
              <v:stroke dashstyle="solid"/>
            </v:rect>
            <v:line style="position:absolute" from="5158,513" to="5495,513" stroked="true" strokeweight=".546532pt" strokecolor="#000000">
              <v:stroke dashstyle="solid"/>
            </v:line>
            <v:shape style="position:absolute;left:5292;top:481;width:68;height:65" coordorigin="5292,481" coordsize="68,65" path="m5325,481l5312,484,5302,490,5295,500,5292,513,5295,526,5302,536,5312,543,5325,545,5338,543,5349,536,5356,526,5359,513,5356,500,5349,490,5338,484,5325,481xe" filled="true" fillcolor="#ffffff" stroked="false">
              <v:path arrowok="t"/>
              <v:fill type="solid"/>
            </v:shape>
            <v:shape style="position:absolute;left:5292;top:481;width:68;height:65" coordorigin="5292,481" coordsize="68,65" path="m5292,513l5295,526,5302,536,5312,543,5325,545,5338,543,5349,536,5356,526,5359,513,5356,500,5349,490,5338,484,5325,481,5312,484,5302,490,5295,500,5292,513xe" filled="false" stroked="true" strokeweight=".23946pt" strokecolor="#000000">
              <v:path arrowok="t"/>
              <v:stroke dashstyle="solid"/>
            </v:shape>
            <v:shape style="position:absolute;left:4343;top:-25050;width:33927;height:25239" coordorigin="4343,-25050" coordsize="33927,25239" path="m7861,2979l7805,2979m7861,2748l7861,2748m7861,2515l7805,2515m7861,2284l7861,2284m7861,2053l7805,2053m7861,1820l7861,1820m7861,1589l7805,1589m7861,1358l7861,1358m7861,1125l7805,1125m7861,894l7861,894m7861,662l7805,662m7861,430l7861,430m7861,199l7805,199m7861,2979l7861,199m3948,199l3948,199m4339,199l4339,199m4731,199l4731,199m5122,199l5122,199m5513,199l5513,199m5905,199l5905,199m6296,199l6296,199m6687,199l6687,199m7077,199l7077,199m7470,199l7470,199m7861,199l7861,199m3948,199l7861,199e" filled="false" stroked="true" strokeweight=".719111pt" strokecolor="#000000">
              <v:path arrowok="t"/>
              <v:stroke dashstyle="solid"/>
            </v:shape>
            <v:shape style="position:absolute;left:5153;top:257;width:930;height:562" type="#_x0000_t202" filled="false" stroked="false">
              <v:textbox inset="0,0,0,0">
                <w:txbxContent>
                  <w:p w:rsidR="0018722C">
                    <w:pPr>
                      <w:spacing w:line="156" w:lineRule="exact" w:before="0"/>
                      <w:ind w:leftChars="0" w:left="379" w:rightChars="0" w:right="0" w:firstLineChars="0" w:firstLine="0"/>
                      <w:jc w:val="left"/>
                      <w:rPr>
                        <w:sz w:val="14"/>
                      </w:rPr>
                    </w:pPr>
                    <w:r>
                      <w:rPr>
                        <w:w w:val="105"/>
                        <w:sz w:val="14"/>
                      </w:rPr>
                      <w:t>(</w:t>
                    </w:r>
                    <w:r>
                      <w:rPr>
                        <w:i/>
                        <w:w w:val="105"/>
                        <w:sz w:val="14"/>
                      </w:rPr>
                      <w:t>S</w:t>
                    </w:r>
                    <w:r>
                      <w:rPr>
                        <w:w w:val="105"/>
                        <w:sz w:val="14"/>
                      </w:rPr>
                      <w:t>)-ECH</w:t>
                    </w:r>
                  </w:p>
                  <w:p w:rsidR="0018722C">
                    <w:pPr>
                      <w:tabs>
                        <w:tab w:pos="379" w:val="left" w:leader="none"/>
                      </w:tabs>
                      <w:spacing w:before="15"/>
                      <w:ind w:leftChars="0" w:left="0" w:rightChars="0" w:right="18" w:firstLineChars="0" w:firstLine="0"/>
                      <w:jc w:val="center"/>
                      <w:rPr>
                        <w:sz w:val="14"/>
                      </w:rPr>
                    </w:pPr>
                    <w:r>
                      <w:rPr>
                        <w:rFonts w:ascii="Arial"/>
                        <w:w w:val="107"/>
                        <w:position w:val="-7"/>
                        <w:sz w:val="15"/>
                        <w:u w:val="single"/>
                      </w:rPr>
                      <w:t> </w:t>
                    </w:r>
                    <w:r>
                      <w:rPr>
                        <w:rFonts w:ascii="Arial"/>
                        <w:position w:val="-7"/>
                        <w:sz w:val="15"/>
                        <w:u w:val="single"/>
                      </w:rPr>
                      <w:tab/>
                    </w:r>
                    <w:r>
                      <w:rPr>
                        <w:spacing w:val="-1"/>
                        <w:w w:val="105"/>
                        <w:sz w:val="14"/>
                      </w:rPr>
                      <w:t>(</w:t>
                    </w:r>
                    <w:r>
                      <w:rPr>
                        <w:i/>
                        <w:spacing w:val="-1"/>
                        <w:w w:val="105"/>
                        <w:sz w:val="14"/>
                      </w:rPr>
                      <w:t>R</w:t>
                    </w:r>
                    <w:r>
                      <w:rPr>
                        <w:spacing w:val="-1"/>
                        <w:w w:val="105"/>
                        <w:sz w:val="14"/>
                      </w:rPr>
                      <w:t>)-ECH</w:t>
                    </w:r>
                  </w:p>
                  <w:p w:rsidR="0018722C">
                    <w:pPr>
                      <w:spacing w:before="68"/>
                      <w:ind w:leftChars="0" w:left="189" w:rightChars="0" w:right="18" w:firstLineChars="0" w:firstLine="0"/>
                      <w:jc w:val="center"/>
                      <w:rPr>
                        <w:sz w:val="14"/>
                      </w:rPr>
                    </w:pPr>
                    <w:r>
                      <w:rPr>
                        <w:i/>
                        <w:w w:val="105"/>
                        <w:sz w:val="14"/>
                      </w:rPr>
                      <w:t>ee</w:t>
                    </w:r>
                    <w:r>
                      <w:rPr>
                        <w:w w:val="105"/>
                        <w:sz w:val="14"/>
                      </w:rPr>
                      <w:t>(%)</w:t>
                    </w:r>
                  </w:p>
                </w:txbxContent>
              </v:textbox>
              <w10:wrap type="none"/>
            </v:shape>
            <w10:wrap type="none"/>
          </v:group>
        </w:pict>
      </w:r>
    </w:p>
    <w:p w:rsidR="0018722C">
      <w:pPr>
        <w:pStyle w:val="ae"/>
        <w:topLinePunct/>
      </w:pPr>
      <w:r>
        <w:rPr>
          <w:kern w:val="2"/>
          <w:szCs w:val="22"/>
          <w:rFonts w:ascii="Arial" w:cstheme="minorBidi" w:hAnsiTheme="minorHAnsi" w:eastAsiaTheme="minorHAnsi"/>
          <w:w w:val="110"/>
          <w:sz w:val="15"/>
        </w:rPr>
        <w:t>35</w:t>
      </w:r>
      <w:r w:rsidRPr="00000000">
        <w:rPr>
          <w:kern w:val="2"/>
          <w:sz w:val="22"/>
          <w:szCs w:val="22"/>
          <w:rFonts w:cstheme="minorBidi" w:hAnsiTheme="minorHAnsi" w:eastAsiaTheme="minorHAnsi" w:asciiTheme="minorHAnsi"/>
        </w:rPr>
        <w:tab/>
        <w:t>120</w:t>
      </w:r>
    </w:p>
    <w:p w:rsidR="0018722C">
      <w:pPr>
        <w:topLinePunct/>
      </w:pPr>
      <w:r>
        <w:rPr>
          <w:rFonts w:cstheme="minorBidi" w:hAnsiTheme="minorHAnsi" w:eastAsiaTheme="minorHAnsi" w:asciiTheme="minorHAnsi" w:ascii="Arial"/>
        </w:rPr>
        <w:t>30</w:t>
      </w:r>
      <w:r w:rsidRPr="00000000">
        <w:rPr>
          <w:rFonts w:cstheme="minorBidi" w:hAnsiTheme="minorHAnsi" w:eastAsiaTheme="minorHAnsi" w:asciiTheme="minorHAnsi"/>
        </w:rPr>
        <w:tab/>
      </w:r>
      <w:r>
        <w:rPr>
          <w:rFonts w:ascii="Arial" w:cstheme="minorBidi" w:hAnsiTheme="minorHAnsi" w:eastAsiaTheme="minorHAnsi"/>
        </w:rPr>
        <w:t>100</w:t>
      </w:r>
    </w:p>
    <w:p w:rsidR="0018722C">
      <w:pPr>
        <w:topLinePunct/>
      </w:pPr>
      <w:r>
        <w:rPr>
          <w:rFonts w:cstheme="minorBidi" w:hAnsiTheme="minorHAnsi" w:eastAsiaTheme="minorHAnsi" w:asciiTheme="minorHAnsi" w:ascii="Arial"/>
        </w:rPr>
        <w:t>25</w:t>
      </w:r>
    </w:p>
    <w:p w:rsidR="0018722C">
      <w:pPr>
        <w:pStyle w:val="ae"/>
        <w:topLinePunct/>
      </w:pPr>
      <w:r>
        <w:rPr>
          <w:kern w:val="2"/>
          <w:sz w:val="22"/>
          <w:szCs w:val="22"/>
          <w:rFonts w:cstheme="minorBidi" w:hAnsiTheme="minorHAnsi" w:eastAsiaTheme="minorHAnsi" w:asciiTheme="minorHAnsi"/>
        </w:rPr>
        <w:pict>
          <v:shape style="margin-left:171.770279pt;margin-top:.083042pt;width:10.9pt;height:64.5pt;mso-position-horizontal-relative:page;mso-position-vertical-relative:paragraph;z-index:8992" type="#_x0000_t202" filled="false" stroked="false">
            <v:textbox inset="0,0,0,0" style="layout-flow:vertical;mso-layout-flow-alt:bottom-to-top">
              <w:txbxContent>
                <w:p w:rsidR="0018722C">
                  <w:pPr>
                    <w:spacing w:before="13"/>
                    <w:ind w:leftChars="0" w:left="20" w:rightChars="0" w:right="0" w:firstLineChars="0" w:firstLine="0"/>
                    <w:jc w:val="left"/>
                    <w:rPr>
                      <w:sz w:val="16"/>
                    </w:rPr>
                  </w:pPr>
                  <w:r>
                    <w:rPr>
                      <w:spacing w:val="1"/>
                      <w:w w:val="95"/>
                      <w:sz w:val="16"/>
                    </w:rPr>
                    <w:t>C</w:t>
                  </w:r>
                  <w:r>
                    <w:rPr>
                      <w:spacing w:val="0"/>
                      <w:w w:val="95"/>
                      <w:sz w:val="16"/>
                    </w:rPr>
                    <w:t>on</w:t>
                  </w:r>
                  <w:r>
                    <w:rPr>
                      <w:spacing w:val="1"/>
                      <w:w w:val="95"/>
                      <w:sz w:val="16"/>
                    </w:rPr>
                    <w:t>ce</w:t>
                  </w:r>
                  <w:r>
                    <w:rPr>
                      <w:spacing w:val="0"/>
                      <w:w w:val="95"/>
                      <w:sz w:val="16"/>
                    </w:rPr>
                    <w:t>nt</w:t>
                  </w:r>
                  <w:r>
                    <w:rPr>
                      <w:w w:val="95"/>
                      <w:sz w:val="16"/>
                    </w:rPr>
                    <w:t>r</w:t>
                  </w:r>
                  <w:r>
                    <w:rPr>
                      <w:spacing w:val="1"/>
                      <w:w w:val="95"/>
                      <w:sz w:val="16"/>
                    </w:rPr>
                    <w:t>a</w:t>
                  </w:r>
                  <w:r>
                    <w:rPr>
                      <w:spacing w:val="0"/>
                      <w:w w:val="95"/>
                      <w:sz w:val="16"/>
                    </w:rPr>
                    <w:t>tion</w:t>
                  </w:r>
                  <w:r>
                    <w:rPr>
                      <w:w w:val="95"/>
                      <w:sz w:val="16"/>
                    </w:rPr>
                    <w:t>(</w:t>
                  </w:r>
                  <w:r>
                    <w:rPr>
                      <w:spacing w:val="1"/>
                      <w:w w:val="95"/>
                      <w:sz w:val="16"/>
                    </w:rPr>
                    <w:t>m</w:t>
                  </w:r>
                  <w:r>
                    <w:rPr>
                      <w:spacing w:val="1"/>
                      <w:w w:val="95"/>
                      <w:sz w:val="16"/>
                    </w:rPr>
                    <w:t>M</w:t>
                  </w:r>
                  <w:r>
                    <w:rPr>
                      <w:w w:val="95"/>
                      <w:sz w:val="16"/>
                    </w:rPr>
                    <w:t>)</w:t>
                  </w:r>
                </w:p>
              </w:txbxContent>
            </v:textbox>
            <w10:wrap type="none"/>
          </v:shape>
        </w:pict>
      </w:r>
      <w:r>
        <w:rPr>
          <w:kern w:val="2"/>
          <w:szCs w:val="22"/>
          <w:rFonts w:ascii="Arial" w:cstheme="minorBidi" w:hAnsiTheme="minorHAnsi" w:eastAsiaTheme="minorHAnsi"/>
          <w:w w:val="105"/>
          <w:sz w:val="15"/>
        </w:rPr>
        <w:t>80</w:t>
      </w:r>
    </w:p>
    <w:p w:rsidR="0018722C">
      <w:pPr>
        <w:pStyle w:val="ae"/>
        <w:topLinePunct/>
      </w:pPr>
      <w:r>
        <w:rPr>
          <w:kern w:val="2"/>
          <w:sz w:val="22"/>
          <w:szCs w:val="22"/>
          <w:rFonts w:cstheme="minorBidi" w:hAnsiTheme="minorHAnsi" w:eastAsiaTheme="minorHAnsi" w:asciiTheme="minorHAnsi"/>
        </w:rPr>
        <w:pict>
          <v:shape style="margin-left:410.967377pt;margin-top:13.306377pt;width:10.9pt;height:20.75pt;mso-position-horizontal-relative:page;mso-position-vertical-relative:paragraph;z-index:9016" type="#_x0000_t202" filled="false" stroked="false">
            <v:textbox inset="0,0,0,0" style="layout-flow:vertical;mso-layout-flow-alt:bottom-to-top">
              <w:txbxContent>
                <w:p w:rsidR="0018722C">
                  <w:pPr>
                    <w:spacing w:before="13"/>
                    <w:ind w:leftChars="0" w:left="20" w:rightChars="0" w:right="0" w:firstLineChars="0" w:firstLine="0"/>
                    <w:jc w:val="left"/>
                    <w:rPr>
                      <w:sz w:val="16"/>
                    </w:rPr>
                  </w:pPr>
                  <w:r>
                    <w:rPr>
                      <w:i/>
                      <w:spacing w:val="1"/>
                      <w:w w:val="95"/>
                      <w:sz w:val="16"/>
                    </w:rPr>
                    <w:t>ee</w:t>
                  </w:r>
                  <w:r>
                    <w:rPr>
                      <w:w w:val="95"/>
                      <w:sz w:val="16"/>
                    </w:rPr>
                    <w:t>(</w:t>
                  </w:r>
                  <w:r>
                    <w:rPr>
                      <w:spacing w:val="2"/>
                      <w:w w:val="95"/>
                      <w:sz w:val="16"/>
                    </w:rPr>
                    <w:t>%</w:t>
                  </w:r>
                  <w:r>
                    <w:rPr>
                      <w:w w:val="95"/>
                      <w:sz w:val="16"/>
                    </w:rPr>
                    <w:t>)</w:t>
                  </w:r>
                </w:p>
              </w:txbxContent>
            </v:textbox>
            <w10:wrap type="none"/>
          </v:shape>
        </w:pict>
      </w:r>
      <w:r>
        <w:rPr>
          <w:kern w:val="2"/>
          <w:szCs w:val="22"/>
          <w:rFonts w:ascii="Arial" w:cstheme="minorBidi" w:hAnsiTheme="minorHAnsi" w:eastAsiaTheme="minorHAnsi"/>
          <w:w w:val="110"/>
          <w:sz w:val="15"/>
        </w:rPr>
        <w:t>20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r>
      <w:r>
        <w:rPr>
          <w:rFonts w:ascii="Arial" w:cstheme="minorBidi" w:hAnsiTheme="minorHAnsi" w:eastAsiaTheme="minorHAnsi"/>
        </w:rPr>
        <w:t>20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p>
    <w:p w:rsidR="0018722C">
      <w:pPr>
        <w:keepNext/>
        <w:topLinePunct/>
      </w:pPr>
      <w:r>
        <w:rPr>
          <w:rFonts w:cstheme="minorBidi" w:hAnsiTheme="minorHAnsi" w:eastAsiaTheme="minorHAnsi" w:asciiTheme="minorHAnsi"/>
        </w:rPr>
        <w:t>Time</w:t>
      </w:r>
      <w:r>
        <w:rPr>
          <w:rFonts w:cstheme="minorBidi" w:hAnsiTheme="minorHAnsi" w:eastAsiaTheme="minorHAnsi" w:asciiTheme="minorHAnsi"/>
        </w:rPr>
        <w:t>(</w:t>
      </w:r>
      <w:r>
        <w:rPr>
          <w:rFonts w:cstheme="minorBidi" w:hAnsiTheme="minorHAnsi" w:eastAsiaTheme="minorHAnsi" w:asciiTheme="minorHAnsi"/>
        </w:rPr>
        <w:t>min</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3-9  </w:t>
      </w:r>
      <w:r>
        <w:rPr>
          <w:rFonts w:ascii="宋体" w:eastAsia="宋体" w:hint="eastAsia" w:cstheme="minorBidi" w:hAnsiTheme="minorHAnsi"/>
        </w:rPr>
        <w:t>环氧化物水解酶拆分</w:t>
      </w:r>
      <w:r>
        <w:rPr>
          <w:rFonts w:cstheme="minorBidi" w:hAnsiTheme="minorHAnsi" w:eastAsiaTheme="minorHAnsi" w:asciiTheme="minorHAnsi"/>
        </w:rPr>
        <w:t>64 mM</w:t>
      </w:r>
      <w:r>
        <w:rPr>
          <w:rFonts w:ascii="宋体" w:eastAsia="宋体" w:hint="eastAsia" w:cstheme="minorBidi" w:hAnsiTheme="minorHAnsi"/>
        </w:rPr>
        <w:t>外消旋</w:t>
      </w:r>
      <w:r>
        <w:rPr>
          <w:rFonts w:cstheme="minorBidi" w:hAnsiTheme="minorHAnsi" w:eastAsiaTheme="minorHAnsi" w:asciiTheme="minorHAnsi"/>
        </w:rPr>
        <w:t>ECH</w:t>
      </w:r>
      <w:r>
        <w:rPr>
          <w:rFonts w:ascii="宋体" w:eastAsia="宋体" w:hint="eastAsia" w:cstheme="minorBidi" w:hAnsiTheme="minorHAnsi"/>
        </w:rPr>
        <w:t>反应进程</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3-9</w:t>
      </w:r>
      <w:r>
        <w:t xml:space="preserve">  </w:t>
      </w:r>
      <w:r w:rsidRPr="00DB64CE">
        <w:rPr>
          <w:rFonts w:cstheme="minorBidi" w:hAnsiTheme="minorHAnsi" w:eastAsiaTheme="minorHAnsi" w:asciiTheme="minorHAnsi"/>
        </w:rPr>
        <w:t>Enantioselective resolution of 64 mM racemic ECH by the purified AmEH</w:t>
      </w:r>
    </w:p>
    <w:p w:rsidR="0018722C">
      <w:pPr>
        <w:topLinePunct/>
      </w:pPr>
      <w:r>
        <w:rPr>
          <w:rFonts w:cstheme="minorBidi" w:hAnsiTheme="minorHAnsi" w:eastAsiaTheme="minorHAnsi" w:asciiTheme="minorHAnsi"/>
        </w:rPr>
        <w:t>69</w:t>
      </w:r>
    </w:p>
    <w:p w:rsidR="0018722C">
      <w:pPr>
        <w:pStyle w:val="Heading2"/>
        <w:topLinePunct/>
        <w:ind w:left="171" w:hangingChars="171" w:hanging="171"/>
      </w:pPr>
      <w:bookmarkStart w:id="881144" w:name="_Toc686881144"/>
      <w:bookmarkStart w:name="3.5 本章小结 " w:id="179"/>
      <w:bookmarkEnd w:id="179"/>
      <w:r/>
      <w:bookmarkStart w:name="_bookmark81" w:id="180"/>
      <w:bookmarkEnd w:id="180"/>
      <w:r/>
      <w:r>
        <w:t>3.5</w:t>
      </w:r>
      <w:r>
        <w:t xml:space="preserve"> </w:t>
      </w:r>
      <w:r>
        <w:t>本章小结</w:t>
      </w:r>
      <w:bookmarkEnd w:id="881144"/>
    </w:p>
    <w:p w:rsidR="0018722C">
      <w:pPr>
        <w:topLinePunct/>
      </w:pPr>
      <w:r>
        <w:t>以拆分外消旋的</w:t>
      </w:r>
      <w:r>
        <w:rPr>
          <w:rFonts w:ascii="Times New Roman" w:eastAsia="Times New Roman"/>
        </w:rPr>
        <w:t>ECH</w:t>
      </w:r>
      <w:r>
        <w:t>为目标反应，采用两种策略从实验室筛选保藏的</w:t>
      </w:r>
      <w:r>
        <w:rPr>
          <w:rFonts w:ascii="Times New Roman" w:eastAsia="Times New Roman"/>
        </w:rPr>
        <w:t>2</w:t>
      </w:r>
      <w:r>
        <w:t>株</w:t>
      </w:r>
      <w:r>
        <w:t>菌株中克隆得到</w:t>
      </w:r>
      <w:r>
        <w:rPr>
          <w:rFonts w:ascii="Times New Roman" w:eastAsia="Times New Roman"/>
        </w:rPr>
        <w:t>3</w:t>
      </w:r>
      <w:r>
        <w:t>个环氧化物水解酶基因，并将</w:t>
      </w:r>
      <w:r>
        <w:rPr>
          <w:rFonts w:ascii="Times New Roman" w:eastAsia="Times New Roman"/>
        </w:rPr>
        <w:t>3</w:t>
      </w:r>
      <w:r>
        <w:t>种环氧化物水解酶基因分别在</w:t>
      </w:r>
      <w:r>
        <w:t>大肠杆菌中进行表达。其中</w:t>
      </w:r>
      <w:r>
        <w:rPr>
          <w:rFonts w:ascii="Times New Roman" w:eastAsia="Times New Roman"/>
        </w:rPr>
        <w:t>AmEH</w:t>
      </w:r>
      <w:r>
        <w:t>和</w:t>
      </w:r>
      <w:r>
        <w:rPr>
          <w:rFonts w:ascii="Times New Roman" w:eastAsia="Times New Roman"/>
        </w:rPr>
        <w:t>PlEH2</w:t>
      </w:r>
      <w:r>
        <w:t>为可溶性表达，而</w:t>
      </w:r>
      <w:r>
        <w:rPr>
          <w:rFonts w:ascii="Times New Roman" w:eastAsia="Times New Roman"/>
        </w:rPr>
        <w:t>PlEH1</w:t>
      </w:r>
      <w:r>
        <w:t>部分可溶</w:t>
      </w:r>
      <w:r>
        <w:t>性表达。</w:t>
      </w:r>
    </w:p>
    <w:p w:rsidR="0018722C">
      <w:pPr>
        <w:topLinePunct/>
      </w:pPr>
      <w:r>
        <w:rPr>
          <w:rFonts w:ascii="Times New Roman" w:hAnsi="Times New Roman" w:eastAsia="Times New Roman"/>
        </w:rPr>
        <w:t>3</w:t>
      </w:r>
      <w:r>
        <w:t>种环氧化物水解酶对外消旋</w:t>
      </w:r>
      <w:r>
        <w:rPr>
          <w:rFonts w:ascii="Times New Roman" w:hAnsi="Times New Roman" w:eastAsia="Times New Roman"/>
        </w:rPr>
        <w:t>ECH</w:t>
      </w:r>
      <w:r>
        <w:t>都表现出</w:t>
      </w:r>
      <w:r>
        <w:rPr>
          <w:rFonts w:ascii="Times New Roman" w:hAnsi="Times New Roman" w:eastAsia="Times New Roman"/>
          <w:i/>
        </w:rPr>
        <w:t>R</w:t>
      </w:r>
      <w:r>
        <w:rPr>
          <w:rFonts w:ascii="Times New Roman" w:hAnsi="Times New Roman" w:eastAsia="Times New Roman"/>
        </w:rPr>
        <w:t>-</w:t>
      </w:r>
      <w:r>
        <w:t>选择性，其中</w:t>
      </w:r>
      <w:r>
        <w:rPr>
          <w:rFonts w:ascii="Times New Roman" w:hAnsi="Times New Roman" w:eastAsia="Times New Roman"/>
        </w:rPr>
        <w:t>PlEH2</w:t>
      </w:r>
      <w:r>
        <w:t>的酶活</w:t>
      </w:r>
      <w:r>
        <w:t>最高，而</w:t>
      </w:r>
      <w:r>
        <w:rPr>
          <w:rFonts w:ascii="Times New Roman" w:hAnsi="Times New Roman" w:eastAsia="Times New Roman"/>
        </w:rPr>
        <w:t>AmEH</w:t>
      </w:r>
      <w:r>
        <w:t>的对映选择性最优。对</w:t>
      </w:r>
      <w:r>
        <w:rPr>
          <w:rFonts w:ascii="Times New Roman" w:hAnsi="Times New Roman" w:eastAsia="Times New Roman"/>
        </w:rPr>
        <w:t>AmEH</w:t>
      </w:r>
      <w:r>
        <w:t>进行分离纯化获得纯酶，对其酶</w:t>
      </w:r>
      <w:r>
        <w:t>学性质进行了表征。其最适温度</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C</w:t>
      </w:r>
      <w:r>
        <w:t>，</w:t>
      </w:r>
      <w:r>
        <w:t>最适</w:t>
      </w:r>
      <w:r>
        <w:rPr>
          <w:rFonts w:ascii="Times New Roman" w:hAnsi="Times New Roman" w:eastAsia="Times New Roman"/>
        </w:rPr>
        <w:t>pH </w:t>
      </w:r>
      <w:r>
        <w:rPr>
          <w:rFonts w:ascii="Times New Roman" w:hAnsi="Times New Roman" w:eastAsia="Times New Roman"/>
        </w:rPr>
        <w:t>8.0</w:t>
      </w:r>
      <w:r>
        <w:t>，在低温条件下和</w:t>
      </w:r>
      <w:r>
        <w:rPr>
          <w:rFonts w:ascii="Times New Roman" w:hAnsi="Times New Roman" w:eastAsia="Times New Roman"/>
        </w:rPr>
        <w:t>pH 6.0-9.0</w:t>
      </w:r>
      <w:r>
        <w:t>范围内稳定性较好。</w:t>
      </w:r>
      <w:r>
        <w:rPr>
          <w:rFonts w:ascii="Times New Roman" w:hAnsi="Times New Roman" w:eastAsia="Times New Roman"/>
        </w:rPr>
        <w:t>Ag</w:t>
      </w:r>
      <w:r>
        <w:rPr>
          <w:vertAlign w:val="superscript"/>
          /&gt;
        </w:rPr>
        <w:t>+</w:t>
      </w:r>
      <w:r>
        <w:rPr>
          <w:rFonts w:ascii="Times New Roman" w:hAnsi="Times New Roman" w:eastAsia="Times New Roman"/>
        </w:rPr>
        <w:t>, </w:t>
      </w:r>
      <w:r>
        <w:rPr>
          <w:rFonts w:ascii="Times New Roman" w:hAnsi="Times New Roman" w:eastAsia="Times New Roman"/>
        </w:rPr>
        <w:t>Hg</w:t>
      </w:r>
      <w:r>
        <w:rPr>
          <w:vertAlign w:val="superscript"/>
          /&gt;
        </w:rPr>
        <w:t>2+</w:t>
      </w:r>
      <w:r>
        <w:t>和</w:t>
      </w:r>
      <w:r>
        <w:rPr>
          <w:rFonts w:ascii="Times New Roman" w:hAnsi="Times New Roman" w:eastAsia="Times New Roman"/>
        </w:rPr>
        <w:t>Cu</w:t>
      </w:r>
      <w:r>
        <w:rPr>
          <w:vertAlign w:val="superscript"/>
          /&gt;
        </w:rPr>
        <w:t>2+</w:t>
      </w:r>
      <w:r>
        <w:t>对酶活有明显的抑制作用。</w:t>
      </w:r>
      <w:r>
        <w:rPr>
          <w:rFonts w:ascii="Times New Roman" w:hAnsi="Times New Roman" w:eastAsia="Times New Roman"/>
        </w:rPr>
        <w:t>EDTA</w:t>
      </w:r>
      <w:r>
        <w:t>对酶活</w:t>
      </w:r>
      <w:r>
        <w:t>没有影响，</w:t>
      </w:r>
      <w:r>
        <w:rPr>
          <w:rFonts w:ascii="Times New Roman" w:hAnsi="Times New Roman" w:eastAsia="Times New Roman"/>
        </w:rPr>
        <w:t>AmEH</w:t>
      </w:r>
      <w:r>
        <w:t>具有较广的底物谱，对多种环氧化物表现出催化活性和较好的立体选择性，取代基的类型、大小和位置影响酶的酶活和立体选择性。</w:t>
      </w:r>
    </w:p>
    <w:p w:rsidR="0018722C">
      <w:pPr>
        <w:topLinePunct/>
      </w:pPr>
      <w:r>
        <w:rPr>
          <w:rFonts w:ascii="Times New Roman" w:eastAsia="宋体"/>
        </w:rPr>
        <w:t>AmEH</w:t>
      </w:r>
      <w:r>
        <w:t>对</w:t>
      </w:r>
      <w:r>
        <w:rPr>
          <w:rFonts w:ascii="Times New Roman" w:eastAsia="宋体"/>
        </w:rPr>
        <w:t>ECH</w:t>
      </w:r>
      <w:r>
        <w:t>表现出良好的立体选择性</w:t>
      </w:r>
      <w:r>
        <w:t>（</w:t>
      </w:r>
      <w:r>
        <w:rPr>
          <w:rFonts w:ascii="Times New Roman" w:eastAsia="宋体"/>
          <w:i/>
        </w:rPr>
        <w:t>E</w:t>
      </w:r>
      <w:r>
        <w:rPr>
          <w:rFonts w:ascii="Times New Roman" w:eastAsia="宋体"/>
        </w:rPr>
        <w:t>=</w:t>
      </w:r>
      <w:r>
        <w:rPr>
          <w:rFonts w:ascii="Times New Roman" w:eastAsia="宋体"/>
        </w:rPr>
        <w:t>12.9</w:t>
      </w:r>
      <w:r>
        <w:t>）</w:t>
      </w:r>
      <w:r>
        <w:t>，在</w:t>
      </w:r>
      <w:r>
        <w:rPr>
          <w:rFonts w:ascii="Times New Roman" w:eastAsia="宋体"/>
        </w:rPr>
        <w:t>64</w:t>
      </w:r>
      <w:r w:rsidR="001852F3">
        <w:rPr>
          <w:rFonts w:ascii="Times New Roman" w:eastAsia="宋体"/>
        </w:rPr>
        <w:t xml:space="preserve"> </w:t>
      </w:r>
      <w:r>
        <w:rPr>
          <w:rFonts w:ascii="Times New Roman" w:eastAsia="宋体"/>
        </w:rPr>
        <w:t>mM</w:t>
      </w:r>
      <w:r>
        <w:t>的底物浓度下，</w:t>
      </w:r>
      <w:r>
        <w:rPr>
          <w:rFonts w:ascii="Times New Roman" w:eastAsia="宋体"/>
        </w:rPr>
        <w:t>(</w:t>
      </w:r>
      <w:r>
        <w:rPr>
          <w:rFonts w:ascii="Times New Roman" w:eastAsia="宋体"/>
          <w:i/>
        </w:rPr>
        <w:t>S</w:t>
      </w:r>
      <w:r>
        <w:rPr>
          <w:rFonts w:ascii="Times New Roman" w:eastAsia="宋体"/>
        </w:rPr>
        <w:t>)</w:t>
      </w:r>
      <w:r w:rsidR="004B696B">
        <w:rPr>
          <w:rFonts w:ascii="Times New Roman" w:eastAsia="宋体"/>
        </w:rPr>
        <w:t xml:space="preserve"> </w:t>
      </w:r>
      <w:r>
        <w:rPr>
          <w:rFonts w:ascii="Times New Roman" w:eastAsia="宋体"/>
        </w:rPr>
        <w:t xml:space="preserve">-ECH</w:t>
      </w:r>
      <w:r>
        <w:t>的收率和</w:t>
      </w:r>
      <w:r>
        <w:rPr>
          <w:rFonts w:ascii="Times New Roman" w:eastAsia="宋体"/>
        </w:rPr>
        <w:t>ee</w:t>
      </w:r>
      <w:r>
        <w:t>值分别达到</w:t>
      </w:r>
      <w:r>
        <w:rPr>
          <w:rFonts w:ascii="Times New Roman" w:eastAsia="宋体"/>
        </w:rPr>
        <w:t>21</w:t>
      </w:r>
      <w:r>
        <w:rPr>
          <w:rFonts w:ascii="Times New Roman" w:eastAsia="宋体"/>
        </w:rPr>
        <w:t>.</w:t>
      </w:r>
      <w:r>
        <w:rPr>
          <w:rFonts w:ascii="Times New Roman" w:eastAsia="宋体"/>
        </w:rPr>
        <w:t>5%</w:t>
      </w:r>
      <w:r>
        <w:t>和</w:t>
      </w:r>
      <w:r>
        <w:rPr>
          <w:rFonts w:ascii="Times New Roman" w:eastAsia="宋体"/>
        </w:rPr>
        <w:t>&gt;</w:t>
      </w:r>
      <w:r w:rsidR="004B696B">
        <w:rPr>
          <w:rFonts w:ascii="Times New Roman" w:eastAsia="宋体"/>
        </w:rPr>
        <w:t xml:space="preserve"> </w:t>
      </w:r>
      <w:r w:rsidR="004B696B">
        <w:rPr>
          <w:rFonts w:ascii="Times New Roman" w:eastAsia="宋体"/>
        </w:rPr>
        <w:t>99%</w:t>
      </w:r>
      <w:r>
        <w:t>。</w:t>
      </w:r>
    </w:p>
    <w:p w:rsidR="0018722C">
      <w:pPr>
        <w:pStyle w:val="Heading1"/>
        <w:topLinePunct/>
      </w:pPr>
      <w:bookmarkStart w:id="881145" w:name="_Toc686881145"/>
      <w:bookmarkStart w:name="_bookmark82" w:id="181"/>
      <w:bookmarkEnd w:id="181"/>
      <w:r/>
      <w:r>
        <w:t>70</w:t>
      </w:r>
      <w:bookmarkEnd w:id="881145"/>
    </w:p>
    <w:p w:rsidR="0018722C">
      <w:pPr>
        <w:pStyle w:val="Heading1"/>
        <w:topLinePunct/>
      </w:pPr>
      <w:bookmarkStart w:id="881146" w:name="_Toc686881146"/>
      <w:bookmarkStart w:name="第四章 卤醇脱卤酶立体选择性的分子改造研究 " w:id="182"/>
      <w:bookmarkEnd w:id="182"/>
      <w:r/>
      <w:r>
        <w:t>第四章</w:t>
      </w:r>
      <w:r>
        <w:t xml:space="preserve">  </w:t>
      </w:r>
      <w:r w:rsidRPr="00DB64CE">
        <w:t>卤醇脱卤酶立体选择性的分子改造研究</w:t>
      </w:r>
      <w:bookmarkEnd w:id="881146"/>
    </w:p>
    <w:p w:rsidR="0018722C">
      <w:pPr>
        <w:pStyle w:val="Heading2"/>
        <w:topLinePunct/>
        <w:ind w:left="171" w:hangingChars="171" w:hanging="171"/>
      </w:pPr>
      <w:bookmarkStart w:id="881147" w:name="_Toc686881147"/>
      <w:bookmarkStart w:name="4.1 引言 " w:id="183"/>
      <w:bookmarkEnd w:id="183"/>
      <w:r>
        <w:t>4.1</w:t>
      </w:r>
      <w:r>
        <w:t xml:space="preserve"> </w:t>
      </w:r>
      <w:r/>
      <w:bookmarkStart w:name="_bookmark83" w:id="184"/>
      <w:bookmarkEnd w:id="184"/>
      <w:r/>
      <w:bookmarkStart w:name="_bookmark83" w:id="185"/>
      <w:bookmarkEnd w:id="185"/>
      <w:r>
        <w:t>引言</w:t>
      </w:r>
      <w:bookmarkEnd w:id="881147"/>
    </w:p>
    <w:p w:rsidR="0018722C">
      <w:pPr>
        <w:topLinePunct/>
      </w:pPr>
      <w:r>
        <w:t/>
      </w:r>
      <w:r>
        <w:t>近年</w:t>
      </w:r>
      <w:r>
        <w:t>来，酶作为催化剂进行生物催化和转化，已成为合成手性药物和精细化</w:t>
      </w:r>
      <w:r>
        <w:t>学品等的重要工具。但是天然酶催化活性、选择性和稳定性等方面的局限性限制</w:t>
      </w:r>
      <w:r>
        <w:t>了其在工业生产中的应用，因此，利用相对简单的方法对天然酶进行改造就显得</w:t>
      </w:r>
      <w:r>
        <w:t>非常有研究意义和应用前景。酶催化性能的改变可以通过定向进化或者理性设计</w:t>
      </w:r>
      <w:r>
        <w:t>来实现。在特定的酶进行分子改造过程中，选用哪一种突变方法取决于对酶的结</w:t>
      </w:r>
      <w:r>
        <w:t>构和功能的了解程度和是否具有高效的筛选方法。随着</w:t>
      </w:r>
      <w:r>
        <w:rPr>
          <w:rFonts w:ascii="Times New Roman" w:eastAsia="Times New Roman"/>
        </w:rPr>
        <w:t>PDB</w:t>
      </w:r>
      <w:r>
        <w:t>数据库中酶蛋白质</w:t>
      </w:r>
      <w:r>
        <w:t>晶体结构数量的不断增加和酶蛋白质三维结构模型预测软件的不断发展，理性设</w:t>
      </w:r>
      <w:r>
        <w:t>计或者半理性设计变得更加快速有效，而被广泛应用。同时，新的基因突变技术</w:t>
      </w:r>
      <w:r>
        <w:t>和新的高通量筛选方法的不断发展，将使定向进化技术更好的应用于酶的催化特</w:t>
      </w:r>
      <w:r>
        <w:t>性的改造，增加了创造新功能酶的可能性。</w:t>
      </w:r>
    </w:p>
    <w:p w:rsidR="0018722C">
      <w:pPr>
        <w:topLinePunct/>
      </w:pPr>
      <w:r>
        <w:t>手性</w:t>
      </w:r>
      <w:r>
        <w:rPr>
          <w:rFonts w:ascii="Times New Roman" w:eastAsia="宋体"/>
        </w:rPr>
        <w:t>ECH</w:t>
      </w:r>
      <w:r>
        <w:t>是一种重要的手性合成子和医药中间体，在手性药物及精细化工</w:t>
      </w:r>
      <w:r>
        <w:t>合成领域具有十分重要的应用前景。传统的化学与生物拆分法手性产物的收率低</w:t>
      </w:r>
      <w:r>
        <w:t>于</w:t>
      </w:r>
      <w:r>
        <w:rPr>
          <w:rFonts w:ascii="Times New Roman" w:eastAsia="宋体"/>
        </w:rPr>
        <w:t>50%</w:t>
      </w:r>
      <w:r>
        <w:t>。通过前述研究，我们获得了能够催化</w:t>
      </w:r>
      <w:r>
        <w:rPr>
          <w:rFonts w:ascii="Times New Roman" w:eastAsia="宋体"/>
        </w:rPr>
        <w:t>1</w:t>
      </w:r>
      <w:r>
        <w:rPr>
          <w:rFonts w:ascii="Times New Roman" w:eastAsia="宋体"/>
        </w:rPr>
        <w:t xml:space="preserve">, </w:t>
      </w:r>
      <w:r>
        <w:rPr>
          <w:rFonts w:ascii="Times New Roman" w:eastAsia="宋体"/>
        </w:rPr>
        <w:t>3-DCP</w:t>
      </w:r>
      <w:r>
        <w:t>一步脱卤合成手性</w:t>
      </w:r>
      <w:r>
        <w:rPr>
          <w:rFonts w:ascii="Times New Roman" w:eastAsia="宋体"/>
        </w:rPr>
        <w:t>ECH</w:t>
      </w:r>
      <w:r>
        <w:t>的卤醇脱卤酶，其最高理论收率可以达到</w:t>
      </w:r>
      <w:r>
        <w:rPr>
          <w:rFonts w:ascii="Times New Roman" w:eastAsia="宋体"/>
        </w:rPr>
        <w:t>100%</w:t>
      </w:r>
      <w:r>
        <w:t>。但是研究结果表明，筛选到的</w:t>
      </w:r>
      <w:r>
        <w:t>卤醇脱卤醇催化合成的手性</w:t>
      </w:r>
      <w:r>
        <w:rPr>
          <w:rFonts w:ascii="Times New Roman" w:eastAsia="宋体"/>
        </w:rPr>
        <w:t>ECH</w:t>
      </w:r>
      <w:r>
        <w:t>的</w:t>
      </w:r>
      <w:r>
        <w:rPr>
          <w:rFonts w:ascii="Times New Roman" w:eastAsia="宋体"/>
        </w:rPr>
        <w:t>ee</w:t>
      </w:r>
      <w:r>
        <w:t>都比较低，最高的</w:t>
      </w:r>
      <w:r>
        <w:rPr>
          <w:rFonts w:ascii="Times New Roman" w:eastAsia="宋体"/>
        </w:rPr>
        <w:t>HHDH</w:t>
      </w:r>
      <w:r>
        <w:rPr>
          <w:vertAlign w:val="subscript"/>
          <w:rFonts w:ascii="Times New Roman" w:eastAsia="宋体"/>
        </w:rPr>
        <w:t>Sg</w:t>
      </w:r>
      <w:r>
        <w:t>的</w:t>
      </w:r>
      <w:r>
        <w:rPr>
          <w:rFonts w:ascii="Times New Roman" w:eastAsia="宋体"/>
        </w:rPr>
        <w:t>ee</w:t>
      </w:r>
      <w:r>
        <w:t>值也只</w:t>
      </w:r>
      <w:r>
        <w:t>有</w:t>
      </w:r>
      <w:r>
        <w:rPr>
          <w:rFonts w:ascii="Times New Roman" w:eastAsia="宋体"/>
        </w:rPr>
        <w:t>80%</w:t>
      </w:r>
      <w:r>
        <w:t>以上，无法满足实际要求。卤醇脱卤酶</w:t>
      </w:r>
      <w:r>
        <w:rPr>
          <w:rFonts w:ascii="Times New Roman" w:eastAsia="宋体"/>
        </w:rPr>
        <w:t>HheC</w:t>
      </w:r>
      <w:r>
        <w:t>的晶体结构已经被解析，其</w:t>
      </w:r>
      <w:r>
        <w:t>催化卤代醇的脱卤反应机制及关键氨基酸位点已有文献报道，因此本文首先尝试选择一种相对简单、高效的策略</w:t>
      </w:r>
      <w:r>
        <w:rPr>
          <w:rFonts w:ascii="Times New Roman" w:eastAsia="宋体"/>
        </w:rPr>
        <w:t>-</w:t>
      </w:r>
      <w:r>
        <w:t>结构指导的定点饱和突变技术，对卤醇脱卤</w:t>
      </w:r>
      <w:r>
        <w:t>酶</w:t>
      </w:r>
    </w:p>
    <w:p w:rsidR="0018722C">
      <w:pPr>
        <w:topLinePunct/>
      </w:pPr>
      <w:r>
        <w:rPr>
          <w:rFonts w:ascii="Times New Roman" w:eastAsia="Times New Roman"/>
        </w:rPr>
        <w:t>HheC</w:t>
      </w:r>
      <w:r>
        <w:t>进行定向改造，以提高其催化</w:t>
      </w:r>
      <w:r>
        <w:rPr>
          <w:rFonts w:ascii="Times New Roman" w:eastAsia="Times New Roman"/>
        </w:rPr>
        <w:t>1</w:t>
      </w:r>
      <w:r>
        <w:rPr>
          <w:rFonts w:ascii="Times New Roman" w:eastAsia="Times New Roman"/>
        </w:rPr>
        <w:t xml:space="preserve">, </w:t>
      </w:r>
      <w:r>
        <w:rPr>
          <w:rFonts w:ascii="Times New Roman" w:eastAsia="Times New Roman"/>
        </w:rPr>
        <w:t>3-DCP</w:t>
      </w:r>
      <w:r>
        <w:t>不对称脱卤合成手性</w:t>
      </w:r>
      <w:r>
        <w:rPr>
          <w:rFonts w:ascii="Times New Roman" w:eastAsia="Times New Roman"/>
        </w:rPr>
        <w:t>ECH</w:t>
      </w:r>
      <w:r>
        <w:t>的立体选择性。</w:t>
      </w:r>
    </w:p>
    <w:p w:rsidR="0018722C">
      <w:pPr>
        <w:topLinePunct/>
      </w:pPr>
      <w:r>
        <w:t>同时以</w:t>
      </w:r>
      <w:r>
        <w:rPr>
          <w:rFonts w:ascii="Times New Roman" w:eastAsia="Times New Roman"/>
        </w:rPr>
        <w:t>HheC</w:t>
      </w:r>
      <w:r>
        <w:t>晶体结构为模板，利用同源建模软件对其他卤醇脱卤酶进行同源建模，构建其他卤醇脱卤酶的晶体结构模型。通过分析结构</w:t>
      </w:r>
      <w:r>
        <w:rPr>
          <w:rFonts w:ascii="Times New Roman" w:eastAsia="Times New Roman"/>
        </w:rPr>
        <w:t>-</w:t>
      </w:r>
      <w:r>
        <w:t>功能关系</w:t>
      </w:r>
      <w:r>
        <w:t>（</w:t>
      </w:r>
      <w:r>
        <w:t>利用</w:t>
      </w:r>
      <w:r>
        <w:t>预测结构分析了酶的活性位点以及可能影响其催化性质的关键氨基酸位点，并对一些关键位点进行研究</w:t>
      </w:r>
      <w:r>
        <w:t>）</w:t>
      </w:r>
      <w:r>
        <w:t>确定可能影响其催化立体选择性的关键氨基酸位点，然</w:t>
      </w:r>
      <w:r>
        <w:t>后针对这些位点进行定点饱和突变，并从卤醇脱卤酶的饱和突变文库中筛选立</w:t>
      </w:r>
      <w:r>
        <w:t>体</w:t>
      </w:r>
    </w:p>
    <w:p w:rsidR="0018722C">
      <w:pPr>
        <w:topLinePunct/>
      </w:pPr>
      <w:r>
        <w:rPr>
          <w:rFonts w:cstheme="minorBidi" w:hAnsiTheme="minorHAnsi" w:eastAsiaTheme="minorHAnsi" w:asciiTheme="minorHAnsi"/>
        </w:rPr>
        <w:t>71</w:t>
      </w:r>
    </w:p>
    <w:p w:rsidR="0018722C">
      <w:pPr>
        <w:topLinePunct/>
      </w:pPr>
      <w:r>
        <w:t>选择性提高的突变体，并进一步对卤醇脱卤酶突变体的催化性质进行研究，测定</w:t>
      </w:r>
      <w:r>
        <w:t>动力学参数；在此基础上对卤醇脱卤酶结构和立体选择性之间的相互关系进行初步的探讨。</w:t>
      </w:r>
    </w:p>
    <w:p w:rsidR="0018722C">
      <w:pPr>
        <w:pStyle w:val="Heading2"/>
        <w:topLinePunct/>
        <w:ind w:left="171" w:hangingChars="171" w:hanging="171"/>
      </w:pPr>
      <w:bookmarkStart w:id="881148" w:name="_Toc686881148"/>
      <w:bookmarkStart w:name="4.2 材料 " w:id="186"/>
      <w:bookmarkEnd w:id="186"/>
      <w:r>
        <w:t>4.2</w:t>
      </w:r>
      <w:r>
        <w:t xml:space="preserve"> </w:t>
      </w:r>
      <w:r/>
      <w:bookmarkStart w:name="_bookmark84" w:id="187"/>
      <w:bookmarkEnd w:id="187"/>
      <w:r/>
      <w:bookmarkStart w:name="_bookmark84" w:id="188"/>
      <w:bookmarkEnd w:id="188"/>
      <w:r>
        <w:t>材料</w:t>
      </w:r>
      <w:bookmarkEnd w:id="881148"/>
    </w:p>
    <w:p w:rsidR="0018722C">
      <w:pPr>
        <w:pStyle w:val="Heading3"/>
        <w:topLinePunct/>
        <w:ind w:left="200" w:hangingChars="200" w:hanging="200"/>
      </w:pPr>
      <w:bookmarkStart w:id="881149" w:name="_Toc686881149"/>
      <w:bookmarkStart w:name="_bookmark85" w:id="189"/>
      <w:bookmarkEnd w:id="189"/>
      <w:r>
        <w:t>4.2.1</w:t>
      </w:r>
      <w:r>
        <w:t xml:space="preserve"> </w:t>
      </w:r>
      <w:bookmarkStart w:name="_bookmark85" w:id="190"/>
      <w:bookmarkEnd w:id="190"/>
      <w:r>
        <w:t>菌株与质粒</w:t>
      </w:r>
      <w:bookmarkEnd w:id="881149"/>
    </w:p>
    <w:p w:rsidR="0018722C">
      <w:pPr>
        <w:topLinePunct/>
      </w:pPr>
      <w:r>
        <w:t>第二章构建的</w:t>
      </w:r>
      <w:r>
        <w:rPr>
          <w:rFonts w:ascii="Times New Roman" w:eastAsia="Times New Roman"/>
        </w:rPr>
        <w:t>pET28b-HHDH</w:t>
      </w:r>
      <w:r>
        <w:t>，以及实验室保藏的</w:t>
      </w:r>
      <w:r>
        <w:rPr>
          <w:rFonts w:ascii="Times New Roman" w:eastAsia="Times New Roman"/>
        </w:rPr>
        <w:t>pET28b-HheC</w:t>
      </w:r>
      <w:r>
        <w:t>作为亲本，</w:t>
      </w:r>
      <w:r>
        <w:t>宿主</w:t>
      </w:r>
      <w:r>
        <w:rPr>
          <w:rFonts w:ascii="Times New Roman" w:eastAsia="Times New Roman"/>
          <w:i/>
        </w:rPr>
        <w:t>E</w:t>
      </w:r>
      <w:r>
        <w:rPr>
          <w:rFonts w:ascii="Times New Roman" w:eastAsia="Times New Roman"/>
          <w:i/>
        </w:rPr>
        <w:t>. </w:t>
      </w:r>
      <w:r>
        <w:rPr>
          <w:rFonts w:ascii="Times New Roman" w:eastAsia="Times New Roman"/>
          <w:i/>
        </w:rPr>
        <w:t>coli </w:t>
      </w:r>
      <w:r>
        <w:rPr>
          <w:rFonts w:ascii="Times New Roman" w:eastAsia="Times New Roman"/>
        </w:rPr>
        <w:t>BL21</w:t>
      </w:r>
      <w:r>
        <w:rPr>
          <w:rFonts w:ascii="Times New Roman" w:eastAsia="Times New Roman"/>
        </w:rPr>
        <w:t>(</w:t>
      </w:r>
      <w:r>
        <w:rPr>
          <w:rFonts w:ascii="Times New Roman" w:eastAsia="Times New Roman"/>
        </w:rPr>
        <w:t>DE3</w:t>
      </w:r>
      <w:r>
        <w:rPr>
          <w:rFonts w:ascii="Times New Roman" w:eastAsia="Times New Roman"/>
        </w:rPr>
        <w:t>)</w:t>
      </w:r>
      <w:r>
        <w:t>用于定点饱和突变库的构建。</w:t>
      </w:r>
    </w:p>
    <w:p w:rsidR="0018722C">
      <w:pPr>
        <w:pStyle w:val="Heading3"/>
        <w:topLinePunct/>
        <w:ind w:left="200" w:hangingChars="200" w:hanging="200"/>
      </w:pPr>
      <w:bookmarkStart w:id="881150" w:name="_Toc686881150"/>
      <w:bookmarkStart w:name="_bookmark86" w:id="191"/>
      <w:bookmarkEnd w:id="191"/>
      <w:r>
        <w:t>4.2.2</w:t>
      </w:r>
      <w:r>
        <w:t xml:space="preserve"> </w:t>
      </w:r>
      <w:bookmarkStart w:name="_bookmark86" w:id="192"/>
      <w:bookmarkEnd w:id="192"/>
      <w:r>
        <w:t>酶与试剂</w:t>
      </w:r>
      <w:bookmarkEnd w:id="881150"/>
    </w:p>
    <w:p w:rsidR="0018722C">
      <w:pPr>
        <w:topLinePunct/>
      </w:pPr>
      <w:r>
        <w:t>构建定点饱和突变用的</w:t>
      </w:r>
      <w:r>
        <w:rPr>
          <w:rFonts w:ascii="Times New Roman" w:eastAsia="Times New Roman"/>
        </w:rPr>
        <w:t>PrimeSTAR</w:t>
      </w:r>
      <w:r w:rsidR="001852F3">
        <w:rPr>
          <w:rFonts w:ascii="Times New Roman" w:eastAsia="Times New Roman"/>
        </w:rPr>
        <w:t xml:space="preserve"> HS</w:t>
      </w:r>
      <w:r w:rsidR="001852F3">
        <w:rPr>
          <w:rFonts w:ascii="Times New Roman" w:eastAsia="Times New Roman"/>
        </w:rPr>
        <w:t xml:space="preserve"> DNA</w:t>
      </w:r>
      <w:r>
        <w:t>聚合酶为</w:t>
      </w:r>
      <w:r>
        <w:rPr>
          <w:rFonts w:ascii="Times New Roman" w:eastAsia="Times New Roman"/>
        </w:rPr>
        <w:t>Takara</w:t>
      </w:r>
      <w:r>
        <w:t>产品，</w:t>
      </w:r>
      <w:r>
        <w:rPr>
          <w:rFonts w:ascii="Times New Roman" w:eastAsia="Times New Roman"/>
          <w:i/>
        </w:rPr>
        <w:t>Dpn  </w:t>
      </w:r>
      <w:r>
        <w:rPr>
          <w:rFonts w:ascii="Times New Roman" w:eastAsia="Times New Roman"/>
        </w:rPr>
        <w:t>I</w:t>
      </w:r>
    </w:p>
    <w:p w:rsidR="0018722C">
      <w:pPr>
        <w:topLinePunct/>
      </w:pPr>
      <w:r>
        <w:t>购于</w:t>
      </w:r>
      <w:r>
        <w:rPr>
          <w:rFonts w:ascii="Times New Roman" w:eastAsia="Times New Roman"/>
        </w:rPr>
        <w:t>Fermentas,</w:t>
      </w:r>
      <w:r>
        <w:rPr>
          <w:rFonts w:ascii="Times New Roman" w:eastAsia="Times New Roman"/>
        </w:rPr>
        <w:t> </w:t>
      </w:r>
      <w:r>
        <w:t>其它分子生物学工具酶、试剂盒及其它生化试剂见第二章</w:t>
      </w:r>
      <w:r>
        <w:t>表</w:t>
      </w:r>
      <w:r>
        <w:rPr>
          <w:rFonts w:ascii="Times New Roman" w:eastAsia="Times New Roman"/>
        </w:rPr>
        <w:t>2-3</w:t>
      </w:r>
      <w:r>
        <w:t>。</w:t>
      </w:r>
    </w:p>
    <w:p w:rsidR="0018722C">
      <w:pPr>
        <w:pStyle w:val="Heading3"/>
        <w:topLinePunct/>
        <w:ind w:left="200" w:hangingChars="200" w:hanging="200"/>
      </w:pPr>
      <w:bookmarkStart w:id="881151" w:name="_Toc686881151"/>
      <w:bookmarkStart w:name="_bookmark87" w:id="193"/>
      <w:bookmarkEnd w:id="193"/>
      <w:r>
        <w:t>4.2.3</w:t>
      </w:r>
      <w:r>
        <w:t xml:space="preserve"> </w:t>
      </w:r>
      <w:bookmarkStart w:name="_bookmark87" w:id="194"/>
      <w:bookmarkEnd w:id="194"/>
      <w:r>
        <w:t>主要仪器</w:t>
      </w:r>
      <w:bookmarkEnd w:id="881151"/>
    </w:p>
    <w:p w:rsidR="0018722C">
      <w:pPr>
        <w:topLinePunct/>
      </w:pPr>
      <w:r>
        <w:t>见第二章</w:t>
      </w:r>
      <w:r>
        <w:t>表</w:t>
      </w:r>
      <w:r>
        <w:rPr>
          <w:rFonts w:ascii="Times New Roman" w:eastAsia="Times New Roman"/>
        </w:rPr>
        <w:t>2-1</w:t>
      </w:r>
      <w:r>
        <w:t>。</w:t>
      </w:r>
    </w:p>
    <w:p w:rsidR="0018722C">
      <w:pPr>
        <w:pStyle w:val="Heading3"/>
        <w:topLinePunct/>
        <w:ind w:left="200" w:hangingChars="200" w:hanging="200"/>
      </w:pPr>
      <w:bookmarkStart w:id="881152" w:name="_Toc686881152"/>
      <w:bookmarkStart w:name="_bookmark88" w:id="195"/>
      <w:bookmarkEnd w:id="195"/>
      <w:r>
        <w:t>4.2.4</w:t>
      </w:r>
      <w:r>
        <w:t xml:space="preserve"> </w:t>
      </w:r>
      <w:bookmarkStart w:name="_bookmark88" w:id="196"/>
      <w:bookmarkEnd w:id="196"/>
      <w:r>
        <w:t>引物</w:t>
      </w:r>
      <w:bookmarkEnd w:id="881152"/>
    </w:p>
    <w:p w:rsidR="0018722C">
      <w:pPr>
        <w:topLinePunct/>
      </w:pPr>
      <w:r>
        <w:t>本章使用的</w:t>
      </w:r>
      <w:r>
        <w:rPr>
          <w:rFonts w:ascii="Times New Roman" w:eastAsia="Times New Roman"/>
        </w:rPr>
        <w:t>PCR</w:t>
      </w:r>
      <w:r>
        <w:t>引物见</w:t>
      </w:r>
      <w:r>
        <w:t>表</w:t>
      </w:r>
      <w:r>
        <w:rPr>
          <w:rFonts w:ascii="Times New Roman" w:eastAsia="Times New Roman"/>
        </w:rPr>
        <w:t>4-1</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4-1</w:t>
      </w:r>
      <w:r>
        <w:t xml:space="preserve">  </w:t>
      </w:r>
      <w:r>
        <w:rPr>
          <w:kern w:val="2"/>
          <w:szCs w:val="22"/>
          <w:rFonts w:ascii="宋体" w:eastAsia="宋体" w:hint="eastAsia" w:cstheme="minorBidi" w:hAnsiTheme="minorHAnsi"/>
          <w:sz w:val="21"/>
        </w:rPr>
        <w:t>本章所用的引物</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Primers in this chapter</w:t>
      </w:r>
    </w:p>
    <w:tbl>
      <w:tblPr>
        <w:tblW w:w="5000" w:type="pct"/>
        <w:tblInd w:w="7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7"/>
        <w:gridCol w:w="1867"/>
        <w:gridCol w:w="5496"/>
      </w:tblGrid>
      <w:tr>
        <w:trPr>
          <w:tblHeader/>
        </w:trPr>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t>酶</w:t>
            </w:r>
          </w:p>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3040"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 </w:t>
            </w:r>
            <w:r>
              <w:t>(</w:t>
            </w:r>
            <w:r>
              <w:t xml:space="preserve">5‟-3‟</w:t>
            </w:r>
            <w:r>
              <w:t>)</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F12NF</w:t>
            </w:r>
          </w:p>
        </w:tc>
        <w:tc>
          <w:tcPr>
            <w:tcW w:w="3040" w:type="pct"/>
            <w:vAlign w:val="center"/>
          </w:tcPr>
          <w:p w:rsidR="0018722C">
            <w:pPr>
              <w:pStyle w:val="ad"/>
              <w:topLinePunct/>
              <w:ind w:leftChars="0" w:left="0" w:rightChars="0" w:right="0" w:firstLineChars="0" w:firstLine="0"/>
              <w:spacing w:line="240" w:lineRule="atLeast"/>
            </w:pPr>
            <w:r>
              <w:t>GTAAAGCATNNSGGTGGCATGGGCTCTG</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F12NR</w:t>
            </w:r>
          </w:p>
        </w:tc>
        <w:tc>
          <w:tcPr>
            <w:tcW w:w="3040" w:type="pct"/>
            <w:vAlign w:val="center"/>
          </w:tcPr>
          <w:p w:rsidR="0018722C">
            <w:pPr>
              <w:pStyle w:val="ad"/>
              <w:topLinePunct/>
              <w:ind w:leftChars="0" w:left="0" w:rightChars="0" w:right="0" w:firstLineChars="0" w:firstLine="0"/>
              <w:spacing w:line="240" w:lineRule="atLeast"/>
            </w:pPr>
            <w:r>
              <w:t>CATGCCACCSNNATGCTTTACGTTAGTCAC</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P175NF</w:t>
            </w:r>
          </w:p>
        </w:tc>
        <w:tc>
          <w:tcPr>
            <w:tcW w:w="3040" w:type="pct"/>
            <w:vAlign w:val="center"/>
          </w:tcPr>
          <w:p w:rsidR="0018722C">
            <w:pPr>
              <w:pStyle w:val="ad"/>
              <w:topLinePunct/>
              <w:ind w:leftChars="0" w:left="0" w:rightChars="0" w:right="0" w:firstLineChars="0" w:firstLine="0"/>
              <w:spacing w:line="240" w:lineRule="atLeast"/>
            </w:pPr>
            <w:r>
              <w:t>GCGATCGGTNNSAACTACCTGCACTCTG</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P175NR</w:t>
            </w:r>
          </w:p>
        </w:tc>
        <w:tc>
          <w:tcPr>
            <w:tcW w:w="3040" w:type="pct"/>
            <w:vAlign w:val="center"/>
          </w:tcPr>
          <w:p w:rsidR="0018722C">
            <w:pPr>
              <w:pStyle w:val="ad"/>
              <w:topLinePunct/>
              <w:ind w:leftChars="0" w:left="0" w:rightChars="0" w:right="0" w:firstLineChars="0" w:firstLine="0"/>
              <w:spacing w:line="240" w:lineRule="atLeast"/>
            </w:pPr>
            <w:r>
              <w:t>CAGGTAGTTSNNACCGATCGCGAAAACCG</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N176NF</w:t>
            </w:r>
          </w:p>
        </w:tc>
        <w:tc>
          <w:tcPr>
            <w:tcW w:w="3040" w:type="pct"/>
            <w:vAlign w:val="center"/>
          </w:tcPr>
          <w:p w:rsidR="0018722C">
            <w:pPr>
              <w:pStyle w:val="ad"/>
              <w:topLinePunct/>
              <w:ind w:leftChars="0" w:left="0" w:rightChars="0" w:right="0" w:firstLineChars="0" w:firstLine="0"/>
              <w:spacing w:line="240" w:lineRule="atLeast"/>
            </w:pPr>
            <w:r>
              <w:t>ATCGGTCCGNNSTACCTGCACTCTGAAGACAG</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N176NR</w:t>
            </w:r>
          </w:p>
        </w:tc>
        <w:tc>
          <w:tcPr>
            <w:tcW w:w="3040" w:type="pct"/>
            <w:vAlign w:val="center"/>
          </w:tcPr>
          <w:p w:rsidR="0018722C">
            <w:pPr>
              <w:pStyle w:val="ad"/>
              <w:topLinePunct/>
              <w:ind w:leftChars="0" w:left="0" w:rightChars="0" w:right="0" w:firstLineChars="0" w:firstLine="0"/>
              <w:spacing w:line="240" w:lineRule="atLeast"/>
            </w:pPr>
            <w:r>
              <w:t>GTGCAGGTASNNTCGGACCGATCGCGAAAAC</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Y177NF</w:t>
            </w:r>
          </w:p>
        </w:tc>
        <w:tc>
          <w:tcPr>
            <w:tcW w:w="3040" w:type="pct"/>
            <w:vAlign w:val="center"/>
          </w:tcPr>
          <w:p w:rsidR="0018722C">
            <w:pPr>
              <w:pStyle w:val="ad"/>
              <w:topLinePunct/>
              <w:ind w:leftChars="0" w:left="0" w:rightChars="0" w:right="0" w:firstLineChars="0" w:firstLine="0"/>
              <w:spacing w:line="240" w:lineRule="atLeast"/>
            </w:pPr>
            <w:r>
              <w:t>GGTCCGAACNNSCTGCACTCTGAAGACAGC</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Y177NR</w:t>
            </w:r>
          </w:p>
        </w:tc>
        <w:tc>
          <w:tcPr>
            <w:tcW w:w="3040" w:type="pct"/>
            <w:vAlign w:val="center"/>
          </w:tcPr>
          <w:p w:rsidR="0018722C">
            <w:pPr>
              <w:pStyle w:val="ad"/>
              <w:topLinePunct/>
              <w:ind w:leftChars="0" w:left="0" w:rightChars="0" w:right="0" w:firstLineChars="0" w:firstLine="0"/>
              <w:spacing w:line="240" w:lineRule="atLeast"/>
            </w:pPr>
            <w:r>
              <w:t>AGAGTGCAGSNNGTTCGGACCGATCAGG</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L178NF</w:t>
            </w:r>
          </w:p>
        </w:tc>
        <w:tc>
          <w:tcPr>
            <w:tcW w:w="3040" w:type="pct"/>
            <w:vAlign w:val="center"/>
          </w:tcPr>
          <w:p w:rsidR="0018722C">
            <w:pPr>
              <w:pStyle w:val="ad"/>
              <w:topLinePunct/>
              <w:ind w:leftChars="0" w:left="0" w:rightChars="0" w:right="0" w:firstLineChars="0" w:firstLine="0"/>
              <w:spacing w:line="240" w:lineRule="atLeast"/>
            </w:pPr>
            <w:r>
              <w:t>CCGAACTACNNSCACTCTGAAGACAGCCC</w:t>
            </w:r>
          </w:p>
        </w:tc>
      </w:tr>
      <w:tr>
        <w:tc>
          <w:tcPr>
            <w:tcW w:w="928" w:type="pct"/>
            <w:vAlign w:val="center"/>
          </w:tcPr>
          <w:p w:rsidR="0018722C">
            <w:pPr>
              <w:pStyle w:val="ac"/>
              <w:topLinePunct/>
              <w:ind w:leftChars="0" w:left="0" w:rightChars="0" w:right="0" w:firstLineChars="0" w:firstLine="0"/>
              <w:spacing w:line="240" w:lineRule="atLeast"/>
            </w:pPr>
            <w:r>
              <w:t>HheC</w:t>
            </w:r>
          </w:p>
        </w:tc>
        <w:tc>
          <w:tcPr>
            <w:tcW w:w="1033" w:type="pct"/>
            <w:vAlign w:val="center"/>
          </w:tcPr>
          <w:p w:rsidR="0018722C">
            <w:pPr>
              <w:pStyle w:val="a5"/>
              <w:topLinePunct/>
              <w:ind w:leftChars="0" w:left="0" w:rightChars="0" w:right="0" w:firstLineChars="0" w:firstLine="0"/>
              <w:spacing w:line="240" w:lineRule="atLeast"/>
            </w:pPr>
            <w:r>
              <w:t>L178NR</w:t>
            </w:r>
          </w:p>
        </w:tc>
        <w:tc>
          <w:tcPr>
            <w:tcW w:w="3040" w:type="pct"/>
            <w:vAlign w:val="center"/>
          </w:tcPr>
          <w:p w:rsidR="0018722C">
            <w:pPr>
              <w:pStyle w:val="ad"/>
              <w:topLinePunct/>
              <w:ind w:leftChars="0" w:left="0" w:rightChars="0" w:right="0" w:firstLineChars="0" w:firstLine="0"/>
              <w:spacing w:line="240" w:lineRule="atLeast"/>
            </w:pPr>
            <w:r>
              <w:t>TTCAGAGTGSNNGTAGTTCGGACCGATCG</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Y185NF</w:t>
            </w:r>
          </w:p>
        </w:tc>
        <w:tc>
          <w:tcPr>
            <w:tcW w:w="3040" w:type="pct"/>
            <w:vAlign w:val="center"/>
          </w:tcPr>
          <w:p w:rsidR="0018722C">
            <w:pPr>
              <w:pStyle w:val="ad"/>
              <w:topLinePunct/>
              <w:ind w:leftChars="0" w:left="0" w:rightChars="0" w:right="0" w:firstLineChars="0" w:firstLine="0"/>
              <w:spacing w:line="240" w:lineRule="atLeast"/>
            </w:pPr>
            <w:r>
              <w:t>GACAGCCCGNNSTTCTACCCGACCGAACC</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Y185NR</w:t>
            </w:r>
          </w:p>
        </w:tc>
        <w:tc>
          <w:tcPr>
            <w:tcW w:w="3040" w:type="pct"/>
            <w:vAlign w:val="center"/>
          </w:tcPr>
          <w:p w:rsidR="0018722C">
            <w:pPr>
              <w:pStyle w:val="ad"/>
              <w:topLinePunct/>
              <w:ind w:leftChars="0" w:left="0" w:rightChars="0" w:right="0" w:firstLineChars="0" w:firstLine="0"/>
              <w:spacing w:line="240" w:lineRule="atLeast"/>
            </w:pPr>
            <w:r>
              <w:t>CGGGTAGAASNNCGGGCTGTCTTCAGAG</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F186NF</w:t>
            </w:r>
          </w:p>
        </w:tc>
        <w:tc>
          <w:tcPr>
            <w:tcW w:w="3040" w:type="pct"/>
            <w:vAlign w:val="center"/>
          </w:tcPr>
          <w:p w:rsidR="0018722C">
            <w:pPr>
              <w:pStyle w:val="ad"/>
              <w:topLinePunct/>
              <w:ind w:leftChars="0" w:left="0" w:rightChars="0" w:right="0" w:firstLineChars="0" w:firstLine="0"/>
              <w:spacing w:line="240" w:lineRule="atLeast"/>
            </w:pPr>
            <w:r>
              <w:t>AGCCCGTACNNSTACCCGACCGAACCGTG</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F186NR</w:t>
            </w:r>
          </w:p>
        </w:tc>
        <w:tc>
          <w:tcPr>
            <w:tcW w:w="3040" w:type="pct"/>
            <w:vAlign w:val="center"/>
          </w:tcPr>
          <w:p w:rsidR="0018722C">
            <w:pPr>
              <w:pStyle w:val="ad"/>
              <w:topLinePunct/>
              <w:ind w:leftChars="0" w:left="0" w:rightChars="0" w:right="0" w:firstLineChars="0" w:firstLine="0"/>
              <w:spacing w:line="240" w:lineRule="atLeast"/>
            </w:pPr>
            <w:r>
              <w:t>GGTCGGGTASNNGTACGGGCTGTCTTCAGAG</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Y187NF</w:t>
            </w:r>
          </w:p>
        </w:tc>
        <w:tc>
          <w:tcPr>
            <w:tcW w:w="3040" w:type="pct"/>
            <w:vAlign w:val="center"/>
          </w:tcPr>
          <w:p w:rsidR="0018722C">
            <w:pPr>
              <w:pStyle w:val="ad"/>
              <w:topLinePunct/>
              <w:ind w:leftChars="0" w:left="0" w:rightChars="0" w:right="0" w:firstLineChars="0" w:firstLine="0"/>
              <w:spacing w:line="240" w:lineRule="atLeast"/>
            </w:pPr>
            <w:r>
              <w:t>CCGTACTTCNNSCCGACCGAACCGTGG</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Y187NR</w:t>
            </w:r>
          </w:p>
        </w:tc>
        <w:tc>
          <w:tcPr>
            <w:tcW w:w="3040" w:type="pct"/>
            <w:vAlign w:val="center"/>
          </w:tcPr>
          <w:p w:rsidR="0018722C">
            <w:pPr>
              <w:pStyle w:val="ad"/>
              <w:topLinePunct/>
              <w:ind w:leftChars="0" w:left="0" w:rightChars="0" w:right="0" w:firstLineChars="0" w:firstLine="0"/>
              <w:spacing w:line="240" w:lineRule="atLeast"/>
            </w:pPr>
            <w:r>
              <w:t>TTCGGTCGGSNNGAAGTACGGGCTGTCTTC</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W249NF</w:t>
            </w:r>
          </w:p>
        </w:tc>
        <w:tc>
          <w:tcPr>
            <w:tcW w:w="3040" w:type="pct"/>
            <w:vAlign w:val="center"/>
          </w:tcPr>
          <w:p w:rsidR="0018722C">
            <w:pPr>
              <w:pStyle w:val="ad"/>
              <w:topLinePunct/>
              <w:ind w:leftChars="0" w:left="0" w:rightChars="0" w:right="0" w:firstLineChars="0" w:firstLine="0"/>
              <w:spacing w:line="240" w:lineRule="atLeast"/>
            </w:pPr>
            <w:r>
              <w:t>ATCGAACGTNNSCCGGGTATGCCGGAACTC</w:t>
            </w:r>
          </w:p>
        </w:tc>
      </w:tr>
      <w:tr>
        <w:tc>
          <w:tcPr>
            <w:tcW w:w="928"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W249NR</w:t>
            </w:r>
          </w:p>
        </w:tc>
        <w:tc>
          <w:tcPr>
            <w:tcW w:w="3040" w:type="pct"/>
            <w:vAlign w:val="center"/>
          </w:tcPr>
          <w:p w:rsidR="0018722C">
            <w:pPr>
              <w:pStyle w:val="ad"/>
              <w:topLinePunct/>
              <w:ind w:leftChars="0" w:left="0" w:rightChars="0" w:right="0" w:firstLineChars="0" w:firstLine="0"/>
              <w:spacing w:line="240" w:lineRule="atLeast"/>
            </w:pPr>
            <w:r>
              <w:t>CATACCCGGSNNACGTTCGATCATCGGGAAG</w:t>
            </w:r>
          </w:p>
        </w:tc>
      </w:tr>
      <w:tr>
        <w:tc>
          <w:tcPr>
            <w:tcW w:w="92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33" w:type="pct"/>
            <w:vAlign w:val="center"/>
            <w:tcBorders>
              <w:top w:val="single" w:sz="4" w:space="0" w:color="auto"/>
            </w:tcBorders>
          </w:tcPr>
          <w:p w:rsidR="0018722C">
            <w:pPr>
              <w:pStyle w:val="aff1"/>
              <w:topLinePunct/>
              <w:ind w:leftChars="0" w:left="0" w:rightChars="0" w:right="0" w:firstLineChars="0" w:firstLine="0"/>
              <w:spacing w:line="240" w:lineRule="atLeast"/>
            </w:pPr>
            <w:r>
              <w:t>W249PF</w:t>
            </w:r>
          </w:p>
        </w:tc>
        <w:tc>
          <w:tcPr>
            <w:tcW w:w="3040" w:type="pct"/>
            <w:vAlign w:val="center"/>
            <w:tcBorders>
              <w:top w:val="single" w:sz="4" w:space="0" w:color="auto"/>
            </w:tcBorders>
          </w:tcPr>
          <w:p w:rsidR="0018722C">
            <w:pPr>
              <w:pStyle w:val="ad"/>
              <w:topLinePunct/>
              <w:ind w:leftChars="0" w:left="0" w:rightChars="0" w:right="0" w:firstLineChars="0" w:firstLine="0"/>
              <w:spacing w:line="240" w:lineRule="atLeast"/>
            </w:pPr>
            <w:r>
              <w:t>ATCGAACGTCCGCCGGGTATGCCGGAAC</w:t>
            </w:r>
          </w:p>
        </w:tc>
      </w:tr>
    </w:tbl>
    <w:p w:rsidR="0018722C">
      <w:pPr>
        <w:topLinePunct/>
        <w:pStyle w:val="affa"/>
      </w:pPr>
    </w:p>
    <w:p w:rsidR="0018722C">
      <w:pPr>
        <w:topLinePunct/>
      </w:pPr>
      <w:r>
        <w:rPr>
          <w:rFonts w:cstheme="minorBidi" w:hAnsiTheme="minorHAnsi" w:eastAsiaTheme="minorHAnsi" w:asciiTheme="minorHAnsi"/>
        </w:rPr>
        <w:t>72</w:t>
      </w:r>
    </w:p>
    <w:p w:rsidR="0018722C">
      <w:pPr>
        <w:rPr/>
        <w:topLinePunct/>
      </w:pPr>
    </w:p>
    <w:tbl>
      <w:tblPr>
        <w:tblW w:w="0" w:type="auto"/>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8"/>
        <w:gridCol w:w="1666"/>
        <w:gridCol w:w="5610"/>
      </w:tblGrid>
      <w:tr>
        <w:trPr>
          <w:trHeight w:val="260" w:hRule="atLeast"/>
        </w:trPr>
        <w:tc>
          <w:tcPr>
            <w:tcW w:w="1778" w:type="dxa"/>
          </w:tcPr>
          <w:p w:rsidR="0018722C">
            <w:pPr>
              <w:topLinePunct/>
              <w:ind w:leftChars="0" w:left="0" w:rightChars="0" w:right="0" w:firstLineChars="0" w:firstLine="0"/>
              <w:spacing w:line="240" w:lineRule="atLeast"/>
            </w:pPr>
          </w:p>
        </w:tc>
        <w:tc>
          <w:tcPr>
            <w:tcW w:w="1666" w:type="dxa"/>
            <w:tcBorders>
              <w:bottom w:val="single" w:sz="8" w:space="0" w:color="008000"/>
            </w:tcBorders>
          </w:tcPr>
          <w:p w:rsidR="0018722C">
            <w:pPr>
              <w:topLinePunct/>
              <w:ind w:leftChars="0" w:left="0" w:rightChars="0" w:right="0" w:firstLineChars="0" w:firstLine="0"/>
              <w:spacing w:line="240" w:lineRule="atLeast"/>
            </w:pPr>
            <w:r>
              <w:t>W249PR</w:t>
            </w:r>
          </w:p>
        </w:tc>
        <w:tc>
          <w:tcPr>
            <w:tcW w:w="5610" w:type="dxa"/>
            <w:tcBorders>
              <w:bottom w:val="single" w:sz="8" w:space="0" w:color="008000"/>
            </w:tcBorders>
          </w:tcPr>
          <w:p w:rsidR="0018722C">
            <w:pPr>
              <w:topLinePunct/>
              <w:ind w:leftChars="0" w:left="0" w:rightChars="0" w:right="0" w:firstLineChars="0" w:firstLine="0"/>
              <w:spacing w:line="240" w:lineRule="atLeast"/>
            </w:pPr>
            <w:r>
              <w:t>CATACCCGGCGGACGTTCGATCATCGGGAAG</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Borders>
              <w:top w:val="single" w:sz="8" w:space="0" w:color="008000"/>
            </w:tcBorders>
          </w:tcPr>
          <w:p w:rsidR="0018722C">
            <w:pPr>
              <w:topLinePunct/>
              <w:ind w:leftChars="0" w:left="0" w:rightChars="0" w:right="0" w:firstLineChars="0" w:firstLine="0"/>
              <w:spacing w:line="240" w:lineRule="atLeast"/>
            </w:pPr>
            <w:r>
              <w:t>V137NF</w:t>
            </w:r>
          </w:p>
        </w:tc>
        <w:tc>
          <w:tcPr>
            <w:tcW w:w="5610" w:type="dxa"/>
            <w:tcBorders>
              <w:top w:val="single" w:sz="8" w:space="0" w:color="008000"/>
            </w:tcBorders>
          </w:tcPr>
          <w:p w:rsidR="0018722C">
            <w:pPr>
              <w:topLinePunct/>
              <w:ind w:leftChars="0" w:left="0" w:rightChars="0" w:right="0" w:firstLineChars="0" w:firstLine="0"/>
              <w:spacing w:line="240" w:lineRule="atLeast"/>
            </w:pPr>
            <w:r>
              <w:t>AGCTCCGCCNNSCCGAAGCACGGTCTGCC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V137NR</w:t>
            </w:r>
          </w:p>
        </w:tc>
        <w:tc>
          <w:tcPr>
            <w:tcW w:w="5610" w:type="dxa"/>
          </w:tcPr>
          <w:p w:rsidR="0018722C">
            <w:pPr>
              <w:topLinePunct/>
              <w:ind w:leftChars="0" w:left="0" w:rightChars="0" w:right="0" w:firstLineChars="0" w:firstLine="0"/>
              <w:spacing w:line="240" w:lineRule="atLeast"/>
            </w:pPr>
            <w:r>
              <w:t>GTGCTTCGGSNNGGCGGAGCTCACGAACAG</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N179NF</w:t>
            </w:r>
          </w:p>
        </w:tc>
        <w:tc>
          <w:tcPr>
            <w:tcW w:w="5610" w:type="dxa"/>
          </w:tcPr>
          <w:p w:rsidR="0018722C">
            <w:pPr>
              <w:topLinePunct/>
              <w:ind w:leftChars="0" w:left="0" w:rightChars="0" w:right="0" w:firstLineChars="0" w:firstLine="0"/>
              <w:spacing w:line="240" w:lineRule="atLeast"/>
            </w:pPr>
            <w:r>
              <w:t>CTGGCCCCGNNSTTCATTGAAAGCCCGACCTAC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N179NR</w:t>
            </w:r>
          </w:p>
        </w:tc>
        <w:tc>
          <w:tcPr>
            <w:tcW w:w="5610" w:type="dxa"/>
          </w:tcPr>
          <w:p w:rsidR="0018722C">
            <w:pPr>
              <w:topLinePunct/>
              <w:ind w:leftChars="0" w:left="0" w:rightChars="0" w:right="0" w:firstLineChars="0" w:firstLine="0"/>
              <w:spacing w:line="240" w:lineRule="atLeast"/>
            </w:pPr>
            <w:r>
              <w:t>TTCAATGAASNNCGGGGCCAGTGCGTTAAC</w:t>
            </w:r>
          </w:p>
        </w:tc>
      </w:tr>
      <w:tr>
        <w:trPr>
          <w:trHeight w:val="300" w:hRule="atLeast"/>
        </w:trPr>
        <w:tc>
          <w:tcPr>
            <w:tcW w:w="1778" w:type="dxa"/>
            <w:vMerge w:val="restart"/>
          </w:tcPr>
          <w:p w:rsidR="0018722C">
            <w:pPr>
              <w:topLinePunct/>
              <w:ind w:leftChars="0" w:left="0" w:rightChars="0" w:right="0" w:firstLineChars="0" w:firstLine="0"/>
              <w:spacing w:line="240" w:lineRule="atLeast"/>
            </w:pPr>
            <w:r>
              <w:t>HHDH</w:t>
            </w:r>
            <w:r>
              <w:t>Sg</w:t>
            </w:r>
          </w:p>
        </w:tc>
        <w:tc>
          <w:tcPr>
            <w:tcW w:w="1666" w:type="dxa"/>
          </w:tcPr>
          <w:p w:rsidR="0018722C">
            <w:pPr>
              <w:topLinePunct/>
              <w:ind w:leftChars="0" w:left="0" w:rightChars="0" w:right="0" w:firstLineChars="0" w:firstLine="0"/>
              <w:spacing w:line="240" w:lineRule="atLeast"/>
            </w:pPr>
            <w:r>
              <w:t>W242NF</w:t>
            </w:r>
          </w:p>
        </w:tc>
        <w:tc>
          <w:tcPr>
            <w:tcW w:w="5610" w:type="dxa"/>
          </w:tcPr>
          <w:p w:rsidR="0018722C">
            <w:pPr>
              <w:topLinePunct/>
              <w:ind w:leftChars="0" w:left="0" w:rightChars="0" w:right="0" w:firstLineChars="0" w:firstLine="0"/>
              <w:spacing w:line="240" w:lineRule="atLeast"/>
            </w:pPr>
            <w:r>
              <w:t>GCTGGCGGTNNSGCCTAACTCGAGCACCAC</w:t>
            </w:r>
          </w:p>
        </w:tc>
      </w:tr>
      <w:tr>
        <w:trPr>
          <w:trHeight w:val="300" w:hRule="atLeast"/>
        </w:trPr>
        <w:tc>
          <w:tcPr>
            <w:tcW w:w="1778" w:type="dxa"/>
            <w:vMerge/>
            <w:tcBorders>
              <w:top w:val="nil"/>
            </w:tcBorders>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W242NR</w:t>
            </w:r>
          </w:p>
        </w:tc>
        <w:tc>
          <w:tcPr>
            <w:tcW w:w="5610" w:type="dxa"/>
          </w:tcPr>
          <w:p w:rsidR="0018722C">
            <w:pPr>
              <w:topLinePunct/>
              <w:ind w:leftChars="0" w:left="0" w:rightChars="0" w:right="0" w:firstLineChars="0" w:firstLine="0"/>
              <w:spacing w:line="240" w:lineRule="atLeast"/>
            </w:pPr>
            <w:r>
              <w:t>GAGTTAGGCSNNACCGCCAGCGAAATACAG</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Y186NF</w:t>
            </w:r>
          </w:p>
        </w:tc>
        <w:tc>
          <w:tcPr>
            <w:tcW w:w="5610" w:type="dxa"/>
          </w:tcPr>
          <w:p w:rsidR="0018722C">
            <w:pPr>
              <w:topLinePunct/>
              <w:ind w:leftChars="0" w:left="0" w:rightChars="0" w:right="0" w:firstLineChars="0" w:firstLine="0"/>
              <w:spacing w:line="240" w:lineRule="atLeast"/>
            </w:pPr>
            <w:r>
              <w:t>AGCCCGACCNNSTTCCCGAAAGAACTGCTGG</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Borders>
              <w:bottom w:val="single" w:sz="8" w:space="0" w:color="008000"/>
            </w:tcBorders>
          </w:tcPr>
          <w:p w:rsidR="0018722C">
            <w:pPr>
              <w:topLinePunct/>
              <w:ind w:leftChars="0" w:left="0" w:rightChars="0" w:right="0" w:firstLineChars="0" w:firstLine="0"/>
              <w:spacing w:line="240" w:lineRule="atLeast"/>
            </w:pPr>
            <w:r>
              <w:t>Y186NR</w:t>
            </w:r>
          </w:p>
        </w:tc>
        <w:tc>
          <w:tcPr>
            <w:tcW w:w="5610" w:type="dxa"/>
            <w:tcBorders>
              <w:bottom w:val="single" w:sz="8" w:space="0" w:color="008000"/>
            </w:tcBorders>
          </w:tcPr>
          <w:p w:rsidR="0018722C">
            <w:pPr>
              <w:topLinePunct/>
              <w:ind w:leftChars="0" w:left="0" w:rightChars="0" w:right="0" w:firstLineChars="0" w:firstLine="0"/>
              <w:spacing w:line="240" w:lineRule="atLeast"/>
            </w:pPr>
            <w:r>
              <w:t>TTTCGGGAASNNGGTCGGGCTTTCAATGAAG</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Borders>
              <w:top w:val="single" w:sz="8" w:space="0" w:color="008000"/>
            </w:tcBorders>
          </w:tcPr>
          <w:p w:rsidR="0018722C">
            <w:pPr>
              <w:topLinePunct/>
              <w:ind w:leftChars="0" w:left="0" w:rightChars="0" w:right="0" w:firstLineChars="0" w:firstLine="0"/>
              <w:spacing w:line="240" w:lineRule="atLeast"/>
            </w:pPr>
            <w:r>
              <w:t>F15NF</w:t>
            </w:r>
          </w:p>
        </w:tc>
        <w:tc>
          <w:tcPr>
            <w:tcW w:w="5610" w:type="dxa"/>
            <w:tcBorders>
              <w:top w:val="single" w:sz="8" w:space="0" w:color="008000"/>
            </w:tcBorders>
          </w:tcPr>
          <w:p w:rsidR="0018722C">
            <w:pPr>
              <w:topLinePunct/>
              <w:ind w:leftChars="0" w:left="0" w:rightChars="0" w:right="0" w:firstLineChars="0" w:firstLine="0"/>
              <w:spacing w:line="240" w:lineRule="atLeast"/>
            </w:pPr>
            <w:r>
              <w:t>GCTACCCACNNSCTGGGCAAACCGGGTATTAC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F15NR</w:t>
            </w:r>
          </w:p>
        </w:tc>
        <w:tc>
          <w:tcPr>
            <w:tcW w:w="5610" w:type="dxa"/>
          </w:tcPr>
          <w:p w:rsidR="0018722C">
            <w:pPr>
              <w:topLinePunct/>
              <w:ind w:leftChars="0" w:left="0" w:rightChars="0" w:right="0" w:firstLineChars="0" w:firstLine="0"/>
              <w:spacing w:line="240" w:lineRule="atLeast"/>
            </w:pPr>
            <w:r>
              <w:t>TTTGCCCAGSNNGTGGGTAGCGTCGGTAACC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T183NF</w:t>
            </w:r>
          </w:p>
        </w:tc>
        <w:tc>
          <w:tcPr>
            <w:tcW w:w="5610" w:type="dxa"/>
          </w:tcPr>
          <w:p w:rsidR="0018722C">
            <w:pPr>
              <w:topLinePunct/>
              <w:ind w:leftChars="0" w:left="0" w:rightChars="0" w:right="0" w:firstLineChars="0" w:firstLine="0"/>
              <w:spacing w:line="240" w:lineRule="atLeast"/>
            </w:pPr>
            <w:r>
              <w:t>GTGGCTCCGNNSTTTCTGTACTCTGAAACTTAC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T183NR</w:t>
            </w:r>
          </w:p>
        </w:tc>
        <w:tc>
          <w:tcPr>
            <w:tcW w:w="5610" w:type="dxa"/>
          </w:tcPr>
          <w:p w:rsidR="0018722C">
            <w:pPr>
              <w:topLinePunct/>
              <w:ind w:leftChars="0" w:left="0" w:rightChars="0" w:right="0" w:firstLineChars="0" w:firstLine="0"/>
              <w:spacing w:line="240" w:lineRule="atLeast"/>
            </w:pPr>
            <w:r>
              <w:t>AGTACAGAAASNNCGGAGCCACTGCGTTAAC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P182NF</w:t>
            </w:r>
          </w:p>
        </w:tc>
        <w:tc>
          <w:tcPr>
            <w:tcW w:w="5610" w:type="dxa"/>
          </w:tcPr>
          <w:p w:rsidR="0018722C">
            <w:pPr>
              <w:topLinePunct/>
              <w:ind w:leftChars="0" w:left="0" w:rightChars="0" w:right="0" w:firstLineChars="0" w:firstLine="0"/>
              <w:spacing w:line="240" w:lineRule="atLeast"/>
            </w:pPr>
            <w:r>
              <w:t>AACGCAGTGGCTNNSAACTTTCTGTACTCTGAAAC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P182NR</w:t>
            </w:r>
          </w:p>
        </w:tc>
        <w:tc>
          <w:tcPr>
            <w:tcW w:w="5610" w:type="dxa"/>
          </w:tcPr>
          <w:p w:rsidR="0018722C">
            <w:pPr>
              <w:topLinePunct/>
              <w:ind w:leftChars="0" w:left="0" w:rightChars="0" w:right="0" w:firstLineChars="0" w:firstLine="0"/>
              <w:spacing w:line="240" w:lineRule="atLeast"/>
            </w:pPr>
            <w:r>
              <w:t>ACAGAAAGTTSNNAGCCACTGCGTTAACACG</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F184NF</w:t>
            </w:r>
          </w:p>
        </w:tc>
        <w:tc>
          <w:tcPr>
            <w:tcW w:w="5610" w:type="dxa"/>
          </w:tcPr>
          <w:p w:rsidR="0018722C">
            <w:pPr>
              <w:topLinePunct/>
              <w:ind w:leftChars="0" w:left="0" w:rightChars="0" w:right="0" w:firstLineChars="0" w:firstLine="0"/>
              <w:spacing w:line="240" w:lineRule="atLeast"/>
            </w:pPr>
            <w:r>
              <w:t>GGCTCCGCTCNNSCTGTACTCTGAAACTTACTAC</w:t>
            </w:r>
          </w:p>
        </w:tc>
      </w:tr>
      <w:tr>
        <w:trPr>
          <w:trHeight w:val="300" w:hRule="atLeast"/>
        </w:trPr>
        <w:tc>
          <w:tcPr>
            <w:tcW w:w="1778" w:type="dxa"/>
            <w:vMerge w:val="restart"/>
          </w:tcPr>
          <w:p w:rsidR="0018722C">
            <w:pPr>
              <w:topLinePunct/>
              <w:ind w:leftChars="0" w:left="0" w:rightChars="0" w:right="0" w:firstLineChars="0" w:firstLine="0"/>
              <w:spacing w:line="240" w:lineRule="atLeast"/>
            </w:pPr>
            <w:r>
              <w:t>HHDH</w:t>
            </w:r>
            <w:r>
              <w:t>Tm</w:t>
            </w:r>
          </w:p>
        </w:tc>
        <w:tc>
          <w:tcPr>
            <w:tcW w:w="1666" w:type="dxa"/>
          </w:tcPr>
          <w:p w:rsidR="0018722C">
            <w:pPr>
              <w:topLinePunct/>
              <w:ind w:leftChars="0" w:left="0" w:rightChars="0" w:right="0" w:firstLineChars="0" w:firstLine="0"/>
              <w:spacing w:line="240" w:lineRule="atLeast"/>
            </w:pPr>
            <w:r>
              <w:t>F184NR</w:t>
            </w:r>
          </w:p>
        </w:tc>
        <w:tc>
          <w:tcPr>
            <w:tcW w:w="5610" w:type="dxa"/>
          </w:tcPr>
          <w:p w:rsidR="0018722C">
            <w:pPr>
              <w:topLinePunct/>
              <w:ind w:leftChars="0" w:left="0" w:rightChars="0" w:right="0" w:firstLineChars="0" w:firstLine="0"/>
              <w:spacing w:line="240" w:lineRule="atLeast"/>
            </w:pPr>
            <w:r>
              <w:t>AGTACAGSNNGAGCGGAGCCACTGCG</w:t>
            </w:r>
          </w:p>
        </w:tc>
      </w:tr>
      <w:tr>
        <w:trPr>
          <w:trHeight w:val="300" w:hRule="atLeast"/>
        </w:trPr>
        <w:tc>
          <w:tcPr>
            <w:tcW w:w="1778" w:type="dxa"/>
            <w:vMerge/>
            <w:tcBorders>
              <w:top w:val="nil"/>
            </w:tcBorders>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141NF</w:t>
            </w:r>
          </w:p>
        </w:tc>
        <w:tc>
          <w:tcPr>
            <w:tcW w:w="5610" w:type="dxa"/>
          </w:tcPr>
          <w:p w:rsidR="0018722C">
            <w:pPr>
              <w:topLinePunct/>
              <w:ind w:leftChars="0" w:left="0" w:rightChars="0" w:right="0" w:firstLineChars="0" w:firstLine="0"/>
              <w:spacing w:line="240" w:lineRule="atLeast"/>
            </w:pPr>
            <w:r>
              <w:t>TACCTCCGCGNNSCCGCGTCGTCCGTACC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141NR</w:t>
            </w:r>
          </w:p>
        </w:tc>
        <w:tc>
          <w:tcPr>
            <w:tcW w:w="5610" w:type="dxa"/>
          </w:tcPr>
          <w:p w:rsidR="0018722C">
            <w:pPr>
              <w:topLinePunct/>
              <w:ind w:leftChars="0" w:left="0" w:rightChars="0" w:right="0" w:firstLineChars="0" w:firstLine="0"/>
              <w:spacing w:line="240" w:lineRule="atLeast"/>
            </w:pPr>
            <w:r>
              <w:t>ACGACGCGGSNNCGCGGAGGTAACCATCAC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W247NF</w:t>
            </w:r>
          </w:p>
        </w:tc>
        <w:tc>
          <w:tcPr>
            <w:tcW w:w="5610" w:type="dxa"/>
          </w:tcPr>
          <w:p w:rsidR="0018722C">
            <w:pPr>
              <w:topLinePunct/>
              <w:ind w:leftChars="0" w:left="0" w:rightChars="0" w:right="0" w:firstLineChars="0" w:firstLine="0"/>
              <w:spacing w:line="240" w:lineRule="atLeast"/>
            </w:pPr>
            <w:r>
              <w:t>ACGGGTGGTNNSCCGTAACTCGAGCACCAC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Borders>
              <w:bottom w:val="single" w:sz="8" w:space="0" w:color="008000"/>
            </w:tcBorders>
          </w:tcPr>
          <w:p w:rsidR="0018722C">
            <w:pPr>
              <w:topLinePunct/>
              <w:ind w:leftChars="0" w:left="0" w:rightChars="0" w:right="0" w:firstLineChars="0" w:firstLine="0"/>
              <w:spacing w:line="240" w:lineRule="atLeast"/>
            </w:pPr>
            <w:r>
              <w:t>W247NR</w:t>
            </w:r>
          </w:p>
        </w:tc>
        <w:tc>
          <w:tcPr>
            <w:tcW w:w="5610" w:type="dxa"/>
            <w:tcBorders>
              <w:bottom w:val="single" w:sz="8" w:space="0" w:color="008000"/>
            </w:tcBorders>
          </w:tcPr>
          <w:p w:rsidR="0018722C">
            <w:pPr>
              <w:topLinePunct/>
              <w:ind w:leftChars="0" w:left="0" w:rightChars="0" w:right="0" w:firstLineChars="0" w:firstLine="0"/>
              <w:spacing w:line="240" w:lineRule="atLeast"/>
            </w:pPr>
            <w:r>
              <w:t>GAGTTACGGSNNACCACCCGTGAAGCCAAC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Borders>
              <w:top w:val="single" w:sz="8" w:space="0" w:color="008000"/>
            </w:tcBorders>
          </w:tcPr>
          <w:p w:rsidR="0018722C">
            <w:pPr>
              <w:topLinePunct/>
              <w:ind w:leftChars="0" w:left="0" w:rightChars="0" w:right="0" w:firstLineChars="0" w:firstLine="0"/>
              <w:spacing w:line="240" w:lineRule="atLeast"/>
            </w:pPr>
            <w:r>
              <w:t>Y19NF</w:t>
            </w:r>
          </w:p>
        </w:tc>
        <w:tc>
          <w:tcPr>
            <w:tcW w:w="5610" w:type="dxa"/>
            <w:tcBorders>
              <w:top w:val="single" w:sz="8" w:space="0" w:color="008000"/>
            </w:tcBorders>
          </w:tcPr>
          <w:p w:rsidR="0018722C">
            <w:pPr>
              <w:topLinePunct/>
              <w:ind w:leftChars="0" w:left="0" w:rightChars="0" w:right="0" w:firstLineChars="0" w:firstLine="0"/>
              <w:spacing w:line="240" w:lineRule="atLeast"/>
            </w:pPr>
            <w:r>
              <w:t>GCGACTAAANNSGCCGGTGCGCCGAC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Y19NR</w:t>
            </w:r>
          </w:p>
        </w:tc>
        <w:tc>
          <w:tcPr>
            <w:tcW w:w="5610" w:type="dxa"/>
          </w:tcPr>
          <w:p w:rsidR="0018722C">
            <w:pPr>
              <w:topLinePunct/>
              <w:ind w:leftChars="0" w:left="0" w:rightChars="0" w:right="0" w:firstLineChars="0" w:firstLine="0"/>
              <w:spacing w:line="240" w:lineRule="atLeast"/>
            </w:pPr>
            <w:r>
              <w:t>CGCACCGGCSNNTTTAGTCGCATTAGTAACCAG</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Q160NF</w:t>
            </w:r>
          </w:p>
        </w:tc>
        <w:tc>
          <w:tcPr>
            <w:tcW w:w="5610" w:type="dxa"/>
          </w:tcPr>
          <w:p w:rsidR="0018722C">
            <w:pPr>
              <w:topLinePunct/>
              <w:ind w:leftChars="0" w:left="0" w:rightChars="0" w:right="0" w:firstLineChars="0" w:firstLine="0"/>
              <w:spacing w:line="240" w:lineRule="atLeast"/>
            </w:pPr>
            <w:r>
              <w:t>GCTATCGCTNNSAACTTCGTTGACAACCCGAC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Q160NR</w:t>
            </w:r>
          </w:p>
        </w:tc>
        <w:tc>
          <w:tcPr>
            <w:tcW w:w="5610" w:type="dxa"/>
          </w:tcPr>
          <w:p w:rsidR="0018722C">
            <w:pPr>
              <w:topLinePunct/>
              <w:ind w:leftChars="0" w:left="0" w:rightChars="0" w:right="0" w:firstLineChars="0" w:firstLine="0"/>
              <w:spacing w:line="240" w:lineRule="atLeast"/>
            </w:pPr>
            <w:r>
              <w:t>AACGAAGTTSNNAGCGATAGCGTTGATCTGG</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N161NF</w:t>
            </w:r>
          </w:p>
        </w:tc>
        <w:tc>
          <w:tcPr>
            <w:tcW w:w="5610" w:type="dxa"/>
          </w:tcPr>
          <w:p w:rsidR="0018722C">
            <w:pPr>
              <w:topLinePunct/>
              <w:ind w:leftChars="0" w:left="0" w:rightChars="0" w:right="0" w:firstLineChars="0" w:firstLine="0"/>
              <w:spacing w:line="240" w:lineRule="atLeast"/>
            </w:pPr>
            <w:r>
              <w:t>ATCGCTCAGNNSTTCGTTGACAACCCGAC</w:t>
            </w:r>
          </w:p>
        </w:tc>
      </w:tr>
      <w:tr>
        <w:trPr>
          <w:trHeight w:val="300" w:hRule="atLeast"/>
        </w:trPr>
        <w:tc>
          <w:tcPr>
            <w:tcW w:w="1778" w:type="dxa"/>
            <w:vMerge w:val="restart"/>
          </w:tcPr>
          <w:p w:rsidR="0018722C">
            <w:pPr>
              <w:topLinePunct/>
              <w:ind w:leftChars="0" w:left="0" w:rightChars="0" w:right="0" w:firstLineChars="0" w:firstLine="0"/>
              <w:spacing w:line="240" w:lineRule="atLeast"/>
            </w:pPr>
            <w:r>
              <w:t>HHDH</w:t>
            </w:r>
            <w:r>
              <w:t>Is</w:t>
            </w:r>
          </w:p>
        </w:tc>
        <w:tc>
          <w:tcPr>
            <w:tcW w:w="1666" w:type="dxa"/>
          </w:tcPr>
          <w:p w:rsidR="0018722C">
            <w:pPr>
              <w:topLinePunct/>
              <w:ind w:leftChars="0" w:left="0" w:rightChars="0" w:right="0" w:firstLineChars="0" w:firstLine="0"/>
              <w:spacing w:line="240" w:lineRule="atLeast"/>
            </w:pPr>
            <w:r>
              <w:t>N161NR</w:t>
            </w:r>
          </w:p>
        </w:tc>
        <w:tc>
          <w:tcPr>
            <w:tcW w:w="5610" w:type="dxa"/>
          </w:tcPr>
          <w:p w:rsidR="0018722C">
            <w:pPr>
              <w:topLinePunct/>
              <w:ind w:leftChars="0" w:left="0" w:rightChars="0" w:right="0" w:firstLineChars="0" w:firstLine="0"/>
              <w:spacing w:line="240" w:lineRule="atLeast"/>
            </w:pPr>
            <w:r>
              <w:t>GTCAACGAASNNCTGAGCGATAGCGTTG</w:t>
            </w:r>
          </w:p>
        </w:tc>
      </w:tr>
      <w:tr>
        <w:trPr>
          <w:trHeight w:val="300" w:hRule="atLeast"/>
        </w:trPr>
        <w:tc>
          <w:tcPr>
            <w:tcW w:w="1778" w:type="dxa"/>
            <w:vMerge/>
            <w:tcBorders>
              <w:top w:val="nil"/>
            </w:tcBorders>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F162NF</w:t>
            </w:r>
          </w:p>
        </w:tc>
        <w:tc>
          <w:tcPr>
            <w:tcW w:w="5610" w:type="dxa"/>
          </w:tcPr>
          <w:p w:rsidR="0018722C">
            <w:pPr>
              <w:topLinePunct/>
              <w:ind w:leftChars="0" w:left="0" w:rightChars="0" w:right="0" w:firstLineChars="0" w:firstLine="0"/>
              <w:spacing w:line="240" w:lineRule="atLeast"/>
            </w:pPr>
            <w:r>
              <w:t>GCTCAGAACNNSGTTGACAACCCGACCTAC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F162NR</w:t>
            </w:r>
          </w:p>
        </w:tc>
        <w:tc>
          <w:tcPr>
            <w:tcW w:w="5610" w:type="dxa"/>
          </w:tcPr>
          <w:p w:rsidR="0018722C">
            <w:pPr>
              <w:topLinePunct/>
              <w:ind w:leftChars="0" w:left="0" w:rightChars="0" w:right="0" w:firstLineChars="0" w:firstLine="0"/>
              <w:spacing w:line="240" w:lineRule="atLeast"/>
            </w:pPr>
            <w:r>
              <w:t>GTTGTCAACSNNGTTCTGAGCGATAGCGATAG</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Y168NF</w:t>
            </w:r>
          </w:p>
        </w:tc>
        <w:tc>
          <w:tcPr>
            <w:tcW w:w="5610" w:type="dxa"/>
          </w:tcPr>
          <w:p w:rsidR="0018722C">
            <w:pPr>
              <w:topLinePunct/>
              <w:ind w:leftChars="0" w:left="0" w:rightChars="0" w:right="0" w:firstLineChars="0" w:firstLine="0"/>
              <w:spacing w:line="240" w:lineRule="atLeast"/>
            </w:pPr>
            <w:r>
              <w:t>AACCCGACCNNSTTCCCGGCTGAAGTTC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Y168NR</w:t>
            </w:r>
          </w:p>
        </w:tc>
        <w:tc>
          <w:tcPr>
            <w:tcW w:w="5610" w:type="dxa"/>
          </w:tcPr>
          <w:p w:rsidR="0018722C">
            <w:pPr>
              <w:topLinePunct/>
              <w:ind w:leftChars="0" w:left="0" w:rightChars="0" w:right="0" w:firstLineChars="0" w:firstLine="0"/>
              <w:spacing w:line="240" w:lineRule="atLeast"/>
            </w:pPr>
            <w:r>
              <w:t>AGCCGGGAASNNGGTCGGGTTGTCAACG</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F169NF</w:t>
            </w:r>
          </w:p>
        </w:tc>
        <w:tc>
          <w:tcPr>
            <w:tcW w:w="5610" w:type="dxa"/>
          </w:tcPr>
          <w:p w:rsidR="0018722C">
            <w:pPr>
              <w:topLinePunct/>
              <w:ind w:leftChars="0" w:left="0" w:rightChars="0" w:right="0" w:firstLineChars="0" w:firstLine="0"/>
              <w:spacing w:line="240" w:lineRule="atLeast"/>
            </w:pPr>
            <w:r>
              <w:t>CCGACCTACNNSCCGGCTGAAGTTCAGTC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F169NR</w:t>
            </w:r>
          </w:p>
        </w:tc>
        <w:tc>
          <w:tcPr>
            <w:tcW w:w="5610" w:type="dxa"/>
          </w:tcPr>
          <w:p w:rsidR="0018722C">
            <w:pPr>
              <w:topLinePunct/>
              <w:ind w:leftChars="0" w:left="0" w:rightChars="0" w:right="0" w:firstLineChars="0" w:firstLine="0"/>
              <w:spacing w:line="240" w:lineRule="atLeast"/>
            </w:pPr>
            <w:r>
              <w:t>TTCAGCCGGSNNGTAGGTCGGGTTGTCAAC</w:t>
            </w:r>
          </w:p>
        </w:tc>
      </w:tr>
      <w:tr>
        <w:trPr>
          <w:trHeight w:val="300" w:hRule="atLeast"/>
        </w:trPr>
        <w:tc>
          <w:tcPr>
            <w:tcW w:w="1778" w:type="dxa"/>
          </w:tcPr>
          <w:p w:rsidR="0018722C">
            <w:pPr>
              <w:topLinePunct/>
              <w:ind w:leftChars="0" w:left="0" w:rightChars="0" w:right="0" w:firstLineChars="0" w:firstLine="0"/>
              <w:spacing w:line="240" w:lineRule="atLeast"/>
            </w:pPr>
          </w:p>
        </w:tc>
        <w:tc>
          <w:tcPr>
            <w:tcW w:w="1666" w:type="dxa"/>
          </w:tcPr>
          <w:p w:rsidR="0018722C">
            <w:pPr>
              <w:topLinePunct/>
              <w:ind w:leftChars="0" w:left="0" w:rightChars="0" w:right="0" w:firstLineChars="0" w:firstLine="0"/>
              <w:spacing w:line="240" w:lineRule="atLeast"/>
            </w:pPr>
            <w:r>
              <w:t>W224NF</w:t>
            </w:r>
          </w:p>
        </w:tc>
        <w:tc>
          <w:tcPr>
            <w:tcW w:w="5610" w:type="dxa"/>
          </w:tcPr>
          <w:p w:rsidR="0018722C">
            <w:pPr>
              <w:topLinePunct/>
              <w:ind w:leftChars="0" w:left="0" w:rightChars="0" w:right="0" w:firstLineChars="0" w:firstLine="0"/>
              <w:spacing w:line="240" w:lineRule="atLeast"/>
            </w:pPr>
            <w:r>
              <w:t>ACCGGTGGTNNSATCAACCGTTAACTCGAGC</w:t>
            </w:r>
          </w:p>
        </w:tc>
      </w:tr>
      <w:tr>
        <w:trPr>
          <w:trHeight w:val="300" w:hRule="atLeast"/>
        </w:trPr>
        <w:tc>
          <w:tcPr>
            <w:tcW w:w="1778" w:type="dxa"/>
            <w:tcBorders>
              <w:bottom w:val="single" w:sz="12" w:space="0" w:color="008000"/>
            </w:tcBorders>
          </w:tcPr>
          <w:p w:rsidR="0018722C">
            <w:pPr>
              <w:topLinePunct/>
              <w:ind w:leftChars="0" w:left="0" w:rightChars="0" w:right="0" w:firstLineChars="0" w:firstLine="0"/>
              <w:spacing w:line="240" w:lineRule="atLeast"/>
            </w:pPr>
          </w:p>
        </w:tc>
        <w:tc>
          <w:tcPr>
            <w:tcW w:w="1666" w:type="dxa"/>
            <w:tcBorders>
              <w:bottom w:val="single" w:sz="12" w:space="0" w:color="008000"/>
            </w:tcBorders>
          </w:tcPr>
          <w:p w:rsidR="0018722C">
            <w:pPr>
              <w:topLinePunct/>
              <w:ind w:leftChars="0" w:left="0" w:rightChars="0" w:right="0" w:firstLineChars="0" w:firstLine="0"/>
              <w:spacing w:line="240" w:lineRule="atLeast"/>
            </w:pPr>
            <w:r>
              <w:t>W224NR</w:t>
            </w:r>
          </w:p>
        </w:tc>
        <w:tc>
          <w:tcPr>
            <w:tcW w:w="5610" w:type="dxa"/>
            <w:tcBorders>
              <w:bottom w:val="single" w:sz="12" w:space="0" w:color="008000"/>
            </w:tcBorders>
          </w:tcPr>
          <w:p w:rsidR="0018722C">
            <w:pPr>
              <w:topLinePunct/>
              <w:ind w:leftChars="0" w:left="0" w:rightChars="0" w:right="0" w:firstLineChars="0" w:firstLine="0"/>
              <w:spacing w:line="240" w:lineRule="atLeast"/>
            </w:pPr>
            <w:r>
              <w:t>ACGGTTGATSNNACCACCGGTAACCGGG</w:t>
            </w:r>
          </w:p>
        </w:tc>
      </w:tr>
    </w:tbl>
    <w:p w:rsidR="0018722C">
      <w:pPr>
        <w:topLinePunct/>
        <w:pStyle w:val="affa"/>
      </w:pPr>
    </w:p>
    <w:p w:rsidR="0018722C">
      <w:pPr>
        <w:topLinePunct/>
      </w:pPr>
      <w:r>
        <w:rPr>
          <w:rFonts w:cstheme="minorBidi" w:hAnsiTheme="minorHAnsi" w:eastAsiaTheme="minorHAnsi" w:asciiTheme="minorHAnsi"/>
        </w:rPr>
        <w:t>N stands for A, T, G or C; S stands for G or C</w:t>
      </w:r>
    </w:p>
    <w:p w:rsidR="0018722C">
      <w:pPr>
        <w:pStyle w:val="Heading2"/>
        <w:topLinePunct/>
        <w:ind w:left="171" w:hangingChars="171" w:hanging="171"/>
      </w:pPr>
      <w:bookmarkStart w:id="881153" w:name="_Toc686881153"/>
      <w:bookmarkStart w:name="4.3 实验方法 " w:id="197"/>
      <w:bookmarkEnd w:id="197"/>
      <w:r>
        <w:t>4.3</w:t>
      </w:r>
      <w:r>
        <w:t xml:space="preserve"> </w:t>
      </w:r>
      <w:r/>
      <w:bookmarkStart w:name="_bookmark89" w:id="198"/>
      <w:bookmarkEnd w:id="198"/>
      <w:r/>
      <w:bookmarkStart w:name="_bookmark89" w:id="199"/>
      <w:bookmarkEnd w:id="199"/>
      <w:r>
        <w:t>实验方法</w:t>
      </w:r>
      <w:bookmarkEnd w:id="881153"/>
    </w:p>
    <w:p w:rsidR="0018722C">
      <w:pPr>
        <w:pStyle w:val="Heading3"/>
        <w:topLinePunct/>
        <w:ind w:left="200" w:hangingChars="200" w:hanging="200"/>
      </w:pPr>
      <w:bookmarkStart w:id="881154" w:name="_Toc686881154"/>
      <w:bookmarkStart w:name="_bookmark90" w:id="200"/>
      <w:bookmarkEnd w:id="200"/>
      <w:r>
        <w:t>4.3.1</w:t>
      </w:r>
      <w:r>
        <w:t xml:space="preserve"> </w:t>
      </w:r>
      <w:bookmarkStart w:name="_bookmark90" w:id="201"/>
      <w:bookmarkEnd w:id="201"/>
      <w:r>
        <w:t>同源建模</w:t>
      </w:r>
      <w:bookmarkEnd w:id="881154"/>
    </w:p>
    <w:p w:rsidR="0018722C">
      <w:pPr>
        <w:topLinePunct/>
      </w:pPr>
      <w:r>
        <w:t xml:space="preserve">以</w:t>
      </w:r>
      <w:r>
        <w:rPr>
          <w:rFonts w:ascii="Times New Roman" w:eastAsia="Times New Roman"/>
        </w:rPr>
        <w:t xml:space="preserve">HheC</w:t>
      </w:r>
      <w:r>
        <w:t xml:space="preserve">的晶体结构为模板，利用</w:t>
      </w:r>
      <w:r>
        <w:rPr>
          <w:rFonts w:ascii="Times New Roman" w:eastAsia="Times New Roman"/>
        </w:rPr>
        <w:t xml:space="preserve">Discovery Studio 2.1 </w:t>
      </w:r>
      <w:r>
        <w:rPr>
          <w:rFonts w:ascii="Times New Roman" w:eastAsia="Times New Roman"/>
        </w:rPr>
        <w:t xml:space="preserve">(</w:t>
      </w:r>
      <w:r>
        <w:rPr>
          <w:rFonts w:ascii="Times New Roman" w:eastAsia="Times New Roman"/>
        </w:rPr>
        <w:t xml:space="preserve">Accelrys Software, San</w:t>
      </w:r>
      <w:r w:rsidR="001852F3">
        <w:rPr>
          <w:rFonts w:ascii="Times New Roman" w:eastAsia="Times New Roman"/>
        </w:rPr>
        <w:t xml:space="preserve"> Diego, </w:t>
      </w:r>
      <w:r w:rsidR="001852F3">
        <w:rPr>
          <w:rFonts w:ascii="Times New Roman" w:eastAsia="Times New Roman"/>
        </w:rPr>
        <w:t xml:space="preserve">CA, </w:t>
      </w:r>
      <w:r w:rsidR="001852F3">
        <w:rPr>
          <w:rFonts w:ascii="Times New Roman" w:eastAsia="Times New Roman"/>
        </w:rPr>
        <w:t xml:space="preserve">USA</w:t>
      </w:r>
      <w:r>
        <w:rPr>
          <w:rFonts w:ascii="Times New Roman" w:eastAsia="Times New Roman"/>
        </w:rPr>
        <w:t xml:space="preserve">)</w:t>
      </w:r>
      <w:r w:rsidR="001852F3">
        <w:rPr>
          <w:rFonts w:ascii="Times New Roman" w:eastAsia="Times New Roman"/>
        </w:rPr>
        <w:t xml:space="preserve"> </w:t>
      </w:r>
      <w:r>
        <w:t xml:space="preserve">中的</w:t>
      </w:r>
      <w:r>
        <w:rPr>
          <w:rFonts w:ascii="Times New Roman" w:eastAsia="Times New Roman"/>
        </w:rPr>
        <w:t xml:space="preserve">Modeller</w:t>
      </w:r>
      <w:r w:rsidR="001852F3">
        <w:rPr>
          <w:rFonts w:ascii="Times New Roman" w:eastAsia="Times New Roman"/>
        </w:rPr>
        <w:t xml:space="preserve"> </w:t>
      </w:r>
      <w:r>
        <w:t xml:space="preserve">模块进行同源建模</w:t>
      </w:r>
      <w:hyperlink w:history="true" w:anchor="_bookmark273">
        <w:r>
          <w:rPr>
            <w:rFonts w:ascii="Times New Roman" w:eastAsia="Times New Roman"/>
            <w:vertAlign w:val="superscript"/>
          </w:rPr>
          <w:t xml:space="preserve">[</w:t>
        </w:r>
        <w:r>
          <w:rPr>
            <w:rFonts w:ascii="Times New Roman" w:eastAsia="Times New Roman"/>
            <w:vertAlign w:val="superscript"/>
            <w:position w:val="11"/>
          </w:rPr>
          <w:t xml:space="preserve">144</w:t>
        </w:r>
        <w:r>
          <w:rPr>
            <w:rFonts w:ascii="Times New Roman" w:eastAsia="Times New Roman"/>
            <w:vertAlign w:val="superscript"/>
          </w:rPr>
          <w:t xml:space="preserve">]</w:t>
        </w:r>
      </w:hyperlink>
      <w:r>
        <w:t xml:space="preserve">；生成的模型利</w:t>
      </w:r>
      <w:r>
        <w:t>用</w:t>
      </w:r>
    </w:p>
    <w:p w:rsidR="0018722C">
      <w:pPr>
        <w:topLinePunct/>
      </w:pPr>
      <w:r>
        <w:rPr>
          <w:rFonts w:cstheme="minorBidi" w:hAnsiTheme="minorHAnsi" w:eastAsiaTheme="minorHAnsi" w:asciiTheme="minorHAnsi"/>
        </w:rPr>
        <w:t>73</w:t>
      </w:r>
    </w:p>
    <w:p w:rsidR="0018722C">
      <w:pPr>
        <w:topLinePunct/>
      </w:pPr>
      <w:r>
        <w:rPr>
          <w:rFonts w:ascii="Times New Roman" w:eastAsia="Times New Roman"/>
        </w:rPr>
        <w:t>CHARMM27</w:t>
      </w:r>
      <w:r>
        <w:t>力场进行分子力学优化，利用</w:t>
      </w:r>
      <w:r>
        <w:rPr>
          <w:rFonts w:ascii="Times New Roman" w:eastAsia="Times New Roman"/>
        </w:rPr>
        <w:t>ProCheck</w:t>
      </w:r>
      <w:r>
        <w:t>程序对优化后的模型进行质量评估</w:t>
      </w:r>
      <w:hyperlink w:history="true" w:anchor="_bookmark274">
        <w:r>
          <w:rPr>
            <w:rFonts w:ascii="Times New Roman" w:eastAsia="Times New Roman"/>
            <w:vertAlign w:val="superscript"/>
          </w:rPr>
          <w:t>[</w:t>
        </w:r>
        <w:r>
          <w:rPr>
            <w:rFonts w:ascii="Times New Roman" w:eastAsia="Times New Roman"/>
            <w:vertAlign w:val="superscript"/>
          </w:rPr>
          <w:t xml:space="preserve">145</w:t>
        </w:r>
        <w:r>
          <w:rPr>
            <w:rFonts w:ascii="Times New Roman" w:eastAsia="Times New Roman"/>
            <w:vertAlign w:val="superscript"/>
          </w:rPr>
          <w:t>]</w:t>
        </w:r>
      </w:hyperlink>
      <w:r>
        <w:t>；得到的模型被用做后续的结构分析和分子对接等研究。分子模型的显示和作图使用软件</w:t>
      </w:r>
      <w:r>
        <w:rPr>
          <w:rFonts w:ascii="Times New Roman" w:eastAsia="Times New Roman"/>
        </w:rPr>
        <w:t>PyMOL 1.2rl</w:t>
      </w:r>
      <w:r>
        <w:t>。</w:t>
      </w:r>
    </w:p>
    <w:p w:rsidR="0018722C">
      <w:pPr>
        <w:pStyle w:val="Heading3"/>
        <w:topLinePunct/>
        <w:ind w:left="200" w:hangingChars="200" w:hanging="200"/>
      </w:pPr>
      <w:bookmarkStart w:id="881155" w:name="_Toc686881155"/>
      <w:bookmarkStart w:name="_bookmark91" w:id="202"/>
      <w:bookmarkEnd w:id="202"/>
      <w:r>
        <w:t>4.3.2</w:t>
      </w:r>
      <w:r>
        <w:t xml:space="preserve"> </w:t>
      </w:r>
      <w:bookmarkStart w:name="_bookmark91" w:id="203"/>
      <w:bookmarkEnd w:id="203"/>
      <w:r>
        <w:t>分子对接</w:t>
      </w:r>
      <w:bookmarkEnd w:id="881155"/>
    </w:p>
    <w:p w:rsidR="0018722C">
      <w:pPr>
        <w:topLinePunct/>
      </w:pPr>
      <w:r>
        <w:t>为了更好地合理解释突变后对映选择性提高的机理，利用获得的同源建模模</w:t>
      </w:r>
      <w:r>
        <w:t>型为受体，以</w:t>
      </w:r>
      <w:r>
        <w:rPr>
          <w:rFonts w:ascii="Times New Roman" w:eastAsia="Times New Roman"/>
        </w:rPr>
        <w:t>1</w:t>
      </w:r>
      <w:r>
        <w:rPr>
          <w:rFonts w:ascii="Times New Roman" w:eastAsia="Times New Roman"/>
        </w:rPr>
        <w:t xml:space="preserve">, </w:t>
      </w:r>
      <w:r>
        <w:rPr>
          <w:rFonts w:ascii="Times New Roman" w:eastAsia="Times New Roman"/>
        </w:rPr>
        <w:t>3-DCP</w:t>
      </w:r>
      <w:r>
        <w:t>为配体，利用</w:t>
      </w:r>
      <w:r>
        <w:rPr>
          <w:rFonts w:ascii="Times New Roman" w:eastAsia="Times New Roman"/>
        </w:rPr>
        <w:t>AutoDockTools 1.5.2</w:t>
      </w:r>
      <w:r>
        <w:t>中的</w:t>
      </w:r>
      <w:r>
        <w:rPr>
          <w:rFonts w:ascii="Times New Roman" w:eastAsia="Times New Roman"/>
        </w:rPr>
        <w:t>Autodock 4.0</w:t>
      </w:r>
      <w:r>
        <w:t>进行分子对接研究</w:t>
      </w:r>
      <w:hyperlink w:history="true" w:anchor="_bookmark275">
        <w:r>
          <w:rPr>
            <w:rFonts w:ascii="Times New Roman" w:eastAsia="Times New Roman"/>
            <w:vertAlign w:val="superscript"/>
          </w:rPr>
          <w:t>[</w:t>
        </w:r>
        <w:r>
          <w:rPr>
            <w:rFonts w:ascii="Times New Roman" w:eastAsia="Times New Roman"/>
            <w:vertAlign w:val="superscript"/>
            <w:position w:val="11"/>
          </w:rPr>
          <w:t xml:space="preserve">146</w:t>
        </w:r>
        <w:r>
          <w:rPr>
            <w:rFonts w:ascii="Times New Roman" w:eastAsia="Times New Roman"/>
            <w:vertAlign w:val="superscript"/>
          </w:rPr>
          <w:t>]</w:t>
        </w:r>
      </w:hyperlink>
      <w:r>
        <w:t>。采用半柔性对接方式，设置催化三联体为柔性残基。利用拉</w:t>
      </w:r>
      <w:r>
        <w:t>马克遗传算法进行计算每次得到</w:t>
      </w:r>
      <w:r>
        <w:rPr>
          <w:rFonts w:ascii="Times New Roman" w:eastAsia="Times New Roman"/>
        </w:rPr>
        <w:t>10</w:t>
      </w:r>
      <w:r>
        <w:t>个可能的对接构象</w:t>
      </w:r>
      <w:hyperlink w:history="true" w:anchor="_bookmark276">
        <w:r>
          <w:rPr>
            <w:rFonts w:ascii="Times New Roman" w:eastAsia="Times New Roman"/>
            <w:vertAlign w:val="superscript"/>
          </w:rPr>
          <w:t>[</w:t>
        </w:r>
        <w:r>
          <w:rPr>
            <w:rFonts w:ascii="Times New Roman" w:eastAsia="Times New Roman"/>
            <w:vertAlign w:val="superscript"/>
            <w:position w:val="11"/>
          </w:rPr>
          <w:t xml:space="preserve">147</w:t>
        </w:r>
        <w:r>
          <w:rPr>
            <w:rFonts w:ascii="Times New Roman" w:eastAsia="Times New Roman"/>
            <w:vertAlign w:val="superscript"/>
          </w:rPr>
          <w:t>]</w:t>
        </w:r>
      </w:hyperlink>
      <w:r>
        <w:t>。</w:t>
      </w:r>
    </w:p>
    <w:p w:rsidR="0018722C">
      <w:pPr>
        <w:pStyle w:val="Heading3"/>
        <w:topLinePunct/>
        <w:ind w:left="200" w:hangingChars="200" w:hanging="200"/>
      </w:pPr>
      <w:bookmarkStart w:id="881156" w:name="_Toc686881156"/>
      <w:bookmarkStart w:name="_bookmark92" w:id="204"/>
      <w:bookmarkEnd w:id="204"/>
      <w:r>
        <w:t>4.3.3</w:t>
      </w:r>
      <w:r>
        <w:t xml:space="preserve"> </w:t>
      </w:r>
      <w:bookmarkStart w:name="_bookmark92" w:id="205"/>
      <w:bookmarkEnd w:id="205"/>
      <w:r>
        <w:t>饱和突变文库的构建</w:t>
      </w:r>
      <w:bookmarkEnd w:id="881156"/>
    </w:p>
    <w:p w:rsidR="0018722C">
      <w:pPr>
        <w:topLinePunct/>
      </w:pPr>
      <w:r>
        <w:t>对选择的突变位点进行定点饱和突变，建立突变文库。定点饱和突变参照</w:t>
      </w:r>
    </w:p>
    <w:p w:rsidR="0018722C">
      <w:pPr>
        <w:topLinePunct/>
      </w:pPr>
      <w:r>
        <w:rPr>
          <w:rFonts w:ascii="Times New Roman" w:hAnsi="Times New Roman" w:eastAsia="Times New Roman"/>
        </w:rPr>
        <w:t xml:space="preserve">Chronopoulou</w:t>
      </w:r>
      <w:r>
        <w:t xml:space="preserve">等的方法实施</w:t>
      </w:r>
      <w:hyperlink w:history="true" w:anchor="_bookmark277">
        <w:r>
          <w:rPr>
            <w:rFonts w:ascii="Times New Roman" w:hAnsi="Times New Roman" w:eastAsia="Times New Roman"/>
            <w:vertAlign w:val="superscript"/>
          </w:rPr>
          <w:t xml:space="preserve">[</w:t>
        </w:r>
        <w:r>
          <w:rPr>
            <w:rFonts w:ascii="Times New Roman" w:hAnsi="Times New Roman" w:eastAsia="Times New Roman"/>
            <w:vertAlign w:val="superscript"/>
          </w:rPr>
          <w:t xml:space="preserve">148</w:t>
        </w:r>
        <w:r>
          <w:rPr>
            <w:rFonts w:ascii="Times New Roman" w:hAnsi="Times New Roman" w:eastAsia="Times New Roman"/>
            <w:vertAlign w:val="superscript"/>
          </w:rPr>
          <w:t xml:space="preserve">]</w:t>
        </w:r>
      </w:hyperlink>
      <w:r>
        <w:t xml:space="preserve">。针对拟突变的位点设计和合成相应的引物</w:t>
      </w:r>
      <w:r>
        <w:t xml:space="preserve">（</w:t>
      </w:r>
      <w:r>
        <w:t xml:space="preserve">表</w:t>
      </w:r>
      <w:r>
        <w:rPr>
          <w:rFonts w:ascii="Times New Roman" w:hAnsi="Times New Roman" w:eastAsia="Times New Roman"/>
        </w:rPr>
        <w:t xml:space="preserve">2</w:t>
      </w:r>
      <w:r>
        <w:rPr>
          <w:rFonts w:ascii="Times New Roman" w:hAnsi="Times New Roman" w:eastAsia="Times New Roman"/>
        </w:rPr>
        <w:t xml:space="preserve">-1</w:t>
      </w:r>
      <w:r>
        <w:t xml:space="preserve">）</w:t>
      </w:r>
      <w:r>
        <w:t xml:space="preserve">，以全质粒</w:t>
      </w:r>
      <w:r>
        <w:t xml:space="preserve">（</w:t>
      </w:r>
      <w:r>
        <w:rPr>
          <w:rFonts w:ascii="Times New Roman" w:hAnsi="Times New Roman" w:eastAsia="Times New Roman"/>
        </w:rPr>
        <w:t xml:space="preserve">pET28b</w:t>
      </w:r>
      <w:r>
        <w:rPr>
          <w:rFonts w:ascii="Times New Roman" w:hAnsi="Times New Roman" w:eastAsia="Times New Roman"/>
        </w:rPr>
        <w:t xml:space="preserve">-</w:t>
      </w:r>
      <w:r>
        <w:rPr>
          <w:rFonts w:ascii="Times New Roman" w:hAnsi="Times New Roman" w:eastAsia="Times New Roman"/>
        </w:rPr>
        <w:t xml:space="preserve">HHDH</w:t>
      </w:r>
      <w:r>
        <w:t xml:space="preserve">）</w:t>
      </w:r>
      <w:r>
        <w:t xml:space="preserve">或携带更高选择性的突变体编码基因的</w:t>
      </w:r>
      <w:r>
        <w:rPr>
          <w:rFonts w:ascii="Times New Roman" w:hAnsi="Times New Roman" w:eastAsia="Times New Roman"/>
        </w:rPr>
        <w:t xml:space="preserve">pET28b</w:t>
      </w:r>
      <w:r>
        <w:t xml:space="preserve">质粒为模板进行全质粒</w:t>
      </w:r>
      <w:r>
        <w:rPr>
          <w:rFonts w:ascii="Times New Roman" w:hAnsi="Times New Roman" w:eastAsia="Times New Roman"/>
        </w:rPr>
        <w:t xml:space="preserve">PCR</w:t>
      </w:r>
      <w:r>
        <w:t xml:space="preserve">扩增。</w:t>
      </w:r>
      <w:r>
        <w:rPr>
          <w:rFonts w:ascii="Times New Roman" w:hAnsi="Times New Roman" w:eastAsia="Times New Roman"/>
        </w:rPr>
        <w:t xml:space="preserve">PCR</w:t>
      </w:r>
      <w:r>
        <w:t xml:space="preserve">扩增体系为：</w:t>
      </w:r>
      <w:r>
        <w:rPr>
          <w:rFonts w:ascii="Times New Roman" w:hAnsi="Times New Roman" w:eastAsia="Times New Roman"/>
        </w:rPr>
        <w:t xml:space="preserve">PCR</w:t>
      </w:r>
      <w:r>
        <w:t xml:space="preserve">扩增体系为：</w:t>
      </w:r>
      <w:r>
        <w:rPr>
          <w:rFonts w:ascii="Times New Roman" w:hAnsi="Times New Roman" w:eastAsia="Times New Roman"/>
        </w:rPr>
        <w:t xml:space="preserve">5×PS </w:t>
      </w:r>
      <w:r>
        <w:rPr>
          <w:rFonts w:ascii="Times New Roman" w:hAnsi="Times New Roman" w:eastAsia="Times New Roman"/>
        </w:rPr>
        <w:t xml:space="preserve">Buffer</w:t>
      </w:r>
      <w:r>
        <w:rPr>
          <w:rFonts w:ascii="Times New Roman" w:hAnsi="Times New Roman" w:eastAsia="Times New Roman"/>
        </w:rPr>
        <w:t xml:space="preserve"> </w:t>
      </w:r>
      <w:r>
        <w:rPr>
          <w:rFonts w:ascii="Times New Roman" w:hAnsi="Times New Roman" w:eastAsia="Times New Roman"/>
        </w:rPr>
        <w:t xml:space="preserve">10</w:t>
      </w:r>
      <w:r>
        <w:rPr>
          <w:rFonts w:ascii="Times New Roman" w:hAnsi="Times New Roman" w:eastAsia="Times New Roman"/>
        </w:rPr>
        <w:t xml:space="preserve">μL</w:t>
      </w:r>
      <w:r>
        <w:t xml:space="preserve">, </w:t>
      </w:r>
      <w:r>
        <w:rPr>
          <w:rFonts w:ascii="Times New Roman" w:hAnsi="Times New Roman" w:eastAsia="Times New Roman"/>
        </w:rPr>
        <w:t xml:space="preserve">dNTP</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2.5mM</w:t>
      </w:r>
      <w:r>
        <w:rPr>
          <w:rFonts w:ascii="Times New Roman" w:hAnsi="Times New Roman" w:eastAsia="Times New Roman"/>
          <w:spacing w:val="29"/>
        </w:rPr>
        <w:t xml:space="preserve"> </w:t>
      </w:r>
      <w:r>
        <w:rPr>
          <w:rFonts w:ascii="Times New Roman" w:hAnsi="Times New Roman" w:eastAsia="Times New Roman"/>
        </w:rPr>
        <w:t xml:space="preserve">each</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4</w:t>
      </w:r>
      <w:r>
        <w:rPr>
          <w:rFonts w:ascii="Times New Roman" w:hAnsi="Times New Roman" w:eastAsia="Times New Roman"/>
        </w:rPr>
        <w:t xml:space="preserve">μL</w:t>
      </w:r>
      <w:r>
        <w:t xml:space="preserve">，突变引物</w:t>
      </w:r>
      <w:r>
        <w:rPr>
          <w:rFonts w:ascii="Times New Roman" w:hAnsi="Times New Roman" w:eastAsia="Times New Roman"/>
        </w:rPr>
        <w:t xml:space="preserve">F</w:t>
      </w:r>
      <w:r>
        <w:t xml:space="preserve">和</w:t>
      </w:r>
      <w:r>
        <w:rPr>
          <w:rFonts w:ascii="Times New Roman" w:hAnsi="Times New Roman" w:eastAsia="Times New Roman"/>
        </w:rPr>
        <w:t xml:space="preserve">R</w:t>
      </w:r>
      <w:r>
        <w:t xml:space="preserve">各</w:t>
      </w:r>
      <w:r>
        <w:rPr>
          <w:rFonts w:ascii="Times New Roman" w:hAnsi="Times New Roman" w:eastAsia="Times New Roman"/>
        </w:rPr>
        <w:t xml:space="preserve">0.5</w:t>
      </w:r>
      <w:r>
        <w:rPr>
          <w:rFonts w:ascii="Times New Roman" w:hAnsi="Times New Roman" w:eastAsia="Times New Roman"/>
        </w:rPr>
        <w:t xml:space="preserve">μL</w:t>
      </w:r>
      <w:r>
        <w:t xml:space="preserve">，质粒</w:t>
      </w:r>
      <w:r>
        <w:rPr>
          <w:rFonts w:ascii="Times New Roman" w:hAnsi="Times New Roman" w:eastAsia="Times New Roman"/>
        </w:rPr>
        <w:t xml:space="preserve">pET28b-HHDH 0.5</w:t>
      </w:r>
      <w:r w:rsidR="001852F3">
        <w:rPr>
          <w:rFonts w:ascii="Times New Roman" w:hAnsi="Times New Roman" w:eastAsia="Times New Roman"/>
        </w:rPr>
        <w:t xml:space="preserve">μL</w:t>
      </w:r>
      <w:r>
        <w:t xml:space="preserve">，</w:t>
      </w:r>
      <w:r>
        <w:rPr>
          <w:rFonts w:ascii="Times New Roman" w:hAnsi="Times New Roman" w:eastAsia="Times New Roman"/>
        </w:rPr>
        <w:t xml:space="preserve">PrimeSTAR DNA</w:t>
      </w:r>
      <w:r>
        <w:t xml:space="preserve">聚合酶</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5</w:t>
      </w:r>
      <w:r w:rsidR="001852F3">
        <w:rPr>
          <w:rFonts w:ascii="Times New Roman" w:hAnsi="Times New Roman" w:eastAsia="Times New Roman"/>
        </w:rPr>
        <w:t xml:space="preserve">μL</w:t>
      </w:r>
      <w:r>
        <w:t xml:space="preserve">，补水至</w:t>
      </w:r>
      <w:r>
        <w:rPr>
          <w:rFonts w:ascii="Times New Roman" w:hAnsi="Times New Roman" w:eastAsia="Times New Roman"/>
        </w:rPr>
        <w:t xml:space="preserve">50</w:t>
      </w:r>
      <w:r>
        <w:rPr>
          <w:rFonts w:ascii="Times New Roman" w:hAnsi="Times New Roman" w:eastAsia="Times New Roman"/>
        </w:rPr>
        <w:t xml:space="preserve">μL</w:t>
      </w:r>
      <w:r>
        <w:t xml:space="preserve">. </w:t>
      </w:r>
      <w:r>
        <w:rPr>
          <w:rFonts w:ascii="Times New Roman" w:hAnsi="Times New Roman" w:eastAsia="Times New Roman"/>
        </w:rPr>
        <w:t xml:space="preserve">PCR</w:t>
      </w:r>
      <w:r>
        <w:t xml:space="preserve">条</w:t>
      </w:r>
      <w:r>
        <w:t xml:space="preserve">件为</w:t>
      </w:r>
      <w:r>
        <w:rPr>
          <w:rFonts w:ascii="Times New Roman" w:hAnsi="Times New Roman" w:eastAsia="Times New Roman"/>
        </w:rPr>
        <w:t xml:space="preserve">98</w:t>
      </w:r>
      <w:r w:rsidR="001852F3">
        <w:rPr>
          <w:rFonts w:ascii="Times New Roman" w:hAnsi="Times New Roman" w:eastAsia="Times New Roman"/>
        </w:rPr>
        <w:t xml:space="preserve">˚C</w:t>
      </w:r>
      <w:r>
        <w:t xml:space="preserve">预变性</w:t>
      </w:r>
      <w:r>
        <w:rPr>
          <w:rFonts w:ascii="Times New Roman" w:hAnsi="Times New Roman" w:eastAsia="Times New Roman"/>
        </w:rPr>
        <w:t xml:space="preserve">2 </w:t>
      </w:r>
      <w:r>
        <w:rPr>
          <w:rFonts w:ascii="Times New Roman" w:hAnsi="Times New Roman" w:eastAsia="Times New Roman"/>
        </w:rPr>
        <w:t xml:space="preserve">min</w:t>
      </w:r>
      <w:r>
        <w:rPr>
          <w:spacing w:val="-6"/>
        </w:rPr>
        <w:t xml:space="preserve">, </w:t>
      </w:r>
      <w:r>
        <w:rPr>
          <w:rFonts w:ascii="Times New Roman" w:hAnsi="Times New Roman" w:eastAsia="Times New Roman"/>
        </w:rPr>
        <w:t xml:space="preserve">27</w:t>
      </w:r>
      <w:r>
        <w:t xml:space="preserve">个循环：</w:t>
      </w:r>
      <w:r>
        <w:rPr>
          <w:rFonts w:ascii="Times New Roman" w:hAnsi="Times New Roman" w:eastAsia="Times New Roman"/>
        </w:rPr>
        <w:t xml:space="preserve">98</w:t>
      </w:r>
      <w:r>
        <w:rPr>
          <w:rFonts w:ascii="Times New Roman" w:hAnsi="Times New Roman" w:eastAsia="Times New Roman"/>
        </w:rPr>
        <w:t xml:space="preserve">˚C 10 </w:t>
      </w:r>
      <w:r>
        <w:rPr>
          <w:rFonts w:ascii="Times New Roman" w:hAnsi="Times New Roman" w:eastAsia="Times New Roman"/>
        </w:rPr>
        <w:t xml:space="preserve">s</w:t>
      </w:r>
      <w:r>
        <w:rPr>
          <w:spacing w:val="-6"/>
        </w:rPr>
        <w:t xml:space="preserve">, </w:t>
      </w:r>
      <w:r>
        <w:rPr>
          <w:rFonts w:ascii="Times New Roman" w:hAnsi="Times New Roman" w:eastAsia="Times New Roman"/>
        </w:rPr>
        <w:t xml:space="preserve">55-65</w:t>
      </w:r>
      <w:r>
        <w:rPr>
          <w:rFonts w:ascii="Times New Roman" w:hAnsi="Times New Roman" w:eastAsia="Times New Roman"/>
        </w:rPr>
        <w:t xml:space="preserve">˚C 10 </w:t>
      </w:r>
      <w:r>
        <w:rPr>
          <w:rFonts w:ascii="Times New Roman" w:hAnsi="Times New Roman" w:eastAsia="Times New Roman"/>
        </w:rPr>
        <w:t xml:space="preserve">s</w:t>
      </w:r>
      <w:r>
        <w:t xml:space="preserve">，</w:t>
      </w:r>
      <w:r>
        <w:rPr>
          <w:rFonts w:ascii="Times New Roman" w:hAnsi="Times New Roman" w:eastAsia="Times New Roman"/>
        </w:rPr>
        <w:t xml:space="preserve">72</w:t>
      </w:r>
      <w:r>
        <w:rPr>
          <w:rFonts w:ascii="Times New Roman" w:hAnsi="Times New Roman" w:eastAsia="Times New Roman"/>
        </w:rPr>
        <w:t xml:space="preserve">˚C 6 min 30 s</w:t>
      </w:r>
      <w:r>
        <w:t xml:space="preserve">，</w:t>
      </w:r>
      <w:r>
        <w:t xml:space="preserve">最后</w:t>
      </w:r>
      <w:r>
        <w:rPr>
          <w:rFonts w:ascii="Times New Roman" w:hAnsi="Times New Roman" w:eastAsia="Times New Roman"/>
        </w:rPr>
        <w:t xml:space="preserve">72</w:t>
      </w:r>
      <w:r w:rsidR="001852F3">
        <w:rPr>
          <w:rFonts w:ascii="Times New Roman" w:hAnsi="Times New Roman" w:eastAsia="Times New Roman"/>
        </w:rPr>
        <w:t xml:space="preserve">˚C 10 min</w:t>
      </w:r>
      <w:r>
        <w:rPr>
          <w:spacing w:val="-16"/>
        </w:rPr>
        <w:t xml:space="preserve">. </w:t>
      </w:r>
      <w:r>
        <w:t xml:space="preserve">经</w:t>
      </w:r>
      <w:r>
        <w:rPr>
          <w:rFonts w:ascii="Times New Roman" w:hAnsi="Times New Roman" w:eastAsia="Times New Roman"/>
        </w:rPr>
        <w:t xml:space="preserve">0.9%</w:t>
      </w:r>
      <w:r>
        <w:t xml:space="preserve">琼脂糖凝胶电泳分析</w:t>
      </w:r>
      <w:r>
        <w:rPr>
          <w:rFonts w:ascii="Times New Roman" w:hAnsi="Times New Roman" w:eastAsia="Times New Roman"/>
        </w:rPr>
        <w:t xml:space="preserve">PCR</w:t>
      </w:r>
      <w:r>
        <w:t xml:space="preserve">为阳性后，取</w:t>
      </w:r>
      <w:r>
        <w:rPr>
          <w:rFonts w:ascii="Times New Roman" w:hAnsi="Times New Roman" w:eastAsia="Times New Roman"/>
        </w:rPr>
        <w:t xml:space="preserve">PCR</w:t>
      </w:r>
      <w:r>
        <w:t xml:space="preserve">产物</w:t>
      </w:r>
      <w:r>
        <w:rPr>
          <w:rFonts w:ascii="Times New Roman" w:hAnsi="Times New Roman" w:eastAsia="Times New Roman"/>
        </w:rPr>
        <w:t xml:space="preserve">20</w:t>
      </w:r>
      <w:r w:rsidR="001852F3">
        <w:rPr>
          <w:rFonts w:ascii="Times New Roman" w:hAnsi="Times New Roman" w:eastAsia="Times New Roman"/>
        </w:rPr>
        <w:t xml:space="preserve">μL</w:t>
      </w:r>
      <w:r>
        <w:t xml:space="preserve">，加入</w:t>
      </w:r>
      <w:r>
        <w:rPr>
          <w:rFonts w:ascii="Times New Roman" w:hAnsi="Times New Roman" w:eastAsia="Times New Roman"/>
        </w:rPr>
        <w:t xml:space="preserve">1</w:t>
      </w:r>
      <w:r w:rsidR="001852F3">
        <w:rPr>
          <w:rFonts w:ascii="Times New Roman" w:hAnsi="Times New Roman" w:eastAsia="Times New Roman"/>
        </w:rPr>
        <w:t xml:space="preserve">μL </w:t>
      </w:r>
      <w:r>
        <w:rPr>
          <w:rFonts w:ascii="Times New Roman" w:hAnsi="Times New Roman" w:eastAsia="Times New Roman"/>
          <w:i/>
        </w:rPr>
        <w:t xml:space="preserve">Dpn </w:t>
      </w:r>
      <w:r>
        <w:t xml:space="preserve">I，</w:t>
      </w:r>
      <w:r>
        <w:rPr>
          <w:rFonts w:ascii="Times New Roman" w:hAnsi="Times New Roman" w:eastAsia="Times New Roman"/>
        </w:rPr>
        <w:t xml:space="preserve">37</w:t>
      </w:r>
      <w:r w:rsidR="001852F3">
        <w:rPr>
          <w:rFonts w:ascii="Times New Roman" w:hAnsi="Times New Roman" w:eastAsia="Times New Roman"/>
        </w:rPr>
        <w:t xml:space="preserve">˚C</w:t>
      </w:r>
      <w:r>
        <w:t xml:space="preserve">酶切</w:t>
      </w:r>
      <w:r>
        <w:rPr>
          <w:rFonts w:ascii="Times New Roman" w:hAnsi="Times New Roman" w:eastAsia="Times New Roman"/>
        </w:rPr>
        <w:t xml:space="preserve">3 h</w:t>
      </w:r>
      <w:r>
        <w:t xml:space="preserve">去除模板质粒</w:t>
      </w:r>
      <w:r>
        <w:rPr>
          <w:rFonts w:ascii="Times New Roman" w:hAnsi="Times New Roman" w:eastAsia="Times New Roman"/>
        </w:rPr>
        <w:t xml:space="preserve">DNA</w:t>
      </w:r>
      <w:r>
        <w:t xml:space="preserve">, </w:t>
      </w:r>
      <w:r>
        <w:rPr>
          <w:rFonts w:ascii="Times New Roman" w:hAnsi="Times New Roman" w:eastAsia="Times New Roman"/>
        </w:rPr>
        <w:t xml:space="preserve">65</w:t>
      </w:r>
      <w:r w:rsidR="001852F3">
        <w:rPr>
          <w:rFonts w:ascii="Times New Roman" w:hAnsi="Times New Roman" w:eastAsia="Times New Roman"/>
        </w:rPr>
        <w:t xml:space="preserve">˚C</w:t>
      </w:r>
      <w:r>
        <w:t xml:space="preserve">灭活</w:t>
      </w:r>
      <w:r>
        <w:rPr>
          <w:rFonts w:ascii="Times New Roman" w:hAnsi="Times New Roman" w:eastAsia="Times New Roman"/>
        </w:rPr>
        <w:t xml:space="preserve">10 min</w:t>
      </w:r>
      <w:r>
        <w:t xml:space="preserve">，</w:t>
      </w:r>
      <w:r>
        <w:t xml:space="preserve">采用热激法转化感受态细胞</w:t>
      </w:r>
      <w:r>
        <w:rPr>
          <w:rFonts w:ascii="Times New Roman" w:hAnsi="Times New Roman" w:eastAsia="Times New Roman"/>
          <w:i/>
        </w:rPr>
        <w:t xml:space="preserve">E. coli </w:t>
      </w:r>
      <w:r>
        <w:rPr>
          <w:rFonts w:ascii="Times New Roman" w:hAnsi="Times New Roman" w:eastAsia="Times New Roman"/>
        </w:rPr>
        <w:t xml:space="preserve">BL21</w:t>
      </w:r>
      <w:r>
        <w:rPr>
          <w:rFonts w:ascii="Times New Roman" w:hAnsi="Times New Roman" w:eastAsia="Times New Roman"/>
        </w:rPr>
        <w:t xml:space="preserve">(</w:t>
      </w:r>
      <w:r>
        <w:rPr>
          <w:rFonts w:ascii="Times New Roman" w:hAnsi="Times New Roman" w:eastAsia="Times New Roman"/>
        </w:rPr>
        <w:t xml:space="preserve">DE3</w:t>
      </w:r>
      <w:r>
        <w:rPr>
          <w:rFonts w:ascii="Times New Roman" w:hAnsi="Times New Roman" w:eastAsia="Times New Roman"/>
        </w:rPr>
        <w:t xml:space="preserve">)</w:t>
      </w:r>
      <w:r>
        <w:t xml:space="preserve">，涂布于含卡那霉素</w:t>
      </w:r>
      <w:r>
        <w:t xml:space="preserve">（</w:t>
      </w:r>
      <w:r>
        <w:rPr>
          <w:rFonts w:ascii="Times New Roman" w:hAnsi="Times New Roman" w:eastAsia="Times New Roman"/>
        </w:rPr>
        <w:t xml:space="preserve">50</w:t>
      </w:r>
      <w:r w:rsidR="001852F3">
        <w:rPr>
          <w:rFonts w:ascii="Times New Roman" w:hAnsi="Times New Roman" w:eastAsia="Times New Roman"/>
        </w:rPr>
        <w:t xml:space="preserve">μg</w:t>
      </w:r>
      <w:r>
        <w:rPr>
          <w:rFonts w:ascii="Times New Roman" w:hAnsi="Times New Roman" w:eastAsia="Times New Roman"/>
        </w:rPr>
        <w:t xml:space="preserve">/</w:t>
      </w:r>
      <w:r>
        <w:rPr>
          <w:rFonts w:ascii="Times New Roman" w:hAnsi="Times New Roman" w:eastAsia="Times New Roman"/>
        </w:rPr>
        <w:t xml:space="preserve">mL</w:t>
      </w:r>
      <w:r>
        <w:t xml:space="preserve">）</w:t>
      </w:r>
      <w:r>
        <w:t xml:space="preserve">的</w:t>
      </w:r>
      <w:r>
        <w:rPr>
          <w:rFonts w:ascii="Times New Roman" w:hAnsi="Times New Roman" w:eastAsia="Times New Roman"/>
        </w:rPr>
        <w:t xml:space="preserve">LB</w:t>
      </w:r>
      <w:r>
        <w:t xml:space="preserve">平板，</w:t>
      </w:r>
      <w:r>
        <w:rPr>
          <w:rFonts w:ascii="Times New Roman" w:hAnsi="Times New Roman" w:eastAsia="Times New Roman"/>
        </w:rPr>
        <w:t xml:space="preserve">37</w:t>
      </w:r>
      <w:r w:rsidR="001852F3">
        <w:rPr>
          <w:rFonts w:ascii="Times New Roman" w:hAnsi="Times New Roman" w:eastAsia="Times New Roman"/>
        </w:rPr>
        <w:t xml:space="preserve">˚C</w:t>
      </w:r>
      <w:r>
        <w:t xml:space="preserve">培养过夜，获得饱和突变体库。</w:t>
      </w:r>
    </w:p>
    <w:p w:rsidR="0018722C">
      <w:pPr>
        <w:pStyle w:val="Heading3"/>
        <w:topLinePunct/>
        <w:ind w:left="200" w:hangingChars="200" w:hanging="200"/>
      </w:pPr>
      <w:bookmarkStart w:id="881157" w:name="_Toc686881157"/>
      <w:bookmarkStart w:name="_bookmark93" w:id="206"/>
      <w:bookmarkEnd w:id="206"/>
      <w:r>
        <w:t>4.3.4</w:t>
      </w:r>
      <w:r>
        <w:t xml:space="preserve"> </w:t>
      </w:r>
      <w:bookmarkStart w:name="_bookmark93" w:id="207"/>
      <w:bookmarkEnd w:id="207"/>
      <w:r>
        <w:t>高通量筛选模型的建立与突变文库的筛选</w:t>
      </w:r>
      <w:bookmarkEnd w:id="881157"/>
    </w:p>
    <w:p w:rsidR="0018722C">
      <w:pPr>
        <w:topLinePunct/>
      </w:pPr>
      <w:r>
        <w:t>以</w:t>
      </w:r>
      <w:r>
        <w:rPr>
          <w:rFonts w:ascii="Times New Roman" w:eastAsia="Times New Roman"/>
        </w:rPr>
        <w:t>1</w:t>
      </w:r>
      <w:r>
        <w:rPr>
          <w:rFonts w:ascii="Times New Roman" w:eastAsia="Times New Roman"/>
        </w:rPr>
        <w:t xml:space="preserve">, </w:t>
      </w:r>
      <w:r>
        <w:rPr>
          <w:rFonts w:ascii="Times New Roman" w:eastAsia="Times New Roman"/>
        </w:rPr>
        <w:t>3-DCP</w:t>
      </w:r>
      <w:r>
        <w:t>为底物，以酚酞或溴百里香酚蓝为指示剂，以突变前的工程菌细</w:t>
      </w:r>
      <w:r>
        <w:t>胞为阳性参照，以含有</w:t>
      </w:r>
      <w:r>
        <w:rPr>
          <w:rFonts w:ascii="Times New Roman" w:eastAsia="Times New Roman"/>
        </w:rPr>
        <w:t>pET28b</w:t>
      </w:r>
      <w:r>
        <w:t>空质粒细胞为阴性对照，在</w:t>
      </w:r>
      <w:r>
        <w:rPr>
          <w:rFonts w:ascii="Times New Roman" w:eastAsia="Times New Roman"/>
        </w:rPr>
        <w:t>96</w:t>
      </w:r>
      <w:r>
        <w:t>孔板上初筛卤醇</w:t>
      </w:r>
      <w:r>
        <w:t>脱卤酶活性菌。诱导表达：构建的突变库中的单克隆分别接种在</w:t>
      </w:r>
      <w:r>
        <w:rPr>
          <w:rFonts w:ascii="Times New Roman" w:eastAsia="Times New Roman"/>
        </w:rPr>
        <w:t>96</w:t>
      </w:r>
      <w:r>
        <w:t>孔培养板</w:t>
      </w:r>
      <w:r>
        <w:t>中</w:t>
      </w:r>
    </w:p>
    <w:p w:rsidR="0018722C">
      <w:pPr>
        <w:topLinePunct/>
      </w:pPr>
      <w:r>
        <w:t>（</w:t>
      </w:r>
      <w:r>
        <w:t>装有</w:t>
      </w:r>
      <w:r>
        <w:rPr>
          <w:rFonts w:ascii="Times New Roman" w:hAnsi="Times New Roman" w:eastAsia="宋体"/>
        </w:rPr>
        <w:t>1 mL</w:t>
      </w:r>
      <w:r>
        <w:t>含有卡那霉素的</w:t>
      </w:r>
      <w:r>
        <w:rPr>
          <w:rFonts w:ascii="Times New Roman" w:hAnsi="Times New Roman" w:eastAsia="宋体"/>
        </w:rPr>
        <w:t>LB</w:t>
      </w:r>
      <w:r>
        <w:rPr>
          <w:rFonts w:ascii="Times New Roman" w:hAnsi="Times New Roman" w:eastAsia="宋体"/>
        </w:rPr>
        <w:t>, </w:t>
      </w:r>
      <w:r>
        <w:rPr>
          <w:rFonts w:ascii="Times New Roman" w:hAnsi="Times New Roman" w:eastAsia="宋体"/>
        </w:rPr>
        <w:t>37</w:t>
      </w:r>
      <w:r w:rsidR="001852F3">
        <w:rPr>
          <w:rFonts w:ascii="Times New Roman" w:hAnsi="Times New Roman" w:eastAsia="宋体"/>
        </w:rPr>
        <w:t xml:space="preserve">˚C, 150 rpm</w:t>
      </w:r>
      <w:r>
        <w:t>培养至</w:t>
      </w:r>
      <w:r>
        <w:rPr>
          <w:rFonts w:ascii="Times New Roman" w:hAnsi="Times New Roman" w:eastAsia="宋体"/>
        </w:rPr>
        <w:t>OD</w:t>
      </w:r>
      <w:r>
        <w:rPr>
          <w:rFonts w:ascii="Times New Roman" w:hAnsi="Times New Roman" w:eastAsia="宋体"/>
        </w:rPr>
        <w:t>600</w:t>
      </w:r>
      <w:r>
        <w:t>约</w:t>
      </w:r>
      <w:r>
        <w:rPr>
          <w:rFonts w:ascii="Times New Roman" w:hAnsi="Times New Roman" w:eastAsia="宋体"/>
        </w:rPr>
        <w:t>0.6</w:t>
      </w:r>
      <w:r>
        <w:t>，加入终浓</w:t>
      </w:r>
      <w:r>
        <w:t>度为</w:t>
      </w:r>
      <w:r>
        <w:rPr>
          <w:rFonts w:ascii="Times New Roman" w:hAnsi="Times New Roman" w:eastAsia="宋体"/>
        </w:rPr>
        <w:t>0</w:t>
      </w:r>
      <w:r>
        <w:rPr>
          <w:rFonts w:ascii="Times New Roman" w:hAnsi="Times New Roman" w:eastAsia="宋体"/>
        </w:rPr>
        <w:t>.</w:t>
      </w:r>
      <w:r>
        <w:rPr>
          <w:rFonts w:ascii="Times New Roman" w:hAnsi="Times New Roman" w:eastAsia="宋体"/>
        </w:rPr>
        <w:t>1 mM</w:t>
      </w:r>
      <w:r>
        <w:t>的</w:t>
      </w:r>
      <w:r>
        <w:rPr>
          <w:rFonts w:ascii="Times New Roman" w:hAnsi="Times New Roman" w:eastAsia="宋体"/>
        </w:rPr>
        <w:t>IPTG</w:t>
      </w:r>
      <w:r>
        <w:t xml:space="preserve">, </w:t>
      </w:r>
      <w:r>
        <w:rPr>
          <w:rFonts w:ascii="Times New Roman" w:hAnsi="Times New Roman" w:eastAsia="宋体"/>
        </w:rPr>
        <w:t>28</w:t>
      </w:r>
      <w:r w:rsidR="001852F3">
        <w:rPr>
          <w:rFonts w:ascii="Times New Roman" w:hAnsi="Times New Roman" w:eastAsia="宋体"/>
        </w:rPr>
        <w:t xml:space="preserve">˚C</w:t>
      </w:r>
      <w:r>
        <w:t>诱导</w:t>
      </w:r>
      <w:r>
        <w:rPr>
          <w:rFonts w:ascii="Times New Roman" w:hAnsi="Times New Roman" w:eastAsia="宋体"/>
        </w:rPr>
        <w:t>10 h</w:t>
      </w:r>
      <w:r>
        <w:t>。</w:t>
      </w:r>
      <w:r>
        <w:rPr>
          <w:rFonts w:ascii="Times New Roman" w:hAnsi="Times New Roman" w:eastAsia="宋体"/>
        </w:rPr>
        <w:t>96</w:t>
      </w:r>
      <w:r>
        <w:t>孔板离心机上</w:t>
      </w:r>
      <w:r>
        <w:rPr>
          <w:rFonts w:ascii="Times New Roman" w:hAnsi="Times New Roman" w:eastAsia="宋体"/>
        </w:rPr>
        <w:t>4000</w:t>
      </w:r>
      <w:r w:rsidR="001852F3">
        <w:rPr>
          <w:rFonts w:ascii="Times New Roman" w:hAnsi="Times New Roman" w:eastAsia="宋体"/>
        </w:rPr>
        <w:t xml:space="preserve">×</w:t>
      </w:r>
      <w:r>
        <w:rPr>
          <w:rFonts w:ascii="Times New Roman" w:hAnsi="Times New Roman" w:eastAsia="宋体"/>
          <w:i/>
        </w:rPr>
        <w:t>g</w:t>
      </w:r>
      <w:r>
        <w:t>离心</w:t>
      </w:r>
      <w:r>
        <w:rPr>
          <w:rFonts w:ascii="Times New Roman" w:hAnsi="Times New Roman" w:eastAsia="宋体"/>
        </w:rPr>
        <w:t>15 min</w:t>
      </w:r>
      <w:r>
        <w:t>，</w:t>
      </w:r>
      <w:r>
        <w:t>弃上清，加入</w:t>
      </w:r>
      <w:r>
        <w:rPr>
          <w:rFonts w:ascii="Times New Roman" w:hAnsi="Times New Roman" w:eastAsia="宋体"/>
        </w:rPr>
        <w:t>pH 8.0</w:t>
      </w:r>
      <w:r>
        <w:t>磷酸盐缓冲液重悬洗涤，离心。在</w:t>
      </w:r>
      <w:r>
        <w:rPr>
          <w:rFonts w:ascii="Times New Roman" w:hAnsi="Times New Roman" w:eastAsia="宋体"/>
        </w:rPr>
        <w:t>96</w:t>
      </w:r>
      <w:r>
        <w:t>孔板中加入</w:t>
      </w:r>
      <w:r>
        <w:rPr>
          <w:rFonts w:ascii="Times New Roman" w:hAnsi="Times New Roman" w:eastAsia="宋体"/>
        </w:rPr>
        <w:t>200</w:t>
      </w:r>
      <w:r w:rsidR="001852F3">
        <w:rPr>
          <w:rFonts w:ascii="Times New Roman" w:hAnsi="Times New Roman" w:eastAsia="宋体"/>
        </w:rPr>
        <w:t xml:space="preserve"> μL</w:t>
      </w:r>
      <w:r>
        <w:t>反应液</w:t>
      </w:r>
      <w:r>
        <w:t>（</w:t>
      </w:r>
      <w:r>
        <w:rPr>
          <w:rFonts w:ascii="Times New Roman" w:hAnsi="Times New Roman" w:eastAsia="宋体"/>
        </w:rPr>
        <w:t>pH10.0 Gly-NaOH</w:t>
      </w:r>
      <w:r>
        <w:t>缓冲液，含酚酞指示剂和</w:t>
      </w:r>
      <w:r>
        <w:rPr>
          <w:rFonts w:ascii="Times New Roman" w:hAnsi="Times New Roman" w:eastAsia="宋体"/>
        </w:rPr>
        <w:t>1,3-DCP</w:t>
      </w:r>
      <w:r>
        <w:t>）</w:t>
      </w:r>
      <w:r>
        <w:t>或者</w:t>
      </w:r>
      <w:r>
        <w:t>（</w:t>
      </w:r>
      <w:r>
        <w:rPr>
          <w:rFonts w:ascii="Times New Roman" w:hAnsi="Times New Roman" w:eastAsia="宋体"/>
        </w:rPr>
        <w:t>pH 8.0</w:t>
      </w:r>
      <w:r>
        <w:t>磷酸盐缓冲液，含溴百里香酚蓝显色剂</w:t>
      </w:r>
      <w:r>
        <w:t>）</w:t>
      </w:r>
      <w:r>
        <w:t>，反应相同时间，根据反应体系颜色变化</w:t>
      </w:r>
      <w:r>
        <w:t>和变化速度，确定卤醇脱卤酶的活性。有活性的菌株再进行复筛，接种到摇瓶</w:t>
      </w:r>
      <w:r>
        <w:t>培</w:t>
      </w:r>
    </w:p>
    <w:p w:rsidR="0018722C">
      <w:pPr>
        <w:topLinePunct/>
      </w:pPr>
      <w:r>
        <w:rPr>
          <w:rFonts w:cstheme="minorBidi" w:hAnsiTheme="minorHAnsi" w:eastAsiaTheme="minorHAnsi" w:asciiTheme="minorHAnsi"/>
        </w:rPr>
        <w:t>74</w:t>
      </w:r>
    </w:p>
    <w:p w:rsidR="0018722C">
      <w:pPr>
        <w:topLinePunct/>
      </w:pPr>
      <w:r>
        <w:t>养，诱导表达，利用重组细胞催化</w:t>
      </w:r>
      <w:r>
        <w:rPr>
          <w:rFonts w:ascii="Times New Roman" w:eastAsia="Times New Roman"/>
        </w:rPr>
        <w:t>1</w:t>
      </w:r>
      <w:r>
        <w:rPr>
          <w:rFonts w:ascii="Times New Roman" w:eastAsia="Times New Roman"/>
        </w:rPr>
        <w:t xml:space="preserve">, </w:t>
      </w:r>
      <w:r>
        <w:rPr>
          <w:rFonts w:ascii="Times New Roman" w:eastAsia="Times New Roman"/>
        </w:rPr>
        <w:t>3-DCP</w:t>
      </w:r>
      <w:r>
        <w:t>不对称脱卤反应，手性气相检测手性</w:t>
      </w:r>
    </w:p>
    <w:p w:rsidR="0018722C">
      <w:pPr>
        <w:topLinePunct/>
      </w:pPr>
      <w:r>
        <w:rPr>
          <w:rFonts w:ascii="Times New Roman" w:eastAsia="Times New Roman"/>
        </w:rPr>
        <w:t>ECH</w:t>
      </w:r>
      <w:r>
        <w:t>的</w:t>
      </w:r>
      <w:r>
        <w:rPr>
          <w:rFonts w:ascii="Times New Roman" w:eastAsia="Times New Roman"/>
        </w:rPr>
        <w:t>ee</w:t>
      </w:r>
      <w:r>
        <w:t>值。</w:t>
      </w:r>
    </w:p>
    <w:p w:rsidR="0018722C">
      <w:pPr>
        <w:pStyle w:val="Heading3"/>
        <w:topLinePunct/>
        <w:ind w:left="200" w:hangingChars="200" w:hanging="200"/>
      </w:pPr>
      <w:bookmarkStart w:id="881158" w:name="_Toc686881158"/>
      <w:bookmarkStart w:name="_bookmark94" w:id="208"/>
      <w:bookmarkEnd w:id="208"/>
      <w:r>
        <w:t>4.3.5</w:t>
      </w:r>
      <w:r>
        <w:t xml:space="preserve"> </w:t>
      </w:r>
      <w:bookmarkStart w:name="_bookmark94" w:id="209"/>
      <w:bookmarkEnd w:id="209"/>
      <w:r>
        <w:t>卤醇脱卤酶和卤醇脱卤酶突变体的表达与分离纯化</w:t>
      </w:r>
      <w:bookmarkEnd w:id="881158"/>
    </w:p>
    <w:p w:rsidR="0018722C">
      <w:pPr>
        <w:topLinePunct/>
      </w:pPr>
      <w:r>
        <w:t>卤醇脱卤酶及突变体的表达方法见第二章</w:t>
      </w: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8</w:t>
      </w:r>
      <w:r>
        <w:t>，卤醇脱卤酶</w:t>
      </w:r>
      <w:r>
        <w:rPr>
          <w:rFonts w:ascii="Times New Roman" w:eastAsia="Times New Roman"/>
        </w:rPr>
        <w:t>HheC</w:t>
      </w:r>
      <w:r>
        <w:t>及其突变</w:t>
      </w:r>
      <w:r>
        <w:t>体采用亲和层析分离纯化，其他卤醇脱卤酶及突变体的纯化方法见第二章</w:t>
      </w:r>
      <w:r>
        <w:rPr>
          <w:rFonts w:ascii="Times New Roman" w:eastAsia="Times New Roman"/>
        </w:rPr>
        <w:t>2.3.8</w:t>
      </w:r>
      <w:r>
        <w:t>。</w:t>
      </w:r>
    </w:p>
    <w:p w:rsidR="0018722C">
      <w:pPr>
        <w:pStyle w:val="Heading3"/>
        <w:topLinePunct/>
        <w:ind w:left="200" w:hangingChars="200" w:hanging="200"/>
      </w:pPr>
      <w:bookmarkStart w:id="881159" w:name="_Toc686881159"/>
      <w:bookmarkStart w:name="_bookmark95" w:id="210"/>
      <w:bookmarkEnd w:id="210"/>
      <w:r>
        <w:t>4.3.6</w:t>
      </w:r>
      <w:r>
        <w:t xml:space="preserve"> </w:t>
      </w:r>
      <w:bookmarkStart w:name="_bookmark95" w:id="211"/>
      <w:bookmarkEnd w:id="211"/>
      <w:r>
        <w:t>酶活测定</w:t>
      </w:r>
      <w:bookmarkEnd w:id="881159"/>
    </w:p>
    <w:p w:rsidR="0018722C">
      <w:pPr>
        <w:topLinePunct/>
      </w:pPr>
      <w:r>
        <w:t>卤醇脱卤酶及其突变体纯酶和大肠杆菌全细胞的酶活测定方法见第二章</w:t>
      </w:r>
    </w:p>
    <w:p w:rsidR="0018722C">
      <w:pPr>
        <w:topLinePunct/>
      </w:pPr>
      <w:r>
        <w:rPr>
          <w:rFonts w:ascii="Times New Roman" w:eastAsia="Times New Roman"/>
        </w:rPr>
        <w:t>2.3.10</w:t>
      </w:r>
      <w:r>
        <w:t>.</w:t>
      </w:r>
    </w:p>
    <w:p w:rsidR="0018722C">
      <w:pPr>
        <w:pStyle w:val="Heading3"/>
        <w:topLinePunct/>
        <w:ind w:left="200" w:hangingChars="200" w:hanging="200"/>
      </w:pPr>
      <w:bookmarkStart w:id="881160" w:name="_Toc686881160"/>
      <w:bookmarkStart w:name="_bookmark96" w:id="212"/>
      <w:bookmarkEnd w:id="212"/>
      <w:r>
        <w:t>4.3.7</w:t>
      </w:r>
      <w:r>
        <w:t xml:space="preserve"> </w:t>
      </w:r>
      <w:bookmarkStart w:name="_bookmark96" w:id="213"/>
      <w:bookmarkEnd w:id="213"/>
      <w:r>
        <w:t>酶的动力学参数测定</w:t>
      </w:r>
      <w:bookmarkEnd w:id="881160"/>
    </w:p>
    <w:p w:rsidR="0018722C">
      <w:pPr>
        <w:topLinePunct/>
      </w:pPr>
      <w:r>
        <w:t>卤</w:t>
      </w:r>
      <w:r w:rsidR="001852F3">
        <w:t xml:space="preserve">醇</w:t>
      </w:r>
      <w:r w:rsidR="001852F3">
        <w:t xml:space="preserve">脱</w:t>
      </w:r>
      <w:r w:rsidR="001852F3">
        <w:t xml:space="preserve">卤</w:t>
      </w:r>
      <w:r w:rsidR="001852F3">
        <w:t xml:space="preserve">酶</w:t>
      </w:r>
      <w:r w:rsidR="001852F3">
        <w:t xml:space="preserve">及</w:t>
      </w:r>
      <w:r w:rsidR="001852F3">
        <w:t xml:space="preserve">其</w:t>
      </w:r>
      <w:r w:rsidR="001852F3">
        <w:t xml:space="preserve">突</w:t>
      </w:r>
      <w:r w:rsidR="001852F3">
        <w:t xml:space="preserve">变</w:t>
      </w:r>
      <w:r w:rsidR="001852F3">
        <w:t xml:space="preserve">体</w:t>
      </w:r>
      <w:r w:rsidR="001852F3">
        <w:t xml:space="preserve">的</w:t>
      </w:r>
      <w:r w:rsidR="001852F3">
        <w:t xml:space="preserve">动</w:t>
      </w:r>
      <w:r w:rsidR="001852F3">
        <w:t xml:space="preserve">力</w:t>
      </w:r>
      <w:r w:rsidR="001852F3">
        <w:t xml:space="preserve">学</w:t>
      </w:r>
      <w:r w:rsidR="001852F3">
        <w:t xml:space="preserve">参</w:t>
      </w:r>
      <w:r w:rsidR="001852F3">
        <w:t xml:space="preserve">数</w:t>
      </w:r>
      <w:r w:rsidR="001852F3">
        <w:t xml:space="preserve">测</w:t>
      </w:r>
      <w:r w:rsidR="001852F3">
        <w:t xml:space="preserve">定</w:t>
      </w:r>
      <w:r w:rsidR="001852F3">
        <w:t xml:space="preserve">反</w:t>
      </w:r>
      <w:r w:rsidR="001852F3">
        <w:t xml:space="preserve">应</w:t>
      </w:r>
      <w:r w:rsidR="001852F3">
        <w:t xml:space="preserve">体</w:t>
      </w:r>
      <w:r w:rsidR="001852F3">
        <w:t xml:space="preserve">系</w:t>
      </w:r>
      <w:r>
        <w:t>（</w:t>
      </w:r>
      <w:r>
        <w:rPr>
          <w:rFonts w:ascii="Times New Roman" w:hAnsi="Times New Roman" w:eastAsia="宋体"/>
        </w:rPr>
        <w:t>10 mL</w:t>
      </w:r>
      <w:r>
        <w:rPr>
          <w:rFonts w:ascii="Times New Roman" w:hAnsi="Times New Roman" w:eastAsia="宋体"/>
          <w:spacing w:val="-2"/>
        </w:rPr>
        <w:t>）</w:t>
      </w:r>
      <w:r>
        <w:t>:</w:t>
      </w:r>
      <w:r>
        <w:t> </w:t>
      </w:r>
      <w:r>
        <w:rPr>
          <w:rFonts w:ascii="Times New Roman" w:hAnsi="Times New Roman" w:eastAsia="宋体"/>
          <w:spacing w:val="0"/>
          <w:w w:val="99"/>
        </w:rPr>
        <w:t>N</w:t>
      </w:r>
      <w:r>
        <w:rPr>
          <w:rFonts w:ascii="Times New Roman" w:hAnsi="Times New Roman" w:eastAsia="宋体"/>
          <w:spacing w:val="-1"/>
          <w:w w:val="99"/>
        </w:rPr>
        <w:t>a</w:t>
      </w:r>
      <w:r>
        <w:rPr>
          <w:rFonts w:ascii="Times New Roman" w:hAnsi="Times New Roman" w:eastAsia="宋体"/>
          <w:spacing w:val="0"/>
          <w:w w:val="100"/>
          <w:position w:val="-2"/>
          <w:sz w:val="16"/>
        </w:rPr>
        <w:t>2</w:t>
      </w:r>
      <w:r>
        <w:rPr>
          <w:rFonts w:ascii="Times New Roman" w:hAnsi="Times New Roman" w:eastAsia="宋体"/>
          <w:w w:val="99"/>
        </w:rPr>
        <w:t>HPO</w:t>
      </w:r>
      <w:r>
        <w:rPr>
          <w:rFonts w:ascii="Times New Roman" w:hAnsi="Times New Roman" w:eastAsia="宋体"/>
          <w:spacing w:val="0"/>
          <w:w w:val="100"/>
          <w:position w:val="-2"/>
          <w:sz w:val="16"/>
        </w:rPr>
        <w:t>4</w:t>
      </w:r>
      <w:r>
        <w:rPr>
          <w:rFonts w:ascii="Times New Roman" w:hAnsi="Times New Roman" w:eastAsia="宋体"/>
          <w:spacing w:val="0"/>
          <w:w w:val="99"/>
        </w:rPr>
        <w:t>-</w:t>
      </w:r>
      <w:r>
        <w:rPr>
          <w:rFonts w:ascii="Times New Roman" w:hAnsi="Times New Roman" w:eastAsia="宋体"/>
          <w:w w:val="99"/>
        </w:rPr>
        <w:t>N</w:t>
      </w:r>
      <w:r>
        <w:rPr>
          <w:rFonts w:ascii="Times New Roman" w:hAnsi="Times New Roman" w:eastAsia="宋体"/>
          <w:spacing w:val="-1"/>
          <w:w w:val="99"/>
        </w:rPr>
        <w:t>a</w:t>
      </w:r>
      <w:r>
        <w:rPr>
          <w:rFonts w:ascii="Times New Roman" w:hAnsi="Times New Roman" w:eastAsia="宋体"/>
          <w:spacing w:val="0"/>
          <w:w w:val="99"/>
        </w:rPr>
        <w:t>H</w:t>
      </w:r>
      <w:r>
        <w:rPr>
          <w:rFonts w:ascii="Times New Roman" w:hAnsi="Times New Roman" w:eastAsia="宋体"/>
          <w:spacing w:val="0"/>
          <w:w w:val="100"/>
          <w:position w:val="-2"/>
          <w:sz w:val="16"/>
        </w:rPr>
        <w:t>2</w:t>
      </w:r>
      <w:r>
        <w:rPr>
          <w:rFonts w:ascii="Times New Roman" w:hAnsi="Times New Roman" w:eastAsia="宋体"/>
          <w:w w:val="99"/>
        </w:rPr>
        <w:t>PO</w:t>
      </w:r>
      <w:r>
        <w:rPr>
          <w:rFonts w:ascii="Times New Roman" w:hAnsi="Times New Roman" w:eastAsia="宋体"/>
          <w:w w:val="100"/>
          <w:position w:val="-2"/>
          <w:sz w:val="16"/>
        </w:rPr>
        <w:t>4</w:t>
      </w:r>
      <w:r>
        <w:rPr>
          <w:spacing w:val="-1"/>
        </w:rPr>
        <w:t>缓冲液</w:t>
      </w:r>
      <w:r>
        <w:t>（</w:t>
      </w:r>
      <w:r>
        <w:rPr>
          <w:rFonts w:ascii="Times New Roman" w:hAnsi="Times New Roman" w:eastAsia="宋体"/>
        </w:rPr>
        <w:t>100 mM</w:t>
      </w:r>
      <w:r>
        <w:t xml:space="preserve">, </w:t>
      </w:r>
      <w:r>
        <w:rPr>
          <w:rFonts w:ascii="Times New Roman" w:hAnsi="Times New Roman" w:eastAsia="宋体"/>
          <w:w w:val="99"/>
        </w:rPr>
        <w:t>pH</w:t>
      </w:r>
      <w:r>
        <w:rPr>
          <w:rFonts w:ascii="Times New Roman" w:hAnsi="Times New Roman" w:eastAsia="宋体"/>
        </w:rPr>
        <w:t> 8.0</w:t>
      </w:r>
      <w:r>
        <w:t>）</w:t>
      </w:r>
      <w:r>
        <w:t>，</w:t>
      </w:r>
      <w:r>
        <w:rPr>
          <w:rFonts w:ascii="Times New Roman" w:hAnsi="Times New Roman" w:eastAsia="宋体"/>
        </w:rPr>
        <w:t>10</w:t>
      </w:r>
      <w:r>
        <w:rPr>
          <w:rFonts w:ascii="Times New Roman" w:hAnsi="Times New Roman" w:eastAsia="宋体"/>
        </w:rPr>
        <w:t>-</w:t>
      </w:r>
      <w:r>
        <w:rPr>
          <w:rFonts w:ascii="Times New Roman" w:hAnsi="Times New Roman" w:eastAsia="宋体"/>
        </w:rPr>
        <w:t>100 mM 1,3</w:t>
      </w:r>
      <w:r>
        <w:rPr>
          <w:rFonts w:ascii="Times New Roman" w:hAnsi="Times New Roman" w:eastAsia="宋体"/>
        </w:rPr>
        <w:t>-</w:t>
      </w:r>
      <w:r>
        <w:rPr>
          <w:rFonts w:ascii="Times New Roman" w:hAnsi="Times New Roman" w:eastAsia="宋体"/>
        </w:rPr>
        <w:t>DCP</w:t>
      </w:r>
      <w:r>
        <w:t>和一定量的</w:t>
      </w:r>
      <w:r>
        <w:t>纯酶，</w:t>
      </w:r>
      <w:r>
        <w:rPr>
          <w:rFonts w:ascii="Times New Roman" w:hAnsi="Times New Roman" w:eastAsia="宋体"/>
        </w:rPr>
        <w:t>35</w:t>
      </w:r>
      <w:r>
        <w:rPr>
          <w:rFonts w:ascii="Times New Roman" w:hAnsi="Times New Roman" w:eastAsia="宋体"/>
        </w:rPr>
        <w:t>˚</w:t>
      </w:r>
      <w:r>
        <w:rPr>
          <w:rFonts w:ascii="Times New Roman" w:hAnsi="Times New Roman" w:eastAsia="宋体"/>
        </w:rPr>
        <w:t>C</w:t>
      </w:r>
      <w:r>
        <w:rPr>
          <w:spacing w:val="-50"/>
        </w:rPr>
        <w:t xml:space="preserve">, </w:t>
      </w:r>
      <w:r>
        <w:rPr>
          <w:rFonts w:ascii="Times New Roman" w:hAnsi="Times New Roman" w:eastAsia="宋体"/>
        </w:rPr>
        <w:t>150 </w:t>
      </w:r>
      <w:r>
        <w:rPr>
          <w:rFonts w:ascii="Times New Roman" w:hAnsi="Times New Roman" w:eastAsia="宋体"/>
        </w:rPr>
        <w:t>r</w:t>
      </w:r>
      <w:r>
        <w:rPr>
          <w:rFonts w:ascii="Times New Roman" w:hAnsi="Times New Roman" w:eastAsia="宋体"/>
        </w:rPr>
        <w:t>pm</w:t>
      </w:r>
      <w:r>
        <w:t>进行反应。测定不同底物浓度下卤醇脱卤酶的反应初速度。</w:t>
      </w:r>
      <w:r>
        <w:t>利用</w:t>
      </w:r>
      <w:r>
        <w:rPr>
          <w:rFonts w:ascii="Times New Roman" w:hAnsi="Times New Roman" w:eastAsia="宋体"/>
        </w:rPr>
        <w:t>Lineweaver-Burk</w:t>
      </w:r>
      <w:r>
        <w:t>双倒数作图法，分别求得最大反应速度</w:t>
      </w:r>
      <w:r>
        <w:t>（</w:t>
      </w:r>
      <w:r>
        <w:rPr>
          <w:rFonts w:ascii="Times New Roman" w:hAnsi="Times New Roman" w:eastAsia="宋体"/>
          <w:i/>
        </w:rPr>
        <w:t>V</w:t>
      </w:r>
      <w:r>
        <w:rPr>
          <w:rFonts w:ascii="Times New Roman" w:hAnsi="Times New Roman" w:eastAsia="宋体"/>
          <w:position w:val="-2"/>
          <w:sz w:val="16"/>
        </w:rPr>
        <w:t>max</w:t>
      </w:r>
      <w:r>
        <w:t>）</w:t>
      </w:r>
      <w:r>
        <w:t>和米氏常</w:t>
      </w:r>
      <w:r>
        <w:t>数</w:t>
      </w:r>
      <w:r>
        <w:t>（</w:t>
      </w:r>
      <w:r>
        <w:rPr>
          <w:rFonts w:ascii="Times New Roman" w:hAnsi="Times New Roman" w:eastAsia="宋体"/>
          <w:i/>
          <w:spacing w:val="0"/>
        </w:rPr>
        <w:t>K</w:t>
      </w:r>
      <w:r>
        <w:rPr>
          <w:rFonts w:ascii="Times New Roman" w:hAnsi="Times New Roman" w:eastAsia="宋体"/>
          <w:spacing w:val="0"/>
          <w:position w:val="-2"/>
          <w:sz w:val="16"/>
        </w:rPr>
        <w:t>m</w:t>
      </w:r>
      <w:r>
        <w:t>）</w:t>
      </w:r>
      <w:r>
        <w:t>等动力学参数。</w:t>
      </w:r>
    </w:p>
    <w:p w:rsidR="0018722C">
      <w:pPr>
        <w:pStyle w:val="Heading3"/>
        <w:topLinePunct/>
        <w:ind w:left="200" w:hangingChars="200" w:hanging="200"/>
      </w:pPr>
      <w:bookmarkStart w:id="881161" w:name="_Toc686881161"/>
      <w:bookmarkStart w:name="_bookmark97" w:id="214"/>
      <w:bookmarkEnd w:id="214"/>
      <w:r>
        <w:t>4.3.8</w:t>
      </w:r>
      <w:r>
        <w:t xml:space="preserve"> </w:t>
      </w:r>
      <w:bookmarkStart w:name="_bookmark97" w:id="215"/>
      <w:bookmarkEnd w:id="215"/>
      <w:r>
        <w:t>分析方法</w:t>
      </w:r>
      <w:bookmarkEnd w:id="881161"/>
    </w:p>
    <w:p w:rsidR="0018722C">
      <w:pPr>
        <w:topLinePunct/>
      </w:pPr>
      <w:r>
        <w:t>底物和产物分析方法见第二章</w:t>
      </w: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11</w:t>
      </w:r>
      <w:r>
        <w:t>。</w:t>
      </w:r>
    </w:p>
    <w:p w:rsidR="0018722C">
      <w:pPr>
        <w:pStyle w:val="Heading3"/>
        <w:topLinePunct/>
        <w:ind w:left="200" w:hangingChars="200" w:hanging="200"/>
      </w:pPr>
      <w:bookmarkStart w:id="881162" w:name="_Toc686881162"/>
      <w:bookmarkStart w:name="_bookmark98" w:id="216"/>
      <w:bookmarkEnd w:id="216"/>
      <w:r>
        <w:t>4.3.9</w:t>
      </w:r>
      <w:r>
        <w:t xml:space="preserve"> </w:t>
      </w:r>
      <w:bookmarkStart w:name="_bookmark98" w:id="217"/>
      <w:bookmarkEnd w:id="217"/>
      <w:r>
        <w:t>突变体全细胞催化</w:t>
      </w:r>
      <w:r>
        <w:t>1,3-DCP</w:t>
      </w:r>
      <w:r>
        <w:t>合成手性</w:t>
      </w:r>
      <w:r>
        <w:t>ECH</w:t>
      </w:r>
      <w:bookmarkEnd w:id="881162"/>
    </w:p>
    <w:p w:rsidR="0018722C">
      <w:pPr>
        <w:topLinePunct/>
      </w:pPr>
      <w:r>
        <w:t xml:space="preserve">利用含重组卤醇脱卤酶突变体的大肠杆菌细胞为催化剂催化</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3-DCP</w:t>
      </w:r>
      <w:r>
        <w:t xml:space="preserve">不对</w:t>
      </w:r>
      <w:r>
        <w:t xml:space="preserve">称脱卤合成手性</w:t>
      </w:r>
      <w:r>
        <w:rPr>
          <w:rFonts w:ascii="Times New Roman" w:hAnsi="Times New Roman" w:eastAsia="Times New Roman"/>
        </w:rPr>
        <w:t xml:space="preserve">ECH</w:t>
      </w:r>
      <w:r>
        <w:t xml:space="preserve">。反应体系</w:t>
      </w:r>
      <w:r>
        <w:t xml:space="preserve">（</w:t>
      </w:r>
      <w:r>
        <w:rPr>
          <w:rFonts w:ascii="Times New Roman" w:hAnsi="Times New Roman" w:eastAsia="Times New Roman"/>
        </w:rPr>
        <w:t xml:space="preserve">30</w:t>
      </w:r>
      <w:r w:rsidR="001852F3">
        <w:rPr>
          <w:rFonts w:ascii="Times New Roman" w:hAnsi="Times New Roman" w:eastAsia="Times New Roman"/>
          <w:spacing w:val="-8"/>
        </w:rPr>
        <w:t xml:space="preserve"> </w:t>
      </w:r>
      <w:r>
        <w:rPr>
          <w:rFonts w:ascii="Times New Roman" w:hAnsi="Times New Roman" w:eastAsia="Times New Roman"/>
          <w:spacing w:val="0"/>
        </w:rPr>
        <w:t xml:space="preserve">m</w:t>
      </w:r>
      <w:r>
        <w:rPr>
          <w:rFonts w:ascii="Times New Roman" w:hAnsi="Times New Roman" w:eastAsia="Times New Roman"/>
          <w:spacing w:val="-2"/>
        </w:rPr>
        <w:t xml:space="preserve">L</w:t>
      </w:r>
      <w:r>
        <w:t xml:space="preserve">）</w:t>
      </w:r>
      <w:r>
        <w:t xml:space="preserve">：湿细胞</w:t>
      </w:r>
      <w:r>
        <w:t xml:space="preserve">（</w:t>
      </w:r>
      <w:r>
        <w:rPr>
          <w:rFonts w:ascii="Times New Roman" w:hAnsi="Times New Roman" w:eastAsia="Times New Roman"/>
        </w:rPr>
        <w:t xml:space="preserve">20</w:t>
      </w:r>
      <w:r>
        <w:rPr>
          <w:rFonts w:ascii="Times New Roman" w:hAnsi="Times New Roman" w:eastAsia="Times New Roman"/>
          <w:spacing w:val="0"/>
        </w:rPr>
        <w:t xml:space="preserve">-</w:t>
      </w:r>
      <w:r>
        <w:rPr>
          <w:rFonts w:ascii="Times New Roman" w:hAnsi="Times New Roman" w:eastAsia="Times New Roman"/>
        </w:rPr>
        <w:t xml:space="preserve">40</w:t>
      </w:r>
      <w:r w:rsidR="001852F3">
        <w:rPr>
          <w:rFonts w:ascii="Times New Roman" w:hAnsi="Times New Roman" w:eastAsia="Times New Roman"/>
          <w:spacing w:val="-8"/>
        </w:rPr>
        <w:t xml:space="preserve"> </w:t>
      </w:r>
      <w:r>
        <w:rPr>
          <w:rFonts w:ascii="Times New Roman" w:hAnsi="Times New Roman" w:eastAsia="Times New Roman"/>
          <w:spacing w:val="-2"/>
        </w:rPr>
        <w:t xml:space="preserve">g</w:t>
      </w:r>
      <w:r>
        <w:rPr>
          <w:rFonts w:ascii="Times New Roman" w:hAnsi="Times New Roman" w:eastAsia="Times New Roman"/>
          <w:spacing w:val="0"/>
        </w:rPr>
        <w:t xml:space="preserve">/</w:t>
      </w:r>
      <w:r>
        <w:rPr>
          <w:rFonts w:ascii="Times New Roman" w:hAnsi="Times New Roman" w:eastAsia="Times New Roman"/>
        </w:rPr>
        <w:t xml:space="preserve">L</w:t>
      </w:r>
      <w:r>
        <w:t xml:space="preserve">）</w:t>
      </w:r>
      <w:r>
        <w:rPr>
          <w:rFonts w:ascii="Times New Roman" w:hAnsi="Times New Roman" w:eastAsia="Times New Roman"/>
        </w:rPr>
        <w:t xml:space="preserve">, </w:t>
      </w:r>
      <w:r>
        <w:rPr>
          <w:rFonts w:ascii="Times New Roman" w:hAnsi="Times New Roman" w:eastAsia="Times New Roman"/>
        </w:rPr>
        <w:t xml:space="preserve">20</w:t>
      </w:r>
      <w:r>
        <w:rPr>
          <w:rFonts w:ascii="Times New Roman" w:hAnsi="Times New Roman" w:eastAsia="Times New Roman"/>
        </w:rPr>
        <w:t xml:space="preserve">-</w:t>
      </w:r>
      <w:r>
        <w:rPr>
          <w:rFonts w:ascii="Times New Roman" w:hAnsi="Times New Roman" w:eastAsia="Times New Roman"/>
        </w:rPr>
        <w:t xml:space="preserve">100</w:t>
      </w:r>
      <w:r w:rsidR="001852F3">
        <w:rPr>
          <w:rFonts w:ascii="Times New Roman" w:hAnsi="Times New Roman" w:eastAsia="Times New Roman"/>
        </w:rPr>
        <w:t xml:space="preserve"> </w:t>
      </w:r>
      <w:r>
        <w:rPr>
          <w:rFonts w:ascii="Times New Roman" w:hAnsi="Times New Roman" w:eastAsia="Times New Roman"/>
        </w:rPr>
        <w:t xml:space="preserve">mM 1,3-DCP</w:t>
      </w:r>
      <w:r>
        <w:t xml:space="preserve">, </w:t>
      </w:r>
      <w:r>
        <w:rPr>
          <w:rFonts w:ascii="Times New Roman" w:hAnsi="Times New Roman" w:eastAsia="Times New Roman"/>
        </w:rPr>
        <w:t xml:space="preserve">35</w:t>
      </w:r>
      <w:r w:rsidR="001852F3">
        <w:rPr>
          <w:rFonts w:ascii="Times New Roman" w:hAnsi="Times New Roman" w:eastAsia="Times New Roman"/>
        </w:rPr>
        <w:t xml:space="preserve">˚C</w:t>
      </w:r>
      <w:r>
        <w:t xml:space="preserve">, </w:t>
      </w:r>
      <w:r>
        <w:rPr>
          <w:rFonts w:ascii="Times New Roman" w:hAnsi="Times New Roman" w:eastAsia="Times New Roman"/>
        </w:rPr>
        <w:t xml:space="preserve">150 rpm</w:t>
      </w:r>
      <w:r>
        <w:rPr>
          <w:spacing w:val="0"/>
        </w:rPr>
        <w:t xml:space="preserve">,</w:t>
      </w:r>
      <w:r>
        <w:t xml:space="preserve"> </w:t>
      </w:r>
      <w:r>
        <w:rPr>
          <w:rFonts w:ascii="Times New Roman" w:hAnsi="Times New Roman" w:eastAsia="Times New Roman"/>
        </w:rPr>
        <w:t xml:space="preserve">300 rpm</w:t>
      </w:r>
      <w:r>
        <w:t xml:space="preserve">条件下反应。定时取样，等体积乙酸乙酯</w:t>
      </w:r>
      <w:r>
        <w:t xml:space="preserve">萃取后手性气相检</w:t>
      </w:r>
      <w:r>
        <w:t>测</w:t>
      </w:r>
    </w:p>
    <w:p w:rsidR="0018722C">
      <w:pPr>
        <w:pStyle w:val="Heading2"/>
        <w:topLinePunct/>
        <w:ind w:left="171" w:hangingChars="171" w:hanging="171"/>
      </w:pPr>
      <w:bookmarkStart w:id="881163" w:name="_Toc686881163"/>
      <w:bookmarkStart w:name="4.4 结果与讨论 " w:id="218"/>
      <w:bookmarkEnd w:id="218"/>
      <w:r/>
      <w:bookmarkStart w:name="_bookmark99" w:id="219"/>
      <w:bookmarkEnd w:id="219"/>
      <w:r/>
      <w:r>
        <w:t>4.4</w:t>
      </w:r>
      <w:r>
        <w:t xml:space="preserve"> </w:t>
      </w:r>
      <w:r>
        <w:t>结果与讨论</w:t>
      </w:r>
      <w:bookmarkEnd w:id="881163"/>
    </w:p>
    <w:p w:rsidR="0018722C">
      <w:pPr>
        <w:pStyle w:val="Heading3"/>
        <w:topLinePunct/>
        <w:ind w:left="200" w:hangingChars="200" w:hanging="200"/>
      </w:pPr>
      <w:bookmarkStart w:id="881164" w:name="_Toc686881164"/>
      <w:bookmarkStart w:name="_bookmark100" w:id="220"/>
      <w:bookmarkEnd w:id="220"/>
      <w:r>
        <w:t>4.4.1</w:t>
      </w:r>
      <w:r>
        <w:t> </w:t>
      </w:r>
      <w:r>
        <w:t>卤醇脱卤酶同源建模</w:t>
      </w:r>
      <w:bookmarkEnd w:id="881164"/>
    </w:p>
    <w:p w:rsidR="0018722C">
      <w:pPr>
        <w:topLinePunct/>
      </w:pPr>
      <w:r>
        <w:t>目前仅有卤醇脱卤酶</w:t>
      </w:r>
      <w:r>
        <w:rPr>
          <w:rFonts w:ascii="Times New Roman" w:eastAsia="宋体"/>
        </w:rPr>
        <w:t>HheC</w:t>
      </w:r>
      <w:r>
        <w:t>和</w:t>
      </w:r>
      <w:r>
        <w:rPr>
          <w:rFonts w:ascii="Times New Roman" w:eastAsia="宋体"/>
        </w:rPr>
        <w:t>HheA</w:t>
      </w:r>
      <w:r>
        <w:t>的晶体结构得到解析，本论文筛选克隆</w:t>
      </w:r>
      <w:r>
        <w:t>获得的卤醇脱卤酶在催化性能上更接近于</w:t>
      </w:r>
      <w:r>
        <w:rPr>
          <w:rFonts w:ascii="Times New Roman" w:eastAsia="宋体"/>
        </w:rPr>
        <w:t>HheC</w:t>
      </w:r>
      <w:r>
        <w:t>，而且与</w:t>
      </w:r>
      <w:r>
        <w:rPr>
          <w:rFonts w:ascii="Times New Roman" w:eastAsia="宋体"/>
        </w:rPr>
        <w:t>HheC</w:t>
      </w:r>
      <w:r>
        <w:t>和</w:t>
      </w:r>
      <w:r>
        <w:rPr>
          <w:rFonts w:ascii="Times New Roman" w:eastAsia="宋体"/>
        </w:rPr>
        <w:t>HheA</w:t>
      </w:r>
      <w:r>
        <w:t>同源性</w:t>
      </w:r>
      <w:r>
        <w:t>比较接近，所以选用</w:t>
      </w:r>
      <w:r>
        <w:rPr>
          <w:rFonts w:ascii="Times New Roman" w:eastAsia="宋体"/>
        </w:rPr>
        <w:t>HheC</w:t>
      </w:r>
      <w:r>
        <w:t>的晶体结构作为建模的模板。通过</w:t>
      </w:r>
      <w:r>
        <w:rPr>
          <w:rFonts w:ascii="Times New Roman" w:eastAsia="宋体"/>
        </w:rPr>
        <w:t>Modeller</w:t>
      </w:r>
      <w:r>
        <w:t>进行同源</w:t>
      </w:r>
      <w:r>
        <w:t>建模，用</w:t>
      </w:r>
      <w:r>
        <w:rPr>
          <w:rFonts w:ascii="Times New Roman" w:eastAsia="宋体"/>
        </w:rPr>
        <w:t>Procheck</w:t>
      </w:r>
      <w:r>
        <w:t>软件对每个模型的立体化学质量进行评价，选取其中得分最</w:t>
      </w:r>
      <w:r>
        <w:t>高的模型。用</w:t>
      </w:r>
      <w:r>
        <w:rPr>
          <w:rFonts w:ascii="Times New Roman" w:eastAsia="宋体"/>
        </w:rPr>
        <w:t>R</w:t>
      </w:r>
      <w:r>
        <w:rPr>
          <w:rFonts w:ascii="Times New Roman" w:eastAsia="宋体"/>
        </w:rPr>
        <w:t>a</w:t>
      </w:r>
      <w:r>
        <w:rPr>
          <w:rFonts w:ascii="Times New Roman" w:eastAsia="宋体"/>
        </w:rPr>
        <w:t>ma</w:t>
      </w:r>
      <w:r>
        <w:rPr>
          <w:rFonts w:ascii="Times New Roman" w:eastAsia="宋体"/>
        </w:rPr>
        <w:t>c</w:t>
      </w:r>
      <w:r>
        <w:rPr>
          <w:rFonts w:ascii="Times New Roman" w:eastAsia="宋体"/>
        </w:rPr>
        <w:t>h</w:t>
      </w:r>
      <w:r>
        <w:rPr>
          <w:rFonts w:ascii="Times New Roman" w:eastAsia="宋体"/>
        </w:rPr>
        <w:t>a</w:t>
      </w:r>
      <w:r>
        <w:rPr>
          <w:rFonts w:ascii="Times New Roman" w:eastAsia="宋体"/>
        </w:rPr>
        <w:t>ndr</w:t>
      </w:r>
      <w:r>
        <w:rPr>
          <w:rFonts w:ascii="Times New Roman" w:eastAsia="宋体"/>
        </w:rPr>
        <w:t>a</w:t>
      </w:r>
      <w:r>
        <w:rPr>
          <w:rFonts w:ascii="Times New Roman" w:eastAsia="宋体"/>
        </w:rPr>
        <w:t>n</w:t>
      </w:r>
      <w:r>
        <w:t>图对模型进行评估</w:t>
      </w:r>
      <w:r>
        <w:t>（</w:t>
      </w:r>
      <w:r>
        <w:rPr>
          <w:spacing w:val="-14"/>
          <w:w w:val="99"/>
        </w:rPr>
        <w:t>图</w:t>
      </w:r>
      <w:r>
        <w:rPr>
          <w:rFonts w:ascii="Times New Roman" w:eastAsia="宋体"/>
          <w:w w:val="99"/>
        </w:rPr>
        <w:t>4</w:t>
      </w:r>
      <w:r>
        <w:rPr>
          <w:rFonts w:ascii="Times New Roman" w:eastAsia="宋体"/>
          <w:spacing w:val="0"/>
          <w:w w:val="99"/>
        </w:rPr>
        <w:t>-</w:t>
      </w:r>
      <w:r>
        <w:rPr>
          <w:rFonts w:ascii="Times New Roman" w:eastAsia="宋体"/>
          <w:w w:val="99"/>
        </w:rPr>
        <w:t>1</w:t>
      </w:r>
      <w:r>
        <w:t>）</w:t>
      </w:r>
      <w:r>
        <w:t>，得到了相对高质量的</w:t>
      </w:r>
      <w:r>
        <w:t>结构模型</w:t>
      </w:r>
      <w:r>
        <w:t>（</w:t>
      </w:r>
      <w:r>
        <w:rPr>
          <w:spacing w:val="-16"/>
          <w:w w:val="99"/>
        </w:rPr>
        <w:t>图</w:t>
      </w:r>
      <w:r>
        <w:rPr>
          <w:rFonts w:ascii="Times New Roman" w:eastAsia="宋体"/>
          <w:w w:val="99"/>
        </w:rPr>
        <w:t>4</w:t>
      </w:r>
      <w:r>
        <w:rPr>
          <w:rFonts w:ascii="Times New Roman" w:eastAsia="宋体"/>
          <w:spacing w:val="0"/>
          <w:w w:val="99"/>
        </w:rPr>
        <w:t>-</w:t>
      </w:r>
      <w:r>
        <w:rPr>
          <w:rFonts w:ascii="Times New Roman" w:eastAsia="宋体"/>
          <w:w w:val="99"/>
        </w:rPr>
        <w:t>2</w:t>
      </w:r>
      <w:r>
        <w:t>）</w:t>
      </w:r>
      <w:r>
        <w:t>。</w:t>
      </w:r>
      <w:r>
        <w:rPr>
          <w:rFonts w:ascii="Times New Roman" w:eastAsia="宋体"/>
        </w:rPr>
        <w:t>HHDH</w:t>
      </w:r>
      <w:r>
        <w:rPr>
          <w:vertAlign w:val="subscript"/>
          <w:rFonts w:ascii="Times New Roman" w:eastAsia="宋体"/>
        </w:rPr>
        <w:t>S</w:t>
      </w:r>
      <w:r>
        <w:rPr>
          <w:vertAlign w:val="subscript"/>
          <w:rFonts w:ascii="Times New Roman" w:eastAsia="宋体"/>
        </w:rPr>
        <w:t>g</w:t>
      </w:r>
      <w:r>
        <w:t>模型评估结果表明：</w:t>
      </w:r>
      <w:r>
        <w:rPr>
          <w:rFonts w:ascii="Times New Roman" w:eastAsia="宋体"/>
        </w:rPr>
        <w:t>92.3%</w:t>
      </w:r>
      <w:r w:rsidR="001852F3">
        <w:rPr>
          <w:rFonts w:ascii="Times New Roman" w:eastAsia="宋体"/>
        </w:rPr>
        <w:t xml:space="preserve"> </w:t>
      </w:r>
      <w:r>
        <w:t>位于最适区域，</w:t>
      </w:r>
      <w:r>
        <w:rPr>
          <w:rFonts w:ascii="Times New Roman" w:eastAsia="宋体"/>
        </w:rPr>
        <w:t>6.7</w:t>
      </w:r>
      <w:r>
        <w:rPr>
          <w:rFonts w:ascii="Times New Roman" w:eastAsia="宋体"/>
        </w:rPr>
        <w:t>%</w:t>
      </w:r>
      <w:r>
        <w:t>位</w:t>
      </w:r>
    </w:p>
    <w:p w:rsidR="0018722C">
      <w:pPr>
        <w:topLinePunct/>
      </w:pPr>
      <w:r>
        <w:rPr>
          <w:rFonts w:cstheme="minorBidi" w:hAnsiTheme="minorHAnsi" w:eastAsiaTheme="minorHAnsi" w:asciiTheme="minorHAnsi"/>
        </w:rPr>
        <w:t>75</w:t>
      </w:r>
    </w:p>
    <w:p w:rsidR="0018722C">
      <w:pPr>
        <w:topLinePunct/>
      </w:pPr>
      <w:r>
        <w:t>于允许区域，</w:t>
      </w:r>
      <w:r>
        <w:rPr>
          <w:rFonts w:ascii="Times New Roman" w:eastAsia="宋体"/>
        </w:rPr>
        <w:t>1.0%</w:t>
      </w:r>
      <w:r>
        <w:t>位于一般允许区域，没有残基位于不允许区域。</w:t>
      </w:r>
      <w:r>
        <w:rPr>
          <w:rFonts w:ascii="Times New Roman" w:eastAsia="宋体"/>
        </w:rPr>
        <w:t>HHDH</w:t>
      </w:r>
      <w:r>
        <w:rPr>
          <w:rFonts w:ascii="Times New Roman" w:eastAsia="宋体"/>
        </w:rPr>
        <w:t>Tm</w:t>
      </w:r>
      <w:r>
        <w:t>模型评估结果表明：</w:t>
      </w:r>
      <w:r>
        <w:rPr>
          <w:rFonts w:ascii="Times New Roman" w:eastAsia="宋体"/>
        </w:rPr>
        <w:t>90.0</w:t>
      </w:r>
      <w:r>
        <w:rPr>
          <w:rFonts w:ascii="Times New Roman" w:eastAsia="宋体"/>
        </w:rPr>
        <w:t>%</w:t>
      </w:r>
      <w:r>
        <w:t>位于最适区域，</w:t>
      </w:r>
      <w:r>
        <w:rPr>
          <w:rFonts w:ascii="Times New Roman" w:eastAsia="宋体"/>
        </w:rPr>
        <w:t>7.7%</w:t>
      </w:r>
      <w:r>
        <w:t>位于允许区域，</w:t>
      </w:r>
      <w:r>
        <w:rPr>
          <w:rFonts w:ascii="Times New Roman" w:eastAsia="宋体"/>
        </w:rPr>
        <w:t>1.9%</w:t>
      </w:r>
      <w:r>
        <w:t>位于一般允许</w:t>
      </w:r>
      <w:r>
        <w:t>区域，</w:t>
      </w:r>
      <w:r>
        <w:rPr>
          <w:rFonts w:ascii="Times New Roman" w:eastAsia="宋体"/>
        </w:rPr>
        <w:t>0.5%</w:t>
      </w:r>
      <w:r>
        <w:t>位于不允许区域。</w:t>
      </w:r>
      <w:r>
        <w:rPr>
          <w:rFonts w:ascii="Times New Roman" w:eastAsia="宋体"/>
        </w:rPr>
        <w:t>HHDH</w:t>
      </w:r>
      <w:r>
        <w:rPr>
          <w:rFonts w:ascii="Times New Roman" w:eastAsia="宋体"/>
        </w:rPr>
        <w:t>Is</w:t>
      </w:r>
      <w:r>
        <w:t>模型评估结果表明：</w:t>
      </w:r>
      <w:r>
        <w:rPr>
          <w:rFonts w:ascii="Times New Roman" w:eastAsia="宋体"/>
        </w:rPr>
        <w:t>90.0%</w:t>
      </w:r>
      <w:r w:rsidR="001852F3">
        <w:rPr>
          <w:rFonts w:ascii="Times New Roman" w:eastAsia="宋体"/>
        </w:rPr>
        <w:t xml:space="preserve"> </w:t>
      </w:r>
      <w:r>
        <w:t>位于最适区域</w:t>
      </w:r>
      <w:r>
        <w:t>，</w:t>
      </w:r>
    </w:p>
    <w:p w:rsidR="0018722C">
      <w:pPr>
        <w:topLinePunct/>
      </w:pPr>
      <w:r>
        <w:rPr>
          <w:rFonts w:ascii="Times New Roman" w:eastAsia="Times New Roman"/>
        </w:rPr>
        <w:t>8.5%</w:t>
      </w:r>
      <w:r>
        <w:t>位于允许区域，</w:t>
      </w:r>
      <w:r>
        <w:rPr>
          <w:rFonts w:ascii="Times New Roman" w:eastAsia="Times New Roman"/>
        </w:rPr>
        <w:t>1.5%</w:t>
      </w:r>
      <w:r>
        <w:t>位于一般允许区域，没有残基位于不允许区域。</w:t>
      </w:r>
    </w:p>
    <w:p w:rsidR="0018722C">
      <w:pPr>
        <w:pStyle w:val="aff7"/>
        <w:topLinePunct/>
      </w:pPr>
      <w:r>
        <w:pict>
          <v:group style="margin-left:103.82pt;margin-top:7.46176pt;width:413.85pt;height:390.8pt;mso-position-horizontal-relative:page;mso-position-vertical-relative:paragraph;z-index:9112;mso-wrap-distance-left:0;mso-wrap-distance-right:0" coordorigin="2076,149" coordsize="8277,7816">
            <v:shape style="position:absolute;left:2151;top:231;width:4424;height:3994" type="#_x0000_t75" stroked="false">
              <v:imagedata r:id="rId66" o:title=""/>
            </v:shape>
            <v:shape style="position:absolute;left:6116;top:231;width:4237;height:3925" type="#_x0000_t75" stroked="false">
              <v:imagedata r:id="rId67" o:title=""/>
            </v:shape>
            <v:shape style="position:absolute;left:4202;top:4010;width:4307;height:3955" type="#_x0000_t75" stroked="false">
              <v:imagedata r:id="rId68" o:title=""/>
            </v:shape>
            <v:shape style="position:absolute;left:2076;top:202;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a</w:t>
                    </w:r>
                  </w:p>
                </w:txbxContent>
              </v:textbox>
              <w10:wrap type="none"/>
            </v:shape>
            <v:shape style="position:absolute;left:6582;top:14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b</w:t>
                    </w:r>
                  </w:p>
                </w:txbxContent>
              </v:textbox>
              <w10:wrap type="none"/>
            </v:shape>
            <v:shape style="position:absolute;left:3891;top:4453;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c</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4-1</w:t>
      </w:r>
      <w:r>
        <w:t xml:space="preserve">  </w:t>
      </w:r>
      <w:r>
        <w:rPr>
          <w:rFonts w:ascii="宋体" w:eastAsia="宋体" w:hint="eastAsia" w:cstheme="minorBidi" w:hAnsiTheme="minorHAnsi"/>
        </w:rPr>
        <w:t>卤醇脱卤酶模型的</w:t>
      </w:r>
      <w:r>
        <w:rPr>
          <w:rFonts w:cstheme="minorBidi" w:hAnsiTheme="minorHAnsi" w:eastAsiaTheme="minorHAnsi" w:asciiTheme="minorHAnsi"/>
        </w:rPr>
        <w:t>Ramachandran  </w:t>
      </w:r>
      <w:r>
        <w:rPr>
          <w:rFonts w:ascii="宋体" w:eastAsia="宋体" w:hint="eastAsia" w:cstheme="minorBidi" w:hAnsiTheme="minorHAnsi"/>
        </w:rPr>
        <w:t>图</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4-</w:t>
      </w:r>
      <w:r>
        <w:rPr>
          <w:rFonts w:cstheme="minorBidi" w:hAnsiTheme="minorHAnsi" w:eastAsiaTheme="minorHAnsi" w:asciiTheme="minorHAnsi"/>
        </w:rPr>
        <w:t xml:space="preserve">1 Ramachandran plot for 3-D structure of HHDH by ProCheck.</w:t>
      </w:r>
    </w:p>
    <w:p w:rsidR="0018722C">
      <w:pPr>
        <w:topLinePunct/>
      </w:pPr>
      <w:r>
        <w:rPr>
          <w:rFonts w:cstheme="minorBidi" w:hAnsiTheme="minorHAnsi" w:eastAsiaTheme="minorHAnsi" w:asciiTheme="minorHAnsi"/>
        </w:rPr>
        <w:t>A: HHDH</w:t>
      </w:r>
      <w:r>
        <w:rPr>
          <w:rFonts w:cstheme="minorBidi" w:hAnsiTheme="minorHAnsi" w:eastAsiaTheme="minorHAnsi" w:asciiTheme="minorHAnsi"/>
        </w:rPr>
        <w:t>Sg</w:t>
      </w:r>
      <w:r>
        <w:rPr>
          <w:rFonts w:cstheme="minorBidi" w:hAnsiTheme="minorHAnsi" w:eastAsiaTheme="minorHAnsi" w:asciiTheme="minorHAnsi"/>
        </w:rPr>
        <w:t>, B: HHDH</w:t>
      </w:r>
      <w:r>
        <w:rPr>
          <w:rFonts w:cstheme="minorBidi" w:hAnsiTheme="minorHAnsi" w:eastAsiaTheme="minorHAnsi" w:asciiTheme="minorHAnsi"/>
        </w:rPr>
        <w:t>Tm</w:t>
      </w:r>
      <w:r>
        <w:rPr>
          <w:rFonts w:cstheme="minorBidi" w:hAnsiTheme="minorHAnsi" w:eastAsiaTheme="minorHAnsi" w:asciiTheme="minorHAnsi"/>
        </w:rPr>
        <w:t>, C: HHDH</w:t>
      </w:r>
      <w:r>
        <w:rPr>
          <w:rFonts w:cstheme="minorBidi" w:hAnsiTheme="minorHAnsi" w:eastAsiaTheme="minorHAnsi" w:asciiTheme="minorHAnsi"/>
        </w:rPr>
        <w:t>Is</w:t>
      </w:r>
    </w:p>
    <w:p w:rsidR="0018722C">
      <w:pPr>
        <w:topLinePunct/>
      </w:pPr>
      <w:r>
        <w:rPr>
          <w:rFonts w:cstheme="minorBidi" w:hAnsiTheme="minorHAnsi" w:eastAsiaTheme="minorHAnsi" w:asciiTheme="minorHAnsi"/>
        </w:rPr>
        <w:t>76</w:t>
      </w:r>
    </w:p>
    <w:p w:rsidR="0018722C">
      <w:pPr>
        <w:pStyle w:val="aff7"/>
        <w:topLinePunct/>
      </w:pPr>
      <w:r>
        <w:rPr>
          <w:kern w:val="2"/>
          <w:sz w:val="20"/>
          <w:szCs w:val="22"/>
          <w:rFonts w:cstheme="minorBidi" w:hAnsiTheme="minorHAnsi" w:eastAsiaTheme="minorHAnsi" w:asciiTheme="minorHAnsi"/>
        </w:rPr>
        <w:pict>
          <v:group style="width:265.5pt;height:164.35pt;mso-position-horizontal-relative:char;mso-position-vertical-relative:line" coordorigin="0,0" coordsize="5310,3287">
            <v:shape style="position:absolute;left:365;top:0;width:4944;height:3287" type="#_x0000_t75" stroked="false">
              <v:imagedata r:id="rId69" o:title=""/>
            </v:shape>
            <v:rect style="position:absolute;left:7;top:179;width:555;height:495" filled="false" stroked="true" strokeweight=".75pt" strokecolor="#ffffff">
              <v:stroke dashstyle="solid"/>
            </v:rect>
            <v:shape style="position:absolute;left:160;top:286;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a</w:t>
                    </w:r>
                  </w:p>
                </w:txbxContent>
              </v:textbox>
              <w10:wrap type="none"/>
            </v:shape>
          </v:group>
        </w:pict>
      </w:r>
    </w:p>
    <w:p w:rsidR="0018722C">
      <w:pPr>
        <w:pStyle w:val="affff1"/>
        <w:ind w:leftChars="0" w:left="2628"/>
        <w:rPr>
          <w:rFonts w:ascii="Times New Roman"/>
        </w:rPr>
        <w:topLinePunct/>
      </w:pPr>
      <w:r>
        <w:rPr>
          <w:rFonts w:ascii="Times New Roman"/>
        </w:rPr>
        <w:t>b</w:t>
      </w:r>
    </w:p>
    <w:p w:rsidR="0018722C">
      <w:pPr>
        <w:pStyle w:val="aff7"/>
        <w:topLinePunct/>
      </w:pPr>
      <w:r>
        <w:drawing>
          <wp:inline>
            <wp:extent cx="2867914" cy="2279142"/>
            <wp:effectExtent l="0" t="0" r="0" b="0"/>
            <wp:docPr id="87" name="image64.jpeg" descr=""/>
            <wp:cNvGraphicFramePr>
              <a:graphicFrameLocks noChangeAspect="1"/>
            </wp:cNvGraphicFramePr>
            <a:graphic>
              <a:graphicData uri="http://schemas.openxmlformats.org/drawingml/2006/picture">
                <pic:pic>
                  <pic:nvPicPr>
                    <pic:cNvPr id="88" name="image64.jpeg"/>
                    <pic:cNvPicPr/>
                  </pic:nvPicPr>
                  <pic:blipFill>
                    <a:blip r:embed="rId70" cstate="print"/>
                    <a:stretch>
                      <a:fillRect/>
                    </a:stretch>
                  </pic:blipFill>
                  <pic:spPr>
                    <a:xfrm>
                      <a:off x="0" y="0"/>
                      <a:ext cx="2867914" cy="2279142"/>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pict>
          <v:group style="margin-left:175.875pt;margin-top:18.210102pt;width:256.6pt;height:199.3pt;mso-position-horizontal-relative:page;mso-position-vertical-relative:paragraph;z-index:9208;mso-wrap-distance-left:0;mso-wrap-distance-right:0" coordorigin="3518,364" coordsize="5132,3986">
            <v:shape style="position:absolute;left:3763;top:828;width:4886;height:3521" type="#_x0000_t75" stroked="false">
              <v:imagedata r:id="rId71" o:title=""/>
            </v:shape>
            <v:rect style="position:absolute;left:3525;top:371;width:555;height:495" filled="false" stroked="true" strokeweight=".75pt" strokecolor="#ffffff">
              <v:stroke dashstyle="solid"/>
            </v:rect>
            <v:shape style="position:absolute;left:3677;top:480;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c</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4-2  </w:t>
      </w:r>
      <w:r>
        <w:rPr>
          <w:rFonts w:ascii="宋体" w:eastAsia="宋体" w:hint="eastAsia" w:cstheme="minorBidi" w:hAnsiTheme="minorHAnsi"/>
        </w:rPr>
        <w:t>卤醇脱卤酶的同源建模结构</w:t>
      </w:r>
    </w:p>
    <w:p w:rsidR="0018722C">
      <w:pPr>
        <w:topLinePunct/>
      </w:pPr>
      <w:r>
        <w:rPr>
          <w:rFonts w:cstheme="minorBidi" w:hAnsiTheme="minorHAnsi" w:eastAsiaTheme="minorHAnsi" w:asciiTheme="minorHAnsi"/>
        </w:rPr>
        <w:t>Fig 4-2 The overall 3-D structure of HHDHs obtained by homology modeling. </w:t>
      </w:r>
      <w:r>
        <w:rPr>
          <w:rFonts w:cstheme="minorBidi" w:hAnsiTheme="minorHAnsi" w:eastAsiaTheme="minorHAnsi" w:asciiTheme="minorHAnsi"/>
        </w:rPr>
        <w:t xml:space="preserve">a</w:t>
      </w:r>
      <w:r>
        <w:rPr>
          <w:rFonts w:cstheme="minorBidi" w:hAnsiTheme="minorHAnsi" w:eastAsiaTheme="minorHAnsi" w:asciiTheme="minorHAnsi"/>
        </w:rPr>
        <w:t xml:space="preserve">: HHDH</w:t>
      </w:r>
      <w:r>
        <w:rPr>
          <w:rFonts w:cstheme="minorBidi" w:hAnsiTheme="minorHAnsi" w:eastAsiaTheme="minorHAnsi" w:asciiTheme="minorHAnsi"/>
        </w:rPr>
        <w:t>Sg</w:t>
      </w:r>
      <w:r>
        <w:rPr>
          <w:rFonts w:cstheme="minorBidi" w:hAnsiTheme="minorHAnsi" w:eastAsiaTheme="minorHAnsi" w:asciiTheme="minorHAnsi"/>
        </w:rPr>
        <w:t>, b: HHDH</w:t>
      </w:r>
      <w:r>
        <w:rPr>
          <w:rFonts w:cstheme="minorBidi" w:hAnsiTheme="minorHAnsi" w:eastAsiaTheme="minorHAnsi" w:asciiTheme="minorHAnsi"/>
        </w:rPr>
        <w:t>Tm</w:t>
      </w:r>
      <w:r>
        <w:rPr>
          <w:rFonts w:cstheme="minorBidi" w:hAnsiTheme="minorHAnsi" w:eastAsiaTheme="minorHAnsi" w:asciiTheme="minorHAnsi"/>
        </w:rPr>
        <w:t>, c: HHDH</w:t>
      </w:r>
      <w:r>
        <w:rPr>
          <w:rFonts w:cstheme="minorBidi" w:hAnsiTheme="minorHAnsi" w:eastAsiaTheme="minorHAnsi" w:asciiTheme="minorHAnsi"/>
        </w:rPr>
        <w:t>I</w:t>
      </w:r>
      <w:r>
        <w:rPr>
          <w:rFonts w:cstheme="minorBidi" w:hAnsiTheme="minorHAnsi" w:eastAsiaTheme="minorHAnsi" w:asciiTheme="minorHAnsi"/>
        </w:rPr>
        <w:t>s</w:t>
      </w:r>
    </w:p>
    <w:p w:rsidR="0018722C">
      <w:pPr>
        <w:pStyle w:val="Heading3"/>
        <w:topLinePunct/>
        <w:ind w:left="200" w:hangingChars="200" w:hanging="200"/>
      </w:pPr>
      <w:bookmarkStart w:id="881165" w:name="_Toc686881165"/>
      <w:bookmarkStart w:name="_bookmark101" w:id="221"/>
      <w:bookmarkEnd w:id="221"/>
      <w:r>
        <w:t>4.4.2</w:t>
      </w:r>
      <w:r>
        <w:t> </w:t>
      </w:r>
      <w:r>
        <w:t>卤醇脱卤酶突变位点的选择</w:t>
      </w:r>
      <w:bookmarkEnd w:id="881165"/>
    </w:p>
    <w:p w:rsidR="0018722C">
      <w:pPr>
        <w:pStyle w:val="4"/>
        <w:topLinePunct/>
        <w:ind w:left="200" w:hangingChars="200" w:hanging="200"/>
      </w:pPr>
      <w:bookmarkStart w:id="881166" w:name="_Toc686881166"/>
      <w:bookmarkStart w:name="_bookmark102" w:id="222"/>
      <w:bookmarkEnd w:id="222"/>
      <w:r>
        <w:t>4.4.2.1</w:t>
      </w:r>
      <w:r>
        <w:t xml:space="preserve"> </w:t>
      </w:r>
      <w:r w:rsidRPr="00DB64CE">
        <w:t>HheC</w:t>
      </w:r>
      <w:r>
        <w:t>立体选择性突变位点的选择</w:t>
      </w:r>
      <w:bookmarkEnd w:id="881166"/>
    </w:p>
    <w:p w:rsidR="0018722C">
      <w:pPr>
        <w:topLinePunct/>
      </w:pPr>
      <w:r>
        <w:t>卤醇脱卤酶</w:t>
      </w:r>
      <w:r>
        <w:rPr>
          <w:rFonts w:ascii="Times New Roman" w:eastAsia="Times New Roman"/>
        </w:rPr>
        <w:t>HheC</w:t>
      </w:r>
      <w:r>
        <w:t>催化邻卤醇与环氧化物的相互转化，其催化机制已经得到</w:t>
      </w:r>
    </w:p>
    <w:p w:rsidR="0018722C">
      <w:pPr>
        <w:topLinePunct/>
      </w:pPr>
      <w:r>
        <w:rPr>
          <w:rFonts w:cstheme="minorBidi" w:hAnsiTheme="minorHAnsi" w:eastAsiaTheme="minorHAnsi" w:asciiTheme="minorHAnsi"/>
        </w:rPr>
        <w:t>77</w:t>
      </w:r>
    </w:p>
    <w:p w:rsidR="0018722C">
      <w:pPr>
        <w:topLinePunct/>
      </w:pPr>
      <w:r>
        <w:rPr>
          <w:rFonts w:cstheme="minorBidi" w:hAnsiTheme="minorHAnsi" w:eastAsiaTheme="minorHAnsi" w:asciiTheme="minorHAnsi" w:ascii="宋体" w:eastAsia="宋体" w:hint="eastAsia"/>
        </w:rPr>
        <w:t>深入研究</w:t>
      </w:r>
      <w:hyperlink w:history="true" w:anchor="_bookmark278">
        <w:r>
          <w:rPr>
            <w:rFonts w:cstheme="minorBidi" w:hAnsiTheme="minorHAnsi" w:eastAsiaTheme="minorHAnsi" w:asciiTheme="minorHAnsi"/>
          </w:rPr>
          <w:t>[</w:t>
        </w:r>
        <w:r>
          <w:rPr>
            <w:rFonts w:cstheme="minorBidi" w:hAnsiTheme="minorHAnsi" w:eastAsiaTheme="minorHAnsi" w:asciiTheme="minorHAnsi"/>
          </w:rPr>
          <w:t xml:space="preserve">149</w:t>
        </w:r>
        <w:r>
          <w:rPr>
            <w:rFonts w:cstheme="minorBidi" w:hAnsiTheme="minorHAnsi" w:eastAsiaTheme="minorHAnsi" w:asciiTheme="minorHAnsi"/>
          </w:rPr>
          <w:t>,</w:t>
        </w:r>
        <w:r>
          <w:rPr>
            <w:rFonts w:cstheme="minorBidi" w:hAnsiTheme="minorHAnsi" w:eastAsiaTheme="minorHAnsi" w:asciiTheme="minorHAnsi"/>
          </w:rPr>
          <w:t xml:space="preserve"> </w:t>
        </w:r>
      </w:hyperlink>
      <w:hyperlink w:history="true" w:anchor="_bookmark279">
        <w:r>
          <w:rPr>
            <w:rFonts w:cstheme="minorBidi" w:hAnsiTheme="minorHAnsi" w:eastAsiaTheme="minorHAnsi" w:asciiTheme="minorHAnsi"/>
          </w:rPr>
          <w:t>150</w:t>
        </w:r>
        <w:r>
          <w:rPr>
            <w:rFonts w:cstheme="minorBidi" w:hAnsiTheme="minorHAnsi" w:eastAsiaTheme="minorHAnsi" w:asciiTheme="minorHAnsi"/>
          </w:rPr>
          <w:t>]</w:t>
        </w:r>
      </w:hyperlink>
      <w:r>
        <w:rPr>
          <w:rFonts w:ascii="宋体" w:eastAsia="宋体" w:hint="eastAsia" w:cstheme="minorBidi" w:hAnsiTheme="minorHAnsi"/>
        </w:rPr>
        <w:t>。卤醇脱卤酶</w:t>
      </w:r>
      <w:r>
        <w:rPr>
          <w:rFonts w:cstheme="minorBidi" w:hAnsiTheme="minorHAnsi" w:eastAsiaTheme="minorHAnsi" w:asciiTheme="minorHAnsi"/>
        </w:rPr>
        <w:t>HheC</w:t>
      </w:r>
      <w:r>
        <w:rPr>
          <w:rFonts w:ascii="宋体" w:eastAsia="宋体" w:hint="eastAsia" w:cstheme="minorBidi" w:hAnsiTheme="minorHAnsi"/>
        </w:rPr>
        <w:t>以四聚体形式行使功能，其活性位点由</w:t>
      </w:r>
      <w:r>
        <w:rPr>
          <w:rFonts w:cstheme="minorBidi" w:hAnsiTheme="minorHAnsi" w:eastAsiaTheme="minorHAnsi" w:asciiTheme="minorHAnsi"/>
        </w:rPr>
        <w:t>4 </w:t>
      </w:r>
      <w:r>
        <w:rPr>
          <w:rFonts w:ascii="宋体" w:eastAsia="宋体" w:hint="eastAsia" w:cstheme="minorBidi" w:hAnsiTheme="minorHAnsi"/>
        </w:rPr>
        <w:t>条</w:t>
      </w:r>
    </w:p>
    <w:p w:rsidR="0018722C">
      <w:pPr>
        <w:pStyle w:val="ae"/>
        <w:topLinePunct/>
      </w:pPr>
      <w:r>
        <w:pict>
          <v:group style="margin-left:156.375pt;margin-top:245.305618pt;width:261.3pt;height:168.15pt;mso-position-horizontal-relative:page;mso-position-vertical-relative:paragraph;z-index:9280;mso-wrap-distance-left:0;mso-wrap-distance-right:0" coordorigin="3128,4906" coordsize="5226,3363">
            <v:shape style="position:absolute;left:3583;top:4906;width:4771;height:3363" type="#_x0000_t75" stroked="false">
              <v:imagedata r:id="rId72" o:title=""/>
            </v:shape>
            <v:rect style="position:absolute;left:3135;top:4918;width:555;height:495" filled="false" stroked="true" strokeweight=".75pt" strokecolor="#ffffff">
              <v:stroke dashstyle="solid"/>
            </v:rect>
            <v:shape style="position:absolute;left:3288;top:5027;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a</w:t>
                    </w:r>
                  </w:p>
                </w:txbxContent>
              </v:textbox>
              <w10:wrap type="none"/>
            </v:shape>
            <w10:wrap type="topAndBottom"/>
          </v:group>
        </w:pict>
      </w:r>
    </w:p>
    <w:p w:rsidR="0018722C">
      <w:pPr>
        <w:pStyle w:val="ae"/>
        <w:topLinePunct/>
      </w:pPr>
      <w:r>
        <w:pict>
          <v:group style="margin-left:156.375pt;margin-top:432.670624pt;width:261.7pt;height:165.15pt;mso-position-horizontal-relative:page;mso-position-vertical-relative:paragraph;z-index:9328;mso-wrap-distance-left:0;mso-wrap-distance-right:0" coordorigin="3128,8653" coordsize="5234,3303">
            <v:shape style="position:absolute;left:3568;top:8654;width:4793;height:3301" type="#_x0000_t75" stroked="false">
              <v:imagedata r:id="rId73" o:title=""/>
            </v:shape>
            <v:rect style="position:absolute;left:3135;top:8660;width:555;height:495" filled="false" stroked="true" strokeweight=".75pt" strokecolor="#ffffff">
              <v:stroke dashstyle="solid"/>
            </v:rect>
            <v:shape style="position:absolute;left:3288;top:8769;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b</w:t>
                    </w:r>
                  </w:p>
                </w:txbxContent>
              </v:textbox>
              <w10:wrap type="none"/>
            </v:shape>
            <w10:wrap type="topAndBottom"/>
          </v:group>
        </w:pict>
      </w:r>
      <w:r>
        <w:rPr>
          <w:rFonts w:ascii="Times New Roman" w:eastAsia="宋体"/>
        </w:rPr>
        <w:t>Loop</w:t>
      </w:r>
      <w:r>
        <w:t>区构成，包括</w:t>
      </w:r>
      <w:r>
        <w:rPr>
          <w:rFonts w:ascii="Times New Roman" w:eastAsia="宋体"/>
        </w:rPr>
        <w:t>P84-Loop,</w:t>
      </w:r>
      <w:r>
        <w:rPr>
          <w:rFonts w:ascii="Times New Roman" w:eastAsia="宋体"/>
        </w:rPr>
        <w:t> </w:t>
      </w:r>
      <w:r>
        <w:rPr>
          <w:rFonts w:ascii="Times New Roman" w:eastAsia="宋体"/>
        </w:rPr>
        <w:t>W139-Loop,</w:t>
      </w:r>
      <w:r>
        <w:rPr>
          <w:rFonts w:ascii="Times New Roman" w:eastAsia="宋体"/>
        </w:rPr>
        <w:t> </w:t>
      </w:r>
      <w:r>
        <w:rPr>
          <w:rFonts w:ascii="Times New Roman" w:eastAsia="宋体"/>
        </w:rPr>
        <w:t>Y187-Loop</w:t>
      </w:r>
      <w:r>
        <w:t>和相对亚基</w:t>
      </w:r>
      <w:r>
        <w:rPr>
          <w:rFonts w:ascii="Times New Roman" w:eastAsia="宋体"/>
        </w:rPr>
        <w:t>C</w:t>
      </w:r>
      <w:r>
        <w:t>未端的</w:t>
      </w:r>
      <w:r>
        <w:rPr>
          <w:rFonts w:ascii="Times New Roman" w:eastAsia="宋体"/>
        </w:rPr>
        <w:t>W249-Loop</w:t>
      </w:r>
      <w:r>
        <w:t>。这些区域具有很大的柔性。其中</w:t>
      </w:r>
      <w:r>
        <w:rPr>
          <w:rFonts w:ascii="Times New Roman" w:eastAsia="宋体"/>
        </w:rPr>
        <w:t>Y187-Loop</w:t>
      </w:r>
      <w:r>
        <w:t>环中氨基酸</w:t>
      </w:r>
      <w:r>
        <w:rPr>
          <w:rFonts w:ascii="Times New Roman" w:eastAsia="宋体"/>
        </w:rPr>
        <w:t>175-188</w:t>
      </w:r>
      <w:r>
        <w:t>形</w:t>
      </w:r>
      <w:r>
        <w:t>成的环在脱卤催化过程中发生构象的变化，利于卤离子的释放，最近的量子化学实验表明它参与了酶催化的立体选择性及区域选择性的调节</w:t>
      </w:r>
      <w:hyperlink w:history="true" w:anchor="_bookmark280">
        <w:r>
          <w:rPr>
            <w:rFonts w:ascii="Times New Roman" w:eastAsia="宋体"/>
            <w:vertAlign w:val="superscript"/>
          </w:rPr>
          <w:t>[</w:t>
        </w:r>
        <w:r>
          <w:rPr>
            <w:rFonts w:ascii="Times New Roman" w:eastAsia="宋体"/>
            <w:vertAlign w:val="superscript"/>
          </w:rPr>
          <w:t xml:space="preserve">151</w:t>
        </w:r>
        <w:r>
          <w:rPr>
            <w:rFonts w:ascii="Times New Roman" w:eastAsia="宋体"/>
            <w:vertAlign w:val="superscript"/>
          </w:rPr>
          <w:t>]</w:t>
        </w:r>
      </w:hyperlink>
      <w:r>
        <w:t>。另外有文献报</w:t>
      </w:r>
      <w:r>
        <w:t>道</w:t>
      </w:r>
      <w:r>
        <w:rPr>
          <w:rFonts w:ascii="Times New Roman" w:eastAsia="宋体"/>
        </w:rPr>
        <w:t>W249</w:t>
      </w:r>
      <w:r>
        <w:t>和</w:t>
      </w:r>
      <w:r>
        <w:rPr>
          <w:rFonts w:ascii="Times New Roman" w:eastAsia="宋体"/>
        </w:rPr>
        <w:t>Phe12</w:t>
      </w:r>
      <w:r>
        <w:t>在卤醇脱卤酶催化过程中也起着重要的作用</w:t>
      </w:r>
      <w:hyperlink w:history="true" w:anchor="_bookmark281">
        <w:r>
          <w:rPr>
            <w:rFonts w:ascii="Times New Roman" w:eastAsia="宋体"/>
            <w:vertAlign w:val="superscript"/>
          </w:rPr>
          <w:t>[</w:t>
        </w:r>
        <w:r>
          <w:rPr>
            <w:rFonts w:ascii="Times New Roman" w:eastAsia="宋体"/>
            <w:vertAlign w:val="superscript"/>
          </w:rPr>
          <w:t xml:space="preserve">152</w:t>
        </w:r>
        <w:r>
          <w:rPr>
            <w:rFonts w:ascii="Times New Roman" w:eastAsia="宋体"/>
            <w:vertAlign w:val="superscript"/>
          </w:rPr>
          <w:t>]</w:t>
        </w:r>
      </w:hyperlink>
      <w:r>
        <w:t>，所以我们选</w:t>
      </w:r>
      <w:r>
        <w:t>择以上位点作为突变位点。对于其他卤醇脱卤酶，根据</w:t>
      </w:r>
      <w:r>
        <w:rPr>
          <w:rFonts w:ascii="Times New Roman" w:eastAsia="宋体"/>
        </w:rPr>
        <w:t>3D</w:t>
      </w:r>
      <w:r>
        <w:t>建模分析选择催化口</w:t>
      </w:r>
      <w:r>
        <w:t>袋范围附近的比较保守的，同时通过序列比对推测可能和卤离子的结合相关的氨</w:t>
      </w:r>
      <w:r>
        <w:t>基酸进行饱和突变。如</w:t>
      </w:r>
      <w:r>
        <w:rPr>
          <w:rFonts w:ascii="Times New Roman" w:eastAsia="宋体"/>
        </w:rPr>
        <w:t>HHDH</w:t>
      </w:r>
      <w:r>
        <w:rPr>
          <w:rFonts w:ascii="Times New Roman" w:eastAsia="宋体"/>
        </w:rPr>
        <w:t>Sg</w:t>
      </w:r>
      <w:r>
        <w:t>选择</w:t>
      </w:r>
      <w:r>
        <w:rPr>
          <w:rFonts w:ascii="Times New Roman" w:eastAsia="宋体"/>
        </w:rPr>
        <w:t>Phe15</w:t>
      </w:r>
      <w:r>
        <w:rPr>
          <w:spacing w:val="-6"/>
        </w:rPr>
        <w:t xml:space="preserve">, </w:t>
      </w:r>
      <w:r>
        <w:rPr>
          <w:rFonts w:ascii="Times New Roman" w:eastAsia="宋体"/>
        </w:rPr>
        <w:t>Asn179</w:t>
      </w:r>
      <w:r>
        <w:t>，</w:t>
      </w:r>
      <w:r>
        <w:rPr>
          <w:rFonts w:ascii="Times New Roman" w:eastAsia="宋体"/>
        </w:rPr>
        <w:t>Val137</w:t>
      </w:r>
      <w:r>
        <w:rPr>
          <w:spacing w:val="-6"/>
        </w:rPr>
        <w:t xml:space="preserve">, </w:t>
      </w:r>
      <w:r>
        <w:rPr>
          <w:rFonts w:ascii="Times New Roman" w:eastAsia="宋体"/>
        </w:rPr>
        <w:t>Tyr186</w:t>
      </w:r>
      <w:r>
        <w:t>和</w:t>
      </w:r>
      <w:r>
        <w:rPr>
          <w:rFonts w:ascii="Times New Roman" w:eastAsia="宋体"/>
        </w:rPr>
        <w:t>Trp242</w:t>
      </w:r>
      <w:r>
        <w:t>；</w:t>
      </w:r>
      <w:r>
        <w:t>以及</w:t>
      </w:r>
      <w:r>
        <w:rPr>
          <w:rFonts w:ascii="Times New Roman" w:eastAsia="宋体"/>
        </w:rPr>
        <w:t>HHDH</w:t>
      </w:r>
      <w:r>
        <w:rPr>
          <w:rFonts w:ascii="Times New Roman" w:eastAsia="宋体"/>
        </w:rPr>
        <w:t>Tm</w:t>
      </w:r>
      <w:r>
        <w:t>选择</w:t>
      </w:r>
      <w:r>
        <w:rPr>
          <w:rFonts w:ascii="Times New Roman" w:eastAsia="宋体"/>
        </w:rPr>
        <w:t>Tyr19</w:t>
      </w:r>
      <w:r>
        <w:rPr>
          <w:spacing w:val="-2"/>
        </w:rPr>
        <w:t xml:space="preserve">, </w:t>
      </w:r>
      <w:r>
        <w:rPr>
          <w:rFonts w:ascii="Times New Roman" w:eastAsia="宋体"/>
        </w:rPr>
        <w:t>Ser141</w:t>
      </w:r>
      <w:r>
        <w:t>，</w:t>
      </w:r>
      <w:r>
        <w:rPr>
          <w:rFonts w:ascii="Times New Roman" w:eastAsia="宋体"/>
        </w:rPr>
        <w:t>Pro182</w:t>
      </w:r>
      <w:r>
        <w:t>，</w:t>
      </w:r>
      <w:r>
        <w:rPr>
          <w:rFonts w:ascii="Times New Roman" w:eastAsia="宋体"/>
        </w:rPr>
        <w:t>Asn183</w:t>
      </w:r>
      <w:r>
        <w:t>，</w:t>
      </w:r>
      <w:r>
        <w:rPr>
          <w:rFonts w:ascii="Times New Roman" w:eastAsia="宋体"/>
        </w:rPr>
        <w:t>Phe184</w:t>
      </w:r>
      <w:r>
        <w:t>，</w:t>
      </w:r>
      <w:r>
        <w:rPr>
          <w:rFonts w:ascii="Times New Roman" w:eastAsia="宋体"/>
        </w:rPr>
        <w:t>Trp247</w:t>
      </w:r>
      <w:r>
        <w:rPr>
          <w:spacing w:val="-2"/>
        </w:rPr>
        <w:t xml:space="preserve">, </w:t>
      </w:r>
      <w:r>
        <w:rPr>
          <w:rFonts w:ascii="Times New Roman" w:eastAsia="宋体"/>
        </w:rPr>
        <w:t>HHDH</w:t>
      </w:r>
      <w:r>
        <w:rPr>
          <w:rFonts w:ascii="Times New Roman" w:eastAsia="宋体"/>
        </w:rPr>
        <w:t>Is</w:t>
      </w:r>
      <w:r>
        <w:t>选择</w:t>
      </w:r>
      <w:r>
        <w:rPr>
          <w:rFonts w:ascii="Times New Roman" w:eastAsia="宋体"/>
        </w:rPr>
        <w:t>Gln160</w:t>
      </w:r>
      <w:r>
        <w:t xml:space="preserve">, </w:t>
      </w:r>
      <w:r>
        <w:rPr>
          <w:rFonts w:ascii="Times New Roman" w:eastAsia="宋体"/>
        </w:rPr>
        <w:t>Asn161</w:t>
      </w:r>
      <w:r>
        <w:t>，</w:t>
      </w:r>
      <w:r>
        <w:rPr>
          <w:rFonts w:ascii="Times New Roman" w:eastAsia="宋体"/>
        </w:rPr>
        <w:t>Phe162</w:t>
      </w:r>
      <w:r>
        <w:t>，</w:t>
      </w:r>
      <w:r>
        <w:rPr>
          <w:rFonts w:ascii="Times New Roman" w:eastAsia="宋体"/>
        </w:rPr>
        <w:t>Tyr168</w:t>
      </w:r>
      <w:r>
        <w:t xml:space="preserve">, </w:t>
      </w:r>
      <w:r>
        <w:rPr>
          <w:rFonts w:ascii="Times New Roman" w:eastAsia="宋体"/>
        </w:rPr>
        <w:t>Phe169</w:t>
      </w:r>
      <w:r>
        <w:t>和</w:t>
      </w:r>
      <w:r>
        <w:rPr>
          <w:rFonts w:ascii="Times New Roman" w:eastAsia="宋体"/>
        </w:rPr>
        <w:t>Trp224</w:t>
      </w:r>
      <w:r>
        <w:t>。</w:t>
      </w:r>
    </w:p>
    <w:p w:rsidR="0018722C">
      <w:pPr>
        <w:topLinePunct/>
      </w:pPr>
      <w:r>
        <w:rPr>
          <w:rFonts w:cstheme="minorBidi" w:hAnsiTheme="minorHAnsi" w:eastAsiaTheme="minorHAnsi" w:asciiTheme="minorHAnsi"/>
        </w:rPr>
        <w:t>78</w:t>
      </w:r>
    </w:p>
    <w:p w:rsidR="0018722C">
      <w:pPr>
        <w:pStyle w:val="ae"/>
        <w:topLinePunct/>
      </w:pPr>
      <w:r>
        <w:pict>
          <v:group style="margin-left:173.25pt;margin-top:-.436858pt;width:244.25pt;height:176.8pt;mso-position-horizontal-relative:page;mso-position-vertical-relative:paragraph;z-index:9352" coordorigin="3465,-9" coordsize="4885,3536">
            <v:rect style="position:absolute;left:5953;top:3390;width:5;height:12" filled="true" fillcolor="#000000" stroked="false">
              <v:fill type="solid"/>
            </v:rect>
            <v:shape style="position:absolute;left:3465;top:-9;width:4885;height:3536" type="#_x0000_t75" stroked="false">
              <v:imagedata r:id="rId74" o:title=""/>
            </v:shape>
            <w10:wrap type="none"/>
          </v:group>
        </w:pict>
      </w:r>
    </w:p>
    <w:p w:rsidR="0018722C">
      <w:pPr>
        <w:pStyle w:val="ae"/>
        <w:topLinePunct/>
      </w:pPr>
      <w:r>
        <w:rPr>
          <w:rFonts w:ascii="Times New Roman"/>
        </w:rPr>
        <w:t>c</w:t>
      </w:r>
    </w:p>
    <w:p w:rsidR="0018722C">
      <w:pPr>
        <w:pStyle w:val="BodyText"/>
        <w:spacing w:before="230"/>
        <w:ind w:leftChars="0" w:left="2009"/>
        <w:rPr>
          <w:rFonts w:ascii="Times New Roman"/>
        </w:rPr>
        <w:topLinePunct/>
      </w:pPr>
      <w:r>
        <w:rPr>
          <w:rFonts w:ascii="Times New Roman"/>
        </w:rPr>
        <w:t>d</w:t>
      </w:r>
    </w:p>
    <w:p w:rsidR="0018722C">
      <w:pPr>
        <w:pStyle w:val="aff7"/>
        <w:topLinePunct/>
      </w:pPr>
      <w:r>
        <w:drawing>
          <wp:inline>
            <wp:extent cx="3184906" cy="2304923"/>
            <wp:effectExtent l="0" t="0" r="0" b="0"/>
            <wp:docPr id="89" name="image69.jpeg" descr=""/>
            <wp:cNvGraphicFramePr>
              <a:graphicFrameLocks noChangeAspect="1"/>
            </wp:cNvGraphicFramePr>
            <a:graphic>
              <a:graphicData uri="http://schemas.openxmlformats.org/drawingml/2006/picture">
                <pic:pic>
                  <pic:nvPicPr>
                    <pic:cNvPr id="90" name="image69.jpeg"/>
                    <pic:cNvPicPr/>
                  </pic:nvPicPr>
                  <pic:blipFill>
                    <a:blip r:embed="rId75" cstate="print"/>
                    <a:stretch>
                      <a:fillRect/>
                    </a:stretch>
                  </pic:blipFill>
                  <pic:spPr>
                    <a:xfrm>
                      <a:off x="0" y="0"/>
                      <a:ext cx="3184906" cy="230492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4-3  </w:t>
      </w:r>
      <w:r>
        <w:rPr>
          <w:rFonts w:ascii="宋体" w:eastAsia="宋体" w:hint="eastAsia" w:cstheme="minorBidi" w:hAnsiTheme="minorHAnsi"/>
        </w:rPr>
        <w:t>卤醇脱卤酶突变位点选择</w:t>
      </w:r>
    </w:p>
    <w:p w:rsidR="0018722C">
      <w:pPr>
        <w:topLinePunct/>
      </w:pPr>
      <w:r>
        <w:rPr>
          <w:rFonts w:cstheme="minorBidi" w:hAnsiTheme="minorHAnsi" w:eastAsiaTheme="minorHAnsi" w:asciiTheme="minorHAnsi"/>
        </w:rPr>
        <w:t>Fig 4-3 The mutant site of HHDHs. </w:t>
      </w:r>
      <w:r>
        <w:rPr>
          <w:rFonts w:cstheme="minorBidi" w:hAnsiTheme="minorHAnsi" w:eastAsiaTheme="minorHAnsi" w:asciiTheme="minorHAnsi"/>
        </w:rPr>
        <w:t xml:space="preserve">a</w:t>
      </w:r>
      <w:r>
        <w:rPr>
          <w:rFonts w:cstheme="minorBidi" w:hAnsiTheme="minorHAnsi" w:eastAsiaTheme="minorHAnsi" w:asciiTheme="minorHAnsi"/>
        </w:rPr>
        <w:t xml:space="preserve">: HheC b: HHDH</w:t>
      </w:r>
      <w:r>
        <w:rPr>
          <w:rFonts w:cstheme="minorBidi" w:hAnsiTheme="minorHAnsi" w:eastAsiaTheme="minorHAnsi" w:asciiTheme="minorHAnsi"/>
        </w:rPr>
        <w:t xml:space="preserve">Sg </w:t>
      </w:r>
      <w:r>
        <w:rPr>
          <w:rFonts w:cstheme="minorBidi" w:hAnsiTheme="minorHAnsi" w:eastAsiaTheme="minorHAnsi" w:asciiTheme="minorHAnsi"/>
        </w:rPr>
        <w:t>c: HHDH</w:t>
      </w:r>
      <w:r>
        <w:rPr>
          <w:rFonts w:cstheme="minorBidi" w:hAnsiTheme="minorHAnsi" w:eastAsiaTheme="minorHAnsi" w:asciiTheme="minorHAnsi"/>
        </w:rPr>
        <w:t xml:space="preserve">Tm </w:t>
      </w:r>
      <w:r>
        <w:rPr>
          <w:rFonts w:cstheme="minorBidi" w:hAnsiTheme="minorHAnsi" w:eastAsiaTheme="minorHAnsi" w:asciiTheme="minorHAnsi"/>
        </w:rPr>
        <w:t>d: HHDH</w:t>
      </w:r>
      <w:r>
        <w:rPr>
          <w:rFonts w:cstheme="minorBidi" w:hAnsiTheme="minorHAnsi" w:eastAsiaTheme="minorHAnsi" w:asciiTheme="minorHAnsi"/>
        </w:rPr>
        <w:t>Is</w:t>
      </w:r>
    </w:p>
    <w:p w:rsidR="0018722C">
      <w:pPr>
        <w:pStyle w:val="Heading3"/>
        <w:topLinePunct/>
        <w:ind w:left="200" w:hangingChars="200" w:hanging="200"/>
      </w:pPr>
      <w:bookmarkStart w:id="881167" w:name="_Toc686881167"/>
      <w:bookmarkStart w:name="_bookmark103" w:id="223"/>
      <w:bookmarkEnd w:id="223"/>
      <w:r>
        <w:t>4.4.3</w:t>
      </w:r>
      <w:r>
        <w:t> </w:t>
      </w:r>
      <w:r>
        <w:t>突变文库的构建及筛选</w:t>
      </w:r>
      <w:bookmarkEnd w:id="881167"/>
    </w:p>
    <w:p w:rsidR="0018722C">
      <w:pPr>
        <w:topLinePunct/>
      </w:pPr>
      <w:r>
        <w:t>依次对选择的突变位点进行定点饱和突变，每个位点挑取约</w:t>
      </w:r>
      <w:r>
        <w:rPr>
          <w:rFonts w:ascii="Times New Roman" w:eastAsia="宋体"/>
        </w:rPr>
        <w:t>200</w:t>
      </w:r>
      <w:r>
        <w:t>个克隆进行</w:t>
      </w:r>
      <w:r>
        <w:t>活性筛选，剔除假阳性突变体，然后再进行对映选择性的筛选。经</w:t>
      </w:r>
      <w:r>
        <w:rPr>
          <w:rFonts w:ascii="Times New Roman" w:eastAsia="宋体"/>
        </w:rPr>
        <w:t>HheC</w:t>
      </w:r>
      <w:r>
        <w:t>饱和突</w:t>
      </w:r>
      <w:r>
        <w:t>变文库筛选，在</w:t>
      </w:r>
      <w:r>
        <w:rPr>
          <w:rFonts w:ascii="Times New Roman" w:eastAsia="宋体"/>
        </w:rPr>
        <w:t>Phe12</w:t>
      </w:r>
      <w:r>
        <w:t>、</w:t>
      </w:r>
      <w:r>
        <w:rPr>
          <w:rFonts w:ascii="Times New Roman" w:eastAsia="宋体"/>
        </w:rPr>
        <w:t>Asn176</w:t>
      </w:r>
      <w:r>
        <w:t>、</w:t>
      </w:r>
      <w:r>
        <w:rPr>
          <w:rFonts w:ascii="Times New Roman" w:eastAsia="宋体"/>
        </w:rPr>
        <w:t>Tyr177</w:t>
      </w:r>
      <w:r>
        <w:t>、</w:t>
      </w:r>
      <w:r>
        <w:rPr>
          <w:rFonts w:ascii="Times New Roman" w:eastAsia="宋体"/>
        </w:rPr>
        <w:t>Leu178</w:t>
      </w:r>
      <w:r>
        <w:t>、</w:t>
      </w:r>
      <w:r>
        <w:rPr>
          <w:rFonts w:ascii="Times New Roman" w:eastAsia="宋体"/>
        </w:rPr>
        <w:t>Tyr185</w:t>
      </w:r>
      <w:r>
        <w:t>、</w:t>
      </w:r>
      <w:r>
        <w:rPr>
          <w:rFonts w:ascii="Times New Roman" w:eastAsia="宋体"/>
        </w:rPr>
        <w:t>Phe186</w:t>
      </w:r>
      <w:r>
        <w:t>和</w:t>
      </w:r>
      <w:r>
        <w:rPr>
          <w:rFonts w:ascii="Times New Roman" w:eastAsia="宋体"/>
        </w:rPr>
        <w:t>Tyr187</w:t>
      </w:r>
      <w:r>
        <w:t>位点突变没有筛选到对映选择性提高的阳性突变体，且大部分突变体活力都有明</w:t>
      </w:r>
      <w:r>
        <w:t>显降低。而对</w:t>
      </w:r>
      <w:r>
        <w:rPr>
          <w:rFonts w:ascii="Times New Roman" w:eastAsia="宋体"/>
        </w:rPr>
        <w:t>Pro175</w:t>
      </w:r>
      <w:r>
        <w:t>和</w:t>
      </w:r>
      <w:r>
        <w:rPr>
          <w:rFonts w:ascii="Times New Roman" w:eastAsia="宋体"/>
        </w:rPr>
        <w:t>Trp249</w:t>
      </w:r>
      <w:r>
        <w:t>突变位点饱和突变文库进行筛选时，发现有对映</w:t>
      </w:r>
      <w:r>
        <w:t>选择性提高的克隆子，且</w:t>
      </w:r>
      <w:r>
        <w:rPr>
          <w:rFonts w:ascii="Times New Roman" w:eastAsia="宋体"/>
        </w:rPr>
        <w:t>Pro175</w:t>
      </w:r>
      <w:r>
        <w:t>位点突变体对映选择性明显提高，其催化</w:t>
      </w:r>
      <w:r>
        <w:rPr>
          <w:rFonts w:ascii="Times New Roman" w:eastAsia="宋体"/>
        </w:rPr>
        <w:t>1</w:t>
      </w:r>
      <w:r>
        <w:rPr>
          <w:rFonts w:ascii="Times New Roman" w:eastAsia="宋体"/>
        </w:rPr>
        <w:t xml:space="preserve">, </w:t>
      </w:r>
      <w:r>
        <w:rPr>
          <w:rFonts w:ascii="Times New Roman" w:eastAsia="宋体"/>
        </w:rPr>
        <w:t>3-DCP</w:t>
      </w:r>
      <w:r>
        <w:t>合成的</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 xml:space="preserve">-ECH</w:t>
      </w:r>
      <w:r>
        <w:t>的</w:t>
      </w:r>
      <w:r>
        <w:rPr>
          <w:rFonts w:ascii="Times New Roman" w:eastAsia="宋体"/>
        </w:rPr>
        <w:t>ee</w:t>
      </w:r>
      <w:r>
        <w:t>从</w:t>
      </w:r>
      <w:r>
        <w:rPr>
          <w:rFonts w:ascii="Times New Roman" w:eastAsia="宋体"/>
        </w:rPr>
        <w:t>5%</w:t>
      </w:r>
      <w:r>
        <w:t>提高到</w:t>
      </w:r>
      <w:r>
        <w:rPr>
          <w:rFonts w:ascii="Times New Roman" w:eastAsia="宋体"/>
        </w:rPr>
        <w:t>89%</w:t>
      </w:r>
      <w:r>
        <w:t>。经测序测定，</w:t>
      </w:r>
      <w:r>
        <w:rPr>
          <w:rFonts w:ascii="Times New Roman" w:eastAsia="宋体"/>
        </w:rPr>
        <w:t>P175</w:t>
      </w:r>
      <w:r>
        <w:t>位点挑取的</w:t>
      </w:r>
      <w:r>
        <w:t>阳性克隆均为</w:t>
      </w:r>
      <w:r>
        <w:rPr>
          <w:rFonts w:ascii="Times New Roman" w:eastAsia="宋体"/>
        </w:rPr>
        <w:t>P175S</w:t>
      </w:r>
      <w:r>
        <w:t xml:space="preserve">, </w:t>
      </w:r>
      <w:r>
        <w:rPr>
          <w:rFonts w:ascii="Times New Roman" w:eastAsia="宋体"/>
        </w:rPr>
        <w:t>Trp249</w:t>
      </w:r>
      <w:r>
        <w:t>位点突变体为</w:t>
      </w:r>
      <w:r>
        <w:rPr>
          <w:rFonts w:ascii="Times New Roman" w:eastAsia="宋体"/>
        </w:rPr>
        <w:t>W249P</w:t>
      </w:r>
      <w:r>
        <w:t>，在此基础上将这两个阳性</w:t>
      </w:r>
      <w:r>
        <w:t>突变体进行叠加突变，得到最优突变体</w:t>
      </w:r>
      <w:r>
        <w:rPr>
          <w:rFonts w:ascii="Times New Roman" w:eastAsia="宋体"/>
        </w:rPr>
        <w:t>P175S</w:t>
      </w:r>
      <w:r>
        <w:rPr>
          <w:rFonts w:ascii="Times New Roman" w:eastAsia="宋体"/>
        </w:rPr>
        <w:t>/</w:t>
      </w:r>
      <w:r>
        <w:rPr>
          <w:rFonts w:ascii="Times New Roman" w:eastAsia="宋体"/>
        </w:rPr>
        <w:t>W249P</w:t>
      </w:r>
      <w:r>
        <w:t>，其催化</w:t>
      </w:r>
      <w:r>
        <w:rPr>
          <w:rFonts w:ascii="Times New Roman" w:eastAsia="宋体"/>
        </w:rPr>
        <w:t>1</w:t>
      </w:r>
      <w:r>
        <w:rPr>
          <w:rFonts w:ascii="Times New Roman" w:eastAsia="宋体"/>
        </w:rPr>
        <w:t xml:space="preserve">, </w:t>
      </w:r>
      <w:r>
        <w:rPr>
          <w:rFonts w:ascii="Times New Roman" w:eastAsia="宋体"/>
        </w:rPr>
        <w:t>3-DCP</w:t>
      </w:r>
      <w:r>
        <w:t>合成</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 xml:space="preserve">-ECH</w:t>
      </w:r>
      <w:r>
        <w:t>的</w:t>
      </w:r>
      <w:r>
        <w:rPr>
          <w:rFonts w:ascii="Times New Roman" w:eastAsia="宋体"/>
        </w:rPr>
        <w:t>ee</w:t>
      </w:r>
      <w:r>
        <w:t>可以达到</w:t>
      </w:r>
      <w:r>
        <w:rPr>
          <w:rFonts w:ascii="Times New Roman" w:eastAsia="宋体"/>
        </w:rPr>
        <w:t>95%</w:t>
      </w:r>
      <w:r>
        <w:t>左右。</w:t>
      </w:r>
    </w:p>
    <w:p w:rsidR="0018722C">
      <w:pPr>
        <w:topLinePunct/>
      </w:pPr>
      <w:r>
        <w:rPr>
          <w:rFonts w:cstheme="minorBidi" w:hAnsiTheme="minorHAnsi" w:eastAsiaTheme="minorHAnsi" w:asciiTheme="minorHAnsi"/>
        </w:rPr>
        <w:t>79</w:t>
      </w:r>
    </w:p>
    <w:p w:rsidR="0018722C">
      <w:pPr>
        <w:topLinePunct/>
      </w:pPr>
      <w:r>
        <w:t>对</w:t>
      </w:r>
      <w:r>
        <w:rPr>
          <w:rFonts w:ascii="Times New Roman" w:eastAsia="Times New Roman"/>
        </w:rPr>
        <w:t>HHDH</w:t>
      </w:r>
      <w:r>
        <w:rPr>
          <w:rFonts w:ascii="Times New Roman" w:eastAsia="Times New Roman"/>
        </w:rPr>
        <w:t>Sg</w:t>
      </w:r>
      <w:r>
        <w:t>的</w:t>
      </w:r>
      <w:r>
        <w:rPr>
          <w:rFonts w:ascii="Times New Roman" w:eastAsia="Times New Roman"/>
        </w:rPr>
        <w:t>Val137</w:t>
      </w:r>
      <w:r>
        <w:rPr>
          <w:spacing w:val="-2"/>
        </w:rPr>
        <w:t xml:space="preserve">, </w:t>
      </w:r>
      <w:r>
        <w:rPr>
          <w:rFonts w:ascii="Times New Roman" w:eastAsia="Times New Roman"/>
        </w:rPr>
        <w:t>Asn179</w:t>
      </w:r>
      <w:r>
        <w:t>、</w:t>
      </w:r>
      <w:r>
        <w:rPr>
          <w:rFonts w:ascii="Times New Roman" w:eastAsia="Times New Roman"/>
        </w:rPr>
        <w:t>Trp242</w:t>
      </w:r>
      <w:r>
        <w:t>、</w:t>
      </w:r>
      <w:r>
        <w:rPr>
          <w:rFonts w:ascii="Times New Roman" w:eastAsia="Times New Roman"/>
        </w:rPr>
        <w:t>Tyr186</w:t>
      </w:r>
      <w:r>
        <w:t>和</w:t>
      </w:r>
      <w:r>
        <w:rPr>
          <w:rFonts w:ascii="Times New Roman" w:eastAsia="Times New Roman"/>
        </w:rPr>
        <w:t>Phe15</w:t>
      </w:r>
      <w:r>
        <w:t>等突变体库筛选</w:t>
      </w:r>
      <w:r>
        <w:t>研究发现，绝大部分突变体对映选择性和活力都明显下降。只有对</w:t>
      </w:r>
      <w:r>
        <w:rPr>
          <w:rFonts w:ascii="Times New Roman" w:eastAsia="Times New Roman"/>
        </w:rPr>
        <w:t>Val137</w:t>
      </w:r>
      <w:r>
        <w:t>饱和</w:t>
      </w:r>
      <w:r>
        <w:t>突变文库进行筛选时，筛选到一些阳性突变，经测序为</w:t>
      </w:r>
      <w:r>
        <w:rPr>
          <w:rFonts w:ascii="Times New Roman" w:eastAsia="Times New Roman"/>
        </w:rPr>
        <w:t>V137I</w:t>
      </w:r>
      <w:r>
        <w:t>和</w:t>
      </w:r>
      <w:r>
        <w:rPr>
          <w:rFonts w:ascii="Times New Roman" w:eastAsia="Times New Roman"/>
        </w:rPr>
        <w:t>V137F</w:t>
      </w:r>
      <w:r>
        <w:t>。突变</w:t>
      </w:r>
      <w:r>
        <w:t>体</w:t>
      </w:r>
    </w:p>
    <w:p w:rsidR="0018722C">
      <w:pPr>
        <w:topLinePunct/>
      </w:pPr>
      <w:r>
        <w:rPr>
          <w:rFonts w:ascii="Times New Roman" w:eastAsia="Times New Roman"/>
        </w:rPr>
        <w:t>V137I</w:t>
      </w:r>
      <w:r>
        <w:t>催化</w:t>
      </w:r>
      <w:r>
        <w:rPr>
          <w:rFonts w:ascii="Times New Roman" w:eastAsia="Times New Roman"/>
        </w:rPr>
        <w:t>1,3-DCP</w:t>
      </w:r>
      <w:r>
        <w:t>合成</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w:t>
      </w:r>
      <w:r>
        <w:rPr>
          <w:rFonts w:ascii="Times New Roman" w:eastAsia="Times New Roman"/>
        </w:rPr>
        <w:t>ee</w:t>
      </w:r>
      <w:r>
        <w:t>达到</w:t>
      </w:r>
      <w:r>
        <w:rPr>
          <w:rFonts w:ascii="Times New Roman" w:eastAsia="Times New Roman"/>
        </w:rPr>
        <w:t>92.3%</w:t>
      </w:r>
      <w:r>
        <w:rPr>
          <w:spacing w:val="-16"/>
        </w:rPr>
        <w:t xml:space="preserve">. </w:t>
      </w:r>
      <w:r>
        <w:t>而突变体</w:t>
      </w:r>
      <w:r>
        <w:rPr>
          <w:rFonts w:ascii="Times New Roman" w:eastAsia="Times New Roman"/>
        </w:rPr>
        <w:t>V137F</w:t>
      </w:r>
      <w:r>
        <w:t>催化</w:t>
      </w:r>
      <w:r>
        <w:rPr>
          <w:rFonts w:ascii="Times New Roman" w:eastAsia="Times New Roman"/>
        </w:rPr>
        <w:t>1,3-DCP</w:t>
      </w:r>
    </w:p>
    <w:p w:rsidR="0018722C">
      <w:pPr>
        <w:topLinePunct/>
      </w:pPr>
      <w:r>
        <w:t>合成</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w:t>
      </w:r>
      <w:r>
        <w:rPr>
          <w:rFonts w:ascii="Times New Roman" w:eastAsia="Times New Roman"/>
        </w:rPr>
        <w:t>ee</w:t>
      </w:r>
      <w:r>
        <w:t>可以达到</w:t>
      </w:r>
      <w:r>
        <w:rPr>
          <w:rFonts w:ascii="Times New Roman" w:eastAsia="Times New Roman"/>
        </w:rPr>
        <w:t>94%</w:t>
      </w:r>
      <w:r>
        <w:t>，但是酶活极低，</w:t>
      </w:r>
      <w:r>
        <w:rPr>
          <w:rFonts w:ascii="Times New Roman" w:eastAsia="Times New Roman"/>
        </w:rPr>
        <w:t>20</w:t>
      </w:r>
      <w:r>
        <w:rPr>
          <w:rFonts w:ascii="Times New Roman" w:eastAsia="Times New Roman"/>
        </w:rPr>
        <w:t> </w:t>
      </w:r>
      <w:r>
        <w:rPr>
          <w:rFonts w:ascii="Times New Roman" w:eastAsia="Times New Roman"/>
        </w:rPr>
        <w:t>mM</w:t>
      </w:r>
      <w:r>
        <w:rPr>
          <w:rFonts w:ascii="Times New Roman" w:eastAsia="Times New Roman"/>
        </w:rPr>
        <w:t> </w:t>
      </w:r>
      <w:r>
        <w:rPr>
          <w:rFonts w:ascii="Times New Roman" w:eastAsia="Times New Roman"/>
        </w:rPr>
        <w:t>1,3-DCP</w:t>
      </w:r>
      <w:r>
        <w:t>转化率不到</w:t>
      </w:r>
    </w:p>
    <w:p w:rsidR="0018722C">
      <w:pPr>
        <w:topLinePunct/>
      </w:pPr>
      <w:r>
        <w:rPr>
          <w:rFonts w:ascii="Times New Roman" w:eastAsia="Times New Roman"/>
        </w:rPr>
        <w:t>10%</w:t>
      </w:r>
      <w:r>
        <w:t>。</w:t>
      </w:r>
    </w:p>
    <w:p w:rsidR="0018722C">
      <w:pPr>
        <w:topLinePunct/>
      </w:pPr>
      <w:r>
        <w:t>对</w:t>
      </w:r>
      <w:r>
        <w:rPr>
          <w:rFonts w:ascii="Times New Roman" w:eastAsia="Times New Roman"/>
        </w:rPr>
        <w:t>HHDH</w:t>
      </w:r>
      <w:r>
        <w:rPr>
          <w:rFonts w:ascii="Times New Roman" w:eastAsia="Times New Roman"/>
        </w:rPr>
        <w:t>Tm</w:t>
      </w:r>
      <w:r>
        <w:t>突变位点进行筛选时，未筛选到对映选择性明显提高的阳性克</w:t>
      </w:r>
      <w:r>
        <w:t>隆。只有突变体</w:t>
      </w:r>
      <w:r>
        <w:rPr>
          <w:rFonts w:ascii="Times New Roman" w:eastAsia="Times New Roman"/>
        </w:rPr>
        <w:t>N183L</w:t>
      </w:r>
      <w:r>
        <w:t>，其产物</w:t>
      </w:r>
      <w:r>
        <w:rPr>
          <w:rFonts w:ascii="Times New Roman" w:eastAsia="Times New Roman"/>
        </w:rPr>
        <w:t>ee</w:t>
      </w:r>
      <w:r>
        <w:t>从</w:t>
      </w:r>
      <w:r>
        <w:rPr>
          <w:rFonts w:ascii="Times New Roman" w:eastAsia="Times New Roman"/>
        </w:rPr>
        <w:t>41.5%</w:t>
      </w:r>
      <w:r>
        <w:t>提高到</w:t>
      </w:r>
      <w:r>
        <w:rPr>
          <w:rFonts w:ascii="Times New Roman" w:eastAsia="Times New Roman"/>
        </w:rPr>
        <w:t>70</w:t>
      </w:r>
      <w:r>
        <w:rPr>
          <w:rFonts w:ascii="Times New Roman" w:eastAsia="Times New Roman"/>
        </w:rPr>
        <w:t>.</w:t>
      </w:r>
      <w:r>
        <w:rPr>
          <w:rFonts w:ascii="Times New Roman" w:eastAsia="Times New Roman"/>
        </w:rPr>
        <w:t>6%</w:t>
      </w:r>
      <w:r>
        <w:t>，但其酶活有明显的</w:t>
      </w:r>
      <w:r>
        <w:t>下降。在对</w:t>
      </w:r>
      <w:r>
        <w:rPr>
          <w:rFonts w:ascii="Times New Roman" w:eastAsia="Times New Roman"/>
        </w:rPr>
        <w:t>HHDH</w:t>
      </w:r>
      <w:r>
        <w:rPr>
          <w:rFonts w:ascii="Times New Roman" w:eastAsia="Times New Roman"/>
        </w:rPr>
        <w:t>Is</w:t>
      </w:r>
      <w:r>
        <w:t>突变文库进行筛选时，未能筛选到阳性突变体。</w:t>
      </w:r>
    </w:p>
    <w:p w:rsidR="0018722C">
      <w:pPr>
        <w:pStyle w:val="ae"/>
        <w:topLinePunct/>
      </w:pPr>
      <w:r>
        <w:rPr>
          <w:kern w:val="2"/>
          <w:sz w:val="22"/>
          <w:szCs w:val="22"/>
          <w:rFonts w:cstheme="minorBidi" w:hAnsiTheme="minorHAnsi" w:eastAsiaTheme="minorHAnsi" w:asciiTheme="minorHAnsi"/>
        </w:rPr>
        <w:pict>
          <v:group style="margin-left:205.999985pt;margin-top:-5.51989pt;width:217.1pt;height:176.85pt;mso-position-horizontal-relative:page;mso-position-vertical-relative:paragraph;z-index:9472" coordorigin="4120,-110" coordsize="4342,3537">
            <v:rect style="position:absolute;left:4349;top:3254;width:196;height:160" filled="true" fillcolor="#000000" stroked="false">
              <v:fill type="solid"/>
            </v:rect>
            <v:shape style="position:absolute;left:10292;top:3079;width:1492;height:1214" coordorigin="10293,3080" coordsize="1492,1214" path="m4349,3255l4545,3255m4545,3255l4545,3414m4349,3414l4349,3255e" filled="false" stroked="true" strokeweight=".47928pt" strokecolor="#000000">
              <v:path arrowok="t"/>
              <v:stroke dashstyle="solid"/>
            </v:shape>
            <v:shape style="position:absolute;left:10292;top:4293;width:1638;height:2" coordorigin="10293,4293" coordsize="1638,0" path="m4349,3414l4349,3414m4564,3414l4564,3414e" filled="false" stroked="true" strokeweight="1.24614pt" strokecolor="#000000">
              <v:path arrowok="t"/>
              <v:stroke dashstyle="solid"/>
            </v:shape>
            <v:rect style="position:absolute;left:4780;top:3101;width:196;height:313" filled="true" fillcolor="#000000" stroked="false">
              <v:fill type="solid"/>
            </v:rect>
            <v:shape style="position:absolute;left:13582;top:1910;width:1492;height:2384" coordorigin="13582,1910" coordsize="1492,2384" path="m4781,3101l4976,3101m4976,3101l4976,3414m4781,3414l4781,3101e" filled="false" stroked="true" strokeweight=".47928pt" strokecolor="#000000">
              <v:path arrowok="t"/>
              <v:stroke dashstyle="solid"/>
            </v:shape>
            <v:shape style="position:absolute;left:13582;top:4293;width:1638;height:2" coordorigin="13582,4293" coordsize="1638,0" path="m4781,3414l4781,3414m4995,3414l4995,3414e" filled="false" stroked="true" strokeweight="1.24614pt" strokecolor="#000000">
              <v:path arrowok="t"/>
              <v:stroke dashstyle="solid"/>
            </v:shape>
            <v:rect style="position:absolute;left:5212;top:573;width:196;height:2841" filled="true" fillcolor="#000000" stroked="false">
              <v:fill type="solid"/>
            </v:rect>
            <v:shape style="position:absolute;left:16872;top:-17362;width:1491;height:21655" coordorigin="16872,-17361" coordsize="1491,21655" path="m5212,573l5408,573m5408,573l5408,3414m5212,3414l5212,573e" filled="false" stroked="true" strokeweight=".47928pt" strokecolor="#000000">
              <v:path arrowok="t"/>
              <v:stroke dashstyle="solid"/>
            </v:shape>
            <v:shape style="position:absolute;left:16872;top:4293;width:1638;height:2" coordorigin="16872,4293" coordsize="1638,0" path="m5212,3414l5212,3414m5427,3414l5427,3414e" filled="false" stroked="true" strokeweight="1.24614pt" strokecolor="#000000">
              <v:path arrowok="t"/>
              <v:stroke dashstyle="solid"/>
            </v:shape>
            <v:rect style="position:absolute;left:5643;top:377;width:196;height:3037" filled="true" fillcolor="#000000" stroked="false">
              <v:fill type="solid"/>
            </v:rect>
            <v:shape style="position:absolute;left:20162;top:-18854;width:1492;height:23147" coordorigin="20162,-18853" coordsize="1492,23147" path="m5644,378l5839,378m5839,378l5839,3414m5644,3414l5644,378e" filled="false" stroked="true" strokeweight=".47928pt" strokecolor="#000000">
              <v:path arrowok="t"/>
              <v:stroke dashstyle="solid"/>
            </v:shape>
            <v:shape style="position:absolute;left:20162;top:4293;width:1638;height:2" coordorigin="20162,4293" coordsize="1638,0" path="m5644,3414l5644,3414m5858,3414l5858,3414e" filled="false" stroked="true" strokeweight="1.24614pt" strokecolor="#000000">
              <v:path arrowok="t"/>
              <v:stroke dashstyle="solid"/>
            </v:shape>
            <v:rect style="position:absolute;left:6191;top:724;width:198;height:2690" filled="true" fillcolor="#ff0000" stroked="false">
              <v:fill type="solid"/>
            </v:rect>
            <v:shape style="position:absolute;left:24343;top:-16207;width:1506;height:20500" coordorigin="24343,-16206" coordsize="1506,20500" path="m6192,725l6389,725m6389,725l6389,3414m6192,3414l6192,725e" filled="false" stroked="true" strokeweight=".47928pt" strokecolor="#000000">
              <v:path arrowok="t"/>
              <v:stroke dashstyle="solid"/>
            </v:shape>
            <v:line style="position:absolute" from="6292,3414" to="6292,3414" stroked="true" strokeweight="1.24624pt" strokecolor="#000000">
              <v:stroke dashstyle="solid"/>
            </v:line>
            <v:rect style="position:absolute;left:6623;top:467;width:198;height:2947" filled="true" fillcolor="#ff0000" stroked="false">
              <v:fill type="solid"/>
            </v:rect>
            <v:shape style="position:absolute;left:27632;top:-18166;width:1506;height:22460" coordorigin="27633,-18166" coordsize="1506,22460" path="m6623,468l6821,468m6821,468l6821,3414m6623,3414l6623,468e" filled="false" stroked="true" strokeweight=".47928pt" strokecolor="#000000">
              <v:path arrowok="t"/>
              <v:stroke dashstyle="solid"/>
            </v:shape>
            <v:line style="position:absolute" from="6723,3414" to="6723,3414" stroked="true" strokeweight="1.24624pt" strokecolor="#000000">
              <v:stroke dashstyle="solid"/>
            </v:line>
            <v:rect style="position:absolute;left:7173;top:2088;width:196;height:1326" filled="true" fillcolor="#0000ff" stroked="false">
              <v:fill type="solid"/>
            </v:rect>
            <v:shape style="position:absolute;left:31829;top:-5811;width:1492;height:10104" coordorigin="31829,-5810" coordsize="1492,10104" path="m7174,2089l7369,2089m7369,2089l7369,3414m7174,3414l7174,2089e" filled="false" stroked="true" strokeweight=".47928pt" strokecolor="#000000">
              <v:path arrowok="t"/>
              <v:stroke dashstyle="solid"/>
            </v:shape>
            <v:shape style="position:absolute;left:31683;top:4293;width:1638;height:2" coordorigin="31683,4293" coordsize="1638,0" path="m7155,3414l7155,3414m7369,3414l7369,3414e" filled="false" stroked="true" strokeweight="1.24614pt" strokecolor="#000000">
              <v:path arrowok="t"/>
              <v:stroke dashstyle="solid"/>
            </v:shape>
            <v:rect style="position:absolute;left:7605;top:1160;width:196;height:2254" filled="true" fillcolor="#0000ff" stroked="false">
              <v:fill type="solid"/>
            </v:rect>
            <v:shape style="position:absolute;left:35118;top:-12888;width:1492;height:17181" coordorigin="35119,-12887" coordsize="1492,17181" path="m7605,1160l7801,1160m7801,1160l7801,3414m7605,3414l7605,1160e" filled="false" stroked="true" strokeweight=".47928pt" strokecolor="#000000">
              <v:path arrowok="t"/>
              <v:stroke dashstyle="solid"/>
            </v:shape>
            <v:shape style="position:absolute;left:8640;top:4293;width:31259;height:2" coordorigin="8641,4293" coordsize="31259,0" path="m7586,3414l7586,3414m7801,3414l7801,3414m4132,3414l4132,3414m6075,3414l6075,3414m6506,3414l6506,3414m6938,3414l6938,3414m8017,3414l8017,3414m8232,3414l8232,3414e" filled="false" stroked="true" strokeweight="1.24614pt" strokecolor="#000000">
              <v:path arrowok="t"/>
              <v:stroke dashstyle="solid"/>
            </v:shape>
            <v:shape style="position:absolute;left:8448;top:3401;width:2;height:25" coordorigin="8449,3402" coordsize="0,25" path="m8449,3426l8449,3402,8449,3426xe" filled="true" fillcolor="#000000" stroked="false">
              <v:path arrowok="t"/>
              <v:fill type="solid"/>
            </v:shape>
            <v:shape style="position:absolute;left:8640;top:-20053;width:32912;height:24346" coordorigin="8641,-20052" coordsize="32912,24346" path="m4132,3414l8449,3414m4132,3414l4198,3414m4132,3096l4132,3096m4132,2775l4198,2775m4132,2457l4132,2457m4132,2137l4198,2137m4132,1818l4132,1818m4132,1498l4198,1498m4132,1179l4132,1179m4132,859l4198,859m4132,541l4132,541m4132,220l4198,220e" filled="false" stroked="true" strokeweight="1.24614pt" strokecolor="#000000">
              <v:path arrowok="t"/>
              <v:stroke dashstyle="solid"/>
            </v:shape>
            <v:shape style="position:absolute;left:4132;top:-111;width:2;height:25" coordorigin="4132,-110" coordsize="0,25" path="m4132,-85l4132,-110,4132,-85xe" filled="true" fillcolor="#000000" stroked="false">
              <v:path arrowok="t"/>
              <v:fill type="solid"/>
            </v:shape>
            <v:line style="position:absolute" from="4132,3414" to="4132,-98" stroked="true" strokeweight="1.246041pt" strokecolor="#000000">
              <v:stroke dashstyle="solid"/>
            </v:line>
            <v:rect style="position:absolute;left:7097;top:-16;width:415;height:160" filled="true" fillcolor="#000000" stroked="false">
              <v:fill type="solid"/>
            </v:rect>
            <v:rect style="position:absolute;left:7097;top:218;width:415;height:160" filled="true" fillcolor="#ff0000" stroked="false">
              <v:fill type="solid"/>
            </v:rect>
            <v:rect style="position:absolute;left:7097;top:218;width:415;height:160" filled="false" stroked="true" strokeweight=".479308pt" strokecolor="#000000">
              <v:stroke dashstyle="solid"/>
            </v:rect>
            <v:rect style="position:absolute;left:7097;top:513;width:415;height:160" filled="true" fillcolor="#0000ff" stroked="false">
              <v:fill type="solid"/>
            </v:rect>
            <v:rect style="position:absolute;left:7097;top:513;width:415;height:160" filled="false" stroked="true" strokeweight=".479308pt" strokecolor="#000000">
              <v:stroke dashstyle="solid"/>
            </v:rect>
            <v:shape style="position:absolute;left:4132;top:-111;width:2;height:25" coordorigin="4132,-110" coordsize="0,25" path="m4132,-85l4132,-110,4132,-85xe" filled="true" fillcolor="#000000" stroked="false">
              <v:path arrowok="t"/>
              <v:fill type="solid"/>
            </v:shape>
            <v:shape style="position:absolute;left:11930;top:-22479;width:26332;height:2" coordorigin="11930,-22479" coordsize="26332,0" path="m4564,-98l4564,-98m4995,-98l4995,-98m5427,-98l5427,-98m5858,-98l5858,-98m6292,-98l6292,-98m6723,-98l6723,-98m7155,-98l7155,-98m7586,-98l7586,-98m8017,-98l8017,-98e" filled="false" stroked="true" strokeweight="1.24614pt" strokecolor="#000000">
              <v:path arrowok="t"/>
              <v:stroke dashstyle="solid"/>
            </v:shape>
            <v:shape style="position:absolute;left:8448;top:-111;width:2;height:25" coordorigin="8449,-110" coordsize="0,25" path="m8449,-85l8449,-110,8449,-85xe" filled="true" fillcolor="#000000" stroked="false">
              <v:path arrowok="t"/>
              <v:fill type="solid"/>
            </v:shape>
            <v:line style="position:absolute" from="4132,-98" to="8449,-98" stroked="true" strokeweight="1.24624pt" strokecolor="#000000">
              <v:stroke dashstyle="solid"/>
            </v:line>
            <v:shape style="position:absolute;left:8448;top:3401;width:2;height:25" coordorigin="8449,3402" coordsize="0,25" path="m8449,3426l8449,3402,8449,3426xe" filled="true" fillcolor="#000000" stroked="false">
              <v:path arrowok="t"/>
              <v:fill type="solid"/>
            </v:shape>
            <v:shape style="position:absolute;left:41551;top:-19804;width:2;height:21421" coordorigin="41552,-19803" coordsize="0,21421" path="m8449,3063l8449,3063m8449,2712l8449,2712m8449,2361l8449,2361m8449,2010l8449,2010m8449,1659l8449,1659m8449,1306l8449,1306m8449,955l8449,955m8449,604l8449,604m8449,253l8449,253e" filled="false" stroked="true" strokeweight="1.24614pt" strokecolor="#000000">
              <v:path arrowok="t"/>
              <v:stroke dashstyle="solid"/>
            </v:shape>
            <v:shape style="position:absolute;left:8448;top:-111;width:2;height:25" coordorigin="8449,-110" coordsize="0,25" path="m8449,-85l8449,-110,8449,-85xe" filled="true" fillcolor="#000000" stroked="false">
              <v:path arrowok="t"/>
              <v:fill type="solid"/>
            </v:shape>
            <v:line style="position:absolute" from="8449,3414" to="8449,-98" stroked="true" strokeweight="1.246041pt" strokecolor="#000000">
              <v:stroke dashstyle="solid"/>
            </v:line>
            <v:shape style="position:absolute;left:7564;top:-43;width:564;height:738" type="#_x0000_t202" filled="false" stroked="false">
              <v:textbox inset="0,0,0,0">
                <w:txbxContent>
                  <w:p w:rsidR="0018722C">
                    <w:pPr>
                      <w:spacing w:line="271" w:lineRule="auto" w:before="0"/>
                      <w:ind w:leftChars="0" w:left="0" w:rightChars="0" w:right="0" w:firstLineChars="0" w:firstLine="0"/>
                      <w:jc w:val="left"/>
                      <w:rPr>
                        <w:sz w:val="18"/>
                      </w:rPr>
                    </w:pPr>
                    <w:r>
                      <w:rPr>
                        <w:w w:val="105"/>
                        <w:sz w:val="18"/>
                      </w:rPr>
                      <w:t>HheC </w:t>
                    </w:r>
                    <w:r>
                      <w:rPr>
                        <w:sz w:val="18"/>
                      </w:rPr>
                      <w:t>HHDH</w:t>
                    </w:r>
                  </w:p>
                  <w:p w:rsidR="0018722C">
                    <w:pPr>
                      <w:spacing w:before="63"/>
                      <w:ind w:leftChars="0" w:left="0" w:rightChars="0" w:right="0" w:firstLineChars="0" w:firstLine="0"/>
                      <w:jc w:val="left"/>
                      <w:rPr>
                        <w:sz w:val="18"/>
                      </w:rPr>
                    </w:pPr>
                    <w:r>
                      <w:rPr>
                        <w:w w:val="105"/>
                        <w:sz w:val="18"/>
                      </w:rPr>
                      <w:t>HHDH</w:t>
                    </w:r>
                  </w:p>
                </w:txbxContent>
              </v:textbox>
              <w10:wrap type="none"/>
            </v:shape>
            <v:shape style="position:absolute;left:8109;top:334;width:137;height:124" type="#_x0000_t202" filled="false" stroked="false">
              <v:textbox inset="0,0,0,0">
                <w:txbxContent>
                  <w:p w:rsidR="0018722C">
                    <w:pPr>
                      <w:spacing w:line="123" w:lineRule="exact" w:before="0"/>
                      <w:ind w:leftChars="0" w:left="0" w:rightChars="0" w:right="0" w:firstLineChars="0" w:firstLine="0"/>
                      <w:jc w:val="left"/>
                      <w:rPr>
                        <w:sz w:val="11"/>
                      </w:rPr>
                    </w:pPr>
                    <w:r>
                      <w:rPr>
                        <w:sz w:val="11"/>
                      </w:rPr>
                      <w:t>Sg</w:t>
                    </w:r>
                  </w:p>
                </w:txbxContent>
              </v:textbox>
              <w10:wrap type="none"/>
            </v:shape>
            <v:shape style="position:absolute;left:8109;top:629;width:173;height:124" type="#_x0000_t202" filled="false" stroked="false">
              <v:textbox inset="0,0,0,0">
                <w:txbxContent>
                  <w:p w:rsidR="0018722C">
                    <w:pPr>
                      <w:spacing w:line="123" w:lineRule="exact" w:before="0"/>
                      <w:ind w:leftChars="0" w:left="0" w:rightChars="0" w:right="0" w:firstLineChars="0" w:firstLine="0"/>
                      <w:jc w:val="left"/>
                      <w:rPr>
                        <w:sz w:val="11"/>
                      </w:rPr>
                    </w:pPr>
                    <w:r>
                      <w:rPr>
                        <w:sz w:val="11"/>
                      </w:rPr>
                      <w:t>Tm</w:t>
                    </w:r>
                  </w:p>
                </w:txbxContent>
              </v:textbox>
              <w10:wrap type="none"/>
            </v:shape>
            <w10:wrap type="none"/>
          </v:group>
        </w:pict>
      </w:r>
    </w:p>
    <w:p w:rsidR="0018722C">
      <w:pPr>
        <w:pStyle w:val="ae"/>
        <w:topLinePunct/>
      </w:pPr>
      <w:r>
        <w:rPr>
          <w:kern w:val="2"/>
          <w:szCs w:val="22"/>
          <w:rFonts w:ascii="Arial" w:cstheme="minorBidi" w:hAnsiTheme="minorHAnsi" w:eastAsiaTheme="minorHAnsi"/>
          <w:sz w:val="19"/>
        </w:rPr>
        <w:t>100</w:t>
      </w:r>
    </w:p>
    <w:p w:rsidR="0018722C">
      <w:pPr>
        <w:topLinePunct/>
      </w:pPr>
      <w:r>
        <w:rPr>
          <w:rFonts w:cstheme="minorBidi" w:hAnsiTheme="minorHAnsi" w:eastAsiaTheme="minorHAnsi" w:asciiTheme="minorHAnsi" w:ascii="Arial"/>
        </w:rPr>
        <w:t>80</w:t>
      </w:r>
    </w:p>
    <w:p w:rsidR="0018722C">
      <w:pPr>
        <w:pStyle w:val="ae"/>
        <w:topLinePunct/>
      </w:pPr>
      <w:r>
        <w:rPr>
          <w:rFonts w:cstheme="minorBidi" w:hAnsiTheme="minorHAnsi" w:eastAsiaTheme="minorHAnsi" w:asciiTheme="minorHAnsi"/>
        </w:rPr>
        <w:pict>
          <v:shape style="margin-left:171.335312pt;margin-top:-6.927157pt;width:12.65pt;height:64.45pt;mso-position-horizontal-relative:page;mso-position-vertical-relative:paragraph;z-index:9496" type="#_x0000_t202" filled="false" stroked="false">
            <v:textbox inset="0,0,0,0" style="layout-flow:vertical;mso-layout-flow-alt:bottom-to-top">
              <w:txbxContent>
                <w:p w:rsidR="0018722C">
                  <w:pPr>
                    <w:spacing w:before="13"/>
                    <w:ind w:leftChars="0" w:left="20" w:rightChars="0" w:right="0" w:firstLineChars="0" w:firstLine="0"/>
                    <w:jc w:val="left"/>
                    <w:rPr>
                      <w:rFonts w:ascii="Arial"/>
                      <w:sz w:val="19"/>
                    </w:rPr>
                  </w:pPr>
                  <w:r>
                    <w:rPr>
                      <w:rFonts w:ascii="Arial"/>
                      <w:w w:val="100"/>
                      <w:sz w:val="19"/>
                    </w:rPr>
                    <w:t>(</w:t>
                  </w:r>
                  <w:r>
                    <w:rPr>
                      <w:i/>
                      <w:spacing w:val="0"/>
                      <w:w w:val="104"/>
                      <w:sz w:val="18"/>
                    </w:rPr>
                    <w:t>S</w:t>
                  </w:r>
                  <w:r>
                    <w:rPr>
                      <w:rFonts w:ascii="Arial"/>
                      <w:w w:val="100"/>
                      <w:sz w:val="19"/>
                    </w:rPr>
                    <w:t>)-EC</w:t>
                  </w:r>
                  <w:r>
                    <w:rPr>
                      <w:rFonts w:ascii="Arial"/>
                      <w:w w:val="99"/>
                      <w:sz w:val="19"/>
                    </w:rPr>
                    <w:t>H</w:t>
                  </w:r>
                  <w:r>
                    <w:rPr>
                      <w:rFonts w:ascii="Arial"/>
                      <w:spacing w:val="0"/>
                      <w:w w:val="99"/>
                      <w:sz w:val="19"/>
                    </w:rPr>
                    <w:t> </w:t>
                  </w:r>
                  <w:r>
                    <w:rPr>
                      <w:rFonts w:ascii="Arial"/>
                      <w:w w:val="99"/>
                      <w:sz w:val="19"/>
                    </w:rPr>
                    <w:t>ee(%)</w:t>
                  </w:r>
                </w:p>
              </w:txbxContent>
            </v:textbox>
            <w10:wrap type="none"/>
          </v:shape>
        </w:pict>
      </w:r>
      <w:r>
        <w:rPr>
          <w:rFonts w:ascii="Arial" w:cstheme="minorBidi" w:hAnsiTheme="minorHAnsi" w:eastAsiaTheme="minorHAnsi"/>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12.771912pt;margin-top:15.231724pt;width:14.05pt;height:8.65pt;mso-position-horizontal-relative:page;mso-position-vertical-relative:paragraph;z-index:9520;rotation:315" type="#_x0000_t136" fillcolor="#000000" stroked="f">
            <o:extrusion v:ext="view" autorotationcenter="t"/>
            <v:textpath style="font-family:&amp;quot;Times New Roman&amp;quot;;font-size:8pt;v-text-kern:t;mso-text-shadow:auto" string="WT"/>
            <w10:wrap type="none"/>
          </v:shape>
        </w:pict>
      </w:r>
      <w:r>
        <w:rPr>
          <w:kern w:val="2"/>
          <w:sz w:val="22"/>
          <w:szCs w:val="22"/>
          <w:rFonts w:cstheme="minorBidi" w:hAnsiTheme="minorHAnsi" w:eastAsiaTheme="minorHAnsi" w:asciiTheme="minorHAnsi"/>
        </w:rPr>
        <w:pict>
          <v:shape style="position:absolute;margin-left:222.509766pt;margin-top:21.187094pt;width:26.75pt;height:8.65pt;mso-position-horizontal-relative:page;mso-position-vertical-relative:paragraph;z-index:9544;rotation:315" type="#_x0000_t136" fillcolor="#000000" stroked="f">
            <o:extrusion v:ext="view" autorotationcenter="t"/>
            <v:textpath style="font-family:&amp;quot;Times New Roman&amp;quot;;font-size:8pt;v-text-kern:t;mso-text-shadow:auto" string="W249P"/>
            <w10:wrap type="none"/>
          </v:shape>
        </w:pict>
      </w:r>
      <w:r>
        <w:rPr>
          <w:kern w:val="2"/>
          <w:sz w:val="22"/>
          <w:szCs w:val="22"/>
          <w:rFonts w:cstheme="minorBidi" w:hAnsiTheme="minorHAnsi" w:eastAsiaTheme="minorHAnsi" w:asciiTheme="minorHAnsi"/>
        </w:rPr>
        <w:pict>
          <v:shape style="position:absolute;margin-left:244.97464pt;margin-top:20.393904pt;width:23.3pt;height:8.65pt;mso-position-horizontal-relative:page;mso-position-vertical-relative:paragraph;z-index:9568;rotation:315" type="#_x0000_t136" fillcolor="#000000" stroked="f">
            <o:extrusion v:ext="view" autorotationcenter="t"/>
            <v:textpath style="font-family:&amp;quot;Times New Roman&amp;quot;;font-size:8pt;v-text-kern:t;mso-text-shadow:auto" string="P175S"/>
            <w10:wrap type="none"/>
          </v:shape>
        </w:pict>
      </w:r>
      <w:r>
        <w:rPr>
          <w:kern w:val="2"/>
          <w:sz w:val="22"/>
          <w:szCs w:val="22"/>
          <w:rFonts w:cstheme="minorBidi" w:hAnsiTheme="minorHAnsi" w:eastAsiaTheme="minorHAnsi" w:asciiTheme="minorHAnsi"/>
        </w:rPr>
        <w:pict>
          <v:shape style="position:absolute;margin-left:247.187592pt;margin-top:28.128925pt;width:52.7pt;height:8.65pt;mso-position-horizontal-relative:page;mso-position-vertical-relative:paragraph;z-index:9592;rotation:315" type="#_x0000_t136" fillcolor="#000000" stroked="f">
            <o:extrusion v:ext="view" autorotationcenter="t"/>
            <v:textpath style="font-family:&amp;quot;Times New Roman&amp;quot;;font-size:8pt;v-text-kern:t;mso-text-shadow:auto" string="P175S/W249P"/>
            <w10:wrap type="none"/>
          </v:shape>
        </w:pict>
      </w:r>
      <w:r>
        <w:rPr>
          <w:kern w:val="2"/>
          <w:sz w:val="22"/>
          <w:szCs w:val="22"/>
          <w:rFonts w:cstheme="minorBidi" w:hAnsiTheme="minorHAnsi" w:eastAsiaTheme="minorHAnsi" w:asciiTheme="minorHAnsi"/>
        </w:rPr>
        <w:pict>
          <v:shape style="position:absolute;margin-left:304.432404pt;margin-top:15.231706pt;width:14.05pt;height:8.65pt;mso-position-horizontal-relative:page;mso-position-vertical-relative:paragraph;z-index:9616;rotation:315" type="#_x0000_t136" fillcolor="#000000" stroked="f">
            <o:extrusion v:ext="view" autorotationcenter="t"/>
            <v:textpath style="font-family:&amp;quot;Times New Roman&amp;quot;;font-size:8pt;v-text-kern:t;mso-text-shadow:auto" string="WT"/>
            <w10:wrap type="none"/>
          </v:shape>
        </w:pict>
      </w:r>
      <w:r>
        <w:rPr>
          <w:kern w:val="2"/>
          <w:sz w:val="22"/>
          <w:szCs w:val="22"/>
          <w:rFonts w:cstheme="minorBidi" w:hAnsiTheme="minorHAnsi" w:eastAsiaTheme="minorHAnsi" w:asciiTheme="minorHAnsi"/>
        </w:rPr>
        <w:pict>
          <v:shape style="position:absolute;margin-left:320.117401pt;margin-top:19.414394pt;width:22.8pt;height:8.65pt;mso-position-horizontal-relative:page;mso-position-vertical-relative:paragraph;z-index:9640;rotation:315" type="#_x0000_t136" fillcolor="#000000" stroked="f">
            <o:extrusion v:ext="view" autorotationcenter="t"/>
            <v:textpath style="font-family:&amp;quot;Times New Roman&amp;quot;;font-size:8pt;v-text-kern:t;mso-text-shadow:auto" string="V137I"/>
            <w10:wrap type="none"/>
          </v:shape>
        </w:pict>
      </w:r>
      <w:r>
        <w:rPr>
          <w:kern w:val="2"/>
          <w:sz w:val="22"/>
          <w:szCs w:val="22"/>
          <w:rFonts w:cstheme="minorBidi" w:hAnsiTheme="minorHAnsi" w:eastAsiaTheme="minorHAnsi" w:asciiTheme="minorHAnsi"/>
        </w:rPr>
        <w:pict>
          <v:shape style="position:absolute;margin-left:351.510559pt;margin-top:18.398319pt;width:14.05pt;height:8.65pt;mso-position-horizontal-relative:page;mso-position-vertical-relative:paragraph;z-index:9664;rotation:315" type="#_x0000_t136" fillcolor="#000000" stroked="f">
            <o:extrusion v:ext="view" autorotationcenter="t"/>
            <v:textpath style="font-family:&amp;quot;Times New Roman&amp;quot;;font-size:8pt;v-text-kern:t;mso-text-shadow:auto" string="WT"/>
            <w10:wrap type="none"/>
          </v:shape>
        </w:pict>
      </w:r>
      <w:r>
        <w:rPr>
          <w:kern w:val="2"/>
          <w:sz w:val="22"/>
          <w:szCs w:val="22"/>
          <w:rFonts w:cstheme="minorBidi" w:hAnsiTheme="minorHAnsi" w:eastAsiaTheme="minorHAnsi" w:asciiTheme="minorHAnsi"/>
        </w:rPr>
        <w:pict>
          <v:shape style="position:absolute;margin-left:366.746002pt;margin-top:20.771616pt;width:25.2pt;height:8.65pt;mso-position-horizontal-relative:page;mso-position-vertical-relative:paragraph;z-index:9688;rotation:315" type="#_x0000_t136" fillcolor="#000000" stroked="f">
            <o:extrusion v:ext="view" autorotationcenter="t"/>
            <v:textpath style="font-family:&amp;quot;Times New Roman&amp;quot;;font-size:8pt;v-text-kern:t;mso-text-shadow:auto" string="N183L"/>
            <w10:wrap type="none"/>
          </v:shape>
        </w:pict>
      </w:r>
      <w:r>
        <w:rPr>
          <w:kern w:val="2"/>
          <w:szCs w:val="22"/>
          <w:rFonts w:ascii="Arial" w:cstheme="minorBidi" w:hAnsiTheme="minorHAnsi" w:eastAsiaTheme="minorHAnsi"/>
          <w:w w:val="99"/>
          <w:sz w:val="19"/>
        </w:rPr>
        <w:t>0</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4-4</w:t>
      </w:r>
      <w:r>
        <w:t xml:space="preserve">  </w:t>
      </w:r>
      <w:r>
        <w:rPr>
          <w:rFonts w:ascii="宋体" w:eastAsia="宋体" w:hint="eastAsia" w:cstheme="minorBidi" w:hAnsiTheme="minorHAnsi"/>
        </w:rPr>
        <w:t>卤醇脱卤酶及其突变体催化合成</w:t>
      </w:r>
      <w:r w:rsidP="AA7D325B">
        <w:rPr>
          <w:rFonts w:cstheme="minorBidi" w:hAnsiTheme="minorHAnsi" w:eastAsiaTheme="minorHAnsi" w:asciiTheme="minorHAnsi"/>
        </w:rPr>
        <w:t>(</w:t>
      </w:r>
      <w:r>
        <w:rPr>
          <w:rFonts w:cstheme="minorBidi" w:hAnsiTheme="minorHAnsi" w:eastAsiaTheme="minorHAnsi" w:asciiTheme="minorHAnsi"/>
          <w:i/>
        </w:rPr>
        <w:t>S</w:t>
      </w:r>
      <w:r w:rsidP="AA7D325B">
        <w:rPr>
          <w:rFonts w:cstheme="minorBidi" w:hAnsiTheme="minorHAnsi" w:eastAsiaTheme="minorHAnsi" w:asciiTheme="minorHAnsi"/>
        </w:rPr>
        <w:t>)</w:t>
      </w:r>
      <w:r>
        <w:rPr>
          <w:rFonts w:cstheme="minorBidi" w:hAnsiTheme="minorHAnsi" w:eastAsiaTheme="minorHAnsi" w:asciiTheme="minorHAnsi"/>
        </w:rPr>
        <w:t>-ECH</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4-4</w:t>
      </w:r>
      <w:r>
        <w:t xml:space="preserve">  </w:t>
      </w:r>
      <w:r>
        <w:rPr>
          <w:rFonts w:cstheme="minorBidi" w:hAnsiTheme="minorHAnsi" w:eastAsiaTheme="minorHAnsi" w:asciiTheme="minorHAnsi"/>
        </w:rPr>
        <w:t>Asymmetric conversions of 1,3-DCP </w:t>
      </w:r>
      <w:r>
        <w:rPr>
          <w:rFonts w:cstheme="minorBidi" w:hAnsiTheme="minorHAnsi" w:eastAsiaTheme="minorHAnsi" w:asciiTheme="minorHAnsi"/>
        </w:rPr>
        <w:t>by the HHDH wt and mutants</w:t>
      </w:r>
    </w:p>
    <w:p w:rsidR="0018722C">
      <w:pPr>
        <w:topLinePunct/>
      </w:pPr>
      <w:r>
        <w:rPr>
          <w:rFonts w:cstheme="minorBidi" w:hAnsiTheme="minorHAnsi" w:eastAsiaTheme="minorHAnsi" w:asciiTheme="minorHAnsi"/>
        </w:rPr>
        <w:t>Dehalogenation reaction toward 20 mM 1,3-DCP was performed in 100 mM sodium phosphate buffer with pH 8.0 at 35</w:t>
      </w:r>
      <w:r>
        <w:rPr>
          <w:rFonts w:cstheme="minorBidi" w:hAnsiTheme="minorHAnsi" w:eastAsiaTheme="minorHAnsi" w:asciiTheme="minorHAnsi"/>
        </w:rPr>
        <w:t>°</w:t>
      </w:r>
      <w:r>
        <w:rPr>
          <w:rFonts w:cstheme="minorBidi" w:hAnsiTheme="minorHAnsi" w:eastAsiaTheme="minorHAnsi" w:asciiTheme="minorHAnsi"/>
        </w:rPr>
        <w:t>C</w:t>
      </w:r>
    </w:p>
    <w:p w:rsidR="0018722C">
      <w:pPr>
        <w:pStyle w:val="Heading3"/>
        <w:topLinePunct/>
        <w:ind w:left="200" w:hangingChars="200" w:hanging="200"/>
      </w:pPr>
      <w:bookmarkStart w:id="881168" w:name="_Toc686881168"/>
      <w:bookmarkStart w:name="_bookmark104" w:id="224"/>
      <w:bookmarkEnd w:id="224"/>
      <w:r>
        <w:t>4.4.4</w:t>
      </w:r>
      <w:r>
        <w:t> </w:t>
      </w:r>
      <w:r>
        <w:t>卤醇脱卤酶及其突变体的分离纯化</w:t>
      </w:r>
      <w:bookmarkEnd w:id="881168"/>
    </w:p>
    <w:p w:rsidR="0018722C">
      <w:pPr>
        <w:topLinePunct/>
      </w:pPr>
      <w:r>
        <w:t>分别对</w:t>
      </w:r>
      <w:r>
        <w:rPr>
          <w:rFonts w:ascii="Times New Roman" w:eastAsia="Times New Roman"/>
        </w:rPr>
        <w:t>HheC</w:t>
      </w:r>
      <w:r>
        <w:t>突变体</w:t>
      </w:r>
      <w:r>
        <w:rPr>
          <w:rFonts w:ascii="Times New Roman" w:eastAsia="Times New Roman"/>
        </w:rPr>
        <w:t>P175S</w:t>
      </w:r>
      <w:r>
        <w:t>、</w:t>
      </w:r>
      <w:r>
        <w:rPr>
          <w:rFonts w:ascii="Times New Roman" w:eastAsia="Times New Roman"/>
        </w:rPr>
        <w:t>W249P</w:t>
      </w:r>
      <w:r>
        <w:t>、</w:t>
      </w:r>
      <w:r>
        <w:rPr>
          <w:rFonts w:ascii="Times New Roman" w:eastAsia="Times New Roman"/>
        </w:rPr>
        <w:t>P175S</w:t>
      </w:r>
      <w:r>
        <w:rPr>
          <w:rFonts w:ascii="Times New Roman" w:eastAsia="Times New Roman"/>
        </w:rPr>
        <w:t>/</w:t>
      </w:r>
      <w:r>
        <w:rPr>
          <w:rFonts w:ascii="Times New Roman" w:eastAsia="Times New Roman"/>
        </w:rPr>
        <w:t>W249P</w:t>
      </w:r>
      <w:r>
        <w:t>，</w:t>
      </w:r>
      <w:r>
        <w:rPr>
          <w:rFonts w:ascii="Times New Roman" w:eastAsia="Times New Roman"/>
        </w:rPr>
        <w:t>HHDH</w:t>
      </w:r>
      <w:r>
        <w:rPr>
          <w:rFonts w:ascii="Times New Roman" w:eastAsia="Times New Roman"/>
        </w:rPr>
        <w:t>Sg</w:t>
      </w:r>
      <w:r>
        <w:t>突变体</w:t>
      </w:r>
      <w:r>
        <w:rPr>
          <w:rFonts w:ascii="Times New Roman" w:eastAsia="Times New Roman"/>
        </w:rPr>
        <w:t>V137I</w:t>
      </w:r>
      <w:r>
        <w:t>和</w:t>
      </w:r>
      <w:r>
        <w:rPr>
          <w:rFonts w:ascii="Times New Roman" w:eastAsia="Times New Roman"/>
        </w:rPr>
        <w:t>HHDH</w:t>
      </w:r>
      <w:r>
        <w:rPr>
          <w:rFonts w:ascii="Times New Roman" w:eastAsia="Times New Roman"/>
        </w:rPr>
        <w:t>Tm </w:t>
      </w:r>
      <w:r>
        <w:rPr>
          <w:rFonts w:ascii="Times New Roman" w:eastAsia="Times New Roman"/>
        </w:rPr>
        <w:t>N183L</w:t>
      </w:r>
      <w:r>
        <w:t>进行诱导表达和分离纯化。</w:t>
      </w:r>
      <w:r>
        <w:rPr>
          <w:rFonts w:ascii="Times New Roman" w:eastAsia="Times New Roman"/>
        </w:rPr>
        <w:t>SDS-PAGE</w:t>
      </w:r>
      <w:r>
        <w:t>结果如</w:t>
      </w:r>
      <w:r>
        <w:t>图</w:t>
      </w:r>
      <w:r>
        <w:rPr>
          <w:rFonts w:ascii="Times New Roman" w:eastAsia="Times New Roman"/>
        </w:rPr>
        <w:t>4-5</w:t>
      </w:r>
      <w:r>
        <w:t>所示，通</w:t>
      </w:r>
      <w:r>
        <w:t>过分离纯化得到了电泳纯的酶蛋白，同时突变体的表达量、蛋白分子大小与野生</w:t>
      </w:r>
      <w:r>
        <w:t>型没有明显差异，说明这些突变并没有影响外源蛋白在大肠杆菌中的表达。</w:t>
      </w:r>
    </w:p>
    <w:p w:rsidR="0018722C">
      <w:pPr>
        <w:topLinePunct/>
      </w:pPr>
      <w:r>
        <w:t>测定了纯化后的卤醇脱卤酶及其突变体催化潜手性卤代醇</w:t>
      </w:r>
      <w:r>
        <w:rPr>
          <w:rFonts w:ascii="Times New Roman" w:eastAsia="Times New Roman"/>
        </w:rPr>
        <w:t>1</w:t>
      </w:r>
      <w:r>
        <w:rPr>
          <w:rFonts w:ascii="Times New Roman" w:eastAsia="Times New Roman"/>
        </w:rPr>
        <w:t xml:space="preserve">, </w:t>
      </w:r>
      <w:r>
        <w:rPr>
          <w:rFonts w:ascii="Times New Roman" w:eastAsia="Times New Roman"/>
        </w:rPr>
        <w:t>3-DCP  </w:t>
      </w:r>
      <w:r>
        <w:t>和</w:t>
      </w:r>
    </w:p>
    <w:p w:rsidR="0018722C">
      <w:pPr>
        <w:topLinePunct/>
      </w:pPr>
      <w:r>
        <w:rPr>
          <w:rFonts w:ascii="Times New Roman" w:eastAsia="Times New Roman"/>
        </w:rPr>
        <w:t>1,3-DBP</w:t>
      </w:r>
      <w:r>
        <w:t>合成手性环氧化物活性和选择性。如</w:t>
      </w:r>
      <w:r>
        <w:t>表</w:t>
      </w:r>
      <w:r>
        <w:rPr>
          <w:rFonts w:ascii="Times New Roman" w:eastAsia="Times New Roman"/>
        </w:rPr>
        <w:t>4-2</w:t>
      </w:r>
      <w:r>
        <w:t>所示，当反应</w:t>
      </w:r>
      <w:r>
        <w:rPr>
          <w:rFonts w:ascii="Times New Roman" w:eastAsia="Times New Roman"/>
        </w:rPr>
        <w:t>pH</w:t>
      </w:r>
      <w:r>
        <w:t>为</w:t>
      </w:r>
      <w:r>
        <w:rPr>
          <w:rFonts w:ascii="Times New Roman" w:eastAsia="Times New Roman"/>
        </w:rPr>
        <w:t>8.0</w:t>
      </w:r>
      <w:r>
        <w:t>时，</w:t>
      </w:r>
    </w:p>
    <w:p w:rsidR="0018722C">
      <w:pPr>
        <w:topLinePunct/>
      </w:pPr>
      <w:r>
        <w:rPr>
          <w:rFonts w:cstheme="minorBidi" w:hAnsiTheme="minorHAnsi" w:eastAsiaTheme="minorHAnsi" w:asciiTheme="minorHAnsi"/>
        </w:rPr>
        <w:t>80</w:t>
      </w:r>
    </w:p>
    <w:p w:rsidR="0018722C">
      <w:pPr>
        <w:topLinePunct/>
      </w:pPr>
      <w:r>
        <w:t>与原始</w:t>
      </w:r>
      <w:r>
        <w:rPr>
          <w:rFonts w:ascii="Times New Roman" w:eastAsia="宋体"/>
        </w:rPr>
        <w:t>HheC</w:t>
      </w:r>
      <w:r>
        <w:t>相比，突变体</w:t>
      </w:r>
      <w:r>
        <w:rPr>
          <w:rFonts w:ascii="Times New Roman" w:eastAsia="宋体"/>
        </w:rPr>
        <w:t>P175S</w:t>
      </w:r>
      <w:r>
        <w:t>对</w:t>
      </w:r>
      <w:r>
        <w:rPr>
          <w:rFonts w:ascii="Times New Roman" w:eastAsia="宋体"/>
        </w:rPr>
        <w:t>1</w:t>
      </w:r>
      <w:r>
        <w:rPr>
          <w:rFonts w:ascii="Times New Roman" w:eastAsia="宋体"/>
        </w:rPr>
        <w:t xml:space="preserve">, </w:t>
      </w:r>
      <w:r>
        <w:rPr>
          <w:rFonts w:ascii="Times New Roman" w:eastAsia="宋体"/>
        </w:rPr>
        <w:t>3-DCP</w:t>
      </w:r>
      <w:r>
        <w:t>的催化活性从原始的</w:t>
      </w:r>
      <w:r>
        <w:rPr>
          <w:rFonts w:ascii="Times New Roman" w:eastAsia="宋体"/>
        </w:rPr>
        <w:t>34</w:t>
      </w:r>
      <w:r>
        <w:rPr>
          <w:rFonts w:ascii="Times New Roman" w:eastAsia="宋体"/>
        </w:rPr>
        <w:t>.</w:t>
      </w:r>
      <w:r>
        <w:rPr>
          <w:rFonts w:ascii="Times New Roman" w:eastAsia="宋体"/>
        </w:rPr>
        <w:t>7 U</w:t>
      </w:r>
      <w:r>
        <w:rPr>
          <w:rFonts w:ascii="Times New Roman" w:eastAsia="宋体"/>
        </w:rPr>
        <w:t>/</w:t>
      </w:r>
      <w:r>
        <w:rPr>
          <w:rFonts w:ascii="Times New Roman" w:eastAsia="宋体"/>
        </w:rPr>
        <w:t xml:space="preserve">mg</w:t>
      </w:r>
      <w:r>
        <w:t>提</w:t>
      </w:r>
      <w:r>
        <w:t>高到</w:t>
      </w:r>
      <w:r>
        <w:rPr>
          <w:rFonts w:ascii="Times New Roman" w:eastAsia="宋体"/>
        </w:rPr>
        <w:t>43</w:t>
      </w:r>
      <w:r>
        <w:rPr>
          <w:rFonts w:ascii="Times New Roman" w:eastAsia="宋体"/>
        </w:rPr>
        <w:t>.</w:t>
      </w:r>
      <w:r>
        <w:rPr>
          <w:rFonts w:ascii="Times New Roman" w:eastAsia="宋体"/>
        </w:rPr>
        <w:t>9 </w:t>
      </w:r>
      <w:r>
        <w:rPr>
          <w:rFonts w:ascii="Times New Roman" w:eastAsia="宋体"/>
        </w:rPr>
        <w:t>U</w:t>
      </w:r>
      <w:r>
        <w:rPr>
          <w:rFonts w:ascii="Times New Roman" w:eastAsia="宋体"/>
        </w:rPr>
        <w:t>/</w:t>
      </w:r>
      <w:r>
        <w:rPr>
          <w:rFonts w:ascii="Times New Roman" w:eastAsia="宋体"/>
        </w:rPr>
        <w:t>mg</w:t>
      </w:r>
      <w:r>
        <w:t>，产物</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 xml:space="preserve">-ECH</w:t>
      </w:r>
      <w:r>
        <w:t>的</w:t>
      </w:r>
      <w:r>
        <w:rPr>
          <w:rFonts w:ascii="Times New Roman" w:eastAsia="宋体"/>
        </w:rPr>
        <w:t>ee</w:t>
      </w:r>
      <w:r>
        <w:t>值从</w:t>
      </w:r>
      <w:r>
        <w:rPr>
          <w:rFonts w:ascii="Times New Roman" w:eastAsia="宋体"/>
        </w:rPr>
        <w:t>5</w:t>
      </w:r>
      <w:r>
        <w:rPr>
          <w:rFonts w:ascii="Times New Roman" w:eastAsia="宋体"/>
        </w:rPr>
        <w:t>.</w:t>
      </w:r>
      <w:r>
        <w:rPr>
          <w:rFonts w:ascii="Times New Roman" w:eastAsia="宋体"/>
        </w:rPr>
        <w:t>2%</w:t>
      </w:r>
      <w:r>
        <w:t>提高到</w:t>
      </w:r>
      <w:r>
        <w:rPr>
          <w:rFonts w:ascii="Times New Roman" w:eastAsia="宋体"/>
        </w:rPr>
        <w:t>89</w:t>
      </w:r>
      <w:r>
        <w:rPr>
          <w:rFonts w:ascii="Times New Roman" w:eastAsia="宋体"/>
        </w:rPr>
        <w:t>.</w:t>
      </w:r>
      <w:r>
        <w:rPr>
          <w:rFonts w:ascii="Times New Roman" w:eastAsia="宋体"/>
        </w:rPr>
        <w:t>3%</w:t>
      </w:r>
      <w:r>
        <w:t>。底物浓度为</w:t>
      </w:r>
      <w:r>
        <w:rPr>
          <w:rFonts w:ascii="Times New Roman" w:eastAsia="宋体"/>
        </w:rPr>
        <w:t>20 mM</w:t>
      </w:r>
      <w:r>
        <w:t>时，产物的收率从</w:t>
      </w:r>
      <w:r>
        <w:rPr>
          <w:rFonts w:ascii="Times New Roman" w:eastAsia="宋体"/>
        </w:rPr>
        <w:t>43</w:t>
      </w:r>
      <w:r>
        <w:rPr>
          <w:rFonts w:ascii="Times New Roman" w:eastAsia="宋体"/>
        </w:rPr>
        <w:t>.</w:t>
      </w:r>
      <w:r>
        <w:rPr>
          <w:rFonts w:ascii="Times New Roman" w:eastAsia="宋体"/>
        </w:rPr>
        <w:t>8%</w:t>
      </w:r>
      <w:r>
        <w:t>提高到</w:t>
      </w:r>
      <w:r>
        <w:rPr>
          <w:rFonts w:ascii="Times New Roman" w:eastAsia="宋体"/>
        </w:rPr>
        <w:t>90</w:t>
      </w:r>
      <w:r>
        <w:rPr>
          <w:rFonts w:ascii="Times New Roman" w:eastAsia="宋体"/>
        </w:rPr>
        <w:t>.</w:t>
      </w:r>
      <w:r>
        <w:rPr>
          <w:rFonts w:ascii="Times New Roman" w:eastAsia="宋体"/>
        </w:rPr>
        <w:t>9%</w:t>
      </w:r>
      <w:r>
        <w:t>，突变体</w:t>
      </w:r>
      <w:r>
        <w:rPr>
          <w:rFonts w:ascii="Times New Roman" w:eastAsia="宋体"/>
        </w:rPr>
        <w:t>W249P</w:t>
      </w:r>
      <w:r>
        <w:t>对酶活和选择性的提高</w:t>
      </w:r>
      <w:r>
        <w:t>不明显，但当两点进行叠加时，突变体</w:t>
      </w:r>
      <w:r>
        <w:rPr>
          <w:rFonts w:ascii="Times New Roman" w:eastAsia="宋体"/>
        </w:rPr>
        <w:t>P175S</w:t>
      </w:r>
      <w:r>
        <w:rPr>
          <w:rFonts w:ascii="Times New Roman" w:eastAsia="宋体"/>
        </w:rPr>
        <w:t>/</w:t>
      </w:r>
      <w:r>
        <w:rPr>
          <w:rFonts w:ascii="Times New Roman" w:eastAsia="宋体"/>
        </w:rPr>
        <w:t xml:space="preserve">W249P</w:t>
      </w:r>
      <w:r>
        <w:t>催化合成</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 xml:space="preserve">-ECH</w:t>
      </w:r>
      <w:r>
        <w:t>的</w:t>
      </w:r>
      <w:r>
        <w:rPr>
          <w:rFonts w:ascii="Times New Roman" w:eastAsia="宋体"/>
        </w:rPr>
        <w:t>ee</w:t>
      </w:r>
      <w:r>
        <w:t>值</w:t>
      </w:r>
      <w:r>
        <w:t>和收率达</w:t>
      </w:r>
      <w:r>
        <w:rPr>
          <w:rFonts w:ascii="Times New Roman" w:eastAsia="宋体"/>
        </w:rPr>
        <w:t>95</w:t>
      </w:r>
      <w:r>
        <w:rPr>
          <w:rFonts w:ascii="Times New Roman" w:eastAsia="宋体"/>
        </w:rPr>
        <w:t>.</w:t>
      </w:r>
      <w:r>
        <w:rPr>
          <w:rFonts w:ascii="Times New Roman" w:eastAsia="宋体"/>
        </w:rPr>
        <w:t>3%</w:t>
      </w:r>
      <w:r>
        <w:t>和</w:t>
      </w:r>
      <w:r>
        <w:rPr>
          <w:rFonts w:ascii="Times New Roman" w:eastAsia="宋体"/>
        </w:rPr>
        <w:t>93.7%</w:t>
      </w:r>
      <w:r>
        <w:t>。对于</w:t>
      </w:r>
      <w:r>
        <w:rPr>
          <w:rFonts w:ascii="Times New Roman" w:eastAsia="宋体"/>
        </w:rPr>
        <w:t>1</w:t>
      </w:r>
      <w:r>
        <w:rPr>
          <w:rFonts w:ascii="Times New Roman" w:eastAsia="宋体"/>
        </w:rPr>
        <w:t xml:space="preserve">, </w:t>
      </w:r>
      <w:r>
        <w:rPr>
          <w:rFonts w:ascii="Times New Roman" w:eastAsia="宋体"/>
        </w:rPr>
        <w:t>3-DBP</w:t>
      </w:r>
      <w:r>
        <w:t>，原始</w:t>
      </w:r>
      <w:r>
        <w:rPr>
          <w:rFonts w:ascii="Times New Roman" w:eastAsia="宋体"/>
        </w:rPr>
        <w:t>HheC</w:t>
      </w:r>
      <w:r>
        <w:t>催化</w:t>
      </w:r>
      <w:r>
        <w:rPr>
          <w:rFonts w:ascii="Times New Roman" w:eastAsia="宋体"/>
        </w:rPr>
        <w:t>1</w:t>
      </w:r>
      <w:r>
        <w:rPr>
          <w:rFonts w:ascii="Times New Roman" w:eastAsia="宋体"/>
        </w:rPr>
        <w:t xml:space="preserve">, </w:t>
      </w:r>
      <w:r>
        <w:rPr>
          <w:rFonts w:ascii="Times New Roman" w:eastAsia="宋体"/>
        </w:rPr>
        <w:t>3-DBP</w:t>
      </w:r>
      <w:r>
        <w:t>脱卤基本没</w:t>
      </w:r>
      <w:r>
        <w:t>有选择性，而突变体</w:t>
      </w:r>
      <w:r>
        <w:rPr>
          <w:rFonts w:ascii="Times New Roman" w:eastAsia="宋体"/>
        </w:rPr>
        <w:t>P175S</w:t>
      </w:r>
      <w:r>
        <w:t>对其选择性的提高并不明显，</w:t>
      </w:r>
      <w:r>
        <w:rPr>
          <w:rFonts w:ascii="Times New Roman" w:eastAsia="宋体"/>
          <w:rFonts w:ascii="Times New Roman" w:eastAsia="宋体"/>
          <w:spacing w:val="-5"/>
        </w:rPr>
        <w:t>（</w:t>
      </w:r>
      <w:r>
        <w:rPr>
          <w:rFonts w:ascii="Times New Roman" w:eastAsia="宋体"/>
          <w:i/>
          <w:spacing w:val="-5"/>
        </w:rPr>
        <w:t>S</w:t>
      </w:r>
      <w:r>
        <w:rPr>
          <w:rFonts w:ascii="Times New Roman" w:eastAsia="宋体"/>
          <w:rFonts w:ascii="Times New Roman" w:eastAsia="宋体"/>
          <w:spacing w:val="-5"/>
        </w:rPr>
        <w:t>）</w:t>
      </w:r>
      <w:r>
        <w:rPr>
          <w:rFonts w:ascii="Times New Roman" w:eastAsia="宋体"/>
        </w:rPr>
        <w:t>-</w:t>
      </w:r>
      <w:r>
        <w:t>环氧溴丙烷</w:t>
      </w:r>
      <w:r>
        <w:rPr>
          <w:rFonts w:ascii="Times New Roman" w:eastAsia="宋体"/>
        </w:rPr>
        <w:t>ee</w:t>
      </w:r>
      <w:r>
        <w:t>值只</w:t>
      </w:r>
      <w:r>
        <w:t>有</w:t>
      </w:r>
      <w:r>
        <w:rPr>
          <w:rFonts w:ascii="Times New Roman" w:eastAsia="宋体"/>
        </w:rPr>
        <w:t>24</w:t>
      </w:r>
      <w:r>
        <w:rPr>
          <w:rFonts w:ascii="Times New Roman" w:eastAsia="宋体"/>
        </w:rPr>
        <w:t>.</w:t>
      </w:r>
      <w:r>
        <w:rPr>
          <w:rFonts w:ascii="Times New Roman" w:eastAsia="宋体"/>
        </w:rPr>
        <w:t>0</w:t>
      </w:r>
      <w:r>
        <w:rPr>
          <w:rFonts w:ascii="Times New Roman" w:eastAsia="宋体"/>
        </w:rPr>
        <w:t>%</w:t>
      </w:r>
      <w:r>
        <w:t>，但是双突变体的产物</w:t>
      </w:r>
      <w:r>
        <w:rPr>
          <w:rFonts w:ascii="Times New Roman" w:eastAsia="宋体"/>
        </w:rPr>
        <w:t>e</w:t>
      </w:r>
      <w:r>
        <w:rPr>
          <w:rFonts w:ascii="Times New Roman" w:eastAsia="宋体"/>
        </w:rPr>
        <w:t>e</w:t>
      </w:r>
      <w:r>
        <w:t>值达到</w:t>
      </w:r>
      <w:r>
        <w:rPr>
          <w:rFonts w:ascii="Times New Roman" w:eastAsia="宋体"/>
        </w:rPr>
        <w:t>71</w:t>
      </w:r>
      <w:r>
        <w:rPr>
          <w:rFonts w:ascii="Times New Roman" w:eastAsia="宋体"/>
        </w:rPr>
        <w:t>.</w:t>
      </w:r>
      <w:r>
        <w:rPr>
          <w:rFonts w:ascii="Times New Roman" w:eastAsia="宋体"/>
        </w:rPr>
        <w:t>4</w:t>
      </w:r>
      <w:r>
        <w:rPr>
          <w:rFonts w:ascii="Times New Roman" w:eastAsia="宋体"/>
        </w:rPr>
        <w:t>%</w:t>
      </w:r>
      <w:r>
        <w:t>。相比原始</w:t>
      </w:r>
      <w:r>
        <w:rPr>
          <w:rFonts w:ascii="Times New Roman" w:eastAsia="宋体"/>
        </w:rPr>
        <w:t>HHD</w:t>
      </w:r>
      <w:r>
        <w:rPr>
          <w:rFonts w:ascii="Times New Roman" w:eastAsia="宋体"/>
        </w:rPr>
        <w:t>H</w:t>
      </w:r>
      <w:r>
        <w:rPr>
          <w:rFonts w:ascii="Times New Roman" w:eastAsia="宋体"/>
        </w:rPr>
        <w:t>S</w:t>
      </w:r>
      <w:r>
        <w:rPr>
          <w:rFonts w:ascii="Times New Roman" w:eastAsia="宋体"/>
        </w:rPr>
        <w:t>g</w:t>
      </w:r>
      <w:r>
        <w:t>突变体</w:t>
      </w:r>
      <w:r>
        <w:rPr>
          <w:rFonts w:ascii="Times New Roman" w:eastAsia="宋体"/>
        </w:rPr>
        <w:t>V13</w:t>
      </w:r>
      <w:r>
        <w:rPr>
          <w:rFonts w:ascii="Times New Roman" w:eastAsia="宋体"/>
        </w:rPr>
        <w:t>7</w:t>
      </w:r>
      <w:r>
        <w:rPr>
          <w:rFonts w:ascii="Times New Roman" w:eastAsia="宋体"/>
        </w:rPr>
        <w:t>I</w:t>
      </w:r>
      <w:r>
        <w:t>催化潜手性卤代醇的酶活有一定程度的降低，对</w:t>
      </w:r>
      <w:r>
        <w:rPr>
          <w:rFonts w:ascii="Times New Roman" w:eastAsia="宋体"/>
        </w:rPr>
        <w:t>1</w:t>
      </w:r>
      <w:r>
        <w:rPr>
          <w:rFonts w:ascii="Times New Roman" w:eastAsia="宋体"/>
        </w:rPr>
        <w:t xml:space="preserve">, </w:t>
      </w:r>
      <w:r>
        <w:rPr>
          <w:rFonts w:ascii="Times New Roman" w:eastAsia="宋体"/>
        </w:rPr>
        <w:t>3-DCP</w:t>
      </w:r>
      <w:r>
        <w:t>和</w:t>
      </w:r>
      <w:r>
        <w:rPr>
          <w:rFonts w:ascii="Times New Roman" w:eastAsia="宋体"/>
        </w:rPr>
        <w:t>1</w:t>
      </w:r>
      <w:r>
        <w:rPr>
          <w:rFonts w:ascii="Times New Roman" w:eastAsia="宋体"/>
        </w:rPr>
        <w:t xml:space="preserve">, </w:t>
      </w:r>
      <w:r>
        <w:rPr>
          <w:rFonts w:ascii="Times New Roman" w:eastAsia="宋体"/>
        </w:rPr>
        <w:t>3-DBP</w:t>
      </w:r>
      <w:r>
        <w:t>的催化活力</w:t>
      </w:r>
      <w:r>
        <w:t>分别从从</w:t>
      </w:r>
      <w:r>
        <w:rPr>
          <w:rFonts w:ascii="Times New Roman" w:eastAsia="宋体"/>
        </w:rPr>
        <w:t>43</w:t>
      </w:r>
      <w:r>
        <w:rPr>
          <w:rFonts w:ascii="Times New Roman" w:eastAsia="宋体"/>
        </w:rPr>
        <w:t>.</w:t>
      </w:r>
      <w:r>
        <w:rPr>
          <w:rFonts w:ascii="Times New Roman" w:eastAsia="宋体"/>
        </w:rPr>
        <w:t>1 U</w:t>
      </w:r>
      <w:r>
        <w:rPr>
          <w:rFonts w:ascii="Times New Roman" w:eastAsia="宋体"/>
        </w:rPr>
        <w:t>/</w:t>
      </w:r>
      <w:r>
        <w:rPr>
          <w:rFonts w:ascii="Times New Roman" w:eastAsia="宋体"/>
        </w:rPr>
        <w:t xml:space="preserve">mg</w:t>
      </w:r>
      <w:r>
        <w:t>和</w:t>
      </w:r>
      <w:r>
        <w:rPr>
          <w:rFonts w:ascii="Times New Roman" w:eastAsia="宋体"/>
        </w:rPr>
        <w:t>87.6 U</w:t>
      </w:r>
      <w:r>
        <w:rPr>
          <w:rFonts w:ascii="Times New Roman" w:eastAsia="宋体"/>
        </w:rPr>
        <w:t>/</w:t>
      </w:r>
      <w:r>
        <w:rPr>
          <w:rFonts w:ascii="Times New Roman" w:eastAsia="宋体"/>
        </w:rPr>
        <w:t xml:space="preserve">mg</w:t>
      </w:r>
      <w:r>
        <w:t>下降到</w:t>
      </w:r>
      <w:r>
        <w:rPr>
          <w:rFonts w:ascii="Times New Roman" w:eastAsia="宋体"/>
        </w:rPr>
        <w:t>33</w:t>
      </w:r>
      <w:r>
        <w:rPr>
          <w:rFonts w:ascii="Times New Roman" w:eastAsia="宋体"/>
        </w:rPr>
        <w:t>.</w:t>
      </w:r>
      <w:r>
        <w:rPr>
          <w:rFonts w:ascii="Times New Roman" w:eastAsia="宋体"/>
        </w:rPr>
        <w:t>7 U</w:t>
      </w:r>
      <w:r>
        <w:rPr>
          <w:rFonts w:ascii="Times New Roman" w:eastAsia="宋体"/>
        </w:rPr>
        <w:t>/</w:t>
      </w:r>
      <w:r>
        <w:rPr>
          <w:rFonts w:ascii="Times New Roman" w:eastAsia="宋体"/>
        </w:rPr>
        <w:t xml:space="preserve">mg</w:t>
      </w:r>
      <w:r>
        <w:t>和</w:t>
      </w:r>
      <w:r>
        <w:rPr>
          <w:rFonts w:ascii="Times New Roman" w:eastAsia="宋体"/>
        </w:rPr>
        <w:t>70.2 U</w:t>
      </w:r>
      <w:r>
        <w:rPr>
          <w:rFonts w:ascii="Times New Roman" w:eastAsia="宋体"/>
        </w:rPr>
        <w:t>/</w:t>
      </w:r>
      <w:r>
        <w:rPr>
          <w:rFonts w:ascii="Times New Roman" w:eastAsia="宋体"/>
        </w:rPr>
        <w:t>mg</w:t>
      </w:r>
      <w:r>
        <w:t>，但</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 xml:space="preserve">-ECH</w:t>
      </w:r>
      <w:r>
        <w:t>和</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w:t>
      </w:r>
      <w:r>
        <w:t>环氧溴丙烷的</w:t>
      </w:r>
      <w:r>
        <w:rPr>
          <w:rFonts w:ascii="Times New Roman" w:eastAsia="宋体"/>
        </w:rPr>
        <w:t>ee</w:t>
      </w:r>
      <w:r>
        <w:t>值和收率分别提高到了</w:t>
      </w:r>
      <w:r>
        <w:rPr>
          <w:rFonts w:ascii="Times New Roman" w:eastAsia="宋体"/>
        </w:rPr>
        <w:t>91</w:t>
      </w:r>
      <w:r>
        <w:rPr>
          <w:rFonts w:ascii="Times New Roman" w:eastAsia="宋体"/>
        </w:rPr>
        <w:t>.</w:t>
      </w:r>
      <w:r>
        <w:rPr>
          <w:rFonts w:ascii="Times New Roman" w:eastAsia="宋体"/>
        </w:rPr>
        <w:t>8%</w:t>
      </w:r>
      <w:r>
        <w:t>、</w:t>
      </w:r>
      <w:r>
        <w:rPr>
          <w:rFonts w:ascii="Times New Roman" w:eastAsia="宋体"/>
        </w:rPr>
        <w:t>87.4%</w:t>
      </w:r>
      <w:r>
        <w:t>和</w:t>
      </w:r>
      <w:r>
        <w:rPr>
          <w:rFonts w:ascii="Times New Roman" w:eastAsia="宋体"/>
        </w:rPr>
        <w:t>94.0%</w:t>
      </w:r>
      <w:r>
        <w:t>、</w:t>
      </w:r>
      <w:r>
        <w:rPr>
          <w:rFonts w:ascii="Times New Roman" w:eastAsia="宋体"/>
        </w:rPr>
        <w:t>90.4%</w:t>
      </w:r>
      <w:r>
        <w:t>。突</w:t>
      </w:r>
      <w:r>
        <w:t>变体</w:t>
      </w:r>
      <w:r>
        <w:rPr>
          <w:rFonts w:ascii="Times New Roman" w:eastAsia="宋体"/>
        </w:rPr>
        <w:t>HHDH</w:t>
      </w:r>
      <w:r>
        <w:rPr>
          <w:rFonts w:ascii="Times New Roman" w:eastAsia="宋体"/>
        </w:rPr>
        <w:t>Tm </w:t>
      </w:r>
      <w:r>
        <w:rPr>
          <w:rFonts w:ascii="Times New Roman" w:eastAsia="宋体"/>
        </w:rPr>
        <w:t>N183L</w:t>
      </w:r>
      <w:r>
        <w:t>催化合成手性环氧化物的</w:t>
      </w:r>
      <w:r>
        <w:rPr>
          <w:rFonts w:ascii="Times New Roman" w:eastAsia="宋体"/>
        </w:rPr>
        <w:t>ee</w:t>
      </w:r>
      <w:r>
        <w:t>值有了一定程度的提高，但是</w:t>
      </w:r>
      <w:r>
        <w:t>酶活大大降低，对</w:t>
      </w:r>
      <w:r>
        <w:rPr>
          <w:rFonts w:ascii="Times New Roman" w:eastAsia="宋体"/>
        </w:rPr>
        <w:t>1</w:t>
      </w:r>
      <w:r>
        <w:rPr>
          <w:rFonts w:ascii="Times New Roman" w:eastAsia="宋体"/>
        </w:rPr>
        <w:t xml:space="preserve">, </w:t>
      </w:r>
      <w:r>
        <w:rPr>
          <w:rFonts w:ascii="Times New Roman" w:eastAsia="宋体"/>
        </w:rPr>
        <w:t>3-DCP</w:t>
      </w:r>
      <w:r>
        <w:t>和</w:t>
      </w:r>
      <w:r>
        <w:rPr>
          <w:rFonts w:ascii="Times New Roman" w:eastAsia="宋体"/>
        </w:rPr>
        <w:t>1</w:t>
      </w:r>
      <w:r>
        <w:rPr>
          <w:rFonts w:ascii="Times New Roman" w:eastAsia="宋体"/>
        </w:rPr>
        <w:t xml:space="preserve">, </w:t>
      </w:r>
      <w:r>
        <w:rPr>
          <w:rFonts w:ascii="Times New Roman" w:eastAsia="宋体"/>
        </w:rPr>
        <w:t>3-DBP</w:t>
      </w:r>
      <w:r>
        <w:t>的酶活从</w:t>
      </w:r>
      <w:r>
        <w:rPr>
          <w:rFonts w:ascii="Times New Roman" w:eastAsia="宋体"/>
        </w:rPr>
        <w:t>69</w:t>
      </w:r>
      <w:r>
        <w:rPr>
          <w:rFonts w:ascii="Times New Roman" w:eastAsia="宋体"/>
        </w:rPr>
        <w:t>.</w:t>
      </w:r>
      <w:r>
        <w:rPr>
          <w:rFonts w:ascii="Times New Roman" w:eastAsia="宋体"/>
        </w:rPr>
        <w:t>3 U</w:t>
      </w:r>
      <w:r>
        <w:rPr>
          <w:rFonts w:ascii="Times New Roman" w:eastAsia="宋体"/>
        </w:rPr>
        <w:t>/</w:t>
      </w:r>
      <w:r>
        <w:rPr>
          <w:rFonts w:ascii="Times New Roman" w:eastAsia="宋体"/>
        </w:rPr>
        <w:t xml:space="preserve">mg</w:t>
      </w:r>
      <w:r>
        <w:t>和</w:t>
      </w:r>
      <w:r>
        <w:rPr>
          <w:rFonts w:ascii="Times New Roman" w:eastAsia="宋体"/>
        </w:rPr>
        <w:t>106.6 U</w:t>
      </w:r>
      <w:r>
        <w:rPr>
          <w:rFonts w:ascii="Times New Roman" w:eastAsia="宋体"/>
        </w:rPr>
        <w:t>/</w:t>
      </w:r>
      <w:r>
        <w:rPr>
          <w:rFonts w:ascii="Times New Roman" w:eastAsia="宋体"/>
        </w:rPr>
        <w:t xml:space="preserve">mg</w:t>
      </w:r>
      <w:r>
        <w:t>下降</w:t>
      </w:r>
      <w:r>
        <w:t>到</w:t>
      </w:r>
    </w:p>
    <w:p w:rsidR="0018722C">
      <w:pPr>
        <w:topLinePunct/>
      </w:pPr>
      <w:r>
        <w:rPr>
          <w:rFonts w:ascii="Times New Roman" w:eastAsia="Times New Roman"/>
        </w:rPr>
        <w:t>1.4 U</w:t>
      </w:r>
      <w:r>
        <w:rPr>
          <w:rFonts w:ascii="Times New Roman" w:eastAsia="Times New Roman"/>
        </w:rPr>
        <w:t>/</w:t>
      </w:r>
      <w:r>
        <w:rPr>
          <w:rFonts w:ascii="Times New Roman" w:eastAsia="Times New Roman"/>
        </w:rPr>
        <w:t xml:space="preserve">mg</w:t>
      </w:r>
      <w:r>
        <w:t>和</w:t>
      </w:r>
      <w:r>
        <w:rPr>
          <w:rFonts w:ascii="Times New Roman" w:eastAsia="Times New Roman"/>
        </w:rPr>
        <w:t>2.9 U</w:t>
      </w:r>
      <w:r>
        <w:rPr>
          <w:rFonts w:ascii="Times New Roman" w:eastAsia="Times New Roman"/>
        </w:rPr>
        <w:t>/</w:t>
      </w:r>
      <w:r>
        <w:rPr>
          <w:rFonts w:ascii="Times New Roman" w:eastAsia="Times New Roman"/>
        </w:rPr>
        <w:t>mg</w:t>
      </w:r>
      <w:r>
        <w:t>。</w:t>
      </w:r>
    </w:p>
    <w:p w:rsidR="0018722C">
      <w:pPr>
        <w:pStyle w:val="aff7"/>
        <w:topLinePunct/>
      </w:pPr>
      <w:r>
        <w:pict>
          <v:group style="margin-left:61.875pt;margin-top:14.910652pt;width:472.4pt;height:214.5pt;mso-position-horizontal-relative:page;mso-position-vertical-relative:paragraph;z-index:9784;mso-wrap-distance-left:0;mso-wrap-distance-right:0" coordorigin="1238,298" coordsize="9448,4290">
            <v:shape style="position:absolute;left:7988;top:653;width:2697;height:3934" type="#_x0000_t75" stroked="false">
              <v:imagedata r:id="rId76" o:title=""/>
            </v:shape>
            <v:shape style="position:absolute;left:5175;top:549;width:2760;height:4035" type="#_x0000_t75" stroked="false">
              <v:imagedata r:id="rId77" o:title=""/>
            </v:shape>
            <v:shape style="position:absolute;left:1515;top:434;width:3655;height:4030" type="#_x0000_t75" stroked="false">
              <v:imagedata r:id="rId78" o:title=""/>
            </v:shape>
            <v:rect style="position:absolute;left:1245;top:305;width:540;height:510" filled="false" stroked="true" strokeweight=".75pt" strokecolor="#ffffff">
              <v:stroke dashstyle="solid"/>
            </v:rect>
            <v:rect style="position:absolute;left:4890;top:305;width:540;height:510" filled="false" stroked="true" strokeweight=".75pt" strokecolor="#ffffff">
              <v:stroke dashstyle="solid"/>
            </v:rect>
            <v:rect style="position:absolute;left:8145;top:305;width:540;height:510" filled="false" stroked="true" strokeweight=".75pt" strokecolor="#ffffff">
              <v:stroke dashstyle="solid"/>
            </v:rect>
            <v:shape style="position:absolute;left:1517;top:410;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a</w:t>
                    </w:r>
                  </w:p>
                </w:txbxContent>
              </v:textbox>
              <w10:wrap type="none"/>
            </v:shape>
            <v:shape style="position:absolute;left:5163;top:410;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b</w:t>
                    </w:r>
                  </w:p>
                </w:txbxContent>
              </v:textbox>
              <w10:wrap type="none"/>
            </v:shape>
            <v:shape style="position:absolute;left:8418;top:410;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c</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4-5  </w:t>
      </w:r>
      <w:r>
        <w:rPr>
          <w:rFonts w:ascii="宋体" w:eastAsia="宋体" w:hint="eastAsia" w:cstheme="minorBidi" w:hAnsiTheme="minorHAnsi"/>
        </w:rPr>
        <w:t>卤醇脱卤酶及其突变体的纯化结果</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4-5</w:t>
      </w:r>
      <w:r>
        <w:t xml:space="preserve">  </w:t>
      </w:r>
      <w:r w:rsidRPr="00DB64CE">
        <w:rPr>
          <w:rFonts w:cstheme="minorBidi" w:hAnsiTheme="minorHAnsi" w:eastAsiaTheme="minorHAnsi" w:asciiTheme="minorHAnsi"/>
        </w:rPr>
        <w:t>SDS-PAGE of purified HHDHs WT and mutants.</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lane M, molecular weight mark</w:t>
      </w:r>
      <w:r>
        <w:rPr>
          <w:rFonts w:ascii="微软雅黑" w:eastAsia="微软雅黑" w:hint="eastAsia" w:cstheme="minorBidi" w:hAnsiTheme="minorHAnsi"/>
          <w:kern w:val="2"/>
          <w:rFonts w:ascii="微软雅黑" w:eastAsia="微软雅黑" w:hint="eastAsia" w:cstheme="minorBidi" w:hAnsiTheme="minorHAnsi"/>
          <w:sz w:val="21"/>
        </w:rPr>
        <w:t xml:space="preserve">, </w:t>
      </w:r>
      <w:r>
        <w:rPr>
          <w:rFonts w:cstheme="minorBidi" w:hAnsiTheme="minorHAnsi" w:eastAsiaTheme="minorHAnsi" w:asciiTheme="minorHAnsi"/>
        </w:rPr>
        <w:t>lane 1, the purified HheC; lane 2, the purified HheC W249P; Lane 3, the purified HheC P175S; lane 4, the purified HheC P175S</w:t>
      </w:r>
      <w:r>
        <w:rPr>
          <w:rFonts w:cstheme="minorBidi" w:hAnsiTheme="minorHAnsi" w:eastAsiaTheme="minorHAnsi" w:asciiTheme="minorHAnsi"/>
        </w:rPr>
        <w:t>/</w:t>
      </w:r>
      <w:r>
        <w:rPr>
          <w:rFonts w:cstheme="minorBidi" w:hAnsiTheme="minorHAnsi" w:eastAsiaTheme="minorHAnsi" w:asciiTheme="minorHAnsi"/>
        </w:rPr>
        <w:t>W249P; b: lane M, molecular weight mark, lane 1, the purified HHDH</w:t>
      </w:r>
      <w:r>
        <w:rPr>
          <w:rFonts w:cstheme="minorBidi" w:hAnsiTheme="minorHAnsi" w:eastAsiaTheme="minorHAnsi" w:asciiTheme="minorHAnsi"/>
        </w:rPr>
        <w:t>Sg</w:t>
      </w:r>
      <w:r>
        <w:rPr>
          <w:rFonts w:cstheme="minorBidi" w:hAnsiTheme="minorHAnsi" w:eastAsiaTheme="minorHAnsi" w:asciiTheme="minorHAnsi"/>
        </w:rPr>
        <w:t>, lane 2, the purified HHDH</w:t>
      </w:r>
      <w:r>
        <w:rPr>
          <w:rFonts w:cstheme="minorBidi" w:hAnsiTheme="minorHAnsi" w:eastAsiaTheme="minorHAnsi" w:asciiTheme="minorHAnsi"/>
        </w:rPr>
        <w:t xml:space="preserve">Sg </w:t>
      </w:r>
      <w:r>
        <w:rPr>
          <w:rFonts w:cstheme="minorBidi" w:hAnsiTheme="minorHAnsi" w:eastAsiaTheme="minorHAnsi" w:asciiTheme="minorHAnsi"/>
        </w:rPr>
        <w:t>V137I; c: lane 1, the purified HHDH</w:t>
      </w:r>
      <w:r>
        <w:rPr>
          <w:rFonts w:cstheme="minorBidi" w:hAnsiTheme="minorHAnsi" w:eastAsiaTheme="minorHAnsi" w:asciiTheme="minorHAnsi"/>
        </w:rPr>
        <w:t>Tm</w:t>
      </w:r>
      <w:r>
        <w:rPr>
          <w:rFonts w:cstheme="minorBidi" w:hAnsiTheme="minorHAnsi" w:eastAsiaTheme="minorHAnsi" w:asciiTheme="minorHAnsi"/>
        </w:rPr>
        <w:t>, lane 2, the purified HHDH</w:t>
      </w:r>
      <w:r>
        <w:rPr>
          <w:rFonts w:cstheme="minorBidi" w:hAnsiTheme="minorHAnsi" w:eastAsiaTheme="minorHAnsi" w:asciiTheme="minorHAnsi"/>
        </w:rPr>
        <w:t xml:space="preserve">Tm </w:t>
      </w:r>
      <w:r>
        <w:rPr>
          <w:rFonts w:cstheme="minorBidi" w:hAnsiTheme="minorHAnsi" w:eastAsiaTheme="minorHAnsi" w:asciiTheme="minorHAnsi"/>
        </w:rPr>
        <w:t>N183</w:t>
      </w:r>
      <w:r>
        <w:rPr>
          <w:rFonts w:cstheme="minorBidi" w:hAnsiTheme="minorHAnsi" w:eastAsiaTheme="minorHAnsi" w:asciiTheme="minorHAnsi"/>
        </w:rPr>
        <w:t>L</w:t>
      </w:r>
    </w:p>
    <w:p w:rsidR="0018722C">
      <w:pPr>
        <w:topLinePunct/>
      </w:pPr>
      <w:r>
        <w:rPr>
          <w:rFonts w:cstheme="minorBidi" w:hAnsiTheme="minorHAnsi" w:eastAsiaTheme="minorHAnsi" w:asciiTheme="minorHAnsi"/>
        </w:rPr>
        <w:t>81</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4-2  </w:t>
      </w:r>
      <w:r>
        <w:rPr>
          <w:rFonts w:ascii="宋体" w:eastAsia="宋体" w:hint="eastAsia" w:cstheme="minorBidi" w:hAnsiTheme="minorHAnsi"/>
        </w:rPr>
        <w:t>卤醇脱卤酶及其突变体纯酶对潜手性卤代醇的活性和选择性</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4-2</w:t>
      </w:r>
      <w:r>
        <w:t xml:space="preserve">  </w:t>
      </w:r>
      <w:r w:rsidRPr="00DB64CE">
        <w:rPr>
          <w:rFonts w:cstheme="minorBidi" w:hAnsiTheme="minorHAnsi" w:eastAsiaTheme="minorHAnsi" w:asciiTheme="minorHAnsi"/>
        </w:rPr>
        <w:t>Specific activity and</w:t>
      </w:r>
      <w:r>
        <w:rPr>
          <w:rFonts w:cstheme="minorBidi" w:hAnsiTheme="minorHAnsi" w:eastAsiaTheme="minorHAnsi" w:asciiTheme="minorHAnsi"/>
        </w:rPr>
        <w:t>enantioselectivity </w:t>
      </w:r>
      <w:r>
        <w:rPr>
          <w:rFonts w:cstheme="minorBidi" w:hAnsiTheme="minorHAnsi" w:eastAsiaTheme="minorHAnsi" w:asciiTheme="minorHAnsi"/>
        </w:rPr>
        <w:t>of wild-type HHDHs and their mutants</w:t>
      </w:r>
    </w:p>
    <w:tbl>
      <w:tblPr>
        <w:tblW w:w="5000" w:type="pct"/>
        <w:tblInd w:w="6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25"/>
        <w:gridCol w:w="2001"/>
        <w:gridCol w:w="1203"/>
        <w:gridCol w:w="1685"/>
        <w:gridCol w:w="1387"/>
      </w:tblGrid>
      <w:tr>
        <w:trPr>
          <w:tblHeader/>
        </w:trPr>
        <w:tc>
          <w:tcPr>
            <w:tcW w:w="1434" w:type="pct"/>
            <w:vAlign w:val="center"/>
            <w:tcBorders>
              <w:bottom w:val="single" w:sz="4" w:space="0" w:color="auto"/>
            </w:tcBorders>
          </w:tcPr>
          <w:p w:rsidR="0018722C">
            <w:pPr>
              <w:pStyle w:val="a7"/>
              <w:topLinePunct/>
              <w:ind w:leftChars="0" w:left="0" w:rightChars="0" w:right="0" w:firstLineChars="0" w:firstLine="0"/>
              <w:spacing w:line="240" w:lineRule="atLeast"/>
            </w:pPr>
            <w:r>
              <w:t>Halohydrin</w:t>
            </w:r>
          </w:p>
        </w:tc>
        <w:tc>
          <w:tcPr>
            <w:tcW w:w="1137" w:type="pct"/>
            <w:vAlign w:val="center"/>
            <w:tcBorders>
              <w:bottom w:val="single" w:sz="4" w:space="0" w:color="auto"/>
            </w:tcBorders>
          </w:tcPr>
          <w:p w:rsidR="0018722C">
            <w:pPr>
              <w:pStyle w:val="a7"/>
              <w:topLinePunct/>
              <w:ind w:leftChars="0" w:left="0" w:rightChars="0" w:right="0" w:firstLineChars="0" w:firstLine="0"/>
              <w:spacing w:line="240" w:lineRule="atLeast"/>
            </w:pPr>
            <w:r>
              <w:t>Enzyme</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Specific activity</w:t>
            </w:r>
            <w:r>
              <w:t>a</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E</w:t>
            </w:r>
            <w:r>
              <w:t xml:space="preserve">e </w:t>
            </w:r>
            <w:r>
              <w:t>epoxide</w:t>
            </w:r>
            <w:r>
              <w:t>(</w:t>
            </w:r>
            <w:r>
              <w:t>%</w:t>
            </w:r>
            <w:r>
              <w:t>)</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Analytical yield</w:t>
            </w:r>
            <w:r>
              <w:t>(</w:t>
            </w:r>
            <w:r>
              <w:t>%</w:t>
            </w:r>
            <w:r>
              <w:t>)</w:t>
            </w:r>
            <w:r>
              <w:t>b</w:t>
            </w:r>
          </w:p>
        </w:tc>
      </w:tr>
      <w:tr>
        <w:tc>
          <w:tcPr>
            <w:tcW w:w="1434" w:type="pct"/>
            <w:vAlign w:val="center"/>
          </w:tcPr>
          <w:p w:rsidR="0018722C">
            <w:pPr>
              <w:pStyle w:val="ac"/>
              <w:topLinePunct/>
              <w:ind w:leftChars="0" w:left="0" w:rightChars="0" w:right="0" w:firstLineChars="0" w:firstLine="0"/>
              <w:spacing w:line="240" w:lineRule="atLeast"/>
            </w:pPr>
            <w:r>
              <w:t>1,3-DCP</w:t>
            </w:r>
          </w:p>
        </w:tc>
        <w:tc>
          <w:tcPr>
            <w:tcW w:w="1137" w:type="pct"/>
            <w:vAlign w:val="center"/>
          </w:tcPr>
          <w:p w:rsidR="0018722C">
            <w:pPr>
              <w:pStyle w:val="a5"/>
              <w:topLinePunct/>
              <w:ind w:leftChars="0" w:left="0" w:rightChars="0" w:right="0" w:firstLineChars="0" w:firstLine="0"/>
              <w:spacing w:line="240" w:lineRule="atLeast"/>
            </w:pPr>
            <w:r>
              <w:t>WT</w:t>
            </w:r>
          </w:p>
        </w:tc>
        <w:tc>
          <w:tcPr>
            <w:tcW w:w="683" w:type="pct"/>
            <w:vAlign w:val="center"/>
          </w:tcPr>
          <w:p w:rsidR="0018722C">
            <w:pPr>
              <w:pStyle w:val="affff9"/>
              <w:topLinePunct/>
              <w:ind w:leftChars="0" w:left="0" w:rightChars="0" w:right="0" w:firstLineChars="0" w:firstLine="0"/>
              <w:spacing w:line="240" w:lineRule="atLeast"/>
            </w:pPr>
            <w:r>
              <w:t>34.7</w:t>
            </w:r>
          </w:p>
        </w:tc>
        <w:tc>
          <w:tcPr>
            <w:tcW w:w="957" w:type="pct"/>
            <w:vAlign w:val="center"/>
          </w:tcPr>
          <w:p w:rsidR="0018722C">
            <w:pPr>
              <w:pStyle w:val="a5"/>
              <w:topLinePunct/>
              <w:ind w:leftChars="0" w:left="0" w:rightChars="0" w:right="0" w:firstLineChars="0" w:firstLine="0"/>
              <w:spacing w:line="240" w:lineRule="atLeast"/>
            </w:pPr>
            <w:r>
              <w:t>5.2</w:t>
            </w:r>
            <w:r>
              <w:t>/</w:t>
            </w:r>
            <w:r>
              <w:t>S</w:t>
            </w:r>
          </w:p>
        </w:tc>
        <w:tc>
          <w:tcPr>
            <w:tcW w:w="788" w:type="pct"/>
            <w:vAlign w:val="center"/>
          </w:tcPr>
          <w:p w:rsidR="0018722C">
            <w:pPr>
              <w:pStyle w:val="affff9"/>
              <w:topLinePunct/>
              <w:ind w:leftChars="0" w:left="0" w:rightChars="0" w:right="0" w:firstLineChars="0" w:firstLine="0"/>
              <w:spacing w:line="240" w:lineRule="atLeast"/>
            </w:pPr>
            <w:r>
              <w:t>43.8</w:t>
            </w:r>
          </w:p>
        </w:tc>
      </w:tr>
      <w:tr>
        <w:tc>
          <w:tcPr>
            <w:tcW w:w="1434" w:type="pct"/>
            <w:vAlign w:val="center"/>
          </w:tcPr>
          <w:p w:rsidR="0018722C">
            <w:pPr>
              <w:pStyle w:val="ac"/>
              <w:topLinePunct/>
              <w:ind w:leftChars="0" w:left="0" w:rightChars="0" w:right="0" w:firstLineChars="0" w:firstLine="0"/>
              <w:spacing w:line="240" w:lineRule="atLeast"/>
            </w:pPr>
          </w:p>
        </w:tc>
        <w:tc>
          <w:tcPr>
            <w:tcW w:w="1137" w:type="pct"/>
            <w:vAlign w:val="center"/>
          </w:tcPr>
          <w:p w:rsidR="0018722C">
            <w:pPr>
              <w:pStyle w:val="a5"/>
              <w:topLinePunct/>
              <w:ind w:leftChars="0" w:left="0" w:rightChars="0" w:right="0" w:firstLineChars="0" w:firstLine="0"/>
              <w:spacing w:line="240" w:lineRule="atLeast"/>
            </w:pPr>
            <w:r>
              <w:t>W249P</w:t>
            </w:r>
          </w:p>
        </w:tc>
        <w:tc>
          <w:tcPr>
            <w:tcW w:w="683" w:type="pct"/>
            <w:vAlign w:val="center"/>
          </w:tcPr>
          <w:p w:rsidR="0018722C">
            <w:pPr>
              <w:pStyle w:val="affff9"/>
              <w:topLinePunct/>
              <w:ind w:leftChars="0" w:left="0" w:rightChars="0" w:right="0" w:firstLineChars="0" w:firstLine="0"/>
              <w:spacing w:line="240" w:lineRule="atLeast"/>
            </w:pPr>
            <w:r>
              <w:t>24.3</w:t>
            </w:r>
          </w:p>
        </w:tc>
        <w:tc>
          <w:tcPr>
            <w:tcW w:w="957" w:type="pct"/>
            <w:vAlign w:val="center"/>
          </w:tcPr>
          <w:p w:rsidR="0018722C">
            <w:pPr>
              <w:pStyle w:val="a5"/>
              <w:topLinePunct/>
              <w:ind w:leftChars="0" w:left="0" w:rightChars="0" w:right="0" w:firstLineChars="0" w:firstLine="0"/>
              <w:spacing w:line="240" w:lineRule="atLeast"/>
            </w:pPr>
            <w:r>
              <w:t>10.4</w:t>
            </w:r>
            <w:r>
              <w:t>/</w:t>
            </w:r>
            <w:r>
              <w:t>S</w:t>
            </w:r>
          </w:p>
        </w:tc>
        <w:tc>
          <w:tcPr>
            <w:tcW w:w="788" w:type="pct"/>
            <w:vAlign w:val="center"/>
          </w:tcPr>
          <w:p w:rsidR="0018722C">
            <w:pPr>
              <w:pStyle w:val="affff9"/>
              <w:topLinePunct/>
              <w:ind w:leftChars="0" w:left="0" w:rightChars="0" w:right="0" w:firstLineChars="0" w:firstLine="0"/>
              <w:spacing w:line="240" w:lineRule="atLeast"/>
            </w:pPr>
            <w:r>
              <w:t>36.2</w:t>
            </w:r>
          </w:p>
        </w:tc>
      </w:tr>
      <w:tr>
        <w:tc>
          <w:tcPr>
            <w:tcW w:w="1434" w:type="pct"/>
            <w:vAlign w:val="center"/>
          </w:tcPr>
          <w:p w:rsidR="0018722C">
            <w:pPr>
              <w:pStyle w:val="ac"/>
              <w:topLinePunct/>
              <w:ind w:leftChars="0" w:left="0" w:rightChars="0" w:right="0" w:firstLineChars="0" w:firstLine="0"/>
              <w:spacing w:line="240" w:lineRule="atLeast"/>
            </w:pPr>
          </w:p>
        </w:tc>
        <w:tc>
          <w:tcPr>
            <w:tcW w:w="1137" w:type="pct"/>
            <w:vAlign w:val="center"/>
          </w:tcPr>
          <w:p w:rsidR="0018722C">
            <w:pPr>
              <w:pStyle w:val="a5"/>
              <w:topLinePunct/>
              <w:ind w:leftChars="0" w:left="0" w:rightChars="0" w:right="0" w:firstLineChars="0" w:firstLine="0"/>
              <w:spacing w:line="240" w:lineRule="atLeast"/>
            </w:pPr>
            <w:r>
              <w:t>P175S</w:t>
            </w:r>
          </w:p>
        </w:tc>
        <w:tc>
          <w:tcPr>
            <w:tcW w:w="683" w:type="pct"/>
            <w:vAlign w:val="center"/>
          </w:tcPr>
          <w:p w:rsidR="0018722C">
            <w:pPr>
              <w:pStyle w:val="affff9"/>
              <w:topLinePunct/>
              <w:ind w:leftChars="0" w:left="0" w:rightChars="0" w:right="0" w:firstLineChars="0" w:firstLine="0"/>
              <w:spacing w:line="240" w:lineRule="atLeast"/>
            </w:pPr>
            <w:r>
              <w:t>43.9</w:t>
            </w:r>
          </w:p>
        </w:tc>
        <w:tc>
          <w:tcPr>
            <w:tcW w:w="957" w:type="pct"/>
            <w:vAlign w:val="center"/>
          </w:tcPr>
          <w:p w:rsidR="0018722C">
            <w:pPr>
              <w:pStyle w:val="a5"/>
              <w:topLinePunct/>
              <w:ind w:leftChars="0" w:left="0" w:rightChars="0" w:right="0" w:firstLineChars="0" w:firstLine="0"/>
              <w:spacing w:line="240" w:lineRule="atLeast"/>
            </w:pPr>
            <w:r>
              <w:t>89.3</w:t>
            </w:r>
            <w:r>
              <w:t>/</w:t>
            </w:r>
            <w:r>
              <w:t>S</w:t>
            </w:r>
          </w:p>
        </w:tc>
        <w:tc>
          <w:tcPr>
            <w:tcW w:w="788" w:type="pct"/>
            <w:vAlign w:val="center"/>
          </w:tcPr>
          <w:p w:rsidR="0018722C">
            <w:pPr>
              <w:pStyle w:val="affff9"/>
              <w:topLinePunct/>
              <w:ind w:leftChars="0" w:left="0" w:rightChars="0" w:right="0" w:firstLineChars="0" w:firstLine="0"/>
              <w:spacing w:line="240" w:lineRule="atLeast"/>
            </w:pPr>
            <w:r>
              <w:t>90.9</w:t>
            </w:r>
          </w:p>
        </w:tc>
      </w:tr>
      <w:tr>
        <w:tc>
          <w:tcPr>
            <w:tcW w:w="1434" w:type="pct"/>
            <w:vAlign w:val="center"/>
          </w:tcPr>
          <w:p w:rsidR="0018722C">
            <w:pPr>
              <w:pStyle w:val="ac"/>
              <w:topLinePunct/>
              <w:ind w:leftChars="0" w:left="0" w:rightChars="0" w:right="0" w:firstLineChars="0" w:firstLine="0"/>
              <w:spacing w:line="240" w:lineRule="atLeast"/>
            </w:pPr>
          </w:p>
        </w:tc>
        <w:tc>
          <w:tcPr>
            <w:tcW w:w="1137" w:type="pct"/>
            <w:vAlign w:val="center"/>
          </w:tcPr>
          <w:p w:rsidR="0018722C">
            <w:pPr>
              <w:pStyle w:val="a5"/>
              <w:topLinePunct/>
              <w:ind w:leftChars="0" w:left="0" w:rightChars="0" w:right="0" w:firstLineChars="0" w:firstLine="0"/>
              <w:spacing w:line="240" w:lineRule="atLeast"/>
            </w:pPr>
            <w:r>
              <w:t>P175S</w:t>
            </w:r>
            <w:r>
              <w:t>/</w:t>
            </w:r>
            <w:r>
              <w:t>W249P</w:t>
            </w:r>
          </w:p>
        </w:tc>
        <w:tc>
          <w:tcPr>
            <w:tcW w:w="683" w:type="pct"/>
            <w:vAlign w:val="center"/>
          </w:tcPr>
          <w:p w:rsidR="0018722C">
            <w:pPr>
              <w:pStyle w:val="affff9"/>
              <w:topLinePunct/>
              <w:ind w:leftChars="0" w:left="0" w:rightChars="0" w:right="0" w:firstLineChars="0" w:firstLine="0"/>
              <w:spacing w:line="240" w:lineRule="atLeast"/>
            </w:pPr>
            <w:r>
              <w:t>40.6</w:t>
            </w:r>
          </w:p>
        </w:tc>
        <w:tc>
          <w:tcPr>
            <w:tcW w:w="957" w:type="pct"/>
            <w:vAlign w:val="center"/>
          </w:tcPr>
          <w:p w:rsidR="0018722C">
            <w:pPr>
              <w:pStyle w:val="a5"/>
              <w:topLinePunct/>
              <w:ind w:leftChars="0" w:left="0" w:rightChars="0" w:right="0" w:firstLineChars="0" w:firstLine="0"/>
              <w:spacing w:line="240" w:lineRule="atLeast"/>
            </w:pPr>
            <w:r>
              <w:t>95.3</w:t>
            </w:r>
            <w:r>
              <w:t>/</w:t>
            </w:r>
            <w:r>
              <w:t>S</w:t>
            </w:r>
          </w:p>
        </w:tc>
        <w:tc>
          <w:tcPr>
            <w:tcW w:w="788" w:type="pct"/>
            <w:vAlign w:val="center"/>
          </w:tcPr>
          <w:p w:rsidR="0018722C">
            <w:pPr>
              <w:pStyle w:val="affff9"/>
              <w:topLinePunct/>
              <w:ind w:leftChars="0" w:left="0" w:rightChars="0" w:right="0" w:firstLineChars="0" w:firstLine="0"/>
              <w:spacing w:line="240" w:lineRule="atLeast"/>
            </w:pPr>
            <w:r>
              <w:t>93.7</w:t>
            </w:r>
          </w:p>
        </w:tc>
      </w:tr>
      <w:tr>
        <w:tc>
          <w:tcPr>
            <w:tcW w:w="1434" w:type="pct"/>
            <w:vAlign w:val="center"/>
          </w:tcPr>
          <w:p w:rsidR="0018722C">
            <w:pPr>
              <w:pStyle w:val="ac"/>
              <w:topLinePunct/>
              <w:ind w:leftChars="0" w:left="0" w:rightChars="0" w:right="0" w:firstLineChars="0" w:firstLine="0"/>
              <w:spacing w:line="240" w:lineRule="atLeast"/>
            </w:pPr>
            <w:r>
              <w:t>HheC</w:t>
            </w:r>
          </w:p>
        </w:tc>
        <w:tc>
          <w:tcPr>
            <w:tcW w:w="1137"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p>
        </w:tc>
        <w:tc>
          <w:tcPr>
            <w:tcW w:w="788" w:type="pct"/>
            <w:vAlign w:val="center"/>
          </w:tcPr>
          <w:p w:rsidR="0018722C">
            <w:pPr>
              <w:pStyle w:val="ad"/>
              <w:topLinePunct/>
              <w:ind w:leftChars="0" w:left="0" w:rightChars="0" w:right="0" w:firstLineChars="0" w:firstLine="0"/>
              <w:spacing w:line="240" w:lineRule="atLeast"/>
            </w:pPr>
          </w:p>
        </w:tc>
      </w:tr>
      <w:tr>
        <w:tc>
          <w:tcPr>
            <w:tcW w:w="1434" w:type="pct"/>
            <w:vAlign w:val="center"/>
          </w:tcPr>
          <w:p w:rsidR="0018722C">
            <w:pPr>
              <w:pStyle w:val="ac"/>
              <w:topLinePunct/>
              <w:ind w:leftChars="0" w:left="0" w:rightChars="0" w:right="0" w:firstLineChars="0" w:firstLine="0"/>
              <w:spacing w:line="240" w:lineRule="atLeast"/>
            </w:pPr>
            <w:r>
              <w:t>1,3-DBP</w:t>
            </w:r>
          </w:p>
        </w:tc>
        <w:tc>
          <w:tcPr>
            <w:tcW w:w="1137" w:type="pct"/>
            <w:vAlign w:val="center"/>
          </w:tcPr>
          <w:p w:rsidR="0018722C">
            <w:pPr>
              <w:pStyle w:val="a5"/>
              <w:topLinePunct/>
              <w:ind w:leftChars="0" w:left="0" w:rightChars="0" w:right="0" w:firstLineChars="0" w:firstLine="0"/>
              <w:spacing w:line="240" w:lineRule="atLeast"/>
            </w:pPr>
            <w:r>
              <w:t>WT</w:t>
            </w:r>
          </w:p>
        </w:tc>
        <w:tc>
          <w:tcPr>
            <w:tcW w:w="683" w:type="pct"/>
            <w:vAlign w:val="center"/>
          </w:tcPr>
          <w:p w:rsidR="0018722C">
            <w:pPr>
              <w:pStyle w:val="affff9"/>
              <w:topLinePunct/>
              <w:ind w:leftChars="0" w:left="0" w:rightChars="0" w:right="0" w:firstLineChars="0" w:firstLine="0"/>
              <w:spacing w:line="240" w:lineRule="atLeast"/>
            </w:pPr>
            <w:r>
              <w:t>22.7</w:t>
            </w:r>
          </w:p>
        </w:tc>
        <w:tc>
          <w:tcPr>
            <w:tcW w:w="957" w:type="pct"/>
            <w:vAlign w:val="center"/>
          </w:tcPr>
          <w:p w:rsidR="0018722C">
            <w:pPr>
              <w:pStyle w:val="a5"/>
              <w:topLinePunct/>
              <w:ind w:leftChars="0" w:left="0" w:rightChars="0" w:right="0" w:firstLineChars="0" w:firstLine="0"/>
              <w:spacing w:line="240" w:lineRule="atLeast"/>
            </w:pPr>
            <w:r>
              <w:t>-</w:t>
            </w:r>
          </w:p>
        </w:tc>
        <w:tc>
          <w:tcPr>
            <w:tcW w:w="788" w:type="pct"/>
            <w:vAlign w:val="center"/>
          </w:tcPr>
          <w:p w:rsidR="0018722C">
            <w:pPr>
              <w:pStyle w:val="affff9"/>
              <w:topLinePunct/>
              <w:ind w:leftChars="0" w:left="0" w:rightChars="0" w:right="0" w:firstLineChars="0" w:firstLine="0"/>
              <w:spacing w:line="240" w:lineRule="atLeast"/>
            </w:pPr>
            <w:r>
              <w:t>71.3</w:t>
            </w:r>
          </w:p>
        </w:tc>
      </w:tr>
      <w:tr>
        <w:tc>
          <w:tcPr>
            <w:tcW w:w="1434" w:type="pct"/>
            <w:vAlign w:val="center"/>
          </w:tcPr>
          <w:p w:rsidR="0018722C">
            <w:pPr>
              <w:pStyle w:val="ac"/>
              <w:topLinePunct/>
              <w:ind w:leftChars="0" w:left="0" w:rightChars="0" w:right="0" w:firstLineChars="0" w:firstLine="0"/>
              <w:spacing w:line="240" w:lineRule="atLeast"/>
            </w:pPr>
          </w:p>
        </w:tc>
        <w:tc>
          <w:tcPr>
            <w:tcW w:w="1137" w:type="pct"/>
            <w:vAlign w:val="center"/>
          </w:tcPr>
          <w:p w:rsidR="0018722C">
            <w:pPr>
              <w:pStyle w:val="a5"/>
              <w:topLinePunct/>
              <w:ind w:leftChars="0" w:left="0" w:rightChars="0" w:right="0" w:firstLineChars="0" w:firstLine="0"/>
              <w:spacing w:line="240" w:lineRule="atLeast"/>
            </w:pPr>
            <w:r>
              <w:t>W249P</w:t>
            </w:r>
          </w:p>
        </w:tc>
        <w:tc>
          <w:tcPr>
            <w:tcW w:w="683" w:type="pct"/>
            <w:vAlign w:val="center"/>
          </w:tcPr>
          <w:p w:rsidR="0018722C">
            <w:pPr>
              <w:pStyle w:val="affff9"/>
              <w:topLinePunct/>
              <w:ind w:leftChars="0" w:left="0" w:rightChars="0" w:right="0" w:firstLineChars="0" w:firstLine="0"/>
              <w:spacing w:line="240" w:lineRule="atLeast"/>
            </w:pPr>
            <w:r>
              <w:t>19.5</w:t>
            </w:r>
          </w:p>
        </w:tc>
        <w:tc>
          <w:tcPr>
            <w:tcW w:w="957" w:type="pct"/>
            <w:vAlign w:val="center"/>
          </w:tcPr>
          <w:p w:rsidR="0018722C">
            <w:pPr>
              <w:pStyle w:val="a5"/>
              <w:topLinePunct/>
              <w:ind w:leftChars="0" w:left="0" w:rightChars="0" w:right="0" w:firstLineChars="0" w:firstLine="0"/>
              <w:spacing w:line="240" w:lineRule="atLeast"/>
            </w:pPr>
            <w:r>
              <w:t>-</w:t>
            </w:r>
          </w:p>
        </w:tc>
        <w:tc>
          <w:tcPr>
            <w:tcW w:w="788" w:type="pct"/>
            <w:vAlign w:val="center"/>
          </w:tcPr>
          <w:p w:rsidR="0018722C">
            <w:pPr>
              <w:pStyle w:val="affff9"/>
              <w:topLinePunct/>
              <w:ind w:leftChars="0" w:left="0" w:rightChars="0" w:right="0" w:firstLineChars="0" w:firstLine="0"/>
              <w:spacing w:line="240" w:lineRule="atLeast"/>
            </w:pPr>
            <w:r>
              <w:t>68.4</w:t>
            </w:r>
          </w:p>
        </w:tc>
      </w:tr>
      <w:tr>
        <w:tc>
          <w:tcPr>
            <w:tcW w:w="1434" w:type="pct"/>
            <w:vAlign w:val="center"/>
          </w:tcPr>
          <w:p w:rsidR="0018722C">
            <w:pPr>
              <w:pStyle w:val="ac"/>
              <w:topLinePunct/>
              <w:ind w:leftChars="0" w:left="0" w:rightChars="0" w:right="0" w:firstLineChars="0" w:firstLine="0"/>
              <w:spacing w:line="240" w:lineRule="atLeast"/>
            </w:pPr>
          </w:p>
        </w:tc>
        <w:tc>
          <w:tcPr>
            <w:tcW w:w="1137" w:type="pct"/>
            <w:vAlign w:val="center"/>
          </w:tcPr>
          <w:p w:rsidR="0018722C">
            <w:pPr>
              <w:pStyle w:val="a5"/>
              <w:topLinePunct/>
              <w:ind w:leftChars="0" w:left="0" w:rightChars="0" w:right="0" w:firstLineChars="0" w:firstLine="0"/>
              <w:spacing w:line="240" w:lineRule="atLeast"/>
            </w:pPr>
            <w:r>
              <w:t>P175S</w:t>
            </w:r>
          </w:p>
        </w:tc>
        <w:tc>
          <w:tcPr>
            <w:tcW w:w="683" w:type="pct"/>
            <w:vAlign w:val="center"/>
          </w:tcPr>
          <w:p w:rsidR="0018722C">
            <w:pPr>
              <w:pStyle w:val="affff9"/>
              <w:topLinePunct/>
              <w:ind w:leftChars="0" w:left="0" w:rightChars="0" w:right="0" w:firstLineChars="0" w:firstLine="0"/>
              <w:spacing w:line="240" w:lineRule="atLeast"/>
            </w:pPr>
            <w:r>
              <w:t>38.7</w:t>
            </w:r>
          </w:p>
        </w:tc>
        <w:tc>
          <w:tcPr>
            <w:tcW w:w="957" w:type="pct"/>
            <w:vAlign w:val="center"/>
          </w:tcPr>
          <w:p w:rsidR="0018722C">
            <w:pPr>
              <w:pStyle w:val="a5"/>
              <w:topLinePunct/>
              <w:ind w:leftChars="0" w:left="0" w:rightChars="0" w:right="0" w:firstLineChars="0" w:firstLine="0"/>
              <w:spacing w:line="240" w:lineRule="atLeast"/>
            </w:pPr>
            <w:r>
              <w:t>24.0</w:t>
            </w:r>
            <w:r>
              <w:t>/</w:t>
            </w:r>
            <w:r>
              <w:t>S</w:t>
            </w:r>
          </w:p>
        </w:tc>
        <w:tc>
          <w:tcPr>
            <w:tcW w:w="788" w:type="pct"/>
            <w:vAlign w:val="center"/>
          </w:tcPr>
          <w:p w:rsidR="0018722C">
            <w:pPr>
              <w:pStyle w:val="affff9"/>
              <w:topLinePunct/>
              <w:ind w:leftChars="0" w:left="0" w:rightChars="0" w:right="0" w:firstLineChars="0" w:firstLine="0"/>
              <w:spacing w:line="240" w:lineRule="atLeast"/>
            </w:pPr>
            <w:r>
              <w:t>64.8</w:t>
            </w:r>
          </w:p>
        </w:tc>
      </w:tr>
      <w:tr>
        <w:tc>
          <w:tcPr>
            <w:tcW w:w="1434" w:type="pct"/>
            <w:vAlign w:val="center"/>
          </w:tcPr>
          <w:p w:rsidR="0018722C">
            <w:pPr>
              <w:pStyle w:val="ac"/>
              <w:topLinePunct/>
              <w:ind w:leftChars="0" w:left="0" w:rightChars="0" w:right="0" w:firstLineChars="0" w:firstLine="0"/>
              <w:spacing w:line="240" w:lineRule="atLeast"/>
            </w:pPr>
          </w:p>
        </w:tc>
        <w:tc>
          <w:tcPr>
            <w:tcW w:w="1137" w:type="pct"/>
            <w:vAlign w:val="center"/>
          </w:tcPr>
          <w:p w:rsidR="0018722C">
            <w:pPr>
              <w:pStyle w:val="a5"/>
              <w:topLinePunct/>
              <w:ind w:leftChars="0" w:left="0" w:rightChars="0" w:right="0" w:firstLineChars="0" w:firstLine="0"/>
              <w:spacing w:line="240" w:lineRule="atLeast"/>
            </w:pPr>
            <w:r>
              <w:t>P175S</w:t>
            </w:r>
            <w:r>
              <w:t>/</w:t>
            </w:r>
            <w:r>
              <w:t>W249P</w:t>
            </w:r>
          </w:p>
        </w:tc>
        <w:tc>
          <w:tcPr>
            <w:tcW w:w="683" w:type="pct"/>
            <w:vAlign w:val="center"/>
          </w:tcPr>
          <w:p w:rsidR="0018722C">
            <w:pPr>
              <w:pStyle w:val="affff9"/>
              <w:topLinePunct/>
              <w:ind w:leftChars="0" w:left="0" w:rightChars="0" w:right="0" w:firstLineChars="0" w:firstLine="0"/>
              <w:spacing w:line="240" w:lineRule="atLeast"/>
            </w:pPr>
            <w:r>
              <w:t>31.2</w:t>
            </w:r>
          </w:p>
        </w:tc>
        <w:tc>
          <w:tcPr>
            <w:tcW w:w="957" w:type="pct"/>
            <w:vAlign w:val="center"/>
          </w:tcPr>
          <w:p w:rsidR="0018722C">
            <w:pPr>
              <w:pStyle w:val="a5"/>
              <w:topLinePunct/>
              <w:ind w:leftChars="0" w:left="0" w:rightChars="0" w:right="0" w:firstLineChars="0" w:firstLine="0"/>
              <w:spacing w:line="240" w:lineRule="atLeast"/>
            </w:pPr>
            <w:r>
              <w:t>71.4</w:t>
            </w:r>
            <w:r>
              <w:t>/</w:t>
            </w:r>
            <w:r>
              <w:t>S</w:t>
            </w:r>
          </w:p>
        </w:tc>
        <w:tc>
          <w:tcPr>
            <w:tcW w:w="788" w:type="pct"/>
            <w:vAlign w:val="center"/>
          </w:tcPr>
          <w:p w:rsidR="0018722C">
            <w:pPr>
              <w:pStyle w:val="affff9"/>
              <w:topLinePunct/>
              <w:ind w:leftChars="0" w:left="0" w:rightChars="0" w:right="0" w:firstLineChars="0" w:firstLine="0"/>
              <w:spacing w:line="240" w:lineRule="atLeast"/>
            </w:pPr>
            <w:r>
              <w:t>81.1</w:t>
            </w:r>
          </w:p>
        </w:tc>
      </w:tr>
      <w:tr>
        <w:tc>
          <w:tcPr>
            <w:tcW w:w="1434" w:type="pct"/>
            <w:vAlign w:val="center"/>
          </w:tcPr>
          <w:p w:rsidR="0018722C">
            <w:pPr>
              <w:pStyle w:val="ac"/>
              <w:topLinePunct/>
              <w:ind w:leftChars="0" w:left="0" w:rightChars="0" w:right="0" w:firstLineChars="0" w:firstLine="0"/>
              <w:spacing w:line="240" w:lineRule="atLeast"/>
            </w:pPr>
            <w:r>
              <w:t>1,3-DCP</w:t>
            </w:r>
          </w:p>
        </w:tc>
        <w:tc>
          <w:tcPr>
            <w:tcW w:w="1137" w:type="pct"/>
            <w:vAlign w:val="center"/>
          </w:tcPr>
          <w:p w:rsidR="0018722C">
            <w:pPr>
              <w:pStyle w:val="a5"/>
              <w:topLinePunct/>
              <w:ind w:leftChars="0" w:left="0" w:rightChars="0" w:right="0" w:firstLineChars="0" w:firstLine="0"/>
              <w:spacing w:line="240" w:lineRule="atLeast"/>
            </w:pPr>
            <w:r>
              <w:t>WT</w:t>
            </w:r>
          </w:p>
        </w:tc>
        <w:tc>
          <w:tcPr>
            <w:tcW w:w="683" w:type="pct"/>
            <w:vAlign w:val="center"/>
          </w:tcPr>
          <w:p w:rsidR="0018722C">
            <w:pPr>
              <w:pStyle w:val="affff9"/>
              <w:topLinePunct/>
              <w:ind w:leftChars="0" w:left="0" w:rightChars="0" w:right="0" w:firstLineChars="0" w:firstLine="0"/>
              <w:spacing w:line="240" w:lineRule="atLeast"/>
            </w:pPr>
            <w:r>
              <w:t>43.1</w:t>
            </w:r>
          </w:p>
        </w:tc>
        <w:tc>
          <w:tcPr>
            <w:tcW w:w="957" w:type="pct"/>
            <w:vAlign w:val="center"/>
          </w:tcPr>
          <w:p w:rsidR="0018722C">
            <w:pPr>
              <w:pStyle w:val="a5"/>
              <w:topLinePunct/>
              <w:ind w:leftChars="0" w:left="0" w:rightChars="0" w:right="0" w:firstLineChars="0" w:firstLine="0"/>
              <w:spacing w:line="240" w:lineRule="atLeast"/>
            </w:pPr>
            <w:r>
              <w:t>84.6</w:t>
            </w:r>
            <w:r>
              <w:t>/</w:t>
            </w:r>
            <w:r>
              <w:t>S</w:t>
            </w:r>
          </w:p>
        </w:tc>
        <w:tc>
          <w:tcPr>
            <w:tcW w:w="788" w:type="pct"/>
            <w:vAlign w:val="center"/>
          </w:tcPr>
          <w:p w:rsidR="0018722C">
            <w:pPr>
              <w:pStyle w:val="affff9"/>
              <w:topLinePunct/>
              <w:ind w:leftChars="0" w:left="0" w:rightChars="0" w:right="0" w:firstLineChars="0" w:firstLine="0"/>
              <w:spacing w:line="240" w:lineRule="atLeast"/>
            </w:pPr>
            <w:r>
              <w:t>85.3</w:t>
            </w:r>
          </w:p>
        </w:tc>
      </w:tr>
      <w:tr>
        <w:tc>
          <w:tcPr>
            <w:tcW w:w="1434" w:type="pct"/>
            <w:vAlign w:val="center"/>
          </w:tcPr>
          <w:p w:rsidR="0018722C">
            <w:pPr>
              <w:pStyle w:val="ac"/>
              <w:topLinePunct/>
              <w:ind w:leftChars="0" w:left="0" w:rightChars="0" w:right="0" w:firstLineChars="0" w:firstLine="0"/>
              <w:spacing w:line="240" w:lineRule="atLeast"/>
            </w:pPr>
          </w:p>
        </w:tc>
        <w:tc>
          <w:tcPr>
            <w:tcW w:w="1137" w:type="pct"/>
            <w:vAlign w:val="center"/>
          </w:tcPr>
          <w:p w:rsidR="0018722C">
            <w:pPr>
              <w:pStyle w:val="a5"/>
              <w:topLinePunct/>
              <w:ind w:leftChars="0" w:left="0" w:rightChars="0" w:right="0" w:firstLineChars="0" w:firstLine="0"/>
              <w:spacing w:line="240" w:lineRule="atLeast"/>
            </w:pPr>
            <w:r>
              <w:t>V137I</w:t>
            </w:r>
          </w:p>
        </w:tc>
        <w:tc>
          <w:tcPr>
            <w:tcW w:w="683" w:type="pct"/>
            <w:vAlign w:val="center"/>
          </w:tcPr>
          <w:p w:rsidR="0018722C">
            <w:pPr>
              <w:pStyle w:val="affff9"/>
              <w:topLinePunct/>
              <w:ind w:leftChars="0" w:left="0" w:rightChars="0" w:right="0" w:firstLineChars="0" w:firstLine="0"/>
              <w:spacing w:line="240" w:lineRule="atLeast"/>
            </w:pPr>
            <w:r>
              <w:t>33.7</w:t>
            </w:r>
          </w:p>
        </w:tc>
        <w:tc>
          <w:tcPr>
            <w:tcW w:w="957" w:type="pct"/>
            <w:vAlign w:val="center"/>
          </w:tcPr>
          <w:p w:rsidR="0018722C">
            <w:pPr>
              <w:pStyle w:val="a5"/>
              <w:topLinePunct/>
              <w:ind w:leftChars="0" w:left="0" w:rightChars="0" w:right="0" w:firstLineChars="0" w:firstLine="0"/>
              <w:spacing w:line="240" w:lineRule="atLeast"/>
            </w:pPr>
            <w:r>
              <w:t>91.8</w:t>
            </w:r>
            <w:r>
              <w:t>/</w:t>
            </w:r>
            <w:r>
              <w:t>S</w:t>
            </w:r>
          </w:p>
        </w:tc>
        <w:tc>
          <w:tcPr>
            <w:tcW w:w="788" w:type="pct"/>
            <w:vAlign w:val="center"/>
          </w:tcPr>
          <w:p w:rsidR="0018722C">
            <w:pPr>
              <w:pStyle w:val="affff9"/>
              <w:topLinePunct/>
              <w:ind w:leftChars="0" w:left="0" w:rightChars="0" w:right="0" w:firstLineChars="0" w:firstLine="0"/>
              <w:spacing w:line="240" w:lineRule="atLeast"/>
            </w:pPr>
            <w:r>
              <w:t>87.4</w:t>
            </w:r>
          </w:p>
        </w:tc>
      </w:tr>
      <w:tr>
        <w:tc>
          <w:tcPr>
            <w:tcW w:w="1434" w:type="pct"/>
            <w:vAlign w:val="center"/>
          </w:tcPr>
          <w:p w:rsidR="0018722C">
            <w:pPr>
              <w:pStyle w:val="ac"/>
              <w:topLinePunct/>
              <w:ind w:leftChars="0" w:left="0" w:rightChars="0" w:right="0" w:firstLineChars="0" w:firstLine="0"/>
              <w:spacing w:line="240" w:lineRule="atLeast"/>
            </w:pPr>
            <w:r>
              <w:t>HHDH</w:t>
            </w:r>
            <w:r>
              <w:t>Sg</w:t>
            </w:r>
          </w:p>
        </w:tc>
        <w:tc>
          <w:tcPr>
            <w:tcW w:w="1137"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p>
        </w:tc>
        <w:tc>
          <w:tcPr>
            <w:tcW w:w="788" w:type="pct"/>
            <w:vAlign w:val="center"/>
          </w:tcPr>
          <w:p w:rsidR="0018722C">
            <w:pPr>
              <w:pStyle w:val="ad"/>
              <w:topLinePunct/>
              <w:ind w:leftChars="0" w:left="0" w:rightChars="0" w:right="0" w:firstLineChars="0" w:firstLine="0"/>
              <w:spacing w:line="240" w:lineRule="atLeast"/>
            </w:pPr>
          </w:p>
        </w:tc>
      </w:tr>
      <w:tr>
        <w:tc>
          <w:tcPr>
            <w:tcW w:w="1434" w:type="pct"/>
            <w:vAlign w:val="center"/>
          </w:tcPr>
          <w:p w:rsidR="0018722C">
            <w:pPr>
              <w:pStyle w:val="ac"/>
              <w:topLinePunct/>
              <w:ind w:leftChars="0" w:left="0" w:rightChars="0" w:right="0" w:firstLineChars="0" w:firstLine="0"/>
              <w:spacing w:line="240" w:lineRule="atLeast"/>
            </w:pPr>
            <w:r>
              <w:t>1,3-DBP</w:t>
            </w:r>
          </w:p>
        </w:tc>
        <w:tc>
          <w:tcPr>
            <w:tcW w:w="1137" w:type="pct"/>
            <w:vAlign w:val="center"/>
          </w:tcPr>
          <w:p w:rsidR="0018722C">
            <w:pPr>
              <w:pStyle w:val="a5"/>
              <w:topLinePunct/>
              <w:ind w:leftChars="0" w:left="0" w:rightChars="0" w:right="0" w:firstLineChars="0" w:firstLine="0"/>
              <w:spacing w:line="240" w:lineRule="atLeast"/>
            </w:pPr>
            <w:r>
              <w:t>WT</w:t>
            </w:r>
          </w:p>
        </w:tc>
        <w:tc>
          <w:tcPr>
            <w:tcW w:w="683" w:type="pct"/>
            <w:vAlign w:val="center"/>
          </w:tcPr>
          <w:p w:rsidR="0018722C">
            <w:pPr>
              <w:pStyle w:val="affff9"/>
              <w:topLinePunct/>
              <w:ind w:leftChars="0" w:left="0" w:rightChars="0" w:right="0" w:firstLineChars="0" w:firstLine="0"/>
              <w:spacing w:line="240" w:lineRule="atLeast"/>
            </w:pPr>
            <w:r>
              <w:t>87.6</w:t>
            </w:r>
          </w:p>
        </w:tc>
        <w:tc>
          <w:tcPr>
            <w:tcW w:w="957" w:type="pct"/>
            <w:vAlign w:val="center"/>
          </w:tcPr>
          <w:p w:rsidR="0018722C">
            <w:pPr>
              <w:pStyle w:val="a5"/>
              <w:topLinePunct/>
              <w:ind w:leftChars="0" w:left="0" w:rightChars="0" w:right="0" w:firstLineChars="0" w:firstLine="0"/>
              <w:spacing w:line="240" w:lineRule="atLeast"/>
            </w:pPr>
            <w:r>
              <w:t>78.1</w:t>
            </w:r>
            <w:r>
              <w:t>/</w:t>
            </w:r>
            <w:r>
              <w:t>S</w:t>
            </w:r>
          </w:p>
        </w:tc>
        <w:tc>
          <w:tcPr>
            <w:tcW w:w="788" w:type="pct"/>
            <w:vAlign w:val="center"/>
          </w:tcPr>
          <w:p w:rsidR="0018722C">
            <w:pPr>
              <w:pStyle w:val="affff9"/>
              <w:topLinePunct/>
              <w:ind w:leftChars="0" w:left="0" w:rightChars="0" w:right="0" w:firstLineChars="0" w:firstLine="0"/>
              <w:spacing w:line="240" w:lineRule="atLeast"/>
            </w:pPr>
            <w:r>
              <w:t>89.8</w:t>
            </w:r>
          </w:p>
        </w:tc>
      </w:tr>
      <w:tr>
        <w:tc>
          <w:tcPr>
            <w:tcW w:w="1434" w:type="pct"/>
            <w:vAlign w:val="center"/>
          </w:tcPr>
          <w:p w:rsidR="0018722C">
            <w:pPr>
              <w:pStyle w:val="ac"/>
              <w:topLinePunct/>
              <w:ind w:leftChars="0" w:left="0" w:rightChars="0" w:right="0" w:firstLineChars="0" w:firstLine="0"/>
              <w:spacing w:line="240" w:lineRule="atLeast"/>
            </w:pPr>
          </w:p>
        </w:tc>
        <w:tc>
          <w:tcPr>
            <w:tcW w:w="1137" w:type="pct"/>
            <w:vAlign w:val="center"/>
          </w:tcPr>
          <w:p w:rsidR="0018722C">
            <w:pPr>
              <w:pStyle w:val="a5"/>
              <w:topLinePunct/>
              <w:ind w:leftChars="0" w:left="0" w:rightChars="0" w:right="0" w:firstLineChars="0" w:firstLine="0"/>
              <w:spacing w:line="240" w:lineRule="atLeast"/>
            </w:pPr>
            <w:r>
              <w:t>V137I</w:t>
            </w:r>
          </w:p>
        </w:tc>
        <w:tc>
          <w:tcPr>
            <w:tcW w:w="683" w:type="pct"/>
            <w:vAlign w:val="center"/>
          </w:tcPr>
          <w:p w:rsidR="0018722C">
            <w:pPr>
              <w:pStyle w:val="affff9"/>
              <w:topLinePunct/>
              <w:ind w:leftChars="0" w:left="0" w:rightChars="0" w:right="0" w:firstLineChars="0" w:firstLine="0"/>
              <w:spacing w:line="240" w:lineRule="atLeast"/>
            </w:pPr>
            <w:r>
              <w:t>70.2</w:t>
            </w:r>
          </w:p>
        </w:tc>
        <w:tc>
          <w:tcPr>
            <w:tcW w:w="957" w:type="pct"/>
            <w:vAlign w:val="center"/>
          </w:tcPr>
          <w:p w:rsidR="0018722C">
            <w:pPr>
              <w:pStyle w:val="a5"/>
              <w:topLinePunct/>
              <w:ind w:leftChars="0" w:left="0" w:rightChars="0" w:right="0" w:firstLineChars="0" w:firstLine="0"/>
              <w:spacing w:line="240" w:lineRule="atLeast"/>
            </w:pPr>
            <w:r>
              <w:t>94.0</w:t>
            </w:r>
            <w:r>
              <w:t>/</w:t>
            </w:r>
            <w:r>
              <w:t>S</w:t>
            </w:r>
          </w:p>
        </w:tc>
        <w:tc>
          <w:tcPr>
            <w:tcW w:w="788" w:type="pct"/>
            <w:vAlign w:val="center"/>
          </w:tcPr>
          <w:p w:rsidR="0018722C">
            <w:pPr>
              <w:pStyle w:val="affff9"/>
              <w:topLinePunct/>
              <w:ind w:leftChars="0" w:left="0" w:rightChars="0" w:right="0" w:firstLineChars="0" w:firstLine="0"/>
              <w:spacing w:line="240" w:lineRule="atLeast"/>
            </w:pPr>
            <w:r>
              <w:t>90.4</w:t>
            </w:r>
          </w:p>
        </w:tc>
      </w:tr>
      <w:tr>
        <w:tc>
          <w:tcPr>
            <w:tcW w:w="1434" w:type="pct"/>
            <w:vAlign w:val="center"/>
          </w:tcPr>
          <w:p w:rsidR="0018722C">
            <w:pPr>
              <w:pStyle w:val="ac"/>
              <w:topLinePunct/>
              <w:ind w:leftChars="0" w:left="0" w:rightChars="0" w:right="0" w:firstLineChars="0" w:firstLine="0"/>
              <w:spacing w:line="240" w:lineRule="atLeast"/>
            </w:pPr>
            <w:r>
              <w:t>1,3-DCP</w:t>
            </w:r>
          </w:p>
        </w:tc>
        <w:tc>
          <w:tcPr>
            <w:tcW w:w="1137" w:type="pct"/>
            <w:vAlign w:val="center"/>
          </w:tcPr>
          <w:p w:rsidR="0018722C">
            <w:pPr>
              <w:pStyle w:val="a5"/>
              <w:topLinePunct/>
              <w:ind w:leftChars="0" w:left="0" w:rightChars="0" w:right="0" w:firstLineChars="0" w:firstLine="0"/>
              <w:spacing w:line="240" w:lineRule="atLeast"/>
            </w:pPr>
            <w:r>
              <w:t>WT</w:t>
            </w:r>
          </w:p>
        </w:tc>
        <w:tc>
          <w:tcPr>
            <w:tcW w:w="683" w:type="pct"/>
            <w:vAlign w:val="center"/>
          </w:tcPr>
          <w:p w:rsidR="0018722C">
            <w:pPr>
              <w:pStyle w:val="affff9"/>
              <w:topLinePunct/>
              <w:ind w:leftChars="0" w:left="0" w:rightChars="0" w:right="0" w:firstLineChars="0" w:firstLine="0"/>
              <w:spacing w:line="240" w:lineRule="atLeast"/>
            </w:pPr>
            <w:r>
              <w:t>69.3</w:t>
            </w:r>
          </w:p>
        </w:tc>
        <w:tc>
          <w:tcPr>
            <w:tcW w:w="957" w:type="pct"/>
            <w:vAlign w:val="center"/>
          </w:tcPr>
          <w:p w:rsidR="0018722C">
            <w:pPr>
              <w:pStyle w:val="a5"/>
              <w:topLinePunct/>
              <w:ind w:leftChars="0" w:left="0" w:rightChars="0" w:right="0" w:firstLineChars="0" w:firstLine="0"/>
              <w:spacing w:line="240" w:lineRule="atLeast"/>
            </w:pPr>
            <w:r>
              <w:t>40.2</w:t>
            </w:r>
            <w:r>
              <w:t>/</w:t>
            </w:r>
            <w:r>
              <w:t>S</w:t>
            </w:r>
          </w:p>
        </w:tc>
        <w:tc>
          <w:tcPr>
            <w:tcW w:w="788" w:type="pct"/>
            <w:vAlign w:val="center"/>
          </w:tcPr>
          <w:p w:rsidR="0018722C">
            <w:pPr>
              <w:pStyle w:val="affff9"/>
              <w:topLinePunct/>
              <w:ind w:leftChars="0" w:left="0" w:rightChars="0" w:right="0" w:firstLineChars="0" w:firstLine="0"/>
              <w:spacing w:line="240" w:lineRule="atLeast"/>
            </w:pPr>
            <w:r>
              <w:t>65.1</w:t>
            </w:r>
          </w:p>
        </w:tc>
      </w:tr>
      <w:tr>
        <w:tc>
          <w:tcPr>
            <w:tcW w:w="1434" w:type="pct"/>
            <w:vAlign w:val="center"/>
          </w:tcPr>
          <w:p w:rsidR="0018722C">
            <w:pPr>
              <w:pStyle w:val="ac"/>
              <w:topLinePunct/>
              <w:ind w:leftChars="0" w:left="0" w:rightChars="0" w:right="0" w:firstLineChars="0" w:firstLine="0"/>
              <w:spacing w:line="240" w:lineRule="atLeast"/>
            </w:pPr>
            <w:r>
              <w:t>HHDH</w:t>
            </w:r>
            <w:r>
              <w:t>Tm</w:t>
            </w:r>
          </w:p>
        </w:tc>
        <w:tc>
          <w:tcPr>
            <w:tcW w:w="1137" w:type="pct"/>
            <w:vAlign w:val="center"/>
          </w:tcPr>
          <w:p w:rsidR="0018722C">
            <w:pPr>
              <w:pStyle w:val="a5"/>
              <w:topLinePunct/>
              <w:ind w:leftChars="0" w:left="0" w:rightChars="0" w:right="0" w:firstLineChars="0" w:firstLine="0"/>
              <w:spacing w:line="240" w:lineRule="atLeast"/>
            </w:pPr>
            <w:r>
              <w:t>N183L</w:t>
            </w:r>
          </w:p>
        </w:tc>
        <w:tc>
          <w:tcPr>
            <w:tcW w:w="683" w:type="pct"/>
            <w:vAlign w:val="center"/>
          </w:tcPr>
          <w:p w:rsidR="0018722C">
            <w:pPr>
              <w:pStyle w:val="affff9"/>
              <w:topLinePunct/>
              <w:ind w:leftChars="0" w:left="0" w:rightChars="0" w:right="0" w:firstLineChars="0" w:firstLine="0"/>
              <w:spacing w:line="240" w:lineRule="atLeast"/>
            </w:pPr>
            <w:r>
              <w:t>1.4</w:t>
            </w:r>
          </w:p>
        </w:tc>
        <w:tc>
          <w:tcPr>
            <w:tcW w:w="957" w:type="pct"/>
            <w:vAlign w:val="center"/>
          </w:tcPr>
          <w:p w:rsidR="0018722C">
            <w:pPr>
              <w:pStyle w:val="a5"/>
              <w:topLinePunct/>
              <w:ind w:leftChars="0" w:left="0" w:rightChars="0" w:right="0" w:firstLineChars="0" w:firstLine="0"/>
              <w:spacing w:line="240" w:lineRule="atLeast"/>
            </w:pPr>
            <w:r>
              <w:t>70.2</w:t>
            </w:r>
            <w:r>
              <w:t>/</w:t>
            </w:r>
            <w:r>
              <w:t>S</w:t>
            </w:r>
          </w:p>
        </w:tc>
        <w:tc>
          <w:tcPr>
            <w:tcW w:w="788" w:type="pct"/>
            <w:vAlign w:val="center"/>
          </w:tcPr>
          <w:p w:rsidR="0018722C">
            <w:pPr>
              <w:pStyle w:val="affff9"/>
              <w:topLinePunct/>
              <w:ind w:leftChars="0" w:left="0" w:rightChars="0" w:right="0" w:firstLineChars="0" w:firstLine="0"/>
              <w:spacing w:line="240" w:lineRule="atLeast"/>
            </w:pPr>
            <w:r>
              <w:t>43.3</w:t>
            </w:r>
          </w:p>
        </w:tc>
      </w:tr>
      <w:tr>
        <w:tc>
          <w:tcPr>
            <w:tcW w:w="1434" w:type="pct"/>
            <w:vAlign w:val="center"/>
          </w:tcPr>
          <w:p w:rsidR="0018722C">
            <w:pPr>
              <w:pStyle w:val="ac"/>
              <w:topLinePunct/>
              <w:ind w:leftChars="0" w:left="0" w:rightChars="0" w:right="0" w:firstLineChars="0" w:firstLine="0"/>
              <w:spacing w:line="240" w:lineRule="atLeast"/>
            </w:pPr>
            <w:r>
              <w:t>1,3-DBP</w:t>
            </w:r>
          </w:p>
        </w:tc>
        <w:tc>
          <w:tcPr>
            <w:tcW w:w="1137" w:type="pct"/>
            <w:vAlign w:val="center"/>
          </w:tcPr>
          <w:p w:rsidR="0018722C">
            <w:pPr>
              <w:pStyle w:val="a5"/>
              <w:topLinePunct/>
              <w:ind w:leftChars="0" w:left="0" w:rightChars="0" w:right="0" w:firstLineChars="0" w:firstLine="0"/>
              <w:spacing w:line="240" w:lineRule="atLeast"/>
            </w:pPr>
            <w:r>
              <w:t>WT</w:t>
            </w:r>
          </w:p>
        </w:tc>
        <w:tc>
          <w:tcPr>
            <w:tcW w:w="683" w:type="pct"/>
            <w:vAlign w:val="center"/>
          </w:tcPr>
          <w:p w:rsidR="0018722C">
            <w:pPr>
              <w:pStyle w:val="affff9"/>
              <w:topLinePunct/>
              <w:ind w:leftChars="0" w:left="0" w:rightChars="0" w:right="0" w:firstLineChars="0" w:firstLine="0"/>
              <w:spacing w:line="240" w:lineRule="atLeast"/>
            </w:pPr>
            <w:r>
              <w:t>106.6</w:t>
            </w:r>
          </w:p>
        </w:tc>
        <w:tc>
          <w:tcPr>
            <w:tcW w:w="957" w:type="pct"/>
            <w:vAlign w:val="center"/>
          </w:tcPr>
          <w:p w:rsidR="0018722C">
            <w:pPr>
              <w:pStyle w:val="a5"/>
              <w:topLinePunct/>
              <w:ind w:leftChars="0" w:left="0" w:rightChars="0" w:right="0" w:firstLineChars="0" w:firstLine="0"/>
              <w:spacing w:line="240" w:lineRule="atLeast"/>
            </w:pPr>
            <w:r>
              <w:t>42.8</w:t>
            </w:r>
            <w:r>
              <w:t>/</w:t>
            </w:r>
            <w:r>
              <w:t>S</w:t>
            </w:r>
          </w:p>
        </w:tc>
        <w:tc>
          <w:tcPr>
            <w:tcW w:w="788" w:type="pct"/>
            <w:vAlign w:val="center"/>
          </w:tcPr>
          <w:p w:rsidR="0018722C">
            <w:pPr>
              <w:pStyle w:val="affff9"/>
              <w:topLinePunct/>
              <w:ind w:leftChars="0" w:left="0" w:rightChars="0" w:right="0" w:firstLineChars="0" w:firstLine="0"/>
              <w:spacing w:line="240" w:lineRule="atLeast"/>
            </w:pPr>
            <w:r>
              <w:t>66.4</w:t>
            </w:r>
          </w:p>
        </w:tc>
      </w:tr>
      <w:tr>
        <w:tc>
          <w:tcPr>
            <w:tcW w:w="143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37" w:type="pct"/>
            <w:vAlign w:val="center"/>
            <w:tcBorders>
              <w:top w:val="single" w:sz="4" w:space="0" w:color="auto"/>
            </w:tcBorders>
          </w:tcPr>
          <w:p w:rsidR="0018722C">
            <w:pPr>
              <w:pStyle w:val="aff1"/>
              <w:topLinePunct/>
              <w:ind w:leftChars="0" w:left="0" w:rightChars="0" w:right="0" w:firstLineChars="0" w:firstLine="0"/>
              <w:spacing w:line="240" w:lineRule="atLeast"/>
            </w:pPr>
            <w:r>
              <w:t>N183L</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c>
          <w:tcPr>
            <w:tcW w:w="957" w:type="pct"/>
            <w:vAlign w:val="center"/>
            <w:tcBorders>
              <w:top w:val="single" w:sz="4" w:space="0" w:color="auto"/>
            </w:tcBorders>
          </w:tcPr>
          <w:p w:rsidR="0018722C">
            <w:pPr>
              <w:pStyle w:val="aff1"/>
              <w:topLinePunct/>
              <w:ind w:leftChars="0" w:left="0" w:rightChars="0" w:right="0" w:firstLineChars="0" w:firstLine="0"/>
              <w:spacing w:line="240" w:lineRule="atLeast"/>
            </w:pPr>
            <w:r>
              <w:t>60.2</w:t>
            </w:r>
            <w:r>
              <w:t>/</w:t>
            </w:r>
            <w:r>
              <w:t>S</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48.7</w:t>
            </w:r>
          </w:p>
        </w:tc>
      </w:tr>
    </w:tbl>
    <w:p w:rsidR="0018722C">
      <w:pPr>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In Na</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w:t>
      </w:r>
      <w:r>
        <w:rPr>
          <w:rFonts w:cstheme="minorBidi" w:hAnsiTheme="minorHAnsi" w:eastAsiaTheme="minorHAnsi" w:asciiTheme="minorHAnsi"/>
        </w:rPr>
        <w:t>-NaH</w:t>
      </w:r>
      <w:r>
        <w:rPr>
          <w:rFonts w:cstheme="minorBidi" w:hAnsiTheme="minorHAnsi" w:eastAsiaTheme="minorHAnsi" w:asciiTheme="minorHAnsi"/>
        </w:rPr>
        <w:t>2</w:t>
      </w:r>
      <w:r>
        <w:rPr>
          <w:rFonts w:cstheme="minorBidi" w:hAnsiTheme="minorHAnsi" w:eastAsiaTheme="minorHAnsi" w:asciiTheme="minorHAnsi"/>
        </w:rPr>
        <w:t>PO</w:t>
      </w:r>
      <w:r>
        <w:rPr>
          <w:rFonts w:cstheme="minorBidi" w:hAnsiTheme="minorHAnsi" w:eastAsiaTheme="minorHAnsi" w:asciiTheme="minorHAnsi"/>
        </w:rPr>
        <w:t>4</w:t>
      </w:r>
      <w:r>
        <w:rPr>
          <w:rFonts w:cstheme="minorBidi" w:hAnsiTheme="minorHAnsi" w:eastAsiaTheme="minorHAnsi" w:asciiTheme="minorHAnsi"/>
        </w:rPr>
        <w:t>, pH 8.0, substrate concentration 20 mM, activity in</w:t>
      </w:r>
      <w:r w:rsidR="001852F3">
        <w:rPr>
          <w:rFonts w:cstheme="minorBidi" w:hAnsiTheme="minorHAnsi" w:eastAsiaTheme="minorHAnsi" w:asciiTheme="minorHAnsi"/>
        </w:rPr>
        <w:t xml:space="preserve">μmol</w:t>
      </w:r>
      <w:r>
        <w:rPr>
          <w:rFonts w:cstheme="minorBidi" w:hAnsiTheme="minorHAnsi" w:eastAsiaTheme="minorHAnsi" w:asciiTheme="minorHAnsi"/>
        </w:rPr>
        <w:t>/</w:t>
      </w:r>
      <w:r>
        <w:rPr>
          <w:rFonts w:cstheme="minorBidi" w:hAnsiTheme="minorHAnsi" w:eastAsiaTheme="minorHAnsi" w:asciiTheme="minorHAnsi"/>
        </w:rPr>
        <w:t>min</w:t>
      </w:r>
      <w:r>
        <w:rPr>
          <w:rFonts w:cstheme="minorBidi" w:hAnsiTheme="minorHAnsi" w:eastAsiaTheme="minorHAnsi" w:asciiTheme="minorHAnsi"/>
        </w:rPr>
        <w:t>/</w:t>
      </w:r>
      <w:r>
        <w:rPr>
          <w:rFonts w:cstheme="minorBidi" w:hAnsiTheme="minorHAnsi" w:eastAsiaTheme="minorHAnsi" w:asciiTheme="minorHAnsi"/>
        </w:rPr>
        <w:t>mg</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 xml:space="preserve"> </w:t>
      </w:r>
      <w:r>
        <w:rPr>
          <w:rFonts w:cstheme="minorBidi" w:hAnsiTheme="minorHAnsi" w:eastAsiaTheme="minorHAnsi" w:asciiTheme="minorHAnsi"/>
        </w:rPr>
        <w:t>The maximum analytical yield is 100%</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kern w:val="2"/>
          <w:sz w:val="21"/>
        </w:rPr>
        <w:t>"</w:t>
      </w:r>
      <w:r w:rsidR="004B696B">
        <w:rPr>
          <w:rFonts w:cstheme="minorBidi" w:hAnsiTheme="minorHAnsi" w:eastAsiaTheme="minorHAnsi" w:asciiTheme="minorHAnsi"/>
          <w:kern w:val="2"/>
          <w:sz w:val="21"/>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The epoxide was racemic.</w:t>
      </w:r>
    </w:p>
    <w:p w:rsidR="0018722C">
      <w:pPr>
        <w:pStyle w:val="Heading3"/>
        <w:topLinePunct/>
        <w:ind w:left="200" w:hangingChars="200" w:hanging="200"/>
      </w:pPr>
      <w:bookmarkStart w:id="881169" w:name="_Toc686881169"/>
      <w:bookmarkStart w:name="_bookmark105" w:id="225"/>
      <w:bookmarkEnd w:id="225"/>
      <w:r>
        <w:t>4.4.5</w:t>
      </w:r>
      <w:r>
        <w:t xml:space="preserve"> </w:t>
      </w:r>
      <w:bookmarkStart w:name="_bookmark105" w:id="226"/>
      <w:bookmarkEnd w:id="226"/>
      <w:r>
        <w:t>动力学参数的测定</w:t>
      </w:r>
      <w:bookmarkEnd w:id="881169"/>
    </w:p>
    <w:p w:rsidR="0018722C">
      <w:pPr>
        <w:topLinePunct/>
      </w:pPr>
      <w:r>
        <w:t>在</w:t>
      </w:r>
      <w:r>
        <w:rPr>
          <w:rFonts w:ascii="Times New Roman" w:hAnsi="Times New Roman" w:eastAsia="宋体"/>
        </w:rPr>
        <w:t>10 mL</w:t>
      </w:r>
      <w:r>
        <w:t>反应体系，</w:t>
      </w:r>
      <w:r>
        <w:rPr>
          <w:rFonts w:ascii="Times New Roman" w:hAnsi="Times New Roman" w:eastAsia="宋体"/>
        </w:rPr>
        <w:t>pH 8.0, 35</w:t>
      </w:r>
      <w:r w:rsidR="001852F3">
        <w:rPr>
          <w:rFonts w:ascii="Times New Roman" w:hAnsi="Times New Roman" w:eastAsia="宋体"/>
        </w:rPr>
        <w:t xml:space="preserve">˚C</w:t>
      </w:r>
      <w:r>
        <w:t xml:space="preserve">, </w:t>
      </w:r>
      <w:r>
        <w:rPr>
          <w:rFonts w:ascii="Times New Roman" w:hAnsi="Times New Roman" w:eastAsia="宋体"/>
        </w:rPr>
        <w:t>150 rpm</w:t>
      </w:r>
      <w:r>
        <w:t>条件下测定了卤醇脱卤酶及其</w:t>
      </w:r>
      <w:r>
        <w:t>突变体的动力学参数</w:t>
      </w:r>
      <w:r>
        <w:rPr>
          <w:rFonts w:ascii="Times New Roman" w:hAnsi="Times New Roman" w:eastAsia="宋体"/>
          <w:i/>
        </w:rPr>
        <w:t>K</w:t>
      </w:r>
      <w:r>
        <w:rPr>
          <w:rFonts w:ascii="Times New Roman" w:hAnsi="Times New Roman" w:eastAsia="宋体"/>
        </w:rPr>
        <w:t>m</w:t>
      </w:r>
      <w:r>
        <w:t>、</w:t>
      </w:r>
      <w:r>
        <w:rPr>
          <w:rFonts w:ascii="Times New Roman" w:hAnsi="Times New Roman" w:eastAsia="宋体"/>
          <w:i/>
        </w:rPr>
        <w:t>V</w:t>
      </w:r>
      <w:r>
        <w:rPr>
          <w:rFonts w:ascii="Times New Roman" w:hAnsi="Times New Roman" w:eastAsia="宋体"/>
        </w:rPr>
        <w:t>max</w:t>
      </w:r>
      <w:r>
        <w:t>和</w:t>
      </w:r>
      <w:r>
        <w:rPr>
          <w:rFonts w:ascii="Times New Roman" w:hAnsi="Times New Roman" w:eastAsia="宋体"/>
          <w:i/>
        </w:rPr>
        <w:t>k</w:t>
      </w:r>
      <w:r>
        <w:rPr>
          <w:rFonts w:ascii="Times New Roman" w:hAnsi="Times New Roman" w:eastAsia="宋体"/>
        </w:rPr>
        <w:t>cat</w:t>
      </w:r>
      <w:r>
        <w:t>等，结果见</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3</w:t>
      </w:r>
      <w:r>
        <w:rPr>
          <w:spacing w:val="-60"/>
        </w:rPr>
        <w:t xml:space="preserve">, </w:t>
      </w:r>
      <w:r>
        <w:rPr>
          <w:rFonts w:ascii="Times New Roman" w:hAnsi="Times New Roman" w:eastAsia="宋体"/>
        </w:rPr>
        <w:t>Hh</w:t>
      </w:r>
      <w:r>
        <w:rPr>
          <w:rFonts w:ascii="Times New Roman" w:hAnsi="Times New Roman" w:eastAsia="宋体"/>
        </w:rPr>
        <w:t>e</w:t>
      </w:r>
      <w:r>
        <w:rPr>
          <w:rFonts w:ascii="Times New Roman" w:hAnsi="Times New Roman" w:eastAsia="宋体"/>
        </w:rPr>
        <w:t>C</w:t>
      </w:r>
      <w:r>
        <w:t>突变体</w:t>
      </w:r>
      <w:r>
        <w:rPr>
          <w:rFonts w:ascii="Times New Roman" w:hAnsi="Times New Roman" w:eastAsia="宋体"/>
        </w:rPr>
        <w:t>P</w:t>
      </w:r>
      <w:r>
        <w:rPr>
          <w:rFonts w:ascii="Times New Roman" w:hAnsi="Times New Roman" w:eastAsia="宋体"/>
        </w:rPr>
        <w:t>175S</w:t>
      </w:r>
      <w:r>
        <w:rPr>
          <w:rFonts w:ascii="Times New Roman" w:hAnsi="Times New Roman" w:eastAsia="宋体"/>
        </w:rPr>
        <w:t>/</w:t>
      </w:r>
      <w:r>
        <w:rPr>
          <w:rFonts w:ascii="Times New Roman" w:hAnsi="Times New Roman" w:eastAsia="宋体"/>
        </w:rPr>
        <w:t>W</w:t>
      </w:r>
      <w:r>
        <w:rPr>
          <w:rFonts w:ascii="Times New Roman" w:hAnsi="Times New Roman" w:eastAsia="宋体"/>
        </w:rPr>
        <w:t>24</w:t>
      </w:r>
      <w:r>
        <w:rPr>
          <w:rFonts w:ascii="Times New Roman" w:hAnsi="Times New Roman" w:eastAsia="宋体"/>
        </w:rPr>
        <w:t>9</w:t>
      </w:r>
      <w:r>
        <w:rPr>
          <w:rFonts w:ascii="Times New Roman" w:hAnsi="Times New Roman" w:eastAsia="宋体"/>
        </w:rPr>
        <w:t>P</w:t>
      </w:r>
      <w:r>
        <w:t>的</w:t>
      </w:r>
      <w:r>
        <w:rPr>
          <w:rFonts w:ascii="Times New Roman" w:hAnsi="Times New Roman" w:eastAsia="宋体"/>
          <w:i/>
        </w:rPr>
        <w:t>K</w:t>
      </w:r>
      <w:r>
        <w:rPr>
          <w:rFonts w:ascii="Times New Roman" w:hAnsi="Times New Roman" w:eastAsia="宋体"/>
        </w:rPr>
        <w:t>m</w:t>
      </w:r>
      <w:r>
        <w:t>值为，</w:t>
      </w:r>
      <w:r>
        <w:rPr>
          <w:rFonts w:ascii="Times New Roman" w:hAnsi="Times New Roman" w:eastAsia="宋体"/>
        </w:rPr>
        <w:t>20.8</w:t>
      </w:r>
      <w:r>
        <w:rPr>
          <w:rFonts w:ascii="Times New Roman" w:hAnsi="Times New Roman" w:eastAsia="宋体"/>
        </w:rPr>
        <w:t> </w:t>
      </w:r>
      <w:r>
        <w:rPr>
          <w:rFonts w:ascii="Times New Roman" w:hAnsi="Times New Roman" w:eastAsia="宋体"/>
        </w:rPr>
        <w:t>mM</w:t>
      </w:r>
      <w:r>
        <w:t>较原始</w:t>
      </w:r>
      <w:r>
        <w:rPr>
          <w:rFonts w:ascii="Times New Roman" w:hAnsi="Times New Roman" w:eastAsia="宋体"/>
        </w:rPr>
        <w:t>HheC</w:t>
      </w:r>
      <w:r>
        <w:t>略微下降，表明其亲和力提高，同时其催化</w:t>
      </w:r>
      <w:r>
        <w:t>活力也略微提高。</w:t>
      </w:r>
      <w:r>
        <w:rPr>
          <w:rFonts w:ascii="Times New Roman" w:hAnsi="Times New Roman" w:eastAsia="宋体"/>
        </w:rPr>
        <w:t>HHDH</w:t>
      </w:r>
      <w:r>
        <w:rPr>
          <w:rFonts w:ascii="Times New Roman" w:hAnsi="Times New Roman" w:eastAsia="宋体"/>
        </w:rPr>
        <w:t>Sg</w:t>
      </w:r>
      <w:r>
        <w:t>突变体</w:t>
      </w:r>
      <w:r>
        <w:rPr>
          <w:rFonts w:ascii="Times New Roman" w:hAnsi="Times New Roman" w:eastAsia="宋体"/>
        </w:rPr>
        <w:t>V137I</w:t>
      </w:r>
      <w:r>
        <w:t>的</w:t>
      </w:r>
      <w:r>
        <w:rPr>
          <w:rFonts w:ascii="Times New Roman" w:hAnsi="Times New Roman" w:eastAsia="宋体"/>
          <w:i/>
        </w:rPr>
        <w:t>K</w:t>
      </w:r>
      <w:r>
        <w:rPr>
          <w:rFonts w:ascii="Times New Roman" w:hAnsi="Times New Roman" w:eastAsia="宋体"/>
        </w:rPr>
        <w:t>m</w:t>
      </w:r>
      <w:r>
        <w:t>也略低于</w:t>
      </w:r>
      <w:r>
        <w:rPr>
          <w:rFonts w:ascii="Times New Roman" w:hAnsi="Times New Roman" w:eastAsia="宋体"/>
        </w:rPr>
        <w:t>HHDH</w:t>
      </w:r>
      <w:r>
        <w:rPr>
          <w:rFonts w:ascii="Times New Roman" w:hAnsi="Times New Roman" w:eastAsia="宋体"/>
        </w:rPr>
        <w:t>Sg</w:t>
      </w:r>
      <w:r>
        <w:t>，其</w:t>
      </w:r>
      <w:r>
        <w:rPr>
          <w:rFonts w:ascii="Times New Roman" w:hAnsi="Times New Roman" w:eastAsia="宋体"/>
          <w:i/>
        </w:rPr>
        <w:t>k</w:t>
      </w:r>
      <w:r>
        <w:rPr>
          <w:rFonts w:ascii="Times New Roman" w:hAnsi="Times New Roman" w:eastAsia="宋体"/>
        </w:rPr>
        <w:t>cat</w:t>
      </w:r>
      <w:r>
        <w:t>值</w:t>
      </w:r>
      <w:r>
        <w:rPr>
          <w:rFonts w:ascii="Times New Roman" w:hAnsi="Times New Roman" w:eastAsia="宋体"/>
        </w:rPr>
        <w:t>15.6 s</w:t>
      </w:r>
      <w:r>
        <w:rPr>
          <w:rFonts w:ascii="Times New Roman" w:hAnsi="Times New Roman" w:eastAsia="宋体"/>
        </w:rPr>
        <w:t>-1</w:t>
      </w:r>
      <w:r>
        <w:t>低于原始酶的</w:t>
      </w:r>
      <w:r>
        <w:rPr>
          <w:rFonts w:ascii="Times New Roman" w:hAnsi="Times New Roman" w:eastAsia="宋体"/>
        </w:rPr>
        <w:t>21.4 s</w:t>
      </w:r>
      <w:r>
        <w:rPr>
          <w:rFonts w:ascii="Times New Roman" w:hAnsi="Times New Roman" w:eastAsia="宋体"/>
        </w:rPr>
        <w:t>-1</w:t>
      </w:r>
      <w:r>
        <w:rPr>
          <w:spacing w:val="-60"/>
        </w:rPr>
        <w:t xml:space="preserve">. </w:t>
      </w:r>
      <w:r>
        <w:rPr>
          <w:rFonts w:ascii="Times New Roman" w:hAnsi="Times New Roman" w:eastAsia="宋体"/>
        </w:rPr>
        <w:t>HHDH</w:t>
      </w:r>
      <w:r>
        <w:rPr>
          <w:rFonts w:ascii="Times New Roman" w:hAnsi="Times New Roman" w:eastAsia="宋体"/>
        </w:rPr>
        <w:t>Tm</w:t>
      </w:r>
      <w:r>
        <w:t>突变体</w:t>
      </w:r>
      <w:r>
        <w:rPr>
          <w:rFonts w:ascii="Times New Roman" w:hAnsi="Times New Roman" w:eastAsia="宋体"/>
        </w:rPr>
        <w:t>N183L</w:t>
      </w:r>
      <w:r>
        <w:t>的</w:t>
      </w:r>
      <w:r>
        <w:rPr>
          <w:rFonts w:ascii="Times New Roman" w:hAnsi="Times New Roman" w:eastAsia="宋体"/>
          <w:i/>
        </w:rPr>
        <w:t>k</w:t>
      </w:r>
      <w:r>
        <w:rPr>
          <w:rFonts w:ascii="Times New Roman" w:hAnsi="Times New Roman" w:eastAsia="宋体"/>
        </w:rPr>
        <w:t>cat</w:t>
      </w:r>
      <w:r>
        <w:t>较原始酶下降非常明显，</w:t>
      </w:r>
      <w:r>
        <w:t>从</w:t>
      </w:r>
      <w:r>
        <w:rPr>
          <w:rFonts w:ascii="Times New Roman" w:hAnsi="Times New Roman" w:eastAsia="宋体"/>
        </w:rPr>
        <w:t>32.35 s</w:t>
      </w:r>
      <w:r>
        <w:rPr>
          <w:rFonts w:ascii="Times New Roman" w:hAnsi="Times New Roman" w:eastAsia="宋体"/>
        </w:rPr>
        <w:t>-1</w:t>
      </w:r>
      <w:r>
        <w:t>下降到</w:t>
      </w:r>
      <w:r>
        <w:rPr>
          <w:rFonts w:ascii="Times New Roman" w:hAnsi="Times New Roman" w:eastAsia="宋体"/>
        </w:rPr>
        <w:t>0.83 s</w:t>
      </w:r>
      <w:r>
        <w:rPr>
          <w:rFonts w:ascii="Times New Roman" w:hAnsi="Times New Roman" w:eastAsia="宋体"/>
        </w:rPr>
        <w:t>-1</w:t>
      </w:r>
      <w:r>
        <w:t xml:space="preserve">. </w:t>
      </w:r>
      <w:r>
        <w:rPr>
          <w:rFonts w:ascii="Times New Roman" w:hAnsi="Times New Roman" w:eastAsia="宋体"/>
          <w:i/>
        </w:rPr>
        <w:t>k</w:t>
      </w:r>
      <w:r>
        <w:rPr>
          <w:rFonts w:ascii="Times New Roman" w:hAnsi="Times New Roman" w:eastAsia="宋体"/>
        </w:rPr>
        <w:t>cat</w:t>
      </w:r>
      <w:r>
        <w:rPr>
          <w:rFonts w:ascii="Times New Roman" w:hAnsi="Times New Roman" w:eastAsia="宋体"/>
        </w:rPr>
        <w:t>/</w:t>
      </w:r>
      <w:r>
        <w:rPr>
          <w:rFonts w:ascii="Times New Roman" w:hAnsi="Times New Roman" w:eastAsia="宋体"/>
          <w:i/>
        </w:rPr>
        <w:t>K</w:t>
      </w:r>
      <w:r>
        <w:rPr>
          <w:rFonts w:ascii="Times New Roman" w:hAnsi="Times New Roman" w:eastAsia="宋体"/>
        </w:rPr>
        <w:t>m</w:t>
      </w:r>
      <w:r>
        <w:rPr>
          <w:rFonts w:ascii="微软雅黑" w:hAnsi="微软雅黑" w:eastAsia="微软雅黑" w:hint="eastAsia"/>
        </w:rPr>
        <w:t>从</w:t>
      </w:r>
      <w:r>
        <w:rPr>
          <w:rFonts w:ascii="Times New Roman" w:hAnsi="Times New Roman" w:eastAsia="宋体"/>
        </w:rPr>
        <w:t>2.23 mM</w:t>
      </w:r>
      <w:r>
        <w:rPr>
          <w:rFonts w:ascii="Times New Roman" w:hAnsi="Times New Roman" w:eastAsia="宋体"/>
        </w:rPr>
        <w:t>-1</w:t>
      </w:r>
      <w:r>
        <w:rPr>
          <w:rFonts w:ascii="Times New Roman" w:hAnsi="Times New Roman" w:eastAsia="宋体"/>
        </w:rPr>
        <w:t>s</w:t>
      </w:r>
      <w:r>
        <w:rPr>
          <w:rFonts w:ascii="Times New Roman" w:hAnsi="Times New Roman" w:eastAsia="宋体"/>
        </w:rPr>
        <w:t>-1</w:t>
      </w:r>
      <w:r>
        <w:t>下降到</w:t>
      </w:r>
      <w:r>
        <w:rPr>
          <w:rFonts w:ascii="Times New Roman" w:hAnsi="Times New Roman" w:eastAsia="宋体"/>
        </w:rPr>
        <w:t>0.03 mM</w:t>
      </w:r>
      <w:r>
        <w:rPr>
          <w:rFonts w:ascii="Times New Roman" w:hAnsi="Times New Roman" w:eastAsia="宋体"/>
        </w:rPr>
        <w:t>-1</w:t>
      </w:r>
      <w:r>
        <w:rPr>
          <w:rFonts w:ascii="Times New Roman" w:hAnsi="Times New Roman" w:eastAsia="宋体"/>
        </w:rPr>
        <w:t>s</w:t>
      </w:r>
      <w:r>
        <w:rPr>
          <w:rFonts w:ascii="Times New Roman" w:hAnsi="Times New Roman" w:eastAsia="宋体"/>
        </w:rPr>
        <w:t>-</w:t>
      </w:r>
      <w:r>
        <w:rPr>
          <w:vertAlign w:val="superscript"/>
          /&gt;
        </w:rPr>
        <w:t>1</w:t>
      </w:r>
      <w:r>
        <w:t>.</w:t>
      </w:r>
    </w:p>
    <w:p w:rsidR="0018722C">
      <w:pPr>
        <w:topLinePunct/>
      </w:pPr>
      <w:r>
        <w:rPr>
          <w:rFonts w:cstheme="minorBidi" w:hAnsiTheme="minorHAnsi" w:eastAsiaTheme="minorHAnsi" w:asciiTheme="minorHAnsi"/>
        </w:rPr>
        <w:t>82</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4-3  </w:t>
      </w:r>
      <w:r>
        <w:rPr>
          <w:rFonts w:ascii="宋体" w:eastAsia="宋体" w:hint="eastAsia" w:cstheme="minorBidi" w:hAnsiTheme="minorHAnsi"/>
        </w:rPr>
        <w:t>卤醇脱卤酶及其突变体对</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3-DCP</w:t>
      </w:r>
      <w:r>
        <w:rPr>
          <w:rFonts w:ascii="宋体" w:eastAsia="宋体" w:hint="eastAsia" w:cstheme="minorBidi" w:hAnsiTheme="minorHAnsi"/>
        </w:rPr>
        <w:t>的动力学常数</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Table 4-</w:t>
      </w:r>
      <w:r>
        <w:rPr>
          <w:rFonts w:cstheme="minorBidi" w:hAnsiTheme="minorHAnsi" w:eastAsiaTheme="minorHAnsi" w:asciiTheme="minorHAnsi"/>
        </w:rPr>
        <w:t xml:space="preserve">3 Kinetics constants of the HHDH</w:t>
      </w:r>
      <w:r>
        <w:rPr>
          <w:rFonts w:cstheme="minorBidi" w:hAnsiTheme="minorHAnsi" w:eastAsiaTheme="minorHAnsi" w:asciiTheme="minorHAnsi"/>
        </w:rPr>
        <w:t>s </w:t>
      </w:r>
      <w:r>
        <w:rPr>
          <w:rFonts w:cstheme="minorBidi" w:hAnsiTheme="minorHAnsi" w:eastAsiaTheme="minorHAnsi" w:asciiTheme="minorHAnsi"/>
        </w:rPr>
        <w:t>and mutants with 1,3-DCP</w:t>
      </w:r>
      <w:r>
        <w:rPr>
          <w:rFonts w:cstheme="minorBidi" w:hAnsiTheme="minorHAnsi" w:eastAsiaTheme="minorHAnsi" w:asciiTheme="minorHAnsi"/>
        </w:rPr>
        <w:t>a</w:t>
      </w:r>
      <w:r>
        <w:rPr>
          <w:rFonts w:cstheme="minorBidi" w:hAnsiTheme="minorHAnsi" w:eastAsiaTheme="minorHAnsi" w:asciiTheme="minorHAnsi"/>
        </w:rPr>
        <w:t>.</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91"/>
        <w:gridCol w:w="1780"/>
        <w:gridCol w:w="2171"/>
        <w:gridCol w:w="1352"/>
        <w:gridCol w:w="1595"/>
      </w:tblGrid>
      <w:tr>
        <w:trPr>
          <w:tblHeader/>
        </w:trPr>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Enzyme</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K</w:t>
            </w:r>
            <w:r>
              <w:t>m </w:t>
            </w:r>
            <w:r>
              <w:t>(</w:t>
            </w:r>
            <w:r>
              <w:t xml:space="preserve">mM</w:t>
            </w:r>
            <w:r>
              <w:t>)</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V</w:t>
            </w:r>
            <w:r>
              <w:t>max</w:t>
            </w:r>
          </w:p>
          <w:p w:rsidR="0018722C">
            <w:pPr>
              <w:pStyle w:val="a7"/>
              <w:topLinePunct/>
              <w:ind w:leftChars="0" w:left="0" w:rightChars="0" w:right="0" w:firstLineChars="0" w:firstLine="0"/>
              <w:spacing w:line="240" w:lineRule="atLeast"/>
            </w:pPr>
            <w:r>
              <w:t>(</w:t>
            </w:r>
            <w:r>
              <w:t>μmolmin</w:t>
            </w:r>
            <w:r>
              <w:t>-1</w:t>
            </w:r>
            <w:r>
              <w:t>mg</w:t>
            </w:r>
            <w:r>
              <w:t>-1</w:t>
            </w:r>
            <w:r>
              <w:t>)</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K</w:t>
            </w:r>
            <w:r/>
            <w:r>
              <w:t xml:space="preserve">cat </w:t>
            </w:r>
            <w:r>
              <w:t>(</w:t>
            </w:r>
            <w:r>
              <w:t>s</w:t>
            </w:r>
            <w:r>
              <w:t>-1</w:t>
            </w:r>
            <w:r>
              <w:t>)</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k</w:t>
            </w:r>
            <w:r>
              <w:t>cat</w:t>
            </w:r>
            <w:r>
              <w:t>/</w:t>
            </w:r>
            <w:r>
              <w:t>K</w:t>
            </w:r>
            <w:r>
              <w:t>m</w:t>
            </w:r>
          </w:p>
          <w:p w:rsidR="0018722C">
            <w:pPr>
              <w:pStyle w:val="a7"/>
              <w:topLinePunct/>
              <w:ind w:leftChars="0" w:left="0" w:rightChars="0" w:right="0" w:firstLineChars="0" w:firstLine="0"/>
              <w:spacing w:line="240" w:lineRule="atLeast"/>
            </w:pPr>
            <w:r>
              <w:t>(</w:t>
            </w:r>
            <w:r>
              <w:t>mM</w:t>
            </w:r>
            <w:r>
              <w:t>-1</w:t>
            </w:r>
            <w:r>
              <w:t>s</w:t>
            </w:r>
            <w:r>
              <w:t>-1</w:t>
            </w:r>
            <w:r>
              <w:t>)</w:t>
            </w:r>
          </w:p>
        </w:tc>
      </w:tr>
      <w:tr>
        <w:tc>
          <w:tcPr>
            <w:tcW w:w="1247" w:type="pct"/>
            <w:vAlign w:val="center"/>
          </w:tcPr>
          <w:p w:rsidR="0018722C">
            <w:pPr>
              <w:pStyle w:val="ac"/>
              <w:topLinePunct/>
              <w:ind w:leftChars="0" w:left="0" w:rightChars="0" w:right="0" w:firstLineChars="0" w:firstLine="0"/>
              <w:spacing w:line="240" w:lineRule="atLeast"/>
            </w:pPr>
            <w:r>
              <w:t>HHDH</w:t>
            </w:r>
            <w:r>
              <w:t>Tm</w:t>
            </w:r>
          </w:p>
        </w:tc>
        <w:tc>
          <w:tcPr>
            <w:tcW w:w="969" w:type="pct"/>
            <w:vAlign w:val="center"/>
          </w:tcPr>
          <w:p w:rsidR="0018722C">
            <w:pPr>
              <w:pStyle w:val="affff9"/>
              <w:topLinePunct/>
              <w:ind w:leftChars="0" w:left="0" w:rightChars="0" w:right="0" w:firstLineChars="0" w:firstLine="0"/>
              <w:spacing w:line="240" w:lineRule="atLeast"/>
            </w:pPr>
            <w:r>
              <w:t>14.52</w:t>
            </w:r>
          </w:p>
        </w:tc>
        <w:tc>
          <w:tcPr>
            <w:tcW w:w="1181" w:type="pct"/>
            <w:vAlign w:val="center"/>
          </w:tcPr>
          <w:p w:rsidR="0018722C">
            <w:pPr>
              <w:pStyle w:val="affff9"/>
              <w:topLinePunct/>
              <w:ind w:leftChars="0" w:left="0" w:rightChars="0" w:right="0" w:firstLineChars="0" w:firstLine="0"/>
              <w:spacing w:line="240" w:lineRule="atLeast"/>
            </w:pPr>
            <w:r>
              <w:t>74.1</w:t>
            </w:r>
          </w:p>
        </w:tc>
        <w:tc>
          <w:tcPr>
            <w:tcW w:w="736" w:type="pct"/>
            <w:vAlign w:val="center"/>
          </w:tcPr>
          <w:p w:rsidR="0018722C">
            <w:pPr>
              <w:pStyle w:val="affff9"/>
              <w:topLinePunct/>
              <w:ind w:leftChars="0" w:left="0" w:rightChars="0" w:right="0" w:firstLineChars="0" w:firstLine="0"/>
              <w:spacing w:line="240" w:lineRule="atLeast"/>
            </w:pPr>
            <w:r>
              <w:t>32.35</w:t>
            </w:r>
          </w:p>
        </w:tc>
        <w:tc>
          <w:tcPr>
            <w:tcW w:w="868" w:type="pct"/>
            <w:vAlign w:val="center"/>
          </w:tcPr>
          <w:p w:rsidR="0018722C">
            <w:pPr>
              <w:pStyle w:val="affff9"/>
              <w:topLinePunct/>
              <w:ind w:leftChars="0" w:left="0" w:rightChars="0" w:right="0" w:firstLineChars="0" w:firstLine="0"/>
              <w:spacing w:line="240" w:lineRule="atLeast"/>
            </w:pPr>
            <w:r>
              <w:t>2.23</w:t>
            </w:r>
          </w:p>
        </w:tc>
      </w:tr>
      <w:tr>
        <w:tc>
          <w:tcPr>
            <w:tcW w:w="1247" w:type="pct"/>
            <w:vAlign w:val="center"/>
          </w:tcPr>
          <w:p w:rsidR="0018722C">
            <w:pPr>
              <w:pStyle w:val="ac"/>
              <w:topLinePunct/>
              <w:ind w:leftChars="0" w:left="0" w:rightChars="0" w:right="0" w:firstLineChars="0" w:firstLine="0"/>
              <w:spacing w:line="240" w:lineRule="atLeast"/>
            </w:pPr>
            <w:r>
              <w:t>N183L</w:t>
            </w:r>
          </w:p>
        </w:tc>
        <w:tc>
          <w:tcPr>
            <w:tcW w:w="969" w:type="pct"/>
            <w:vAlign w:val="center"/>
          </w:tcPr>
          <w:p w:rsidR="0018722C">
            <w:pPr>
              <w:pStyle w:val="affff9"/>
              <w:topLinePunct/>
              <w:ind w:leftChars="0" w:left="0" w:rightChars="0" w:right="0" w:firstLineChars="0" w:firstLine="0"/>
              <w:spacing w:line="240" w:lineRule="atLeast"/>
            </w:pPr>
            <w:r>
              <w:t>28.61</w:t>
            </w:r>
          </w:p>
        </w:tc>
        <w:tc>
          <w:tcPr>
            <w:tcW w:w="1181" w:type="pct"/>
            <w:vAlign w:val="center"/>
          </w:tcPr>
          <w:p w:rsidR="0018722C">
            <w:pPr>
              <w:pStyle w:val="affff9"/>
              <w:topLinePunct/>
              <w:ind w:leftChars="0" w:left="0" w:rightChars="0" w:right="0" w:firstLineChars="0" w:firstLine="0"/>
              <w:spacing w:line="240" w:lineRule="atLeast"/>
            </w:pPr>
            <w:r>
              <w:t>1.9</w:t>
            </w:r>
          </w:p>
        </w:tc>
        <w:tc>
          <w:tcPr>
            <w:tcW w:w="736" w:type="pct"/>
            <w:vAlign w:val="center"/>
          </w:tcPr>
          <w:p w:rsidR="0018722C">
            <w:pPr>
              <w:pStyle w:val="affff9"/>
              <w:topLinePunct/>
              <w:ind w:leftChars="0" w:left="0" w:rightChars="0" w:right="0" w:firstLineChars="0" w:firstLine="0"/>
              <w:spacing w:line="240" w:lineRule="atLeast"/>
            </w:pPr>
            <w:r>
              <w:t>0.83</w:t>
            </w:r>
          </w:p>
        </w:tc>
        <w:tc>
          <w:tcPr>
            <w:tcW w:w="868" w:type="pct"/>
            <w:vAlign w:val="center"/>
          </w:tcPr>
          <w:p w:rsidR="0018722C">
            <w:pPr>
              <w:pStyle w:val="affff9"/>
              <w:topLinePunct/>
              <w:ind w:leftChars="0" w:left="0" w:rightChars="0" w:right="0" w:firstLineChars="0" w:firstLine="0"/>
              <w:spacing w:line="240" w:lineRule="atLeast"/>
            </w:pPr>
            <w:r>
              <w:t>0.03</w:t>
            </w:r>
          </w:p>
        </w:tc>
      </w:tr>
      <w:tr>
        <w:tc>
          <w:tcPr>
            <w:tcW w:w="1247" w:type="pct"/>
            <w:vAlign w:val="center"/>
          </w:tcPr>
          <w:p w:rsidR="0018722C">
            <w:pPr>
              <w:pStyle w:val="ac"/>
              <w:topLinePunct/>
              <w:ind w:leftChars="0" w:left="0" w:rightChars="0" w:right="0" w:firstLineChars="0" w:firstLine="0"/>
              <w:spacing w:line="240" w:lineRule="atLeast"/>
            </w:pPr>
            <w:r>
              <w:t>HheC</w:t>
            </w:r>
          </w:p>
        </w:tc>
        <w:tc>
          <w:tcPr>
            <w:tcW w:w="969" w:type="pct"/>
            <w:vAlign w:val="center"/>
          </w:tcPr>
          <w:p w:rsidR="0018722C">
            <w:pPr>
              <w:pStyle w:val="affff9"/>
              <w:topLinePunct/>
              <w:ind w:leftChars="0" w:left="0" w:rightChars="0" w:right="0" w:firstLineChars="0" w:firstLine="0"/>
              <w:spacing w:line="240" w:lineRule="atLeast"/>
            </w:pPr>
            <w:r>
              <w:t>24.32</w:t>
            </w:r>
          </w:p>
        </w:tc>
        <w:tc>
          <w:tcPr>
            <w:tcW w:w="1181" w:type="pct"/>
            <w:vAlign w:val="center"/>
          </w:tcPr>
          <w:p w:rsidR="0018722C">
            <w:pPr>
              <w:pStyle w:val="affff9"/>
              <w:topLinePunct/>
              <w:ind w:leftChars="0" w:left="0" w:rightChars="0" w:right="0" w:firstLineChars="0" w:firstLine="0"/>
              <w:spacing w:line="240" w:lineRule="atLeast"/>
            </w:pPr>
            <w:r>
              <w:t>36.5</w:t>
            </w:r>
          </w:p>
        </w:tc>
        <w:tc>
          <w:tcPr>
            <w:tcW w:w="736" w:type="pct"/>
            <w:vAlign w:val="center"/>
          </w:tcPr>
          <w:p w:rsidR="0018722C">
            <w:pPr>
              <w:pStyle w:val="affff9"/>
              <w:topLinePunct/>
              <w:ind w:leftChars="0" w:left="0" w:rightChars="0" w:right="0" w:firstLineChars="0" w:firstLine="0"/>
              <w:spacing w:line="240" w:lineRule="atLeast"/>
            </w:pPr>
            <w:r>
              <w:t>14.8</w:t>
            </w:r>
          </w:p>
        </w:tc>
        <w:tc>
          <w:tcPr>
            <w:tcW w:w="868" w:type="pct"/>
            <w:vAlign w:val="center"/>
          </w:tcPr>
          <w:p w:rsidR="0018722C">
            <w:pPr>
              <w:pStyle w:val="affff9"/>
              <w:topLinePunct/>
              <w:ind w:leftChars="0" w:left="0" w:rightChars="0" w:right="0" w:firstLineChars="0" w:firstLine="0"/>
              <w:spacing w:line="240" w:lineRule="atLeast"/>
            </w:pPr>
            <w:r>
              <w:t>0.61</w:t>
            </w:r>
          </w:p>
        </w:tc>
      </w:tr>
      <w:tr>
        <w:tc>
          <w:tcPr>
            <w:tcW w:w="1247" w:type="pct"/>
            <w:vAlign w:val="center"/>
          </w:tcPr>
          <w:p w:rsidR="0018722C">
            <w:pPr>
              <w:pStyle w:val="ac"/>
              <w:topLinePunct/>
              <w:ind w:leftChars="0" w:left="0" w:rightChars="0" w:right="0" w:firstLineChars="0" w:firstLine="0"/>
              <w:spacing w:line="240" w:lineRule="atLeast"/>
            </w:pPr>
            <w:r>
              <w:t>P175S</w:t>
            </w:r>
            <w:r>
              <w:t>/</w:t>
            </w:r>
            <w:r>
              <w:t>W249P</w:t>
            </w:r>
          </w:p>
        </w:tc>
        <w:tc>
          <w:tcPr>
            <w:tcW w:w="969" w:type="pct"/>
            <w:vAlign w:val="center"/>
          </w:tcPr>
          <w:p w:rsidR="0018722C">
            <w:pPr>
              <w:pStyle w:val="affff9"/>
              <w:topLinePunct/>
              <w:ind w:leftChars="0" w:left="0" w:rightChars="0" w:right="0" w:firstLineChars="0" w:firstLine="0"/>
              <w:spacing w:line="240" w:lineRule="atLeast"/>
            </w:pPr>
            <w:r>
              <w:t>20.8</w:t>
            </w:r>
          </w:p>
        </w:tc>
        <w:tc>
          <w:tcPr>
            <w:tcW w:w="1181" w:type="pct"/>
            <w:vAlign w:val="center"/>
          </w:tcPr>
          <w:p w:rsidR="0018722C">
            <w:pPr>
              <w:pStyle w:val="affff9"/>
              <w:topLinePunct/>
              <w:ind w:leftChars="0" w:left="0" w:rightChars="0" w:right="0" w:firstLineChars="0" w:firstLine="0"/>
              <w:spacing w:line="240" w:lineRule="atLeast"/>
            </w:pPr>
            <w:r>
              <w:t>42.7</w:t>
            </w:r>
          </w:p>
        </w:tc>
        <w:tc>
          <w:tcPr>
            <w:tcW w:w="736" w:type="pct"/>
            <w:vAlign w:val="center"/>
          </w:tcPr>
          <w:p w:rsidR="0018722C">
            <w:pPr>
              <w:pStyle w:val="affff9"/>
              <w:topLinePunct/>
              <w:ind w:leftChars="0" w:left="0" w:rightChars="0" w:right="0" w:firstLineChars="0" w:firstLine="0"/>
              <w:spacing w:line="240" w:lineRule="atLeast"/>
            </w:pPr>
            <w:r>
              <w:t>17.3</w:t>
            </w:r>
          </w:p>
        </w:tc>
        <w:tc>
          <w:tcPr>
            <w:tcW w:w="868" w:type="pct"/>
            <w:vAlign w:val="center"/>
          </w:tcPr>
          <w:p w:rsidR="0018722C">
            <w:pPr>
              <w:pStyle w:val="affff9"/>
              <w:topLinePunct/>
              <w:ind w:leftChars="0" w:left="0" w:rightChars="0" w:right="0" w:firstLineChars="0" w:firstLine="0"/>
              <w:spacing w:line="240" w:lineRule="atLeast"/>
            </w:pPr>
            <w:r>
              <w:t>0.83</w:t>
            </w:r>
          </w:p>
        </w:tc>
      </w:tr>
      <w:tr>
        <w:tc>
          <w:tcPr>
            <w:tcW w:w="1247" w:type="pct"/>
            <w:vAlign w:val="center"/>
          </w:tcPr>
          <w:p w:rsidR="0018722C">
            <w:pPr>
              <w:pStyle w:val="ac"/>
              <w:topLinePunct/>
              <w:ind w:leftChars="0" w:left="0" w:rightChars="0" w:right="0" w:firstLineChars="0" w:firstLine="0"/>
              <w:spacing w:line="240" w:lineRule="atLeast"/>
            </w:pPr>
            <w:r>
              <w:t>HHDH</w:t>
            </w:r>
            <w:r>
              <w:t>Sg</w:t>
            </w:r>
          </w:p>
        </w:tc>
        <w:tc>
          <w:tcPr>
            <w:tcW w:w="969" w:type="pct"/>
            <w:vAlign w:val="center"/>
          </w:tcPr>
          <w:p w:rsidR="0018722C">
            <w:pPr>
              <w:pStyle w:val="affff9"/>
              <w:topLinePunct/>
              <w:ind w:leftChars="0" w:left="0" w:rightChars="0" w:right="0" w:firstLineChars="0" w:firstLine="0"/>
              <w:spacing w:line="240" w:lineRule="atLeast"/>
            </w:pPr>
            <w:r>
              <w:t>28.27</w:t>
            </w:r>
          </w:p>
        </w:tc>
        <w:tc>
          <w:tcPr>
            <w:tcW w:w="1181" w:type="pct"/>
            <w:vAlign w:val="center"/>
          </w:tcPr>
          <w:p w:rsidR="0018722C">
            <w:pPr>
              <w:pStyle w:val="affff9"/>
              <w:topLinePunct/>
              <w:ind w:leftChars="0" w:left="0" w:rightChars="0" w:right="0" w:firstLineChars="0" w:firstLine="0"/>
              <w:spacing w:line="240" w:lineRule="atLeast"/>
            </w:pPr>
            <w:r>
              <w:t>49.2</w:t>
            </w:r>
          </w:p>
        </w:tc>
        <w:tc>
          <w:tcPr>
            <w:tcW w:w="736" w:type="pct"/>
            <w:vAlign w:val="center"/>
          </w:tcPr>
          <w:p w:rsidR="0018722C">
            <w:pPr>
              <w:pStyle w:val="affff9"/>
              <w:topLinePunct/>
              <w:ind w:leftChars="0" w:left="0" w:rightChars="0" w:right="0" w:firstLineChars="0" w:firstLine="0"/>
              <w:spacing w:line="240" w:lineRule="atLeast"/>
            </w:pPr>
            <w:r>
              <w:t>21.4</w:t>
            </w:r>
          </w:p>
        </w:tc>
        <w:tc>
          <w:tcPr>
            <w:tcW w:w="868" w:type="pct"/>
            <w:vAlign w:val="center"/>
          </w:tcPr>
          <w:p w:rsidR="0018722C">
            <w:pPr>
              <w:pStyle w:val="affff9"/>
              <w:topLinePunct/>
              <w:ind w:leftChars="0" w:left="0" w:rightChars="0" w:right="0" w:firstLineChars="0" w:firstLine="0"/>
              <w:spacing w:line="240" w:lineRule="atLeast"/>
            </w:pPr>
            <w:r>
              <w:t>0.76</w:t>
            </w:r>
          </w:p>
        </w:tc>
      </w:tr>
      <w:tr>
        <w:tc>
          <w:tcPr>
            <w:tcW w:w="1247" w:type="pct"/>
            <w:vAlign w:val="center"/>
            <w:tcBorders>
              <w:top w:val="single" w:sz="4" w:space="0" w:color="auto"/>
            </w:tcBorders>
          </w:tcPr>
          <w:p w:rsidR="0018722C">
            <w:pPr>
              <w:pStyle w:val="ac"/>
              <w:topLinePunct/>
              <w:ind w:leftChars="0" w:left="0" w:rightChars="0" w:right="0" w:firstLineChars="0" w:firstLine="0"/>
              <w:spacing w:line="240" w:lineRule="atLeast"/>
            </w:pPr>
            <w:r>
              <w:t>V137I</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34.56</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35.8</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15.6</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0.45</w:t>
            </w:r>
          </w:p>
        </w:tc>
      </w:tr>
    </w:tbl>
    <w:p w:rsidR="0018722C">
      <w:pPr>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Reactions were performed in 0.1 M Na</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w:t>
      </w:r>
      <w:r>
        <w:rPr>
          <w:rFonts w:cstheme="minorBidi" w:hAnsiTheme="minorHAnsi" w:eastAsiaTheme="minorHAnsi" w:asciiTheme="minorHAnsi"/>
        </w:rPr>
        <w:t>-NaH</w:t>
      </w:r>
      <w:r>
        <w:rPr>
          <w:rFonts w:cstheme="minorBidi" w:hAnsiTheme="minorHAnsi" w:eastAsiaTheme="minorHAnsi" w:asciiTheme="minorHAnsi"/>
        </w:rPr>
        <w:t>2</w:t>
      </w:r>
      <w:r>
        <w:rPr>
          <w:rFonts w:cstheme="minorBidi" w:hAnsiTheme="minorHAnsi" w:eastAsiaTheme="minorHAnsi" w:asciiTheme="minorHAnsi"/>
        </w:rPr>
        <w:t>PO</w:t>
      </w:r>
      <w:r>
        <w:rPr>
          <w:rFonts w:cstheme="minorBidi" w:hAnsiTheme="minorHAnsi" w:eastAsiaTheme="minorHAnsi" w:asciiTheme="minorHAnsi"/>
        </w:rPr>
        <w:t xml:space="preserve">4 </w:t>
      </w:r>
      <w:r>
        <w:rPr>
          <w:rFonts w:cstheme="minorBidi" w:hAnsiTheme="minorHAnsi" w:eastAsiaTheme="minorHAnsi" w:asciiTheme="minorHAnsi"/>
        </w:rPr>
        <w:t>at pH 8.0 and substrate concentration</w:t>
      </w:r>
      <w:r w:rsidR="001852F3">
        <w:rPr>
          <w:rFonts w:cstheme="minorBidi" w:hAnsiTheme="minorHAnsi" w:eastAsiaTheme="minorHAnsi" w:asciiTheme="minorHAnsi"/>
        </w:rPr>
        <w:t xml:space="preserve"> was varied in range 10-100</w:t>
      </w:r>
      <w:r>
        <w:rPr>
          <w:rFonts w:cstheme="minorBidi" w:hAnsiTheme="minorHAnsi" w:eastAsiaTheme="minorHAnsi" w:asciiTheme="minorHAnsi"/>
        </w:rPr>
        <w:t xml:space="preserve"> </w:t>
      </w:r>
      <w:r>
        <w:rPr>
          <w:rFonts w:cstheme="minorBidi" w:hAnsiTheme="minorHAnsi" w:eastAsiaTheme="minorHAnsi" w:asciiTheme="minorHAnsi"/>
        </w:rPr>
        <w:t>mM.</w:t>
      </w:r>
    </w:p>
    <w:p w:rsidR="0018722C">
      <w:pPr>
        <w:pStyle w:val="Heading3"/>
        <w:topLinePunct/>
        <w:ind w:left="200" w:hangingChars="200" w:hanging="200"/>
      </w:pPr>
      <w:bookmarkStart w:id="881170" w:name="_Toc686881170"/>
      <w:bookmarkStart w:name="_bookmark106" w:id="227"/>
      <w:bookmarkEnd w:id="227"/>
      <w:r>
        <w:t>4.4.6</w:t>
      </w:r>
      <w:r>
        <w:t xml:space="preserve"> </w:t>
      </w:r>
      <w:bookmarkStart w:name="_bookmark106" w:id="228"/>
      <w:bookmarkEnd w:id="228"/>
      <w:r>
        <w:t>分子模拟对接研究</w:t>
      </w:r>
      <w:bookmarkEnd w:id="881170"/>
    </w:p>
    <w:p w:rsidR="0018722C">
      <w:pPr>
        <w:topLinePunct/>
      </w:pPr>
      <w:r>
        <w:t>以</w:t>
      </w:r>
      <w:r>
        <w:rPr>
          <w:rFonts w:ascii="Times New Roman" w:eastAsia="宋体"/>
        </w:rPr>
        <w:t>HheC</w:t>
      </w:r>
      <w:r>
        <w:t>晶体结构为模板，通过同源建模构建突变体的结构，分析突变前后结</w:t>
      </w:r>
      <w:r>
        <w:t>构的细微变化，并对突变体和配体</w:t>
      </w:r>
      <w:r>
        <w:rPr>
          <w:rFonts w:ascii="Times New Roman" w:eastAsia="宋体"/>
        </w:rPr>
        <w:t>1</w:t>
      </w:r>
      <w:r>
        <w:rPr>
          <w:rFonts w:ascii="Times New Roman" w:eastAsia="宋体"/>
        </w:rPr>
        <w:t xml:space="preserve">, </w:t>
      </w:r>
      <w:r>
        <w:rPr>
          <w:rFonts w:ascii="Times New Roman" w:eastAsia="宋体"/>
        </w:rPr>
        <w:t>3-DCP</w:t>
      </w:r>
      <w:r>
        <w:t>进行分子对接研究，用于分析和阐明</w:t>
      </w:r>
      <w:r>
        <w:t>突</w:t>
      </w:r>
      <w:r w:rsidR="001852F3">
        <w:t xml:space="preserve">变</w:t>
      </w:r>
      <w:r w:rsidR="001852F3">
        <w:t xml:space="preserve">体</w:t>
      </w:r>
      <w:r w:rsidR="001852F3">
        <w:t xml:space="preserve">较</w:t>
      </w:r>
      <w:r w:rsidR="001852F3">
        <w:t xml:space="preserve">野</w:t>
      </w:r>
      <w:r w:rsidR="001852F3">
        <w:t xml:space="preserve">生</w:t>
      </w:r>
      <w:r w:rsidR="001852F3">
        <w:t xml:space="preserve">型</w:t>
      </w:r>
      <w:r w:rsidR="001852F3">
        <w:t xml:space="preserve">酶</w:t>
      </w:r>
      <w:r w:rsidR="001852F3">
        <w:t xml:space="preserve">立</w:t>
      </w:r>
      <w:r w:rsidR="001852F3">
        <w:t xml:space="preserve">体</w:t>
      </w:r>
      <w:r w:rsidR="001852F3">
        <w:t xml:space="preserve">选</w:t>
      </w:r>
      <w:r w:rsidR="001852F3">
        <w:t xml:space="preserve">择</w:t>
      </w:r>
      <w:r w:rsidR="001852F3">
        <w:t xml:space="preserve">性</w:t>
      </w:r>
      <w:r w:rsidR="001852F3">
        <w:t xml:space="preserve">提</w:t>
      </w:r>
      <w:r w:rsidR="001852F3">
        <w:t xml:space="preserve">高</w:t>
      </w:r>
      <w:r w:rsidR="001852F3">
        <w:t xml:space="preserve">的</w:t>
      </w:r>
      <w:r w:rsidR="001852F3">
        <w:t xml:space="preserve">机</w:t>
      </w:r>
      <w:r w:rsidR="001852F3">
        <w:t xml:space="preserve">理</w:t>
      </w:r>
      <w:r w:rsidR="001852F3">
        <w:t xml:space="preserve">。</w:t>
      </w:r>
      <w:r w:rsidR="001852F3">
        <w:t xml:space="preserve">卤</w:t>
      </w:r>
      <w:r w:rsidR="001852F3">
        <w:t xml:space="preserve">醇</w:t>
      </w:r>
      <w:r w:rsidR="001852F3">
        <w:t xml:space="preserve">脱</w:t>
      </w:r>
      <w:r w:rsidR="001852F3">
        <w:t xml:space="preserve">卤</w:t>
      </w:r>
      <w:r w:rsidR="001852F3">
        <w:t xml:space="preserve">酶</w:t>
      </w:r>
      <w:r>
        <w:rPr>
          <w:rFonts w:ascii="Times New Roman" w:eastAsia="宋体"/>
        </w:rPr>
        <w:t>HheC</w:t>
      </w:r>
      <w:r>
        <w:t>的</w:t>
      </w:r>
      <w:r>
        <w:rPr>
          <w:rFonts w:ascii="Times New Roman" w:eastAsia="宋体"/>
        </w:rPr>
        <w:t>Ser132-Tyr145-Arg149</w:t>
      </w:r>
      <w:r>
        <w:t>残基组成催化反应的活性中心，保守的</w:t>
      </w:r>
      <w:r>
        <w:rPr>
          <w:rFonts w:ascii="Times New Roman" w:eastAsia="宋体"/>
        </w:rPr>
        <w:t>Ser132</w:t>
      </w:r>
      <w:r>
        <w:t>残基通过氢</w:t>
      </w:r>
      <w:r>
        <w:t>键与底物</w:t>
      </w:r>
      <w:r>
        <w:rPr>
          <w:rFonts w:ascii="Times New Roman" w:eastAsia="宋体"/>
        </w:rPr>
        <w:t>1</w:t>
      </w:r>
      <w:r>
        <w:rPr>
          <w:rFonts w:ascii="Times New Roman" w:eastAsia="宋体"/>
        </w:rPr>
        <w:t xml:space="preserve">, </w:t>
      </w:r>
      <w:r>
        <w:rPr>
          <w:rFonts w:ascii="Times New Roman" w:eastAsia="宋体"/>
        </w:rPr>
        <w:t>3-DCP</w:t>
      </w:r>
      <w:r>
        <w:t>结合，稳定底物的作用。</w:t>
      </w:r>
      <w:r>
        <w:rPr>
          <w:rFonts w:ascii="Times New Roman" w:eastAsia="宋体"/>
        </w:rPr>
        <w:t>Arg149</w:t>
      </w:r>
      <w:r>
        <w:t>可以降低</w:t>
      </w:r>
      <w:r>
        <w:rPr>
          <w:rFonts w:ascii="Times New Roman" w:eastAsia="宋体"/>
        </w:rPr>
        <w:t>Tyr145</w:t>
      </w:r>
      <w:r>
        <w:t>的</w:t>
      </w:r>
      <w:r>
        <w:rPr>
          <w:rFonts w:ascii="Times New Roman" w:eastAsia="宋体"/>
        </w:rPr>
        <w:t>pKa</w:t>
      </w:r>
      <w:r>
        <w:t>值</w:t>
      </w:r>
      <w:r>
        <w:t>，</w:t>
      </w:r>
    </w:p>
    <w:p w:rsidR="0018722C">
      <w:pPr>
        <w:topLinePunct/>
      </w:pPr>
      <w:r>
        <w:rPr>
          <w:rFonts w:ascii="Times New Roman" w:eastAsia="宋体"/>
        </w:rPr>
        <w:t>Tyr145</w:t>
      </w:r>
      <w:r>
        <w:t>从底物羟基中夺取一个质子</w:t>
      </w:r>
      <w:r>
        <w:rPr>
          <w:rFonts w:ascii="Times New Roman" w:eastAsia="宋体"/>
        </w:rPr>
        <w:t>H</w:t>
      </w:r>
      <w:r>
        <w:rPr>
          <w:rFonts w:ascii="Times New Roman" w:eastAsia="宋体"/>
        </w:rPr>
        <w:t>+</w:t>
      </w:r>
      <w:r>
        <w:rPr>
          <w:rFonts w:ascii="Times New Roman" w:eastAsia="宋体"/>
          <w:rFonts w:hint="eastAsia"/>
        </w:rPr>
        <w:t>，</w:t>
      </w:r>
      <w:r>
        <w:t>失去质子的底物上的氧原子作为亲核试剂，进攻邻位被卤素取代的碳原子，从而释放出卤素离子，同时形成环氧化物。</w:t>
      </w:r>
    </w:p>
    <w:p w:rsidR="0018722C">
      <w:pPr>
        <w:topLinePunct/>
      </w:pPr>
      <w:r>
        <w:t>尽管目前卤醇脱卤酶</w:t>
      </w:r>
      <w:r>
        <w:rPr>
          <w:rFonts w:ascii="Times New Roman" w:eastAsia="宋体"/>
        </w:rPr>
        <w:t>HheC</w:t>
      </w:r>
      <w:r>
        <w:t>的催化脱卤的机制已经明确，但是对于卤醇脱卤</w:t>
      </w:r>
      <w:r>
        <w:t>酶催化潜手性卤代醇不对称脱卤的合成手性环氧化物机制仍无文献报道。卤醇脱</w:t>
      </w:r>
      <w:r>
        <w:t>卤酶催化</w:t>
      </w:r>
      <w:r>
        <w:rPr>
          <w:rFonts w:ascii="Times New Roman" w:eastAsia="宋体"/>
        </w:rPr>
        <w:t>1</w:t>
      </w:r>
      <w:r>
        <w:rPr>
          <w:rFonts w:ascii="Times New Roman" w:eastAsia="宋体"/>
        </w:rPr>
        <w:t xml:space="preserve">, </w:t>
      </w:r>
      <w:r>
        <w:rPr>
          <w:rFonts w:ascii="Times New Roman" w:eastAsia="宋体"/>
        </w:rPr>
        <w:t>3</w:t>
      </w:r>
      <w:r>
        <w:rPr>
          <w:rFonts w:ascii="Times New Roman" w:eastAsia="宋体"/>
        </w:rPr>
        <w:t>-</w:t>
      </w:r>
      <w:r>
        <w:rPr>
          <w:rFonts w:ascii="Times New Roman" w:eastAsia="宋体"/>
        </w:rPr>
        <w:t>DCP</w:t>
      </w:r>
      <w:r>
        <w:t>脱卤属于分子内亲核反应</w:t>
      </w:r>
      <w:r>
        <w:t>（</w:t>
      </w:r>
      <w:r>
        <w:rPr>
          <w:rFonts w:ascii="Times New Roman" w:eastAsia="宋体"/>
          <w:w w:val="99"/>
        </w:rPr>
        <w:t>S</w:t>
      </w:r>
      <w:r>
        <w:rPr>
          <w:rFonts w:ascii="Times New Roman" w:eastAsia="宋体"/>
          <w:spacing w:val="0"/>
          <w:w w:val="100"/>
          <w:position w:val="-2"/>
          <w:sz w:val="16"/>
        </w:rPr>
        <w:t>N</w:t>
      </w:r>
      <w:r>
        <w:rPr>
          <w:rFonts w:ascii="Times New Roman" w:eastAsia="宋体"/>
        </w:rPr>
        <w:t>2</w:t>
      </w:r>
      <w:r>
        <w:t>反应</w:t>
      </w:r>
      <w:r>
        <w:t>）</w:t>
      </w:r>
      <w:r>
        <w:t>，</w:t>
      </w:r>
      <w:r>
        <w:rPr>
          <w:rFonts w:ascii="Times New Roman" w:eastAsia="宋体"/>
        </w:rPr>
        <w:t>1</w:t>
      </w:r>
      <w:r>
        <w:rPr>
          <w:rFonts w:ascii="Times New Roman" w:eastAsia="宋体"/>
        </w:rPr>
        <w:t xml:space="preserve">, </w:t>
      </w:r>
      <w:r>
        <w:rPr>
          <w:rFonts w:ascii="Times New Roman" w:eastAsia="宋体"/>
        </w:rPr>
        <w:t>3</w:t>
      </w:r>
      <w:r>
        <w:rPr>
          <w:rFonts w:ascii="Times New Roman" w:eastAsia="宋体"/>
        </w:rPr>
        <w:t>-</w:t>
      </w:r>
      <w:r>
        <w:rPr>
          <w:rFonts w:ascii="Times New Roman" w:eastAsia="宋体"/>
        </w:rPr>
        <w:t>DCP</w:t>
      </w:r>
      <w:r>
        <w:t>上的</w:t>
      </w:r>
      <w:r>
        <w:rPr>
          <w:rFonts w:ascii="Times New Roman" w:eastAsia="宋体"/>
        </w:rPr>
        <w:t>C</w:t>
      </w:r>
      <w:r>
        <w:t>原子</w:t>
      </w:r>
      <w:r>
        <w:t>与一个电负性强稳定的氯离子相连，氧负离子从氯离子离去基团的正后方进攻碳原子，</w:t>
      </w:r>
      <w:r>
        <w:rPr>
          <w:rFonts w:ascii="Times New Roman" w:eastAsia="宋体"/>
        </w:rPr>
        <w:t>C-Cl</w:t>
      </w:r>
      <w:r>
        <w:t>的断裂与新的</w:t>
      </w:r>
      <w:r>
        <w:rPr>
          <w:rFonts w:ascii="Times New Roman" w:eastAsia="宋体"/>
        </w:rPr>
        <w:t>C-O</w:t>
      </w:r>
      <w:r>
        <w:t>键的形成是同时的。如果底物是含有手性碳，往</w:t>
      </w:r>
      <w:r>
        <w:t>往会导致产物的构型与底物刚好相反，发生构型翻转，如</w:t>
      </w:r>
      <w:r>
        <w:rPr>
          <w:rFonts w:ascii="Times New Roman" w:eastAsia="宋体"/>
        </w:rPr>
        <w:t>2</w:t>
      </w:r>
      <w:r>
        <w:rPr>
          <w:rFonts w:ascii="Times New Roman" w:eastAsia="宋体"/>
        </w:rPr>
        <w:t xml:space="preserve">, </w:t>
      </w:r>
      <w:r>
        <w:rPr>
          <w:rFonts w:ascii="Times New Roman" w:eastAsia="宋体"/>
        </w:rPr>
        <w:t>3-</w:t>
      </w:r>
      <w:r>
        <w:t>二氯</w:t>
      </w:r>
      <w:r>
        <w:rPr>
          <w:rFonts w:ascii="Times New Roman" w:eastAsia="宋体"/>
        </w:rPr>
        <w:t>-1-</w:t>
      </w:r>
      <w:r>
        <w:t>丙醇</w:t>
      </w:r>
      <w:r>
        <w:rPr>
          <w:rFonts w:ascii="Times New Roman" w:eastAsia="宋体"/>
          <w:vertAlign w:val="superscript"/>
        </w:rPr>
        <w:t>[</w:t>
      </w:r>
      <w:r>
        <w:rPr>
          <w:rFonts w:ascii="Times New Roman" w:eastAsia="宋体"/>
          <w:vertAlign w:val="superscript"/>
          <w:position w:val="11"/>
        </w:rPr>
        <w:t xml:space="preserve">21</w:t>
      </w:r>
      <w:r>
        <w:rPr>
          <w:rFonts w:ascii="Times New Roman" w:eastAsia="宋体"/>
          <w:vertAlign w:val="superscript"/>
        </w:rPr>
        <w:t>]</w:t>
      </w:r>
      <w:r>
        <w:t>，但</w:t>
      </w:r>
      <w:r>
        <w:t>是</w:t>
      </w:r>
      <w:r>
        <w:rPr>
          <w:rFonts w:ascii="Times New Roman" w:eastAsia="宋体"/>
        </w:rPr>
        <w:t>1</w:t>
      </w:r>
      <w:r>
        <w:rPr>
          <w:rFonts w:ascii="Times New Roman" w:eastAsia="宋体"/>
        </w:rPr>
        <w:t xml:space="preserve">, </w:t>
      </w:r>
      <w:r>
        <w:rPr>
          <w:rFonts w:ascii="Times New Roman" w:eastAsia="宋体"/>
        </w:rPr>
        <w:t>3-DCP</w:t>
      </w:r>
      <w:r>
        <w:t>是潜手性物质，对称结构，在对称的环境中发生脱卤反应生成消旋</w:t>
      </w:r>
      <w:r>
        <w:t>的</w:t>
      </w:r>
    </w:p>
    <w:p w:rsidR="0018722C">
      <w:pPr>
        <w:topLinePunct/>
      </w:pPr>
      <w:r>
        <w:rPr>
          <w:rFonts w:ascii="Times New Roman" w:eastAsia="Times New Roman"/>
        </w:rPr>
        <w:t>ECH</w:t>
      </w:r>
      <w:r>
        <w:t>是消旋，如化学法催化</w:t>
      </w:r>
      <w:r>
        <w:rPr>
          <w:rFonts w:ascii="Times New Roman" w:eastAsia="Times New Roman"/>
        </w:rPr>
        <w:t>1</w:t>
      </w:r>
      <w:r>
        <w:rPr>
          <w:rFonts w:ascii="Times New Roman" w:eastAsia="Times New Roman"/>
        </w:rPr>
        <w:t xml:space="preserve">, </w:t>
      </w:r>
      <w:r>
        <w:rPr>
          <w:rFonts w:ascii="Times New Roman" w:eastAsia="Times New Roman"/>
        </w:rPr>
        <w:t>3-DCP</w:t>
      </w:r>
      <w:r>
        <w:t>脱卤时，两个氯离子离去的机率均等，所</w:t>
      </w:r>
      <w:r>
        <w:t>以生成的</w:t>
      </w:r>
      <w:r>
        <w:rPr>
          <w:rFonts w:ascii="Times New Roman" w:eastAsia="Times New Roman"/>
        </w:rPr>
        <w:t>ECH</w:t>
      </w:r>
      <w:r>
        <w:t>是消旋体。如果底物</w:t>
      </w:r>
      <w:r>
        <w:rPr>
          <w:rFonts w:ascii="Times New Roman" w:eastAsia="Times New Roman"/>
        </w:rPr>
        <w:t>1</w:t>
      </w:r>
      <w:r>
        <w:rPr>
          <w:rFonts w:ascii="Times New Roman" w:eastAsia="Times New Roman"/>
        </w:rPr>
        <w:t xml:space="preserve">, </w:t>
      </w:r>
      <w:r>
        <w:rPr>
          <w:rFonts w:ascii="Times New Roman" w:eastAsia="Times New Roman"/>
        </w:rPr>
        <w:t>3-DCP</w:t>
      </w:r>
      <w:r>
        <w:t>周围环境不对称，亲核试剂在进攻</w:t>
      </w:r>
      <w:r>
        <w:t>过程中，由于一边亲核进攻方向空间位阻较小，一边亲核进攻方向空间位阻较大，</w:t>
      </w:r>
      <w:r>
        <w:t>显然亲核试剂更易于去进攻阻力小的一个</w:t>
      </w:r>
      <w:r>
        <w:rPr>
          <w:rFonts w:ascii="Times New Roman" w:eastAsia="Times New Roman"/>
        </w:rPr>
        <w:t>C</w:t>
      </w:r>
      <w:r>
        <w:t>，从而产生的</w:t>
      </w:r>
      <w:r>
        <w:rPr>
          <w:rFonts w:ascii="Times New Roman" w:eastAsia="Times New Roman"/>
        </w:rPr>
        <w:t>ECH</w:t>
      </w:r>
      <w:r>
        <w:t>的两种构型不相</w:t>
      </w:r>
      <w:r>
        <w:t>等。</w:t>
      </w:r>
    </w:p>
    <w:p w:rsidR="0018722C">
      <w:pPr>
        <w:topLinePunct/>
      </w:pPr>
      <w:r>
        <w:rPr>
          <w:rFonts w:cstheme="minorBidi" w:hAnsiTheme="minorHAnsi" w:eastAsiaTheme="minorHAnsi" w:asciiTheme="minorHAnsi"/>
        </w:rPr>
        <w:t>83</w:t>
      </w:r>
    </w:p>
    <w:p w:rsidR="0018722C">
      <w:pPr>
        <w:topLinePunct/>
      </w:pPr>
      <w:r>
        <w:t>当卤醇脱卤酶催化</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3-DCP</w:t>
      </w:r>
      <w:r>
        <w:t>合成</w:t>
      </w:r>
      <w:r>
        <w:rPr>
          <w:rFonts w:ascii="Times New Roman" w:hAnsi="Times New Roman" w:eastAsia="宋体"/>
        </w:rPr>
        <w:t>ECH</w:t>
      </w:r>
      <w:r>
        <w:t>时，在酶催化三联体的作用下催化</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3-DCP</w:t>
      </w:r>
      <w:r>
        <w:t>脱卤，当发生氧负离子进攻与氯相连的碳原子时，可能由于两边的碳原</w:t>
      </w:r>
      <w:r>
        <w:t>子附近的空间位阻效应不一致，导致两边的氯离子离去的速率不平等，从而生成的</w:t>
      </w:r>
      <w:r>
        <w:rPr>
          <w:rFonts w:ascii="Times New Roman" w:hAnsi="Times New Roman" w:eastAsia="宋体"/>
          <w:rFonts w:ascii="Times New Roman" w:hAnsi="Times New Roman" w:eastAsia="宋体"/>
          <w:spacing w:val="-5"/>
        </w:rPr>
        <w:t>（</w:t>
      </w:r>
      <w:r>
        <w:rPr>
          <w:rFonts w:ascii="Times New Roman" w:hAnsi="Times New Roman" w:eastAsia="宋体"/>
          <w:i/>
          <w:spacing w:val="-5"/>
        </w:rPr>
        <w:t>R</w:t>
      </w:r>
      <w:r>
        <w:rPr>
          <w:rFonts w:ascii="Times New Roman" w:hAnsi="Times New Roman" w:eastAsia="宋体"/>
          <w:rFonts w:ascii="Times New Roman" w:hAnsi="Times New Roman" w:eastAsia="宋体"/>
          <w:spacing w:val="-5"/>
        </w:rPr>
        <w:t>）</w:t>
      </w:r>
      <w:r>
        <w:rPr>
          <w:rFonts w:ascii="Times New Roman" w:hAnsi="Times New Roman" w:eastAsia="宋体"/>
        </w:rPr>
        <w:t>-ECH</w:t>
      </w:r>
      <w:r>
        <w:t>和</w:t>
      </w:r>
      <w:r>
        <w:rPr>
          <w:rFonts w:ascii="Times New Roman" w:hAnsi="Times New Roman" w:eastAsia="宋体"/>
          <w:rFonts w:ascii="Times New Roman" w:hAnsi="Times New Roman" w:eastAsia="宋体"/>
        </w:rPr>
        <w:t>（</w:t>
      </w:r>
      <w:r>
        <w:rPr>
          <w:rFonts w:ascii="Times New Roman" w:hAnsi="Times New Roman" w:eastAsia="宋体"/>
          <w:i/>
        </w:rPr>
        <w:t>S</w:t>
      </w:r>
      <w:r>
        <w:rPr>
          <w:rFonts w:ascii="Times New Roman" w:hAnsi="Times New Roman" w:eastAsia="宋体"/>
          <w:rFonts w:ascii="Times New Roman" w:hAnsi="Times New Roman" w:eastAsia="宋体"/>
        </w:rPr>
        <w:t>）</w:t>
      </w:r>
      <w:r>
        <w:rPr>
          <w:rFonts w:ascii="Times New Roman" w:hAnsi="Times New Roman" w:eastAsia="宋体"/>
        </w:rPr>
        <w:t>-ECH</w:t>
      </w:r>
      <w:r>
        <w:t>不等量，这样就可能发生不对称脱卤合成手性的</w:t>
      </w:r>
      <w:r>
        <w:rPr>
          <w:rFonts w:ascii="Times New Roman" w:hAnsi="Times New Roman" w:eastAsia="宋体"/>
        </w:rPr>
        <w:t>ECH</w:t>
      </w:r>
      <w:r>
        <w:t>。将</w:t>
      </w:r>
      <w:r>
        <w:t>卤醇脱卤酶及其突变体与</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3-DCP</w:t>
      </w:r>
      <w:r>
        <w:t>进行对接后的结果如</w:t>
      </w:r>
      <w:r>
        <w:t>图</w:t>
      </w:r>
      <w:r>
        <w:rPr>
          <w:rFonts w:ascii="Times New Roman" w:hAnsi="Times New Roman" w:eastAsia="宋体"/>
        </w:rPr>
        <w:t>4-6</w:t>
      </w:r>
      <w:r>
        <w:t>所示。从</w:t>
      </w:r>
      <w:r>
        <w:rPr>
          <w:rFonts w:ascii="Times New Roman" w:hAnsi="Times New Roman" w:eastAsia="宋体"/>
        </w:rPr>
        <w:t>HheC</w:t>
      </w:r>
      <w:r>
        <w:t>和</w:t>
      </w:r>
      <w:r>
        <w:t>突变体</w:t>
      </w:r>
      <w:r>
        <w:rPr>
          <w:rFonts w:ascii="Times New Roman" w:hAnsi="Times New Roman" w:eastAsia="宋体"/>
        </w:rPr>
        <w:t>P175S</w:t>
      </w:r>
      <w:r>
        <w:rPr>
          <w:rFonts w:ascii="Times New Roman" w:hAnsi="Times New Roman" w:eastAsia="宋体"/>
        </w:rPr>
        <w:t>/</w:t>
      </w:r>
      <w:r>
        <w:rPr>
          <w:rFonts w:ascii="Times New Roman" w:hAnsi="Times New Roman" w:eastAsia="宋体"/>
        </w:rPr>
        <w:t>W249P</w:t>
      </w:r>
      <w:r>
        <w:t>与</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3-DCP</w:t>
      </w:r>
      <w:r>
        <w:t>对接的结果来看，</w:t>
      </w:r>
      <w:r>
        <w:rPr>
          <w:rFonts w:ascii="Times New Roman" w:hAnsi="Times New Roman" w:eastAsia="宋体"/>
        </w:rPr>
        <w:t>Ser132</w:t>
      </w:r>
      <w:r>
        <w:t>和</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3-DCP</w:t>
      </w:r>
      <w:r>
        <w:t>间形成的</w:t>
      </w:r>
      <w:r>
        <w:t>氢键的长度没有变化。</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3-DCP</w:t>
      </w:r>
      <w:r>
        <w:t>和</w:t>
      </w:r>
      <w:r>
        <w:rPr>
          <w:rFonts w:ascii="Times New Roman" w:hAnsi="Times New Roman" w:eastAsia="宋体"/>
        </w:rPr>
        <w:t>Tyr145</w:t>
      </w:r>
      <w:r>
        <w:t>之间的氢键长度</w:t>
      </w:r>
      <w:r>
        <w:t>（</w:t>
      </w:r>
      <w:r>
        <w:rPr>
          <w:rFonts w:ascii="Times New Roman" w:hAnsi="Times New Roman" w:eastAsia="宋体"/>
        </w:rPr>
        <w:t>1.92</w:t>
      </w:r>
      <w:r>
        <w:rPr>
          <w:rFonts w:ascii="Times New Roman" w:hAnsi="Times New Roman" w:eastAsia="宋体"/>
        </w:rPr>
        <w:t>Å</w:t>
      </w:r>
      <w:r>
        <w:t>）</w:t>
      </w:r>
      <w:r>
        <w:t>比</w:t>
      </w:r>
      <w:r>
        <w:rPr>
          <w:rFonts w:ascii="Times New Roman" w:hAnsi="Times New Roman" w:eastAsia="宋体"/>
        </w:rPr>
        <w:t>HheC</w:t>
      </w:r>
      <w:r>
        <w:t>中的</w:t>
      </w:r>
      <w:r>
        <w:t>（</w:t>
      </w:r>
      <w:r>
        <w:rPr>
          <w:rFonts w:ascii="Times New Roman" w:hAnsi="Times New Roman" w:eastAsia="宋体"/>
        </w:rPr>
        <w:t>1.98</w:t>
      </w:r>
      <w:r>
        <w:rPr>
          <w:rFonts w:ascii="Times New Roman" w:hAnsi="Times New Roman" w:eastAsia="宋体"/>
        </w:rPr>
        <w:t>Å</w:t>
      </w:r>
      <w:r>
        <w:t>）</w:t>
      </w:r>
      <w:r>
        <w:t>略短。同时从对接的图来看，</w:t>
      </w:r>
      <w:r>
        <w:rPr>
          <w:rFonts w:ascii="Times New Roman" w:hAnsi="Times New Roman" w:eastAsia="宋体"/>
        </w:rPr>
        <w:t>HheC</w:t>
      </w:r>
      <w:r>
        <w:t>中氧负离子进攻</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3-DCP</w:t>
      </w:r>
      <w:r>
        <w:t>中连接氯的两个碳的方向上位阻相差不大，</w:t>
      </w:r>
      <w:r>
        <w:rPr>
          <w:rFonts w:ascii="Times New Roman" w:hAnsi="Times New Roman" w:eastAsia="宋体"/>
        </w:rPr>
        <w:t>Phe186</w:t>
      </w:r>
      <w:r>
        <w:t>对内侧的</w:t>
      </w:r>
      <w:r>
        <w:rPr>
          <w:rFonts w:ascii="Times New Roman" w:hAnsi="Times New Roman" w:eastAsia="宋体"/>
        </w:rPr>
        <w:t>C</w:t>
      </w:r>
      <w:r>
        <w:t>的位阻比外侧略大，</w:t>
      </w:r>
      <w:r>
        <w:t>在内侧</w:t>
      </w:r>
      <w:r>
        <w:rPr>
          <w:rFonts w:ascii="Times New Roman" w:hAnsi="Times New Roman" w:eastAsia="宋体"/>
        </w:rPr>
        <w:t>Cl</w:t>
      </w:r>
      <w:r>
        <w:t>离去方向</w:t>
      </w:r>
      <w:r>
        <w:rPr>
          <w:rFonts w:ascii="Times New Roman" w:hAnsi="Times New Roman" w:eastAsia="宋体"/>
        </w:rPr>
        <w:t>Pro175</w:t>
      </w:r>
      <w:r>
        <w:t>也有一定的位阻。所以</w:t>
      </w:r>
      <w:r>
        <w:rPr>
          <w:rFonts w:ascii="Times New Roman" w:hAnsi="Times New Roman" w:eastAsia="宋体"/>
        </w:rPr>
        <w:t>O</w:t>
      </w:r>
      <w:r>
        <w:rPr>
          <w:rFonts w:ascii="Times New Roman" w:hAnsi="Times New Roman" w:eastAsia="宋体"/>
        </w:rPr>
        <w:t>-</w:t>
      </w:r>
      <w:r>
        <w:t>进攻外侧</w:t>
      </w:r>
      <w:r>
        <w:rPr>
          <w:rFonts w:ascii="Times New Roman" w:hAnsi="Times New Roman" w:eastAsia="宋体"/>
        </w:rPr>
        <w:t>C</w:t>
      </w:r>
      <w:r>
        <w:t>的机率相对更</w:t>
      </w:r>
      <w:r>
        <w:t>大，所以产物</w:t>
      </w:r>
      <w:r>
        <w:rPr>
          <w:rFonts w:ascii="Times New Roman" w:hAnsi="Times New Roman" w:eastAsia="宋体"/>
          <w:rFonts w:ascii="Times New Roman" w:hAnsi="Times New Roman" w:eastAsia="宋体"/>
        </w:rPr>
        <w:t>（</w:t>
      </w:r>
      <w:r>
        <w:rPr>
          <w:rFonts w:ascii="Times New Roman" w:hAnsi="Times New Roman" w:eastAsia="宋体"/>
          <w:i/>
        </w:rPr>
        <w:t>S</w:t>
      </w:r>
      <w:r>
        <w:rPr>
          <w:rFonts w:ascii="Times New Roman" w:hAnsi="Times New Roman" w:eastAsia="宋体"/>
          <w:rFonts w:ascii="Times New Roman" w:hAnsi="Times New Roman" w:eastAsia="宋体"/>
        </w:rPr>
        <w:t>）</w:t>
      </w:r>
      <w:r>
        <w:rPr>
          <w:rFonts w:ascii="Times New Roman" w:hAnsi="Times New Roman" w:eastAsia="宋体"/>
        </w:rPr>
        <w:t>-ECH</w:t>
      </w:r>
      <w:r>
        <w:t>构型生成量</w:t>
      </w:r>
      <w:r>
        <w:rPr>
          <w:rFonts w:ascii="Times New Roman" w:hAnsi="Times New Roman" w:eastAsia="宋体"/>
        </w:rPr>
        <w:t>&gt;</w:t>
      </w:r>
      <w:r>
        <w:rPr>
          <w:rFonts w:ascii="Times New Roman" w:hAnsi="Times New Roman" w:eastAsia="宋体"/>
        </w:rPr>
        <w:t>(</w:t>
      </w:r>
      <w:r>
        <w:rPr>
          <w:rFonts w:ascii="Times New Roman" w:hAnsi="Times New Roman" w:eastAsia="宋体"/>
          <w:i/>
        </w:rPr>
        <w:t>R</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-ECH</w:t>
      </w:r>
      <w:r>
        <w:t>。而突变体</w:t>
      </w:r>
      <w:r>
        <w:rPr>
          <w:rFonts w:ascii="Times New Roman" w:hAnsi="Times New Roman" w:eastAsia="宋体"/>
        </w:rPr>
        <w:t>P175S</w:t>
      </w:r>
      <w:r>
        <w:rPr>
          <w:rFonts w:ascii="Times New Roman" w:hAnsi="Times New Roman" w:eastAsia="宋体"/>
        </w:rPr>
        <w:t>/</w:t>
      </w:r>
      <w:r>
        <w:rPr>
          <w:rFonts w:ascii="Times New Roman" w:hAnsi="Times New Roman" w:eastAsia="宋体"/>
        </w:rPr>
        <w:t>W249P</w:t>
      </w:r>
      <w:r>
        <w:t>，氧负离子</w:t>
      </w:r>
      <w:r>
        <w:t>进攻外侧</w:t>
      </w:r>
      <w:r>
        <w:rPr>
          <w:rFonts w:ascii="Times New Roman" w:hAnsi="Times New Roman" w:eastAsia="宋体"/>
        </w:rPr>
        <w:t>C</w:t>
      </w:r>
      <w:r>
        <w:t>方向的位阻明显大于内侧</w:t>
      </w:r>
      <w:r>
        <w:rPr>
          <w:rFonts w:ascii="Times New Roman" w:hAnsi="Times New Roman" w:eastAsia="宋体"/>
        </w:rPr>
        <w:t>C</w:t>
      </w:r>
      <w:r>
        <w:t>方向的位阻。外侧</w:t>
      </w:r>
      <w:r>
        <w:rPr>
          <w:rFonts w:ascii="Times New Roman" w:hAnsi="Times New Roman" w:eastAsia="宋体"/>
        </w:rPr>
        <w:t>C</w:t>
      </w:r>
      <w:r>
        <w:t>受到</w:t>
      </w:r>
      <w:r>
        <w:rPr>
          <w:rFonts w:ascii="Times New Roman" w:hAnsi="Times New Roman" w:eastAsia="宋体"/>
        </w:rPr>
        <w:t>Trp139</w:t>
      </w:r>
      <w:r>
        <w:t>和</w:t>
      </w:r>
      <w:r>
        <w:rPr>
          <w:rFonts w:ascii="Times New Roman" w:hAnsi="Times New Roman" w:eastAsia="宋体"/>
        </w:rPr>
        <w:t>Phe186</w:t>
      </w:r>
      <w:r>
        <w:t>的位阻效应比较明显，所以氧负离子更易进攻内侧</w:t>
      </w:r>
      <w:r>
        <w:rPr>
          <w:rFonts w:ascii="Times New Roman" w:hAnsi="Times New Roman" w:eastAsia="宋体"/>
        </w:rPr>
        <w:t>C</w:t>
      </w:r>
      <w:r>
        <w:t>原子，从而使得生成的</w:t>
      </w:r>
      <w:r>
        <w:rPr>
          <w:rFonts w:ascii="Times New Roman" w:hAnsi="Times New Roman" w:eastAsia="宋体"/>
        </w:rPr>
        <w:t>(</w:t>
      </w:r>
      <w:r>
        <w:rPr>
          <w:rFonts w:ascii="Times New Roman" w:hAnsi="Times New Roman" w:eastAsia="宋体"/>
          <w:i/>
        </w:rPr>
        <w:t>S</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-ECH</w:t>
      </w:r>
      <w:r>
        <w:t>的</w:t>
      </w:r>
      <w:r>
        <w:rPr>
          <w:rFonts w:ascii="Times New Roman" w:hAnsi="Times New Roman" w:eastAsia="宋体"/>
        </w:rPr>
        <w:t>ee</w:t>
      </w:r>
      <w:r>
        <w:t>值有了很大的提高。</w:t>
      </w:r>
    </w:p>
    <w:p w:rsidR="0018722C">
      <w:pPr>
        <w:topLinePunct/>
      </w:pPr>
      <w:r>
        <w:t>而从</w:t>
      </w:r>
      <w:r>
        <w:rPr>
          <w:rFonts w:ascii="Times New Roman" w:eastAsia="Times New Roman"/>
        </w:rPr>
        <w:t>HHDH</w:t>
      </w:r>
      <w:r>
        <w:rPr>
          <w:rFonts w:ascii="Times New Roman" w:eastAsia="Times New Roman"/>
        </w:rPr>
        <w:t>Sg</w:t>
      </w:r>
      <w:r>
        <w:t>和其突变体</w:t>
      </w:r>
      <w:r>
        <w:rPr>
          <w:rFonts w:ascii="Times New Roman" w:eastAsia="Times New Roman"/>
        </w:rPr>
        <w:t>V137I</w:t>
      </w:r>
      <w:r>
        <w:t>的对接图同样可以看出，未突变前氧负离子</w:t>
      </w:r>
      <w:r>
        <w:t>进攻内侧碳原子受到</w:t>
      </w:r>
      <w:r>
        <w:rPr>
          <w:rFonts w:ascii="Times New Roman" w:eastAsia="Times New Roman"/>
        </w:rPr>
        <w:t>Pro178</w:t>
      </w:r>
      <w:r>
        <w:t>、</w:t>
      </w:r>
      <w:r>
        <w:rPr>
          <w:rFonts w:ascii="Times New Roman" w:eastAsia="Times New Roman"/>
        </w:rPr>
        <w:t>Phe15</w:t>
      </w:r>
      <w:r>
        <w:t>和</w:t>
      </w:r>
      <w:r>
        <w:rPr>
          <w:rFonts w:ascii="Times New Roman" w:eastAsia="Times New Roman"/>
        </w:rPr>
        <w:t>Tyr186</w:t>
      </w:r>
      <w:r>
        <w:t>的位阻影响比较明显，而外侧</w:t>
      </w:r>
      <w:r>
        <w:rPr>
          <w:rFonts w:ascii="Times New Roman" w:eastAsia="Times New Roman"/>
        </w:rPr>
        <w:t>C</w:t>
      </w:r>
      <w:r>
        <w:t>原子只有</w:t>
      </w:r>
      <w:r>
        <w:rPr>
          <w:rFonts w:ascii="Times New Roman" w:eastAsia="Times New Roman"/>
        </w:rPr>
        <w:t>Tyr186</w:t>
      </w:r>
      <w:r>
        <w:t>产生一定的空间位阻，所以</w:t>
      </w:r>
      <w:r>
        <w:rPr>
          <w:rFonts w:ascii="Times New Roman" w:eastAsia="Times New Roman"/>
        </w:rPr>
        <w:t>HHDH</w:t>
      </w:r>
      <w:r>
        <w:rPr>
          <w:rFonts w:ascii="Times New Roman" w:eastAsia="Times New Roman"/>
        </w:rPr>
        <w:t>Sg</w:t>
      </w:r>
      <w:r>
        <w:t>催化</w:t>
      </w:r>
      <w:r>
        <w:rPr>
          <w:rFonts w:ascii="Times New Roman" w:eastAsia="Times New Roman"/>
        </w:rPr>
        <w:t>1</w:t>
      </w:r>
      <w:r>
        <w:rPr>
          <w:rFonts w:ascii="Times New Roman" w:eastAsia="Times New Roman"/>
        </w:rPr>
        <w:t xml:space="preserve">, </w:t>
      </w:r>
      <w:r>
        <w:rPr>
          <w:rFonts w:ascii="Times New Roman" w:eastAsia="Times New Roman"/>
        </w:rPr>
        <w:t>3-DCP</w:t>
      </w:r>
      <w:r>
        <w:t>合成</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 xml:space="preserve">-ECH</w:t>
      </w:r>
      <w:r>
        <w:t>的</w:t>
      </w:r>
      <w:r>
        <w:rPr>
          <w:rFonts w:ascii="Times New Roman" w:eastAsia="Times New Roman"/>
        </w:rPr>
        <w:t>ee</w:t>
      </w:r>
      <w:r>
        <w:t>值可以达到</w:t>
      </w:r>
      <w:r>
        <w:rPr>
          <w:rFonts w:ascii="Times New Roman" w:eastAsia="Times New Roman"/>
        </w:rPr>
        <w:t>80%</w:t>
      </w:r>
      <w:r>
        <w:t>以上，明显大于</w:t>
      </w:r>
      <w:r>
        <w:rPr>
          <w:rFonts w:ascii="Times New Roman" w:eastAsia="Times New Roman"/>
        </w:rPr>
        <w:t>HheC</w:t>
      </w:r>
      <w:r>
        <w:t>。当</w:t>
      </w:r>
      <w:r>
        <w:rPr>
          <w:rFonts w:ascii="Times New Roman" w:eastAsia="Times New Roman"/>
        </w:rPr>
        <w:t>137</w:t>
      </w:r>
      <w:r>
        <w:t>位点</w:t>
      </w:r>
      <w:r>
        <w:rPr>
          <w:rFonts w:ascii="Times New Roman" w:eastAsia="Times New Roman"/>
        </w:rPr>
        <w:t>Val</w:t>
      </w:r>
      <w:r>
        <w:t>突变成</w:t>
      </w:r>
      <w:r>
        <w:rPr>
          <w:rFonts w:ascii="Times New Roman" w:eastAsia="Times New Roman"/>
        </w:rPr>
        <w:t>Ile</w:t>
      </w:r>
      <w:r>
        <w:t>后，氧</w:t>
      </w:r>
      <w:r>
        <w:t>负离子进攻内侧碳原子内侧</w:t>
      </w:r>
      <w:r>
        <w:rPr>
          <w:rFonts w:ascii="Times New Roman" w:eastAsia="Times New Roman"/>
        </w:rPr>
        <w:t>C</w:t>
      </w:r>
      <w:r>
        <w:t>原子受到</w:t>
      </w:r>
      <w:r>
        <w:rPr>
          <w:rFonts w:ascii="Times New Roman" w:eastAsia="Times New Roman"/>
        </w:rPr>
        <w:t>Pro178</w:t>
      </w:r>
      <w:r>
        <w:t>和</w:t>
      </w:r>
      <w:r>
        <w:rPr>
          <w:rFonts w:ascii="Times New Roman" w:eastAsia="Times New Roman"/>
        </w:rPr>
        <w:t>Tyr186</w:t>
      </w:r>
      <w:r>
        <w:t>的位阻更大，而外侧</w:t>
      </w:r>
      <w:r>
        <w:rPr>
          <w:rFonts w:ascii="Times New Roman" w:eastAsia="Times New Roman"/>
        </w:rPr>
        <w:t>C</w:t>
      </w:r>
      <w:r>
        <w:t>原子的位阻更小，从而引起了产物</w:t>
      </w:r>
      <w:r>
        <w:rPr>
          <w:rFonts w:ascii="Times New Roman" w:eastAsia="Times New Roman"/>
        </w:rPr>
        <w:t>ee</w:t>
      </w:r>
      <w:r>
        <w:t>值的提高。</w:t>
      </w:r>
    </w:p>
    <w:p w:rsidR="0018722C">
      <w:pPr>
        <w:topLinePunct/>
      </w:pPr>
      <w:r>
        <w:t>从</w:t>
      </w:r>
      <w:r>
        <w:rPr>
          <w:rFonts w:ascii="Times New Roman" w:hAnsi="Times New Roman" w:eastAsia="Times New Roman"/>
        </w:rPr>
        <w:t>HHDH</w:t>
      </w:r>
      <w:r>
        <w:rPr>
          <w:rFonts w:ascii="Times New Roman" w:hAnsi="Times New Roman" w:eastAsia="Times New Roman"/>
        </w:rPr>
        <w:t>Tm</w:t>
      </w:r>
      <w:r>
        <w:t>和突变体</w:t>
      </w:r>
      <w:r>
        <w:rPr>
          <w:rFonts w:ascii="Times New Roman" w:hAnsi="Times New Roman" w:eastAsia="Times New Roman"/>
        </w:rPr>
        <w:t>HHDH</w:t>
      </w:r>
      <w:r>
        <w:rPr>
          <w:rFonts w:ascii="Times New Roman" w:hAnsi="Times New Roman" w:eastAsia="Times New Roman"/>
        </w:rPr>
        <w:t>Tm </w:t>
      </w:r>
      <w:r>
        <w:rPr>
          <w:rFonts w:ascii="Times New Roman" w:hAnsi="Times New Roman" w:eastAsia="Times New Roman"/>
        </w:rPr>
        <w:t>N183L</w:t>
      </w:r>
      <w:r>
        <w:t>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3-DCP</w:t>
      </w:r>
      <w:r>
        <w:t>的对接结果来看，突变后</w:t>
      </w:r>
      <w:r>
        <w:rPr>
          <w:rFonts w:ascii="Times New Roman" w:hAnsi="Times New Roman" w:eastAsia="Times New Roman"/>
        </w:rPr>
        <w:t>Ser139</w:t>
      </w:r>
      <w:r>
        <w:t>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3-DCP</w:t>
      </w:r>
      <w:r>
        <w:t>和</w:t>
      </w:r>
      <w:r>
        <w:rPr>
          <w:rFonts w:ascii="Times New Roman" w:hAnsi="Times New Roman" w:eastAsia="Times New Roman"/>
        </w:rPr>
        <w:t>Tyr152</w:t>
      </w:r>
      <w:r>
        <w:t>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3-DCP</w:t>
      </w:r>
      <w:r>
        <w:t>之间的氢键长度明显变长，分别从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92</w:t>
      </w:r>
      <w:r>
        <w:t>和</w:t>
      </w:r>
      <w:r>
        <w:rPr>
          <w:rFonts w:ascii="Times New Roman" w:hAnsi="Times New Roman" w:eastAsia="Times New Roman"/>
        </w:rPr>
        <w:t>1.91</w:t>
      </w:r>
      <w:r w:rsidR="001852F3">
        <w:rPr>
          <w:rFonts w:ascii="Times New Roman" w:hAnsi="Times New Roman" w:eastAsia="Times New Roman"/>
        </w:rPr>
        <w:t xml:space="preserve">Å</w:t>
      </w:r>
      <w:r>
        <w:t>变为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21</w:t>
      </w:r>
      <w:r>
        <w:t>和</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71</w:t>
      </w:r>
      <w:r>
        <w:rPr>
          <w:rFonts w:ascii="Times New Roman" w:hAnsi="Times New Roman" w:eastAsia="Times New Roman"/>
        </w:rPr>
        <w:t>Å</w:t>
      </w:r>
      <w:r>
        <w:t>，这也可以进一步说明突变后酶活明显下降的原因。另一方面可以看出，</w:t>
      </w:r>
      <w:r>
        <w:rPr>
          <w:rFonts w:ascii="Times New Roman" w:hAnsi="Times New Roman" w:eastAsia="Times New Roman"/>
        </w:rPr>
        <w:t>HHDH</w:t>
      </w:r>
      <w:r>
        <w:rPr>
          <w:rFonts w:ascii="Times New Roman" w:hAnsi="Times New Roman" w:eastAsia="Times New Roman"/>
        </w:rPr>
        <w:t>Tm</w:t>
      </w:r>
      <w:r>
        <w:t>中氢键的长度最短，同时两侧碳的位阻也较小，这</w:t>
      </w:r>
      <w:r>
        <w:t>可能也是</w:t>
      </w:r>
      <w:r>
        <w:rPr>
          <w:rFonts w:ascii="Times New Roman" w:hAnsi="Times New Roman" w:eastAsia="Times New Roman"/>
        </w:rPr>
        <w:t>HHDH</w:t>
      </w:r>
      <w:r>
        <w:rPr>
          <w:rFonts w:ascii="Times New Roman" w:hAnsi="Times New Roman" w:eastAsia="Times New Roman"/>
        </w:rPr>
        <w:t>Tm</w:t>
      </w:r>
      <w:r>
        <w:t>催化</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3-DCP</w:t>
      </w:r>
      <w:r>
        <w:t>脱卤时活力比其它脱卤酶高的原因。</w:t>
      </w:r>
      <w:r>
        <w:rPr>
          <w:rFonts w:ascii="Times New Roman" w:hAnsi="Times New Roman" w:eastAsia="Times New Roman"/>
        </w:rPr>
        <w:t>HHDH</w:t>
      </w:r>
      <w:r>
        <w:rPr>
          <w:rFonts w:ascii="Times New Roman" w:hAnsi="Times New Roman" w:eastAsia="Times New Roman"/>
        </w:rPr>
        <w:t>Tm</w:t>
      </w:r>
      <w:r>
        <w:t>突变体</w:t>
      </w:r>
      <w:r>
        <w:rPr>
          <w:rFonts w:ascii="Times New Roman" w:hAnsi="Times New Roman" w:eastAsia="Times New Roman"/>
        </w:rPr>
        <w:t>N183L</w:t>
      </w:r>
      <w:r>
        <w:t>对接图中，内侧</w:t>
      </w:r>
      <w:r>
        <w:rPr>
          <w:rFonts w:ascii="Times New Roman" w:hAnsi="Times New Roman" w:eastAsia="Times New Roman"/>
        </w:rPr>
        <w:t>C</w:t>
      </w:r>
      <w:r>
        <w:t>原子受到</w:t>
      </w:r>
      <w:r>
        <w:rPr>
          <w:rFonts w:ascii="Times New Roman" w:hAnsi="Times New Roman" w:eastAsia="Times New Roman"/>
        </w:rPr>
        <w:t>Tyr190</w:t>
      </w:r>
      <w:r>
        <w:t>的空间位阻影响，比外侧</w:t>
      </w:r>
      <w:r>
        <w:rPr>
          <w:rFonts w:ascii="Times New Roman" w:hAnsi="Times New Roman" w:eastAsia="Times New Roman"/>
        </w:rPr>
        <w:t>C</w:t>
      </w:r>
      <w:r>
        <w:t>原</w:t>
      </w:r>
      <w:r>
        <w:t>子更难亲核进攻，所以产物</w:t>
      </w:r>
      <w:r>
        <w:rPr>
          <w:rFonts w:ascii="Times New Roman" w:hAnsi="Times New Roman" w:eastAsia="Times New Roman"/>
        </w:rPr>
        <w:t>ECH</w:t>
      </w:r>
      <w:r>
        <w:t>的</w:t>
      </w:r>
      <w:r>
        <w:rPr>
          <w:rFonts w:ascii="Times New Roman" w:hAnsi="Times New Roman" w:eastAsia="Times New Roman"/>
        </w:rPr>
        <w:t>ee</w:t>
      </w:r>
      <w:r>
        <w:t>值有了一定程度的提高。</w:t>
      </w:r>
    </w:p>
    <w:p w:rsidR="0018722C">
      <w:pPr>
        <w:topLinePunct/>
      </w:pPr>
      <w:r>
        <w:rPr>
          <w:rFonts w:cstheme="minorBidi" w:hAnsiTheme="minorHAnsi" w:eastAsiaTheme="minorHAnsi" w:asciiTheme="minorHAnsi"/>
        </w:rPr>
        <w:t>84</w:t>
      </w:r>
    </w:p>
    <w:p w:rsidR="0018722C">
      <w:pPr>
        <w:pStyle w:val="aff7"/>
        <w:topLinePunct/>
      </w:pPr>
      <w:r>
        <w:rPr>
          <w:kern w:val="2"/>
          <w:sz w:val="20"/>
          <w:szCs w:val="22"/>
          <w:rFonts w:cstheme="minorBidi" w:hAnsiTheme="minorHAnsi" w:eastAsiaTheme="minorHAnsi" w:asciiTheme="minorHAnsi"/>
        </w:rPr>
        <w:drawing>
          <wp:inline distT="0" distB="0" distL="0" distR="0">
            <wp:extent cx="2520334" cy="2360295"/>
            <wp:effectExtent l="0" t="0" r="0" b="0"/>
            <wp:docPr id="91" name="image73.jpeg" descr=""/>
            <wp:cNvGraphicFramePr>
              <a:graphicFrameLocks noChangeAspect="1"/>
            </wp:cNvGraphicFramePr>
            <a:graphic>
              <a:graphicData uri="http://schemas.openxmlformats.org/drawingml/2006/picture">
                <pic:pic>
                  <pic:nvPicPr>
                    <pic:cNvPr id="92" name="image73.jpeg"/>
                    <pic:cNvPicPr/>
                  </pic:nvPicPr>
                  <pic:blipFill>
                    <a:blip r:embed="rId79" cstate="print"/>
                    <a:stretch>
                      <a:fillRect/>
                    </a:stretch>
                  </pic:blipFill>
                  <pic:spPr>
                    <a:xfrm>
                      <a:off x="0" y="0"/>
                      <a:ext cx="2520334" cy="2360295"/>
                    </a:xfrm>
                    <a:prstGeom prst="rect">
                      <a:avLst/>
                    </a:prstGeom>
                  </pic:spPr>
                </pic:pic>
              </a:graphicData>
            </a:graphic>
          </wp:inline>
        </w:drawing>
      </w:r>
      <w:r>
        <w:rPr>
          <w:kern w:val="2"/>
          <w:szCs w:val="22"/>
          <w:rFonts w:cstheme="minorBidi" w:hAnsiTheme="minorHAnsi" w:eastAsiaTheme="minorHAnsi" w:asciiTheme="minorHAnsi"/>
          <w:position w:val="15"/>
          <w:sz w:val="20"/>
        </w:rPr>
        <w:drawing>
          <wp:inline distT="0" distB="0" distL="0" distR="0">
            <wp:extent cx="2277578" cy="2267330"/>
            <wp:effectExtent l="0" t="0" r="0" b="0"/>
            <wp:docPr id="93" name="image74.jpeg" descr=""/>
            <wp:cNvGraphicFramePr>
              <a:graphicFrameLocks noChangeAspect="1"/>
            </wp:cNvGraphicFramePr>
            <a:graphic>
              <a:graphicData uri="http://schemas.openxmlformats.org/drawingml/2006/picture">
                <pic:pic>
                  <pic:nvPicPr>
                    <pic:cNvPr id="94" name="image74.jpeg"/>
                    <pic:cNvPicPr/>
                  </pic:nvPicPr>
                  <pic:blipFill>
                    <a:blip r:embed="rId80" cstate="print"/>
                    <a:stretch>
                      <a:fillRect/>
                    </a:stretch>
                  </pic:blipFill>
                  <pic:spPr>
                    <a:xfrm>
                      <a:off x="0" y="0"/>
                      <a:ext cx="2277578" cy="2267330"/>
                    </a:xfrm>
                    <a:prstGeom prst="rect">
                      <a:avLst/>
                    </a:prstGeom>
                  </pic:spPr>
                </pic:pic>
              </a:graphicData>
            </a:graphic>
          </wp:inline>
        </w:drawing>
      </w:r>
    </w:p>
    <w:p w:rsidR="0018722C">
      <w:pPr>
        <w:pStyle w:val="affff1"/>
        <w:topLinePunct/>
      </w:pPr>
      <w:r>
        <w:rPr>
          <w:rFonts w:cstheme="minorBidi" w:hAnsiTheme="minorHAnsi" w:eastAsiaTheme="minorHAnsi" w:asciiTheme="minorHAnsi"/>
        </w:rPr>
        <w:t>HheC</w:t>
      </w:r>
      <w:r w:rsidRPr="00000000">
        <w:rPr>
          <w:rFonts w:cstheme="minorBidi" w:hAnsiTheme="minorHAnsi" w:eastAsiaTheme="minorHAnsi" w:asciiTheme="minorHAnsi"/>
        </w:rPr>
        <w:tab/>
        <w:t>P175S</w:t>
      </w:r>
      <w:r w:rsidRPr="00000000">
        <w:rPr>
          <w:rFonts w:cstheme="minorBidi" w:hAnsiTheme="minorHAnsi" w:eastAsiaTheme="minorHAnsi" w:asciiTheme="minorHAnsi"/>
        </w:rPr>
        <w:t>/</w:t>
      </w:r>
      <w:r w:rsidRPr="00000000">
        <w:rPr>
          <w:rFonts w:cstheme="minorBidi" w:hAnsiTheme="minorHAnsi" w:eastAsiaTheme="minorHAnsi" w:asciiTheme="minorHAnsi"/>
        </w:rPr>
        <w:t>W249P</w:t>
      </w:r>
    </w:p>
    <w:p w:rsidR="0018722C">
      <w:pPr>
        <w:pStyle w:val="aff7"/>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9808">
            <wp:simplePos x="0" y="0"/>
            <wp:positionH relativeFrom="page">
              <wp:posOffset>1160144</wp:posOffset>
            </wp:positionH>
            <wp:positionV relativeFrom="paragraph">
              <wp:posOffset>107206</wp:posOffset>
            </wp:positionV>
            <wp:extent cx="2567479" cy="2527173"/>
            <wp:effectExtent l="0" t="0" r="0" b="0"/>
            <wp:wrapTopAndBottom/>
            <wp:docPr id="95" name="image75.jpeg" descr=""/>
            <wp:cNvGraphicFramePr>
              <a:graphicFrameLocks noChangeAspect="1"/>
            </wp:cNvGraphicFramePr>
            <a:graphic>
              <a:graphicData uri="http://schemas.openxmlformats.org/drawingml/2006/picture">
                <pic:pic>
                  <pic:nvPicPr>
                    <pic:cNvPr id="96" name="image75.jpeg"/>
                    <pic:cNvPicPr/>
                  </pic:nvPicPr>
                  <pic:blipFill>
                    <a:blip r:embed="rId81" cstate="print"/>
                    <a:stretch>
                      <a:fillRect/>
                    </a:stretch>
                  </pic:blipFill>
                  <pic:spPr>
                    <a:xfrm>
                      <a:off x="0" y="0"/>
                      <a:ext cx="2567479" cy="252717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9832">
            <wp:simplePos x="0" y="0"/>
            <wp:positionH relativeFrom="page">
              <wp:posOffset>4056379</wp:posOffset>
            </wp:positionH>
            <wp:positionV relativeFrom="paragraph">
              <wp:posOffset>242842</wp:posOffset>
            </wp:positionV>
            <wp:extent cx="2255205" cy="2397252"/>
            <wp:effectExtent l="0" t="0" r="0" b="0"/>
            <wp:wrapTopAndBottom/>
            <wp:docPr id="97" name="image76.jpeg" descr=""/>
            <wp:cNvGraphicFramePr>
              <a:graphicFrameLocks noChangeAspect="1"/>
            </wp:cNvGraphicFramePr>
            <a:graphic>
              <a:graphicData uri="http://schemas.openxmlformats.org/drawingml/2006/picture">
                <pic:pic>
                  <pic:nvPicPr>
                    <pic:cNvPr id="98" name="image76.jpeg"/>
                    <pic:cNvPicPr/>
                  </pic:nvPicPr>
                  <pic:blipFill>
                    <a:blip r:embed="rId82" cstate="print"/>
                    <a:stretch>
                      <a:fillRect/>
                    </a:stretch>
                  </pic:blipFill>
                  <pic:spPr>
                    <a:xfrm>
                      <a:off x="0" y="0"/>
                      <a:ext cx="2255205" cy="2397252"/>
                    </a:xfrm>
                    <a:prstGeom prst="rect">
                      <a:avLst/>
                    </a:prstGeom>
                  </pic:spPr>
                </pic:pic>
              </a:graphicData>
            </a:graphic>
          </wp:anchor>
        </w:drawing>
      </w:r>
    </w:p>
    <w:p w:rsidR="0018722C">
      <w:pPr>
        <w:pStyle w:val="affff1"/>
        <w:topLinePunct/>
      </w:pPr>
      <w:r>
        <w:rPr>
          <w:rFonts w:cstheme="minorBidi" w:hAnsiTheme="minorHAnsi" w:eastAsiaTheme="minorHAnsi" w:asciiTheme="minorHAnsi"/>
        </w:rPr>
        <w:t>HHDH</w:t>
      </w:r>
      <w:r>
        <w:rPr>
          <w:rFonts w:cstheme="minorBidi" w:hAnsiTheme="minorHAnsi" w:eastAsiaTheme="minorHAnsi" w:asciiTheme="minorHAnsi"/>
        </w:rPr>
        <w:t>Sg</w:t>
      </w:r>
      <w:r w:rsidRPr="00000000">
        <w:rPr>
          <w:rFonts w:cstheme="minorBidi" w:hAnsiTheme="minorHAnsi" w:eastAsiaTheme="minorHAnsi" w:asciiTheme="minorHAnsi"/>
        </w:rPr>
        <w:tab/>
      </w:r>
      <w:r>
        <w:rPr>
          <w:rFonts w:cstheme="minorBidi" w:hAnsiTheme="minorHAnsi" w:eastAsiaTheme="minorHAnsi" w:asciiTheme="minorHAnsi"/>
        </w:rPr>
        <w:t>HHDH</w:t>
      </w:r>
      <w:r>
        <w:rPr>
          <w:rFonts w:cstheme="minorBidi" w:hAnsiTheme="minorHAnsi" w:eastAsiaTheme="minorHAnsi" w:asciiTheme="minorHAnsi"/>
        </w:rPr>
        <w:t>Sg</w:t>
      </w:r>
      <w:r>
        <w:rPr>
          <w:rFonts w:cstheme="minorBidi" w:hAnsiTheme="minorHAnsi" w:eastAsiaTheme="minorHAnsi" w:asciiTheme="minorHAnsi"/>
        </w:rPr>
        <w:t>V137I</w:t>
      </w:r>
    </w:p>
    <w:p w:rsidR="0018722C">
      <w:pPr>
        <w:pStyle w:val="affff5"/>
        <w:topLinePunct/>
      </w:pPr>
      <w:r>
        <w:rPr>
          <w:kern w:val="2"/>
          <w:sz w:val="20"/>
          <w:szCs w:val="22"/>
          <w:rFonts w:cstheme="minorBidi" w:hAnsiTheme="minorHAnsi" w:eastAsiaTheme="minorHAnsi" w:asciiTheme="minorHAnsi"/>
        </w:rPr>
        <w:drawing>
          <wp:inline distT="0" distB="0" distL="0" distR="0">
            <wp:extent cx="2540064" cy="2496312"/>
            <wp:effectExtent l="0" t="0" r="0" b="0"/>
            <wp:docPr id="99" name="image77.jpeg" descr=""/>
            <wp:cNvGraphicFramePr>
              <a:graphicFrameLocks noChangeAspect="1"/>
            </wp:cNvGraphicFramePr>
            <a:graphic>
              <a:graphicData uri="http://schemas.openxmlformats.org/drawingml/2006/picture">
                <pic:pic>
                  <pic:nvPicPr>
                    <pic:cNvPr id="100" name="image77.jpeg"/>
                    <pic:cNvPicPr/>
                  </pic:nvPicPr>
                  <pic:blipFill>
                    <a:blip r:embed="rId83" cstate="print"/>
                    <a:stretch>
                      <a:fillRect/>
                    </a:stretch>
                  </pic:blipFill>
                  <pic:spPr>
                    <a:xfrm>
                      <a:off x="0" y="0"/>
                      <a:ext cx="2540064" cy="2496312"/>
                    </a:xfrm>
                    <a:prstGeom prst="rect">
                      <a:avLst/>
                    </a:prstGeom>
                  </pic:spPr>
                </pic:pic>
              </a:graphicData>
            </a:graphic>
          </wp:inline>
        </w:drawing>
      </w:r>
      <w:r>
        <w:rPr>
          <w:kern w:val="2"/>
          <w:szCs w:val="22"/>
          <w:rFonts w:cstheme="minorBidi" w:hAnsiTheme="minorHAnsi" w:eastAsiaTheme="minorHAnsi" w:asciiTheme="minorHAnsi"/>
          <w:position w:val="5"/>
          <w:sz w:val="20"/>
        </w:rPr>
        <w:drawing>
          <wp:inline distT="0" distB="0" distL="0" distR="0">
            <wp:extent cx="2330345" cy="2430780"/>
            <wp:effectExtent l="0" t="0" r="0" b="0"/>
            <wp:docPr id="101" name="image78.jpeg" descr=""/>
            <wp:cNvGraphicFramePr>
              <a:graphicFrameLocks noChangeAspect="1"/>
            </wp:cNvGraphicFramePr>
            <a:graphic>
              <a:graphicData uri="http://schemas.openxmlformats.org/drawingml/2006/picture">
                <pic:pic>
                  <pic:nvPicPr>
                    <pic:cNvPr id="102" name="image78.jpeg"/>
                    <pic:cNvPicPr/>
                  </pic:nvPicPr>
                  <pic:blipFill>
                    <a:blip r:embed="rId84" cstate="print"/>
                    <a:stretch>
                      <a:fillRect/>
                    </a:stretch>
                  </pic:blipFill>
                  <pic:spPr>
                    <a:xfrm>
                      <a:off x="0" y="0"/>
                      <a:ext cx="2330345" cy="243078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HHDH</w:t>
      </w:r>
      <w:r>
        <w:rPr>
          <w:rFonts w:cstheme="minorBidi" w:hAnsiTheme="minorHAnsi" w:eastAsiaTheme="minorHAnsi" w:asciiTheme="minorHAnsi"/>
        </w:rPr>
        <w:t>Tm</w:t>
      </w:r>
      <w:r w:rsidRPr="00000000">
        <w:rPr>
          <w:rFonts w:cstheme="minorBidi" w:hAnsiTheme="minorHAnsi" w:eastAsiaTheme="minorHAnsi" w:asciiTheme="minorHAnsi"/>
        </w:rPr>
        <w:tab/>
      </w:r>
      <w:r>
        <w:rPr>
          <w:rFonts w:cstheme="minorBidi" w:hAnsiTheme="minorHAnsi" w:eastAsiaTheme="minorHAnsi" w:asciiTheme="minorHAnsi"/>
        </w:rPr>
        <w:t>HHDH</w:t>
      </w:r>
      <w:r>
        <w:rPr>
          <w:rFonts w:cstheme="minorBidi" w:hAnsiTheme="minorHAnsi" w:eastAsiaTheme="minorHAnsi" w:asciiTheme="minorHAnsi"/>
        </w:rPr>
        <w:t>Tm</w:t>
      </w:r>
      <w:r>
        <w:rPr>
          <w:rFonts w:cstheme="minorBidi" w:hAnsiTheme="minorHAnsi" w:eastAsiaTheme="minorHAnsi" w:asciiTheme="minorHAnsi"/>
        </w:rPr>
        <w:t> </w:t>
      </w:r>
      <w:r>
        <w:rPr>
          <w:rFonts w:cstheme="minorBidi" w:hAnsiTheme="minorHAnsi" w:eastAsiaTheme="minorHAnsi" w:asciiTheme="minorHAnsi"/>
        </w:rPr>
        <w:t>N183L</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4-6  </w:t>
      </w:r>
      <w:r>
        <w:rPr>
          <w:rFonts w:ascii="宋体" w:eastAsia="宋体" w:hint="eastAsia" w:cstheme="minorBidi" w:hAnsiTheme="minorHAnsi"/>
        </w:rPr>
        <w:t>卤醇脱卤酶及突变体与</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3-DCP</w:t>
      </w:r>
      <w:r>
        <w:rPr>
          <w:rFonts w:ascii="宋体" w:eastAsia="宋体" w:hint="eastAsia" w:cstheme="minorBidi" w:hAnsiTheme="minorHAnsi"/>
        </w:rPr>
        <w:t>分子对接</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4-6</w:t>
      </w:r>
      <w:r>
        <w:t xml:space="preserve">  </w:t>
      </w:r>
      <w:r w:rsidRPr="00DB64CE">
        <w:rPr>
          <w:rFonts w:cstheme="minorBidi" w:hAnsiTheme="minorHAnsi" w:eastAsiaTheme="minorHAnsi" w:asciiTheme="minorHAnsi"/>
        </w:rPr>
        <w:t>Docking of 1,3-DCP to the binding pocket of wt and mutant HHDHs</w:t>
      </w:r>
    </w:p>
    <w:p w:rsidR="0018722C">
      <w:pPr>
        <w:topLinePunct/>
      </w:pPr>
      <w:r>
        <w:rPr>
          <w:rFonts w:cstheme="minorBidi" w:hAnsiTheme="minorHAnsi" w:eastAsiaTheme="minorHAnsi" w:asciiTheme="minorHAnsi"/>
        </w:rPr>
        <w:t>85</w:t>
      </w:r>
    </w:p>
    <w:p w:rsidR="0018722C">
      <w:pPr>
        <w:pStyle w:val="Heading3"/>
        <w:topLinePunct/>
        <w:ind w:left="200" w:hangingChars="200" w:hanging="200"/>
      </w:pPr>
      <w:bookmarkStart w:id="881171" w:name="_Toc686881171"/>
      <w:bookmarkStart w:name="_bookmark107" w:id="229"/>
      <w:bookmarkEnd w:id="229"/>
      <w:r>
        <w:t>4.4.7</w:t>
      </w:r>
      <w:r>
        <w:t xml:space="preserve"> </w:t>
      </w:r>
      <w:bookmarkStart w:name="_bookmark107" w:id="230"/>
      <w:bookmarkEnd w:id="230"/>
      <w:r>
        <w:t>突变体催化</w:t>
      </w:r>
      <w:r>
        <w:t>1,3-DCP</w:t>
      </w:r>
      <w:r>
        <w:t>不对称脱卤</w:t>
      </w:r>
      <w:bookmarkEnd w:id="881171"/>
    </w:p>
    <w:p w:rsidR="0018722C">
      <w:pPr>
        <w:topLinePunct/>
      </w:pPr>
      <w:r>
        <w:t>以表达</w:t>
      </w:r>
      <w:r>
        <w:rPr>
          <w:rFonts w:ascii="Times New Roman" w:eastAsia="宋体"/>
        </w:rPr>
        <w:t>HheC</w:t>
      </w:r>
      <w:r>
        <w:t>突变体</w:t>
      </w:r>
      <w:r>
        <w:rPr>
          <w:rFonts w:ascii="Times New Roman" w:eastAsia="宋体"/>
        </w:rPr>
        <w:t>P175S</w:t>
      </w:r>
      <w:r>
        <w:rPr>
          <w:rFonts w:ascii="Times New Roman" w:eastAsia="宋体"/>
        </w:rPr>
        <w:t>/</w:t>
      </w:r>
      <w:r>
        <w:rPr>
          <w:rFonts w:ascii="Times New Roman" w:eastAsia="宋体"/>
        </w:rPr>
        <w:t xml:space="preserve">W249P</w:t>
      </w:r>
      <w:r>
        <w:t>和</w:t>
      </w:r>
      <w:r>
        <w:rPr>
          <w:rFonts w:ascii="Times New Roman" w:eastAsia="宋体"/>
        </w:rPr>
        <w:t>HHDH</w:t>
      </w:r>
      <w:r>
        <w:rPr>
          <w:rFonts w:ascii="Times New Roman" w:eastAsia="宋体"/>
        </w:rPr>
        <w:t>Sg</w:t>
      </w:r>
      <w:r>
        <w:t>突变体</w:t>
      </w:r>
      <w:r>
        <w:rPr>
          <w:rFonts w:ascii="Times New Roman" w:eastAsia="宋体"/>
        </w:rPr>
        <w:t>V137I</w:t>
      </w:r>
      <w:r>
        <w:t>重组大肠杆菌为全细胞催化剂，考察了卤醇脱卤酶突变体不对称催化</w:t>
      </w:r>
      <w:r>
        <w:rPr>
          <w:rFonts w:ascii="Times New Roman" w:eastAsia="宋体"/>
        </w:rPr>
        <w:t>1</w:t>
      </w:r>
      <w:r>
        <w:rPr>
          <w:rFonts w:ascii="Times New Roman" w:eastAsia="宋体"/>
        </w:rPr>
        <w:t xml:space="preserve">, </w:t>
      </w:r>
      <w:r>
        <w:rPr>
          <w:rFonts w:ascii="Times New Roman" w:eastAsia="宋体"/>
        </w:rPr>
        <w:t>3-DCP</w:t>
      </w:r>
      <w:r w:rsidR="001852F3">
        <w:rPr>
          <w:rFonts w:ascii="Times New Roman" w:eastAsia="宋体"/>
        </w:rPr>
        <w:t xml:space="preserve"> </w:t>
      </w:r>
      <w:r>
        <w:t>脱卤合成手</w:t>
      </w:r>
      <w:r>
        <w:t>性</w:t>
      </w:r>
    </w:p>
    <w:p w:rsidR="0018722C">
      <w:pPr>
        <w:topLinePunct/>
      </w:pPr>
      <w:r>
        <w:rPr>
          <w:rFonts w:ascii="Times New Roman" w:eastAsia="宋体"/>
        </w:rPr>
        <w:t>ECH</w:t>
      </w:r>
      <w:r>
        <w:t>的效果，结果见</w:t>
      </w:r>
      <w:r>
        <w:t>表</w:t>
      </w:r>
      <w:r>
        <w:rPr>
          <w:rFonts w:ascii="Times New Roman" w:eastAsia="宋体"/>
        </w:rPr>
        <w:t>4-4</w:t>
      </w:r>
      <w:r>
        <w:t>，突变后产物的</w:t>
      </w:r>
      <w:r>
        <w:rPr>
          <w:rFonts w:ascii="Times New Roman" w:eastAsia="宋体"/>
        </w:rPr>
        <w:t>ee</w:t>
      </w:r>
      <w:r>
        <w:t>值和收率均有明显的提高。当底</w:t>
      </w:r>
      <w:r>
        <w:t>物浓度为</w:t>
      </w:r>
      <w:r>
        <w:rPr>
          <w:rFonts w:ascii="Times New Roman" w:eastAsia="宋体"/>
        </w:rPr>
        <w:t>20</w:t>
      </w:r>
      <w:r>
        <w:rPr>
          <w:rFonts w:ascii="Times New Roman" w:eastAsia="宋体"/>
        </w:rPr>
        <w:t> </w:t>
      </w:r>
      <w:r>
        <w:rPr>
          <w:rFonts w:ascii="Times New Roman" w:eastAsia="宋体"/>
        </w:rPr>
        <w:t>mM</w:t>
      </w:r>
      <w:r>
        <w:t>，</w:t>
      </w:r>
      <w:r>
        <w:rPr>
          <w:rFonts w:ascii="Times New Roman" w:eastAsia="宋体"/>
        </w:rPr>
        <w:t>pH</w:t>
      </w:r>
      <w:r>
        <w:rPr>
          <w:rFonts w:ascii="Times New Roman" w:eastAsia="宋体"/>
        </w:rPr>
        <w:t> </w:t>
      </w:r>
      <w:r>
        <w:rPr>
          <w:rFonts w:ascii="Times New Roman" w:eastAsia="宋体"/>
        </w:rPr>
        <w:t>10.0</w:t>
      </w:r>
      <w:r>
        <w:t>时，</w:t>
      </w:r>
      <w:r>
        <w:rPr>
          <w:rFonts w:ascii="Times New Roman" w:eastAsia="宋体"/>
        </w:rPr>
        <w:t>HheC</w:t>
      </w:r>
      <w:r>
        <w:t>突变体</w:t>
      </w:r>
      <w:r>
        <w:rPr>
          <w:rFonts w:ascii="Times New Roman" w:eastAsia="宋体"/>
        </w:rPr>
        <w:t>P175S</w:t>
      </w:r>
      <w:r>
        <w:rPr>
          <w:rFonts w:ascii="Times New Roman" w:eastAsia="宋体"/>
        </w:rPr>
        <w:t>/</w:t>
      </w:r>
      <w:r>
        <w:rPr>
          <w:rFonts w:ascii="Times New Roman" w:eastAsia="宋体"/>
        </w:rPr>
        <w:t xml:space="preserve">W249P</w:t>
      </w:r>
      <w:r>
        <w:t>催化</w:t>
      </w:r>
      <w:r>
        <w:rPr>
          <w:rFonts w:ascii="Times New Roman" w:eastAsia="宋体"/>
        </w:rPr>
        <w:t>1</w:t>
      </w:r>
      <w:r>
        <w:rPr>
          <w:rFonts w:ascii="Times New Roman" w:eastAsia="宋体"/>
        </w:rPr>
        <w:t xml:space="preserve">, </w:t>
      </w:r>
      <w:r>
        <w:rPr>
          <w:rFonts w:ascii="Times New Roman" w:eastAsia="宋体"/>
        </w:rPr>
        <w:t>3-DCP</w:t>
      </w:r>
      <w:r>
        <w:t>合成</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 xml:space="preserve">-ECH</w:t>
      </w:r>
      <w:r>
        <w:t>的收率和</w:t>
      </w:r>
      <w:r>
        <w:rPr>
          <w:rFonts w:ascii="Times New Roman" w:eastAsia="宋体"/>
        </w:rPr>
        <w:t>ee</w:t>
      </w:r>
      <w:r>
        <w:t>值分别为</w:t>
      </w:r>
      <w:r>
        <w:rPr>
          <w:rFonts w:ascii="Times New Roman" w:eastAsia="宋体"/>
        </w:rPr>
        <w:t>91</w:t>
      </w:r>
      <w:r>
        <w:rPr>
          <w:rFonts w:ascii="Times New Roman" w:eastAsia="宋体"/>
        </w:rPr>
        <w:t>.</w:t>
      </w:r>
      <w:r>
        <w:rPr>
          <w:rFonts w:ascii="Times New Roman" w:eastAsia="宋体"/>
        </w:rPr>
        <w:t>4%</w:t>
      </w:r>
      <w:r>
        <w:t>和</w:t>
      </w:r>
      <w:r>
        <w:rPr>
          <w:rFonts w:ascii="Times New Roman" w:eastAsia="宋体"/>
        </w:rPr>
        <w:t>92.7%</w:t>
      </w:r>
      <w:r>
        <w:t>。而</w:t>
      </w:r>
      <w:r>
        <w:rPr>
          <w:rFonts w:ascii="Times New Roman" w:eastAsia="宋体"/>
        </w:rPr>
        <w:t>HHDH</w:t>
      </w:r>
      <w:r>
        <w:rPr>
          <w:rFonts w:ascii="Times New Roman" w:eastAsia="宋体"/>
        </w:rPr>
        <w:t>Sg</w:t>
      </w:r>
      <w:r>
        <w:t>催化合成的</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 xml:space="preserve">-ECH</w:t>
      </w:r>
      <w:r>
        <w:t>的</w:t>
      </w:r>
      <w:r>
        <w:rPr>
          <w:rFonts w:ascii="Times New Roman" w:eastAsia="宋体"/>
        </w:rPr>
        <w:t>ee</w:t>
      </w:r>
      <w:r>
        <w:t>值和收率为</w:t>
      </w:r>
      <w:r>
        <w:rPr>
          <w:rFonts w:ascii="Times New Roman" w:eastAsia="宋体"/>
        </w:rPr>
        <w:t>91</w:t>
      </w:r>
      <w:r>
        <w:rPr>
          <w:rFonts w:ascii="Times New Roman" w:eastAsia="宋体"/>
        </w:rPr>
        <w:t>.</w:t>
      </w:r>
      <w:r>
        <w:rPr>
          <w:rFonts w:ascii="Times New Roman" w:eastAsia="宋体"/>
        </w:rPr>
        <w:t>5%</w:t>
      </w:r>
      <w:r>
        <w:t>和</w:t>
      </w:r>
      <w:r>
        <w:rPr>
          <w:rFonts w:ascii="Times New Roman" w:eastAsia="宋体"/>
        </w:rPr>
        <w:t>90.7%</w:t>
      </w:r>
      <w:r>
        <w:t>，比</w:t>
      </w:r>
      <w:r>
        <w:rPr>
          <w:rFonts w:ascii="Times New Roman" w:eastAsia="宋体"/>
        </w:rPr>
        <w:t>HheC</w:t>
      </w:r>
      <w:r>
        <w:t>突变体</w:t>
      </w:r>
      <w:r>
        <w:rPr>
          <w:rFonts w:ascii="Times New Roman" w:eastAsia="宋体"/>
        </w:rPr>
        <w:t>P175S</w:t>
      </w:r>
      <w:r>
        <w:rPr>
          <w:rFonts w:ascii="Times New Roman" w:eastAsia="宋体"/>
        </w:rPr>
        <w:t>/</w:t>
      </w:r>
      <w:r>
        <w:rPr>
          <w:rFonts w:ascii="Times New Roman" w:eastAsia="宋体"/>
        </w:rPr>
        <w:t xml:space="preserve">W249P</w:t>
      </w:r>
      <w:r>
        <w:t>略低。当底物</w:t>
      </w:r>
      <w:r>
        <w:t>浓度从</w:t>
      </w:r>
      <w:r>
        <w:rPr>
          <w:rFonts w:ascii="Times New Roman" w:eastAsia="宋体"/>
        </w:rPr>
        <w:t>20 mM</w:t>
      </w:r>
      <w:r>
        <w:t>增加到</w:t>
      </w:r>
      <w:r>
        <w:rPr>
          <w:rFonts w:ascii="Times New Roman" w:eastAsia="宋体"/>
        </w:rPr>
        <w:t>100 mM</w:t>
      </w:r>
      <w:r>
        <w:t>时产物的</w:t>
      </w:r>
      <w:r>
        <w:rPr>
          <w:rFonts w:ascii="Times New Roman" w:eastAsia="宋体"/>
        </w:rPr>
        <w:t>ee</w:t>
      </w:r>
      <w:r>
        <w:t>有一定程度的下降，前者下降的速率</w:t>
      </w:r>
      <w:r>
        <w:t>要低于后者。当底物浓度</w:t>
      </w:r>
      <w:r>
        <w:rPr>
          <w:rFonts w:ascii="Times New Roman" w:eastAsia="宋体"/>
        </w:rPr>
        <w:t>100</w:t>
      </w:r>
      <w:r>
        <w:rPr>
          <w:rFonts w:ascii="Times New Roman" w:eastAsia="宋体"/>
        </w:rPr>
        <w:t> </w:t>
      </w:r>
      <w:r>
        <w:rPr>
          <w:rFonts w:ascii="Times New Roman" w:eastAsia="宋体"/>
        </w:rPr>
        <w:t>mM</w:t>
      </w:r>
      <w:r>
        <w:t>时，突变体</w:t>
      </w:r>
      <w:r>
        <w:rPr>
          <w:rFonts w:ascii="Times New Roman" w:eastAsia="宋体"/>
        </w:rPr>
        <w:t>P175S</w:t>
      </w:r>
      <w:r>
        <w:rPr>
          <w:rFonts w:ascii="Times New Roman" w:eastAsia="宋体"/>
        </w:rPr>
        <w:t>/</w:t>
      </w:r>
      <w:r>
        <w:rPr>
          <w:rFonts w:ascii="Times New Roman" w:eastAsia="宋体"/>
        </w:rPr>
        <w:t xml:space="preserve">W249P</w:t>
      </w:r>
      <w:r>
        <w:t>和</w:t>
      </w:r>
      <w:r>
        <w:rPr>
          <w:rFonts w:ascii="Times New Roman" w:eastAsia="宋体"/>
        </w:rPr>
        <w:t>V137I</w:t>
      </w:r>
      <w:r>
        <w:t>催化脱卤</w:t>
      </w:r>
      <w:r>
        <w:t>合成的</w:t>
      </w:r>
      <w:r>
        <w:rPr>
          <w:rFonts w:ascii="Times New Roman" w:eastAsia="宋体"/>
          <w:rFonts w:ascii="Times New Roman" w:eastAsia="宋体"/>
          <w:spacing w:val="0"/>
          <w:w w:val="99"/>
        </w:rPr>
        <w:t>（</w:t>
      </w:r>
      <w:r>
        <w:rPr>
          <w:rFonts w:ascii="Times New Roman" w:eastAsia="宋体"/>
          <w:i/>
          <w:w w:val="99"/>
        </w:rPr>
        <w:t>S</w:t>
      </w:r>
      <w:r>
        <w:rPr>
          <w:rFonts w:ascii="Times New Roman" w:eastAsia="宋体"/>
          <w:rFonts w:ascii="Times New Roman" w:eastAsia="宋体"/>
          <w:spacing w:val="0"/>
          <w:w w:val="99"/>
        </w:rPr>
        <w:t>）</w:t>
      </w:r>
      <w:r>
        <w:rPr>
          <w:rFonts w:ascii="Times New Roman" w:eastAsia="宋体"/>
        </w:rPr>
        <w:t>-</w:t>
      </w:r>
      <w:r>
        <w:rPr>
          <w:rFonts w:ascii="Times New Roman" w:eastAsia="宋体"/>
        </w:rPr>
        <w:t>ECH</w:t>
      </w:r>
      <w:r>
        <w:t>的</w:t>
      </w:r>
      <w:r>
        <w:rPr>
          <w:rFonts w:ascii="Times New Roman" w:eastAsia="宋体"/>
        </w:rPr>
        <w:t>e</w:t>
      </w:r>
      <w:r>
        <w:rPr>
          <w:rFonts w:ascii="Times New Roman" w:eastAsia="宋体"/>
        </w:rPr>
        <w:t>e</w:t>
      </w:r>
      <w:r>
        <w:t>值有</w:t>
      </w:r>
      <w:r>
        <w:rPr>
          <w:rFonts w:ascii="Times New Roman" w:eastAsia="宋体"/>
        </w:rPr>
        <w:t>90</w:t>
      </w:r>
      <w:r>
        <w:rPr>
          <w:rFonts w:ascii="Times New Roman" w:eastAsia="宋体"/>
        </w:rPr>
        <w:t>.</w:t>
      </w:r>
      <w:r>
        <w:rPr>
          <w:rFonts w:ascii="Times New Roman" w:eastAsia="宋体"/>
        </w:rPr>
        <w:t>4</w:t>
      </w:r>
      <w:r>
        <w:rPr>
          <w:rFonts w:ascii="Times New Roman" w:eastAsia="宋体"/>
        </w:rPr>
        <w:t>%</w:t>
      </w:r>
      <w:r>
        <w:t>和</w:t>
      </w:r>
      <w:r>
        <w:rPr>
          <w:rFonts w:ascii="Times New Roman" w:eastAsia="宋体"/>
        </w:rPr>
        <w:t>87.2</w:t>
      </w:r>
      <w:r>
        <w:rPr>
          <w:rFonts w:ascii="Times New Roman" w:eastAsia="宋体"/>
        </w:rPr>
        <w:t>%</w:t>
      </w:r>
      <w:r>
        <w:t>，但是产物的收率只有</w:t>
      </w:r>
      <w:r>
        <w:rPr>
          <w:rFonts w:ascii="Times New Roman" w:eastAsia="宋体"/>
        </w:rPr>
        <w:t>58</w:t>
      </w:r>
      <w:r>
        <w:rPr>
          <w:rFonts w:ascii="Times New Roman" w:eastAsia="宋体"/>
        </w:rPr>
        <w:t>.</w:t>
      </w:r>
      <w:r>
        <w:rPr>
          <w:rFonts w:ascii="Times New Roman" w:eastAsia="宋体"/>
        </w:rPr>
        <w:t>0</w:t>
      </w:r>
      <w:r>
        <w:rPr>
          <w:rFonts w:ascii="Times New Roman" w:eastAsia="宋体"/>
        </w:rPr>
        <w:t>%</w:t>
      </w:r>
      <w:r>
        <w:t>和</w:t>
      </w:r>
      <w:r>
        <w:rPr>
          <w:rFonts w:ascii="Times New Roman" w:eastAsia="宋体"/>
        </w:rPr>
        <w:t>48.2</w:t>
      </w:r>
      <w:r>
        <w:rPr>
          <w:rFonts w:ascii="Times New Roman" w:eastAsia="宋体"/>
        </w:rPr>
        <w:t>%</w:t>
      </w:r>
      <w:r>
        <w:t>，</w:t>
      </w:r>
      <w:r>
        <w:t>这主要还是因为高浓度产物对酶的抑制作用，以及可逆反应的发生，使得底物的</w:t>
      </w:r>
      <w:r>
        <w:t>转化率下降。</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4-4  </w:t>
      </w:r>
      <w:r>
        <w:rPr>
          <w:rFonts w:ascii="宋体" w:eastAsia="宋体" w:hint="eastAsia" w:cstheme="minorBidi" w:hAnsiTheme="minorHAnsi"/>
        </w:rPr>
        <w:t>卤醇脱卤酶突变体催化</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3-DCP</w:t>
      </w:r>
      <w:r>
        <w:rPr>
          <w:rFonts w:ascii="宋体" w:eastAsia="宋体" w:hint="eastAsia" w:cstheme="minorBidi" w:hAnsiTheme="minorHAnsi"/>
        </w:rPr>
        <w:t>不对称脱卤合成手性</w:t>
      </w:r>
      <w:r>
        <w:rPr>
          <w:rFonts w:cstheme="minorBidi" w:hAnsiTheme="minorHAnsi" w:eastAsiaTheme="minorHAnsi" w:asciiTheme="minorHAnsi"/>
        </w:rPr>
        <w:t>ECH</w:t>
      </w:r>
    </w:p>
    <w:p w:rsidR="0018722C">
      <w:pPr>
        <w:pStyle w:val="cw23"/>
        <w:topLinePunct/>
      </w:pPr>
      <w:r>
        <w:t xml:space="preserve">Table 4-4 Synthesis of </w:t>
      </w:r>
      <w:r>
        <w:t xml:space="preserve">(</w:t>
      </w:r>
      <w:r>
        <w:rPr>
          <w:kern w:val="2"/>
          <w:szCs w:val="22"/>
        </w:rPr>
        <w:t xml:space="preserve">S</w:t>
      </w:r>
      <w:r>
        <w:t xml:space="preserve">)</w:t>
      </w:r>
      <w:r>
        <w:t xml:space="preserve">-ECH from 1,3-DCP using HheC mutants </w:t>
      </w:r>
      <w:r>
        <w:t xml:space="preserve">(</w:t>
      </w:r>
      <w:r>
        <w:rPr>
          <w:kern w:val="2"/>
          <w:szCs w:val="22"/>
        </w:rPr>
        <w:t xml:space="preserve">P175S</w:t>
      </w:r>
      <w:r>
        <w:rPr>
          <w:kern w:val="2"/>
          <w:szCs w:val="22"/>
        </w:rPr>
        <w:t xml:space="preserve">/</w:t>
      </w:r>
      <w:r>
        <w:rPr>
          <w:kern w:val="2"/>
          <w:szCs w:val="22"/>
        </w:rPr>
        <w:t xml:space="preserve">W249P</w:t>
      </w:r>
      <w:r>
        <w:t xml:space="preserve">)</w:t>
      </w:r>
      <w:r>
        <w:t xml:space="preserve"> or HHDH</w:t>
      </w:r>
      <w:r>
        <w:t xml:space="preserve">Sg</w:t>
      </w:r>
      <w:r>
        <w:t xml:space="preserve">(</w:t>
      </w:r>
      <w:r>
        <w:rPr>
          <w:kern w:val="2"/>
          <w:szCs w:val="22"/>
        </w:rPr>
        <w:t xml:space="preserve">V137I</w:t>
      </w:r>
      <w:r>
        <w:t xml:space="preserve">)</w:t>
      </w:r>
    </w:p>
    <w:tbl>
      <w:tblPr>
        <w:tblW w:w="5000" w:type="pct"/>
        <w:tblInd w:w="7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6"/>
        <w:gridCol w:w="2236"/>
        <w:gridCol w:w="2188"/>
        <w:gridCol w:w="1999"/>
      </w:tblGrid>
      <w:tr>
        <w:trPr>
          <w:tblHeader/>
        </w:trPr>
        <w:tc>
          <w:tcPr>
            <w:tcW w:w="1235" w:type="pct"/>
            <w:vAlign w:val="center"/>
            <w:tcBorders>
              <w:bottom w:val="single" w:sz="4" w:space="0" w:color="auto"/>
            </w:tcBorders>
          </w:tcPr>
          <w:p w:rsidR="0018722C">
            <w:pPr>
              <w:pStyle w:val="a7"/>
              <w:topLinePunct/>
              <w:ind w:leftChars="0" w:left="0" w:rightChars="0" w:right="0" w:firstLineChars="0" w:firstLine="0"/>
              <w:spacing w:line="240" w:lineRule="atLeast"/>
            </w:pPr>
            <w:r>
              <w:t>Enzyme</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1,3-DCP concentration</w:t>
            </w:r>
          </w:p>
          <w:p w:rsidR="0018722C">
            <w:pPr>
              <w:pStyle w:val="a7"/>
              <w:topLinePunct/>
              <w:ind w:leftChars="0" w:left="0" w:rightChars="0" w:right="0" w:firstLineChars="0" w:firstLine="0"/>
              <w:spacing w:line="240" w:lineRule="atLeast"/>
            </w:pPr>
            <w:r>
              <w:t>(</w:t>
            </w:r>
            <w:r>
              <w:t xml:space="preserve">mM</w:t>
            </w:r>
            <w:r>
              <w:t>)</w:t>
            </w:r>
          </w:p>
        </w:tc>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t>Analytical yield</w:t>
            </w:r>
            <w:r>
              <w:t>(</w:t>
            </w:r>
            <w:r>
              <w:t>%</w:t>
            </w:r>
            <w:r>
              <w:t>)</w:t>
            </w:r>
            <w:r>
              <w:t>a</w:t>
            </w:r>
          </w:p>
        </w:tc>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w:t>
            </w:r>
            <w:r>
              <w:t xml:space="preserve">S</w:t>
            </w:r>
            <w:r>
              <w:t xml:space="preserve">)</w:t>
            </w:r>
            <w:r>
              <w:t xml:space="preserve">-ECH </w:t>
            </w:r>
            <w:r>
              <w:t xml:space="preserve">(</w:t>
            </w:r>
            <w:r>
              <w:t xml:space="preserve">ee </w:t>
            </w:r>
            <w:r>
              <w:t xml:space="preserve">%</w:t>
            </w:r>
            <w:r>
              <w:t xml:space="preserve">)</w:t>
            </w:r>
          </w:p>
        </w:tc>
      </w:tr>
      <w:pPr>
        <w:pStyle w:val="cw23"/>
        <w:topLinePunct/>
        <w:ind w:leftChars="0" w:left="0" w:rightChars="0" w:right="0" w:firstLineChars="0" w:firstLine="0"/>
        <w:spacing w:line="240" w:lineRule="atLeast"/>
      </w:pPr>
      <w:tr>
        <w:tc>
          <w:tcPr>
            <w:tcW w:w="1235" w:type="pct"/>
            <w:vAlign w:val="center"/>
          </w:tcPr>
          <w:p w:rsidR="0018722C">
            <w:pPr>
              <w:pStyle w:val="ac"/>
              <w:topLinePunct/>
              <w:ind w:leftChars="0" w:left="0" w:rightChars="0" w:right="0" w:firstLineChars="0" w:firstLine="0"/>
              <w:spacing w:line="240" w:lineRule="atLeast"/>
            </w:pPr>
            <w:r>
              <w:t>HheC</w:t>
            </w:r>
            <w:r>
              <w:t>(</w:t>
            </w:r>
            <w:r>
              <w:t>P175S</w:t>
            </w:r>
            <w:r>
              <w:t>/</w:t>
            </w:r>
            <w:r>
              <w:t>W249P</w:t>
            </w:r>
            <w:r>
              <w:t>)</w:t>
            </w:r>
          </w:p>
        </w:tc>
        <w:tc>
          <w:tcPr>
            <w:tcW w:w="1311" w:type="pct"/>
            <w:vAlign w:val="center"/>
          </w:tcPr>
          <w:p w:rsidR="0018722C">
            <w:pPr>
              <w:pStyle w:val="affff9"/>
              <w:topLinePunct/>
              <w:ind w:leftChars="0" w:left="0" w:rightChars="0" w:right="0" w:firstLineChars="0" w:firstLine="0"/>
              <w:spacing w:line="240" w:lineRule="atLeast"/>
            </w:pPr>
            <w:r>
              <w:t>20</w:t>
            </w:r>
          </w:p>
        </w:tc>
        <w:tc>
          <w:tcPr>
            <w:tcW w:w="1283" w:type="pct"/>
            <w:vAlign w:val="center"/>
          </w:tcPr>
          <w:p w:rsidR="0018722C">
            <w:pPr>
              <w:pStyle w:val="affff9"/>
              <w:topLinePunct/>
              <w:ind w:leftChars="0" w:left="0" w:rightChars="0" w:right="0" w:firstLineChars="0" w:firstLine="0"/>
              <w:spacing w:line="240" w:lineRule="atLeast"/>
            </w:pPr>
            <w:r>
              <w:t>91.4</w:t>
            </w:r>
          </w:p>
        </w:tc>
        <w:tc>
          <w:tcPr>
            <w:tcW w:w="1172" w:type="pct"/>
            <w:vAlign w:val="center"/>
          </w:tcPr>
          <w:p w:rsidR="0018722C">
            <w:pPr>
              <w:pStyle w:val="affff9"/>
              <w:topLinePunct/>
              <w:ind w:leftChars="0" w:left="0" w:rightChars="0" w:right="0" w:firstLineChars="0" w:firstLine="0"/>
              <w:spacing w:line="240" w:lineRule="atLeast"/>
            </w:pPr>
            <w:r>
              <w:t>92.7</w:t>
            </w:r>
          </w:p>
        </w:tc>
      </w:tr>
      <w:pPr>
        <w:pStyle w:val="cw23"/>
        <w:topLinePunct/>
        <w:ind w:leftChars="0" w:left="0" w:rightChars="0" w:right="0" w:firstLineChars="0" w:firstLine="0"/>
        <w:spacing w:line="240" w:lineRule="atLeast"/>
      </w:pPr>
      <w:tr>
        <w:tc>
          <w:tcPr>
            <w:tcW w:w="1235" w:type="pct"/>
            <w:vAlign w:val="center"/>
          </w:tcPr>
          <w:p w:rsidR="0018722C">
            <w:pPr>
              <w:pStyle w:val="ac"/>
              <w:topLinePunct/>
              <w:ind w:leftChars="0" w:left="0" w:rightChars="0" w:right="0" w:firstLineChars="0" w:firstLine="0"/>
              <w:spacing w:line="240" w:lineRule="atLeast"/>
            </w:pPr>
          </w:p>
        </w:tc>
        <w:tc>
          <w:tcPr>
            <w:tcW w:w="1311" w:type="pct"/>
            <w:vAlign w:val="center"/>
          </w:tcPr>
          <w:p w:rsidR="0018722C">
            <w:pPr>
              <w:pStyle w:val="affff9"/>
              <w:topLinePunct/>
              <w:ind w:leftChars="0" w:left="0" w:rightChars="0" w:right="0" w:firstLineChars="0" w:firstLine="0"/>
              <w:spacing w:line="240" w:lineRule="atLeast"/>
            </w:pPr>
            <w:r>
              <w:t>40</w:t>
            </w:r>
          </w:p>
        </w:tc>
        <w:tc>
          <w:tcPr>
            <w:tcW w:w="1283" w:type="pct"/>
            <w:vAlign w:val="center"/>
          </w:tcPr>
          <w:p w:rsidR="0018722C">
            <w:pPr>
              <w:pStyle w:val="affff9"/>
              <w:topLinePunct/>
              <w:ind w:leftChars="0" w:left="0" w:rightChars="0" w:right="0" w:firstLineChars="0" w:firstLine="0"/>
              <w:spacing w:line="240" w:lineRule="atLeast"/>
            </w:pPr>
            <w:r>
              <w:t>90.2</w:t>
            </w:r>
          </w:p>
        </w:tc>
        <w:tc>
          <w:tcPr>
            <w:tcW w:w="1172" w:type="pct"/>
            <w:vAlign w:val="center"/>
          </w:tcPr>
          <w:p w:rsidR="0018722C">
            <w:pPr>
              <w:pStyle w:val="affff9"/>
              <w:topLinePunct/>
              <w:ind w:leftChars="0" w:left="0" w:rightChars="0" w:right="0" w:firstLineChars="0" w:firstLine="0"/>
              <w:spacing w:line="240" w:lineRule="atLeast"/>
            </w:pPr>
            <w:r>
              <w:t>92.1</w:t>
            </w:r>
          </w:p>
        </w:tc>
      </w:tr>
      <w:pPr>
        <w:pStyle w:val="cw23"/>
        <w:topLinePunct/>
        <w:ind w:leftChars="0" w:left="0" w:rightChars="0" w:right="0" w:firstLineChars="0" w:firstLine="0"/>
        <w:spacing w:line="240" w:lineRule="atLeast"/>
      </w:pPr>
      <w:tr>
        <w:tc>
          <w:tcPr>
            <w:tcW w:w="1235" w:type="pct"/>
            <w:vAlign w:val="center"/>
          </w:tcPr>
          <w:p w:rsidR="0018722C">
            <w:pPr>
              <w:pStyle w:val="ac"/>
              <w:topLinePunct/>
              <w:ind w:leftChars="0" w:left="0" w:rightChars="0" w:right="0" w:firstLineChars="0" w:firstLine="0"/>
              <w:spacing w:line="240" w:lineRule="atLeast"/>
            </w:pPr>
          </w:p>
        </w:tc>
        <w:tc>
          <w:tcPr>
            <w:tcW w:w="1311" w:type="pct"/>
            <w:vAlign w:val="center"/>
          </w:tcPr>
          <w:p w:rsidR="0018722C">
            <w:pPr>
              <w:pStyle w:val="affff9"/>
              <w:topLinePunct/>
              <w:ind w:leftChars="0" w:left="0" w:rightChars="0" w:right="0" w:firstLineChars="0" w:firstLine="0"/>
              <w:spacing w:line="240" w:lineRule="atLeast"/>
            </w:pPr>
            <w:r>
              <w:t>80</w:t>
            </w:r>
          </w:p>
        </w:tc>
        <w:tc>
          <w:tcPr>
            <w:tcW w:w="1283" w:type="pct"/>
            <w:vAlign w:val="center"/>
          </w:tcPr>
          <w:p w:rsidR="0018722C">
            <w:pPr>
              <w:pStyle w:val="affff9"/>
              <w:topLinePunct/>
              <w:ind w:leftChars="0" w:left="0" w:rightChars="0" w:right="0" w:firstLineChars="0" w:firstLine="0"/>
              <w:spacing w:line="240" w:lineRule="atLeast"/>
            </w:pPr>
            <w:r>
              <w:t>64.9</w:t>
            </w:r>
          </w:p>
        </w:tc>
        <w:tc>
          <w:tcPr>
            <w:tcW w:w="1172" w:type="pct"/>
            <w:vAlign w:val="center"/>
          </w:tcPr>
          <w:p w:rsidR="0018722C">
            <w:pPr>
              <w:pStyle w:val="affff9"/>
              <w:topLinePunct/>
              <w:ind w:leftChars="0" w:left="0" w:rightChars="0" w:right="0" w:firstLineChars="0" w:firstLine="0"/>
              <w:spacing w:line="240" w:lineRule="atLeast"/>
            </w:pPr>
            <w:r>
              <w:t>91.3</w:t>
            </w:r>
          </w:p>
        </w:tc>
      </w:tr>
      <w:pPr>
        <w:pStyle w:val="cw23"/>
        <w:topLinePunct/>
        <w:ind w:leftChars="0" w:left="0" w:rightChars="0" w:right="0" w:firstLineChars="0" w:firstLine="0"/>
        <w:spacing w:line="240" w:lineRule="atLeast"/>
      </w:pPr>
      <w:tr>
        <w:tc>
          <w:tcPr>
            <w:tcW w:w="1235" w:type="pct"/>
            <w:vAlign w:val="center"/>
          </w:tcPr>
          <w:p w:rsidR="0018722C">
            <w:pPr>
              <w:pStyle w:val="ac"/>
              <w:topLinePunct/>
              <w:ind w:leftChars="0" w:left="0" w:rightChars="0" w:right="0" w:firstLineChars="0" w:firstLine="0"/>
              <w:spacing w:line="240" w:lineRule="atLeast"/>
            </w:pPr>
          </w:p>
        </w:tc>
        <w:tc>
          <w:tcPr>
            <w:tcW w:w="1311" w:type="pct"/>
            <w:vAlign w:val="center"/>
          </w:tcPr>
          <w:p w:rsidR="0018722C">
            <w:pPr>
              <w:pStyle w:val="affff9"/>
              <w:topLinePunct/>
              <w:ind w:leftChars="0" w:left="0" w:rightChars="0" w:right="0" w:firstLineChars="0" w:firstLine="0"/>
              <w:spacing w:line="240" w:lineRule="atLeast"/>
            </w:pPr>
            <w:r>
              <w:t>100</w:t>
            </w:r>
          </w:p>
        </w:tc>
        <w:tc>
          <w:tcPr>
            <w:tcW w:w="1283" w:type="pct"/>
            <w:vAlign w:val="center"/>
          </w:tcPr>
          <w:p w:rsidR="0018722C">
            <w:pPr>
              <w:pStyle w:val="affff9"/>
              <w:topLinePunct/>
              <w:ind w:leftChars="0" w:left="0" w:rightChars="0" w:right="0" w:firstLineChars="0" w:firstLine="0"/>
              <w:spacing w:line="240" w:lineRule="atLeast"/>
            </w:pPr>
            <w:r>
              <w:t>58.0</w:t>
            </w:r>
          </w:p>
        </w:tc>
        <w:tc>
          <w:tcPr>
            <w:tcW w:w="1172" w:type="pct"/>
            <w:vAlign w:val="center"/>
          </w:tcPr>
          <w:p w:rsidR="0018722C">
            <w:pPr>
              <w:pStyle w:val="affff9"/>
              <w:topLinePunct/>
              <w:ind w:leftChars="0" w:left="0" w:rightChars="0" w:right="0" w:firstLineChars="0" w:firstLine="0"/>
              <w:spacing w:line="240" w:lineRule="atLeast"/>
            </w:pPr>
            <w:r>
              <w:t>90.4</w:t>
            </w:r>
          </w:p>
        </w:tc>
      </w:tr>
      <w:pPr>
        <w:pStyle w:val="cw23"/>
        <w:topLinePunct/>
        <w:ind w:leftChars="0" w:left="0" w:rightChars="0" w:right="0" w:firstLineChars="0" w:firstLine="0"/>
        <w:spacing w:line="240" w:lineRule="atLeast"/>
      </w:pPr>
      <w:tr>
        <w:tc>
          <w:tcPr>
            <w:tcW w:w="1235" w:type="pct"/>
            <w:vAlign w:val="center"/>
          </w:tcPr>
          <w:p w:rsidR="0018722C">
            <w:pPr>
              <w:pStyle w:val="ac"/>
              <w:topLinePunct/>
              <w:ind w:leftChars="0" w:left="0" w:rightChars="0" w:right="0" w:firstLineChars="0" w:firstLine="0"/>
              <w:spacing w:line="240" w:lineRule="atLeast"/>
            </w:pPr>
            <w:r>
              <w:t>HHDH</w:t>
            </w:r>
            <w:r>
              <w:t>Sg</w:t>
            </w:r>
            <w:r>
              <w:t>(</w:t>
            </w:r>
            <w:r>
              <w:t xml:space="preserve">V137I</w:t>
            </w:r>
            <w:r>
              <w:t>)</w:t>
            </w:r>
          </w:p>
        </w:tc>
        <w:tc>
          <w:tcPr>
            <w:tcW w:w="1311" w:type="pct"/>
            <w:vAlign w:val="center"/>
          </w:tcPr>
          <w:p w:rsidR="0018722C">
            <w:pPr>
              <w:pStyle w:val="affff9"/>
              <w:topLinePunct/>
              <w:ind w:leftChars="0" w:left="0" w:rightChars="0" w:right="0" w:firstLineChars="0" w:firstLine="0"/>
              <w:spacing w:line="240" w:lineRule="atLeast"/>
            </w:pPr>
            <w:r>
              <w:t>20</w:t>
            </w:r>
          </w:p>
        </w:tc>
        <w:tc>
          <w:tcPr>
            <w:tcW w:w="1283" w:type="pct"/>
            <w:vAlign w:val="center"/>
          </w:tcPr>
          <w:p w:rsidR="0018722C">
            <w:pPr>
              <w:pStyle w:val="affff9"/>
              <w:topLinePunct/>
              <w:ind w:leftChars="0" w:left="0" w:rightChars="0" w:right="0" w:firstLineChars="0" w:firstLine="0"/>
              <w:spacing w:line="240" w:lineRule="atLeast"/>
            </w:pPr>
            <w:r>
              <w:t>90.7</w:t>
            </w:r>
          </w:p>
        </w:tc>
        <w:tc>
          <w:tcPr>
            <w:tcW w:w="1172" w:type="pct"/>
            <w:vAlign w:val="center"/>
          </w:tcPr>
          <w:p w:rsidR="0018722C">
            <w:pPr>
              <w:pStyle w:val="affff9"/>
              <w:topLinePunct/>
              <w:ind w:leftChars="0" w:left="0" w:rightChars="0" w:right="0" w:firstLineChars="0" w:firstLine="0"/>
              <w:spacing w:line="240" w:lineRule="atLeast"/>
            </w:pPr>
            <w:r>
              <w:t>91.5</w:t>
            </w:r>
          </w:p>
        </w:tc>
      </w:tr>
      <w:pPr>
        <w:pStyle w:val="cw23"/>
        <w:topLinePunct/>
        <w:ind w:leftChars="0" w:left="0" w:rightChars="0" w:right="0" w:firstLineChars="0" w:firstLine="0"/>
        <w:spacing w:line="240" w:lineRule="atLeast"/>
      </w:pPr>
      <w:tr>
        <w:tc>
          <w:tcPr>
            <w:tcW w:w="1235" w:type="pct"/>
            <w:vAlign w:val="center"/>
          </w:tcPr>
          <w:p w:rsidR="0018722C">
            <w:pPr>
              <w:pStyle w:val="ac"/>
              <w:topLinePunct/>
              <w:ind w:leftChars="0" w:left="0" w:rightChars="0" w:right="0" w:firstLineChars="0" w:firstLine="0"/>
              <w:spacing w:line="240" w:lineRule="atLeast"/>
            </w:pPr>
          </w:p>
        </w:tc>
        <w:tc>
          <w:tcPr>
            <w:tcW w:w="1311" w:type="pct"/>
            <w:vAlign w:val="center"/>
          </w:tcPr>
          <w:p w:rsidR="0018722C">
            <w:pPr>
              <w:pStyle w:val="affff9"/>
              <w:topLinePunct/>
              <w:ind w:leftChars="0" w:left="0" w:rightChars="0" w:right="0" w:firstLineChars="0" w:firstLine="0"/>
              <w:spacing w:line="240" w:lineRule="atLeast"/>
            </w:pPr>
            <w:r>
              <w:t>40</w:t>
            </w:r>
          </w:p>
        </w:tc>
        <w:tc>
          <w:tcPr>
            <w:tcW w:w="1283" w:type="pct"/>
            <w:vAlign w:val="center"/>
          </w:tcPr>
          <w:p w:rsidR="0018722C">
            <w:pPr>
              <w:pStyle w:val="affff9"/>
              <w:topLinePunct/>
              <w:ind w:leftChars="0" w:left="0" w:rightChars="0" w:right="0" w:firstLineChars="0" w:firstLine="0"/>
              <w:spacing w:line="240" w:lineRule="atLeast"/>
            </w:pPr>
            <w:r>
              <w:t>86.5</w:t>
            </w:r>
          </w:p>
        </w:tc>
        <w:tc>
          <w:tcPr>
            <w:tcW w:w="1172" w:type="pct"/>
            <w:vAlign w:val="center"/>
          </w:tcPr>
          <w:p w:rsidR="0018722C">
            <w:pPr>
              <w:pStyle w:val="affff9"/>
              <w:topLinePunct/>
              <w:ind w:leftChars="0" w:left="0" w:rightChars="0" w:right="0" w:firstLineChars="0" w:firstLine="0"/>
              <w:spacing w:line="240" w:lineRule="atLeast"/>
            </w:pPr>
            <w:r>
              <w:t>90.8</w:t>
            </w:r>
          </w:p>
        </w:tc>
      </w:tr>
      <w:pPr>
        <w:pStyle w:val="cw23"/>
        <w:topLinePunct/>
        <w:ind w:leftChars="0" w:left="0" w:rightChars="0" w:right="0" w:firstLineChars="0" w:firstLine="0"/>
        <w:spacing w:line="240" w:lineRule="atLeast"/>
      </w:pPr>
      <w:tr>
        <w:tc>
          <w:tcPr>
            <w:tcW w:w="1235" w:type="pct"/>
            <w:vAlign w:val="center"/>
          </w:tcPr>
          <w:p w:rsidR="0018722C">
            <w:pPr>
              <w:pStyle w:val="ac"/>
              <w:topLinePunct/>
              <w:ind w:leftChars="0" w:left="0" w:rightChars="0" w:right="0" w:firstLineChars="0" w:firstLine="0"/>
              <w:spacing w:line="240" w:lineRule="atLeast"/>
            </w:pPr>
          </w:p>
        </w:tc>
        <w:tc>
          <w:tcPr>
            <w:tcW w:w="1311" w:type="pct"/>
            <w:vAlign w:val="center"/>
          </w:tcPr>
          <w:p w:rsidR="0018722C">
            <w:pPr>
              <w:pStyle w:val="affff9"/>
              <w:topLinePunct/>
              <w:ind w:leftChars="0" w:left="0" w:rightChars="0" w:right="0" w:firstLineChars="0" w:firstLine="0"/>
              <w:spacing w:line="240" w:lineRule="atLeast"/>
            </w:pPr>
            <w:r>
              <w:t>80</w:t>
            </w:r>
          </w:p>
        </w:tc>
        <w:tc>
          <w:tcPr>
            <w:tcW w:w="1283" w:type="pct"/>
            <w:vAlign w:val="center"/>
          </w:tcPr>
          <w:p w:rsidR="0018722C">
            <w:pPr>
              <w:pStyle w:val="affff9"/>
              <w:topLinePunct/>
              <w:ind w:leftChars="0" w:left="0" w:rightChars="0" w:right="0" w:firstLineChars="0" w:firstLine="0"/>
              <w:spacing w:line="240" w:lineRule="atLeast"/>
            </w:pPr>
            <w:r>
              <w:t>60.2</w:t>
            </w:r>
          </w:p>
        </w:tc>
        <w:tc>
          <w:tcPr>
            <w:tcW w:w="1172" w:type="pct"/>
            <w:vAlign w:val="center"/>
          </w:tcPr>
          <w:p w:rsidR="0018722C">
            <w:pPr>
              <w:pStyle w:val="affff9"/>
              <w:topLinePunct/>
              <w:ind w:leftChars="0" w:left="0" w:rightChars="0" w:right="0" w:firstLineChars="0" w:firstLine="0"/>
              <w:spacing w:line="240" w:lineRule="atLeast"/>
            </w:pPr>
            <w:r>
              <w:t>89.2</w:t>
            </w:r>
          </w:p>
        </w:tc>
      </w:tr>
      <w:pPr>
        <w:pStyle w:val="cw23"/>
        <w:topLinePunct/>
        <w:ind w:leftChars="0" w:left="0" w:rightChars="0" w:right="0" w:firstLineChars="0" w:firstLine="0"/>
        <w:spacing w:line="240" w:lineRule="atLeast"/>
      </w:pPr>
      <w:tr>
        <w:tc>
          <w:tcPr>
            <w:tcW w:w="123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1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283" w:type="pct"/>
            <w:vAlign w:val="center"/>
            <w:tcBorders>
              <w:top w:val="single" w:sz="4" w:space="0" w:color="auto"/>
            </w:tcBorders>
          </w:tcPr>
          <w:p w:rsidR="0018722C">
            <w:pPr>
              <w:pStyle w:val="affff9"/>
              <w:topLinePunct/>
              <w:ind w:leftChars="0" w:left="0" w:rightChars="0" w:right="0" w:firstLineChars="0" w:firstLine="0"/>
              <w:spacing w:line="240" w:lineRule="atLeast"/>
            </w:pPr>
            <w:r>
              <w:t>48.2</w:t>
            </w:r>
          </w:p>
        </w:tc>
        <w:tc>
          <w:tcPr>
            <w:tcW w:w="1172" w:type="pct"/>
            <w:vAlign w:val="center"/>
            <w:tcBorders>
              <w:top w:val="single" w:sz="4" w:space="0" w:color="auto"/>
            </w:tcBorders>
          </w:tcPr>
          <w:p w:rsidR="0018722C">
            <w:pPr>
              <w:pStyle w:val="affff9"/>
              <w:topLinePunct/>
              <w:ind w:leftChars="0" w:left="0" w:rightChars="0" w:right="0" w:firstLineChars="0" w:firstLine="0"/>
              <w:spacing w:line="240" w:lineRule="atLeast"/>
            </w:pPr>
            <w:r>
              <w:t>87.2</w:t>
            </w:r>
          </w:p>
        </w:tc>
      </w:tr>
      <w:pPr>
        <w:pStyle w:val="cw23"/>
        <w:topLinePunct/>
      </w:pPr>
    </w:tbl>
    <w:p w:rsidR="0018722C">
      <w:pPr>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The maxiumum analytical yield is 100%. 100 mM Gly-NaOH </w:t>
      </w:r>
      <w:r>
        <w:rPr>
          <w:rFonts w:cstheme="minorBidi" w:hAnsiTheme="minorHAnsi" w:eastAsiaTheme="minorHAnsi" w:asciiTheme="minorHAnsi"/>
        </w:rPr>
        <w:t xml:space="preserve">(</w:t>
      </w:r>
      <w:r>
        <w:rPr>
          <w:rFonts w:cstheme="minorBidi" w:hAnsiTheme="minorHAnsi" w:eastAsiaTheme="minorHAnsi" w:asciiTheme="minorHAnsi"/>
        </w:rPr>
        <w:t xml:space="preserve">pH 10.0</w:t>
      </w:r>
      <w:r>
        <w:rPr>
          <w:rFonts w:cstheme="minorBidi" w:hAnsiTheme="minorHAnsi" w:eastAsiaTheme="minorHAnsi" w:asciiTheme="minorHAnsi"/>
        </w:rPr>
        <w:t xml:space="preserve">)</w:t>
      </w:r>
      <w:r>
        <w:rPr>
          <w:rFonts w:cstheme="minorBidi" w:hAnsiTheme="minorHAnsi" w:eastAsiaTheme="minorHAnsi" w:asciiTheme="minorHAnsi"/>
        </w:rPr>
        <w:t xml:space="preserve">, 35</w:t>
      </w:r>
      <w:r>
        <w:rPr>
          <w:rFonts w:cstheme="minorBidi" w:hAnsiTheme="minorHAnsi" w:eastAsiaTheme="minorHAnsi" w:asciiTheme="minorHAnsi"/>
        </w:rPr>
        <w:t xml:space="preserve">°</w:t>
      </w:r>
      <w:r>
        <w:rPr>
          <w:rFonts w:cstheme="minorBidi" w:hAnsiTheme="minorHAnsi" w:eastAsiaTheme="minorHAnsi" w:asciiTheme="minorHAnsi"/>
        </w:rPr>
        <w:t xml:space="preserve">C</w:t>
      </w:r>
    </w:p>
    <w:p w:rsidR="0018722C">
      <w:pPr>
        <w:pStyle w:val="Heading2"/>
        <w:topLinePunct/>
        <w:ind w:left="171" w:hangingChars="171" w:hanging="171"/>
      </w:pPr>
      <w:bookmarkStart w:id="881172" w:name="_Toc686881172"/>
      <w:bookmarkStart w:name="4.5 本章小结 " w:id="231"/>
      <w:bookmarkEnd w:id="231"/>
      <w:r/>
      <w:bookmarkStart w:name="_bookmark108" w:id="232"/>
      <w:bookmarkEnd w:id="232"/>
      <w:r/>
      <w:r>
        <w:t>4.5</w:t>
      </w:r>
      <w:r>
        <w:t xml:space="preserve"> </w:t>
      </w:r>
      <w:r>
        <w:t>本章小结</w:t>
      </w:r>
      <w:bookmarkEnd w:id="881172"/>
    </w:p>
    <w:p w:rsidR="0018722C">
      <w:pPr>
        <w:topLinePunct/>
      </w:pPr>
      <w:r>
        <w:t>以</w:t>
      </w:r>
      <w:r>
        <w:rPr>
          <w:rFonts w:ascii="Times New Roman" w:eastAsia="Times New Roman"/>
        </w:rPr>
        <w:t>HheC</w:t>
      </w:r>
      <w:r>
        <w:t>为模板，利用定点饱和突变技术构建多点饱和突变文库，筛选到了</w:t>
      </w:r>
      <w:r>
        <w:t>突变体</w:t>
      </w:r>
      <w:r>
        <w:rPr>
          <w:rFonts w:ascii="Times New Roman" w:eastAsia="Times New Roman"/>
        </w:rPr>
        <w:t>P175S</w:t>
      </w:r>
      <w:r>
        <w:t>和</w:t>
      </w:r>
      <w:r>
        <w:rPr>
          <w:rFonts w:ascii="Times New Roman" w:eastAsia="Times New Roman"/>
        </w:rPr>
        <w:t>W249P</w:t>
      </w:r>
      <w:r>
        <w:t>，并进行叠加突变获得最优突变体</w:t>
      </w:r>
      <w:r>
        <w:rPr>
          <w:rFonts w:ascii="Times New Roman" w:eastAsia="Times New Roman"/>
        </w:rPr>
        <w:t>P175S</w:t>
      </w:r>
      <w:r>
        <w:rPr>
          <w:rFonts w:ascii="Times New Roman" w:eastAsia="Times New Roman"/>
        </w:rPr>
        <w:t>/</w:t>
      </w:r>
      <w:r>
        <w:rPr>
          <w:rFonts w:ascii="Times New Roman" w:eastAsia="Times New Roman"/>
        </w:rPr>
        <w:t>W249P</w:t>
      </w:r>
      <w:r>
        <w:t>，在</w:t>
      </w:r>
      <w:r>
        <w:rPr>
          <w:rFonts w:ascii="Times New Roman" w:eastAsia="Times New Roman"/>
        </w:rPr>
        <w:t>p</w:t>
      </w:r>
      <w:r>
        <w:rPr>
          <w:rFonts w:ascii="Times New Roman" w:eastAsia="Times New Roman"/>
        </w:rPr>
        <w:t>H</w:t>
      </w:r>
    </w:p>
    <w:p w:rsidR="0018722C">
      <w:pPr>
        <w:topLinePunct/>
      </w:pPr>
      <w:r>
        <w:rPr>
          <w:rFonts w:ascii="Times New Roman" w:eastAsia="宋体"/>
        </w:rPr>
        <w:t>8.0</w:t>
      </w:r>
      <w:r>
        <w:t>条件下，催化</w:t>
      </w:r>
      <w:r>
        <w:rPr>
          <w:rFonts w:ascii="Times New Roman" w:eastAsia="宋体"/>
        </w:rPr>
        <w:t>20 mM 1,3</w:t>
      </w:r>
      <w:r>
        <w:rPr>
          <w:rFonts w:ascii="Times New Roman" w:eastAsia="宋体"/>
        </w:rPr>
        <w:t>-</w:t>
      </w:r>
      <w:r>
        <w:rPr>
          <w:rFonts w:ascii="Times New Roman" w:eastAsia="宋体"/>
        </w:rPr>
        <w:t>DCP</w:t>
      </w:r>
      <w:r>
        <w:t>合成</w:t>
      </w:r>
      <w:r>
        <w:rPr>
          <w:rFonts w:ascii="Times New Roman" w:eastAsia="宋体"/>
          <w:rFonts w:ascii="Times New Roman" w:eastAsia="宋体"/>
          <w:spacing w:val="0"/>
        </w:rPr>
        <w:t>（</w:t>
      </w:r>
      <w:r>
        <w:rPr>
          <w:rFonts w:ascii="Times New Roman" w:eastAsia="宋体"/>
          <w:i/>
        </w:rPr>
        <w:t>S</w:t>
      </w:r>
      <w:r>
        <w:rPr>
          <w:rFonts w:ascii="Times New Roman" w:eastAsia="宋体"/>
          <w:rFonts w:ascii="Times New Roman" w:eastAsia="宋体"/>
          <w:spacing w:val="0"/>
        </w:rPr>
        <w:t>）</w:t>
      </w:r>
      <w:r>
        <w:rPr>
          <w:rFonts w:ascii="Times New Roman" w:eastAsia="宋体"/>
        </w:rPr>
        <w:t>-</w:t>
      </w:r>
      <w:r>
        <w:rPr>
          <w:rFonts w:ascii="Times New Roman" w:eastAsia="宋体"/>
        </w:rPr>
        <w:t>E</w:t>
      </w:r>
      <w:r>
        <w:rPr>
          <w:rFonts w:ascii="Times New Roman" w:eastAsia="宋体"/>
        </w:rPr>
        <w:t>C</w:t>
      </w:r>
      <w:r>
        <w:rPr>
          <w:rFonts w:ascii="Times New Roman" w:eastAsia="宋体"/>
        </w:rPr>
        <w:t>H</w:t>
      </w:r>
      <w:r>
        <w:t>的</w:t>
      </w:r>
      <w:r>
        <w:rPr>
          <w:rFonts w:ascii="Times New Roman" w:eastAsia="宋体"/>
        </w:rPr>
        <w:t>e</w:t>
      </w:r>
      <w:r>
        <w:rPr>
          <w:rFonts w:ascii="Times New Roman" w:eastAsia="宋体"/>
        </w:rPr>
        <w:t>e</w:t>
      </w:r>
      <w:r>
        <w:t>值达</w:t>
      </w:r>
      <w:r>
        <w:rPr>
          <w:rFonts w:ascii="Times New Roman" w:eastAsia="宋体"/>
        </w:rPr>
        <w:t>95</w:t>
      </w:r>
      <w:r>
        <w:rPr>
          <w:rFonts w:ascii="Times New Roman" w:eastAsia="宋体"/>
        </w:rPr>
        <w:t>.</w:t>
      </w:r>
      <w:r>
        <w:rPr>
          <w:rFonts w:ascii="Times New Roman" w:eastAsia="宋体"/>
        </w:rPr>
        <w:t>3</w:t>
      </w:r>
      <w:r>
        <w:rPr>
          <w:rFonts w:ascii="Times New Roman" w:eastAsia="宋体"/>
        </w:rPr>
        <w:t>%</w:t>
      </w:r>
      <w:r>
        <w:t>，收率达</w:t>
      </w:r>
      <w:r>
        <w:rPr>
          <w:rFonts w:ascii="Times New Roman" w:eastAsia="宋体"/>
        </w:rPr>
        <w:t>93</w:t>
      </w:r>
      <w:r>
        <w:rPr>
          <w:rFonts w:ascii="Times New Roman" w:eastAsia="宋体"/>
        </w:rPr>
        <w:t>.</w:t>
      </w:r>
      <w:r>
        <w:rPr>
          <w:rFonts w:ascii="Times New Roman" w:eastAsia="宋体"/>
        </w:rPr>
        <w:t>7</w:t>
      </w:r>
      <w:r>
        <w:rPr>
          <w:rFonts w:ascii="Times New Roman" w:eastAsia="宋体"/>
        </w:rPr>
        <w:t>%</w:t>
      </w:r>
      <w:r>
        <w:t>。</w:t>
      </w:r>
      <w:r>
        <w:t>以</w:t>
      </w:r>
      <w:r>
        <w:rPr>
          <w:rFonts w:ascii="Times New Roman" w:eastAsia="宋体"/>
        </w:rPr>
        <w:t>HHDH</w:t>
      </w:r>
      <w:r>
        <w:rPr>
          <w:vertAlign w:val="subscript"/>
          <w:rFonts w:ascii="Times New Roman" w:eastAsia="宋体"/>
        </w:rPr>
        <w:t>Sg</w:t>
      </w:r>
      <w:r>
        <w:t>为突变模板，构建多位点饱和突变文库，筛选到突变体</w:t>
      </w:r>
      <w:r>
        <w:rPr>
          <w:rFonts w:ascii="Times New Roman" w:eastAsia="宋体"/>
        </w:rPr>
        <w:t>V137I</w:t>
      </w:r>
      <w:r>
        <w:t>，</w:t>
      </w:r>
    </w:p>
    <w:p w:rsidR="0018722C">
      <w:pPr>
        <w:topLinePunct/>
      </w:pPr>
      <w:r>
        <w:t>在</w:t>
      </w:r>
      <w:r>
        <w:rPr>
          <w:rFonts w:ascii="Times New Roman" w:eastAsia="Times New Roman"/>
        </w:rPr>
        <w:t>pH 8.0</w:t>
      </w:r>
      <w:r>
        <w:t>条件下，其催化</w:t>
      </w:r>
      <w:r>
        <w:rPr>
          <w:rFonts w:ascii="Times New Roman" w:eastAsia="Times New Roman"/>
        </w:rPr>
        <w:t>20 mM 1,3-DCP</w:t>
      </w:r>
      <w:r>
        <w:t>合成</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w:t>
      </w:r>
      <w:r>
        <w:rPr>
          <w:rFonts w:ascii="Times New Roman" w:eastAsia="Times New Roman"/>
        </w:rPr>
        <w:t>ee</w:t>
      </w:r>
      <w:r>
        <w:t>值从</w:t>
      </w:r>
      <w:r>
        <w:rPr>
          <w:rFonts w:ascii="Times New Roman" w:eastAsia="Times New Roman"/>
        </w:rPr>
        <w:t>84.6%</w:t>
      </w:r>
      <w:r>
        <w:t>提高到</w:t>
      </w:r>
    </w:p>
    <w:p w:rsidR="0018722C">
      <w:pPr>
        <w:topLinePunct/>
      </w:pPr>
      <w:r>
        <w:rPr>
          <w:rFonts w:cstheme="minorBidi" w:hAnsiTheme="minorHAnsi" w:eastAsiaTheme="minorHAnsi" w:asciiTheme="minorHAnsi"/>
        </w:rPr>
        <w:t>86</w:t>
      </w:r>
    </w:p>
    <w:p w:rsidR="0018722C">
      <w:pPr>
        <w:topLinePunct/>
      </w:pPr>
      <w:r>
        <w:rPr>
          <w:rFonts w:ascii="Times New Roman" w:eastAsia="Times New Roman"/>
        </w:rPr>
        <w:t>91.8%</w:t>
      </w:r>
      <w:r>
        <w:t>。</w:t>
      </w:r>
    </w:p>
    <w:p w:rsidR="0018722C">
      <w:pPr>
        <w:topLinePunct/>
      </w:pPr>
      <w:r>
        <w:t>通过同源建模和分子对接分析了突变体催化</w:t>
      </w:r>
      <w:r>
        <w:rPr>
          <w:rFonts w:ascii="Times New Roman" w:eastAsia="宋体"/>
        </w:rPr>
        <w:t>1</w:t>
      </w:r>
      <w:r>
        <w:rPr>
          <w:rFonts w:ascii="Times New Roman" w:eastAsia="宋体"/>
        </w:rPr>
        <w:t xml:space="preserve">, </w:t>
      </w:r>
      <w:r>
        <w:rPr>
          <w:rFonts w:ascii="Times New Roman" w:eastAsia="宋体"/>
        </w:rPr>
        <w:t>3-DCP</w:t>
      </w:r>
      <w:r>
        <w:t>合成手性</w:t>
      </w:r>
      <w:r>
        <w:rPr>
          <w:rFonts w:ascii="Times New Roman" w:eastAsia="宋体"/>
        </w:rPr>
        <w:t>ECH</w:t>
      </w:r>
      <w:r>
        <w:t>对映选择</w:t>
      </w:r>
      <w:r>
        <w:t>性提高的机理，即在活性催化中心，氧负离子亲核进攻被氯取代的</w:t>
      </w:r>
      <w:r>
        <w:rPr>
          <w:rFonts w:ascii="Times New Roman" w:eastAsia="宋体"/>
        </w:rPr>
        <w:t>2</w:t>
      </w:r>
      <w:r>
        <w:t>个碳原子的</w:t>
      </w:r>
      <w:r>
        <w:t>空间位阻大小不同，导致生成的</w:t>
      </w:r>
      <w:r>
        <w:rPr>
          <w:rFonts w:ascii="Times New Roman" w:eastAsia="宋体"/>
          <w:i/>
        </w:rPr>
        <w:t>S</w:t>
      </w:r>
      <w:r>
        <w:rPr>
          <w:rFonts w:ascii="Times New Roman" w:eastAsia="宋体"/>
        </w:rPr>
        <w:t>-</w:t>
      </w:r>
      <w:r>
        <w:t>构型和</w:t>
      </w:r>
      <w:r>
        <w:rPr>
          <w:rFonts w:ascii="Times New Roman" w:eastAsia="宋体"/>
          <w:i/>
        </w:rPr>
        <w:t>R</w:t>
      </w:r>
      <w:r>
        <w:rPr>
          <w:rFonts w:ascii="Times New Roman" w:eastAsia="宋体"/>
        </w:rPr>
        <w:t>-</w:t>
      </w:r>
      <w:r>
        <w:t>构型的生成量不相等。空间阻力大</w:t>
      </w:r>
      <w:r>
        <w:t>小相差越大，产物的</w:t>
      </w:r>
      <w:r>
        <w:rPr>
          <w:rFonts w:ascii="Times New Roman" w:eastAsia="宋体"/>
        </w:rPr>
        <w:t>ee</w:t>
      </w:r>
      <w:r>
        <w:t>值就越高。</w:t>
      </w:r>
    </w:p>
    <w:p w:rsidR="0018722C">
      <w:pPr>
        <w:topLinePunct/>
      </w:pPr>
      <w:r>
        <w:t>将突变获得的突变体工程菌细胞用于催化合成手性</w:t>
      </w:r>
      <w:r>
        <w:rPr>
          <w:rFonts w:ascii="Times New Roman" w:eastAsia="Times New Roman"/>
        </w:rPr>
        <w:t>ECH</w:t>
      </w:r>
      <w:r>
        <w:t>，在</w:t>
      </w:r>
      <w:r>
        <w:rPr>
          <w:rFonts w:ascii="Times New Roman" w:eastAsia="Times New Roman"/>
        </w:rPr>
        <w:t>pH10.0</w:t>
      </w:r>
      <w:r>
        <w:t>条件下，</w:t>
      </w:r>
      <w:r>
        <w:rPr>
          <w:rFonts w:ascii="Times New Roman" w:eastAsia="Times New Roman"/>
        </w:rPr>
        <w:t>20-100 mM</w:t>
      </w:r>
      <w:r>
        <w:t>底物浓度范围内，突变体</w:t>
      </w:r>
      <w:r>
        <w:rPr>
          <w:rFonts w:ascii="Times New Roman" w:eastAsia="Times New Roman"/>
        </w:rPr>
        <w:t>P175S</w:t>
      </w:r>
      <w:r>
        <w:rPr>
          <w:rFonts w:ascii="Times New Roman" w:eastAsia="Times New Roman"/>
        </w:rPr>
        <w:t>/</w:t>
      </w:r>
      <w:r>
        <w:rPr>
          <w:rFonts w:ascii="Times New Roman" w:eastAsia="Times New Roman"/>
        </w:rPr>
        <w:t xml:space="preserve">W249P</w:t>
      </w:r>
      <w:r>
        <w:t>催化合成的产物</w:t>
      </w:r>
      <w:r>
        <w:rPr>
          <w:rFonts w:ascii="Times New Roman" w:eastAsia="Times New Roman"/>
        </w:rPr>
        <w:t>ee</w:t>
      </w:r>
      <w:r>
        <w:t>和收率分</w:t>
      </w:r>
      <w:r>
        <w:t>别在</w:t>
      </w:r>
      <w:r>
        <w:rPr>
          <w:rFonts w:ascii="Times New Roman" w:eastAsia="Times New Roman"/>
        </w:rPr>
        <w:t>90</w:t>
      </w:r>
      <w:r>
        <w:rPr>
          <w:rFonts w:ascii="Times New Roman" w:eastAsia="Times New Roman"/>
        </w:rPr>
        <w:t>.</w:t>
      </w:r>
      <w:r>
        <w:rPr>
          <w:rFonts w:ascii="Times New Roman" w:eastAsia="Times New Roman"/>
        </w:rPr>
        <w:t>4-92.7%</w:t>
      </w:r>
      <w:r>
        <w:t>和</w:t>
      </w:r>
      <w:r>
        <w:rPr>
          <w:rFonts w:ascii="Times New Roman" w:eastAsia="Times New Roman"/>
        </w:rPr>
        <w:t>58.0-91.4%</w:t>
      </w:r>
      <w:r>
        <w:t>之间，突变体</w:t>
      </w:r>
      <w:r>
        <w:rPr>
          <w:rFonts w:ascii="Times New Roman" w:eastAsia="Times New Roman"/>
        </w:rPr>
        <w:t>V137I</w:t>
      </w:r>
      <w:r>
        <w:t>催化合成的产物</w:t>
      </w:r>
      <w:r>
        <w:rPr>
          <w:rFonts w:ascii="Times New Roman" w:eastAsia="Times New Roman"/>
        </w:rPr>
        <w:t>ee</w:t>
      </w:r>
      <w:r>
        <w:t>和收率分</w:t>
      </w:r>
      <w:r>
        <w:t>别在</w:t>
      </w:r>
      <w:r>
        <w:rPr>
          <w:rFonts w:ascii="Times New Roman" w:eastAsia="Times New Roman"/>
        </w:rPr>
        <w:t>87</w:t>
      </w:r>
      <w:r>
        <w:rPr>
          <w:rFonts w:ascii="Times New Roman" w:eastAsia="Times New Roman"/>
        </w:rPr>
        <w:t>.</w:t>
      </w:r>
      <w:r>
        <w:rPr>
          <w:rFonts w:ascii="Times New Roman" w:eastAsia="Times New Roman"/>
        </w:rPr>
        <w:t>2-91.5%</w:t>
      </w:r>
      <w:r>
        <w:t>和</w:t>
      </w:r>
      <w:r>
        <w:rPr>
          <w:rFonts w:ascii="Times New Roman" w:eastAsia="Times New Roman"/>
        </w:rPr>
        <w:t>48.2-90.7%</w:t>
      </w:r>
      <w:r>
        <w:t>之间。</w:t>
      </w:r>
    </w:p>
    <w:p w:rsidR="0018722C">
      <w:pPr>
        <w:pStyle w:val="Heading1"/>
        <w:topLinePunct/>
      </w:pPr>
      <w:bookmarkStart w:id="881173" w:name="_Toc686881173"/>
      <w:bookmarkStart w:name="_bookmark109" w:id="233"/>
      <w:bookmarkEnd w:id="233"/>
      <w:r/>
      <w:r>
        <w:t>87</w:t>
      </w:r>
      <w:bookmarkEnd w:id="881173"/>
    </w:p>
    <w:p w:rsidR="0018722C">
      <w:pPr>
        <w:pStyle w:val="Heading1"/>
        <w:topLinePunct/>
      </w:pPr>
      <w:bookmarkStart w:id="881174" w:name="_Toc686881174"/>
      <w:bookmarkStart w:name="第五章 环氧化物水解酶立体选择性及活性的分子改造研究 " w:id="234"/>
      <w:bookmarkEnd w:id="234"/>
      <w:r/>
      <w:r>
        <w:t>第五章</w:t>
      </w:r>
      <w:r>
        <w:t xml:space="preserve">  </w:t>
      </w:r>
      <w:r w:rsidRPr="00DB64CE">
        <w:t>环氧化物水解酶立体选择性及活性的</w:t>
      </w:r>
      <w:bookmarkEnd w:id="881174"/>
    </w:p>
    <w:p w:rsidR="0018722C">
      <w:pPr>
        <w:spacing w:before="1"/>
        <w:ind w:leftChars="0" w:left="1116" w:rightChars="0" w:right="457" w:firstLineChars="0" w:firstLine="0"/>
        <w:jc w:val="center"/>
        <w:topLinePunct/>
      </w:pPr>
      <w:r>
        <w:rPr>
          <w:kern w:val="2"/>
          <w:sz w:val="32"/>
          <w:szCs w:val="22"/>
          <w:rFonts w:cstheme="minorBidi" w:hAnsiTheme="minorHAnsi" w:eastAsiaTheme="minorHAnsi" w:asciiTheme="minorHAnsi" w:ascii="黑体" w:eastAsia="黑体" w:hint="eastAsia"/>
          <w:w w:val="95"/>
        </w:rPr>
        <w:t>分子改造研究</w:t>
      </w:r>
    </w:p>
    <w:p w:rsidR="0018722C">
      <w:pPr>
        <w:pStyle w:val="Heading2"/>
        <w:topLinePunct/>
        <w:ind w:left="171" w:hangingChars="171" w:hanging="171"/>
      </w:pPr>
      <w:bookmarkStart w:id="881175" w:name="_Toc686881175"/>
      <w:bookmarkStart w:name="5.1引言 " w:id="235"/>
      <w:bookmarkEnd w:id="235"/>
      <w:r>
        <w:t>5.1</w:t>
      </w:r>
      <w:r>
        <w:t xml:space="preserve"> </w:t>
      </w:r>
      <w:r/>
      <w:bookmarkStart w:name="_bookmark110" w:id="236"/>
      <w:bookmarkEnd w:id="236"/>
      <w:r/>
      <w:bookmarkStart w:name="_bookmark110" w:id="237"/>
      <w:bookmarkEnd w:id="237"/>
      <w:r>
        <w:t>引言</w:t>
      </w:r>
      <w:bookmarkEnd w:id="881175"/>
    </w:p>
    <w:p w:rsidR="0018722C">
      <w:pPr>
        <w:topLinePunct/>
      </w:pPr>
      <w:r>
        <w:t>环氧化物水解酶立体选择性拆分在有机合成中的应用的关键是发现高效的</w:t>
      </w:r>
      <w:r>
        <w:t>环氧化物水解酶。但是对于非天然底物</w:t>
      </w:r>
      <w:r>
        <w:rPr>
          <w:rFonts w:ascii="Times New Roman" w:eastAsia="Times New Roman"/>
        </w:rPr>
        <w:t>ECH</w:t>
      </w:r>
      <w:r>
        <w:t>，前期从壤霉菌克隆获得的</w:t>
      </w:r>
      <w:r>
        <w:rPr>
          <w:rFonts w:ascii="Times New Roman" w:eastAsia="Times New Roman"/>
          <w:i/>
        </w:rPr>
        <w:t>R</w:t>
      </w:r>
      <w:r>
        <w:rPr>
          <w:rFonts w:ascii="Times New Roman" w:eastAsia="Times New Roman"/>
        </w:rPr>
        <w:t>-</w:t>
      </w:r>
      <w:r>
        <w:t>环氧</w:t>
      </w:r>
      <w:r>
        <w:t>化物水解酶，它的立体选择性却不尽人意。提高酶的立体选择性的方法很多，除</w:t>
      </w:r>
      <w:r>
        <w:t>酶的化学修饰，添加有机溶剂与表面活性剂，酶的固定化，优化反应条件等传统的方法外</w:t>
      </w:r>
      <w:hyperlink w:history="true" w:anchor="_bookmark282">
        <w:r>
          <w:rPr>
            <w:vertAlign w:val="superscript"/>
            /&gt;
          </w:rPr>
          <w:t>[</w:t>
        </w:r>
        <w:r>
          <w:rPr>
            <w:rFonts w:ascii="Times New Roman" w:eastAsia="Times New Roman"/>
            <w:vertAlign w:val="superscript"/>
            <w:position w:val="11"/>
          </w:rPr>
          <w:t xml:space="preserve">153-158</w:t>
        </w:r>
        <w:r>
          <w:rPr>
            <w:vertAlign w:val="superscript"/>
            /&gt;
          </w:rPr>
          <w:t>]</w:t>
        </w:r>
      </w:hyperlink>
      <w:r>
        <w:t>，对酶蛋白本身进行分子改造已成为一种广泛使用的策略</w:t>
      </w:r>
      <w:hyperlink w:history="true" w:anchor="_bookmark283">
        <w:r>
          <w:rPr>
            <w:vertAlign w:val="superscript"/>
            /&gt;
          </w:rPr>
          <w:t>[</w:t>
        </w:r>
        <w:r>
          <w:rPr>
            <w:rFonts w:ascii="Times New Roman" w:eastAsia="Times New Roman"/>
            <w:vertAlign w:val="superscript"/>
            <w:position w:val="11"/>
          </w:rPr>
          <w:t xml:space="preserve">159-165</w:t>
        </w:r>
        <w:r>
          <w:rPr>
            <w:vertAlign w:val="superscript"/>
            /&gt;
          </w:rPr>
          <w:t>]</w:t>
        </w:r>
      </w:hyperlink>
      <w:r>
        <w:t>。近十多年来，环氧化物水解酶的立体选择性的基因工程改造取得了可喜的进</w:t>
      </w:r>
      <w:r>
        <w:t>展</w:t>
      </w:r>
    </w:p>
    <w:p w:rsidR="0018722C">
      <w:pPr>
        <w:topLinePunct/>
      </w:pPr>
      <w:r>
        <w:rPr>
          <w:rFonts w:ascii="Times New Roman" w:eastAsia="Times New Roman"/>
        </w:rPr>
        <w:t>[</w:t>
      </w:r>
      <w:r>
        <w:rPr>
          <w:rFonts w:ascii="Times New Roman" w:eastAsia="Times New Roman"/>
        </w:rPr>
        <w:t xml:space="preserve">66-69</w:t>
      </w:r>
      <w:r>
        <w:rPr>
          <w:rFonts w:ascii="Times New Roman" w:eastAsia="Times New Roman"/>
        </w:rPr>
        <w:t>]</w:t>
      </w:r>
      <w:r>
        <w:t>。环氧化物水解酶的定向进化不需要事先了解酶的空间结构和催化机制，直</w:t>
      </w:r>
    </w:p>
    <w:p w:rsidR="0018722C">
      <w:pPr>
        <w:topLinePunct/>
      </w:pPr>
      <w:r>
        <w:t>接通过易错</w:t>
      </w:r>
      <w:r>
        <w:rPr>
          <w:rFonts w:ascii="Times New Roman" w:eastAsia="Times New Roman"/>
        </w:rPr>
        <w:t>PCR</w:t>
      </w:r>
      <w:r>
        <w:t xml:space="preserve">, </w:t>
      </w:r>
      <w:r>
        <w:rPr>
          <w:rFonts w:ascii="Times New Roman" w:eastAsia="Times New Roman"/>
        </w:rPr>
        <w:t>DNA</w:t>
      </w:r>
      <w:r>
        <w:t>改组等随机突变策略结合定向选择或筛选方法对酶进行</w:t>
      </w:r>
      <w:r>
        <w:t>分子改造以提高酶的立体选择性；随着对环氧化物水解酶结构功能关系的更深入</w:t>
      </w:r>
      <w:r>
        <w:t>理解，则可以利用同源环氧化物水解酶的晶体结构为模板进行同源建模和分子对</w:t>
      </w:r>
      <w:r>
        <w:t>接分析预测影响环氧化物水解酶立体选择性的氨基酸位点，并对选择的位点进行定点饱和突变，建立突变文库，然后通过定向筛选获得高催化活性和高立体选择</w:t>
      </w:r>
      <w:r>
        <w:t>性的的突变环氧化物水解酶。因此本章选择相对简单的、高效的结构指导的定点</w:t>
      </w:r>
      <w:r>
        <w:t>饱和突变技术，对环氧化物水解酶</w:t>
      </w:r>
      <w:r>
        <w:rPr>
          <w:rFonts w:ascii="Times New Roman" w:eastAsia="Times New Roman"/>
        </w:rPr>
        <w:t>AmEH</w:t>
      </w:r>
      <w:r>
        <w:t>进行分子改造，以其提高其对环氧化物水解酶的立体选择性。</w:t>
      </w:r>
    </w:p>
    <w:p w:rsidR="0018722C">
      <w:pPr>
        <w:pStyle w:val="Heading2"/>
        <w:topLinePunct/>
        <w:ind w:left="171" w:hangingChars="171" w:hanging="171"/>
      </w:pPr>
      <w:bookmarkStart w:id="881176" w:name="_Toc686881176"/>
      <w:bookmarkStart w:name="5.2 材料 " w:id="238"/>
      <w:bookmarkEnd w:id="238"/>
      <w:r>
        <w:t>5.2</w:t>
      </w:r>
      <w:r>
        <w:t xml:space="preserve"> </w:t>
      </w:r>
      <w:r/>
      <w:bookmarkStart w:name="_bookmark111" w:id="239"/>
      <w:bookmarkEnd w:id="239"/>
      <w:r/>
      <w:bookmarkStart w:name="_bookmark111" w:id="240"/>
      <w:bookmarkEnd w:id="240"/>
      <w:r>
        <w:t>材料</w:t>
      </w:r>
      <w:bookmarkEnd w:id="881176"/>
    </w:p>
    <w:p w:rsidR="0018722C">
      <w:pPr>
        <w:pStyle w:val="Heading3"/>
        <w:topLinePunct/>
        <w:ind w:left="200" w:hangingChars="200" w:hanging="200"/>
      </w:pPr>
      <w:bookmarkStart w:id="881177" w:name="_Toc686881177"/>
      <w:bookmarkStart w:name="_bookmark112" w:id="241"/>
      <w:bookmarkEnd w:id="241"/>
      <w:r>
        <w:t>5.2.1</w:t>
      </w:r>
      <w:r>
        <w:t xml:space="preserve"> </w:t>
      </w:r>
      <w:bookmarkStart w:name="_bookmark112" w:id="242"/>
      <w:bookmarkEnd w:id="242"/>
      <w:r>
        <w:t>菌株与质粒</w:t>
      </w:r>
      <w:bookmarkEnd w:id="881177"/>
    </w:p>
    <w:p w:rsidR="0018722C">
      <w:pPr>
        <w:topLinePunct/>
      </w:pPr>
      <w:r>
        <w:t>第三章构建的</w:t>
      </w:r>
      <w:r>
        <w:rPr>
          <w:rFonts w:ascii="Times New Roman" w:eastAsia="Times New Roman"/>
        </w:rPr>
        <w:t>pET28a-AmEH</w:t>
      </w:r>
      <w:r>
        <w:t>作为亲本，宿主</w:t>
      </w:r>
      <w:r>
        <w:rPr>
          <w:rFonts w:ascii="Times New Roman" w:eastAsia="Times New Roman"/>
          <w:i/>
        </w:rPr>
        <w:t>E</w:t>
      </w:r>
      <w:r>
        <w:rPr>
          <w:rFonts w:ascii="Times New Roman" w:eastAsia="Times New Roman"/>
          <w:i/>
        </w:rPr>
        <w:t>. </w:t>
      </w:r>
      <w:r>
        <w:rPr>
          <w:rFonts w:ascii="Times New Roman" w:eastAsia="Times New Roman"/>
          <w:i/>
        </w:rPr>
        <w:t>coli </w:t>
      </w:r>
      <w:r>
        <w:rPr>
          <w:rFonts w:ascii="Times New Roman" w:eastAsia="Times New Roman"/>
        </w:rPr>
        <w:t>BL21</w:t>
      </w:r>
      <w:r>
        <w:rPr>
          <w:rFonts w:ascii="Times New Roman" w:eastAsia="Times New Roman"/>
        </w:rPr>
        <w:t>(</w:t>
      </w:r>
      <w:r>
        <w:rPr>
          <w:rFonts w:ascii="Times New Roman" w:eastAsia="Times New Roman"/>
        </w:rPr>
        <w:t>DE3</w:t>
      </w:r>
      <w:r>
        <w:rPr>
          <w:rFonts w:ascii="Times New Roman" w:eastAsia="Times New Roman"/>
        </w:rPr>
        <w:t>)</w:t>
      </w:r>
      <w:r>
        <w:t>用于定点饱和突变体库的构建。</w:t>
      </w:r>
    </w:p>
    <w:p w:rsidR="0018722C">
      <w:pPr>
        <w:pStyle w:val="Heading3"/>
        <w:topLinePunct/>
        <w:ind w:left="200" w:hangingChars="200" w:hanging="200"/>
      </w:pPr>
      <w:bookmarkStart w:id="881178" w:name="_Toc686881178"/>
      <w:bookmarkStart w:name="_bookmark113" w:id="243"/>
      <w:bookmarkEnd w:id="243"/>
      <w:r>
        <w:t>5.2.2</w:t>
      </w:r>
      <w:r>
        <w:t xml:space="preserve"> </w:t>
      </w:r>
      <w:bookmarkStart w:name="_bookmark113" w:id="244"/>
      <w:bookmarkEnd w:id="244"/>
      <w:r>
        <w:t>酶与试剂</w:t>
      </w:r>
      <w:bookmarkEnd w:id="881178"/>
    </w:p>
    <w:p w:rsidR="0018722C">
      <w:pPr>
        <w:topLinePunct/>
      </w:pPr>
      <w:r>
        <w:t>构建定点饱和突变用的</w:t>
      </w:r>
      <w:r>
        <w:rPr>
          <w:rFonts w:ascii="Times New Roman" w:eastAsia="Times New Roman"/>
        </w:rPr>
        <w:t>PrimeSTAR</w:t>
      </w:r>
      <w:r>
        <w:rPr>
          <w:rFonts w:ascii="Times New Roman" w:eastAsia="Times New Roman"/>
        </w:rPr>
        <w:t> </w:t>
      </w:r>
      <w:r>
        <w:rPr>
          <w:rFonts w:ascii="Times New Roman" w:eastAsia="Times New Roman"/>
        </w:rPr>
        <w:t>HS</w:t>
      </w:r>
      <w:r>
        <w:rPr>
          <w:rFonts w:ascii="Times New Roman" w:eastAsia="Times New Roman"/>
        </w:rPr>
        <w:t> </w:t>
      </w:r>
      <w:r>
        <w:rPr>
          <w:rFonts w:ascii="Times New Roman" w:eastAsia="Times New Roman"/>
        </w:rPr>
        <w:t>DNA</w:t>
      </w:r>
      <w:r>
        <w:t>聚合酶为</w:t>
      </w:r>
      <w:r>
        <w:rPr>
          <w:rFonts w:ascii="Times New Roman" w:eastAsia="Times New Roman"/>
        </w:rPr>
        <w:t>Takara</w:t>
      </w:r>
      <w:r>
        <w:t>产品，</w:t>
      </w:r>
      <w:r>
        <w:rPr>
          <w:rFonts w:ascii="Times New Roman" w:eastAsia="Times New Roman"/>
          <w:i/>
        </w:rPr>
        <w:t>Dpn</w:t>
      </w:r>
      <w:r>
        <w:rPr>
          <w:rFonts w:ascii="Times New Roman" w:eastAsia="Times New Roman"/>
          <w:i/>
        </w:rPr>
        <w:t> </w:t>
      </w:r>
      <w:r>
        <w:rPr>
          <w:rFonts w:ascii="Times New Roman" w:eastAsia="Times New Roman"/>
        </w:rPr>
        <w:t>I</w:t>
      </w:r>
    </w:p>
    <w:p w:rsidR="0018722C">
      <w:pPr>
        <w:topLinePunct/>
      </w:pPr>
      <w:r>
        <w:t>购自</w:t>
      </w:r>
      <w:r>
        <w:rPr>
          <w:rFonts w:ascii="Times New Roman" w:eastAsia="Times New Roman"/>
        </w:rPr>
        <w:t>Fermentas</w:t>
      </w:r>
      <w:r>
        <w:t>。其他分子生物学工具酶、试剂盒及其它生化试剂见第二章</w:t>
      </w:r>
      <w:r>
        <w:t>表</w:t>
      </w:r>
      <w:r>
        <w:rPr>
          <w:rFonts w:ascii="Times New Roman" w:eastAsia="Times New Roman"/>
        </w:rPr>
        <w:t>2-3</w:t>
      </w:r>
      <w:r>
        <w:t>。</w:t>
      </w:r>
    </w:p>
    <w:p w:rsidR="0018722C">
      <w:pPr>
        <w:topLinePunct/>
      </w:pPr>
      <w:r>
        <w:rPr>
          <w:rFonts w:cstheme="minorBidi" w:hAnsiTheme="minorHAnsi" w:eastAsiaTheme="minorHAnsi" w:asciiTheme="minorHAnsi"/>
        </w:rPr>
        <w:t>88</w:t>
      </w:r>
    </w:p>
    <w:p w:rsidR="0018722C">
      <w:pPr>
        <w:pStyle w:val="Heading3"/>
        <w:topLinePunct/>
        <w:ind w:left="200" w:hangingChars="200" w:hanging="200"/>
      </w:pPr>
      <w:bookmarkStart w:id="881179" w:name="_Toc686881179"/>
      <w:bookmarkStart w:name="_bookmark114" w:id="245"/>
      <w:bookmarkEnd w:id="245"/>
      <w:r>
        <w:t>5.2.3</w:t>
      </w:r>
      <w:r>
        <w:t xml:space="preserve"> </w:t>
      </w:r>
      <w:bookmarkStart w:name="_bookmark114" w:id="246"/>
      <w:bookmarkEnd w:id="246"/>
      <w:r>
        <w:t>主要仪器</w:t>
      </w:r>
      <w:bookmarkEnd w:id="881179"/>
    </w:p>
    <w:p w:rsidR="0018722C">
      <w:pPr>
        <w:pStyle w:val="BodyText"/>
        <w:spacing w:before="136"/>
        <w:ind w:leftChars="0" w:left="1378"/>
        <w:rPr>
          <w:rFonts w:ascii="Times New Roman" w:eastAsia="Times New Roman"/>
        </w:rPr>
        <w:topLinePunct/>
      </w:pPr>
      <w:r>
        <w:t>见第二章</w:t>
      </w:r>
      <w:r>
        <w:t>表</w:t>
      </w:r>
      <w:r>
        <w:rPr>
          <w:rFonts w:ascii="Times New Roman" w:eastAsia="Times New Roman"/>
        </w:rPr>
        <w:t>2-1</w:t>
      </w:r>
    </w:p>
    <w:p w:rsidR="0018722C">
      <w:pPr>
        <w:pStyle w:val="Heading3"/>
        <w:topLinePunct/>
        <w:ind w:left="200" w:hangingChars="200" w:hanging="200"/>
      </w:pPr>
      <w:bookmarkStart w:id="881180" w:name="_Toc686881180"/>
      <w:bookmarkStart w:name="_bookmark115" w:id="247"/>
      <w:bookmarkEnd w:id="247"/>
      <w:r>
        <w:t>5.2.4</w:t>
      </w:r>
      <w:r>
        <w:t xml:space="preserve"> </w:t>
      </w:r>
      <w:bookmarkStart w:name="_bookmark115" w:id="248"/>
      <w:bookmarkEnd w:id="248"/>
      <w:r>
        <w:t>引物</w:t>
      </w:r>
      <w:bookmarkEnd w:id="881180"/>
    </w:p>
    <w:p w:rsidR="0018722C">
      <w:pPr>
        <w:pStyle w:val="BodyText"/>
        <w:spacing w:before="135"/>
        <w:ind w:leftChars="0" w:left="1378"/>
        <w:rPr>
          <w:rFonts w:ascii="Times New Roman" w:eastAsia="Times New Roman"/>
        </w:rPr>
        <w:topLinePunct/>
      </w:pPr>
      <w:r>
        <w:t>本章使用的</w:t>
      </w:r>
      <w:r>
        <w:rPr>
          <w:rFonts w:ascii="Times New Roman" w:eastAsia="Times New Roman"/>
        </w:rPr>
        <w:t>PCR</w:t>
      </w:r>
      <w:r>
        <w:t>引物见</w:t>
      </w:r>
      <w:r>
        <w:t>表</w:t>
      </w:r>
      <w:r>
        <w:rPr>
          <w:rFonts w:ascii="Times New Roman" w:eastAsia="Times New Roman"/>
        </w:rPr>
        <w:t>5-1</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5-1  </w:t>
      </w:r>
      <w:r>
        <w:rPr>
          <w:kern w:val="2"/>
          <w:szCs w:val="22"/>
          <w:rFonts w:ascii="宋体" w:eastAsia="宋体" w:hint="eastAsia" w:cstheme="minorBidi" w:hAnsiTheme="minorHAnsi"/>
          <w:sz w:val="21"/>
        </w:rPr>
        <w:t>本章所用引物</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5-1</w:t>
      </w:r>
      <w:r>
        <w:t xml:space="preserve">  </w:t>
      </w:r>
      <w:r w:rsidRPr="00DB64CE">
        <w:rPr>
          <w:rFonts w:cstheme="minorBidi" w:hAnsiTheme="minorHAnsi" w:eastAsiaTheme="minorHAnsi" w:asciiTheme="minorHAnsi"/>
        </w:rPr>
        <w:t>Oligonucleotide sequences used in this study</w:t>
      </w:r>
    </w:p>
    <w:tbl>
      <w:tblPr>
        <w:tblW w:w="5000" w:type="pct"/>
        <w:tblInd w:w="8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45"/>
        <w:gridCol w:w="5611"/>
      </w:tblGrid>
      <w:tr>
        <w:trPr>
          <w:tblHeader/>
        </w:trPr>
        <w:tc>
          <w:tcPr>
            <w:tcW w:w="1682" w:type="pct"/>
            <w:vAlign w:val="center"/>
            <w:tcBorders>
              <w:bottom w:val="single" w:sz="4" w:space="0" w:color="auto"/>
            </w:tcBorders>
          </w:tcPr>
          <w:p w:rsidR="0018722C">
            <w:pPr>
              <w:pStyle w:val="a7"/>
              <w:topLinePunct/>
              <w:ind w:leftChars="0" w:left="0" w:rightChars="0" w:right="0" w:firstLineChars="0" w:firstLine="0"/>
              <w:spacing w:line="240" w:lineRule="atLeast"/>
            </w:pPr>
            <w:r>
              <w:t>引物</w:t>
            </w:r>
          </w:p>
        </w:tc>
        <w:tc>
          <w:tcPr>
            <w:tcW w:w="3318"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t>(</w:t>
            </w:r>
            <w:r>
              <w:t xml:space="preserve">5‟-3‟</w:t>
            </w:r>
            <w:r>
              <w:t>)</w:t>
            </w:r>
          </w:p>
        </w:tc>
      </w:tr>
      <w:tr>
        <w:tc>
          <w:tcPr>
            <w:tcW w:w="1682" w:type="pct"/>
            <w:vAlign w:val="center"/>
          </w:tcPr>
          <w:p w:rsidR="0018722C">
            <w:pPr>
              <w:pStyle w:val="ac"/>
              <w:topLinePunct/>
              <w:ind w:leftChars="0" w:left="0" w:rightChars="0" w:right="0" w:firstLineChars="0" w:firstLine="0"/>
              <w:spacing w:line="240" w:lineRule="atLeast"/>
            </w:pPr>
            <w:r>
              <w:t>N240F</w:t>
            </w:r>
          </w:p>
        </w:tc>
        <w:tc>
          <w:tcPr>
            <w:tcW w:w="3318" w:type="pct"/>
            <w:vAlign w:val="center"/>
          </w:tcPr>
          <w:p w:rsidR="0018722C">
            <w:pPr>
              <w:pStyle w:val="ad"/>
              <w:topLinePunct/>
              <w:ind w:leftChars="0" w:left="0" w:rightChars="0" w:right="0" w:firstLineChars="0" w:firstLine="0"/>
              <w:spacing w:line="240" w:lineRule="atLeast"/>
            </w:pPr>
            <w:r>
              <w:t>AGGGTGCGTATNNSAGTCTGCAGTCGACGAAG</w:t>
            </w:r>
          </w:p>
        </w:tc>
      </w:tr>
      <w:tr>
        <w:tc>
          <w:tcPr>
            <w:tcW w:w="1682" w:type="pct"/>
            <w:vAlign w:val="center"/>
          </w:tcPr>
          <w:p w:rsidR="0018722C">
            <w:pPr>
              <w:pStyle w:val="ac"/>
              <w:topLinePunct/>
              <w:ind w:leftChars="0" w:left="0" w:rightChars="0" w:right="0" w:firstLineChars="0" w:firstLine="0"/>
              <w:spacing w:line="240" w:lineRule="atLeast"/>
            </w:pPr>
            <w:r>
              <w:t>N240R</w:t>
            </w:r>
          </w:p>
        </w:tc>
        <w:tc>
          <w:tcPr>
            <w:tcW w:w="3318" w:type="pct"/>
            <w:vAlign w:val="center"/>
          </w:tcPr>
          <w:p w:rsidR="0018722C">
            <w:pPr>
              <w:pStyle w:val="ad"/>
              <w:topLinePunct/>
              <w:ind w:leftChars="0" w:left="0" w:rightChars="0" w:right="0" w:firstLineChars="0" w:firstLine="0"/>
              <w:spacing w:line="240" w:lineRule="atLeast"/>
            </w:pPr>
            <w:r>
              <w:t>ACTGCAGACTSNNATACGCACCCTCGCGC</w:t>
            </w:r>
          </w:p>
        </w:tc>
      </w:tr>
      <w:tr>
        <w:tc>
          <w:tcPr>
            <w:tcW w:w="1682" w:type="pct"/>
            <w:vAlign w:val="center"/>
          </w:tcPr>
          <w:p w:rsidR="0018722C">
            <w:pPr>
              <w:pStyle w:val="ac"/>
              <w:topLinePunct/>
              <w:ind w:leftChars="0" w:left="0" w:rightChars="0" w:right="0" w:firstLineChars="0" w:firstLine="0"/>
              <w:spacing w:line="240" w:lineRule="atLeast"/>
            </w:pPr>
            <w:r>
              <w:t>R338F</w:t>
            </w:r>
          </w:p>
        </w:tc>
        <w:tc>
          <w:tcPr>
            <w:tcW w:w="3318" w:type="pct"/>
            <w:vAlign w:val="center"/>
          </w:tcPr>
          <w:p w:rsidR="0018722C">
            <w:pPr>
              <w:pStyle w:val="ad"/>
              <w:topLinePunct/>
              <w:ind w:leftChars="0" w:left="0" w:rightChars="0" w:right="0" w:firstLineChars="0" w:firstLine="0"/>
              <w:spacing w:line="240" w:lineRule="atLeast"/>
            </w:pPr>
            <w:r>
              <w:t>CCGCCGAAATTNNSCGACCGCCGGCCGAG</w:t>
            </w:r>
          </w:p>
        </w:tc>
      </w:tr>
      <w:tr>
        <w:tc>
          <w:tcPr>
            <w:tcW w:w="1682" w:type="pct"/>
            <w:vAlign w:val="center"/>
          </w:tcPr>
          <w:p w:rsidR="0018722C">
            <w:pPr>
              <w:pStyle w:val="ac"/>
              <w:topLinePunct/>
              <w:ind w:leftChars="0" w:left="0" w:rightChars="0" w:right="0" w:firstLineChars="0" w:firstLine="0"/>
              <w:spacing w:line="240" w:lineRule="atLeast"/>
            </w:pPr>
            <w:r>
              <w:t>R338R</w:t>
            </w:r>
          </w:p>
        </w:tc>
        <w:tc>
          <w:tcPr>
            <w:tcW w:w="3318" w:type="pct"/>
            <w:vAlign w:val="center"/>
          </w:tcPr>
          <w:p w:rsidR="0018722C">
            <w:pPr>
              <w:pStyle w:val="ad"/>
              <w:topLinePunct/>
              <w:ind w:leftChars="0" w:left="0" w:rightChars="0" w:right="0" w:firstLineChars="0" w:firstLine="0"/>
              <w:spacing w:line="240" w:lineRule="atLeast"/>
            </w:pPr>
            <w:r>
              <w:t>CCGGCGGTCGSNNAATTTCGGCGGGGAATCG</w:t>
            </w:r>
          </w:p>
        </w:tc>
      </w:tr>
      <w:tr>
        <w:tc>
          <w:tcPr>
            <w:tcW w:w="1682" w:type="pct"/>
            <w:vAlign w:val="center"/>
          </w:tcPr>
          <w:p w:rsidR="0018722C">
            <w:pPr>
              <w:pStyle w:val="ac"/>
              <w:topLinePunct/>
              <w:ind w:leftChars="0" w:left="0" w:rightChars="0" w:right="0" w:firstLineChars="0" w:firstLine="0"/>
              <w:spacing w:line="240" w:lineRule="atLeast"/>
            </w:pPr>
            <w:r>
              <w:t>R313F</w:t>
            </w:r>
          </w:p>
        </w:tc>
        <w:tc>
          <w:tcPr>
            <w:tcW w:w="3318" w:type="pct"/>
            <w:vAlign w:val="center"/>
          </w:tcPr>
          <w:p w:rsidR="0018722C">
            <w:pPr>
              <w:pStyle w:val="ad"/>
              <w:topLinePunct/>
              <w:ind w:leftChars="0" w:left="0" w:rightChars="0" w:right="0" w:firstLineChars="0" w:firstLine="0"/>
              <w:spacing w:line="240" w:lineRule="atLeast"/>
            </w:pPr>
            <w:r>
              <w:t>CCGAACGAGCGNNSGAAGGGTGGACTTTTCCTC</w:t>
            </w:r>
          </w:p>
        </w:tc>
      </w:tr>
      <w:tr>
        <w:tc>
          <w:tcPr>
            <w:tcW w:w="1682" w:type="pct"/>
            <w:vAlign w:val="center"/>
          </w:tcPr>
          <w:p w:rsidR="0018722C">
            <w:pPr>
              <w:pStyle w:val="ac"/>
              <w:topLinePunct/>
              <w:ind w:leftChars="0" w:left="0" w:rightChars="0" w:right="0" w:firstLineChars="0" w:firstLine="0"/>
              <w:spacing w:line="240" w:lineRule="atLeast"/>
            </w:pPr>
            <w:r>
              <w:t>R313R</w:t>
            </w:r>
          </w:p>
        </w:tc>
        <w:tc>
          <w:tcPr>
            <w:tcW w:w="3318" w:type="pct"/>
            <w:vAlign w:val="center"/>
          </w:tcPr>
          <w:p w:rsidR="0018722C">
            <w:pPr>
              <w:pStyle w:val="ad"/>
              <w:topLinePunct/>
              <w:ind w:leftChars="0" w:left="0" w:rightChars="0" w:right="0" w:firstLineChars="0" w:firstLine="0"/>
              <w:spacing w:line="240" w:lineRule="atLeast"/>
            </w:pPr>
            <w:r>
              <w:t>AGTCCACCCTTCSNNCGCTCGTTCGGCGTAC</w:t>
            </w:r>
          </w:p>
        </w:tc>
      </w:tr>
      <w:tr>
        <w:tc>
          <w:tcPr>
            <w:tcW w:w="1682" w:type="pct"/>
            <w:vAlign w:val="center"/>
          </w:tcPr>
          <w:p w:rsidR="0018722C">
            <w:pPr>
              <w:pStyle w:val="ac"/>
              <w:topLinePunct/>
              <w:ind w:leftChars="0" w:left="0" w:rightChars="0" w:right="0" w:firstLineChars="0" w:firstLine="0"/>
              <w:spacing w:line="240" w:lineRule="atLeast"/>
            </w:pPr>
            <w:r>
              <w:t>S233F</w:t>
            </w:r>
          </w:p>
        </w:tc>
        <w:tc>
          <w:tcPr>
            <w:tcW w:w="3318" w:type="pct"/>
            <w:vAlign w:val="center"/>
          </w:tcPr>
          <w:p w:rsidR="0018722C">
            <w:pPr>
              <w:pStyle w:val="ad"/>
              <w:topLinePunct/>
              <w:ind w:leftChars="0" w:left="0" w:rightChars="0" w:right="0" w:firstLineChars="0" w:firstLine="0"/>
              <w:spacing w:line="240" w:lineRule="atLeast"/>
            </w:pPr>
            <w:r>
              <w:t>AACCAGGAATGGNNSGCGCGCGAGGGTGCG</w:t>
            </w:r>
          </w:p>
        </w:tc>
      </w:tr>
      <w:tr>
        <w:tc>
          <w:tcPr>
            <w:tcW w:w="1682" w:type="pct"/>
            <w:vAlign w:val="center"/>
          </w:tcPr>
          <w:p w:rsidR="0018722C">
            <w:pPr>
              <w:pStyle w:val="ac"/>
              <w:topLinePunct/>
              <w:ind w:leftChars="0" w:left="0" w:rightChars="0" w:right="0" w:firstLineChars="0" w:firstLine="0"/>
              <w:spacing w:line="240" w:lineRule="atLeast"/>
            </w:pPr>
            <w:r>
              <w:t>S233R</w:t>
            </w:r>
          </w:p>
        </w:tc>
        <w:tc>
          <w:tcPr>
            <w:tcW w:w="3318" w:type="pct"/>
            <w:vAlign w:val="center"/>
          </w:tcPr>
          <w:p w:rsidR="0018722C">
            <w:pPr>
              <w:pStyle w:val="ad"/>
              <w:topLinePunct/>
              <w:ind w:leftChars="0" w:left="0" w:rightChars="0" w:right="0" w:firstLineChars="0" w:firstLine="0"/>
              <w:spacing w:line="240" w:lineRule="atLeast"/>
            </w:pPr>
            <w:r>
              <w:t>CCCTCGCGCGCSNNCCATTCCTGGTTCGCAC</w:t>
            </w:r>
          </w:p>
        </w:tc>
      </w:tr>
      <w:tr>
        <w:tc>
          <w:tcPr>
            <w:tcW w:w="1682" w:type="pct"/>
            <w:vAlign w:val="center"/>
          </w:tcPr>
          <w:p w:rsidR="0018722C">
            <w:pPr>
              <w:pStyle w:val="ac"/>
              <w:topLinePunct/>
              <w:ind w:leftChars="0" w:left="0" w:rightChars="0" w:right="0" w:firstLineChars="0" w:firstLine="0"/>
              <w:spacing w:line="240" w:lineRule="atLeast"/>
            </w:pPr>
            <w:r>
              <w:t>S207F</w:t>
            </w:r>
          </w:p>
        </w:tc>
        <w:tc>
          <w:tcPr>
            <w:tcW w:w="3318" w:type="pct"/>
            <w:vAlign w:val="center"/>
          </w:tcPr>
          <w:p w:rsidR="0018722C">
            <w:pPr>
              <w:pStyle w:val="ad"/>
              <w:topLinePunct/>
              <w:ind w:leftChars="0" w:left="0" w:rightChars="0" w:right="0" w:firstLineChars="0" w:firstLine="0"/>
              <w:spacing w:line="240" w:lineRule="atLeast"/>
            </w:pPr>
            <w:r>
              <w:t>TTAACTACAGCNNSGTACAGCCCAGCATGATC</w:t>
            </w:r>
          </w:p>
        </w:tc>
      </w:tr>
      <w:tr>
        <w:tc>
          <w:tcPr>
            <w:tcW w:w="1682" w:type="pct"/>
            <w:vAlign w:val="center"/>
          </w:tcPr>
          <w:p w:rsidR="0018722C">
            <w:pPr>
              <w:pStyle w:val="ac"/>
              <w:topLinePunct/>
              <w:ind w:leftChars="0" w:left="0" w:rightChars="0" w:right="0" w:firstLineChars="0" w:firstLine="0"/>
              <w:spacing w:line="240" w:lineRule="atLeast"/>
            </w:pPr>
            <w:r>
              <w:t>S207R</w:t>
            </w:r>
          </w:p>
        </w:tc>
        <w:tc>
          <w:tcPr>
            <w:tcW w:w="3318" w:type="pct"/>
            <w:vAlign w:val="center"/>
          </w:tcPr>
          <w:p w:rsidR="0018722C">
            <w:pPr>
              <w:pStyle w:val="ad"/>
              <w:topLinePunct/>
              <w:ind w:leftChars="0" w:left="0" w:rightChars="0" w:right="0" w:firstLineChars="0" w:firstLine="0"/>
              <w:spacing w:line="240" w:lineRule="atLeast"/>
            </w:pPr>
            <w:r>
              <w:t>TGGGCTGTACSNNGCTGTAGTTAAGGTGCAG</w:t>
            </w:r>
          </w:p>
        </w:tc>
      </w:tr>
      <w:tr>
        <w:tc>
          <w:tcPr>
            <w:tcW w:w="1682" w:type="pct"/>
            <w:vAlign w:val="center"/>
          </w:tcPr>
          <w:p w:rsidR="0018722C">
            <w:pPr>
              <w:pStyle w:val="ac"/>
              <w:topLinePunct/>
              <w:ind w:leftChars="0" w:left="0" w:rightChars="0" w:right="0" w:firstLineChars="0" w:firstLine="0"/>
              <w:spacing w:line="240" w:lineRule="atLeast"/>
            </w:pPr>
            <w:r>
              <w:t>F318F</w:t>
            </w:r>
          </w:p>
        </w:tc>
        <w:tc>
          <w:tcPr>
            <w:tcW w:w="3318" w:type="pct"/>
            <w:vAlign w:val="center"/>
          </w:tcPr>
          <w:p w:rsidR="0018722C">
            <w:pPr>
              <w:pStyle w:val="ad"/>
              <w:topLinePunct/>
              <w:ind w:leftChars="0" w:left="0" w:rightChars="0" w:right="0" w:firstLineChars="0" w:firstLine="0"/>
              <w:spacing w:line="240" w:lineRule="atLeast"/>
            </w:pPr>
            <w:r>
              <w:t>AAGGGTGGACTNNSCCTCCGGGCGAGATC</w:t>
            </w:r>
          </w:p>
        </w:tc>
      </w:tr>
      <w:tr>
        <w:tc>
          <w:tcPr>
            <w:tcW w:w="1682" w:type="pct"/>
            <w:vAlign w:val="center"/>
          </w:tcPr>
          <w:p w:rsidR="0018722C">
            <w:pPr>
              <w:pStyle w:val="ac"/>
              <w:topLinePunct/>
              <w:ind w:leftChars="0" w:left="0" w:rightChars="0" w:right="0" w:firstLineChars="0" w:firstLine="0"/>
              <w:spacing w:line="240" w:lineRule="atLeast"/>
            </w:pPr>
            <w:r>
              <w:t>F318R</w:t>
            </w:r>
          </w:p>
        </w:tc>
        <w:tc>
          <w:tcPr>
            <w:tcW w:w="3318" w:type="pct"/>
            <w:vAlign w:val="center"/>
          </w:tcPr>
          <w:p w:rsidR="0018722C">
            <w:pPr>
              <w:pStyle w:val="ad"/>
              <w:topLinePunct/>
              <w:ind w:leftChars="0" w:left="0" w:rightChars="0" w:right="0" w:firstLineChars="0" w:firstLine="0"/>
              <w:spacing w:line="240" w:lineRule="atLeast"/>
            </w:pPr>
            <w:r>
              <w:t>GCCCGGAGGSNNAGTCCACCCTTCCCGC</w:t>
            </w:r>
          </w:p>
        </w:tc>
      </w:tr>
      <w:tr>
        <w:tc>
          <w:tcPr>
            <w:tcW w:w="1682" w:type="pct"/>
            <w:vAlign w:val="center"/>
          </w:tcPr>
          <w:p w:rsidR="0018722C">
            <w:pPr>
              <w:pStyle w:val="ac"/>
              <w:topLinePunct/>
              <w:ind w:leftChars="0" w:left="0" w:rightChars="0" w:right="0" w:firstLineChars="0" w:firstLine="0"/>
              <w:spacing w:line="240" w:lineRule="atLeast"/>
            </w:pPr>
            <w:r>
              <w:t>W182F</w:t>
            </w:r>
          </w:p>
        </w:tc>
        <w:tc>
          <w:tcPr>
            <w:tcW w:w="3318" w:type="pct"/>
            <w:vAlign w:val="center"/>
          </w:tcPr>
          <w:p w:rsidR="0018722C">
            <w:pPr>
              <w:pStyle w:val="ad"/>
              <w:topLinePunct/>
              <w:ind w:leftChars="0" w:left="0" w:rightChars="0" w:right="0" w:firstLineChars="0" w:firstLine="0"/>
              <w:spacing w:line="240" w:lineRule="atLeast"/>
            </w:pPr>
            <w:r>
              <w:t>AGGGCGGCGACNNSGGTTCTACCGTCCTCACC</w:t>
            </w:r>
          </w:p>
        </w:tc>
      </w:tr>
      <w:tr>
        <w:tc>
          <w:tcPr>
            <w:tcW w:w="1682" w:type="pct"/>
            <w:vAlign w:val="center"/>
          </w:tcPr>
          <w:p w:rsidR="0018722C">
            <w:pPr>
              <w:pStyle w:val="ac"/>
              <w:topLinePunct/>
              <w:ind w:leftChars="0" w:left="0" w:rightChars="0" w:right="0" w:firstLineChars="0" w:firstLine="0"/>
              <w:spacing w:line="240" w:lineRule="atLeast"/>
            </w:pPr>
            <w:r>
              <w:t>W182R</w:t>
            </w:r>
          </w:p>
        </w:tc>
        <w:tc>
          <w:tcPr>
            <w:tcW w:w="3318" w:type="pct"/>
            <w:vAlign w:val="center"/>
          </w:tcPr>
          <w:p w:rsidR="0018722C">
            <w:pPr>
              <w:pStyle w:val="ad"/>
              <w:topLinePunct/>
              <w:ind w:leftChars="0" w:left="0" w:rightChars="0" w:right="0" w:firstLineChars="0" w:firstLine="0"/>
              <w:spacing w:line="240" w:lineRule="atLeast"/>
            </w:pPr>
            <w:r>
              <w:t>ACGGTAGAACCSNNGTCGCCGCCCTGCCC</w:t>
            </w:r>
          </w:p>
        </w:tc>
      </w:tr>
      <w:tr>
        <w:tc>
          <w:tcPr>
            <w:tcW w:w="1682" w:type="pct"/>
            <w:vAlign w:val="center"/>
          </w:tcPr>
          <w:p w:rsidR="0018722C">
            <w:pPr>
              <w:pStyle w:val="ac"/>
              <w:topLinePunct/>
              <w:ind w:leftChars="0" w:left="0" w:rightChars="0" w:right="0" w:firstLineChars="0" w:firstLine="0"/>
              <w:spacing w:line="240" w:lineRule="atLeast"/>
            </w:pPr>
            <w:r>
              <w:t>W182F</w:t>
            </w:r>
          </w:p>
        </w:tc>
        <w:tc>
          <w:tcPr>
            <w:tcW w:w="3318" w:type="pct"/>
            <w:vAlign w:val="center"/>
          </w:tcPr>
          <w:p w:rsidR="0018722C">
            <w:pPr>
              <w:pStyle w:val="ad"/>
              <w:topLinePunct/>
              <w:ind w:leftChars="0" w:left="0" w:rightChars="0" w:right="0" w:firstLineChars="0" w:firstLine="0"/>
              <w:spacing w:line="240" w:lineRule="atLeast"/>
            </w:pPr>
            <w:r>
              <w:t>AGGGCGGCGACTTTGGTTCTACCGTCCTCACC</w:t>
            </w:r>
          </w:p>
        </w:tc>
      </w:tr>
      <w:tr>
        <w:tc>
          <w:tcPr>
            <w:tcW w:w="1682" w:type="pct"/>
            <w:vAlign w:val="center"/>
          </w:tcPr>
          <w:p w:rsidR="0018722C">
            <w:pPr>
              <w:pStyle w:val="ac"/>
              <w:topLinePunct/>
              <w:ind w:leftChars="0" w:left="0" w:rightChars="0" w:right="0" w:firstLineChars="0" w:firstLine="0"/>
              <w:spacing w:line="240" w:lineRule="atLeast"/>
            </w:pPr>
            <w:r>
              <w:t>W182R</w:t>
            </w:r>
          </w:p>
        </w:tc>
        <w:tc>
          <w:tcPr>
            <w:tcW w:w="3318" w:type="pct"/>
            <w:vAlign w:val="center"/>
          </w:tcPr>
          <w:p w:rsidR="0018722C">
            <w:pPr>
              <w:pStyle w:val="ad"/>
              <w:topLinePunct/>
              <w:ind w:leftChars="0" w:left="0" w:rightChars="0" w:right="0" w:firstLineChars="0" w:firstLine="0"/>
              <w:spacing w:line="240" w:lineRule="atLeast"/>
            </w:pPr>
            <w:r>
              <w:t>ACGGTAGAACCAAAGTCGCCGCCCTGCCC</w:t>
            </w:r>
          </w:p>
        </w:tc>
      </w:tr>
      <w:tr>
        <w:tc>
          <w:tcPr>
            <w:tcW w:w="1682" w:type="pct"/>
            <w:vAlign w:val="center"/>
          </w:tcPr>
          <w:p w:rsidR="0018722C">
            <w:pPr>
              <w:pStyle w:val="ac"/>
              <w:topLinePunct/>
              <w:ind w:leftChars="0" w:left="0" w:rightChars="0" w:right="0" w:firstLineChars="0" w:firstLine="0"/>
              <w:spacing w:line="240" w:lineRule="atLeast"/>
            </w:pPr>
            <w:r>
              <w:t>N240F</w:t>
            </w:r>
          </w:p>
        </w:tc>
        <w:tc>
          <w:tcPr>
            <w:tcW w:w="3318" w:type="pct"/>
            <w:vAlign w:val="center"/>
          </w:tcPr>
          <w:p w:rsidR="0018722C">
            <w:pPr>
              <w:pStyle w:val="ad"/>
              <w:topLinePunct/>
              <w:ind w:leftChars="0" w:left="0" w:rightChars="0" w:right="0" w:firstLineChars="0" w:firstLine="0"/>
              <w:spacing w:line="240" w:lineRule="atLeast"/>
            </w:pPr>
            <w:r>
              <w:t>AGGGTGCGTATGACAGTCTGCAGTCGACG</w:t>
            </w:r>
          </w:p>
        </w:tc>
      </w:tr>
      <w:tr>
        <w:tc>
          <w:tcPr>
            <w:tcW w:w="1682" w:type="pct"/>
            <w:vAlign w:val="center"/>
            <w:tcBorders>
              <w:top w:val="single" w:sz="4" w:space="0" w:color="auto"/>
            </w:tcBorders>
          </w:tcPr>
          <w:p w:rsidR="0018722C">
            <w:pPr>
              <w:pStyle w:val="ac"/>
              <w:topLinePunct/>
              <w:ind w:leftChars="0" w:left="0" w:rightChars="0" w:right="0" w:firstLineChars="0" w:firstLine="0"/>
              <w:spacing w:line="240" w:lineRule="atLeast"/>
            </w:pPr>
            <w:r>
              <w:t>N240R</w:t>
            </w:r>
          </w:p>
        </w:tc>
        <w:tc>
          <w:tcPr>
            <w:tcW w:w="3318" w:type="pct"/>
            <w:vAlign w:val="center"/>
            <w:tcBorders>
              <w:top w:val="single" w:sz="4" w:space="0" w:color="auto"/>
            </w:tcBorders>
          </w:tcPr>
          <w:p w:rsidR="0018722C">
            <w:pPr>
              <w:pStyle w:val="ad"/>
              <w:topLinePunct/>
              <w:ind w:leftChars="0" w:left="0" w:rightChars="0" w:right="0" w:firstLineChars="0" w:firstLine="0"/>
              <w:spacing w:line="240" w:lineRule="atLeast"/>
            </w:pPr>
            <w:r>
              <w:t>ACTGCAGACTGTCATACGCACCCTCGCG</w:t>
            </w:r>
          </w:p>
        </w:tc>
      </w:tr>
    </w:tbl>
    <w:p w:rsidR="0018722C">
      <w:pPr>
        <w:pStyle w:val="affa"/>
      </w:pPr>
    </w:p>
    <w:p w:rsidR="0018722C">
      <w:pPr>
        <w:topLinePunct/>
      </w:pPr>
      <w:r>
        <w:rPr>
          <w:rFonts w:cstheme="minorBidi" w:hAnsiTheme="minorHAnsi" w:eastAsiaTheme="minorHAnsi" w:asciiTheme="minorHAnsi"/>
        </w:rPr>
        <w:t>N stands for A, T, G or C; S stands for C or G</w:t>
      </w:r>
    </w:p>
    <w:p w:rsidR="0018722C">
      <w:pPr>
        <w:pStyle w:val="Heading2"/>
        <w:topLinePunct/>
        <w:ind w:left="171" w:hangingChars="171" w:hanging="171"/>
      </w:pPr>
      <w:bookmarkStart w:id="881181" w:name="_Toc686881181"/>
      <w:bookmarkStart w:name="5.3 方法 " w:id="249"/>
      <w:bookmarkEnd w:id="249"/>
      <w:r>
        <w:t>5.3</w:t>
      </w:r>
      <w:r>
        <w:t xml:space="preserve"> </w:t>
      </w:r>
      <w:r/>
      <w:bookmarkStart w:name="_bookmark116" w:id="250"/>
      <w:bookmarkEnd w:id="250"/>
      <w:r/>
      <w:bookmarkStart w:name="_bookmark116" w:id="251"/>
      <w:bookmarkEnd w:id="251"/>
      <w:r>
        <w:t>方法</w:t>
      </w:r>
      <w:bookmarkEnd w:id="881181"/>
    </w:p>
    <w:p w:rsidR="0018722C">
      <w:pPr>
        <w:pStyle w:val="Heading3"/>
        <w:topLinePunct/>
        <w:ind w:left="200" w:hangingChars="200" w:hanging="200"/>
      </w:pPr>
      <w:bookmarkStart w:id="881182" w:name="_Toc686881182"/>
      <w:bookmarkStart w:name="_bookmark117" w:id="252"/>
      <w:bookmarkEnd w:id="252"/>
      <w:r>
        <w:t>5.3.1</w:t>
      </w:r>
      <w:r>
        <w:t xml:space="preserve"> </w:t>
      </w:r>
      <w:bookmarkStart w:name="_bookmark117" w:id="253"/>
      <w:bookmarkEnd w:id="253"/>
      <w:r>
        <w:t>同源建模</w:t>
      </w:r>
      <w:bookmarkEnd w:id="881182"/>
    </w:p>
    <w:p w:rsidR="0018722C">
      <w:pPr>
        <w:topLinePunct/>
      </w:pPr>
      <w:r>
        <w:t>通</w:t>
      </w:r>
      <w:r>
        <w:t>过</w:t>
      </w:r>
      <w:r/>
      <w:r>
        <w:rPr>
          <w:rFonts w:ascii="Times New Roman" w:eastAsia="Times New Roman"/>
        </w:rPr>
        <w:t>BLAST</w:t>
      </w:r>
      <w:r>
        <w:t>搜</w:t>
      </w:r>
      <w:r>
        <w:t>索</w:t>
      </w:r>
      <w:r/>
      <w:r>
        <w:rPr>
          <w:rFonts w:ascii="Times New Roman" w:eastAsia="Times New Roman"/>
        </w:rPr>
        <w:t>PDB</w:t>
      </w:r>
      <w:r>
        <w:t>蛋白数据库，选</w:t>
      </w:r>
      <w:r>
        <w:t>择</w:t>
      </w:r>
      <w:r>
        <w:t>同源性最高</w:t>
      </w:r>
      <w:r>
        <w:t>的</w:t>
      </w:r>
      <w:r>
        <w:t>（</w:t>
      </w:r>
      <w:r>
        <w:rPr>
          <w:rFonts w:ascii="Times New Roman" w:eastAsia="Times New Roman"/>
        </w:rPr>
        <w:t>36%</w:t>
      </w:r>
      <w:r>
        <w:t>）</w:t>
      </w:r>
      <w:r>
        <w:t>来自</w:t>
      </w:r>
      <w:r>
        <w:t>于</w:t>
      </w:r>
      <w:r>
        <w:rPr>
          <w:rFonts w:ascii="Times New Roman" w:eastAsia="Times New Roman"/>
          <w:i/>
        </w:rPr>
        <w:t>Streptomyces</w:t>
      </w:r>
      <w:r>
        <w:rPr>
          <w:rFonts w:ascii="Times New Roman" w:eastAsia="Times New Roman"/>
          <w:i/>
        </w:rPr>
        <w:t> </w:t>
      </w:r>
      <w:r>
        <w:rPr>
          <w:rFonts w:ascii="Times New Roman" w:eastAsia="Times New Roman"/>
          <w:i/>
        </w:rPr>
        <w:t>carzinostaticus</w:t>
      </w:r>
      <w:r>
        <w:t>的环氧化物水解酶</w:t>
      </w:r>
      <w:r>
        <w:rPr>
          <w:rFonts w:ascii="Times New Roman" w:eastAsia="Times New Roman"/>
        </w:rPr>
        <w:t>(</w:t>
      </w:r>
      <w:r>
        <w:rPr>
          <w:rFonts w:ascii="Times New Roman" w:eastAsia="Times New Roman"/>
        </w:rPr>
        <w:t>PDB</w:t>
      </w:r>
      <w:r>
        <w:rPr>
          <w:rFonts w:ascii="Times New Roman" w:eastAsia="Times New Roman"/>
          <w:spacing w:val="18"/>
        </w:rPr>
        <w:t> </w:t>
      </w:r>
      <w:r>
        <w:rPr>
          <w:rFonts w:ascii="Times New Roman" w:eastAsia="Times New Roman"/>
        </w:rPr>
        <w:t>accession</w:t>
      </w:r>
      <w:r>
        <w:rPr>
          <w:rFonts w:ascii="Times New Roman" w:eastAsia="Times New Roman"/>
          <w:spacing w:val="20"/>
        </w:rPr>
        <w:t> </w:t>
      </w:r>
      <w:r>
        <w:rPr>
          <w:rFonts w:ascii="Times New Roman" w:eastAsia="Times New Roman"/>
        </w:rPr>
        <w:t>no.</w:t>
      </w:r>
      <w:r>
        <w:rPr>
          <w:rFonts w:ascii="Times New Roman" w:eastAsia="Times New Roman"/>
          <w:spacing w:val="20"/>
        </w:rPr>
        <w:t> </w:t>
      </w:r>
      <w:r>
        <w:rPr>
          <w:rFonts w:ascii="Times New Roman" w:eastAsia="Times New Roman"/>
        </w:rPr>
        <w:t>4i19</w:t>
      </w:r>
      <w:r>
        <w:rPr>
          <w:rFonts w:ascii="Times New Roman" w:eastAsia="Times New Roman"/>
        </w:rPr>
        <w:t>)</w:t>
      </w:r>
      <w:r>
        <w:t>的晶体</w:t>
      </w:r>
      <w:r w:rsidR="001852F3">
        <w:t xml:space="preserve">结构作为模板</w:t>
      </w:r>
      <w:r>
        <w:t>，</w:t>
      </w:r>
      <w:r>
        <w:t>利用</w:t>
      </w:r>
      <w:r/>
      <w:r>
        <w:rPr>
          <w:rFonts w:ascii="Times New Roman" w:eastAsia="Times New Roman"/>
        </w:rPr>
        <w:t>Discovery</w:t>
      </w:r>
      <w:r>
        <w:rPr>
          <w:rFonts w:ascii="Times New Roman" w:eastAsia="Times New Roman"/>
        </w:rPr>
        <w:t> </w:t>
      </w:r>
      <w:r>
        <w:rPr>
          <w:rFonts w:ascii="Times New Roman" w:eastAsia="Times New Roman"/>
        </w:rPr>
        <w:t>studio 2.1</w:t>
      </w:r>
      <w:r>
        <w:t>（</w:t>
      </w:r>
      <w:r>
        <w:rPr>
          <w:rFonts w:ascii="Times New Roman" w:eastAsia="Times New Roman"/>
        </w:rPr>
        <w:t>Accelrys Software, San Diego, CA, USA</w:t>
      </w:r>
      <w:r>
        <w:t>）</w:t>
      </w:r>
      <w:r w:rsidR="001852F3">
        <w:t xml:space="preserve">中的</w:t>
      </w:r>
      <w:r/>
      <w:r>
        <w:rPr>
          <w:rFonts w:ascii="Times New Roman" w:eastAsia="Times New Roman"/>
        </w:rPr>
        <w:t>MODELER</w:t>
      </w:r>
      <w:r>
        <w:t>模块进行同源建模，利用</w:t>
      </w:r>
      <w:r/>
      <w:r>
        <w:rPr>
          <w:rFonts w:ascii="Times New Roman" w:eastAsia="Times New Roman"/>
        </w:rPr>
        <w:t>Procheck</w:t>
      </w:r>
      <w:r>
        <w:t>程序对模型进行质量评估；</w:t>
      </w:r>
      <w:r w:rsidR="001852F3">
        <w:t xml:space="preserve">得到的模型被用作后续的结构分析和分子对接等研究</w:t>
      </w:r>
      <w:r>
        <w:t>。</w:t>
      </w:r>
      <w:r>
        <w:t>分子模型的显示和作图使</w:t>
      </w:r>
      <w:r w:rsidR="001852F3">
        <w:t xml:space="preserve">用软件</w:t>
      </w:r>
      <w:r/>
      <w:r>
        <w:rPr>
          <w:rFonts w:ascii="Times New Roman" w:eastAsia="Times New Roman"/>
        </w:rPr>
        <w:t>PyMol</w:t>
      </w:r>
      <w:r>
        <w:rPr>
          <w:rFonts w:ascii="Times New Roman" w:eastAsia="Times New Roman"/>
        </w:rPr>
        <w:t> </w:t>
      </w:r>
      <w:r>
        <w:rPr>
          <w:rFonts w:ascii="Times New Roman" w:eastAsia="Times New Roman"/>
        </w:rPr>
        <w:t>1.2</w:t>
      </w:r>
      <w:r>
        <w:rPr>
          <w:rFonts w:ascii="Times New Roman" w:eastAsia="Times New Roman"/>
        </w:rPr>
        <w:t> </w:t>
      </w:r>
      <w:r>
        <w:rPr>
          <w:rFonts w:ascii="Times New Roman" w:eastAsia="Times New Roman"/>
        </w:rPr>
        <w:t>rl</w:t>
      </w:r>
      <w:r>
        <w:t>。</w:t>
      </w:r>
    </w:p>
    <w:p w:rsidR="0018722C">
      <w:pPr>
        <w:topLinePunct/>
      </w:pPr>
      <w:r>
        <w:rPr>
          <w:rFonts w:cstheme="minorBidi" w:hAnsiTheme="minorHAnsi" w:eastAsiaTheme="minorHAnsi" w:asciiTheme="minorHAnsi"/>
        </w:rPr>
        <w:t>89</w:t>
      </w:r>
    </w:p>
    <w:p w:rsidR="0018722C">
      <w:pPr>
        <w:pStyle w:val="Heading3"/>
        <w:topLinePunct/>
        <w:ind w:left="200" w:hangingChars="200" w:hanging="200"/>
      </w:pPr>
      <w:bookmarkStart w:id="881183" w:name="_Toc686881183"/>
      <w:bookmarkStart w:name="_bookmark118" w:id="254"/>
      <w:bookmarkEnd w:id="254"/>
      <w:r>
        <w:t>5.3.2</w:t>
      </w:r>
      <w:r>
        <w:t xml:space="preserve"> </w:t>
      </w:r>
      <w:bookmarkStart w:name="_bookmark118" w:id="255"/>
      <w:bookmarkEnd w:id="255"/>
      <w:r>
        <w:t>分子对接</w:t>
      </w:r>
      <w:bookmarkEnd w:id="881183"/>
    </w:p>
    <w:p w:rsidR="0018722C">
      <w:pPr>
        <w:topLinePunct/>
      </w:pPr>
      <w:r>
        <w:t>为了更好地选择突变位点和合理解释突变后活力和选择性提高的机理，以同</w:t>
      </w:r>
      <w:r>
        <w:t>源建模模型为受体，以手性</w:t>
      </w:r>
      <w:r>
        <w:rPr>
          <w:rFonts w:ascii="Times New Roman" w:eastAsia="Times New Roman"/>
        </w:rPr>
        <w:t>ECH</w:t>
      </w:r>
      <w:r>
        <w:t>为配体。利用</w:t>
      </w:r>
      <w:r>
        <w:rPr>
          <w:rFonts w:ascii="Times New Roman" w:eastAsia="Times New Roman"/>
        </w:rPr>
        <w:t>AutoDockTools 1.5.2</w:t>
      </w:r>
      <w:r>
        <w:t>中的</w:t>
      </w:r>
      <w:r>
        <w:rPr>
          <w:rFonts w:ascii="Times New Roman" w:eastAsia="Times New Roman"/>
        </w:rPr>
        <w:t>Autodoc</w:t>
      </w:r>
      <w:r>
        <w:rPr>
          <w:rFonts w:ascii="Times New Roman" w:eastAsia="Times New Roman"/>
        </w:rPr>
        <w:t>k</w:t>
      </w:r>
    </w:p>
    <w:p w:rsidR="0018722C">
      <w:pPr>
        <w:topLinePunct/>
      </w:pPr>
      <w:r>
        <w:rPr>
          <w:rFonts w:ascii="Times New Roman" w:eastAsia="Times New Roman"/>
        </w:rPr>
        <w:t>4.0</w:t>
      </w:r>
      <w:r>
        <w:t>模板进行分子对接研究。采用半柔性对接方式，设置催化三联体中的天冬氨</w:t>
      </w:r>
      <w:r>
        <w:t>酸和酪氨酸为柔性残基，调整其质子化状态及旋转状态。采用拉克遗传算法进行</w:t>
      </w:r>
      <w:r>
        <w:t>计算每次得到的</w:t>
      </w:r>
      <w:r>
        <w:rPr>
          <w:rFonts w:ascii="Times New Roman" w:eastAsia="Times New Roman"/>
        </w:rPr>
        <w:t>10</w:t>
      </w:r>
      <w:r>
        <w:t>个可能的对接对象。</w:t>
      </w:r>
    </w:p>
    <w:p w:rsidR="0018722C">
      <w:pPr>
        <w:pStyle w:val="Heading3"/>
        <w:topLinePunct/>
        <w:ind w:left="200" w:hangingChars="200" w:hanging="200"/>
      </w:pPr>
      <w:bookmarkStart w:id="881184" w:name="_Toc686881184"/>
      <w:bookmarkStart w:name="_bookmark119" w:id="256"/>
      <w:bookmarkEnd w:id="256"/>
      <w:r>
        <w:t>5.3.3</w:t>
      </w:r>
      <w:r>
        <w:t xml:space="preserve"> </w:t>
      </w:r>
      <w:bookmarkStart w:name="_bookmark119" w:id="257"/>
      <w:bookmarkEnd w:id="257"/>
      <w:r>
        <w:t>饱和突变文库的构建</w:t>
      </w:r>
      <w:bookmarkEnd w:id="881184"/>
    </w:p>
    <w:p w:rsidR="0018722C">
      <w:pPr>
        <w:topLinePunct/>
      </w:pPr>
      <w:r>
        <w:t>对选择的突变位点进行定点饱和突变，建立突变文库。定点饱和突变参照</w:t>
      </w:r>
    </w:p>
    <w:p w:rsidR="0018722C">
      <w:pPr>
        <w:topLinePunct/>
      </w:pPr>
      <w:r>
        <w:rPr>
          <w:rFonts w:ascii="Times New Roman" w:hAnsi="Times New Roman" w:eastAsia="Times New Roman"/>
        </w:rPr>
        <w:t>Chronopoulou</w:t>
      </w:r>
      <w:r>
        <w:t>等的方法进行。根据要突变的位点设计和合成相应的引物，以全质</w:t>
      </w:r>
      <w:r>
        <w:t>粒为模板进行全质粒</w:t>
      </w:r>
      <w:r>
        <w:rPr>
          <w:rFonts w:ascii="Times New Roman" w:hAnsi="Times New Roman" w:eastAsia="Times New Roman"/>
        </w:rPr>
        <w:t>PCR</w:t>
      </w:r>
      <w:r>
        <w:t>扩增。</w:t>
      </w:r>
      <w:r>
        <w:rPr>
          <w:rFonts w:ascii="Times New Roman" w:hAnsi="Times New Roman" w:eastAsia="Times New Roman"/>
        </w:rPr>
        <w:t>PCR</w:t>
      </w:r>
      <w:r>
        <w:t>扩增体系为：</w:t>
      </w:r>
      <w:r>
        <w:rPr>
          <w:rFonts w:ascii="Times New Roman" w:hAnsi="Times New Roman" w:eastAsia="Times New Roman"/>
        </w:rPr>
        <w:t>5</w:t>
      </w:r>
      <w:r>
        <w:t>×</w:t>
      </w:r>
      <w:r>
        <w:rPr>
          <w:rFonts w:ascii="Times New Roman" w:hAnsi="Times New Roman" w:eastAsia="Times New Roman"/>
        </w:rPr>
        <w:t>PS buffer 10</w:t>
      </w:r>
      <w:r w:rsidR="001852F3">
        <w:rPr>
          <w:rFonts w:ascii="Times New Roman" w:hAnsi="Times New Roman" w:eastAsia="Times New Roman"/>
        </w:rPr>
        <w:t xml:space="preserve">μl, dNTP</w:t>
      </w:r>
      <w:r>
        <w:rPr>
          <w:rFonts w:ascii="Times New Roman" w:hAnsi="Times New Roman" w:eastAsia="Times New Roman"/>
        </w:rPr>
        <w:t>(</w:t>
      </w:r>
      <w:r>
        <w:rPr>
          <w:rFonts w:ascii="Times New Roman" w:hAnsi="Times New Roman" w:eastAsia="Times New Roman"/>
        </w:rPr>
        <w:t>2.5 mM each</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4</w:t>
      </w:r>
      <w:r w:rsidR="001852F3">
        <w:rPr>
          <w:rFonts w:ascii="Times New Roman" w:hAnsi="Times New Roman" w:eastAsia="Times New Roman"/>
        </w:rPr>
        <w:t xml:space="preserve">μL</w:t>
      </w:r>
      <w:r>
        <w:t>，正反向突变引物各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w:t>
      </w:r>
      <w:r>
        <w:t>，模板</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w:t>
      </w:r>
      <w:r>
        <w:t>，</w:t>
      </w:r>
      <w:r>
        <w:rPr>
          <w:rFonts w:ascii="Times New Roman" w:hAnsi="Times New Roman" w:eastAsia="Times New Roman"/>
        </w:rPr>
        <w:t>PrimeSTAR DNA</w:t>
      </w:r>
      <w:r>
        <w:t>聚合</w:t>
      </w:r>
      <w:r>
        <w:t>酶</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μL</w:t>
      </w:r>
      <w:r>
        <w:t>，补水至</w:t>
      </w:r>
      <w:r>
        <w:rPr>
          <w:rFonts w:ascii="Times New Roman" w:hAnsi="Times New Roman" w:eastAsia="Times New Roman"/>
        </w:rPr>
        <w:t>50</w:t>
      </w:r>
      <w:r w:rsidR="001852F3">
        <w:rPr>
          <w:rFonts w:ascii="Times New Roman" w:hAnsi="Times New Roman" w:eastAsia="Times New Roman"/>
        </w:rPr>
        <w:t xml:space="preserve">μL</w:t>
      </w:r>
      <w:r>
        <w:rPr>
          <w:spacing w:val="15"/>
        </w:rPr>
        <w:t xml:space="preserve">. </w:t>
      </w:r>
      <w:r>
        <w:rPr>
          <w:rFonts w:ascii="Times New Roman" w:hAnsi="Times New Roman" w:eastAsia="Times New Roman"/>
        </w:rPr>
        <w:t>PCR</w:t>
      </w:r>
      <w:r>
        <w:t>条件为</w:t>
      </w:r>
      <w:r>
        <w:rPr>
          <w:rFonts w:ascii="Times New Roman" w:hAnsi="Times New Roman" w:eastAsia="Times New Roman"/>
        </w:rPr>
        <w:t>98</w:t>
      </w:r>
      <w:r w:rsidR="001852F3">
        <w:rPr>
          <w:rFonts w:ascii="Times New Roman" w:hAnsi="Times New Roman" w:eastAsia="Times New Roman"/>
        </w:rPr>
        <w:t xml:space="preserve">˚C</w:t>
      </w:r>
      <w:r w:rsidR="001852F3">
        <w:rPr>
          <w:rFonts w:ascii="Times New Roman" w:hAnsi="Times New Roman" w:eastAsia="Times New Roman"/>
        </w:rPr>
        <w:t xml:space="preserve"> </w:t>
      </w:r>
      <w:r>
        <w:t>预变性</w:t>
      </w:r>
      <w:r>
        <w:rPr>
          <w:rFonts w:ascii="Times New Roman" w:hAnsi="Times New Roman" w:eastAsia="Times New Roman"/>
        </w:rPr>
        <w:t>2 min, 25</w:t>
      </w:r>
      <w:r w:rsidR="001852F3">
        <w:rPr>
          <w:rFonts w:ascii="Times New Roman" w:hAnsi="Times New Roman" w:eastAsia="Times New Roman"/>
        </w:rPr>
        <w:t xml:space="preserve"> </w:t>
      </w:r>
      <w:r>
        <w:t>个循环：</w:t>
      </w:r>
      <w:r>
        <w:rPr>
          <w:rFonts w:ascii="Times New Roman" w:hAnsi="Times New Roman" w:eastAsia="Times New Roman"/>
        </w:rPr>
        <w:t>98˚C 1</w:t>
      </w:r>
      <w:r>
        <w:rPr>
          <w:rFonts w:ascii="Times New Roman" w:hAnsi="Times New Roman" w:eastAsia="Times New Roman"/>
        </w:rPr>
        <w:t>0</w:t>
      </w:r>
    </w:p>
    <w:p w:rsidR="0018722C">
      <w:pPr>
        <w:topLinePunct/>
      </w:pPr>
      <w:r>
        <w:rPr>
          <w:rFonts w:ascii="Times New Roman" w:hAnsi="Times New Roman" w:eastAsia="宋体"/>
        </w:rPr>
        <w:t>s</w:t>
      </w:r>
      <w:r>
        <w:t>，</w:t>
      </w:r>
      <w:r>
        <w:rPr>
          <w:rFonts w:ascii="Times New Roman" w:hAnsi="Times New Roman" w:eastAsia="宋体"/>
        </w:rPr>
        <w:t>65</w:t>
      </w:r>
      <w:r w:rsidR="001852F3">
        <w:rPr>
          <w:rFonts w:ascii="Times New Roman" w:hAnsi="Times New Roman" w:eastAsia="宋体"/>
        </w:rPr>
        <w:t xml:space="preserve">˚C 10 s, 72</w:t>
      </w:r>
      <w:r w:rsidR="001852F3">
        <w:rPr>
          <w:rFonts w:ascii="Times New Roman" w:hAnsi="Times New Roman" w:eastAsia="宋体"/>
        </w:rPr>
        <w:t xml:space="preserve">˚C 6 </w:t>
      </w:r>
      <w:r>
        <w:rPr>
          <w:rFonts w:ascii="Times New Roman" w:hAnsi="Times New Roman" w:eastAsia="宋体"/>
        </w:rPr>
        <w:t>min</w:t>
      </w:r>
      <w:r>
        <w:t>，最后</w:t>
      </w:r>
      <w:r>
        <w:rPr>
          <w:rFonts w:ascii="Times New Roman" w:hAnsi="Times New Roman" w:eastAsia="宋体"/>
        </w:rPr>
        <w:t>72</w:t>
      </w:r>
      <w:r w:rsidR="001852F3">
        <w:rPr>
          <w:rFonts w:ascii="Times New Roman" w:hAnsi="Times New Roman" w:eastAsia="宋体"/>
        </w:rPr>
        <w:t xml:space="preserve">˚C 10 min</w:t>
      </w:r>
      <w:r>
        <w:rPr>
          <w:spacing w:val="-20"/>
        </w:rPr>
        <w:t xml:space="preserve">. </w:t>
      </w:r>
      <w:r>
        <w:t>经</w:t>
      </w:r>
      <w:r>
        <w:rPr>
          <w:rFonts w:ascii="Times New Roman" w:hAnsi="Times New Roman" w:eastAsia="宋体"/>
        </w:rPr>
        <w:t>0.9%</w:t>
      </w:r>
      <w:r>
        <w:t>琼脂糖凝胶电泳分析</w:t>
      </w:r>
      <w:r>
        <w:rPr>
          <w:rFonts w:ascii="Times New Roman" w:hAnsi="Times New Roman" w:eastAsia="宋体"/>
        </w:rPr>
        <w:t>PCR</w:t>
      </w:r>
      <w:r>
        <w:t>为阳性后，取</w:t>
      </w:r>
      <w:r>
        <w:rPr>
          <w:rFonts w:ascii="Times New Roman" w:hAnsi="Times New Roman" w:eastAsia="宋体"/>
        </w:rPr>
        <w:t>PCR</w:t>
      </w:r>
      <w:r>
        <w:t>溶液</w:t>
      </w:r>
      <w:r>
        <w:rPr>
          <w:rFonts w:ascii="Times New Roman" w:hAnsi="Times New Roman" w:eastAsia="宋体"/>
        </w:rPr>
        <w:t>20</w:t>
      </w:r>
      <w:r w:rsidR="001852F3">
        <w:rPr>
          <w:rFonts w:ascii="Times New Roman" w:hAnsi="Times New Roman" w:eastAsia="宋体"/>
        </w:rPr>
        <w:t xml:space="preserve">μL</w:t>
      </w:r>
      <w:r>
        <w:t>，加入</w:t>
      </w:r>
      <w:r>
        <w:rPr>
          <w:rFonts w:ascii="Times New Roman" w:hAnsi="Times New Roman" w:eastAsia="宋体"/>
        </w:rPr>
        <w:t>1</w:t>
      </w:r>
      <w:r w:rsidR="001852F3">
        <w:rPr>
          <w:rFonts w:ascii="Times New Roman" w:hAnsi="Times New Roman" w:eastAsia="宋体"/>
        </w:rPr>
        <w:t xml:space="preserve">μL </w:t>
      </w:r>
      <w:r>
        <w:rPr>
          <w:rFonts w:ascii="Times New Roman" w:hAnsi="Times New Roman" w:eastAsia="宋体"/>
          <w:i/>
        </w:rPr>
        <w:t>Dpn </w:t>
      </w:r>
      <w:r>
        <w:rPr>
          <w:rFonts w:ascii="Times New Roman" w:hAnsi="Times New Roman" w:eastAsia="宋体"/>
        </w:rPr>
        <w:t>I</w:t>
      </w:r>
      <w:r>
        <w:rPr>
          <w:rFonts w:ascii="Times New Roman" w:hAnsi="Times New Roman" w:eastAsia="宋体"/>
        </w:rPr>
        <w:t>, 37</w:t>
      </w:r>
      <w:r w:rsidR="001852F3">
        <w:rPr>
          <w:rFonts w:ascii="Times New Roman" w:hAnsi="Times New Roman" w:eastAsia="宋体"/>
        </w:rPr>
        <w:t xml:space="preserve">˚C</w:t>
      </w:r>
      <w:r>
        <w:t>酶切</w:t>
      </w:r>
      <w:r>
        <w:rPr>
          <w:rFonts w:ascii="Times New Roman" w:hAnsi="Times New Roman" w:eastAsia="宋体"/>
        </w:rPr>
        <w:t>3 h</w:t>
      </w:r>
      <w:r>
        <w:t>去除作为模板的</w:t>
      </w:r>
      <w:r>
        <w:t>质粒</w:t>
      </w:r>
      <w:r>
        <w:rPr>
          <w:rFonts w:ascii="Times New Roman" w:hAnsi="Times New Roman" w:eastAsia="宋体"/>
        </w:rPr>
        <w:t>DNA</w:t>
      </w:r>
      <w:r>
        <w:rPr>
          <w:spacing w:val="-4"/>
        </w:rPr>
        <w:t xml:space="preserve">, </w:t>
      </w:r>
      <w:r>
        <w:rPr>
          <w:rFonts w:ascii="Times New Roman" w:hAnsi="Times New Roman" w:eastAsia="宋体"/>
        </w:rPr>
        <w:t>65</w:t>
      </w:r>
      <w:r w:rsidR="001852F3">
        <w:rPr>
          <w:rFonts w:ascii="Times New Roman" w:hAnsi="Times New Roman" w:eastAsia="宋体"/>
        </w:rPr>
        <w:t xml:space="preserve">˚C</w:t>
      </w:r>
      <w:r>
        <w:t>灭活</w:t>
      </w:r>
      <w:r>
        <w:rPr>
          <w:rFonts w:ascii="Times New Roman" w:hAnsi="Times New Roman" w:eastAsia="宋体"/>
        </w:rPr>
        <w:t>10 </w:t>
      </w:r>
      <w:r>
        <w:rPr>
          <w:rFonts w:ascii="Times New Roman" w:hAnsi="Times New Roman" w:eastAsia="宋体"/>
        </w:rPr>
        <w:t>min</w:t>
      </w:r>
      <w:r>
        <w:t>，立即转化感受态细胞</w:t>
      </w:r>
      <w:r>
        <w:rPr>
          <w:rFonts w:ascii="Times New Roman" w:hAnsi="Times New Roman" w:eastAsia="宋体"/>
          <w:i/>
        </w:rPr>
        <w:t>E. coli </w:t>
      </w:r>
      <w:r>
        <w:rPr>
          <w:rFonts w:ascii="Times New Roman" w:hAnsi="Times New Roman" w:eastAsia="宋体"/>
        </w:rPr>
        <w:t>BL21</w:t>
      </w:r>
      <w:r>
        <w:rPr>
          <w:rFonts w:ascii="Times New Roman" w:hAnsi="Times New Roman" w:eastAsia="宋体"/>
        </w:rPr>
        <w:t>(</w:t>
      </w:r>
      <w:r>
        <w:rPr>
          <w:rFonts w:ascii="Times New Roman" w:hAnsi="Times New Roman" w:eastAsia="宋体"/>
          <w:spacing w:val="-2"/>
        </w:rPr>
        <w:t>DE3</w:t>
      </w:r>
      <w:r>
        <w:rPr>
          <w:rFonts w:ascii="Times New Roman" w:hAnsi="Times New Roman" w:eastAsia="宋体"/>
        </w:rPr>
        <w:t>)</w:t>
      </w:r>
      <w:r>
        <w:t>，涂布含卡那霉素</w:t>
      </w:r>
      <w:r>
        <w:t>（</w:t>
      </w:r>
      <w:r>
        <w:rPr>
          <w:rFonts w:ascii="Times New Roman" w:hAnsi="Times New Roman" w:eastAsia="宋体"/>
        </w:rPr>
        <w:t>50 mg</w:t>
      </w:r>
      <w:r>
        <w:rPr>
          <w:rFonts w:ascii="Times New Roman" w:hAnsi="Times New Roman" w:eastAsia="宋体"/>
        </w:rPr>
        <w:t>/</w:t>
      </w:r>
      <w:r>
        <w:rPr>
          <w:rFonts w:ascii="Times New Roman" w:hAnsi="Times New Roman" w:eastAsia="宋体"/>
        </w:rPr>
        <w:t>L</w:t>
      </w:r>
      <w:r>
        <w:t>）</w:t>
      </w:r>
      <w:r>
        <w:t>的</w:t>
      </w:r>
      <w:r>
        <w:rPr>
          <w:rFonts w:ascii="Times New Roman" w:hAnsi="Times New Roman" w:eastAsia="宋体"/>
        </w:rPr>
        <w:t>LB</w:t>
      </w:r>
      <w:r>
        <w:t>平板，</w:t>
      </w:r>
      <w:r>
        <w:rPr>
          <w:rFonts w:ascii="Times New Roman" w:hAnsi="Times New Roman" w:eastAsia="宋体"/>
        </w:rPr>
        <w:t>37</w:t>
      </w:r>
      <w:r w:rsidR="001852F3">
        <w:rPr>
          <w:rFonts w:ascii="Times New Roman" w:hAnsi="Times New Roman" w:eastAsia="宋体"/>
        </w:rPr>
        <w:t xml:space="preserve">˚C</w:t>
      </w:r>
      <w:r>
        <w:t>培养</w:t>
      </w:r>
      <w:r>
        <w:rPr>
          <w:rFonts w:ascii="Times New Roman" w:hAnsi="Times New Roman" w:eastAsia="宋体"/>
        </w:rPr>
        <w:t>12-16 h</w:t>
      </w:r>
      <w:r>
        <w:t>。</w:t>
      </w:r>
    </w:p>
    <w:p w:rsidR="0018722C">
      <w:pPr>
        <w:pStyle w:val="Heading3"/>
        <w:topLinePunct/>
        <w:ind w:left="200" w:hangingChars="200" w:hanging="200"/>
      </w:pPr>
      <w:bookmarkStart w:id="881185" w:name="_Toc686881185"/>
      <w:bookmarkStart w:name="_bookmark120" w:id="258"/>
      <w:bookmarkEnd w:id="258"/>
      <w:r>
        <w:t>5.3.4</w:t>
      </w:r>
      <w:r>
        <w:t xml:space="preserve"> </w:t>
      </w:r>
      <w:bookmarkStart w:name="_bookmark120" w:id="259"/>
      <w:bookmarkEnd w:id="259"/>
      <w:r>
        <w:t>高通量筛选模型的建立与突变文库的筛选</w:t>
      </w:r>
      <w:bookmarkEnd w:id="881185"/>
    </w:p>
    <w:p w:rsidR="0018722C">
      <w:pPr>
        <w:topLinePunct/>
      </w:pPr>
      <w:r>
        <w:t>环氧化物能与</w:t>
      </w:r>
      <w:r>
        <w:rPr>
          <w:rFonts w:ascii="Times New Roman" w:hAnsi="Times New Roman" w:eastAsia="宋体"/>
        </w:rPr>
        <w:t>4-</w:t>
      </w:r>
      <w:r>
        <w:rPr>
          <w:rFonts w:ascii="Times New Roman" w:hAnsi="Times New Roman" w:eastAsia="宋体"/>
          <w:rFonts w:ascii="Times New Roman" w:hAnsi="Times New Roman" w:eastAsia="宋体"/>
        </w:rPr>
        <w:t>（</w:t>
      </w:r>
      <w:r>
        <w:t>对硝基苄基</w:t>
      </w:r>
      <w:r>
        <w:rPr>
          <w:rFonts w:ascii="Times New Roman" w:hAnsi="Times New Roman" w:eastAsia="宋体"/>
          <w:rFonts w:ascii="Times New Roman" w:hAnsi="Times New Roman" w:eastAsia="宋体"/>
        </w:rPr>
        <w:t>）</w:t>
      </w:r>
      <w:r>
        <w:t>吡啶</w:t>
      </w:r>
      <w:r>
        <w:rPr>
          <w:rFonts w:ascii="Times New Roman" w:hAnsi="Times New Roman" w:eastAsia="宋体"/>
        </w:rPr>
        <w:t>(</w:t>
      </w:r>
      <w:r>
        <w:rPr>
          <w:rFonts w:ascii="Times New Roman" w:hAnsi="Times New Roman" w:eastAsia="宋体"/>
        </w:rPr>
        <w:t xml:space="preserve">NBP</w:t>
      </w:r>
      <w:r>
        <w:rPr>
          <w:rFonts w:ascii="Times New Roman" w:hAnsi="Times New Roman" w:eastAsia="宋体"/>
        </w:rPr>
        <w:t>)</w:t>
      </w:r>
      <w:r>
        <w:t>反应，生成的中间体经碱化可产生</w:t>
      </w:r>
      <w:r>
        <w:t>蓝色或紫色化合物。为了快速有效的筛选阳性突变体，参考</w:t>
      </w:r>
      <w:r>
        <w:rPr>
          <w:rFonts w:ascii="Times New Roman" w:hAnsi="Times New Roman" w:eastAsia="宋体"/>
        </w:rPr>
        <w:t>Cedrone</w:t>
      </w:r>
      <w:r>
        <w:t>等提出的方法基础上进行改进</w:t>
      </w:r>
      <w:r>
        <w:rPr>
          <w:rFonts w:ascii="Times New Roman" w:hAnsi="Times New Roman" w:eastAsia="宋体"/>
        </w:rPr>
        <w:t>[</w:t>
      </w:r>
      <w:r>
        <w:rPr>
          <w:rFonts w:ascii="Times New Roman" w:hAnsi="Times New Roman" w:eastAsia="宋体"/>
        </w:rPr>
        <w:t xml:space="preserve">64</w:t>
      </w:r>
      <w:r>
        <w:rPr>
          <w:rFonts w:ascii="Times New Roman" w:hAnsi="Times New Roman" w:eastAsia="宋体"/>
        </w:rPr>
        <w:t xml:space="preserve">, </w:t>
      </w:r>
      <w:r>
        <w:rPr>
          <w:rFonts w:ascii="Times New Roman" w:hAnsi="Times New Roman" w:eastAsia="宋体"/>
        </w:rPr>
        <w:t xml:space="preserve">65</w:t>
      </w:r>
      <w:r>
        <w:rPr>
          <w:rFonts w:ascii="Times New Roman" w:hAnsi="Times New Roman" w:eastAsia="宋体"/>
        </w:rPr>
        <w:t>]</w:t>
      </w:r>
      <w:r>
        <w:t>，建立基于外消旋</w:t>
      </w:r>
      <w:r>
        <w:rPr>
          <w:rFonts w:ascii="Times New Roman" w:hAnsi="Times New Roman" w:eastAsia="宋体"/>
        </w:rPr>
        <w:t>ECH</w:t>
      </w:r>
      <w:r>
        <w:t>为底物的高通量筛选方法。以突</w:t>
      </w:r>
      <w:r>
        <w:t>变前的工程菌细胞为阳性参考，以含有空的</w:t>
      </w:r>
      <w:r>
        <w:rPr>
          <w:rFonts w:ascii="Times New Roman" w:hAnsi="Times New Roman" w:eastAsia="宋体"/>
        </w:rPr>
        <w:t>pET28a</w:t>
      </w:r>
      <w:r>
        <w:t>载体的工程菌细胞为阴性对</w:t>
      </w:r>
      <w:r>
        <w:t>照。在</w:t>
      </w:r>
      <w:r>
        <w:rPr>
          <w:rFonts w:ascii="Times New Roman" w:hAnsi="Times New Roman" w:eastAsia="宋体"/>
        </w:rPr>
        <w:t>96</w:t>
      </w:r>
      <w:r>
        <w:t>孔板上初筛有环氧化物水解酶活性的菌株，剔除无活性或者活性比较</w:t>
      </w:r>
      <w:r>
        <w:t>低的菌株。然后再通过气相检测其对映选择性</w:t>
      </w:r>
      <w:r>
        <w:t>。</w:t>
      </w:r>
      <w:r>
        <w:t>（</w:t>
      </w:r>
      <w:r>
        <w:rPr>
          <w:rFonts w:ascii="Times New Roman" w:hAnsi="Times New Roman" w:eastAsia="宋体"/>
          <w:spacing w:val="-4"/>
        </w:rPr>
        <w:t>1</w:t>
      </w:r>
      <w:r>
        <w:t>）</w:t>
      </w:r>
      <w:r>
        <w:t>诱导表达：上述构建的突变</w:t>
      </w:r>
      <w:r>
        <w:t>库中的单克隆分别接种到</w:t>
      </w:r>
      <w:r>
        <w:rPr>
          <w:rFonts w:ascii="Times New Roman" w:hAnsi="Times New Roman" w:eastAsia="宋体"/>
        </w:rPr>
        <w:t>2.2 </w:t>
      </w:r>
      <w:r>
        <w:rPr>
          <w:rFonts w:ascii="Times New Roman" w:hAnsi="Times New Roman" w:eastAsia="宋体"/>
        </w:rPr>
        <w:t>m</w:t>
      </w:r>
      <w:r>
        <w:rPr>
          <w:rFonts w:ascii="Times New Roman" w:hAnsi="Times New Roman" w:eastAsia="宋体"/>
        </w:rPr>
        <w:t>L 96</w:t>
      </w:r>
      <w:r w:rsidR="001852F3">
        <w:rPr>
          <w:rFonts w:ascii="Times New Roman" w:hAnsi="Times New Roman" w:eastAsia="宋体"/>
        </w:rPr>
        <w:t xml:space="preserve"> </w:t>
      </w:r>
      <w:r>
        <w:t>孔培养板</w:t>
      </w:r>
      <w:r>
        <w:t>（</w:t>
      </w:r>
      <w:r>
        <w:rPr>
          <w:spacing w:val="8"/>
        </w:rPr>
        <w:t>装有</w:t>
      </w:r>
      <w:r>
        <w:rPr>
          <w:rFonts w:ascii="Times New Roman" w:hAnsi="Times New Roman" w:eastAsia="宋体"/>
        </w:rPr>
        <w:t>1 </w:t>
      </w:r>
      <w:r>
        <w:rPr>
          <w:rFonts w:ascii="Times New Roman" w:hAnsi="Times New Roman" w:eastAsia="宋体"/>
          <w:spacing w:val="0"/>
        </w:rPr>
        <w:t>m</w:t>
      </w:r>
      <w:r>
        <w:rPr>
          <w:rFonts w:ascii="Times New Roman" w:hAnsi="Times New Roman" w:eastAsia="宋体"/>
        </w:rPr>
        <w:t>L</w:t>
      </w:r>
      <w:r>
        <w:rPr>
          <w:spacing w:val="2"/>
        </w:rPr>
        <w:t>加有卡那霉素的</w:t>
      </w:r>
      <w:r>
        <w:rPr>
          <w:rFonts w:ascii="Times New Roman" w:hAnsi="Times New Roman" w:eastAsia="宋体"/>
          <w:spacing w:val="-2"/>
        </w:rPr>
        <w:t>L</w:t>
      </w:r>
      <w:r>
        <w:rPr>
          <w:rFonts w:ascii="Times New Roman" w:hAnsi="Times New Roman" w:eastAsia="宋体"/>
          <w:spacing w:val="-1"/>
        </w:rPr>
        <w:t>B</w:t>
      </w:r>
      <w:r>
        <w:t>）</w:t>
      </w:r>
      <w:r>
        <w:t>，</w:t>
      </w:r>
      <w:r>
        <w:rPr>
          <w:rFonts w:ascii="Times New Roman" w:hAnsi="Times New Roman" w:eastAsia="宋体"/>
        </w:rPr>
        <w:t>37</w:t>
      </w:r>
      <w:r>
        <w:rPr>
          <w:rFonts w:ascii="Times New Roman" w:hAnsi="Times New Roman" w:eastAsia="宋体"/>
        </w:rPr>
        <w:t>°</w:t>
      </w:r>
      <w:r>
        <w:rPr>
          <w:rFonts w:ascii="Times New Roman" w:hAnsi="Times New Roman" w:eastAsia="宋体"/>
        </w:rPr>
        <w:t>C</w:t>
      </w:r>
      <w:r>
        <w:rPr>
          <w:spacing w:val="-2"/>
          <w:sz w:val="18"/>
        </w:rPr>
        <w:t xml:space="preserve">, </w:t>
      </w:r>
      <w:r>
        <w:rPr>
          <w:rFonts w:ascii="Times New Roman" w:hAnsi="Times New Roman" w:eastAsia="宋体"/>
        </w:rPr>
        <w:t>150</w:t>
      </w:r>
      <w:r>
        <w:rPr>
          <w:rFonts w:ascii="Times New Roman" w:hAnsi="Times New Roman" w:eastAsia="宋体"/>
        </w:rPr>
        <w:t> rpm</w:t>
      </w:r>
      <w:r>
        <w:t>培养至</w:t>
      </w:r>
      <w:r>
        <w:rPr>
          <w:rFonts w:ascii="Times New Roman" w:hAnsi="Times New Roman" w:eastAsia="宋体"/>
        </w:rPr>
        <w:t>OD</w:t>
      </w:r>
      <w:r>
        <w:rPr>
          <w:rFonts w:ascii="Times New Roman" w:hAnsi="Times New Roman" w:eastAsia="宋体"/>
        </w:rPr>
        <w:t>600 </w:t>
      </w:r>
      <w:r>
        <w:rPr>
          <w:rFonts w:ascii="Times New Roman" w:hAnsi="Times New Roman" w:eastAsia="宋体"/>
        </w:rPr>
        <w:t>0.6</w:t>
      </w:r>
      <w:r>
        <w:t>左右，加入终浓度为</w:t>
      </w:r>
      <w:r>
        <w:rPr>
          <w:rFonts w:ascii="Times New Roman" w:hAnsi="Times New Roman" w:eastAsia="宋体"/>
        </w:rPr>
        <w:t>0</w:t>
      </w:r>
      <w:r>
        <w:rPr>
          <w:rFonts w:ascii="Times New Roman" w:hAnsi="Times New Roman" w:eastAsia="宋体"/>
        </w:rPr>
        <w:t>.</w:t>
      </w:r>
      <w:r>
        <w:rPr>
          <w:rFonts w:ascii="Times New Roman" w:hAnsi="Times New Roman" w:eastAsia="宋体"/>
        </w:rPr>
        <w:t>1 mM</w:t>
      </w:r>
      <w:r>
        <w:t>的</w:t>
      </w:r>
      <w:r>
        <w:rPr>
          <w:rFonts w:ascii="Times New Roman" w:hAnsi="Times New Roman" w:eastAsia="宋体"/>
        </w:rPr>
        <w:t>IPTG</w:t>
      </w:r>
      <w:r>
        <w:t>，</w:t>
      </w:r>
      <w:r>
        <w:rPr>
          <w:rFonts w:ascii="Times New Roman" w:hAnsi="Times New Roman" w:eastAsia="宋体"/>
        </w:rPr>
        <w:t>28</w:t>
      </w:r>
      <w:r>
        <w:rPr>
          <w:rFonts w:ascii="Times New Roman" w:hAnsi="Times New Roman" w:eastAsia="宋体"/>
        </w:rPr>
        <w:t>°</w:t>
      </w:r>
      <w:r>
        <w:rPr>
          <w:rFonts w:ascii="Times New Roman" w:hAnsi="Times New Roman" w:eastAsia="宋体"/>
        </w:rPr>
        <w:t>C</w:t>
      </w:r>
      <w:r>
        <w:t>诱</w:t>
      </w:r>
      <w:r>
        <w:t>导</w:t>
      </w:r>
      <w:r>
        <w:rPr>
          <w:rFonts w:ascii="Times New Roman" w:hAnsi="Times New Roman" w:eastAsia="宋体"/>
        </w:rPr>
        <w:t>10 h</w:t>
      </w:r>
      <w:r>
        <w:t>。</w:t>
      </w:r>
      <w:r>
        <w:rPr>
          <w:rFonts w:ascii="Times New Roman" w:hAnsi="Times New Roman" w:eastAsia="宋体"/>
        </w:rPr>
        <w:t>96</w:t>
      </w:r>
      <w:r>
        <w:t>孔板离心机上</w:t>
      </w:r>
      <w:r>
        <w:rPr>
          <w:rFonts w:ascii="Times New Roman" w:hAnsi="Times New Roman" w:eastAsia="宋体"/>
        </w:rPr>
        <w:t>4000×</w:t>
      </w:r>
      <w:r>
        <w:rPr>
          <w:rFonts w:ascii="Times New Roman" w:hAnsi="Times New Roman" w:eastAsia="宋体"/>
          <w:i/>
        </w:rPr>
        <w:t>g</w:t>
      </w:r>
      <w:r>
        <w:t>，离心</w:t>
      </w:r>
      <w:r>
        <w:rPr>
          <w:rFonts w:ascii="Times New Roman" w:hAnsi="Times New Roman" w:eastAsia="宋体"/>
        </w:rPr>
        <w:t>15 min</w:t>
      </w:r>
      <w:r>
        <w:t>，弃上清，加入</w:t>
      </w:r>
      <w:r>
        <w:rPr>
          <w:rFonts w:ascii="Times New Roman" w:hAnsi="Times New Roman" w:eastAsia="宋体"/>
        </w:rPr>
        <w:t>200</w:t>
      </w:r>
      <w:r w:rsidR="001852F3">
        <w:rPr>
          <w:rFonts w:ascii="Times New Roman" w:hAnsi="Times New Roman" w:eastAsia="宋体"/>
        </w:rPr>
        <w:t xml:space="preserve">μL</w:t>
      </w:r>
      <w:r>
        <w:t>磷酸盐缓冲液</w:t>
      </w:r>
      <w:r>
        <w:t>（</w:t>
      </w:r>
      <w:r>
        <w:rPr>
          <w:rFonts w:ascii="Times New Roman" w:hAnsi="Times New Roman" w:eastAsia="宋体"/>
        </w:rPr>
        <w:t>pH 8.0</w:t>
      </w:r>
      <w:r>
        <w:t xml:space="preserve">, </w:t>
      </w:r>
      <w:r>
        <w:rPr>
          <w:rFonts w:ascii="Times New Roman" w:hAnsi="Times New Roman" w:eastAsia="宋体"/>
        </w:rPr>
        <w:t>50 mM</w:t>
      </w:r>
      <w:r>
        <w:rPr>
          <w:rFonts w:ascii="Times New Roman" w:hAnsi="Times New Roman" w:eastAsia="宋体"/>
        </w:rPr>
        <w:t>）</w:t>
      </w:r>
      <w:r>
        <w:rPr>
          <w:spacing w:val="-12"/>
        </w:rPr>
        <w:t>重悬菌体。</w:t>
      </w:r>
      <w:r>
        <w:t>（</w:t>
      </w:r>
      <w:r>
        <w:rPr>
          <w:rFonts w:ascii="Times New Roman" w:hAnsi="Times New Roman" w:eastAsia="宋体"/>
        </w:rPr>
        <w:t>2</w:t>
      </w:r>
      <w:r>
        <w:t>）</w:t>
      </w:r>
      <w:r>
        <w:t>初筛：取出</w:t>
      </w:r>
      <w:r>
        <w:rPr>
          <w:rFonts w:ascii="Times New Roman" w:hAnsi="Times New Roman" w:eastAsia="宋体"/>
        </w:rPr>
        <w:t>25</w:t>
      </w:r>
      <w:r w:rsidR="001852F3">
        <w:rPr>
          <w:rFonts w:ascii="Times New Roman" w:hAnsi="Times New Roman" w:eastAsia="宋体"/>
        </w:rPr>
        <w:t xml:space="preserve">μL</w:t>
      </w:r>
      <w:r>
        <w:t>与</w:t>
      </w:r>
      <w:r>
        <w:rPr>
          <w:rFonts w:ascii="Times New Roman" w:hAnsi="Times New Roman" w:eastAsia="宋体"/>
        </w:rPr>
        <w:t>25</w:t>
      </w:r>
      <w:r w:rsidR="001852F3">
        <w:rPr>
          <w:rFonts w:ascii="Times New Roman" w:hAnsi="Times New Roman" w:eastAsia="宋体"/>
        </w:rPr>
        <w:t xml:space="preserve">μL</w:t>
      </w:r>
      <w:r>
        <w:t>磷酸盐混</w:t>
      </w:r>
      <w:r>
        <w:t>合加入新的</w:t>
      </w:r>
      <w:r>
        <w:rPr>
          <w:rFonts w:ascii="Times New Roman" w:hAnsi="Times New Roman" w:eastAsia="宋体"/>
        </w:rPr>
        <w:t>96</w:t>
      </w:r>
      <w:r>
        <w:t>孔板</w:t>
      </w:r>
      <w:r>
        <w:t>（</w:t>
      </w:r>
      <w:r>
        <w:rPr>
          <w:spacing w:val="-10"/>
        </w:rPr>
        <w:t>含有</w:t>
      </w:r>
      <w:r>
        <w:rPr>
          <w:rFonts w:ascii="Times New Roman" w:hAnsi="Times New Roman" w:eastAsia="宋体"/>
        </w:rPr>
        <w:t>5</w:t>
      </w:r>
      <w:r w:rsidR="001852F3">
        <w:rPr>
          <w:rFonts w:ascii="Times New Roman" w:hAnsi="Times New Roman" w:eastAsia="宋体"/>
        </w:rPr>
        <w:t xml:space="preserve"> mM</w:t>
      </w:r>
      <w:r w:rsidR="001852F3">
        <w:rPr>
          <w:rFonts w:ascii="Times New Roman" w:hAnsi="Times New Roman" w:eastAsia="宋体"/>
        </w:rPr>
        <w:t xml:space="preserve"> </w:t>
      </w:r>
      <w:r>
        <w:t>的环氧氯丙烷底物</w:t>
      </w:r>
      <w:r>
        <w:t>）</w:t>
      </w:r>
      <w:r>
        <w:t>。然后于</w:t>
      </w:r>
      <w:r>
        <w:rPr>
          <w:rFonts w:ascii="Times New Roman" w:hAnsi="Times New Roman" w:eastAsia="宋体"/>
        </w:rPr>
        <w:t>30</w:t>
      </w:r>
      <w:r w:rsidR="001852F3">
        <w:rPr>
          <w:rFonts w:ascii="Times New Roman" w:hAnsi="Times New Roman" w:eastAsia="宋体"/>
        </w:rPr>
        <w:t xml:space="preserve"> </w:t>
      </w:r>
      <w:r>
        <w:rPr>
          <w:rFonts w:ascii="Times New Roman" w:hAnsi="Times New Roman" w:eastAsia="宋体"/>
        </w:rPr>
        <w:t>°</w:t>
      </w:r>
      <w:r>
        <w:rPr>
          <w:rFonts w:ascii="Times New Roman" w:hAnsi="Times New Roman" w:eastAsia="宋体"/>
        </w:rPr>
        <w:t>C</w:t>
      </w:r>
      <w:r w:rsidR="001852F3">
        <w:rPr>
          <w:rFonts w:ascii="Times New Roman" w:hAnsi="Times New Roman" w:eastAsia="宋体"/>
        </w:rPr>
        <w:t xml:space="preserve"> </w:t>
      </w:r>
      <w:r>
        <w:t>摇床反</w:t>
      </w:r>
      <w:r>
        <w:t>应</w:t>
      </w:r>
    </w:p>
    <w:p w:rsidR="0018722C">
      <w:pPr>
        <w:topLinePunct/>
      </w:pPr>
      <w:r>
        <w:rPr>
          <w:rFonts w:ascii="Times New Roman" w:hAnsi="Times New Roman" w:eastAsia="Times New Roman"/>
        </w:rPr>
        <w:t>20 min</w:t>
      </w:r>
      <w:r>
        <w:t>，然后加入</w:t>
      </w:r>
      <w:r>
        <w:rPr>
          <w:rFonts w:ascii="Times New Roman" w:hAnsi="Times New Roman" w:eastAsia="Times New Roman"/>
        </w:rPr>
        <w:t>25</w:t>
      </w:r>
      <w:r w:rsidR="001852F3">
        <w:rPr>
          <w:rFonts w:ascii="Times New Roman" w:hAnsi="Times New Roman" w:eastAsia="Times New Roman"/>
        </w:rPr>
        <w:t xml:space="preserve">μL</w:t>
      </w:r>
      <w:r>
        <w:t>含有</w:t>
      </w:r>
      <w:r>
        <w:rPr>
          <w:rFonts w:ascii="Times New Roman" w:hAnsi="Times New Roman" w:eastAsia="Times New Roman"/>
        </w:rPr>
        <w:t>100 mM 4-</w:t>
      </w:r>
      <w:r>
        <w:rPr>
          <w:rFonts w:ascii="Times New Roman" w:hAnsi="Times New Roman" w:eastAsia="Times New Roman"/>
          <w:rFonts w:ascii="Times New Roman" w:hAnsi="Times New Roman" w:eastAsia="Times New Roman"/>
        </w:rPr>
        <w:t>（</w:t>
      </w:r>
      <w:r>
        <w:t>对硝基苄基</w:t>
      </w:r>
      <w:r>
        <w:rPr>
          <w:rFonts w:ascii="Times New Roman" w:hAnsi="Times New Roman" w:eastAsia="Times New Roman"/>
          <w:rFonts w:ascii="Times New Roman" w:hAnsi="Times New Roman" w:eastAsia="Times New Roman"/>
        </w:rPr>
        <w:t>）</w:t>
      </w:r>
      <w:r>
        <w:t>吡啶</w:t>
      </w:r>
      <w:r w:rsidR="001852F3">
        <w:t xml:space="preserve">的乙二醇和乙醇的混</w:t>
      </w:r>
    </w:p>
    <w:p w:rsidR="0018722C">
      <w:pPr>
        <w:topLinePunct/>
      </w:pPr>
      <w:r>
        <w:t>合物</w:t>
      </w:r>
      <w:r>
        <w:t>（</w:t>
      </w:r>
      <w:r>
        <w:rPr>
          <w:rFonts w:ascii="Times New Roman" w:hAnsi="Times New Roman" w:eastAsia="宋体"/>
        </w:rPr>
        <w:t>v</w:t>
      </w:r>
      <w:r>
        <w:rPr>
          <w:rFonts w:ascii="Times New Roman" w:hAnsi="Times New Roman" w:eastAsia="宋体"/>
        </w:rPr>
        <w:t>/</w:t>
      </w:r>
      <w:r>
        <w:rPr>
          <w:rFonts w:ascii="Times New Roman" w:hAnsi="Times New Roman" w:eastAsia="宋体"/>
        </w:rPr>
        <w:t>v</w:t>
      </w:r>
      <w:r>
        <w:t xml:space="preserve">, </w:t>
      </w:r>
      <w:r>
        <w:rPr>
          <w:rFonts w:ascii="Times New Roman" w:hAnsi="Times New Roman" w:eastAsia="宋体"/>
        </w:rPr>
        <w:t>4:1</w:t>
      </w:r>
      <w:r>
        <w:t>）</w:t>
      </w:r>
      <w:r>
        <w:t>，</w:t>
      </w:r>
      <w:r>
        <w:rPr>
          <w:rFonts w:ascii="Times New Roman" w:hAnsi="Times New Roman" w:eastAsia="宋体"/>
        </w:rPr>
        <w:t>80</w:t>
      </w:r>
      <w:r>
        <w:rPr>
          <w:rFonts w:ascii="Times New Roman" w:hAnsi="Times New Roman" w:eastAsia="宋体"/>
        </w:rPr>
        <w:t>°</w:t>
      </w:r>
      <w:r>
        <w:rPr>
          <w:rFonts w:ascii="Times New Roman" w:hAnsi="Times New Roman" w:eastAsia="宋体"/>
        </w:rPr>
        <w:t>C</w:t>
      </w:r>
      <w:r w:rsidR="001852F3">
        <w:rPr>
          <w:rFonts w:ascii="Times New Roman" w:hAnsi="Times New Roman" w:eastAsia="宋体"/>
        </w:rPr>
        <w:t xml:space="preserve"> </w:t>
      </w:r>
      <w:r>
        <w:t>反应</w:t>
      </w:r>
      <w:r>
        <w:rPr>
          <w:rFonts w:ascii="Times New Roman" w:hAnsi="Times New Roman" w:eastAsia="宋体"/>
        </w:rPr>
        <w:t>20</w:t>
      </w:r>
      <w:r>
        <w:rPr>
          <w:rFonts w:ascii="Times New Roman" w:hAnsi="Times New Roman" w:eastAsia="宋体"/>
        </w:rPr>
        <w:t> </w:t>
      </w:r>
      <w:r>
        <w:rPr>
          <w:rFonts w:ascii="Times New Roman" w:hAnsi="Times New Roman" w:eastAsia="宋体"/>
        </w:rPr>
        <w:t>min</w:t>
      </w:r>
      <w:r>
        <w:rPr>
          <w:spacing w:val="-6"/>
        </w:rPr>
        <w:t xml:space="preserve">. </w:t>
      </w:r>
      <w:r>
        <w:t>依次加入</w:t>
      </w:r>
      <w:r>
        <w:rPr>
          <w:rFonts w:ascii="Times New Roman" w:hAnsi="Times New Roman" w:eastAsia="宋体"/>
        </w:rPr>
        <w:t>50</w:t>
      </w:r>
      <w:r>
        <w:rPr>
          <w:rFonts w:ascii="Times New Roman" w:hAnsi="Times New Roman" w:eastAsia="宋体"/>
        </w:rPr>
        <w:t>μ</w:t>
      </w:r>
      <w:r>
        <w:rPr>
          <w:rFonts w:ascii="Times New Roman" w:hAnsi="Times New Roman" w:eastAsia="宋体"/>
        </w:rPr>
        <w:t>L</w:t>
      </w:r>
      <w:r w:rsidR="001852F3">
        <w:rPr>
          <w:rFonts w:ascii="Times New Roman" w:hAnsi="Times New Roman" w:eastAsia="宋体"/>
        </w:rPr>
        <w:t xml:space="preserve"> </w:t>
      </w:r>
      <w:r>
        <w:t>乙醇和</w:t>
      </w:r>
      <w:r>
        <w:rPr>
          <w:rFonts w:ascii="Times New Roman" w:hAnsi="Times New Roman" w:eastAsia="宋体"/>
        </w:rPr>
        <w:t>25</w:t>
      </w:r>
      <w:r>
        <w:rPr>
          <w:rFonts w:ascii="Times New Roman" w:hAnsi="Times New Roman" w:eastAsia="宋体"/>
        </w:rPr>
        <w:t>μL</w:t>
      </w:r>
      <w:r>
        <w:rPr>
          <w:rFonts w:ascii="Times New Roman" w:hAnsi="Times New Roman" w:eastAsia="宋体"/>
        </w:rPr>
        <w:t> </w:t>
      </w:r>
      <w:r>
        <w:rPr>
          <w:rFonts w:ascii="Times New Roman" w:hAnsi="Times New Roman" w:eastAsia="宋体"/>
        </w:rPr>
        <w:t>K</w:t>
      </w:r>
      <w:r>
        <w:rPr>
          <w:rFonts w:ascii="Times New Roman" w:hAnsi="Times New Roman" w:eastAsia="宋体"/>
        </w:rPr>
        <w:t>2</w:t>
      </w:r>
      <w:r>
        <w:rPr>
          <w:rFonts w:ascii="Times New Roman" w:hAnsi="Times New Roman" w:eastAsia="宋体"/>
        </w:rPr>
        <w:t>C</w:t>
      </w:r>
      <w:r>
        <w:rPr>
          <w:rFonts w:ascii="Times New Roman" w:hAnsi="Times New Roman" w:eastAsia="宋体"/>
        </w:rPr>
        <w:t>O</w:t>
      </w:r>
      <w:r>
        <w:rPr>
          <w:rFonts w:ascii="Times New Roman" w:hAnsi="Times New Roman" w:eastAsia="宋体"/>
        </w:rPr>
        <w:t>3</w:t>
      </w:r>
      <w:r>
        <w:t>，根</w:t>
      </w:r>
    </w:p>
    <w:p w:rsidR="0018722C">
      <w:pPr>
        <w:topLinePunct/>
      </w:pPr>
      <w:r>
        <w:rPr>
          <w:rFonts w:cstheme="minorBidi" w:hAnsiTheme="minorHAnsi" w:eastAsiaTheme="minorHAnsi" w:asciiTheme="minorHAnsi"/>
        </w:rPr>
        <w:t>90</w:t>
      </w:r>
    </w:p>
    <w:p w:rsidR="0018722C">
      <w:pPr>
        <w:topLinePunct/>
      </w:pPr>
      <w:r>
        <w:t>据颜色变化可以判断剩余的</w:t>
      </w:r>
      <w:r>
        <w:rPr>
          <w:rFonts w:ascii="Times New Roman" w:eastAsia="Times New Roman"/>
        </w:rPr>
        <w:t>ECH</w:t>
      </w:r>
      <w:r>
        <w:t>的量，活力越低颜色越深。</w:t>
      </w:r>
    </w:p>
    <w:p w:rsidR="0018722C">
      <w:pPr>
        <w:pStyle w:val="Heading3"/>
        <w:topLinePunct/>
        <w:ind w:left="200" w:hangingChars="200" w:hanging="200"/>
      </w:pPr>
      <w:bookmarkStart w:id="881186" w:name="_Toc686881186"/>
      <w:bookmarkStart w:name="_bookmark121" w:id="260"/>
      <w:bookmarkEnd w:id="260"/>
      <w:r>
        <w:t>5.3.5</w:t>
      </w:r>
      <w:r>
        <w:t xml:space="preserve"> </w:t>
      </w:r>
      <w:bookmarkStart w:name="_bookmark121" w:id="261"/>
      <w:bookmarkEnd w:id="261"/>
      <w:r>
        <w:t>AmEH</w:t>
      </w:r>
      <w:r>
        <w:t>及其突变体的表达与分离纯化</w:t>
      </w:r>
      <w:bookmarkEnd w:id="881186"/>
    </w:p>
    <w:p w:rsidR="0018722C">
      <w:pPr>
        <w:topLinePunct/>
      </w:pPr>
      <w:r>
        <w:t>表达与纯化方法同第三章</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6</w:t>
      </w:r>
      <w:r>
        <w:t>。</w:t>
      </w:r>
    </w:p>
    <w:p w:rsidR="0018722C">
      <w:pPr>
        <w:pStyle w:val="Heading3"/>
        <w:topLinePunct/>
        <w:ind w:left="200" w:hangingChars="200" w:hanging="200"/>
      </w:pPr>
      <w:bookmarkStart w:id="881187" w:name="_Toc686881187"/>
      <w:bookmarkStart w:name="_bookmark122" w:id="262"/>
      <w:bookmarkEnd w:id="262"/>
      <w:r>
        <w:t>5.3.6</w:t>
      </w:r>
      <w:r>
        <w:t xml:space="preserve"> </w:t>
      </w:r>
      <w:bookmarkStart w:name="_bookmark122" w:id="263"/>
      <w:bookmarkEnd w:id="263"/>
      <w:r>
        <w:t>酶活测定</w:t>
      </w:r>
      <w:bookmarkEnd w:id="881187"/>
    </w:p>
    <w:p w:rsidR="0018722C">
      <w:pPr>
        <w:topLinePunct/>
      </w:pPr>
      <w:r>
        <w:t>环氧化物水解酶及其突变体纯酶和全细胞的酶活测定方法见第三章</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8</w:t>
      </w:r>
      <w:r>
        <w:t>。</w:t>
      </w:r>
    </w:p>
    <w:p w:rsidR="0018722C">
      <w:pPr>
        <w:pStyle w:val="Heading3"/>
        <w:topLinePunct/>
        <w:ind w:left="200" w:hangingChars="200" w:hanging="200"/>
      </w:pPr>
      <w:bookmarkStart w:id="881188" w:name="_Toc686881188"/>
      <w:bookmarkStart w:name="_bookmark123" w:id="264"/>
      <w:bookmarkEnd w:id="264"/>
      <w:r>
        <w:t>5.3.7</w:t>
      </w:r>
      <w:r>
        <w:t xml:space="preserve"> </w:t>
      </w:r>
      <w:bookmarkStart w:name="_bookmark123" w:id="265"/>
      <w:bookmarkEnd w:id="265"/>
      <w:r>
        <w:t>分析方法</w:t>
      </w:r>
      <w:bookmarkEnd w:id="881188"/>
    </w:p>
    <w:p w:rsidR="0018722C">
      <w:pPr>
        <w:topLinePunct/>
      </w:pPr>
      <w:r>
        <w:t>同第二章</w:t>
      </w: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11</w:t>
      </w:r>
      <w:r>
        <w:t>。</w:t>
      </w:r>
    </w:p>
    <w:p w:rsidR="0018722C">
      <w:pPr>
        <w:pStyle w:val="Heading3"/>
        <w:topLinePunct/>
        <w:ind w:left="200" w:hangingChars="200" w:hanging="200"/>
      </w:pPr>
      <w:bookmarkStart w:id="881189" w:name="_Toc686881189"/>
      <w:bookmarkStart w:name="_bookmark124" w:id="266"/>
      <w:bookmarkEnd w:id="266"/>
      <w:r>
        <w:t>5.3.8</w:t>
      </w:r>
      <w:r>
        <w:t xml:space="preserve"> </w:t>
      </w:r>
      <w:bookmarkStart w:name="_bookmark124" w:id="267"/>
      <w:bookmarkEnd w:id="267"/>
      <w:r>
        <w:t>酶动力学参数测定</w:t>
      </w:r>
      <w:bookmarkEnd w:id="881189"/>
    </w:p>
    <w:p w:rsidR="0018722C">
      <w:pPr>
        <w:topLinePunct/>
      </w:pPr>
      <w:r>
        <w:t>酶的动力学参数测定反应体系组成为</w:t>
      </w:r>
      <w:r>
        <w:t>（</w:t>
      </w:r>
      <w:r>
        <w:rPr>
          <w:rFonts w:ascii="Times New Roman" w:hAnsi="Times New Roman" w:eastAsia="宋体"/>
        </w:rPr>
        <w:t>10</w:t>
      </w:r>
      <w:r w:rsidR="001852F3">
        <w:rPr>
          <w:rFonts w:ascii="Times New Roman" w:hAnsi="Times New Roman" w:eastAsia="宋体"/>
        </w:rPr>
        <w:t xml:space="preserve"> </w:t>
      </w:r>
      <w:r>
        <w:rPr>
          <w:rFonts w:ascii="Times New Roman" w:hAnsi="Times New Roman" w:eastAsia="宋体"/>
          <w:spacing w:val="0"/>
        </w:rPr>
        <w:t>mL</w:t>
      </w:r>
      <w:r>
        <w:t>）</w:t>
      </w:r>
      <w:r>
        <w:t>：磷酸盐缓冲液</w:t>
      </w:r>
      <w:r>
        <w:t>（</w:t>
      </w:r>
      <w:r>
        <w:rPr>
          <w:rFonts w:ascii="Times New Roman" w:hAnsi="Times New Roman" w:eastAsia="宋体"/>
        </w:rPr>
        <w:t>200</w:t>
      </w:r>
      <w:r w:rsidR="001852F3">
        <w:rPr>
          <w:rFonts w:ascii="Times New Roman" w:hAnsi="Times New Roman" w:eastAsia="宋体"/>
          <w:spacing w:val="0"/>
        </w:rPr>
        <w:t xml:space="preserve"> </w:t>
      </w:r>
      <w:r>
        <w:rPr>
          <w:rFonts w:ascii="Times New Roman" w:hAnsi="Times New Roman" w:eastAsia="宋体"/>
        </w:rPr>
        <w:t>mM, </w:t>
      </w:r>
      <w:r>
        <w:rPr>
          <w:rFonts w:ascii="Times New Roman" w:hAnsi="Times New Roman" w:eastAsia="宋体"/>
          <w:w w:val="99"/>
        </w:rPr>
        <w:t>p</w:t>
      </w:r>
      <w:r>
        <w:rPr>
          <w:rFonts w:ascii="Times New Roman" w:hAnsi="Times New Roman" w:eastAsia="宋体"/>
          <w:spacing w:val="0"/>
          <w:w w:val="99"/>
        </w:rPr>
        <w:t>H</w:t>
      </w:r>
      <w:r>
        <w:rPr>
          <w:rFonts w:ascii="Times New Roman" w:hAnsi="Times New Roman" w:eastAsia="宋体"/>
        </w:rPr>
        <w:t>8.0</w:t>
      </w:r>
      <w:r>
        <w:t>）</w:t>
      </w:r>
      <w:r>
        <w:rPr>
          <w:rFonts w:ascii="Times New Roman" w:hAnsi="Times New Roman" w:eastAsia="宋体"/>
        </w:rPr>
        <w:t>10</w:t>
      </w:r>
      <w:r>
        <w:rPr>
          <w:rFonts w:ascii="Times New Roman" w:hAnsi="Times New Roman" w:eastAsia="宋体"/>
        </w:rPr>
        <w:t>-</w:t>
      </w:r>
      <w:r>
        <w:rPr>
          <w:rFonts w:ascii="Times New Roman" w:hAnsi="Times New Roman" w:eastAsia="宋体"/>
        </w:rPr>
        <w:t>200 mM ECH</w:t>
      </w:r>
      <w:r>
        <w:t>和一定量的纯酶。</w:t>
      </w:r>
      <w:r>
        <w:rPr>
          <w:rFonts w:ascii="Times New Roman" w:hAnsi="Times New Roman" w:eastAsia="宋体"/>
        </w:rPr>
        <w:t>30</w:t>
      </w:r>
      <w:r>
        <w:rPr>
          <w:rFonts w:ascii="Times New Roman" w:hAnsi="Times New Roman" w:eastAsia="宋体"/>
        </w:rPr>
        <w:t>˚</w:t>
      </w:r>
      <w:r>
        <w:rPr>
          <w:rFonts w:ascii="Times New Roman" w:hAnsi="Times New Roman" w:eastAsia="宋体"/>
        </w:rPr>
        <w:t>C</w:t>
      </w:r>
      <w:r>
        <w:rPr>
          <w:spacing w:val="-58"/>
        </w:rPr>
        <w:t xml:space="preserve">, </w:t>
      </w:r>
      <w:r>
        <w:rPr>
          <w:rFonts w:ascii="Times New Roman" w:hAnsi="Times New Roman" w:eastAsia="宋体"/>
        </w:rPr>
        <w:t>150 </w:t>
      </w:r>
      <w:r>
        <w:rPr>
          <w:rFonts w:ascii="Times New Roman" w:hAnsi="Times New Roman" w:eastAsia="宋体"/>
        </w:rPr>
        <w:t>r</w:t>
      </w:r>
      <w:r>
        <w:rPr>
          <w:rFonts w:ascii="Times New Roman" w:hAnsi="Times New Roman" w:eastAsia="宋体"/>
        </w:rPr>
        <w:t>pm</w:t>
      </w:r>
      <w:r>
        <w:t>条件下进行水解反应，</w:t>
      </w:r>
      <w:r>
        <w:t>测定反应速率，利用</w:t>
      </w:r>
      <w:r>
        <w:rPr>
          <w:rFonts w:ascii="Times New Roman" w:hAnsi="Times New Roman" w:eastAsia="宋体"/>
        </w:rPr>
        <w:t>Lineweaver-Burk</w:t>
      </w:r>
      <w:r>
        <w:t>作图法求出</w:t>
      </w:r>
      <w:r>
        <w:rPr>
          <w:rFonts w:ascii="Times New Roman" w:hAnsi="Times New Roman" w:eastAsia="宋体"/>
          <w:i/>
        </w:rPr>
        <w:t>K</w:t>
      </w:r>
      <w:r>
        <w:rPr>
          <w:rFonts w:ascii="Times New Roman" w:hAnsi="Times New Roman" w:eastAsia="宋体"/>
        </w:rPr>
        <w:t>m</w:t>
      </w:r>
      <w:r>
        <w:t>、</w:t>
      </w:r>
      <w:r>
        <w:rPr>
          <w:rFonts w:ascii="Times New Roman" w:hAnsi="Times New Roman" w:eastAsia="宋体"/>
          <w:i/>
        </w:rPr>
        <w:t>V</w:t>
      </w:r>
      <w:r>
        <w:rPr>
          <w:rFonts w:ascii="Times New Roman" w:hAnsi="Times New Roman" w:eastAsia="宋体"/>
        </w:rPr>
        <w:t>max</w:t>
      </w:r>
      <w:r>
        <w:t>等动力学参数，然后</w:t>
      </w:r>
      <w:r>
        <w:t>利用公式</w:t>
      </w:r>
      <w:r>
        <w:rPr>
          <w:rFonts w:ascii="Times New Roman" w:hAnsi="Times New Roman" w:eastAsia="宋体"/>
          <w:i/>
        </w:rPr>
        <w:t>k</w:t>
      </w:r>
      <w:r>
        <w:rPr>
          <w:rFonts w:ascii="Times New Roman" w:hAnsi="Times New Roman" w:eastAsia="宋体"/>
        </w:rPr>
        <w:t>cat</w:t>
      </w:r>
      <w:r>
        <w:rPr>
          <w:rFonts w:ascii="Times New Roman" w:hAnsi="Times New Roman" w:eastAsia="宋体"/>
        </w:rPr>
        <w:t>=V</w:t>
      </w:r>
      <w:r>
        <w:rPr>
          <w:rFonts w:ascii="Times New Roman" w:hAnsi="Times New Roman" w:eastAsia="宋体"/>
        </w:rPr>
        <w:t>max</w:t>
      </w:r>
      <w:r>
        <w:rPr>
          <w:rFonts w:ascii="Times New Roman" w:hAnsi="Times New Roman" w:eastAsia="宋体"/>
        </w:rPr>
        <w:t>/</w:t>
      </w:r>
      <w:r>
        <w:rPr>
          <w:rFonts w:ascii="Times New Roman" w:hAnsi="Times New Roman" w:eastAsia="宋体"/>
        </w:rPr>
        <w:t>[</w:t>
      </w:r>
      <w:r>
        <w:rPr>
          <w:rFonts w:ascii="Times New Roman" w:hAnsi="Times New Roman" w:eastAsia="宋体"/>
        </w:rPr>
        <w:t>E</w:t>
      </w:r>
      <w:r>
        <w:rPr>
          <w:rFonts w:ascii="Times New Roman" w:hAnsi="Times New Roman" w:eastAsia="宋体"/>
        </w:rPr>
        <w:t>]</w:t>
      </w:r>
      <w:r>
        <w:t>求出</w:t>
      </w:r>
      <w:r>
        <w:rPr>
          <w:rFonts w:ascii="Times New Roman" w:hAnsi="Times New Roman" w:eastAsia="宋体"/>
          <w:i/>
        </w:rPr>
        <w:t>k</w:t>
      </w:r>
      <w:r>
        <w:rPr>
          <w:rFonts w:ascii="Times New Roman" w:hAnsi="Times New Roman" w:eastAsia="宋体"/>
        </w:rPr>
        <w:t>cat</w:t>
      </w:r>
      <w:r>
        <w:rPr>
          <w:rFonts w:ascii="Times New Roman" w:hAnsi="Times New Roman" w:eastAsia="宋体"/>
        </w:rPr>
        <w:t>.</w:t>
      </w:r>
    </w:p>
    <w:p w:rsidR="0018722C">
      <w:pPr>
        <w:pStyle w:val="Heading3"/>
        <w:topLinePunct/>
        <w:ind w:left="200" w:hangingChars="200" w:hanging="200"/>
      </w:pPr>
      <w:bookmarkStart w:id="881190" w:name="_Toc686881190"/>
      <w:bookmarkStart w:name="_bookmark125" w:id="268"/>
      <w:bookmarkEnd w:id="268"/>
      <w:r>
        <w:t>5.3.9</w:t>
      </w:r>
      <w:r>
        <w:t xml:space="preserve"> </w:t>
      </w:r>
      <w:bookmarkStart w:name="_bookmark125" w:id="269"/>
      <w:bookmarkEnd w:id="269"/>
      <w:r>
        <w:t>全细胞催化拆分</w:t>
      </w:r>
      <w:r>
        <w:t>ECH</w:t>
      </w:r>
      <w:bookmarkEnd w:id="881190"/>
    </w:p>
    <w:p w:rsidR="0018722C">
      <w:pPr>
        <w:topLinePunct/>
      </w:pPr>
      <w:r>
        <w:t>以表达</w:t>
      </w:r>
      <w:r>
        <w:rPr>
          <w:rFonts w:ascii="Times New Roman" w:hAnsi="Times New Roman" w:eastAsia="Times New Roman"/>
        </w:rPr>
        <w:t>AmEH</w:t>
      </w:r>
      <w:r>
        <w:t>或其突变体的重组大肠杆菌细胞为催化剂拆分</w:t>
      </w:r>
      <w:r>
        <w:rPr>
          <w:rFonts w:ascii="Times New Roman" w:hAnsi="Times New Roman" w:eastAsia="Times New Roman"/>
        </w:rPr>
        <w:t>ECH</w:t>
      </w:r>
      <w:r>
        <w:t xml:space="preserve">, </w:t>
      </w:r>
      <w:r>
        <w:rPr>
          <w:rFonts w:ascii="Times New Roman" w:hAnsi="Times New Roman" w:eastAsia="Times New Roman"/>
        </w:rPr>
        <w:t>30 mL</w:t>
      </w:r>
      <w:r>
        <w:t>反应体系：加入一定量的湿细胞和一定浓度的</w:t>
      </w:r>
      <w:r>
        <w:rPr>
          <w:rFonts w:ascii="Times New Roman" w:hAnsi="Times New Roman" w:eastAsia="Times New Roman"/>
        </w:rPr>
        <w:t>ECH</w:t>
      </w:r>
      <w:r>
        <w:rPr>
          <w:spacing w:val="-59"/>
        </w:rPr>
        <w:t xml:space="preserve">, </w:t>
      </w:r>
      <w:r>
        <w:rPr>
          <w:rFonts w:ascii="Times New Roman" w:hAnsi="Times New Roman" w:eastAsia="Times New Roman"/>
        </w:rPr>
        <w:t>30</w:t>
      </w:r>
      <w:r>
        <w:rPr>
          <w:rFonts w:ascii="Times New Roman" w:hAnsi="Times New Roman" w:eastAsia="Times New Roman"/>
        </w:rPr>
        <w:t>˚</w:t>
      </w:r>
      <w:r>
        <w:rPr>
          <w:rFonts w:ascii="Times New Roman" w:hAnsi="Times New Roman" w:eastAsia="Times New Roman"/>
        </w:rPr>
        <w:t>C 300 r</w:t>
      </w:r>
      <w:r>
        <w:rPr>
          <w:rFonts w:ascii="Times New Roman" w:hAnsi="Times New Roman" w:eastAsia="Times New Roman"/>
        </w:rPr>
        <w:t>p</w:t>
      </w:r>
      <w:r>
        <w:rPr>
          <w:rFonts w:ascii="Times New Roman" w:hAnsi="Times New Roman" w:eastAsia="Times New Roman"/>
        </w:rPr>
        <w:t>m</w:t>
      </w:r>
      <w:r>
        <w:t>条件下反应，</w:t>
      </w:r>
      <w:r>
        <w:t>定时取样</w:t>
      </w:r>
      <w:r>
        <w:rPr>
          <w:rFonts w:ascii="Times New Roman" w:hAnsi="Times New Roman" w:eastAsia="Times New Roman"/>
        </w:rPr>
        <w:t>GC</w:t>
      </w:r>
      <w:r>
        <w:t>检测。</w:t>
      </w:r>
    </w:p>
    <w:p w:rsidR="0018722C">
      <w:pPr>
        <w:pStyle w:val="Heading2"/>
        <w:topLinePunct/>
        <w:ind w:left="171" w:hangingChars="171" w:hanging="171"/>
      </w:pPr>
      <w:bookmarkStart w:id="881191" w:name="_Toc686881191"/>
      <w:bookmarkStart w:name="5.4结果与分析 " w:id="270"/>
      <w:bookmarkEnd w:id="270"/>
      <w:r>
        <w:t>5.4</w:t>
      </w:r>
      <w:r>
        <w:t xml:space="preserve"> </w:t>
      </w:r>
      <w:r/>
      <w:bookmarkStart w:name="_bookmark126" w:id="271"/>
      <w:bookmarkEnd w:id="271"/>
      <w:r/>
      <w:bookmarkStart w:name="_bookmark126" w:id="272"/>
      <w:bookmarkEnd w:id="272"/>
      <w:r>
        <w:t>结果与分析</w:t>
      </w:r>
      <w:bookmarkEnd w:id="881191"/>
    </w:p>
    <w:p w:rsidR="0018722C">
      <w:pPr>
        <w:pStyle w:val="Heading3"/>
        <w:topLinePunct/>
        <w:ind w:left="200" w:hangingChars="200" w:hanging="200"/>
      </w:pPr>
      <w:bookmarkStart w:id="881192" w:name="_Toc686881192"/>
      <w:bookmarkStart w:name="_bookmark127" w:id="273"/>
      <w:bookmarkEnd w:id="273"/>
      <w:r>
        <w:t>5.4.1</w:t>
      </w:r>
      <w:r>
        <w:t xml:space="preserve"> </w:t>
      </w:r>
      <w:bookmarkStart w:name="_bookmark127" w:id="274"/>
      <w:bookmarkEnd w:id="274"/>
      <w:r>
        <w:t>环氧化物水解酶同源建模与结构分析</w:t>
      </w:r>
      <w:bookmarkEnd w:id="881192"/>
    </w:p>
    <w:p w:rsidR="0018722C">
      <w:pPr>
        <w:topLinePunct/>
      </w:pPr>
      <w:r>
        <w:rPr>
          <w:rFonts w:cstheme="minorBidi" w:hAnsiTheme="minorHAnsi" w:eastAsiaTheme="minorHAnsi" w:asciiTheme="minorHAnsi" w:ascii="宋体" w:eastAsia="宋体" w:hint="eastAsia"/>
        </w:rPr>
        <w:t>以来源</w:t>
      </w:r>
      <w:r>
        <w:rPr>
          <w:rFonts w:ascii="宋体" w:eastAsia="宋体" w:hint="eastAsia" w:cstheme="minorBidi" w:hAnsiTheme="minorHAnsi"/>
        </w:rPr>
        <w:t>于</w:t>
      </w:r>
      <w:r>
        <w:rPr>
          <w:rFonts w:cstheme="minorBidi" w:hAnsiTheme="minorHAnsi" w:eastAsiaTheme="minorHAnsi" w:asciiTheme="minorHAnsi"/>
          <w:i/>
        </w:rPr>
        <w:t>Streptomyces</w:t>
      </w:r>
      <w:r>
        <w:rPr>
          <w:rFonts w:cstheme="minorBidi" w:hAnsiTheme="minorHAnsi" w:eastAsiaTheme="minorHAnsi" w:asciiTheme="minorHAnsi"/>
          <w:i/>
        </w:rPr>
        <w:t> </w:t>
      </w:r>
      <w:r>
        <w:rPr>
          <w:rFonts w:cstheme="minorBidi" w:hAnsiTheme="minorHAnsi" w:eastAsiaTheme="minorHAnsi" w:asciiTheme="minorHAnsi"/>
          <w:i/>
        </w:rPr>
        <w:t>carzinostaticus</w:t>
      </w:r>
      <w:r>
        <w:rPr>
          <w:rFonts w:ascii="宋体" w:eastAsia="宋体" w:hint="eastAsia" w:cstheme="minorBidi" w:hAnsiTheme="minorHAnsi"/>
        </w:rPr>
        <w:t>的环氧</w:t>
      </w:r>
      <w:r>
        <w:rPr>
          <w:rFonts w:ascii="宋体" w:eastAsia="宋体" w:hint="eastAsia" w:cstheme="minorBidi" w:hAnsiTheme="minorHAnsi"/>
        </w:rPr>
        <w:t>化</w:t>
      </w:r>
      <w:r>
        <w:rPr>
          <w:rFonts w:ascii="宋体" w:eastAsia="宋体" w:hint="eastAsia" w:cstheme="minorBidi" w:hAnsiTheme="minorHAnsi"/>
        </w:rPr>
        <w:t>物水解酶</w:t>
      </w:r>
      <w:r>
        <w:rPr>
          <w:rFonts w:cstheme="minorBidi" w:hAnsiTheme="minorHAnsi" w:eastAsiaTheme="minorHAnsi" w:asciiTheme="minorHAnsi"/>
        </w:rPr>
        <w:t>(</w:t>
      </w:r>
      <w:r>
        <w:rPr>
          <w:rFonts w:cstheme="minorBidi" w:hAnsiTheme="minorHAnsi" w:eastAsiaTheme="minorHAnsi" w:asciiTheme="minorHAnsi"/>
        </w:rPr>
        <w:t xml:space="preserve">PDB accession</w:t>
      </w:r>
      <w:r>
        <w:rPr>
          <w:rFonts w:cstheme="minorBidi" w:hAnsiTheme="minorHAnsi" w:eastAsiaTheme="minorHAnsi" w:asciiTheme="minorHAnsi"/>
        </w:rPr>
        <w:t> </w:t>
      </w:r>
      <w:r>
        <w:rPr>
          <w:rFonts w:cstheme="minorBidi" w:hAnsiTheme="minorHAnsi" w:eastAsiaTheme="minorHAnsi" w:asciiTheme="minorHAnsi"/>
        </w:rPr>
        <w:t>no.</w:t>
      </w:r>
    </w:p>
    <w:p w:rsidR="0018722C">
      <w:pPr>
        <w:topLinePunct/>
      </w:pPr>
      <w:r>
        <w:rPr>
          <w:rFonts w:ascii="Times New Roman" w:eastAsia="宋体"/>
        </w:rPr>
        <w:t>4i19</w:t>
      </w:r>
      <w:r>
        <w:rPr>
          <w:rFonts w:ascii="Times New Roman" w:eastAsia="宋体"/>
          <w:rFonts w:ascii="Times New Roman" w:eastAsia="宋体"/>
        </w:rPr>
        <w:t>）</w:t>
      </w:r>
      <w:r>
        <w:t>的晶体结构作为模板，利用</w:t>
      </w:r>
      <w:r>
        <w:rPr>
          <w:rFonts w:ascii="Times New Roman" w:eastAsia="宋体"/>
        </w:rPr>
        <w:t>Modeler</w:t>
      </w:r>
      <w:r>
        <w:t>对</w:t>
      </w:r>
      <w:r>
        <w:rPr>
          <w:rFonts w:ascii="Times New Roman" w:eastAsia="宋体"/>
        </w:rPr>
        <w:t>AmEH</w:t>
      </w:r>
      <w:r>
        <w:t>进行同源建模，利用</w:t>
      </w:r>
      <w:r>
        <w:rPr>
          <w:rFonts w:ascii="Times New Roman" w:eastAsia="宋体"/>
        </w:rPr>
        <w:t>ProCheck</w:t>
      </w:r>
      <w:r>
        <w:t>程序对优化后的模型进行质量评估</w:t>
      </w:r>
      <w:r>
        <w:t>（</w:t>
      </w:r>
      <w:r>
        <w:rPr>
          <w:spacing w:val="-11"/>
          <w:w w:val="99"/>
        </w:rPr>
        <w:t>图</w:t>
      </w:r>
      <w:r>
        <w:rPr>
          <w:rFonts w:ascii="Times New Roman" w:eastAsia="宋体"/>
          <w:w w:val="99"/>
        </w:rPr>
        <w:t>5</w:t>
      </w:r>
      <w:r>
        <w:rPr>
          <w:rFonts w:ascii="Times New Roman" w:eastAsia="宋体"/>
          <w:spacing w:val="0"/>
          <w:w w:val="99"/>
        </w:rPr>
        <w:t>-</w:t>
      </w:r>
      <w:r>
        <w:rPr>
          <w:rFonts w:ascii="Times New Roman" w:eastAsia="宋体"/>
          <w:w w:val="99"/>
        </w:rPr>
        <w:t>1</w:t>
      </w:r>
      <w:r>
        <w:t>）</w:t>
      </w:r>
      <w:r>
        <w:t>，得到了高质量的</w:t>
      </w:r>
      <w:r>
        <w:rPr>
          <w:rFonts w:ascii="Times New Roman" w:eastAsia="宋体"/>
        </w:rPr>
        <w:t>AmEH</w:t>
      </w:r>
      <w:r>
        <w:t>结构</w:t>
      </w:r>
      <w:r>
        <w:t>（</w:t>
      </w:r>
      <w:r>
        <w:t xml:space="preserve">图</w:t>
      </w:r>
      <w:r>
        <w:rPr>
          <w:rFonts w:ascii="Times New Roman" w:eastAsia="宋体"/>
        </w:rPr>
        <w:t>5</w:t>
      </w:r>
      <w:r>
        <w:rPr>
          <w:rFonts w:ascii="Times New Roman" w:eastAsia="宋体"/>
          <w:spacing w:val="0"/>
        </w:rPr>
        <w:t>-2</w:t>
      </w:r>
      <w:r>
        <w:t>）</w:t>
      </w:r>
      <w:r>
        <w:t>。模型评估结果表明，最适区域占</w:t>
      </w:r>
      <w:r>
        <w:rPr>
          <w:rFonts w:ascii="Times New Roman" w:eastAsia="宋体"/>
        </w:rPr>
        <w:t>93</w:t>
      </w:r>
      <w:r>
        <w:rPr>
          <w:rFonts w:ascii="Times New Roman" w:eastAsia="宋体"/>
        </w:rPr>
        <w:t>.</w:t>
      </w:r>
      <w:r>
        <w:rPr>
          <w:rFonts w:ascii="Times New Roman" w:eastAsia="宋体"/>
        </w:rPr>
        <w:t>5</w:t>
      </w:r>
      <w:r>
        <w:rPr>
          <w:rFonts w:ascii="Times New Roman" w:eastAsia="宋体"/>
        </w:rPr>
        <w:t>%</w:t>
      </w:r>
      <w:r>
        <w:t xml:space="preserve">, </w:t>
      </w:r>
      <w:r>
        <w:rPr>
          <w:rFonts w:ascii="Times New Roman" w:eastAsia="宋体"/>
        </w:rPr>
        <w:t>4.9</w:t>
      </w:r>
      <w:r w:rsidR="001852F3">
        <w:rPr>
          <w:rFonts w:ascii="Times New Roman" w:eastAsia="宋体"/>
        </w:rPr>
        <w:t xml:space="preserve"> %</w:t>
      </w:r>
      <w:r>
        <w:t>位于允许区域，</w:t>
      </w:r>
      <w:r>
        <w:rPr>
          <w:rFonts w:ascii="Times New Roman" w:eastAsia="宋体"/>
        </w:rPr>
        <w:t>0.6</w:t>
      </w:r>
      <w:r w:rsidR="001852F3">
        <w:rPr>
          <w:rFonts w:ascii="Times New Roman" w:eastAsia="宋体"/>
        </w:rPr>
        <w:t xml:space="preserve"> %</w:t>
      </w:r>
      <w:r>
        <w:t>位</w:t>
      </w:r>
      <w:r>
        <w:t>于</w:t>
      </w:r>
    </w:p>
    <w:p w:rsidR="0018722C">
      <w:pPr>
        <w:topLinePunct/>
      </w:pPr>
      <w:r>
        <w:t>一般允许区域，不允许区域的氨基酸残基占</w:t>
      </w:r>
      <w:r>
        <w:rPr>
          <w:rFonts w:ascii="Times New Roman" w:eastAsia="Times New Roman"/>
        </w:rPr>
        <w:t>0</w:t>
      </w:r>
      <w:r>
        <w:rPr>
          <w:rFonts w:ascii="Times New Roman" w:eastAsia="Times New Roman"/>
        </w:rPr>
        <w:t>.</w:t>
      </w:r>
      <w:r>
        <w:rPr>
          <w:rFonts w:ascii="Times New Roman" w:eastAsia="Times New Roman"/>
        </w:rPr>
        <w:t>9</w:t>
      </w:r>
      <w:r>
        <w:rPr>
          <w:rFonts w:ascii="Times New Roman" w:eastAsia="Times New Roman"/>
        </w:rPr>
        <w:t>%</w:t>
      </w:r>
      <w:r>
        <w:t>，且这三个氨基酸</w:t>
      </w:r>
      <w:r>
        <w:t>（</w:t>
      </w:r>
      <w:r>
        <w:rPr>
          <w:rFonts w:ascii="Times New Roman" w:eastAsia="Times New Roman"/>
        </w:rPr>
        <w:t>I</w:t>
      </w:r>
      <w:r>
        <w:rPr>
          <w:rFonts w:ascii="Times New Roman" w:eastAsia="Times New Roman"/>
        </w:rPr>
        <w:t>l</w:t>
      </w:r>
      <w:r>
        <w:rPr>
          <w:rFonts w:ascii="Times New Roman" w:eastAsia="Times New Roman"/>
        </w:rPr>
        <w:t>e</w:t>
      </w:r>
      <w:r>
        <w:rPr>
          <w:rFonts w:ascii="Times New Roman" w:eastAsia="Times New Roman"/>
        </w:rPr>
        <w:t>34</w:t>
      </w:r>
      <w:r>
        <w:rPr>
          <w:spacing w:val="-53"/>
        </w:rPr>
        <w:t xml:space="preserve">, </w:t>
      </w:r>
      <w:r>
        <w:rPr>
          <w:rFonts w:ascii="Times New Roman" w:eastAsia="Times New Roman"/>
        </w:rPr>
        <w:t>A</w:t>
      </w:r>
      <w:r>
        <w:rPr>
          <w:rFonts w:ascii="Times New Roman" w:eastAsia="Times New Roman"/>
        </w:rPr>
        <w:t>r</w:t>
      </w:r>
      <w:r>
        <w:rPr>
          <w:rFonts w:ascii="Times New Roman" w:eastAsia="Times New Roman"/>
        </w:rPr>
        <w:t>g</w:t>
      </w:r>
      <w:r>
        <w:rPr>
          <w:rFonts w:ascii="Times New Roman" w:eastAsia="Times New Roman"/>
        </w:rPr>
        <w:t>3</w:t>
      </w:r>
      <w:r>
        <w:rPr>
          <w:rFonts w:ascii="Times New Roman" w:eastAsia="Times New Roman"/>
        </w:rPr>
        <w:t>1</w:t>
      </w:r>
      <w:r>
        <w:rPr>
          <w:rFonts w:ascii="Times New Roman" w:eastAsia="Times New Roman"/>
        </w:rPr>
        <w:t>1</w:t>
      </w:r>
      <w:r>
        <w:t>,</w:t>
      </w:r>
      <w:r>
        <w:t> </w:t>
      </w:r>
      <w:r>
        <w:rPr>
          <w:rFonts w:ascii="Times New Roman" w:eastAsia="Times New Roman"/>
        </w:rPr>
        <w:t>Ser146</w:t>
      </w:r>
      <w:r>
        <w:t>）</w:t>
      </w:r>
      <w:r>
        <w:t>都远离活性位点。</w:t>
      </w:r>
    </w:p>
    <w:p w:rsidR="0018722C">
      <w:pPr>
        <w:topLinePunct/>
      </w:pPr>
      <w:r>
        <w:rPr>
          <w:rFonts w:cstheme="minorBidi" w:hAnsiTheme="minorHAnsi" w:eastAsiaTheme="minorHAnsi" w:asciiTheme="minorHAnsi"/>
        </w:rPr>
        <w:t>91</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589529" cy="2528316"/>
            <wp:effectExtent l="0" t="0" r="0" b="0"/>
            <wp:docPr id="103" name="image79.png" descr=""/>
            <wp:cNvGraphicFramePr>
              <a:graphicFrameLocks noChangeAspect="1"/>
            </wp:cNvGraphicFramePr>
            <a:graphic>
              <a:graphicData uri="http://schemas.openxmlformats.org/drawingml/2006/picture">
                <pic:pic>
                  <pic:nvPicPr>
                    <pic:cNvPr id="104" name="image79.png"/>
                    <pic:cNvPicPr/>
                  </pic:nvPicPr>
                  <pic:blipFill>
                    <a:blip r:embed="rId85" cstate="print"/>
                    <a:stretch>
                      <a:fillRect/>
                    </a:stretch>
                  </pic:blipFill>
                  <pic:spPr>
                    <a:xfrm>
                      <a:off x="0" y="0"/>
                      <a:ext cx="2589529" cy="252831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5-1</w:t>
      </w:r>
      <w:r>
        <w:t xml:space="preserve">  </w:t>
      </w:r>
      <w:r w:rsidRPr="00DB64CE">
        <w:rPr>
          <w:rFonts w:cstheme="minorBidi" w:hAnsiTheme="minorHAnsi" w:eastAsiaTheme="minorHAnsi" w:asciiTheme="minorHAnsi"/>
        </w:rPr>
        <w:t>ProCheck</w:t>
      </w:r>
      <w:r>
        <w:rPr>
          <w:rFonts w:ascii="宋体" w:eastAsia="宋体" w:hint="eastAsia" w:cstheme="minorBidi" w:hAnsiTheme="minorHAnsi"/>
        </w:rPr>
        <w:t>对模型评估的</w:t>
      </w:r>
      <w:r>
        <w:rPr>
          <w:rFonts w:cstheme="minorBidi" w:hAnsiTheme="minorHAnsi" w:eastAsiaTheme="minorHAnsi" w:asciiTheme="minorHAnsi"/>
        </w:rPr>
        <w:t>Ramachandran plot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5-1</w:t>
      </w:r>
      <w:r>
        <w:t xml:space="preserve">  </w:t>
      </w:r>
      <w:r w:rsidRPr="00DB64CE">
        <w:rPr>
          <w:rFonts w:cstheme="minorBidi" w:hAnsiTheme="minorHAnsi" w:eastAsiaTheme="minorHAnsi" w:asciiTheme="minorHAnsi"/>
        </w:rPr>
        <w:t>Ramachandran plot for 3-D strcture of AmEH by ProCheck.</w:t>
      </w:r>
    </w:p>
    <w:p w:rsidR="0018722C">
      <w:pPr>
        <w:topLinePunct/>
      </w:pPr>
      <w:r>
        <w:t>通过与其他已解析晶体结构的</w:t>
      </w:r>
      <w:r>
        <w:rPr>
          <w:rFonts w:ascii="Times New Roman" w:hAnsi="Times New Roman" w:eastAsia="宋体"/>
        </w:rPr>
        <w:t>α</w:t>
      </w:r>
      <w:r>
        <w:rPr>
          <w:rFonts w:ascii="Times New Roman" w:hAnsi="Times New Roman" w:eastAsia="宋体"/>
        </w:rPr>
        <w:t>/</w:t>
      </w:r>
      <w:r>
        <w:rPr>
          <w:rFonts w:ascii="Times New Roman" w:hAnsi="Times New Roman" w:eastAsia="宋体"/>
        </w:rPr>
        <w:t xml:space="preserve">β</w:t>
      </w:r>
      <w:r>
        <w:t>水解酶类环氧水解酶进行序列比对及结构</w:t>
      </w:r>
      <w:r>
        <w:t>比对，可以确定</w:t>
      </w:r>
      <w:r>
        <w:rPr>
          <w:rFonts w:ascii="Times New Roman" w:hAnsi="Times New Roman" w:eastAsia="宋体"/>
        </w:rPr>
        <w:t>AmEH</w:t>
      </w:r>
      <w:r>
        <w:t>的催化三联体为</w:t>
      </w:r>
      <w:r>
        <w:rPr>
          <w:rFonts w:ascii="Times New Roman" w:hAnsi="Times New Roman" w:eastAsia="宋体"/>
        </w:rPr>
        <w:t>Asp181</w:t>
      </w:r>
      <w:r>
        <w:t xml:space="preserve">, </w:t>
      </w:r>
      <w:r>
        <w:rPr>
          <w:rFonts w:ascii="Times New Roman" w:hAnsi="Times New Roman" w:eastAsia="宋体"/>
        </w:rPr>
        <w:t>His362</w:t>
      </w:r>
      <w:r>
        <w:t>和</w:t>
      </w:r>
      <w:r>
        <w:rPr>
          <w:rFonts w:ascii="Times New Roman" w:hAnsi="Times New Roman" w:eastAsia="宋体"/>
        </w:rPr>
        <w:t>Glu336</w:t>
      </w:r>
      <w:r>
        <w:t>，与底物结</w:t>
      </w:r>
      <w:r>
        <w:t>合与活化相关的两个保守的酪氨酸残基分别为</w:t>
      </w:r>
      <w:r>
        <w:rPr>
          <w:rFonts w:ascii="Times New Roman" w:hAnsi="Times New Roman" w:eastAsia="宋体"/>
        </w:rPr>
        <w:t>Tyr308</w:t>
      </w:r>
      <w:r>
        <w:t>和</w:t>
      </w:r>
      <w:r>
        <w:rPr>
          <w:rFonts w:ascii="Times New Roman" w:hAnsi="Times New Roman" w:eastAsia="宋体"/>
        </w:rPr>
        <w:t>Tyr239</w:t>
      </w:r>
      <w:r>
        <w:t>，氧洞氨基酸残</w:t>
      </w:r>
      <w:r>
        <w:t>基为</w:t>
      </w:r>
      <w:r>
        <w:rPr>
          <w:rFonts w:ascii="Times New Roman" w:hAnsi="Times New Roman" w:eastAsia="宋体"/>
        </w:rPr>
        <w:t>Trp</w:t>
      </w:r>
      <w:r>
        <w:rPr>
          <w:rFonts w:ascii="Times New Roman" w:hAnsi="Times New Roman" w:eastAsia="宋体"/>
        </w:rPr>
        <w:t>104</w:t>
      </w:r>
      <w:r>
        <w:t>。活性中心位于帽子结构域与催化结构域之间，其中催化三联体来自</w:t>
      </w:r>
      <w:r>
        <w:t>于催化结构域，而底物结合氨基酸位于帽子结构域。从序列比对结果来看</w:t>
      </w:r>
      <w:r>
        <w:t>（</w:t>
      </w:r>
      <w:r>
        <w:t>图</w:t>
      </w:r>
      <w:r>
        <w:rPr>
          <w:rFonts w:ascii="Times New Roman" w:hAnsi="Times New Roman" w:eastAsia="宋体"/>
        </w:rPr>
        <w:t>3</w:t>
      </w:r>
      <w:r>
        <w:rPr>
          <w:rFonts w:ascii="Times New Roman" w:hAnsi="Times New Roman" w:eastAsia="宋体"/>
        </w:rPr>
        <w:t>-3</w:t>
      </w:r>
      <w:r>
        <w:t>）</w:t>
      </w:r>
      <w:r>
        <w:t>，催化三联体及底物结合氨基酸在该环氧化物水解酶家族中严格保守，氧洞氨基酸由于主要以主链氨基起作用，因此并非完全保守。</w:t>
      </w:r>
    </w:p>
    <w:p w:rsidR="00000000">
      <w:pPr>
        <w:pStyle w:val="aff7"/>
        <w:spacing w:line="240" w:lineRule="atLeast"/>
        <w:topLinePunct/>
      </w:pPr>
      <w:r>
        <w:drawing>
          <wp:inline>
            <wp:extent cx="3003464" cy="2498407"/>
            <wp:effectExtent l="0" t="0" r="0" b="0"/>
            <wp:docPr id="105" name="image80.jpeg" descr=""/>
            <wp:cNvGraphicFramePr>
              <a:graphicFrameLocks noChangeAspect="1"/>
            </wp:cNvGraphicFramePr>
            <a:graphic>
              <a:graphicData uri="http://schemas.openxmlformats.org/drawingml/2006/picture">
                <pic:pic>
                  <pic:nvPicPr>
                    <pic:cNvPr id="106" name="image80.jpeg"/>
                    <pic:cNvPicPr/>
                  </pic:nvPicPr>
                  <pic:blipFill>
                    <a:blip r:embed="rId86" cstate="print"/>
                    <a:stretch>
                      <a:fillRect/>
                    </a:stretch>
                  </pic:blipFill>
                  <pic:spPr>
                    <a:xfrm>
                      <a:off x="0" y="0"/>
                      <a:ext cx="3003464" cy="24984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5-2</w:t>
      </w:r>
      <w:r>
        <w:t xml:space="preserve">  </w:t>
      </w:r>
      <w:r w:rsidRPr="00DB64CE">
        <w:rPr>
          <w:kern w:val="2"/>
          <w:szCs w:val="22"/>
          <w:rFonts w:cstheme="minorBidi" w:hAnsiTheme="minorHAnsi" w:eastAsiaTheme="minorHAnsi" w:asciiTheme="minorHAnsi"/>
          <w:sz w:val="21"/>
        </w:rPr>
        <w:t>AmEH</w:t>
      </w:r>
      <w:r>
        <w:rPr>
          <w:kern w:val="2"/>
          <w:szCs w:val="22"/>
          <w:rFonts w:ascii="宋体" w:eastAsia="宋体" w:hint="eastAsia" w:cstheme="minorBidi" w:hAnsiTheme="minorHAnsi"/>
          <w:sz w:val="21"/>
        </w:rPr>
        <w:t>的同源建模结构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5-2</w:t>
      </w:r>
      <w:r>
        <w:t xml:space="preserve">  </w:t>
      </w:r>
      <w:r w:rsidRPr="00DB64CE">
        <w:rPr>
          <w:rFonts w:cstheme="minorBidi" w:hAnsiTheme="minorHAnsi" w:eastAsiaTheme="minorHAnsi" w:asciiTheme="minorHAnsi"/>
        </w:rPr>
        <w:t>Homology protein model of AmEH</w:t>
      </w:r>
    </w:p>
    <w:p w:rsidR="0018722C">
      <w:pPr>
        <w:pStyle w:val="Heading3"/>
        <w:topLinePunct/>
        <w:ind w:left="200" w:hangingChars="200" w:hanging="200"/>
      </w:pPr>
      <w:bookmarkStart w:id="881193" w:name="_Toc686881193"/>
      <w:bookmarkStart w:name="_bookmark128" w:id="275"/>
      <w:bookmarkEnd w:id="275"/>
      <w:r>
        <w:t>5.4.2</w:t>
      </w:r>
      <w:r>
        <w:t xml:space="preserve"> </w:t>
      </w:r>
      <w:bookmarkStart w:name="_bookmark128" w:id="276"/>
      <w:bookmarkEnd w:id="276"/>
      <w:r>
        <w:t>分子对接与突变位点的选择</w:t>
      </w:r>
      <w:bookmarkEnd w:id="881193"/>
    </w:p>
    <w:p w:rsidR="0018722C">
      <w:pPr>
        <w:topLinePunct/>
      </w:pPr>
      <w:r>
        <w:t>利用软件</w:t>
      </w:r>
      <w:r>
        <w:rPr>
          <w:rFonts w:ascii="Times New Roman" w:eastAsia="Times New Roman"/>
        </w:rPr>
        <w:t>Autodock</w:t>
      </w:r>
      <w:r>
        <w:rPr>
          <w:rFonts w:ascii="Times New Roman" w:eastAsia="Times New Roman"/>
        </w:rPr>
        <w:t> </w:t>
      </w:r>
      <w:r>
        <w:rPr>
          <w:rFonts w:ascii="Times New Roman" w:eastAsia="Times New Roman"/>
        </w:rPr>
        <w:t>4.0</w:t>
      </w:r>
      <w:r>
        <w:t>进行</w:t>
      </w:r>
      <w:r>
        <w:rPr>
          <w:rFonts w:ascii="Times New Roman" w:eastAsia="Times New Roman"/>
        </w:rPr>
        <w:t>AmEH</w:t>
      </w:r>
      <w:r>
        <w:t>与</w:t>
      </w:r>
      <w:r>
        <w:rPr>
          <w:rFonts w:ascii="Times New Roman" w:eastAsia="Times New Roman"/>
        </w:rPr>
        <w:t>(</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和</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的分子对接，图</w:t>
      </w:r>
    </w:p>
    <w:p w:rsidR="0018722C">
      <w:pPr>
        <w:topLinePunct/>
      </w:pPr>
      <w:r>
        <w:rPr>
          <w:rFonts w:cstheme="minorBidi" w:hAnsiTheme="minorHAnsi" w:eastAsiaTheme="minorHAnsi" w:asciiTheme="minorHAnsi"/>
        </w:rPr>
        <w:t>92</w:t>
      </w:r>
    </w:p>
    <w:p w:rsidR="0018722C">
      <w:pPr>
        <w:topLinePunct/>
      </w:pPr>
      <w:r>
        <w:rPr>
          <w:rFonts w:ascii="Times New Roman" w:hAnsi="Times New Roman" w:eastAsia="宋体"/>
        </w:rPr>
        <w:t>5-3</w:t>
      </w:r>
      <w:r>
        <w:t>显示了</w:t>
      </w:r>
      <w:r>
        <w:rPr>
          <w:rFonts w:ascii="Times New Roman" w:hAnsi="Times New Roman" w:eastAsia="宋体"/>
          <w:rFonts w:ascii="Times New Roman" w:hAnsi="Times New Roman" w:eastAsia="宋体"/>
        </w:rPr>
        <w:t>（</w:t>
      </w:r>
      <w:r>
        <w:rPr>
          <w:rFonts w:ascii="Times New Roman" w:hAnsi="Times New Roman" w:eastAsia="宋体"/>
          <w:i/>
        </w:rPr>
        <w:t>R</w:t>
      </w:r>
      <w:r>
        <w:rPr>
          <w:rFonts w:ascii="Times New Roman" w:hAnsi="Times New Roman" w:eastAsia="宋体"/>
          <w:rFonts w:ascii="Times New Roman" w:hAnsi="Times New Roman" w:eastAsia="宋体"/>
        </w:rPr>
        <w:t>）</w:t>
      </w:r>
      <w:r>
        <w:rPr>
          <w:rFonts w:ascii="Times New Roman" w:hAnsi="Times New Roman" w:eastAsia="宋体"/>
        </w:rPr>
        <w:t xml:space="preserve">-ECH</w:t>
      </w:r>
      <w:r>
        <w:t>和</w:t>
      </w:r>
      <w:r>
        <w:rPr>
          <w:rFonts w:ascii="Times New Roman" w:hAnsi="Times New Roman" w:eastAsia="宋体"/>
          <w:rFonts w:ascii="Times New Roman" w:hAnsi="Times New Roman" w:eastAsia="宋体"/>
        </w:rPr>
        <w:t>（</w:t>
      </w:r>
      <w:r>
        <w:rPr>
          <w:rFonts w:ascii="Times New Roman" w:hAnsi="Times New Roman" w:eastAsia="宋体"/>
          <w:i/>
        </w:rPr>
        <w:t>S</w:t>
      </w:r>
      <w:r>
        <w:rPr>
          <w:rFonts w:ascii="Times New Roman" w:hAnsi="Times New Roman" w:eastAsia="宋体"/>
          <w:rFonts w:ascii="Times New Roman" w:hAnsi="Times New Roman" w:eastAsia="宋体"/>
        </w:rPr>
        <w:t>）</w:t>
      </w:r>
      <w:r>
        <w:rPr>
          <w:rFonts w:ascii="Times New Roman" w:hAnsi="Times New Roman" w:eastAsia="宋体"/>
        </w:rPr>
        <w:t xml:space="preserve">-ECH</w:t>
      </w:r>
      <w:r>
        <w:t>在模型中的结合方式，由</w:t>
      </w:r>
      <w:r>
        <w:t>图</w:t>
      </w:r>
      <w:r>
        <w:rPr>
          <w:rFonts w:ascii="Times New Roman" w:hAnsi="Times New Roman" w:eastAsia="宋体"/>
        </w:rPr>
        <w:t>5-3</w:t>
      </w:r>
      <w:r>
        <w:t>可以看出，</w:t>
      </w:r>
      <w:r>
        <w:rPr>
          <w:rFonts w:ascii="Times New Roman" w:hAnsi="Times New Roman" w:eastAsia="宋体"/>
        </w:rPr>
        <w:t>Tyr308</w:t>
      </w:r>
      <w:r>
        <w:t>将环氧环上的氧原子进行质子化，为环氧化物的开环水解提供了可能。研究表明，</w:t>
      </w:r>
      <w:r>
        <w:t>酶的催化效率取决于亲核试剂</w:t>
      </w:r>
      <w:r>
        <w:rPr>
          <w:rFonts w:ascii="Times New Roman" w:hAnsi="Times New Roman" w:eastAsia="宋体"/>
        </w:rPr>
        <w:t>/</w:t>
      </w:r>
      <w:r>
        <w:t>亲电试剂形成易于进攻构象</w:t>
      </w:r>
      <w:r>
        <w:rPr>
          <w:rFonts w:ascii="Times New Roman" w:hAnsi="Times New Roman" w:eastAsia="宋体"/>
        </w:rPr>
        <w:t>(</w:t>
      </w:r>
      <w:r>
        <w:rPr>
          <w:rFonts w:ascii="Times New Roman" w:hAnsi="Times New Roman" w:eastAsia="宋体"/>
        </w:rPr>
        <w:t xml:space="preserve">near attack conformation, NACs</w:t>
      </w:r>
      <w:r>
        <w:rPr>
          <w:rFonts w:ascii="Times New Roman" w:hAnsi="Times New Roman" w:eastAsia="宋体"/>
        </w:rPr>
        <w:t>)</w:t>
      </w:r>
      <w:r>
        <w:t>的机率。</w:t>
      </w:r>
      <w:r>
        <w:rPr>
          <w:rFonts w:ascii="Times New Roman" w:hAnsi="Times New Roman" w:eastAsia="宋体"/>
        </w:rPr>
        <w:t>NAC</w:t>
      </w:r>
      <w:r>
        <w:t>是指在达到所研究反应的过滤态之前，几何上必须形成的基态结构</w:t>
      </w:r>
      <w:r>
        <w:rPr>
          <w:rFonts w:ascii="Times New Roman" w:hAnsi="Times New Roman" w:eastAsia="宋体"/>
          <w:vertAlign w:val="superscript"/>
        </w:rPr>
        <w:t>[</w:t>
      </w:r>
      <w:r>
        <w:rPr>
          <w:rFonts w:ascii="Times New Roman" w:hAnsi="Times New Roman" w:eastAsia="宋体"/>
          <w:vertAlign w:val="superscript"/>
        </w:rPr>
        <w:t xml:space="preserve">161</w:t>
      </w:r>
      <w:r>
        <w:rPr>
          <w:rFonts w:ascii="Times New Roman" w:hAnsi="Times New Roman" w:eastAsia="宋体"/>
          <w:vertAlign w:val="superscript"/>
        </w:rPr>
        <w:t>]</w:t>
      </w:r>
      <w:r>
        <w:t>。</w:t>
      </w:r>
      <w:r>
        <w:rPr>
          <w:rFonts w:ascii="Times New Roman" w:hAnsi="Times New Roman" w:eastAsia="宋体"/>
        </w:rPr>
        <w:t>Bruice</w:t>
      </w:r>
      <w:r>
        <w:t>等在研究环氧化物水解酶的催化机制时发现，</w:t>
      </w:r>
      <w:r w:rsidR="001852F3">
        <w:t xml:space="preserve">亲核进攻天冬氨酸中的氧原子与被进攻的碳原子之间的距离</w:t>
      </w:r>
      <w:r>
        <w:rPr>
          <w:rFonts w:ascii="Times New Roman" w:hAnsi="Times New Roman" w:eastAsia="宋体"/>
          <w:rFonts w:ascii="Times New Roman" w:hAnsi="Times New Roman" w:eastAsia="宋体"/>
        </w:rPr>
        <w:t>（</w:t>
      </w:r>
      <w:r>
        <w:rPr>
          <w:rFonts w:ascii="Times New Roman" w:hAnsi="Times New Roman" w:eastAsia="宋体"/>
          <w:i/>
        </w:rPr>
        <w:t>d</w:t>
      </w:r>
      <w:r>
        <w:t>值</w:t>
      </w:r>
      <w:r>
        <w:rPr>
          <w:rFonts w:ascii="Times New Roman" w:hAnsi="Times New Roman" w:eastAsia="宋体"/>
          <w:rFonts w:ascii="Times New Roman" w:hAnsi="Times New Roman" w:eastAsia="宋体"/>
        </w:rPr>
        <w:t>）</w:t>
      </w:r>
      <w:r>
        <w:t>，距离越短越利于亲核进攻</w:t>
      </w:r>
      <w:r>
        <w:rPr>
          <w:rFonts w:ascii="Times New Roman" w:hAnsi="Times New Roman" w:eastAsia="宋体"/>
          <w:vertAlign w:val="superscript"/>
        </w:rPr>
        <w:t>[</w:t>
      </w:r>
      <w:r>
        <w:rPr>
          <w:rFonts w:ascii="Times New Roman" w:hAnsi="Times New Roman" w:eastAsia="宋体"/>
          <w:vertAlign w:val="superscript"/>
        </w:rPr>
        <w:t xml:space="preserve">166</w:t>
      </w:r>
      <w:r>
        <w:rPr>
          <w:rFonts w:ascii="Times New Roman" w:hAnsi="Times New Roman" w:eastAsia="宋体"/>
          <w:vertAlign w:val="superscript"/>
        </w:rPr>
        <w:t>]</w:t>
      </w:r>
      <w:r>
        <w:t>。从亲核进攻天冬氨酸中的氧原子通过被进攻的碳原子到环氧乙烷环上的氧原子形成的角度</w:t>
      </w:r>
      <w:r>
        <w:t>（</w:t>
      </w:r>
      <w:r>
        <w:rPr>
          <w:rFonts w:ascii="Times New Roman" w:hAnsi="Times New Roman" w:eastAsia="宋体"/>
          <w:spacing w:val="0"/>
        </w:rPr>
        <w:t>α</w:t>
      </w:r>
      <w:r>
        <w:rPr>
          <w:rFonts w:ascii="Times New Roman" w:hAnsi="Times New Roman" w:eastAsia="宋体"/>
          <w:spacing w:val="1"/>
          <w:w w:val="100"/>
          <w:position w:val="-2"/>
          <w:sz w:val="16"/>
        </w:rPr>
        <w:t>1</w:t>
      </w:r>
      <w:r>
        <w:t>）</w:t>
      </w:r>
      <w:r>
        <w:t>，以及从亲核进攻天冬氨酸中的氧原子通过被进攻的碳原子到另一个碳原子所形成的角度</w:t>
      </w:r>
      <w:r>
        <w:t>（</w:t>
      </w:r>
      <w:r>
        <w:rPr>
          <w:rFonts w:ascii="Times New Roman" w:hAnsi="Times New Roman" w:eastAsia="宋体"/>
          <w:spacing w:val="0"/>
        </w:rPr>
        <w:t>α</w:t>
      </w:r>
      <w:r>
        <w:rPr>
          <w:rFonts w:ascii="Times New Roman" w:hAnsi="Times New Roman" w:eastAsia="宋体"/>
          <w:spacing w:val="1"/>
          <w:w w:val="100"/>
          <w:position w:val="-2"/>
          <w:sz w:val="16"/>
        </w:rPr>
        <w:t>2</w:t>
      </w:r>
      <w:r>
        <w:t>）</w:t>
      </w:r>
      <w:r>
        <w:t>，角度越大越容易有效的定</w:t>
      </w:r>
      <w:r>
        <w:t>位。分子对接研究发现，</w:t>
      </w:r>
      <w:r>
        <w:rPr>
          <w:rFonts w:ascii="Times New Roman" w:hAnsi="Times New Roman" w:eastAsia="宋体"/>
        </w:rPr>
        <w:t>α</w:t>
      </w:r>
      <w:r>
        <w:rPr>
          <w:rFonts w:ascii="Times New Roman" w:hAnsi="Times New Roman" w:eastAsia="宋体"/>
        </w:rPr>
        <w:t>1R</w:t>
      </w:r>
      <w:r>
        <w:rPr>
          <w:rFonts w:ascii="Times New Roman" w:hAnsi="Times New Roman" w:eastAsia="宋体"/>
        </w:rPr>
        <w:t>=125.0</w:t>
      </w:r>
      <w:r w:rsidR="001852F3">
        <w:rPr>
          <w:rFonts w:ascii="Times New Roman" w:hAnsi="Times New Roman" w:eastAsia="宋体"/>
        </w:rPr>
        <w:t xml:space="preserve">˚C</w:t>
      </w:r>
      <w:r>
        <w:t>，</w:t>
      </w:r>
      <w:r>
        <w:rPr>
          <w:rFonts w:ascii="Times New Roman" w:hAnsi="Times New Roman" w:eastAsia="宋体"/>
        </w:rPr>
        <w:t>α</w:t>
      </w:r>
      <w:r>
        <w:rPr>
          <w:rFonts w:ascii="Times New Roman" w:hAnsi="Times New Roman" w:eastAsia="宋体"/>
        </w:rPr>
        <w:t>2R</w:t>
      </w:r>
      <w:r>
        <w:rPr>
          <w:rFonts w:ascii="Times New Roman" w:hAnsi="Times New Roman" w:eastAsia="宋体"/>
        </w:rPr>
        <w:t>=118.8</w:t>
      </w:r>
      <w:r>
        <w:rPr>
          <w:rFonts w:ascii="Times New Roman" w:hAnsi="Times New Roman" w:eastAsia="宋体"/>
        </w:rPr>
        <w:t>˚C</w:t>
      </w:r>
      <w:r>
        <w:rPr>
          <w:spacing w:val="-13"/>
        </w:rPr>
        <w:t>,</w:t>
      </w:r>
      <w:r>
        <w:t> </w:t>
      </w:r>
      <w:r>
        <w:rPr>
          <w:rFonts w:ascii="Times New Roman" w:hAnsi="Times New Roman" w:eastAsia="宋体"/>
          <w:i/>
        </w:rPr>
        <w:t>d</w:t>
      </w:r>
      <w:r>
        <w:rPr>
          <w:rFonts w:ascii="Times New Roman" w:hAnsi="Times New Roman" w:eastAsia="宋体"/>
        </w:rPr>
        <w:t>R</w:t>
      </w:r>
      <w:r>
        <w:rPr>
          <w:rFonts w:ascii="Times New Roman" w:hAnsi="Times New Roman" w:eastAsia="宋体"/>
        </w:rPr>
        <w:t>=3.5</w:t>
      </w:r>
      <w:r>
        <w:rPr>
          <w:rFonts w:ascii="Times New Roman" w:hAnsi="Times New Roman" w:eastAsia="宋体"/>
        </w:rPr>
        <w:t>Å</w:t>
      </w:r>
      <w:r>
        <w:t>，而</w:t>
      </w:r>
      <w:r>
        <w:rPr>
          <w:rFonts w:ascii="Times New Roman" w:hAnsi="Times New Roman" w:eastAsia="宋体"/>
        </w:rPr>
        <w:t>α</w:t>
      </w:r>
      <w:r>
        <w:rPr>
          <w:rFonts w:ascii="Times New Roman" w:hAnsi="Times New Roman" w:eastAsia="宋体"/>
        </w:rPr>
        <w:t>1S</w:t>
      </w:r>
      <w:r>
        <w:rPr>
          <w:rFonts w:ascii="Times New Roman" w:hAnsi="Times New Roman" w:eastAsia="宋体"/>
        </w:rPr>
        <w:t>=94.3˚C</w:t>
      </w:r>
      <w:r>
        <w:t>，</w:t>
      </w:r>
      <w:r>
        <w:rPr>
          <w:rFonts w:ascii="Times New Roman" w:hAnsi="Times New Roman" w:eastAsia="宋体"/>
        </w:rPr>
        <w:t>α</w:t>
      </w:r>
      <w:r>
        <w:rPr>
          <w:rFonts w:ascii="Times New Roman" w:hAnsi="Times New Roman" w:eastAsia="宋体"/>
        </w:rPr>
        <w:t>2S</w:t>
      </w:r>
      <w:r>
        <w:rPr>
          <w:rFonts w:ascii="Times New Roman" w:hAnsi="Times New Roman" w:eastAsia="宋体"/>
        </w:rPr>
        <w:t>=88.3˚C</w:t>
      </w:r>
      <w:r>
        <w:t>，</w:t>
      </w:r>
      <w:r>
        <w:rPr>
          <w:rFonts w:ascii="Times New Roman" w:hAnsi="Times New Roman" w:eastAsia="宋体"/>
          <w:i/>
        </w:rPr>
        <w:t>d</w:t>
      </w:r>
      <w:r>
        <w:rPr>
          <w:rFonts w:ascii="Times New Roman" w:hAnsi="Times New Roman" w:eastAsia="宋体"/>
        </w:rPr>
        <w:t>S</w:t>
      </w:r>
      <w:r>
        <w:rPr>
          <w:rFonts w:ascii="Times New Roman" w:hAnsi="Times New Roman" w:eastAsia="宋体"/>
        </w:rPr>
        <w:t>=3.8</w:t>
      </w:r>
      <w:r>
        <w:rPr>
          <w:rFonts w:ascii="Times New Roman" w:hAnsi="Times New Roman" w:eastAsia="宋体"/>
        </w:rPr>
        <w:t>Å</w:t>
      </w:r>
      <w:r>
        <w:t>，由此可以看出天冬氨酸更易进攻</w:t>
      </w:r>
      <w:r>
        <w:rPr>
          <w:rFonts w:ascii="Times New Roman" w:hAnsi="Times New Roman" w:eastAsia="宋体"/>
          <w:i/>
        </w:rPr>
        <w:t>R</w:t>
      </w:r>
      <w:r>
        <w:rPr>
          <w:rFonts w:ascii="Times New Roman" w:hAnsi="Times New Roman" w:eastAsia="宋体"/>
        </w:rPr>
        <w:t>-</w:t>
      </w:r>
      <w:r>
        <w:t>构型上的碳原子，所</w:t>
      </w:r>
      <w:r>
        <w:t>以环氧化物水解酶</w:t>
      </w:r>
      <w:r>
        <w:rPr>
          <w:rFonts w:ascii="Times New Roman" w:hAnsi="Times New Roman" w:eastAsia="宋体"/>
        </w:rPr>
        <w:t>AmEH</w:t>
      </w:r>
      <w:r>
        <w:t>优先水解</w:t>
      </w:r>
      <w:r>
        <w:rPr>
          <w:rFonts w:ascii="Times New Roman" w:hAnsi="Times New Roman" w:eastAsia="宋体"/>
          <w:i/>
        </w:rPr>
        <w:t>R</w:t>
      </w:r>
      <w:r>
        <w:rPr>
          <w:rFonts w:ascii="Times New Roman" w:hAnsi="Times New Roman" w:eastAsia="宋体"/>
        </w:rPr>
        <w:t>-ECH</w:t>
      </w:r>
      <w:r>
        <w:t>。同时以建模对接的模型进行</w:t>
      </w:r>
      <w:r>
        <w:rPr>
          <w:rFonts w:ascii="Times New Roman" w:hAnsi="Times New Roman" w:eastAsia="宋体"/>
        </w:rPr>
        <w:t>HotSpo</w:t>
      </w:r>
      <w:r>
        <w:rPr>
          <w:rFonts w:ascii="Times New Roman" w:hAnsi="Times New Roman" w:eastAsia="宋体"/>
        </w:rPr>
        <w:t>t</w:t>
      </w:r>
    </w:p>
    <w:p w:rsidR="0018722C">
      <w:pPr>
        <w:topLinePunct/>
      </w:pPr>
      <w:r>
        <w:rPr>
          <w:rFonts w:ascii="Times New Roman" w:eastAsia="Times New Roman"/>
        </w:rPr>
        <w:t>Wizard</w:t>
      </w:r>
      <w:r>
        <w:t>分析，识别其中的功能性氨基酸位点，再选择催化活性中心附近的位点进行定点饱和突变。最终选择的突变位点有：</w:t>
      </w:r>
      <w:r>
        <w:rPr>
          <w:rFonts w:ascii="Times New Roman" w:eastAsia="Times New Roman"/>
        </w:rPr>
        <w:t>Trp182, </w:t>
      </w:r>
      <w:r w:rsidR="001852F3">
        <w:rPr>
          <w:rFonts w:ascii="Times New Roman" w:eastAsia="Times New Roman"/>
        </w:rPr>
        <w:t xml:space="preserve">Ser207, </w:t>
      </w:r>
      <w:r w:rsidR="001852F3">
        <w:rPr>
          <w:rFonts w:ascii="Times New Roman" w:eastAsia="Times New Roman"/>
        </w:rPr>
        <w:t xml:space="preserve">Ser233, </w:t>
      </w:r>
      <w:r w:rsidR="001852F3">
        <w:rPr>
          <w:rFonts w:ascii="Times New Roman" w:eastAsia="Times New Roman"/>
        </w:rPr>
        <w:t xml:space="preserve">Asn240</w:t>
      </w:r>
      <w:r>
        <w:rPr>
          <w:rFonts w:hint="eastAsia"/>
        </w:rPr>
        <w:t>，</w:t>
      </w:r>
    </w:p>
    <w:p w:rsidR="0018722C">
      <w:pPr>
        <w:topLinePunct/>
      </w:pPr>
      <w:r>
        <w:rPr>
          <w:rFonts w:ascii="Times New Roman" w:eastAsia="Times New Roman"/>
        </w:rPr>
        <w:t>A</w:t>
      </w:r>
      <w:r>
        <w:rPr>
          <w:rFonts w:ascii="Times New Roman" w:eastAsia="Times New Roman"/>
        </w:rPr>
        <w:t>r</w:t>
      </w:r>
      <w:r>
        <w:rPr>
          <w:rFonts w:ascii="Times New Roman" w:eastAsia="Times New Roman"/>
        </w:rPr>
        <w:t>g</w:t>
      </w:r>
      <w:r>
        <w:rPr>
          <w:rFonts w:ascii="Times New Roman" w:eastAsia="Times New Roman"/>
        </w:rPr>
        <w:t>313, </w:t>
      </w:r>
      <w:r>
        <w:rPr>
          <w:rFonts w:ascii="Times New Roman" w:eastAsia="Times New Roman"/>
        </w:rPr>
        <w:t>P</w:t>
      </w:r>
      <w:r>
        <w:rPr>
          <w:rFonts w:ascii="Times New Roman" w:eastAsia="Times New Roman"/>
        </w:rPr>
        <w:t>h</w:t>
      </w:r>
      <w:r>
        <w:rPr>
          <w:rFonts w:ascii="Times New Roman" w:eastAsia="Times New Roman"/>
        </w:rPr>
        <w:t>e</w:t>
      </w:r>
      <w:r>
        <w:rPr>
          <w:rFonts w:ascii="Times New Roman" w:eastAsia="Times New Roman"/>
        </w:rPr>
        <w:t>318</w:t>
      </w:r>
      <w:r w:rsidR="001852F3">
        <w:rPr>
          <w:rFonts w:ascii="Times New Roman" w:eastAsia="Times New Roman"/>
        </w:rPr>
        <w:t xml:space="preserve"> </w:t>
      </w:r>
      <w:r>
        <w:t>和</w:t>
      </w:r>
      <w:r>
        <w:rPr>
          <w:rFonts w:ascii="Times New Roman" w:eastAsia="Times New Roman"/>
        </w:rPr>
        <w:t>A</w:t>
      </w:r>
      <w:r>
        <w:rPr>
          <w:rFonts w:ascii="Times New Roman" w:eastAsia="Times New Roman"/>
        </w:rPr>
        <w:t>r</w:t>
      </w:r>
      <w:r>
        <w:rPr>
          <w:rFonts w:ascii="Times New Roman" w:eastAsia="Times New Roman"/>
        </w:rPr>
        <w:t>g338</w:t>
      </w:r>
      <w:r>
        <w:t>（</w:t>
      </w:r>
      <w:r>
        <w:t>图</w:t>
      </w:r>
      <w:r>
        <w:rPr>
          <w:rFonts w:ascii="Times New Roman" w:eastAsia="Times New Roman"/>
        </w:rPr>
        <w:t>5</w:t>
      </w:r>
      <w:r>
        <w:rPr>
          <w:rFonts w:ascii="Times New Roman" w:eastAsia="Times New Roman"/>
        </w:rPr>
        <w:t>-</w:t>
      </w:r>
      <w:r>
        <w:rPr>
          <w:rFonts w:ascii="Times New Roman" w:eastAsia="Times New Roman"/>
        </w:rPr>
        <w:t>4</w:t>
      </w:r>
      <w:r>
        <w:t>）</w:t>
      </w:r>
      <w:r>
        <w:t>。</w:t>
      </w:r>
    </w:p>
    <w:p w:rsidR="0018722C">
      <w:pPr>
        <w:pStyle w:val="aff7"/>
        <w:topLinePunct/>
      </w:pPr>
      <w:r>
        <w:pict>
          <v:group style="margin-left:91.5pt;margin-top:15.939859pt;width:414.75pt;height:211.5pt;mso-position-horizontal-relative:page;mso-position-vertical-relative:paragraph;z-index:9880;mso-wrap-distance-left:0;mso-wrap-distance-right:0" coordorigin="1830,319" coordsize="8295,4230">
            <v:shape style="position:absolute;left:1830;top:318;width:4235;height:4230" type="#_x0000_t75" stroked="false">
              <v:imagedata r:id="rId87" o:title=""/>
            </v:shape>
            <v:shape style="position:absolute;left:6060;top:318;width:4065;height:4200" type="#_x0000_t75" stroked="false">
              <v:imagedata r:id="rId88" o:titl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5-3</w:t>
      </w:r>
      <w:r>
        <w:t xml:space="preserve">  </w:t>
      </w:r>
      <w:r w:rsidRPr="00DB64CE">
        <w:rPr>
          <w:rFonts w:cstheme="minorBidi" w:hAnsiTheme="minorHAnsi" w:eastAsiaTheme="minorHAnsi" w:asciiTheme="minorHAnsi"/>
        </w:rPr>
        <w:t>AmEH</w:t>
      </w:r>
      <w:r>
        <w:rPr>
          <w:rFonts w:ascii="宋体" w:eastAsia="宋体" w:hint="eastAsia" w:cstheme="minorBidi" w:hAnsiTheme="minorHAnsi"/>
        </w:rPr>
        <w:t>与</w:t>
      </w:r>
      <w:r>
        <w:rPr>
          <w:rFonts w:cstheme="minorBidi" w:hAnsiTheme="minorHAnsi" w:eastAsiaTheme="minorHAnsi" w:asciiTheme="minorHAnsi"/>
        </w:rPr>
        <w:t>(</w:t>
      </w:r>
      <w:r>
        <w:rPr>
          <w:kern w:val="2"/>
          <w:szCs w:val="22"/>
          <w:rFonts w:cstheme="minorBidi" w:hAnsiTheme="minorHAnsi" w:eastAsiaTheme="minorHAnsi" w:asciiTheme="minorHAnsi"/>
          <w:i/>
          <w:sz w:val="21"/>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w:t>
      </w:r>
      <w:r>
        <w:rPr>
          <w:rFonts w:ascii="宋体" w:eastAsia="宋体" w:hint="eastAsia" w:cstheme="minorBidi" w:hAnsiTheme="minorHAnsi"/>
        </w:rPr>
        <w:t>和</w:t>
      </w:r>
      <w:r>
        <w:rPr>
          <w:rFonts w:cstheme="minorBidi" w:hAnsiTheme="minorHAnsi" w:eastAsiaTheme="minorHAnsi" w:asciiTheme="minorHAnsi"/>
        </w:rPr>
        <w:t>(</w:t>
      </w:r>
      <w:r>
        <w:rPr>
          <w:kern w:val="2"/>
          <w:szCs w:val="22"/>
          <w:rFonts w:cstheme="minorBidi" w:hAnsiTheme="minorHAnsi" w:eastAsiaTheme="minorHAnsi" w:asciiTheme="minorHAnsi"/>
          <w:i/>
          <w:sz w:val="21"/>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w:t>
      </w:r>
      <w:r>
        <w:rPr>
          <w:rFonts w:ascii="宋体" w:eastAsia="宋体" w:hint="eastAsia" w:cstheme="minorBidi" w:hAnsiTheme="minorHAnsi"/>
        </w:rPr>
        <w:t>的分子对接</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5-3</w:t>
      </w:r>
      <w: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and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docking into the active site of the enzyme</w:t>
      </w:r>
    </w:p>
    <w:p w:rsidR="0018722C">
      <w:pPr>
        <w:topLinePunct/>
      </w:pPr>
      <w:r>
        <w:rPr>
          <w:rFonts w:cstheme="minorBidi" w:hAnsiTheme="minorHAnsi" w:eastAsiaTheme="minorHAnsi" w:asciiTheme="minorHAnsi"/>
        </w:rPr>
        <w:t>93</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926836" cy="2784538"/>
            <wp:effectExtent l="0" t="0" r="0" b="0"/>
            <wp:docPr id="107" name="image83.jpeg" descr=""/>
            <wp:cNvGraphicFramePr>
              <a:graphicFrameLocks noChangeAspect="1"/>
            </wp:cNvGraphicFramePr>
            <a:graphic>
              <a:graphicData uri="http://schemas.openxmlformats.org/drawingml/2006/picture">
                <pic:pic>
                  <pic:nvPicPr>
                    <pic:cNvPr id="108" name="image83.jpeg"/>
                    <pic:cNvPicPr/>
                  </pic:nvPicPr>
                  <pic:blipFill>
                    <a:blip r:embed="rId89" cstate="print"/>
                    <a:stretch>
                      <a:fillRect/>
                    </a:stretch>
                  </pic:blipFill>
                  <pic:spPr>
                    <a:xfrm>
                      <a:off x="0" y="0"/>
                      <a:ext cx="2926836" cy="278453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5-4  </w:t>
      </w:r>
      <w:r>
        <w:rPr>
          <w:kern w:val="2"/>
          <w:szCs w:val="22"/>
          <w:rFonts w:ascii="宋体" w:eastAsia="宋体" w:hint="eastAsia" w:cstheme="minorBidi" w:hAnsiTheme="minorHAnsi"/>
          <w:sz w:val="21"/>
        </w:rPr>
        <w:t>突变位点的选择</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5-4</w:t>
      </w:r>
      <w:r>
        <w:t xml:space="preserve">  </w:t>
      </w:r>
      <w:r w:rsidRPr="00DB64CE">
        <w:rPr>
          <w:rFonts w:cstheme="minorBidi" w:hAnsiTheme="minorHAnsi" w:eastAsiaTheme="minorHAnsi" w:asciiTheme="minorHAnsi"/>
        </w:rPr>
        <w:t>Sites for mutant were chosen as described in the text</w:t>
      </w:r>
    </w:p>
    <w:p w:rsidR="0018722C">
      <w:pPr>
        <w:pStyle w:val="Heading3"/>
        <w:topLinePunct/>
        <w:ind w:left="200" w:hangingChars="200" w:hanging="200"/>
      </w:pPr>
      <w:bookmarkStart w:id="881194" w:name="_Toc686881194"/>
      <w:bookmarkStart w:name="_bookmark129" w:id="277"/>
      <w:bookmarkEnd w:id="277"/>
      <w:r>
        <w:t>5.4.3</w:t>
      </w:r>
      <w:r>
        <w:t xml:space="preserve"> </w:t>
      </w:r>
      <w:bookmarkStart w:name="_bookmark129" w:id="278"/>
      <w:bookmarkEnd w:id="278"/>
      <w:r>
        <w:t>突变文库的构建与筛选</w:t>
      </w:r>
      <w:bookmarkEnd w:id="881194"/>
    </w:p>
    <w:p w:rsidR="0018722C">
      <w:pPr>
        <w:topLinePunct/>
      </w:pPr>
      <w:r>
        <w:t>依次对分子对接选择的突变位点进行饱和突变，每个位点挑取约</w:t>
      </w:r>
      <w:r>
        <w:rPr>
          <w:rFonts w:ascii="Times New Roman" w:hAnsi="Times New Roman" w:eastAsia="Times New Roman"/>
        </w:rPr>
        <w:t>300</w:t>
      </w:r>
      <w:r>
        <w:t>个克隆</w:t>
      </w:r>
      <w:r>
        <w:t>进行高通量筛选</w:t>
      </w:r>
      <w:r>
        <w:t>（</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w:t>
      </w:r>
      <w:r>
        <w:t>。阳性突变体进行重新培养获得的重组细胞用于水解拆</w:t>
      </w:r>
      <w:r>
        <w:t>分</w:t>
      </w:r>
      <w:r>
        <w:rPr>
          <w:rFonts w:ascii="Times New Roman" w:hAnsi="Times New Roman" w:eastAsia="Times New Roman"/>
        </w:rPr>
        <w:t>ECH</w:t>
      </w:r>
      <w:r>
        <w:t>，气相检测剩余底物的</w:t>
      </w:r>
      <w:r>
        <w:rPr>
          <w:rFonts w:ascii="Times New Roman" w:hAnsi="Times New Roman" w:eastAsia="Times New Roman"/>
        </w:rPr>
        <w:t>e</w:t>
      </w:r>
      <w:r>
        <w:rPr>
          <w:rFonts w:ascii="Times New Roman" w:hAnsi="Times New Roman" w:eastAsia="Times New Roman"/>
        </w:rPr>
        <w:t>e</w:t>
      </w:r>
      <w:r>
        <w:t>值，及</w:t>
      </w:r>
      <w:r>
        <w:rPr>
          <w:rFonts w:ascii="Times New Roman" w:hAnsi="Times New Roman" w:eastAsia="Times New Roman"/>
          <w:rFonts w:ascii="Times New Roman" w:hAnsi="Times New Roman" w:eastAsia="Times New Roman"/>
          <w:spacing w:val="0"/>
        </w:rPr>
        <w:t>（</w:t>
      </w:r>
      <w:r>
        <w:rPr>
          <w:rFonts w:ascii="Times New Roman" w:hAnsi="Times New Roman" w:eastAsia="Times New Roman"/>
          <w:i/>
          <w:spacing w:val="0"/>
        </w:rPr>
        <w:t>R</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-ECH</w:t>
      </w:r>
      <w:r>
        <w:t>的</w:t>
      </w:r>
      <w:r>
        <w:rPr>
          <w:rFonts w:ascii="Times New Roman" w:hAnsi="Times New Roman" w:eastAsia="Times New Roman"/>
        </w:rPr>
        <w:t>e</w:t>
      </w:r>
      <w:r>
        <w:rPr>
          <w:rFonts w:ascii="Times New Roman" w:hAnsi="Times New Roman" w:eastAsia="Times New Roman"/>
        </w:rPr>
        <w:t>e</w:t>
      </w:r>
      <w:r>
        <w:rPr>
          <w:rFonts w:ascii="Times New Roman" w:hAnsi="Times New Roman" w:eastAsia="Times New Roman"/>
        </w:rPr>
        <w:t>&gt;</w:t>
      </w:r>
      <w:r w:rsidR="004B696B">
        <w:rPr>
          <w:rFonts w:ascii="Times New Roman" w:hAnsi="Times New Roman" w:eastAsia="Times New Roman"/>
        </w:rPr>
        <w:t xml:space="preserve"> </w:t>
      </w:r>
      <w:r>
        <w:rPr>
          <w:rFonts w:ascii="Times New Roman" w:hAnsi="Times New Roman" w:eastAsia="Times New Roman"/>
        </w:rPr>
        <w:t>99</w:t>
      </w:r>
      <w:r>
        <w:rPr>
          <w:rFonts w:ascii="Times New Roman" w:hAnsi="Times New Roman" w:eastAsia="Times New Roman"/>
        </w:rPr>
        <w:t>%</w:t>
      </w:r>
      <w:r>
        <w:t>时的收率</w:t>
      </w:r>
      <w:r>
        <w:t>（</w:t>
      </w:r>
      <w:r>
        <w:rPr>
          <w:spacing w:val="-15"/>
        </w:rPr>
        <w:t>图</w:t>
      </w:r>
      <w:r>
        <w:rPr>
          <w:rFonts w:ascii="Times New Roman" w:hAnsi="Times New Roman" w:eastAsia="Times New Roman"/>
        </w:rPr>
        <w:t>5</w:t>
      </w:r>
      <w:r>
        <w:rPr>
          <w:rFonts w:ascii="Times New Roman" w:hAnsi="Times New Roman" w:eastAsia="Times New Roman"/>
          <w:spacing w:val="0"/>
        </w:rPr>
        <w:t>-</w:t>
      </w:r>
      <w:r>
        <w:rPr>
          <w:rFonts w:ascii="Times New Roman" w:hAnsi="Times New Roman" w:eastAsia="Times New Roman"/>
        </w:rPr>
        <w:t>6</w:t>
      </w:r>
      <w:r>
        <w:t>）</w:t>
      </w:r>
      <w:r>
        <w:t>。</w:t>
      </w:r>
      <w:r>
        <w:t>在筛选</w:t>
      </w:r>
      <w:r>
        <w:rPr>
          <w:rFonts w:ascii="Times New Roman" w:hAnsi="Times New Roman" w:eastAsia="Times New Roman"/>
        </w:rPr>
        <w:t>Arg338</w:t>
      </w:r>
      <w:r>
        <w:t>、</w:t>
      </w:r>
      <w:r>
        <w:rPr>
          <w:rFonts w:ascii="Times New Roman" w:hAnsi="Times New Roman" w:eastAsia="Times New Roman"/>
        </w:rPr>
        <w:t>Ser233</w:t>
      </w:r>
      <w:r>
        <w:t>、</w:t>
      </w:r>
      <w:r>
        <w:rPr>
          <w:rFonts w:ascii="Times New Roman" w:hAnsi="Times New Roman" w:eastAsia="Times New Roman"/>
        </w:rPr>
        <w:t>Phe318</w:t>
      </w:r>
      <w:r>
        <w:t>和</w:t>
      </w:r>
      <w:r>
        <w:rPr>
          <w:rFonts w:ascii="Times New Roman" w:hAnsi="Times New Roman" w:eastAsia="Times New Roman"/>
        </w:rPr>
        <w:t>Arg313</w:t>
      </w:r>
      <w:r>
        <w:t>饱和突变文库时，没有发现对映选择</w:t>
      </w:r>
      <w:r>
        <w:t>性有明显提高的突变体。但是在</w:t>
      </w:r>
      <w:r>
        <w:rPr>
          <w:rFonts w:ascii="Times New Roman" w:hAnsi="Times New Roman" w:eastAsia="Times New Roman"/>
        </w:rPr>
        <w:t>Trp182</w:t>
      </w:r>
      <w:r>
        <w:t>、</w:t>
      </w:r>
      <w:r>
        <w:rPr>
          <w:rFonts w:ascii="Times New Roman" w:hAnsi="Times New Roman" w:eastAsia="Times New Roman"/>
        </w:rPr>
        <w:t>Ser207</w:t>
      </w:r>
      <w:r>
        <w:t>和</w:t>
      </w:r>
      <w:r>
        <w:rPr>
          <w:rFonts w:ascii="Times New Roman" w:hAnsi="Times New Roman" w:eastAsia="Times New Roman"/>
        </w:rPr>
        <w:t>Asn240</w:t>
      </w:r>
      <w:r>
        <w:t>进行饱和突变时，筛</w:t>
      </w:r>
      <w:r>
        <w:t>选出一些阳性突变体。紧邻催化三联体之一的</w:t>
      </w:r>
      <w:r>
        <w:rPr>
          <w:rFonts w:ascii="Times New Roman" w:hAnsi="Times New Roman" w:eastAsia="Times New Roman"/>
        </w:rPr>
        <w:t>Asp</w:t>
      </w:r>
      <w:r>
        <w:t>的氨基酸不是非常保守的，但</w:t>
      </w:r>
      <w:r>
        <w:t>常见的是</w:t>
      </w:r>
      <w:r>
        <w:rPr>
          <w:rFonts w:ascii="Times New Roman" w:hAnsi="Times New Roman" w:eastAsia="Times New Roman"/>
        </w:rPr>
        <w:t>Trp</w:t>
      </w:r>
      <w:hyperlink w:history="true" w:anchor="_bookmark221">
        <w:r>
          <w:rPr>
            <w:rFonts w:ascii="Times New Roman" w:hAnsi="Times New Roman" w:eastAsia="Times New Roman"/>
          </w:rPr>
          <w:t>[</w:t>
        </w:r>
        <w:r>
          <w:rPr>
            <w:rFonts w:ascii="Times New Roman" w:hAnsi="Times New Roman" w:eastAsia="Times New Roman"/>
            <w:position w:val="11"/>
            <w:sz w:val="16"/>
          </w:rPr>
          <w:t>79</w:t>
        </w:r>
        <w:r>
          <w:rPr>
            <w:rFonts w:ascii="Times New Roman" w:hAnsi="Times New Roman" w:eastAsia="Times New Roman"/>
            <w:spacing w:val="0"/>
            <w:position w:val="11"/>
            <w:sz w:val="16"/>
          </w:rPr>
          <w:t>, </w:t>
        </w:r>
      </w:hyperlink>
      <w:r>
        <w:rPr>
          <w:rFonts w:ascii="Times New Roman" w:hAnsi="Times New Roman" w:eastAsia="Times New Roman"/>
          <w:position w:val="11"/>
          <w:sz w:val="16"/>
        </w:rPr>
        <w:t>167</w:t>
      </w:r>
      <w:r>
        <w:rPr>
          <w:rFonts w:ascii="Times New Roman" w:hAnsi="Times New Roman" w:eastAsia="Times New Roman"/>
        </w:rPr>
        <w:t>]</w:t>
      </w:r>
      <w:r>
        <w:t>，文献报道将来自于</w:t>
      </w:r>
      <w:r>
        <w:rPr>
          <w:rFonts w:ascii="Times New Roman" w:hAnsi="Times New Roman" w:eastAsia="Times New Roman"/>
          <w:i/>
        </w:rPr>
        <w:t>A. radiobacter </w:t>
      </w:r>
      <w:r>
        <w:rPr>
          <w:rFonts w:ascii="Times New Roman" w:hAnsi="Times New Roman" w:eastAsia="Times New Roman"/>
        </w:rPr>
        <w:t>AD1</w:t>
      </w:r>
      <w:r>
        <w:t>的水解酶的紧邻</w:t>
      </w:r>
      <w:r>
        <w:rPr>
          <w:rFonts w:ascii="Times New Roman" w:hAnsi="Times New Roman" w:eastAsia="Times New Roman"/>
        </w:rPr>
        <w:t>Asp</w:t>
      </w:r>
      <w:r>
        <w:t>的</w:t>
      </w:r>
      <w:r>
        <w:rPr>
          <w:rFonts w:ascii="Times New Roman" w:hAnsi="Times New Roman" w:eastAsia="Times New Roman"/>
        </w:rPr>
        <w:t>Phe</w:t>
      </w:r>
      <w:r>
        <w:t>突变成</w:t>
      </w:r>
      <w:r>
        <w:rPr>
          <w:rFonts w:ascii="Times New Roman" w:hAnsi="Times New Roman" w:eastAsia="Times New Roman"/>
        </w:rPr>
        <w:t>Trp</w:t>
      </w:r>
      <w:r>
        <w:t>，酶的立体选择性有了明显的降低</w:t>
      </w:r>
      <w:hyperlink w:history="true" w:anchor="_bookmark234">
        <w:r>
          <w:rPr>
            <w:rFonts w:ascii="Times New Roman" w:hAnsi="Times New Roman" w:eastAsia="Times New Roman"/>
            <w:vertAlign w:val="superscript"/>
          </w:rPr>
          <w:t>[</w:t>
        </w:r>
        <w:r>
          <w:rPr>
            <w:rFonts w:ascii="Times New Roman" w:hAnsi="Times New Roman" w:eastAsia="Times New Roman"/>
            <w:vertAlign w:val="superscript"/>
            <w:position w:val="11"/>
          </w:rPr>
          <w:t xml:space="preserve">95</w:t>
        </w:r>
        <w:r>
          <w:rPr>
            <w:rFonts w:ascii="Times New Roman" w:hAnsi="Times New Roman" w:eastAsia="Times New Roman"/>
            <w:vertAlign w:val="superscript"/>
          </w:rPr>
          <w:t>]</w:t>
        </w:r>
      </w:hyperlink>
      <w:r>
        <w:t>，本文对</w:t>
      </w:r>
      <w:r>
        <w:rPr>
          <w:rFonts w:ascii="Times New Roman" w:hAnsi="Times New Roman" w:eastAsia="Times New Roman"/>
        </w:rPr>
        <w:t>Trp182</w:t>
      </w:r>
      <w:r>
        <w:t>位点进</w:t>
      </w:r>
      <w:r>
        <w:t>行饱和突变，筛选到突变体</w:t>
      </w:r>
      <w:r>
        <w:rPr>
          <w:rFonts w:ascii="Times New Roman" w:hAnsi="Times New Roman" w:eastAsia="Times New Roman"/>
        </w:rPr>
        <w:t>W182F</w:t>
      </w:r>
      <w:r>
        <w:t>提高了酶的立体选择性。</w:t>
      </w:r>
      <w:r>
        <w:rPr>
          <w:rFonts w:ascii="Times New Roman" w:hAnsi="Times New Roman" w:eastAsia="Times New Roman"/>
        </w:rPr>
        <w:t>Ser207</w:t>
      </w:r>
      <w:r>
        <w:t>离催化活性</w:t>
      </w:r>
      <w:r>
        <w:t>中心大概</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rsidR="001852F3">
        <w:rPr>
          <w:rFonts w:ascii="Times New Roman" w:hAnsi="Times New Roman" w:eastAsia="Times New Roman"/>
        </w:rPr>
        <w:t xml:space="preserve">Å</w:t>
      </w:r>
      <w:r>
        <w:t>，筛选其突变文库时，获得活性和选择性都有明显提高的</w:t>
      </w:r>
      <w:r>
        <w:rPr>
          <w:rFonts w:ascii="Times New Roman" w:hAnsi="Times New Roman" w:eastAsia="Times New Roman"/>
        </w:rPr>
        <w:t>S207V</w:t>
      </w:r>
      <w:r>
        <w:t>和</w:t>
      </w:r>
      <w:r>
        <w:rPr>
          <w:rFonts w:ascii="Times New Roman" w:hAnsi="Times New Roman" w:eastAsia="Times New Roman"/>
        </w:rPr>
        <w:t>S207T</w:t>
      </w:r>
      <w:r>
        <w:t>两个阳性突变体。</w:t>
      </w:r>
      <w:r>
        <w:rPr>
          <w:rFonts w:ascii="Times New Roman" w:hAnsi="Times New Roman" w:eastAsia="Times New Roman"/>
        </w:rPr>
        <w:t>Asn240</w:t>
      </w:r>
      <w:r>
        <w:t>紧邻保守</w:t>
      </w:r>
      <w:r>
        <w:rPr>
          <w:rFonts w:ascii="Times New Roman" w:hAnsi="Times New Roman" w:eastAsia="Times New Roman"/>
        </w:rPr>
        <w:t>Tyr239</w:t>
      </w:r>
      <w:r>
        <w:t>残基，对其进行饱和突变后，</w:t>
      </w:r>
      <w:r>
        <w:t>筛选到一些活性和选择性显著提高的阳性突变体，经测序为</w:t>
      </w:r>
      <w:r>
        <w:rPr>
          <w:rFonts w:ascii="Times New Roman" w:hAnsi="Times New Roman" w:eastAsia="Times New Roman"/>
        </w:rPr>
        <w:t>N240D</w:t>
      </w:r>
      <w:r>
        <w:t>，</w:t>
      </w:r>
      <w:r>
        <w:rPr>
          <w:rFonts w:ascii="Times New Roman" w:hAnsi="Times New Roman" w:eastAsia="Times New Roman"/>
        </w:rPr>
        <w:t>N240</w:t>
      </w:r>
      <w:r>
        <w:rPr>
          <w:rFonts w:ascii="Times New Roman" w:hAnsi="Times New Roman" w:eastAsia="Times New Roman"/>
        </w:rPr>
        <w:t>V</w:t>
      </w:r>
      <w:r>
        <w:t>，</w:t>
      </w:r>
    </w:p>
    <w:p w:rsidR="0018722C">
      <w:pPr>
        <w:topLinePunct/>
      </w:pPr>
      <w:r>
        <w:rPr>
          <w:rFonts w:ascii="Times New Roman" w:eastAsia="Times New Roman"/>
        </w:rPr>
        <w:t>N240W</w:t>
      </w:r>
      <w:r>
        <w:t>，</w:t>
      </w:r>
      <w:r>
        <w:t>由</w:t>
      </w:r>
      <w:r>
        <w:t>图</w:t>
      </w:r>
      <w:r>
        <w:rPr>
          <w:rFonts w:ascii="Times New Roman" w:eastAsia="Times New Roman"/>
        </w:rPr>
        <w:t>5</w:t>
      </w:r>
      <w:r>
        <w:rPr>
          <w:rFonts w:ascii="Times New Roman" w:eastAsia="Times New Roman"/>
        </w:rPr>
        <w:t>-</w:t>
      </w:r>
      <w:r>
        <w:rPr>
          <w:rFonts w:ascii="Times New Roman" w:eastAsia="Times New Roman"/>
        </w:rPr>
        <w:t>6</w:t>
      </w:r>
      <w:r>
        <w:t>可以看</w:t>
      </w:r>
      <w:r>
        <w:t>出</w:t>
      </w:r>
      <w:r>
        <w:rPr>
          <w:rFonts w:ascii="Times New Roman" w:eastAsia="Times New Roman"/>
        </w:rPr>
        <w:t>Asn240</w:t>
      </w:r>
      <w:r>
        <w:t>对活性和选择性的影响明显高于前两个位</w:t>
      </w:r>
      <w:r>
        <w:t>点</w:t>
      </w:r>
      <w:r>
        <w:t>。</w:t>
      </w:r>
      <w:r>
        <w:t>在此基</w:t>
      </w:r>
      <w:r>
        <w:t>础</w:t>
      </w:r>
      <w:r>
        <w:t>上进</w:t>
      </w:r>
      <w:r>
        <w:t>行</w:t>
      </w:r>
      <w:r>
        <w:t>阳</w:t>
      </w:r>
      <w:r>
        <w:t>性</w:t>
      </w:r>
      <w:r>
        <w:t>突变的</w:t>
      </w:r>
      <w:r>
        <w:t>叠</w:t>
      </w:r>
      <w:r>
        <w:t>加</w:t>
      </w:r>
      <w:r>
        <w:t>，</w:t>
      </w:r>
      <w:r/>
      <w:r>
        <w:t>结</w:t>
      </w:r>
      <w:r>
        <w:t>果</w:t>
      </w:r>
      <w:r>
        <w:t>表</w:t>
      </w:r>
      <w:r>
        <w:t>明双突</w:t>
      </w:r>
      <w:r>
        <w:t>变</w:t>
      </w:r>
      <w:r>
        <w:t>体</w:t>
      </w:r>
      <w:r/>
      <w:r>
        <w:rPr>
          <w:rFonts w:ascii="Times New Roman" w:eastAsia="Times New Roman"/>
        </w:rPr>
        <w:t>W182F</w:t>
      </w:r>
      <w:r>
        <w:rPr>
          <w:rFonts w:ascii="Times New Roman" w:eastAsia="Times New Roman"/>
        </w:rPr>
        <w:t>/</w:t>
      </w:r>
      <w:r>
        <w:rPr>
          <w:rFonts w:ascii="Times New Roman" w:eastAsia="Times New Roman"/>
        </w:rPr>
        <w:t>S207V</w:t>
      </w:r>
      <w:r>
        <w:t>、</w:t>
      </w:r>
      <w:r/>
      <w:r>
        <w:rPr>
          <w:rFonts w:ascii="Times New Roman" w:eastAsia="Times New Roman"/>
        </w:rPr>
        <w:t>S207V</w:t>
      </w:r>
      <w:r>
        <w:rPr>
          <w:rFonts w:ascii="Times New Roman" w:eastAsia="Times New Roman"/>
        </w:rPr>
        <w:t>/</w:t>
      </w:r>
      <w:r>
        <w:rPr>
          <w:rFonts w:ascii="Times New Roman" w:eastAsia="Times New Roman"/>
        </w:rPr>
        <w:t>N240D</w:t>
      </w:r>
      <w:r>
        <w:t>和</w:t>
      </w:r>
      <w:r/>
      <w:r>
        <w:rPr>
          <w:rFonts w:ascii="Times New Roman" w:eastAsia="Times New Roman"/>
        </w:rPr>
        <w:t>W182F</w:t>
      </w:r>
      <w:r>
        <w:rPr>
          <w:rFonts w:ascii="Times New Roman" w:eastAsia="Times New Roman"/>
        </w:rPr>
        <w:t>/</w:t>
      </w:r>
      <w:r>
        <w:rPr>
          <w:rFonts w:ascii="Times New Roman" w:eastAsia="Times New Roman"/>
        </w:rPr>
        <w:t>S207T</w:t>
      </w:r>
      <w:r>
        <w:t>，和以及三突变体</w:t>
      </w:r>
      <w:r/>
      <w:r>
        <w:rPr>
          <w:rFonts w:ascii="Times New Roman" w:eastAsia="Times New Roman"/>
        </w:rPr>
        <w:t>W182F</w:t>
      </w:r>
      <w:r>
        <w:rPr>
          <w:rFonts w:ascii="Times New Roman" w:eastAsia="Times New Roman"/>
        </w:rPr>
        <w:t>/</w:t>
      </w:r>
      <w:r>
        <w:rPr>
          <w:rFonts w:ascii="Times New Roman" w:eastAsia="Times New Roman"/>
        </w:rPr>
        <w:t>S207V</w:t>
      </w:r>
      <w:r>
        <w:rPr>
          <w:rFonts w:ascii="Times New Roman" w:eastAsia="Times New Roman"/>
        </w:rPr>
        <w:t>/</w:t>
      </w:r>
      <w:r>
        <w:rPr>
          <w:rFonts w:ascii="Times New Roman" w:eastAsia="Times New Roman"/>
        </w:rPr>
        <w:t>N240D</w:t>
      </w:r>
      <w:r>
        <w:t>的立体选</w:t>
      </w:r>
      <w:r/>
      <w:r>
        <w:t>择</w:t>
      </w:r>
      <w:r/>
      <w:r>
        <w:t>性</w:t>
      </w:r>
      <w:r/>
      <w:r>
        <w:t>都</w:t>
      </w:r>
      <w:r/>
      <w:r>
        <w:t>有</w:t>
      </w:r>
      <w:r/>
      <w:r>
        <w:t>明</w:t>
      </w:r>
      <w:r/>
      <w:r>
        <w:t>显</w:t>
      </w:r>
      <w:r/>
      <w:r>
        <w:t>的</w:t>
      </w:r>
      <w:r/>
      <w:r>
        <w:t>提</w:t>
      </w:r>
      <w:r/>
      <w:r>
        <w:t>高</w:t>
      </w:r>
      <w:r/>
      <w:r>
        <w:t>。</w:t>
      </w:r>
      <w:r/>
      <w:r>
        <w:t>而</w:t>
      </w:r>
      <w:r/>
      <w:r>
        <w:t>双</w:t>
      </w:r>
      <w:r/>
      <w:r>
        <w:t>突</w:t>
      </w:r>
      <w:r/>
      <w:r>
        <w:t>变</w:t>
      </w:r>
      <w:r/>
      <w:r>
        <w:t>体</w:t>
      </w:r>
      <w:r>
        <w:rPr>
          <w:rFonts w:ascii="Times New Roman" w:eastAsia="Times New Roman"/>
        </w:rPr>
        <w:t>W182F</w:t>
      </w:r>
      <w:r>
        <w:rPr>
          <w:rFonts w:ascii="Times New Roman" w:eastAsia="Times New Roman"/>
        </w:rPr>
        <w:t>/</w:t>
      </w:r>
      <w:r>
        <w:rPr>
          <w:rFonts w:ascii="Times New Roman" w:eastAsia="Times New Roman"/>
        </w:rPr>
        <w:t xml:space="preserve">N24D</w:t>
      </w:r>
      <w:r w:rsidR="001852F3">
        <w:rPr>
          <w:rFonts w:ascii="Times New Roman" w:eastAsia="Times New Roman"/>
        </w:rPr>
        <w:t xml:space="preserve"> </w:t>
      </w:r>
      <w:r>
        <w:t>和三突变</w:t>
      </w:r>
      <w:r>
        <w:t>体</w:t>
      </w:r>
      <w:r>
        <w:t> </w:t>
      </w:r>
    </w:p>
    <w:p w:rsidR="0018722C">
      <w:pPr>
        <w:topLinePunct/>
      </w:pPr>
      <w:r>
        <w:rPr>
          <w:rFonts w:ascii="Times New Roman" w:eastAsia="Times New Roman"/>
        </w:rPr>
        <w:t>W182F</w:t>
      </w:r>
      <w:r>
        <w:rPr>
          <w:rFonts w:ascii="Times New Roman" w:eastAsia="Times New Roman"/>
        </w:rPr>
        <w:t>/</w:t>
      </w:r>
      <w:r>
        <w:rPr>
          <w:rFonts w:ascii="Times New Roman" w:eastAsia="Times New Roman"/>
        </w:rPr>
        <w:t xml:space="preserve">S207V</w:t>
      </w:r>
      <w:r>
        <w:rPr>
          <w:rFonts w:ascii="Times New Roman" w:eastAsia="Times New Roman"/>
        </w:rPr>
        <w:t>/</w:t>
      </w:r>
      <w:r>
        <w:rPr>
          <w:rFonts w:ascii="Times New Roman" w:eastAsia="Times New Roman"/>
        </w:rPr>
        <w:t xml:space="preserve">N240W</w:t>
      </w:r>
      <w:r w:rsidR="001852F3">
        <w:rPr>
          <w:rFonts w:ascii="Times New Roman" w:eastAsia="Times New Roman"/>
        </w:rPr>
        <w:t xml:space="preserve">  </w:t>
      </w:r>
      <w:r>
        <w:t>活</w:t>
      </w:r>
      <w:r w:rsidR="001852F3">
        <w:t xml:space="preserve">性</w:t>
      </w:r>
      <w:r w:rsidR="001852F3">
        <w:t xml:space="preserve">和</w:t>
      </w:r>
      <w:r w:rsidR="001852F3">
        <w:t xml:space="preserve">对</w:t>
      </w:r>
      <w:r w:rsidR="001852F3">
        <w:t xml:space="preserve">映</w:t>
      </w:r>
      <w:r w:rsidR="001852F3">
        <w:t xml:space="preserve">选</w:t>
      </w:r>
      <w:r w:rsidR="001852F3">
        <w:t xml:space="preserve">择</w:t>
      </w:r>
      <w:r w:rsidR="001852F3">
        <w:t xml:space="preserve">性</w:t>
      </w:r>
      <w:r w:rsidR="001852F3">
        <w:t xml:space="preserve">明</w:t>
      </w:r>
      <w:r w:rsidR="001852F3">
        <w:t xml:space="preserve">显</w:t>
      </w:r>
      <w:r w:rsidR="001852F3">
        <w:t xml:space="preserve">降</w:t>
      </w:r>
      <w:r w:rsidR="001852F3">
        <w:t xml:space="preserve">低</w:t>
      </w:r>
      <w:r w:rsidR="001852F3">
        <w:t xml:space="preserve">。</w:t>
      </w:r>
      <w:r w:rsidR="001852F3">
        <w:t xml:space="preserve">最</w:t>
      </w:r>
      <w:r w:rsidR="001852F3">
        <w:t xml:space="preserve">优</w:t>
      </w:r>
      <w:r w:rsidR="001852F3">
        <w:t xml:space="preserve">突</w:t>
      </w:r>
      <w:r w:rsidR="001852F3">
        <w:t xml:space="preserve">变</w:t>
      </w:r>
      <w:r w:rsidR="001852F3">
        <w:t xml:space="preserve">体 为</w:t>
      </w:r>
    </w:p>
    <w:p w:rsidR="0018722C">
      <w:pPr>
        <w:topLinePunct/>
      </w:pPr>
      <w:r>
        <w:rPr>
          <w:rFonts w:cstheme="minorBidi" w:hAnsiTheme="minorHAnsi" w:eastAsiaTheme="minorHAnsi" w:asciiTheme="minorHAnsi"/>
        </w:rPr>
        <w:t>94</w:t>
      </w:r>
    </w:p>
    <w:p w:rsidR="0018722C">
      <w:pPr>
        <w:topLinePunct/>
      </w:pPr>
      <w:r>
        <w:rPr>
          <w:rFonts w:ascii="Times New Roman" w:eastAsia="Times New Roman"/>
        </w:rPr>
        <w:t>W182F</w:t>
      </w:r>
      <w:r>
        <w:rPr>
          <w:rFonts w:ascii="Times New Roman" w:eastAsia="Times New Roman"/>
        </w:rPr>
        <w:t>/</w:t>
      </w:r>
      <w:r>
        <w:rPr>
          <w:rFonts w:ascii="Times New Roman" w:eastAsia="Times New Roman"/>
        </w:rPr>
        <w:t>S207V</w:t>
      </w:r>
      <w:r>
        <w:rPr>
          <w:rFonts w:ascii="Times New Roman" w:eastAsia="Times New Roman"/>
        </w:rPr>
        <w:t>/</w:t>
      </w:r>
      <w:r>
        <w:rPr>
          <w:rFonts w:ascii="Times New Roman" w:eastAsia="Times New Roman"/>
        </w:rPr>
        <w:t>N240D</w:t>
      </w:r>
      <w:r>
        <w:t>，其拆分</w:t>
      </w:r>
      <w:r>
        <w:rPr>
          <w:rFonts w:ascii="Times New Roman" w:eastAsia="Times New Roman"/>
        </w:rPr>
        <w:t>64 mM ECH</w:t>
      </w:r>
      <w:r>
        <w:t>制备</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的收率达到</w:t>
      </w:r>
      <w:r>
        <w:rPr>
          <w:rFonts w:ascii="Times New Roman" w:eastAsia="Times New Roman"/>
        </w:rPr>
        <w:t>40%</w:t>
      </w:r>
      <w:r>
        <w:t>以上，</w:t>
      </w:r>
      <w:r w:rsidR="001852F3">
        <w:t xml:space="preserve">收率提高了</w:t>
      </w:r>
      <w:r>
        <w:rPr>
          <w:rFonts w:ascii="Times New Roman" w:eastAsia="Times New Roman"/>
        </w:rPr>
        <w:t>2</w:t>
      </w:r>
      <w:r>
        <w:t>倍多。</w:t>
      </w:r>
    </w:p>
    <w:p w:rsidR="0018722C">
      <w:pPr>
        <w:pStyle w:val="aff7"/>
        <w:topLinePunct/>
      </w:pPr>
      <w:r>
        <w:drawing>
          <wp:inline>
            <wp:extent cx="2550827" cy="1697354"/>
            <wp:effectExtent l="0" t="0" r="0" b="0"/>
            <wp:docPr id="109" name="image84.jpeg" descr=""/>
            <wp:cNvGraphicFramePr>
              <a:graphicFrameLocks noChangeAspect="1"/>
            </wp:cNvGraphicFramePr>
            <a:graphic>
              <a:graphicData uri="http://schemas.openxmlformats.org/drawingml/2006/picture">
                <pic:pic>
                  <pic:nvPicPr>
                    <pic:cNvPr id="110" name="image84.jpeg"/>
                    <pic:cNvPicPr/>
                  </pic:nvPicPr>
                  <pic:blipFill>
                    <a:blip r:embed="rId90" cstate="print"/>
                    <a:stretch>
                      <a:fillRect/>
                    </a:stretch>
                  </pic:blipFill>
                  <pic:spPr>
                    <a:xfrm>
                      <a:off x="0" y="0"/>
                      <a:ext cx="2550827" cy="169735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5-5  </w:t>
      </w:r>
      <w:r>
        <w:rPr>
          <w:kern w:val="2"/>
          <w:szCs w:val="22"/>
          <w:rFonts w:ascii="宋体" w:eastAsia="宋体" w:hint="eastAsia" w:cstheme="minorBidi" w:hAnsiTheme="minorHAnsi"/>
          <w:sz w:val="21"/>
        </w:rPr>
        <w:t>高通量筛选示意图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5-5</w:t>
      </w:r>
      <w:r>
        <w:t xml:space="preserve">  </w:t>
      </w:r>
      <w:r w:rsidRPr="00DB64CE">
        <w:rPr>
          <w:rFonts w:cstheme="minorBidi" w:hAnsiTheme="minorHAnsi" w:eastAsiaTheme="minorHAnsi" w:asciiTheme="minorHAnsi"/>
        </w:rPr>
        <w:t>Activity screening of the site-saturation library for ECH in 96-well plates using NBP assay</w:t>
      </w:r>
    </w:p>
    <w:p w:rsidR="0018722C">
      <w:pPr>
        <w:pStyle w:val="ae"/>
        <w:topLinePunct/>
      </w:pPr>
      <w:r>
        <w:rPr>
          <w:kern w:val="2"/>
          <w:sz w:val="22"/>
          <w:szCs w:val="22"/>
          <w:rFonts w:cstheme="minorBidi" w:hAnsiTheme="minorHAnsi" w:eastAsiaTheme="minorHAnsi" w:asciiTheme="minorHAnsi"/>
        </w:rPr>
        <w:pict>
          <v:group style="margin-left:204.244553pt;margin-top:9.937363pt;width:198.65pt;height:161.7pt;mso-position-horizontal-relative:page;mso-position-vertical-relative:paragraph;z-index:9952" coordorigin="4085,199" coordsize="3973,3234">
            <v:rect style="position:absolute;left:4310;top:2065;width:230;height:1356" filled="true" fillcolor="#808080" stroked="false">
              <v:fill type="solid"/>
            </v:rect>
            <v:shape style="position:absolute;left:10424;top:-7889;width:1916;height:11815" coordorigin="10425,-7889" coordsize="1916,11815" path="m4310,2065l4540,2065m4540,2065l4540,3421m4310,3421l4310,2065m4426,2004l4426,2065m4396,2004l4456,2004m4426,2128l4426,2065m4396,2128l4456,2128e" filled="false" stroked="true" strokeweight=".43837pt" strokecolor="#000000">
              <v:path arrowok="t"/>
              <v:stroke dashstyle="solid"/>
            </v:shape>
            <v:shape style="position:absolute;left:10015;top:3925;width:1375;height:2" coordorigin="10015,3925" coordsize="1375,0" path="m4261,3421l4261,3421m4426,3421l4426,3421e" filled="false" stroked="true" strokeweight="1.139775pt" strokecolor="#000000">
              <v:path arrowok="t"/>
              <v:stroke dashstyle="solid"/>
            </v:shape>
            <v:rect style="position:absolute;left:4640;top:1647;width:230;height:1773" filled="true" fillcolor="#808080" stroked="false">
              <v:fill type="solid"/>
            </v:rect>
            <v:shape style="position:absolute;left:13173;top:-11559;width:1916;height:15485" coordorigin="13173,-11559" coordsize="1916,15485" path="m4640,1648l4870,1648m4870,1648l4870,3421m4640,3421l4640,1648m4754,1564l4754,1648m4725,1564l4784,1564m4754,1734l4754,1648m4725,1734l4784,1734e" filled="false" stroked="true" strokeweight=".43837pt" strokecolor="#000000">
              <v:path arrowok="t"/>
              <v:stroke dashstyle="solid"/>
            </v:shape>
            <v:shape style="position:absolute;left:12749;top:3925;width:1375;height:2" coordorigin="12749,3925" coordsize="1375,0" path="m4589,3421l4589,3421m4754,3421l4754,3421e" filled="false" stroked="true" strokeweight="1.139775pt" strokecolor="#000000">
              <v:path arrowok="t"/>
              <v:stroke dashstyle="solid"/>
            </v:shape>
            <v:rect style="position:absolute;left:4968;top:1397;width:230;height:2024" filled="true" fillcolor="#808080" stroked="false">
              <v:fill type="solid"/>
            </v:rect>
            <v:shape style="position:absolute;left:15907;top:-13724;width:1916;height:17649" coordorigin="15907,-13723" coordsize="1916,17649" path="m4968,1397l5198,1397m5198,1397l5198,3421m4968,3421l4968,1397m5084,1304l5084,1397m5054,1304l5114,1304m5084,1492l5084,1397m5054,1492l5114,1492e" filled="false" stroked="true" strokeweight=".43837pt" strokecolor="#000000">
              <v:path arrowok="t"/>
              <v:stroke dashstyle="solid"/>
            </v:shape>
            <v:shape style="position:absolute;left:15498;top:3925;width:1375;height:2" coordorigin="15498,3925" coordsize="1375,0" path="m4919,3421l4919,3421m5084,3421l5084,3421e" filled="false" stroked="true" strokeweight="1.139775pt" strokecolor="#000000">
              <v:path arrowok="t"/>
              <v:stroke dashstyle="solid"/>
            </v:shape>
            <v:rect style="position:absolute;left:5298;top:1616;width:230;height:1805" filled="true" fillcolor="#808080" stroked="false">
              <v:fill type="solid"/>
            </v:rect>
            <v:shape style="position:absolute;left:18656;top:-11589;width:1916;height:15514" coordorigin="18656,-11588" coordsize="1916,15514" path="m5298,1616l5528,1616m5528,1616l5528,3421m5298,3421l5298,1616m5412,1560l5412,1616m5383,1560l5442,1560m5412,1672l5412,1616m5383,1672l5442,1672e" filled="false" stroked="true" strokeweight=".43837pt" strokecolor="#000000">
              <v:path arrowok="t"/>
              <v:stroke dashstyle="solid"/>
            </v:shape>
            <v:shape style="position:absolute;left:18246;top:3925;width:1360;height:2" coordorigin="18246,3925" coordsize="1360,0" path="m5249,3421l5249,3421m5412,3421l5412,3421e" filled="false" stroked="true" strokeweight="1.139775pt" strokecolor="#000000">
              <v:path arrowok="t"/>
              <v:stroke dashstyle="solid"/>
            </v:shape>
            <v:rect style="position:absolute;left:5626;top:1341;width:232;height:2080" filled="true" fillcolor="#808080" stroked="false">
              <v:fill type="solid"/>
            </v:rect>
            <v:shape style="position:absolute;left:21389;top:-14323;width:1931;height:18249" coordorigin="21390,-14323" coordsize="1931,18249" path="m5627,1341l5858,1341m5858,1341l5858,3421m5627,3421l5627,1341m5742,1232l5742,1341m5713,1232l5772,1232m5742,1448l5742,1341m5713,1448l5772,1448e" filled="false" stroked="true" strokeweight=".43837pt" strokecolor="#000000">
              <v:path arrowok="t"/>
              <v:stroke dashstyle="solid"/>
            </v:shape>
            <v:shape style="position:absolute;left:20980;top:3925;width:1375;height:2" coordorigin="20981,3925" coordsize="1375,0" path="m5577,3421l5577,3421m5742,3421l5742,3421e" filled="false" stroked="true" strokeweight="1.139775pt" strokecolor="#000000">
              <v:path arrowok="t"/>
              <v:stroke dashstyle="solid"/>
            </v:shape>
            <v:rect style="position:absolute;left:5956;top:1462;width:230;height:1959" filled="true" fillcolor="#808080" stroked="false">
              <v:fill type="solid"/>
            </v:rect>
            <v:shape style="position:absolute;left:24138;top:-12875;width:1916;height:16801" coordorigin="24139,-12875" coordsize="1916,16801" path="m5956,1462l6186,1462m6186,1462l6186,3421m5956,3421l5956,1462m6072,1406l6072,1462m6042,1406l6102,1406m6072,1520l6072,1462m6042,1520l6102,1520e" filled="false" stroked="true" strokeweight=".43837pt" strokecolor="#000000">
              <v:path arrowok="t"/>
              <v:stroke dashstyle="solid"/>
            </v:shape>
            <v:shape style="position:absolute;left:23729;top:3925;width:1375;height:2" coordorigin="23729,3925" coordsize="1375,0" path="m5907,3421l5907,3421m6072,3421l6072,3421e" filled="false" stroked="true" strokeweight="1.139775pt" strokecolor="#000000">
              <v:path arrowok="t"/>
              <v:stroke dashstyle="solid"/>
            </v:shape>
            <v:rect style="position:absolute;left:6284;top:1411;width:232;height:2010" filled="true" fillcolor="#808080" stroked="false">
              <v:fill type="solid"/>
            </v:rect>
            <v:shape style="position:absolute;left:26872;top:-13431;width:1930;height:17357" coordorigin="26873,-13431" coordsize="1930,17357" path="m6285,1411l6516,1411m6516,1411l6516,3421m6285,3421l6285,1411m6400,1339l6400,1411m6371,1339l6430,1339m6400,1481l6400,1411m6371,1481l6430,1481e" filled="false" stroked="true" strokeweight=".43837pt" strokecolor="#000000">
              <v:path arrowok="t"/>
              <v:stroke dashstyle="solid"/>
            </v:shape>
            <v:shape style="position:absolute;left:26463;top:3925;width:1374;height:2" coordorigin="26464,3925" coordsize="1374,0" path="m6236,3421l6236,3421m6400,3421l6400,3421e" filled="false" stroked="true" strokeweight="1.139775pt" strokecolor="#000000">
              <v:path arrowok="t"/>
              <v:stroke dashstyle="solid"/>
            </v:shape>
            <v:rect style="position:absolute;left:6614;top:1064;width:230;height:2357" filled="true" fillcolor="#808080" stroked="false">
              <v:fill type="solid"/>
            </v:rect>
            <v:shape style="position:absolute;left:29621;top:-16414;width:1916;height:20339" coordorigin="29622,-16414" coordsize="1916,20339" path="m6615,1064l6844,1064m6844,1064l6844,3421m6615,3421l6615,1064m6730,982l6730,1064m6701,982l6760,982m6730,1146l6730,1064m6701,1146l6760,1146e" filled="false" stroked="true" strokeweight=".43837pt" strokecolor="#000000">
              <v:path arrowok="t"/>
              <v:stroke dashstyle="solid"/>
            </v:shape>
            <v:shape style="position:absolute;left:29211;top:3925;width:1375;height:2" coordorigin="29212,3925" coordsize="1375,0" path="m6565,3421l6565,3421m6730,3421l6730,3421e" filled="false" stroked="true" strokeweight="1.139775pt" strokecolor="#000000">
              <v:path arrowok="t"/>
              <v:stroke dashstyle="solid"/>
            </v:shape>
            <v:rect style="position:absolute;left:6944;top:1225;width:230;height:2196" filled="true" fillcolor="#808080" stroked="false">
              <v:fill type="solid"/>
            </v:rect>
            <v:shape style="position:absolute;left:32369;top:-14806;width:1916;height:18731" coordorigin="32370,-14805" coordsize="1916,18731" path="m6944,1225l7174,1225m7174,1225l7174,3421m6944,3421l6944,1225m7059,1174l7059,1225m7029,1174l7088,1174m7059,1274l7059,1225m7029,1274l7088,1274e" filled="false" stroked="true" strokeweight=".43837pt" strokecolor="#000000">
              <v:path arrowok="t"/>
              <v:stroke dashstyle="solid"/>
            </v:shape>
            <v:shape style="position:absolute;left:31946;top:3925;width:1375;height:2" coordorigin="31946,3925" coordsize="1375,0" path="m6894,3421l6894,3421m7059,3421l7059,3421e" filled="false" stroked="true" strokeweight="1.139775pt" strokecolor="#000000">
              <v:path arrowok="t"/>
              <v:stroke dashstyle="solid"/>
            </v:shape>
            <v:rect style="position:absolute;left:7272;top:865;width:230;height:2555" filled="true" fillcolor="#808080" stroked="false">
              <v:fill type="solid"/>
            </v:rect>
            <v:shape style="position:absolute;left:35104;top:-17964;width:1916;height:21890" coordorigin="35104,-17964" coordsize="1916,21890" path="m7273,866l7502,866m7502,866l7502,3421m7273,3421l7273,866m7388,796l7388,866m7359,796l7418,796m7388,934l7388,866m7359,934l7418,934e" filled="false" stroked="true" strokeweight=".43837pt" strokecolor="#000000">
              <v:path arrowok="t"/>
              <v:stroke dashstyle="solid"/>
            </v:shape>
            <v:shape style="position:absolute;left:34694;top:3925;width:1375;height:2" coordorigin="34695,3925" coordsize="1375,0" path="m7223,3421l7223,3421m7388,3421l7388,3421e" filled="false" stroked="true" strokeweight="1.139775pt" strokecolor="#000000">
              <v:path arrowok="t"/>
              <v:stroke dashstyle="solid"/>
            </v:shape>
            <v:rect style="position:absolute;left:7602;top:511;width:230;height:2909" filled="true" fillcolor="#808080" stroked="false">
              <v:fill type="solid"/>
            </v:rect>
            <v:shape style="position:absolute;left:37852;top:-20859;width:1916;height:24785" coordorigin="37853,-20859" coordsize="1916,24785" path="m7603,512l7832,512m7832,512l7832,3421m7603,3421l7603,512m7717,449l7717,512m7687,449l7746,449m7717,575l7717,512m7687,575l7746,575e" filled="false" stroked="true" strokeweight=".43837pt" strokecolor="#000000">
              <v:path arrowok="t"/>
              <v:stroke dashstyle="solid"/>
            </v:shape>
            <v:shape style="position:absolute;left:8640;top:3925;width:31537;height:2" coordorigin="8641,3925" coordsize="31537,0" path="m7553,3421l7553,3421m7717,3421l7717,3421m7882,3421l7882,3421m4096,3421l4096,3421e" filled="false" stroked="true" strokeweight="1.139775pt" strokecolor="#000000">
              <v:path arrowok="t"/>
              <v:stroke dashstyle="solid"/>
            </v:shape>
            <v:shape style="position:absolute;left:8046;top:3409;width:2;height:23" coordorigin="8046,3409" coordsize="0,23" path="m8046,3432l8046,3409,8046,3432xe" filled="true" fillcolor="#000000" stroked="false">
              <v:path arrowok="t"/>
              <v:fill type="solid"/>
            </v:shape>
            <v:shape style="position:absolute;left:8640;top:-22847;width:32912;height:26773" coordorigin="8641,-22847" coordsize="32912,26773" path="m4096,3421l8046,3421m4096,3421l4156,3421m4096,3100l4096,3100m4096,2779l4156,2779m4096,2458l4096,2458m4096,2137l4156,2137m4096,1816l4096,1816m4096,1494l4156,1494m4096,1173l4096,1173m4096,852l4156,852m4096,531l4096,531m4096,210l4156,210m4096,3421l4096,210e" filled="false" stroked="true" strokeweight="1.139775pt" strokecolor="#000000">
              <v:path arrowok="t"/>
              <v:stroke dashstyle="solid"/>
            </v:shape>
            <v:rect style="position:absolute;left:4757;top:534;width:380;height:146" filled="true" fillcolor="#808080" stroked="false">
              <v:fill type="solid"/>
            </v:rect>
            <v:rect style="position:absolute;left:4757;top:534;width:380;height:146" filled="false" stroked="true" strokeweight=".438219pt" strokecolor="#000000">
              <v:stroke dashstyle="solid"/>
            </v:rect>
            <v:shape style="position:absolute;left:8640;top:-22847;width:29622;height:2" coordorigin="8641,-22847" coordsize="29622,0" path="m4096,210l4096,210m4491,210l4491,210m4886,210l4886,210m5281,210l5281,210m5676,210l5676,210m6072,210l6072,210m6467,210l6467,210m6862,210l6862,210m7257,210l7257,210m7652,210l7652,210e" filled="false" stroked="true" strokeweight="1.139775pt" strokecolor="#000000">
              <v:path arrowok="t"/>
              <v:stroke dashstyle="solid"/>
            </v:shape>
            <v:shape style="position:absolute;left:8046;top:198;width:2;height:23" coordorigin="8046,199" coordsize="0,23" path="m8046,222l8046,199,8046,222xe" filled="true" fillcolor="#000000" stroked="false">
              <v:path arrowok="t"/>
              <v:fill type="solid"/>
            </v:shape>
            <v:line style="position:absolute" from="4096,210" to="8046,210" stroked="true" strokeweight="1.139246pt" strokecolor="#000000">
              <v:stroke dashstyle="solid"/>
            </v:line>
            <v:shape style="position:absolute;left:8046;top:3409;width:2;height:23" coordorigin="8046,3409" coordsize="0,23" path="m8046,3432l8046,3409,8046,3432xe" filled="true" fillcolor="#000000" stroked="false">
              <v:path arrowok="t"/>
              <v:fill type="solid"/>
            </v:shape>
            <v:shape style="position:absolute;left:41551;top:-20172;width:2;height:21421" coordorigin="41552,-20171" coordsize="0,21421" path="m8046,3100l8046,3100m8046,2779l8046,2779m8046,2458l8046,2458m8046,2137l8046,2137m8046,1816l8046,1816m8046,1494l8046,1494m8046,1173l8046,1173m8046,852l8046,852m8046,531l8046,531e" filled="false" stroked="true" strokeweight="1.139775pt" strokecolor="#000000">
              <v:path arrowok="t"/>
              <v:stroke dashstyle="solid"/>
            </v:shape>
            <v:shape style="position:absolute;left:8046;top:198;width:2;height:23" coordorigin="8046,199" coordsize="0,23" path="m8046,222l8046,199,8046,222xe" filled="true" fillcolor="#000000" stroked="false">
              <v:path arrowok="t"/>
              <v:fill type="solid"/>
            </v:shape>
            <v:line style="position:absolute" from="8046,3421" to="8046,210" stroked="true" strokeweight="1.140304pt" strokecolor="#000000">
              <v:stroke dashstyle="solid"/>
            </v:line>
            <v:shape style="position:absolute;left:5186;top:509;width:624;height:191" type="#_x0000_t202" filled="false" stroked="false">
              <v:textbox inset="0,0,0,0">
                <w:txbxContent>
                  <w:p w:rsidR="0018722C">
                    <w:pPr>
                      <w:spacing w:line="190" w:lineRule="exact" w:before="0"/>
                      <w:ind w:leftChars="0" w:left="0" w:rightChars="0" w:right="0" w:firstLineChars="0" w:firstLine="0"/>
                      <w:jc w:val="left"/>
                      <w:rPr>
                        <w:sz w:val="17"/>
                      </w:rPr>
                    </w:pPr>
                    <w:r>
                      <w:rPr>
                        <w:sz w:val="17"/>
                      </w:rPr>
                      <w:t>(</w:t>
                    </w:r>
                    <w:r>
                      <w:rPr>
                        <w:i/>
                        <w:sz w:val="17"/>
                      </w:rPr>
                      <w:t>S</w:t>
                    </w:r>
                    <w:r>
                      <w:rPr>
                        <w:sz w:val="17"/>
                      </w:rPr>
                      <w:t>)-ECH</w:t>
                    </w:r>
                  </w:p>
                </w:txbxContent>
              </v:textbox>
              <w10:wrap type="none"/>
            </v:shape>
            <w10:wrap type="none"/>
          </v:group>
        </w:pict>
      </w:r>
    </w:p>
    <w:p w:rsidR="0018722C">
      <w:pPr>
        <w:pStyle w:val="ae"/>
        <w:topLinePunct/>
      </w:pPr>
      <w:r>
        <w:rPr>
          <w:kern w:val="2"/>
          <w:szCs w:val="22"/>
          <w:rFonts w:ascii="Arial" w:cstheme="minorBidi" w:hAnsiTheme="minorHAnsi" w:eastAsiaTheme="minorHAnsi"/>
          <w:sz w:val="17"/>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p>
    <w:p w:rsidR="0018722C">
      <w:pPr>
        <w:pStyle w:val="ae"/>
        <w:topLinePunct/>
      </w:pPr>
      <w:r>
        <w:rPr>
          <w:rFonts w:cstheme="minorBidi" w:hAnsiTheme="minorHAnsi" w:eastAsiaTheme="minorHAnsi" w:asciiTheme="minorHAnsi"/>
        </w:rPr>
        <w:pict>
          <v:shape style="margin-left:177.375198pt;margin-top:-22.042685pt;width:11.55pt;height:34.65pt;mso-position-horizontal-relative:page;mso-position-vertical-relative:paragraph;z-index:9976" type="#_x0000_t202" filled="false" stroked="false">
            <v:textbox inset="0,0,0,0" style="layout-flow:vertical;mso-layout-flow-alt:bottom-to-top">
              <w:txbxContent>
                <w:p w:rsidR="0018722C">
                  <w:pPr>
                    <w:spacing w:before="14"/>
                    <w:ind w:leftChars="0" w:left="20" w:rightChars="0" w:right="0" w:firstLineChars="0" w:firstLine="0"/>
                    <w:jc w:val="left"/>
                    <w:rPr>
                      <w:sz w:val="17"/>
                    </w:rPr>
                  </w:pPr>
                  <w:r>
                    <w:rPr>
                      <w:spacing w:val="1"/>
                      <w:w w:val="101"/>
                      <w:sz w:val="17"/>
                    </w:rPr>
                    <w:t>Y</w:t>
                  </w:r>
                  <w:r>
                    <w:rPr>
                      <w:spacing w:val="0"/>
                      <w:w w:val="101"/>
                      <w:sz w:val="17"/>
                    </w:rPr>
                    <w:t>i</w:t>
                  </w:r>
                  <w:r>
                    <w:rPr>
                      <w:spacing w:val="1"/>
                      <w:w w:val="101"/>
                      <w:sz w:val="17"/>
                    </w:rPr>
                    <w:t>e</w:t>
                  </w:r>
                  <w:r>
                    <w:rPr>
                      <w:spacing w:val="0"/>
                      <w:w w:val="101"/>
                      <w:sz w:val="17"/>
                    </w:rPr>
                    <w:t>ld</w:t>
                  </w:r>
                  <w:r>
                    <w:rPr>
                      <w:w w:val="101"/>
                      <w:sz w:val="17"/>
                    </w:rPr>
                    <w:t>(</w:t>
                  </w:r>
                  <w:r>
                    <w:rPr>
                      <w:spacing w:val="2"/>
                      <w:w w:val="101"/>
                      <w:sz w:val="17"/>
                    </w:rPr>
                    <w:t>%</w:t>
                  </w:r>
                  <w:r>
                    <w:rPr>
                      <w:w w:val="101"/>
                      <w:sz w:val="17"/>
                    </w:rPr>
                    <w:t>)</w:t>
                  </w:r>
                </w:p>
              </w:txbxContent>
            </v:textbox>
            <w10:wrap type="none"/>
          </v:shape>
        </w:pict>
      </w:r>
      <w:r>
        <w:rPr>
          <w:rFonts w:ascii="Arial" w:cstheme="minorBidi" w:hAnsiTheme="minorHAnsi" w:eastAsiaTheme="minorHAnsi"/>
        </w:rPr>
        <w:t>20</w:t>
      </w:r>
    </w:p>
    <w:p w:rsidR="0018722C">
      <w:pPr>
        <w:topLinePunct/>
      </w:pPr>
      <w:r>
        <w:rPr>
          <w:rFonts w:cstheme="minorBidi" w:hAnsiTheme="minorHAnsi" w:eastAsiaTheme="minorHAnsi" w:asciiTheme="minorHAnsi" w:ascii="Arial"/>
        </w:rPr>
        <w:t>10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14.107599pt;margin-top:9.454482pt;width:10.75pt;height:6.7pt;mso-position-horizontal-relative:page;mso-position-vertical-relative:paragraph;z-index:10000;rotation:301" type="#_x0000_t136" fillcolor="#000000" stroked="f">
            <o:extrusion v:ext="view" autorotationcenter="t"/>
            <v:textpath style="font-family:&amp;quot;Times New Roman&amp;quot;;font-size:6pt;v-text-kern:t;mso-text-shadow:auto" string="WT"/>
            <w10:wrap type="none"/>
          </v:shape>
        </w:pict>
      </w:r>
      <w:r>
        <w:rPr>
          <w:kern w:val="2"/>
          <w:sz w:val="22"/>
          <w:szCs w:val="22"/>
          <w:rFonts w:cstheme="minorBidi" w:hAnsiTheme="minorHAnsi" w:eastAsiaTheme="minorHAnsi" w:asciiTheme="minorHAnsi"/>
        </w:rPr>
        <w:pict>
          <v:shape style="position:absolute;margin-left:223.955804pt;margin-top:13.030389pt;width:20.5pt;height:6.7pt;mso-position-horizontal-relative:page;mso-position-vertical-relative:paragraph;z-index:10024;rotation:301" type="#_x0000_t136" fillcolor="#000000" stroked="f">
            <o:extrusion v:ext="view" autorotationcenter="t"/>
            <v:textpath style="font-family:&amp;quot;Times New Roman&amp;quot;;font-size:6pt;v-text-kern:t;mso-text-shadow:auto" string="W182F"/>
            <w10:wrap type="none"/>
          </v:shape>
        </w:pict>
      </w:r>
      <w:r>
        <w:rPr>
          <w:kern w:val="2"/>
          <w:sz w:val="22"/>
          <w:szCs w:val="22"/>
          <w:rFonts w:cstheme="minorBidi" w:hAnsiTheme="minorHAnsi" w:eastAsiaTheme="minorHAnsi" w:asciiTheme="minorHAnsi"/>
        </w:rPr>
        <w:pict>
          <v:shape style="position:absolute;margin-left:240.319733pt;margin-top:13.591101pt;width:18.95pt;height:6.7pt;mso-position-horizontal-relative:page;mso-position-vertical-relative:paragraph;z-index:10048;rotation:301" type="#_x0000_t136" fillcolor="#000000" stroked="f">
            <o:extrusion v:ext="view" autorotationcenter="t"/>
            <v:textpath style="font-family:&amp;quot;Times New Roman&amp;quot;;font-size:6pt;v-text-kern:t;mso-text-shadow:auto" string="S207V"/>
            <w10:wrap type="none"/>
          </v:shape>
        </w:pict>
      </w:r>
      <w:r>
        <w:rPr>
          <w:kern w:val="2"/>
          <w:sz w:val="22"/>
          <w:szCs w:val="22"/>
          <w:rFonts w:cstheme="minorBidi" w:hAnsiTheme="minorHAnsi" w:eastAsiaTheme="minorHAnsi" w:asciiTheme="minorHAnsi"/>
        </w:rPr>
        <w:pict>
          <v:shape style="position:absolute;margin-left:258.03335pt;margin-top:11.566288pt;width:18.25pt;height:6.7pt;mso-position-horizontal-relative:page;mso-position-vertical-relative:paragraph;z-index:10072;rotation:301" type="#_x0000_t136" fillcolor="#000000" stroked="f">
            <o:extrusion v:ext="view" autorotationcenter="t"/>
            <v:textpath style="font-family:&amp;quot;Times New Roman&amp;quot;;font-size:6pt;v-text-kern:t;mso-text-shadow:auto" string="S207T"/>
            <w10:wrap type="none"/>
          </v:shape>
        </w:pict>
      </w:r>
      <w:r>
        <w:rPr>
          <w:kern w:val="2"/>
          <w:sz w:val="22"/>
          <w:szCs w:val="22"/>
          <w:rFonts w:cstheme="minorBidi" w:hAnsiTheme="minorHAnsi" w:eastAsiaTheme="minorHAnsi" w:asciiTheme="minorHAnsi"/>
        </w:rPr>
        <w:pict>
          <v:shape style="position:absolute;margin-left:271.967480pt;margin-top:13.190509pt;width:20.1pt;height:6.7pt;mso-position-horizontal-relative:page;mso-position-vertical-relative:paragraph;z-index:10096;rotation:301" type="#_x0000_t136" fillcolor="#000000" stroked="f">
            <o:extrusion v:ext="view" autorotationcenter="t"/>
            <v:textpath style="font-family:&amp;quot;Times New Roman&amp;quot;;font-size:6pt;v-text-kern:t;mso-text-shadow:auto" string="N240D"/>
            <w10:wrap type="none"/>
          </v:shape>
        </w:pict>
      </w:r>
      <w:r>
        <w:rPr>
          <w:kern w:val="2"/>
          <w:sz w:val="22"/>
          <w:szCs w:val="22"/>
          <w:rFonts w:cstheme="minorBidi" w:hAnsiTheme="minorHAnsi" w:eastAsiaTheme="minorHAnsi" w:asciiTheme="minorHAnsi"/>
        </w:rPr>
        <w:pict>
          <v:shape style="position:absolute;margin-left:288.287366pt;margin-top:13.628196pt;width:20.1pt;height:6.7pt;mso-position-horizontal-relative:page;mso-position-vertical-relative:paragraph;z-index:10120;rotation:301" type="#_x0000_t136" fillcolor="#000000" stroked="f">
            <o:extrusion v:ext="view" autorotationcenter="t"/>
            <v:textpath style="font-family:&amp;quot;Times New Roman&amp;quot;;font-size:6pt;v-text-kern:t;mso-text-shadow:auto" string="N240V"/>
            <w10:wrap type="none"/>
          </v:shape>
        </w:pict>
      </w:r>
      <w:r>
        <w:rPr>
          <w:kern w:val="2"/>
          <w:sz w:val="22"/>
          <w:szCs w:val="22"/>
          <w:rFonts w:cstheme="minorBidi" w:hAnsiTheme="minorHAnsi" w:eastAsiaTheme="minorHAnsi" w:asciiTheme="minorHAnsi"/>
        </w:rPr>
        <w:pict>
          <v:shape style="position:absolute;margin-left:306.245984pt;margin-top:12.911402pt;width:21.6pt;height:6.7pt;mso-position-horizontal-relative:page;mso-position-vertical-relative:paragraph;z-index:10144;rotation:301" type="#_x0000_t136" fillcolor="#000000" stroked="f">
            <o:extrusion v:ext="view" autorotationcenter="t"/>
            <v:textpath style="font-family:&amp;quot;Times New Roman&amp;quot;;font-size:6pt;v-text-kern:t;mso-text-shadow:auto" string="N240W"/>
            <w10:wrap type="none"/>
          </v:shape>
        </w:pict>
      </w:r>
      <w:r>
        <w:rPr>
          <w:kern w:val="2"/>
          <w:sz w:val="22"/>
          <w:szCs w:val="22"/>
          <w:rFonts w:cstheme="minorBidi" w:hAnsiTheme="minorHAnsi" w:eastAsiaTheme="minorHAnsi" w:asciiTheme="minorHAnsi"/>
        </w:rPr>
        <w:pict>
          <v:shape style="position:absolute;margin-left:308.693011pt;margin-top:20.602230pt;width:41.3pt;height:6.7pt;mso-position-horizontal-relative:page;mso-position-vertical-relative:paragraph;z-index:10168;rotation:301" type="#_x0000_t136" fillcolor="#000000" stroked="f">
            <o:extrusion v:ext="view" autorotationcenter="t"/>
            <v:textpath style="font-family:&amp;quot;Times New Roman&amp;quot;;font-size:6pt;v-text-kern:t;mso-text-shadow:auto" string="W182F/S207V"/>
            <w10:wrap type="none"/>
          </v:shape>
        </w:pict>
      </w:r>
      <w:r>
        <w:rPr>
          <w:kern w:val="2"/>
          <w:sz w:val="22"/>
          <w:szCs w:val="22"/>
          <w:rFonts w:cstheme="minorBidi" w:hAnsiTheme="minorHAnsi" w:eastAsiaTheme="minorHAnsi" w:asciiTheme="minorHAnsi"/>
        </w:rPr>
        <w:pict>
          <v:shape style="position:absolute;margin-left:323.975879pt;margin-top:21.882294pt;width:40.550pt;height:6.7pt;mso-position-horizontal-relative:page;mso-position-vertical-relative:paragraph;z-index:10192;rotation:301" type="#_x0000_t136" fillcolor="#000000" stroked="f">
            <o:extrusion v:ext="view" autorotationcenter="t"/>
            <v:textpath style="font-family:&amp;quot;Times New Roman&amp;quot;;font-size:6pt;v-text-kern:t;mso-text-shadow:auto" string="W182F/S207T"/>
            <w10:wrap type="none"/>
          </v:shape>
        </w:pict>
      </w:r>
      <w:r>
        <w:rPr>
          <w:kern w:val="2"/>
          <w:sz w:val="22"/>
          <w:szCs w:val="22"/>
          <w:rFonts w:cstheme="minorBidi" w:hAnsiTheme="minorHAnsi" w:eastAsiaTheme="minorHAnsi" w:asciiTheme="minorHAnsi"/>
        </w:rPr>
        <w:pict>
          <v:shape style="position:absolute;margin-left:341.947662pt;margin-top:21.282077pt;width:40.950pt;height:6.7pt;mso-position-horizontal-relative:page;mso-position-vertical-relative:paragraph;z-index:10216;rotation:301" type="#_x0000_t136" fillcolor="#000000" stroked="f">
            <o:extrusion v:ext="view" autorotationcenter="t"/>
            <v:textpath style="font-family:&amp;quot;Times New Roman&amp;quot;;font-size:6pt;v-text-kern:t;mso-text-shadow:auto" string="S207V/N240D"/>
            <w10:wrap type="none"/>
          </v:shape>
        </w:pict>
      </w:r>
      <w:r>
        <w:rPr>
          <w:kern w:val="2"/>
          <w:sz w:val="22"/>
          <w:szCs w:val="22"/>
          <w:rFonts w:cstheme="minorBidi" w:hAnsiTheme="minorHAnsi" w:eastAsiaTheme="minorHAnsi" w:asciiTheme="minorHAnsi"/>
        </w:rPr>
        <w:pict>
          <v:shape style="position:absolute;margin-left:357.041736pt;margin-top:22.004424pt;width:41.3pt;height:6.7pt;mso-position-horizontal-relative:page;mso-position-vertical-relative:paragraph;z-index:10240;rotation:301" type="#_x0000_t136" fillcolor="#000000" stroked="f">
            <o:extrusion v:ext="view" autorotationcenter="t"/>
            <v:textpath style="font-family:&amp;quot;Times New Roman&amp;quot;;font-size:6pt;v-text-kern:t;mso-text-shadow:auto" string="W182F/S207V"/>
            <w10:wrap type="none"/>
          </v:shape>
        </w:pict>
      </w:r>
      <w:r>
        <w:rPr>
          <w:kern w:val="2"/>
          <w:szCs w:val="22"/>
          <w:rFonts w:ascii="Arial" w:cstheme="minorBidi" w:hAnsiTheme="minorHAnsi" w:eastAsiaTheme="minorHAnsi"/>
          <w:w w:val="102"/>
          <w:sz w:val="17"/>
        </w:rPr>
        <w:t>0</w:t>
      </w:r>
    </w:p>
    <w:p w:rsidR="0018722C">
      <w:pPr>
        <w:pStyle w:val="ae"/>
        <w:topLinePunct/>
      </w:pPr>
      <w:r>
        <w:rPr>
          <w:kern w:val="2"/>
          <w:sz w:val="22"/>
          <w:szCs w:val="22"/>
          <w:rFonts w:cstheme="minorBidi" w:hAnsiTheme="minorHAnsi" w:eastAsiaTheme="minorHAnsi" w:asciiTheme="minorHAnsi"/>
        </w:rPr>
        <w:pict>
          <v:shape style="margin-left:374.788074pt;margin-top:4.040822pt;width:22.05pt;height:6.7pt;mso-position-horizontal-relative:page;mso-position-vertical-relative:paragraph;z-index:10264;rotation:301" type="#_x0000_t136" fillcolor="#000000" stroked="f">
            <o:extrusion v:ext="view" autorotationcenter="t"/>
            <v:textpath style="font-family:&amp;quot;Times New Roman&amp;quot;;font-size:6pt;v-text-kern:t;mso-text-shadow:auto" string="/N240D"/>
            <w10:wrap type="none"/>
          </v:shape>
        </w:pict>
      </w:r>
      <w:r>
        <w:rPr>
          <w:kern w:val="2"/>
          <w:szCs w:val="22"/>
          <w:rFonts w:cstheme="minorBidi" w:hAnsiTheme="minorHAnsi" w:eastAsiaTheme="minorHAnsi" w:asciiTheme="minorHAnsi"/>
          <w:sz w:val="17"/>
        </w:rPr>
        <w:t>Mutants</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5-6</w:t>
      </w:r>
      <w:r>
        <w:t xml:space="preserve">  </w:t>
      </w:r>
      <w:r w:rsidRPr="00DB64CE">
        <w:rPr>
          <w:rFonts w:cstheme="minorBidi" w:hAnsiTheme="minorHAnsi" w:eastAsiaTheme="minorHAnsi" w:asciiTheme="minorHAnsi"/>
        </w:rPr>
        <w:t>AmEH</w:t>
      </w:r>
      <w:r>
        <w:rPr>
          <w:rFonts w:ascii="宋体" w:eastAsia="宋体" w:hint="eastAsia" w:cstheme="minorBidi" w:hAnsiTheme="minorHAnsi"/>
        </w:rPr>
        <w:t>及其突变体催化合成</w:t>
      </w: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5-6</w:t>
      </w:r>
      <w:r>
        <w:t xml:space="preserve">  </w:t>
      </w:r>
      <w:r w:rsidRPr="00DB64CE">
        <w:rPr>
          <w:rFonts w:cstheme="minorBidi" w:hAnsiTheme="minorHAnsi" w:eastAsiaTheme="minorHAnsi" w:asciiTheme="minorHAnsi"/>
        </w:rPr>
        <w:t>Kinetic resolution of wt AmEH and mutants toward racemic ECH</w:t>
      </w:r>
    </w:p>
    <w:p w:rsidR="0018722C">
      <w:pPr>
        <w:pStyle w:val="Heading3"/>
        <w:topLinePunct/>
        <w:ind w:left="200" w:hangingChars="200" w:hanging="200"/>
      </w:pPr>
      <w:bookmarkStart w:id="881195" w:name="_Toc686881195"/>
      <w:bookmarkStart w:name="_bookmark130" w:id="279"/>
      <w:bookmarkEnd w:id="279"/>
      <w:r>
        <w:t>5.4.4</w:t>
      </w:r>
      <w:r>
        <w:t xml:space="preserve"> </w:t>
      </w:r>
      <w:bookmarkStart w:name="_bookmark130" w:id="280"/>
      <w:bookmarkEnd w:id="280"/>
      <w:r>
        <w:t>AmEH</w:t>
      </w:r>
      <w:r>
        <w:t>及其和突变体的纯化</w:t>
      </w:r>
      <w:bookmarkEnd w:id="881195"/>
    </w:p>
    <w:p w:rsidR="0018722C">
      <w:pPr>
        <w:topLinePunct/>
      </w:pPr>
      <w:r>
        <w:rPr>
          <w:rFonts w:ascii="Times New Roman" w:eastAsia="宋体"/>
        </w:rPr>
        <w:t>AmEH</w:t>
      </w:r>
      <w:r>
        <w:t>突变体的表达纯化过程基本与野生型蛋白相同。用</w:t>
      </w:r>
      <w:r>
        <w:rPr>
          <w:rFonts w:ascii="Times New Roman" w:eastAsia="宋体"/>
        </w:rPr>
        <w:t>Ni-NTA</w:t>
      </w:r>
      <w:r>
        <w:t>柱纯化后</w:t>
      </w:r>
      <w:r>
        <w:t>的，得到电泳纯的环氧化物水解酶纯酶</w:t>
      </w:r>
      <w:r>
        <w:t>（</w:t>
      </w:r>
      <w:r>
        <w:rPr>
          <w:spacing w:val="-15"/>
        </w:rPr>
        <w:t>图</w:t>
      </w:r>
      <w:r>
        <w:rPr>
          <w:rFonts w:ascii="Times New Roman" w:eastAsia="宋体"/>
        </w:rPr>
        <w:t>5</w:t>
      </w:r>
      <w:r>
        <w:rPr>
          <w:rFonts w:ascii="Times New Roman" w:eastAsia="宋体"/>
          <w:spacing w:val="0"/>
        </w:rPr>
        <w:t>-</w:t>
      </w:r>
      <w:r>
        <w:rPr>
          <w:rFonts w:ascii="Times New Roman" w:eastAsia="宋体"/>
        </w:rPr>
        <w:t>7</w:t>
      </w:r>
      <w:r>
        <w:t>）</w:t>
      </w:r>
      <w:r>
        <w:t>。对纯化后环氧化物水解酶及其突变体的酶活及对映选择性进行了测定</w:t>
      </w:r>
      <w:r>
        <w:t>（</w:t>
      </w:r>
      <w:r>
        <w:rPr>
          <w:spacing w:val="-6"/>
        </w:rPr>
        <w:t>表</w:t>
      </w:r>
      <w:r>
        <w:rPr>
          <w:rFonts w:ascii="Times New Roman" w:eastAsia="宋体"/>
        </w:rPr>
        <w:t>5</w:t>
      </w:r>
      <w:r>
        <w:rPr>
          <w:rFonts w:ascii="Times New Roman" w:eastAsia="宋体"/>
          <w:spacing w:val="0"/>
        </w:rPr>
        <w:t>-</w:t>
      </w:r>
      <w:r>
        <w:rPr>
          <w:rFonts w:ascii="Times New Roman" w:eastAsia="宋体"/>
        </w:rPr>
        <w:t>2</w:t>
      </w:r>
      <w:r>
        <w:t>）</w:t>
      </w:r>
      <w:r>
        <w:t>。</w:t>
      </w:r>
      <w:r>
        <w:rPr>
          <w:rFonts w:ascii="Times New Roman" w:eastAsia="宋体"/>
        </w:rPr>
        <w:t>W</w:t>
      </w:r>
      <w:r>
        <w:rPr>
          <w:rFonts w:ascii="Times New Roman" w:eastAsia="宋体"/>
        </w:rPr>
        <w:t>182F</w:t>
      </w:r>
      <w:r w:rsidR="001852F3">
        <w:rPr>
          <w:rFonts w:ascii="Times New Roman" w:eastAsia="宋体"/>
        </w:rPr>
        <w:t xml:space="preserve"> </w:t>
      </w:r>
      <w:r>
        <w:t>突变提高了酶的活性</w:t>
      </w:r>
      <w:r>
        <w:t>和选择性，突变酶催化</w:t>
      </w:r>
      <w:r>
        <w:rPr>
          <w:rFonts w:ascii="Times New Roman" w:eastAsia="宋体"/>
        </w:rPr>
        <w:t>ECH</w:t>
      </w:r>
      <w:r>
        <w:t>的对映选择率</w:t>
      </w:r>
      <w:r>
        <w:t>（</w:t>
      </w:r>
      <w:r>
        <w:rPr>
          <w:rFonts w:ascii="Times New Roman" w:eastAsia="宋体"/>
          <w:i/>
        </w:rPr>
        <w:t>E</w:t>
      </w:r>
      <w:r>
        <w:t>）</w:t>
      </w:r>
      <w:r>
        <w:t>从</w:t>
      </w:r>
      <w:r>
        <w:rPr>
          <w:rFonts w:ascii="Times New Roman" w:eastAsia="宋体"/>
        </w:rPr>
        <w:t>12</w:t>
      </w:r>
      <w:r>
        <w:rPr>
          <w:rFonts w:ascii="Times New Roman" w:eastAsia="宋体"/>
        </w:rPr>
        <w:t>.</w:t>
      </w:r>
      <w:r>
        <w:rPr>
          <w:rFonts w:ascii="Times New Roman" w:eastAsia="宋体"/>
        </w:rPr>
        <w:t>9</w:t>
      </w:r>
      <w:r>
        <w:t>提高到</w:t>
      </w:r>
      <w:r>
        <w:rPr>
          <w:rFonts w:ascii="Times New Roman" w:eastAsia="宋体"/>
        </w:rPr>
        <w:t>16</w:t>
      </w:r>
      <w:r>
        <w:rPr>
          <w:rFonts w:ascii="Times New Roman" w:eastAsia="宋体"/>
        </w:rPr>
        <w:t>.</w:t>
      </w:r>
      <w:r>
        <w:rPr>
          <w:rFonts w:ascii="Times New Roman" w:eastAsia="宋体"/>
        </w:rPr>
        <w:t>9</w:t>
      </w:r>
      <w:r>
        <w:t>。</w:t>
      </w:r>
      <w:r>
        <w:rPr>
          <w:rFonts w:ascii="Times New Roman" w:eastAsia="宋体"/>
        </w:rPr>
        <w:t>S207V</w:t>
      </w:r>
      <w:r>
        <w:t>突</w:t>
      </w:r>
      <w:r>
        <w:t>变体催化</w:t>
      </w:r>
      <w:r>
        <w:rPr>
          <w:rFonts w:ascii="Times New Roman" w:eastAsia="宋体"/>
        </w:rPr>
        <w:t>ECH</w:t>
      </w:r>
      <w:r>
        <w:t>的酶活和</w:t>
      </w:r>
      <w:r>
        <w:rPr>
          <w:rFonts w:ascii="Times New Roman" w:eastAsia="宋体"/>
          <w:i/>
        </w:rPr>
        <w:t>E</w:t>
      </w:r>
      <w:r>
        <w:t>分别提高到了</w:t>
      </w:r>
      <w:r>
        <w:rPr>
          <w:rFonts w:ascii="Times New Roman" w:eastAsia="宋体"/>
        </w:rPr>
        <w:t>38</w:t>
      </w:r>
      <w:r>
        <w:rPr>
          <w:rFonts w:ascii="Times New Roman" w:eastAsia="宋体"/>
        </w:rPr>
        <w:t>.</w:t>
      </w:r>
      <w:r>
        <w:rPr>
          <w:rFonts w:ascii="Times New Roman" w:eastAsia="宋体"/>
        </w:rPr>
        <w:t>9 U</w:t>
      </w:r>
      <w:r>
        <w:rPr>
          <w:rFonts w:ascii="Times New Roman" w:eastAsia="宋体"/>
        </w:rPr>
        <w:t>/</w:t>
      </w:r>
      <w:r>
        <w:rPr>
          <w:rFonts w:ascii="Times New Roman" w:eastAsia="宋体"/>
        </w:rPr>
        <w:t xml:space="preserve">mg</w:t>
      </w:r>
      <w:r>
        <w:t>和</w:t>
      </w:r>
      <w:r>
        <w:rPr>
          <w:rFonts w:ascii="Times New Roman" w:eastAsia="宋体"/>
        </w:rPr>
        <w:t>20.3</w:t>
      </w:r>
      <w:r>
        <w:t>，</w:t>
      </w:r>
      <w:r>
        <w:rPr>
          <w:rFonts w:ascii="Times New Roman" w:eastAsia="宋体"/>
        </w:rPr>
        <w:t>N240D</w:t>
      </w:r>
      <w:r>
        <w:t>突变不仅使</w:t>
      </w:r>
      <w:r>
        <w:t>得酶活提高了</w:t>
      </w:r>
      <w:r>
        <w:rPr>
          <w:rFonts w:ascii="Times New Roman" w:eastAsia="宋体"/>
        </w:rPr>
        <w:t>2</w:t>
      </w:r>
      <w:r>
        <w:rPr>
          <w:rFonts w:ascii="Times New Roman" w:eastAsia="宋体"/>
        </w:rPr>
        <w:t>.</w:t>
      </w:r>
      <w:r>
        <w:rPr>
          <w:rFonts w:ascii="Times New Roman" w:eastAsia="宋体"/>
        </w:rPr>
        <w:t>4</w:t>
      </w:r>
      <w:r>
        <w:t>倍，其对映选择率</w:t>
      </w:r>
      <w:r>
        <w:t>（</w:t>
      </w:r>
      <w:r>
        <w:rPr>
          <w:rFonts w:ascii="Times New Roman" w:eastAsia="宋体"/>
          <w:i/>
        </w:rPr>
        <w:t>E</w:t>
      </w:r>
      <w:r>
        <w:t>）</w:t>
      </w:r>
      <w:r>
        <w:t>也从</w:t>
      </w:r>
      <w:r>
        <w:rPr>
          <w:rFonts w:ascii="Times New Roman" w:eastAsia="宋体"/>
        </w:rPr>
        <w:t>12</w:t>
      </w:r>
      <w:r>
        <w:rPr>
          <w:rFonts w:ascii="Times New Roman" w:eastAsia="宋体"/>
        </w:rPr>
        <w:t>.</w:t>
      </w:r>
      <w:r>
        <w:rPr>
          <w:rFonts w:ascii="Times New Roman" w:eastAsia="宋体"/>
        </w:rPr>
        <w:t>9</w:t>
      </w:r>
      <w:r>
        <w:t>提高到</w:t>
      </w:r>
      <w:r>
        <w:rPr>
          <w:rFonts w:ascii="Times New Roman" w:eastAsia="宋体"/>
        </w:rPr>
        <w:t>21</w:t>
      </w:r>
      <w:r>
        <w:rPr>
          <w:rFonts w:ascii="Times New Roman" w:eastAsia="宋体"/>
        </w:rPr>
        <w:t>.</w:t>
      </w:r>
      <w:r>
        <w:rPr>
          <w:rFonts w:ascii="Times New Roman" w:eastAsia="宋体"/>
        </w:rPr>
        <w:t>4</w:t>
      </w:r>
      <w:r>
        <w:t>，是原来的</w:t>
      </w:r>
      <w:r>
        <w:rPr>
          <w:rFonts w:ascii="Times New Roman" w:eastAsia="宋体"/>
        </w:rPr>
        <w:t>1</w:t>
      </w:r>
      <w:r>
        <w:rPr>
          <w:rFonts w:ascii="Times New Roman" w:eastAsia="宋体"/>
        </w:rPr>
        <w:t>.</w:t>
      </w:r>
      <w:r>
        <w:rPr>
          <w:rFonts w:ascii="Times New Roman" w:eastAsia="宋体"/>
        </w:rPr>
        <w:t>7</w:t>
      </w:r>
      <w:r>
        <w:t>倍</w:t>
      </w:r>
      <w:r>
        <w:t>，。</w:t>
      </w:r>
      <w:r>
        <w:t>是最有益的单突变体。将有益单突变点进行叠加获得了有效的双突变和</w:t>
      </w:r>
      <w:r>
        <w:t>三</w:t>
      </w:r>
    </w:p>
    <w:p w:rsidR="0018722C">
      <w:pPr>
        <w:topLinePunct/>
      </w:pPr>
      <w:r>
        <w:rPr>
          <w:rFonts w:cstheme="minorBidi" w:hAnsiTheme="minorHAnsi" w:eastAsiaTheme="minorHAnsi" w:asciiTheme="minorHAnsi"/>
        </w:rPr>
        <w:t>95</w:t>
      </w:r>
    </w:p>
    <w:p w:rsidR="0018722C">
      <w:pPr>
        <w:topLinePunct/>
      </w:pPr>
      <w:r>
        <w:t>突变体。由表可以看出双突变体</w:t>
      </w:r>
      <w:r>
        <w:rPr>
          <w:rFonts w:ascii="Times New Roman" w:eastAsia="Times New Roman"/>
        </w:rPr>
        <w:t>S207V</w:t>
      </w:r>
      <w:r>
        <w:rPr>
          <w:rFonts w:ascii="Times New Roman" w:eastAsia="Times New Roman"/>
        </w:rPr>
        <w:t>/</w:t>
      </w:r>
      <w:r>
        <w:rPr>
          <w:rFonts w:ascii="Times New Roman" w:eastAsia="Times New Roman"/>
        </w:rPr>
        <w:t>N240D</w:t>
      </w:r>
      <w:r>
        <w:t>（</w:t>
      </w:r>
      <w:r>
        <w:rPr>
          <w:rFonts w:ascii="Times New Roman" w:eastAsia="Times New Roman"/>
        </w:rPr>
        <w:t>VD</w:t>
      </w:r>
      <w:r>
        <w:t>）</w:t>
      </w:r>
      <w:r>
        <w:t>叠加效果最明显，酶活和</w:t>
      </w:r>
    </w:p>
    <w:p w:rsidR="0018722C">
      <w:pPr>
        <w:topLinePunct/>
      </w:pPr>
      <w:r>
        <w:rPr>
          <w:rFonts w:ascii="Times New Roman" w:eastAsia="Times New Roman"/>
          <w:i/>
        </w:rPr>
        <w:t>E</w:t>
      </w:r>
      <w:r>
        <w:t>分别为原始酶的</w:t>
      </w:r>
      <w:r>
        <w:rPr>
          <w:rFonts w:ascii="Times New Roman" w:eastAsia="Times New Roman"/>
        </w:rPr>
        <w:t>2</w:t>
      </w:r>
      <w:r>
        <w:rPr>
          <w:rFonts w:ascii="Times New Roman" w:eastAsia="Times New Roman"/>
        </w:rPr>
        <w:t>.</w:t>
      </w:r>
      <w:r>
        <w:rPr>
          <w:rFonts w:ascii="Times New Roman" w:eastAsia="Times New Roman"/>
        </w:rPr>
        <w:t>8</w:t>
      </w:r>
      <w:r>
        <w:t>倍和</w:t>
      </w:r>
      <w:r>
        <w:rPr>
          <w:rFonts w:ascii="Times New Roman" w:eastAsia="Times New Roman"/>
        </w:rPr>
        <w:t>3</w:t>
      </w:r>
      <w:r>
        <w:rPr>
          <w:rFonts w:ascii="Times New Roman" w:eastAsia="Times New Roman"/>
        </w:rPr>
        <w:t>.</w:t>
      </w:r>
      <w:r>
        <w:rPr>
          <w:rFonts w:ascii="Times New Roman" w:eastAsia="Times New Roman"/>
        </w:rPr>
        <w:t>7</w:t>
      </w:r>
      <w:r>
        <w:t>倍。而三突变体</w:t>
      </w:r>
      <w:r>
        <w:rPr>
          <w:rFonts w:ascii="Times New Roman" w:eastAsia="Times New Roman"/>
        </w:rPr>
        <w:t>W182F</w:t>
      </w:r>
      <w:r>
        <w:rPr>
          <w:rFonts w:ascii="Times New Roman" w:eastAsia="Times New Roman"/>
        </w:rPr>
        <w:t>/</w:t>
      </w:r>
      <w:r>
        <w:rPr>
          <w:rFonts w:ascii="Times New Roman" w:eastAsia="Times New Roman"/>
        </w:rPr>
        <w:t>S207V</w:t>
      </w:r>
      <w:r>
        <w:rPr>
          <w:rFonts w:ascii="Times New Roman" w:eastAsia="Times New Roman"/>
        </w:rPr>
        <w:t>/</w:t>
      </w:r>
      <w:r>
        <w:rPr>
          <w:rFonts w:ascii="Times New Roman" w:eastAsia="Times New Roman"/>
        </w:rPr>
        <w:t>N240D</w:t>
      </w:r>
      <w:r>
        <w:t>（</w:t>
      </w:r>
      <w:r>
        <w:rPr>
          <w:rFonts w:ascii="Times New Roman" w:eastAsia="Times New Roman"/>
        </w:rPr>
        <w:t>VDF</w:t>
      </w:r>
      <w:r>
        <w:t>）</w:t>
      </w:r>
      <w:r>
        <w:t>相</w:t>
      </w:r>
      <w:r>
        <w:t>对</w:t>
      </w:r>
      <w:r>
        <w:rPr>
          <w:rFonts w:ascii="Times New Roman" w:eastAsia="Times New Roman"/>
        </w:rPr>
        <w:t>S207V</w:t>
      </w:r>
      <w:r>
        <w:rPr>
          <w:rFonts w:ascii="Times New Roman" w:eastAsia="Times New Roman"/>
        </w:rPr>
        <w:t>/</w:t>
      </w:r>
      <w:r>
        <w:rPr>
          <w:rFonts w:ascii="Times New Roman" w:eastAsia="Times New Roman"/>
        </w:rPr>
        <w:t xml:space="preserve">N240D</w:t>
      </w:r>
      <w:r>
        <w:t>酶活从</w:t>
      </w:r>
      <w:r>
        <w:rPr>
          <w:rFonts w:ascii="Times New Roman" w:eastAsia="Times New Roman"/>
        </w:rPr>
        <w:t>69.0 U</w:t>
      </w:r>
      <w:r>
        <w:rPr>
          <w:rFonts w:ascii="Times New Roman" w:eastAsia="Times New Roman"/>
        </w:rPr>
        <w:t>/</w:t>
      </w:r>
      <w:r>
        <w:rPr>
          <w:rFonts w:ascii="Times New Roman" w:eastAsia="Times New Roman"/>
        </w:rPr>
        <w:t xml:space="preserve">mg</w:t>
      </w:r>
      <w:r>
        <w:t>下降到</w:t>
      </w:r>
      <w:r>
        <w:rPr>
          <w:rFonts w:ascii="Times New Roman" w:eastAsia="Times New Roman"/>
        </w:rPr>
        <w:t>42.6 </w:t>
      </w:r>
      <w:r>
        <w:rPr>
          <w:rFonts w:ascii="Times New Roman" w:eastAsia="Times New Roman"/>
        </w:rPr>
        <w:t>U</w:t>
      </w:r>
      <w:r>
        <w:rPr>
          <w:rFonts w:ascii="Times New Roman" w:eastAsia="Times New Roman"/>
        </w:rPr>
        <w:t>/</w:t>
      </w:r>
      <w:r>
        <w:rPr>
          <w:rFonts w:ascii="Times New Roman" w:eastAsia="Times New Roman"/>
        </w:rPr>
        <w:t>mg</w:t>
      </w:r>
      <w:r>
        <w:t>，但是其</w:t>
      </w:r>
      <w:r>
        <w:rPr>
          <w:rFonts w:ascii="Times New Roman" w:eastAsia="Times New Roman"/>
          <w:i/>
        </w:rPr>
        <w:t>E</w:t>
      </w:r>
      <w:r>
        <w:t>明显提高，是原</w:t>
      </w:r>
      <w:r>
        <w:t>始酶的</w:t>
      </w:r>
      <w:r>
        <w:rPr>
          <w:rFonts w:ascii="Times New Roman" w:eastAsia="Times New Roman"/>
        </w:rPr>
        <w:t>7</w:t>
      </w:r>
      <w:r>
        <w:t>倍左右。</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5-2</w:t>
      </w:r>
      <w:r>
        <w:t xml:space="preserve">  </w:t>
      </w:r>
      <w:r>
        <w:t>AmEH</w:t>
      </w:r>
      <w:r>
        <w:rPr>
          <w:rFonts w:ascii="宋体" w:eastAsia="宋体" w:hint="eastAsia" w:cstheme="minorBidi" w:hAnsiTheme="minorHAnsi"/>
        </w:rPr>
        <w:t>及</w:t>
      </w:r>
      <w:r>
        <w:rPr>
          <w:rFonts w:ascii="宋体" w:eastAsia="宋体" w:hint="eastAsia" w:cstheme="minorBidi" w:hAnsiTheme="minorHAnsi"/>
        </w:rPr>
        <w:t>其</w:t>
      </w:r>
      <w:r>
        <w:rPr>
          <w:rFonts w:ascii="宋体" w:eastAsia="宋体" w:hint="eastAsia" w:cstheme="minorBidi" w:hAnsiTheme="minorHAnsi"/>
        </w:rPr>
        <w:t>突</w:t>
      </w:r>
      <w:r>
        <w:rPr>
          <w:rFonts w:ascii="宋体" w:eastAsia="宋体" w:hint="eastAsia" w:cstheme="minorBidi" w:hAnsiTheme="minorHAnsi"/>
        </w:rPr>
        <w:t>变</w:t>
      </w:r>
      <w:r>
        <w:rPr>
          <w:rFonts w:ascii="宋体" w:eastAsia="宋体" w:hint="eastAsia" w:cstheme="minorBidi" w:hAnsiTheme="minorHAnsi"/>
        </w:rPr>
        <w:t>体</w:t>
      </w:r>
      <w:r>
        <w:rPr>
          <w:rFonts w:ascii="宋体" w:eastAsia="宋体" w:hint="eastAsia" w:cstheme="minorBidi" w:hAnsiTheme="minorHAnsi"/>
        </w:rPr>
        <w:t>催化</w:t>
      </w:r>
      <w:r>
        <w:rPr>
          <w:rFonts w:ascii="宋体" w:eastAsia="宋体" w:hint="eastAsia" w:cstheme="minorBidi" w:hAnsiTheme="minorHAnsi"/>
        </w:rPr>
        <w:t>环</w:t>
      </w:r>
      <w:r>
        <w:rPr>
          <w:rFonts w:ascii="宋体" w:eastAsia="宋体" w:hint="eastAsia" w:cstheme="minorBidi" w:hAnsiTheme="minorHAnsi"/>
        </w:rPr>
        <w:t>氧</w:t>
      </w:r>
      <w:r>
        <w:rPr>
          <w:rFonts w:ascii="宋体" w:eastAsia="宋体" w:hint="eastAsia" w:cstheme="minorBidi" w:hAnsiTheme="minorHAnsi"/>
        </w:rPr>
        <w:t>氯</w:t>
      </w:r>
      <w:r>
        <w:rPr>
          <w:rFonts w:ascii="宋体" w:eastAsia="宋体" w:hint="eastAsia" w:cstheme="minorBidi" w:hAnsiTheme="minorHAnsi"/>
        </w:rPr>
        <w:t>丙</w:t>
      </w:r>
      <w:r>
        <w:rPr>
          <w:rFonts w:ascii="宋体" w:eastAsia="宋体" w:hint="eastAsia" w:cstheme="minorBidi" w:hAnsiTheme="minorHAnsi"/>
        </w:rPr>
        <w:t>烷</w:t>
      </w:r>
      <w:r>
        <w:rPr>
          <w:rFonts w:ascii="宋体" w:eastAsia="宋体" w:hint="eastAsia" w:cstheme="minorBidi" w:hAnsiTheme="minorHAnsi"/>
        </w:rPr>
        <w:t>的</w:t>
      </w:r>
      <w:r>
        <w:rPr>
          <w:rFonts w:ascii="宋体" w:eastAsia="宋体" w:hint="eastAsia" w:cstheme="minorBidi" w:hAnsiTheme="minorHAnsi"/>
        </w:rPr>
        <w:t>酶</w:t>
      </w:r>
      <w:r>
        <w:rPr>
          <w:rFonts w:ascii="宋体" w:eastAsia="宋体" w:hint="eastAsia" w:cstheme="minorBidi" w:hAnsiTheme="minorHAnsi"/>
        </w:rPr>
        <w:t>活</w:t>
      </w:r>
      <w:r>
        <w:rPr>
          <w:rFonts w:ascii="宋体" w:eastAsia="宋体" w:hint="eastAsia" w:cstheme="minorBidi" w:hAnsiTheme="minorHAnsi"/>
        </w:rPr>
        <w:t>及</w:t>
      </w:r>
      <w:r>
        <w:rPr>
          <w:rFonts w:ascii="宋体" w:eastAsia="宋体" w:hint="eastAsia" w:cstheme="minorBidi" w:hAnsiTheme="minorHAnsi"/>
        </w:rPr>
        <w:t>立体</w:t>
      </w:r>
      <w:r>
        <w:rPr>
          <w:rFonts w:ascii="宋体" w:eastAsia="宋体" w:hint="eastAsia" w:cstheme="minorBidi" w:hAnsiTheme="minorHAnsi"/>
        </w:rPr>
        <w:t>选</w:t>
      </w:r>
      <w:r>
        <w:rPr>
          <w:rFonts w:ascii="宋体" w:eastAsia="宋体" w:hint="eastAsia" w:cstheme="minorBidi" w:hAnsiTheme="minorHAnsi"/>
        </w:rPr>
        <w:t>择性</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5-2</w:t>
      </w:r>
      <w:r>
        <w:t xml:space="preserve">  </w:t>
      </w:r>
      <w:r w:rsidRPr="00DB64CE">
        <w:rPr>
          <w:rFonts w:cstheme="minorBidi" w:hAnsiTheme="minorHAnsi" w:eastAsiaTheme="minorHAnsi" w:asciiTheme="minorHAnsi"/>
        </w:rPr>
        <w:t>Specific activities and enantioselectivities of wt AmEH and mutants toward racemic ECH</w:t>
      </w:r>
    </w:p>
    <w:p w:rsidR="0018722C">
      <w:pPr>
        <w:pStyle w:val="aff7"/>
        <w:topLinePunct/>
      </w:pPr>
      <w:r>
        <w:rPr>
          <w:kern w:val="2"/>
          <w:sz w:val="2"/>
          <w:szCs w:val="22"/>
          <w:rFonts w:cstheme="minorBidi" w:hAnsiTheme="minorHAnsi" w:eastAsiaTheme="minorHAnsi" w:asciiTheme="minorHAnsi"/>
          <w:position w:val="0"/>
        </w:rPr>
        <w:pict>
          <v:group style="width:426.45pt;height:1.45pt;mso-position-horizontal-relative:char;mso-position-vertical-relative:line" coordorigin="0,0" coordsize="8529,29">
            <v:line style="position:absolute" from="0,14" to="2268,14" stroked="true" strokeweight="1.44pt" strokecolor="#008000">
              <v:stroke dashstyle="solid"/>
            </v:line>
            <v:rect style="position:absolute;left:2268;top:0;width:29;height:29" filled="true" fillcolor="#008000" stroked="false">
              <v:fill type="solid"/>
            </v:rect>
            <v:line style="position:absolute" from="2297,14" to="5845,14" stroked="true" strokeweight="1.44pt" strokecolor="#008000">
              <v:stroke dashstyle="solid"/>
            </v:line>
            <v:rect style="position:absolute;left:5844;top:0;width:29;height:29" filled="true" fillcolor="#008000" stroked="false">
              <v:fill type="solid"/>
            </v:rect>
            <v:line style="position:absolute" from="5874,14" to="8529,14" stroked="true" strokeweight="1.44pt" strokecolor="#008000">
              <v:stroke dashstyle="solid"/>
            </v:line>
          </v:group>
        </w:pict>
      </w:r>
    </w:p>
    <w:p w:rsidR="0018722C">
      <w:pPr>
        <w:pStyle w:val="affff1"/>
        <w:topLinePunct/>
      </w:pPr>
      <w:r>
        <w:rPr>
          <w:kern w:val="2"/>
          <w:sz w:val="22"/>
          <w:szCs w:val="22"/>
          <w:rFonts w:cstheme="minorBidi" w:hAnsiTheme="minorHAnsi" w:eastAsiaTheme="minorHAnsi" w:asciiTheme="minorHAnsi"/>
        </w:rPr>
        <w:pict>
          <v:shape style="margin-left:84.143997pt;margin-top:41.772556pt;width:411.58pt;height:160.13pt;mso-position-horizontal-relative:page;mso-position-vertical-relative:paragraph;z-index:10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1984"/>
                    <w:gridCol w:w="1426"/>
                    <w:gridCol w:w="1394"/>
                    <w:gridCol w:w="1240"/>
                  </w:tblGrid>
                  <w:tr>
                    <w:trPr>
                      <w:trHeight w:val="260" w:hRule="atLeast"/>
                    </w:trPr>
                    <w:tc>
                      <w:tcPr>
                        <w:tcW w:w="2493"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4" w:type="dxa"/>
                        <w:tcBorders>
                          <w:bottom w:val="single" w:sz="8" w:space="0" w:color="008000"/>
                        </w:tcBorders>
                      </w:tcPr>
                      <w:p w:rsidR="0018722C">
                        <w:pPr>
                          <w:widowControl w:val="0"/>
                          <w:snapToGrid w:val="1"/>
                          <w:spacing w:beforeLines="0" w:afterLines="0" w:before="0" w:after="0" w:line="234" w:lineRule="exact"/>
                          <w:ind w:firstLineChars="0" w:firstLine="0" w:rightChars="0" w:right="0" w:leftChars="0" w:left="7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(U/mg)</w:t>
                        </w:r>
                      </w:p>
                    </w:tc>
                    <w:tc>
                      <w:tcPr>
                        <w:tcW w:w="4060" w:type="dxa"/>
                        <w:gridSpan w:val="3"/>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2493" w:type="dxa"/>
                        <w:tcBorders>
                          <w:top w:val="single" w:sz="8" w:space="0" w:color="008000"/>
                        </w:tcBorders>
                      </w:tcPr>
                      <w:p w:rsidR="0018722C">
                        <w:pPr>
                          <w:widowControl w:val="0"/>
                          <w:snapToGrid w:val="1"/>
                          <w:spacing w:beforeLines="0" w:afterLines="0" w:before="0" w:after="0" w:line="235" w:lineRule="exact"/>
                          <w:ind w:firstLineChars="0" w:firstLine="0" w:leftChars="0" w:left="484" w:rightChars="0" w:right="6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Wild-type</w:t>
                        </w:r>
                      </w:p>
                    </w:tc>
                    <w:tc>
                      <w:tcPr>
                        <w:tcW w:w="1984" w:type="dxa"/>
                        <w:tcBorders>
                          <w:top w:val="single" w:sz="8" w:space="0" w:color="008000"/>
                        </w:tcBorders>
                      </w:tcPr>
                      <w:p w:rsidR="0018722C">
                        <w:pPr>
                          <w:widowControl w:val="0"/>
                          <w:snapToGrid w:val="1"/>
                          <w:spacing w:beforeLines="0" w:afterLines="0" w:before="0" w:after="0" w:line="235" w:lineRule="exact"/>
                          <w:ind w:firstLineChars="0" w:firstLine="0" w:leftChars="0" w:left="770" w:rightChars="0" w:right="8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24.6</w:t>
                        </w:r>
                      </w:p>
                    </w:tc>
                    <w:tc>
                      <w:tcPr>
                        <w:tcW w:w="1426" w:type="dxa"/>
                        <w:tcBorders>
                          <w:top w:val="single" w:sz="8" w:space="0" w:color="008000"/>
                        </w:tcBorders>
                      </w:tcPr>
                      <w:p w:rsidR="0018722C">
                        <w:pPr>
                          <w:widowControl w:val="0"/>
                          <w:snapToGrid w:val="1"/>
                          <w:spacing w:beforeLines="0" w:afterLines="0" w:before="0" w:after="0" w:line="235" w:lineRule="exact"/>
                          <w:ind w:firstLineChars="0" w:firstLine="0" w:leftChars="0" w:left="0" w:rightChars="0" w:right="5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c>
                      <w:tcPr>
                        <w:tcW w:w="1394" w:type="dxa"/>
                        <w:tcBorders>
                          <w:top w:val="single" w:sz="8" w:space="0" w:color="008000"/>
                        </w:tcBorders>
                      </w:tcPr>
                      <w:p w:rsidR="0018722C">
                        <w:pPr>
                          <w:widowControl w:val="0"/>
                          <w:snapToGrid w:val="1"/>
                          <w:spacing w:beforeLines="0" w:afterLines="0" w:before="0" w:after="0" w:line="235" w:lineRule="exact"/>
                          <w:ind w:firstLineChars="0" w:firstLine="0" w:leftChars="0" w:left="493"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12.9</w:t>
                        </w:r>
                      </w:p>
                    </w:tc>
                    <w:tc>
                      <w:tcPr>
                        <w:tcW w:w="1240" w:type="dxa"/>
                        <w:tcBorders>
                          <w:top w:val="single" w:sz="8" w:space="0" w:color="008000"/>
                        </w:tcBorders>
                      </w:tcPr>
                      <w:p w:rsidR="0018722C">
                        <w:pPr>
                          <w:widowControl w:val="0"/>
                          <w:snapToGrid w:val="1"/>
                          <w:spacing w:beforeLines="0" w:afterLines="0" w:before="0" w:after="0" w:line="235" w:lineRule="exact"/>
                          <w:ind w:firstLineChars="0" w:firstLine="0" w:leftChars="0" w:left="0" w:rightChars="0" w:right="4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r>
                  <w:tr>
                    <w:trPr>
                      <w:trHeight w:val="440" w:hRule="atLeast"/>
                    </w:trPr>
                    <w:tc>
                      <w:tcPr>
                        <w:tcW w:w="2493" w:type="dxa"/>
                      </w:tcPr>
                      <w:p w:rsidR="0018722C">
                        <w:pPr>
                          <w:widowControl w:val="0"/>
                          <w:snapToGrid w:val="1"/>
                          <w:spacing w:beforeLines="0" w:afterLines="0" w:lineRule="auto" w:line="240" w:after="0" w:before="92"/>
                          <w:ind w:firstLineChars="0" w:firstLine="0" w:leftChars="0" w:left="485" w:rightChars="0" w:right="6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W182F</w:t>
                        </w:r>
                      </w:p>
                    </w:tc>
                    <w:tc>
                      <w:tcPr>
                        <w:tcW w:w="1984" w:type="dxa"/>
                      </w:tcPr>
                      <w:p w:rsidR="0018722C">
                        <w:pPr>
                          <w:widowControl w:val="0"/>
                          <w:snapToGrid w:val="1"/>
                          <w:spacing w:beforeLines="0" w:afterLines="0" w:lineRule="auto" w:line="240" w:after="0" w:before="92"/>
                          <w:ind w:firstLineChars="0" w:firstLine="0" w:leftChars="0" w:left="770" w:rightChars="0" w:right="8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26.1</w:t>
                        </w:r>
                      </w:p>
                    </w:tc>
                    <w:tc>
                      <w:tcPr>
                        <w:tcW w:w="1426" w:type="dxa"/>
                      </w:tcPr>
                      <w:p w:rsidR="0018722C">
                        <w:pPr>
                          <w:widowControl w:val="0"/>
                          <w:snapToGrid w:val="1"/>
                          <w:spacing w:beforeLines="0" w:afterLines="0" w:lineRule="auto" w:line="240" w:after="0" w:before="92"/>
                          <w:ind w:firstLineChars="0" w:firstLine="0" w:leftChars="0" w:left="0" w:rightChars="0" w:right="5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1394" w:type="dxa"/>
                      </w:tcPr>
                      <w:p w:rsidR="0018722C">
                        <w:pPr>
                          <w:widowControl w:val="0"/>
                          <w:snapToGrid w:val="1"/>
                          <w:spacing w:beforeLines="0" w:afterLines="0" w:lineRule="auto" w:line="240" w:after="0" w:before="92"/>
                          <w:ind w:firstLineChars="0" w:firstLine="0" w:leftChars="0" w:left="493"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16.9</w:t>
                        </w:r>
                      </w:p>
                    </w:tc>
                    <w:tc>
                      <w:tcPr>
                        <w:tcW w:w="1240" w:type="dxa"/>
                      </w:tcPr>
                      <w:p w:rsidR="0018722C">
                        <w:pPr>
                          <w:widowControl w:val="0"/>
                          <w:snapToGrid w:val="1"/>
                          <w:spacing w:beforeLines="0" w:afterLines="0" w:lineRule="auto" w:line="240" w:after="0" w:before="92"/>
                          <w:ind w:firstLineChars="0" w:firstLine="0" w:leftChars="0" w:left="0" w:rightChars="0" w:right="4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r>
                  <w:tr>
                    <w:trPr>
                      <w:trHeight w:val="440" w:hRule="atLeast"/>
                    </w:trPr>
                    <w:tc>
                      <w:tcPr>
                        <w:tcW w:w="2493" w:type="dxa"/>
                      </w:tcPr>
                      <w:p w:rsidR="0018722C">
                        <w:pPr>
                          <w:widowControl w:val="0"/>
                          <w:snapToGrid w:val="1"/>
                          <w:spacing w:beforeLines="0" w:afterLines="0" w:lineRule="auto" w:line="240" w:after="0" w:before="102"/>
                          <w:ind w:firstLineChars="0" w:firstLine="0" w:leftChars="0" w:left="485" w:rightChars="0" w:right="6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S207V</w:t>
                        </w:r>
                      </w:p>
                    </w:tc>
                    <w:tc>
                      <w:tcPr>
                        <w:tcW w:w="1984" w:type="dxa"/>
                      </w:tcPr>
                      <w:p w:rsidR="0018722C">
                        <w:pPr>
                          <w:widowControl w:val="0"/>
                          <w:snapToGrid w:val="1"/>
                          <w:spacing w:beforeLines="0" w:afterLines="0" w:lineRule="auto" w:line="240" w:after="0" w:before="102"/>
                          <w:ind w:firstLineChars="0" w:firstLine="0" w:leftChars="0" w:left="770" w:rightChars="0" w:right="8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38.9</w:t>
                        </w:r>
                      </w:p>
                    </w:tc>
                    <w:tc>
                      <w:tcPr>
                        <w:tcW w:w="1426" w:type="dxa"/>
                      </w:tcPr>
                      <w:p w:rsidR="0018722C">
                        <w:pPr>
                          <w:widowControl w:val="0"/>
                          <w:snapToGrid w:val="1"/>
                          <w:spacing w:beforeLines="0" w:afterLines="0" w:lineRule="auto" w:line="240" w:after="0" w:before="102"/>
                          <w:ind w:firstLineChars="0" w:firstLine="0" w:leftChars="0" w:left="0" w:rightChars="0" w:right="5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1394" w:type="dxa"/>
                      </w:tcPr>
                      <w:p w:rsidR="0018722C">
                        <w:pPr>
                          <w:widowControl w:val="0"/>
                          <w:snapToGrid w:val="1"/>
                          <w:spacing w:beforeLines="0" w:afterLines="0" w:lineRule="auto" w:line="240" w:after="0" w:before="102"/>
                          <w:ind w:firstLineChars="0" w:firstLine="0" w:leftChars="0" w:left="493"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20.3</w:t>
                        </w:r>
                      </w:p>
                    </w:tc>
                    <w:tc>
                      <w:tcPr>
                        <w:tcW w:w="1240" w:type="dxa"/>
                      </w:tcPr>
                      <w:p w:rsidR="0018722C">
                        <w:pPr>
                          <w:widowControl w:val="0"/>
                          <w:snapToGrid w:val="1"/>
                          <w:spacing w:beforeLines="0" w:afterLines="0" w:lineRule="auto" w:line="240" w:after="0" w:before="102"/>
                          <w:ind w:firstLineChars="0" w:firstLine="0" w:leftChars="0" w:left="0" w:rightChars="0" w:right="4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r>
                  <w:tr>
                    <w:trPr>
                      <w:trHeight w:val="440" w:hRule="atLeast"/>
                    </w:trPr>
                    <w:tc>
                      <w:tcPr>
                        <w:tcW w:w="2493" w:type="dxa"/>
                      </w:tcPr>
                      <w:p w:rsidR="0018722C">
                        <w:pPr>
                          <w:widowControl w:val="0"/>
                          <w:snapToGrid w:val="1"/>
                          <w:spacing w:beforeLines="0" w:afterLines="0" w:lineRule="auto" w:line="240" w:after="0" w:before="102"/>
                          <w:ind w:firstLineChars="0" w:firstLine="0" w:leftChars="0" w:left="485" w:rightChars="0" w:right="6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N240D</w:t>
                        </w:r>
                      </w:p>
                    </w:tc>
                    <w:tc>
                      <w:tcPr>
                        <w:tcW w:w="1984" w:type="dxa"/>
                      </w:tcPr>
                      <w:p w:rsidR="0018722C">
                        <w:pPr>
                          <w:widowControl w:val="0"/>
                          <w:snapToGrid w:val="1"/>
                          <w:spacing w:beforeLines="0" w:afterLines="0" w:lineRule="auto" w:line="240" w:after="0" w:before="102"/>
                          <w:ind w:firstLineChars="0" w:firstLine="0" w:leftChars="0" w:left="770" w:rightChars="0" w:right="8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59.7</w:t>
                        </w:r>
                      </w:p>
                    </w:tc>
                    <w:tc>
                      <w:tcPr>
                        <w:tcW w:w="1426" w:type="dxa"/>
                      </w:tcPr>
                      <w:p w:rsidR="0018722C">
                        <w:pPr>
                          <w:widowControl w:val="0"/>
                          <w:snapToGrid w:val="1"/>
                          <w:spacing w:beforeLines="0" w:afterLines="0" w:lineRule="auto" w:line="240" w:after="0" w:before="102"/>
                          <w:ind w:firstLineChars="0" w:firstLine="0" w:leftChars="0" w:left="0" w:rightChars="0" w:right="5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w:t>
                        </w:r>
                      </w:p>
                    </w:tc>
                    <w:tc>
                      <w:tcPr>
                        <w:tcW w:w="1394" w:type="dxa"/>
                      </w:tcPr>
                      <w:p w:rsidR="0018722C">
                        <w:pPr>
                          <w:widowControl w:val="0"/>
                          <w:snapToGrid w:val="1"/>
                          <w:spacing w:beforeLines="0" w:afterLines="0" w:lineRule="auto" w:line="240" w:after="0" w:before="102"/>
                          <w:ind w:firstLineChars="0" w:firstLine="0" w:leftChars="0" w:left="493"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21.4</w:t>
                        </w:r>
                      </w:p>
                    </w:tc>
                    <w:tc>
                      <w:tcPr>
                        <w:tcW w:w="1240" w:type="dxa"/>
                      </w:tcPr>
                      <w:p w:rsidR="0018722C">
                        <w:pPr>
                          <w:widowControl w:val="0"/>
                          <w:snapToGrid w:val="1"/>
                          <w:spacing w:beforeLines="0" w:afterLines="0" w:lineRule="auto" w:line="240" w:after="0" w:before="102"/>
                          <w:ind w:firstLineChars="0" w:firstLine="0" w:leftChars="0" w:left="0" w:rightChars="0" w:right="4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w:t>
                        </w:r>
                      </w:p>
                    </w:tc>
                  </w:tr>
                  <w:tr>
                    <w:trPr>
                      <w:trHeight w:val="440" w:hRule="atLeast"/>
                    </w:trPr>
                    <w:tc>
                      <w:tcPr>
                        <w:tcW w:w="2493" w:type="dxa"/>
                      </w:tcPr>
                      <w:p w:rsidR="0018722C">
                        <w:pPr>
                          <w:widowControl w:val="0"/>
                          <w:snapToGrid w:val="1"/>
                          <w:spacing w:beforeLines="0" w:afterLines="0" w:lineRule="auto" w:line="240" w:after="0" w:before="102"/>
                          <w:ind w:firstLineChars="0" w:firstLine="0" w:leftChars="0" w:left="485" w:rightChars="0" w:right="6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W182F/S207V</w:t>
                        </w:r>
                      </w:p>
                    </w:tc>
                    <w:tc>
                      <w:tcPr>
                        <w:tcW w:w="1984" w:type="dxa"/>
                      </w:tcPr>
                      <w:p w:rsidR="0018722C">
                        <w:pPr>
                          <w:widowControl w:val="0"/>
                          <w:snapToGrid w:val="1"/>
                          <w:spacing w:beforeLines="0" w:afterLines="0" w:lineRule="auto" w:line="240" w:after="0" w:before="102"/>
                          <w:ind w:firstLineChars="0" w:firstLine="0" w:leftChars="0" w:left="770" w:rightChars="0" w:right="8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30.1</w:t>
                        </w:r>
                      </w:p>
                    </w:tc>
                    <w:tc>
                      <w:tcPr>
                        <w:tcW w:w="1426" w:type="dxa"/>
                      </w:tcPr>
                      <w:p w:rsidR="0018722C">
                        <w:pPr>
                          <w:widowControl w:val="0"/>
                          <w:snapToGrid w:val="1"/>
                          <w:spacing w:beforeLines="0" w:afterLines="0" w:lineRule="auto" w:line="240" w:after="0" w:before="102"/>
                          <w:ind w:firstLineChars="0" w:firstLine="0" w:leftChars="0" w:left="0" w:rightChars="0" w:right="5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p>
                    </w:tc>
                    <w:tc>
                      <w:tcPr>
                        <w:tcW w:w="1394" w:type="dxa"/>
                      </w:tcPr>
                      <w:p w:rsidR="0018722C">
                        <w:pPr>
                          <w:widowControl w:val="0"/>
                          <w:snapToGrid w:val="1"/>
                          <w:spacing w:beforeLines="0" w:afterLines="0" w:lineRule="auto" w:line="240" w:after="0" w:before="102"/>
                          <w:ind w:firstLineChars="0" w:firstLine="0" w:leftChars="0" w:left="493"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28.5</w:t>
                        </w:r>
                      </w:p>
                    </w:tc>
                    <w:tc>
                      <w:tcPr>
                        <w:tcW w:w="1240" w:type="dxa"/>
                      </w:tcPr>
                      <w:p w:rsidR="0018722C">
                        <w:pPr>
                          <w:widowControl w:val="0"/>
                          <w:snapToGrid w:val="1"/>
                          <w:spacing w:beforeLines="0" w:afterLines="0" w:lineRule="auto" w:line="240" w:after="0" w:before="102"/>
                          <w:ind w:firstLineChars="0" w:firstLine="0" w:leftChars="0" w:left="0" w:rightChars="0" w:right="4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r>
                  <w:tr>
                    <w:trPr>
                      <w:trHeight w:val="440" w:hRule="atLeast"/>
                    </w:trPr>
                    <w:tc>
                      <w:tcPr>
                        <w:tcW w:w="2493" w:type="dxa"/>
                      </w:tcPr>
                      <w:p w:rsidR="0018722C">
                        <w:pPr>
                          <w:widowControl w:val="0"/>
                          <w:snapToGrid w:val="1"/>
                          <w:spacing w:beforeLines="0" w:afterLines="0" w:lineRule="auto" w:line="240" w:after="0" w:before="103"/>
                          <w:ind w:firstLineChars="0" w:firstLine="0" w:leftChars="0" w:left="484" w:rightChars="0" w:right="6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VD</w:t>
                        </w:r>
                      </w:p>
                    </w:tc>
                    <w:tc>
                      <w:tcPr>
                        <w:tcW w:w="1984" w:type="dxa"/>
                      </w:tcPr>
                      <w:p w:rsidR="0018722C">
                        <w:pPr>
                          <w:widowControl w:val="0"/>
                          <w:snapToGrid w:val="1"/>
                          <w:spacing w:beforeLines="0" w:afterLines="0" w:lineRule="auto" w:line="240" w:after="0" w:before="103"/>
                          <w:ind w:firstLineChars="0" w:firstLine="0" w:leftChars="0" w:left="770" w:rightChars="0" w:right="8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69.0</w:t>
                        </w:r>
                      </w:p>
                    </w:tc>
                    <w:tc>
                      <w:tcPr>
                        <w:tcW w:w="1426" w:type="dxa"/>
                      </w:tcPr>
                      <w:p w:rsidR="0018722C">
                        <w:pPr>
                          <w:widowControl w:val="0"/>
                          <w:snapToGrid w:val="1"/>
                          <w:spacing w:beforeLines="0" w:afterLines="0" w:lineRule="auto" w:line="240" w:after="0" w:before="103"/>
                          <w:ind w:firstLineChars="0" w:firstLine="0" w:leftChars="0" w:left="0" w:rightChars="0" w:right="5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1394" w:type="dxa"/>
                      </w:tcPr>
                      <w:p w:rsidR="0018722C">
                        <w:pPr>
                          <w:widowControl w:val="0"/>
                          <w:snapToGrid w:val="1"/>
                          <w:spacing w:beforeLines="0" w:afterLines="0" w:lineRule="auto" w:line="240" w:after="0" w:before="103"/>
                          <w:ind w:firstLineChars="0" w:firstLine="0" w:leftChars="0" w:left="493"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48.1</w:t>
                        </w:r>
                      </w:p>
                    </w:tc>
                    <w:tc>
                      <w:tcPr>
                        <w:tcW w:w="1240" w:type="dxa"/>
                      </w:tcPr>
                      <w:p w:rsidR="0018722C">
                        <w:pPr>
                          <w:widowControl w:val="0"/>
                          <w:snapToGrid w:val="1"/>
                          <w:spacing w:beforeLines="0" w:afterLines="0" w:lineRule="auto" w:line="240" w:after="0" w:before="103"/>
                          <w:ind w:firstLineChars="0" w:firstLine="0" w:leftChars="0" w:left="0" w:rightChars="0" w:right="4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w:t>
                        </w:r>
                      </w:p>
                    </w:tc>
                  </w:tr>
                  <w:tr>
                    <w:trPr>
                      <w:trHeight w:val="380" w:hRule="atLeast"/>
                    </w:trPr>
                    <w:tc>
                      <w:tcPr>
                        <w:tcW w:w="2493" w:type="dxa"/>
                        <w:tcBorders>
                          <w:bottom w:val="single" w:sz="12" w:space="0" w:color="008000"/>
                        </w:tcBorders>
                      </w:tcPr>
                      <w:p w:rsidR="0018722C">
                        <w:pPr>
                          <w:widowControl w:val="0"/>
                          <w:snapToGrid w:val="1"/>
                          <w:spacing w:beforeLines="0" w:afterLines="0" w:lineRule="auto" w:line="240" w:after="0" w:before="102"/>
                          <w:ind w:firstLineChars="0" w:firstLine="0" w:leftChars="0" w:left="485" w:rightChars="0" w:right="6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VDF</w:t>
                        </w:r>
                      </w:p>
                    </w:tc>
                    <w:tc>
                      <w:tcPr>
                        <w:tcW w:w="1984" w:type="dxa"/>
                        <w:tcBorders>
                          <w:bottom w:val="single" w:sz="12" w:space="0" w:color="008000"/>
                        </w:tcBorders>
                      </w:tcPr>
                      <w:p w:rsidR="0018722C">
                        <w:pPr>
                          <w:widowControl w:val="0"/>
                          <w:snapToGrid w:val="1"/>
                          <w:spacing w:beforeLines="0" w:afterLines="0" w:lineRule="auto" w:line="240" w:after="0" w:before="102"/>
                          <w:ind w:firstLineChars="0" w:firstLine="0" w:leftChars="0" w:left="770" w:rightChars="0" w:right="8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42.6</w:t>
                        </w:r>
                      </w:p>
                    </w:tc>
                    <w:tc>
                      <w:tcPr>
                        <w:tcW w:w="1426" w:type="dxa"/>
                        <w:tcBorders>
                          <w:bottom w:val="single" w:sz="12" w:space="0" w:color="008000"/>
                        </w:tcBorders>
                      </w:tcPr>
                      <w:p w:rsidR="0018722C">
                        <w:pPr>
                          <w:widowControl w:val="0"/>
                          <w:snapToGrid w:val="1"/>
                          <w:spacing w:beforeLines="0" w:afterLines="0" w:lineRule="auto" w:line="240" w:after="0" w:before="102"/>
                          <w:ind w:firstLineChars="0" w:firstLine="0" w:leftChars="0" w:left="0" w:rightChars="0" w:right="5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w:t>
                        </w:r>
                      </w:p>
                    </w:tc>
                    <w:tc>
                      <w:tcPr>
                        <w:tcW w:w="1394" w:type="dxa"/>
                        <w:tcBorders>
                          <w:bottom w:val="single" w:sz="12" w:space="0" w:color="008000"/>
                        </w:tcBorders>
                      </w:tcPr>
                      <w:p w:rsidR="0018722C">
                        <w:pPr>
                          <w:widowControl w:val="0"/>
                          <w:snapToGrid w:val="1"/>
                          <w:spacing w:beforeLines="0" w:afterLines="0" w:lineRule="auto" w:line="240" w:after="0" w:before="102"/>
                          <w:ind w:firstLineChars="0" w:firstLine="0" w:leftChars="0" w:left="493"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90.0</w:t>
                        </w:r>
                      </w:p>
                    </w:tc>
                    <w:tc>
                      <w:tcPr>
                        <w:tcW w:w="1240" w:type="dxa"/>
                        <w:tcBorders>
                          <w:bottom w:val="single" w:sz="12" w:space="0" w:color="008000"/>
                        </w:tcBorders>
                      </w:tcPr>
                      <w:p w:rsidR="0018722C">
                        <w:pPr>
                          <w:widowControl w:val="0"/>
                          <w:snapToGrid w:val="1"/>
                          <w:spacing w:beforeLines="0" w:afterLines="0" w:lineRule="auto" w:line="240" w:after="0" w:before="102"/>
                          <w:ind w:firstLineChars="0" w:firstLine="0" w:leftChars="0" w:left="0" w:rightChars="0" w:right="4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cstheme="minorBidi" w:hAnsiTheme="minorHAnsi" w:eastAsiaTheme="minorHAnsi" w:asciiTheme="minorHAnsi"/>
          <w:sz w:val="21"/>
        </w:rPr>
        <w:t>Racemic</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ECH</w:t>
      </w:r>
      <w:r w:rsidRPr="00000000">
        <w:rPr>
          <w:kern w:val="2"/>
          <w:sz w:val="22"/>
          <w:szCs w:val="22"/>
          <w:rFonts w:cstheme="minorBidi" w:hAnsiTheme="minorHAnsi" w:eastAsiaTheme="minorHAnsi" w:asciiTheme="minorHAnsi"/>
        </w:rPr>
        <w:tab/>
        <w:t>Enantioselectivity Enzyme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0"/>
          <w:sz w:val="21"/>
          <w:u w:val="single" w:color="008000"/>
        </w:rPr>
        <w:t> </w:t>
      </w:r>
      <w:r>
        <w:rPr>
          <w:kern w:val="2"/>
          <w:szCs w:val="22"/>
          <w:rFonts w:cstheme="minorBidi" w:hAnsiTheme="minorHAnsi" w:eastAsiaTheme="minorHAnsi" w:asciiTheme="minorHAnsi"/>
          <w:sz w:val="21"/>
          <w:u w:val="single" w:color="008000"/>
        </w:rPr>
        <w:tab/>
        <w:tab/>
      </w:r>
    </w:p>
    <w:p w:rsidR="0018722C">
      <w:spacing w:beforeLines="0" w:before="0" w:afterLines="0" w:after="0" w:line="440" w:lineRule="auto"/>
      <w:pPr>
        <w:sectPr w:rsidR="00556256">
          <w:type w:val="continuous"/>
          <w:pgSz w:w="11910" w:h="16840"/>
          <w:pgMar w:header="0" w:footer="272" w:top="1360" w:bottom="460" w:left="900" w:right="1520"/>
        </w:sectPr>
        <w:topLinePunct/>
      </w:pPr>
    </w:p>
    <w:p w:rsidR="0018722C">
      <w:pPr>
        <w:topLinePunct/>
      </w:pPr>
      <w:r>
        <w:rPr>
          <w:rFonts w:cstheme="minorBidi" w:hAnsiTheme="minorHAnsi" w:eastAsiaTheme="minorHAnsi" w:asciiTheme="minorHAnsi"/>
        </w:rPr>
        <w:t>Specific activity</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Fold</w:t>
      </w:r>
      <w:r w:rsidRPr="00000000">
        <w:rPr>
          <w:rFonts w:cstheme="minorBidi" w:hAnsiTheme="minorHAnsi" w:eastAsiaTheme="minorHAnsi" w:asciiTheme="minorHAnsi"/>
        </w:rPr>
        <w:tab/>
      </w:r>
      <w:r>
        <w:rPr>
          <w:rFonts w:cstheme="minorBidi" w:hAnsiTheme="minorHAnsi" w:eastAsiaTheme="minorHAnsi" w:asciiTheme="minorHAnsi"/>
          <w:i/>
        </w:rPr>
        <w:t>E</w:t>
      </w:r>
      <w:r>
        <w:rPr>
          <w:rFonts w:cstheme="minorBidi" w:hAnsiTheme="minorHAnsi" w:eastAsiaTheme="minorHAnsi" w:asciiTheme="minorHAnsi"/>
        </w:rPr>
        <w:t>-value</w:t>
      </w:r>
      <w:r>
        <w:rPr>
          <w:rFonts w:cstheme="minorBidi" w:hAnsiTheme="minorHAnsi" w:eastAsiaTheme="minorHAnsi" w:asciiTheme="minorHAnsi"/>
        </w:rPr>
        <w:t>a</w:t>
      </w:r>
      <w:r w:rsidRPr="00000000">
        <w:rPr>
          <w:rFonts w:cstheme="minorBidi" w:hAnsiTheme="minorHAnsi" w:eastAsiaTheme="minorHAnsi" w:asciiTheme="minorHAnsi"/>
        </w:rPr>
        <w:tab/>
      </w:r>
      <w:r>
        <w:rPr>
          <w:rFonts w:cstheme="minorBidi" w:hAnsiTheme="minorHAnsi" w:eastAsiaTheme="minorHAnsi" w:asciiTheme="minorHAnsi"/>
        </w:rPr>
        <w:t>Fold</w:t>
      </w:r>
    </w:p>
    <w:p w:rsidR="0018722C">
      <w:spacing w:beforeLines="0" w:before="0" w:afterLines="0" w:after="0" w:line="440" w:lineRule="auto"/>
      <w:pPr>
        <w:sectPr w:rsidR="00556256">
          <w:type w:val="continuous"/>
          <w:pgSz w:w="11910" w:h="16840"/>
          <w:pgMar w:top="1580" w:bottom="460" w:left="900" w:right="1520"/>
          <w:cols w:num="2" w:equalWidth="0">
            <w:col w:w="4933" w:space="40"/>
            <w:col w:w="4517"/>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E </w:t>
      </w:r>
      <w:r>
        <w:rPr>
          <w:rFonts w:cstheme="minorBidi" w:hAnsiTheme="minorHAnsi" w:eastAsiaTheme="minorHAnsi" w:asciiTheme="minorHAnsi"/>
        </w:rPr>
        <w:t xml:space="preserve">values are calculated from the </w:t>
      </w:r>
      <w:r>
        <w:rPr>
          <w:rFonts w:cstheme="minorBidi" w:hAnsiTheme="minorHAnsi" w:eastAsiaTheme="minorHAnsi" w:asciiTheme="minorHAnsi"/>
          <w:i/>
        </w:rPr>
        <w:t>k</w:t>
      </w:r>
      <w:r>
        <w:rPr>
          <w:rFonts w:cstheme="minorBidi" w:hAnsiTheme="minorHAnsi" w:eastAsiaTheme="minorHAnsi" w:asciiTheme="minorHAnsi"/>
        </w:rPr>
        <w:t>cat</w:t>
      </w:r>
      <w:r>
        <w:rPr>
          <w:rFonts w:cstheme="minorBidi" w:hAnsiTheme="minorHAnsi" w:eastAsiaTheme="minorHAnsi" w:asciiTheme="minorHAnsi"/>
        </w:rPr>
        <w:t>/</w:t>
      </w:r>
      <w:r>
        <w:rPr>
          <w:rFonts w:cstheme="minorBidi" w:hAnsiTheme="minorHAnsi" w:eastAsiaTheme="minorHAnsi" w:asciiTheme="minorHAnsi"/>
          <w:i/>
        </w:rPr>
        <w:t>K</w:t>
      </w:r>
      <w:r>
        <w:rPr>
          <w:rFonts w:cstheme="minorBidi" w:hAnsiTheme="minorHAnsi" w:eastAsiaTheme="minorHAnsi" w:asciiTheme="minorHAnsi"/>
        </w:rPr>
        <w:t xml:space="preserve">m </w:t>
      </w:r>
      <w:r>
        <w:rPr>
          <w:rFonts w:cstheme="minorBidi" w:hAnsiTheme="minorHAnsi" w:eastAsiaTheme="minorHAnsi" w:asciiTheme="minorHAnsi"/>
        </w:rPr>
        <w:t>values for the separate enantiomers.</w:t>
      </w:r>
    </w:p>
    <w:p w:rsidR="0018722C">
      <w:pPr>
        <w:pStyle w:val="aff7"/>
        <w:topLinePunct/>
      </w:pPr>
      <w:r>
        <w:rPr>
          <w:kern w:val="2"/>
          <w:sz w:val="22"/>
          <w:szCs w:val="22"/>
          <w:rFonts w:cstheme="minorBidi" w:hAnsiTheme="minorHAnsi" w:eastAsiaTheme="minorHAnsi" w:asciiTheme="minorHAnsi"/>
        </w:rPr>
        <w:drawing>
          <wp:inline>
            <wp:extent cx="2847305" cy="2880645"/>
            <wp:effectExtent l="0" t="0" r="0" b="0"/>
            <wp:docPr id="111" name="image85.jpeg" descr=""/>
            <wp:cNvGraphicFramePr>
              <a:graphicFrameLocks noChangeAspect="1"/>
            </wp:cNvGraphicFramePr>
            <a:graphic>
              <a:graphicData uri="http://schemas.openxmlformats.org/drawingml/2006/picture">
                <pic:pic>
                  <pic:nvPicPr>
                    <pic:cNvPr id="112" name="image85.jpeg"/>
                    <pic:cNvPicPr/>
                  </pic:nvPicPr>
                  <pic:blipFill>
                    <a:blip r:embed="rId91" cstate="print"/>
                    <a:stretch>
                      <a:fillRect/>
                    </a:stretch>
                  </pic:blipFill>
                  <pic:spPr>
                    <a:xfrm>
                      <a:off x="0" y="0"/>
                      <a:ext cx="2847305" cy="288064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5-7</w:t>
      </w:r>
      <w:r>
        <w:t xml:space="preserve">  </w:t>
      </w:r>
      <w:r w:rsidRPr="00DB64CE">
        <w:rPr>
          <w:rFonts w:cstheme="minorBidi" w:hAnsiTheme="minorHAnsi" w:eastAsiaTheme="minorHAnsi" w:asciiTheme="minorHAnsi"/>
        </w:rPr>
        <w:t>AmEH</w:t>
      </w:r>
      <w:r>
        <w:rPr>
          <w:rFonts w:ascii="宋体" w:eastAsia="宋体" w:hint="eastAsia" w:cstheme="minorBidi" w:hAnsiTheme="minorHAnsi"/>
        </w:rPr>
        <w:t>突变体分离纯化</w:t>
      </w:r>
      <w:r>
        <w:rPr>
          <w:rFonts w:cstheme="minorBidi" w:hAnsiTheme="minorHAnsi" w:eastAsiaTheme="minorHAnsi" w:asciiTheme="minorHAnsi"/>
        </w:rPr>
        <w:t>SDS-PAGE</w:t>
      </w:r>
      <w:r>
        <w:rPr>
          <w:rFonts w:ascii="宋体" w:eastAsia="宋体" w:hint="eastAsia" w:cstheme="minorBidi" w:hAnsiTheme="minorHAnsi"/>
        </w:rPr>
        <w:t>分析</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5-7</w:t>
      </w:r>
      <w:r>
        <w:t xml:space="preserve">  </w:t>
      </w:r>
      <w:r w:rsidRPr="00DB64CE">
        <w:rPr>
          <w:rFonts w:cstheme="minorBidi" w:hAnsiTheme="minorHAnsi" w:eastAsiaTheme="minorHAnsi" w:asciiTheme="minorHAnsi"/>
        </w:rPr>
        <w:t>SDS-PAGE analysis of the purified wt AmEH and its mutants.</w:t>
      </w:r>
    </w:p>
    <w:p w:rsidR="0018722C">
      <w:pPr>
        <w:topLinePunct/>
      </w:pPr>
      <w:r>
        <w:rPr>
          <w:rFonts w:cstheme="minorBidi" w:hAnsiTheme="minorHAnsi" w:eastAsiaTheme="minorHAnsi" w:asciiTheme="minorHAnsi"/>
        </w:rPr>
        <w:t>Lane 1: the purified wild-type AmEH; Lane 2: the purified mutant W182F; Lane 3: the purified mutant S207V; Lane 4: the purified mutant N240D; Lane 5: the purified mutant W182F</w:t>
      </w:r>
      <w:r>
        <w:rPr>
          <w:rFonts w:cstheme="minorBidi" w:hAnsiTheme="minorHAnsi" w:eastAsiaTheme="minorHAnsi" w:asciiTheme="minorHAnsi"/>
        </w:rPr>
        <w:t>/</w:t>
      </w:r>
      <w:r>
        <w:rPr>
          <w:rFonts w:cstheme="minorBidi" w:hAnsiTheme="minorHAnsi" w:eastAsiaTheme="minorHAnsi" w:asciiTheme="minorHAnsi"/>
        </w:rPr>
        <w:t>S207V; Lane 6: the purified mutant VD; Lane 7: the purified mutant VDF; Lane M: protein marker.</w:t>
      </w:r>
    </w:p>
    <w:p w:rsidR="0018722C">
      <w:pPr>
        <w:topLinePunct/>
      </w:pPr>
      <w:r>
        <w:rPr>
          <w:rFonts w:cstheme="minorBidi" w:hAnsiTheme="minorHAnsi" w:eastAsiaTheme="minorHAnsi" w:asciiTheme="minorHAnsi"/>
        </w:rPr>
        <w:t>96</w:t>
      </w:r>
    </w:p>
    <w:p w:rsidR="0018722C">
      <w:pPr>
        <w:pStyle w:val="Heading3"/>
        <w:topLinePunct/>
        <w:ind w:left="200" w:hangingChars="200" w:hanging="200"/>
      </w:pPr>
      <w:bookmarkStart w:id="881196" w:name="_Toc686881196"/>
      <w:bookmarkStart w:name="_bookmark131" w:id="281"/>
      <w:bookmarkEnd w:id="281"/>
      <w:r>
        <w:t>5.4.5</w:t>
      </w:r>
      <w:r>
        <w:t xml:space="preserve"> </w:t>
      </w:r>
      <w:bookmarkStart w:name="_bookmark131" w:id="282"/>
      <w:bookmarkEnd w:id="282"/>
      <w:r>
        <w:t>动力学参数的测定</w:t>
      </w:r>
      <w:bookmarkEnd w:id="881196"/>
    </w:p>
    <w:p w:rsidR="0018722C">
      <w:pPr>
        <w:topLinePunct/>
      </w:pPr>
      <w:r>
        <w:t>在</w:t>
      </w:r>
      <w:r>
        <w:rPr>
          <w:rFonts w:ascii="Times New Roman" w:hAnsi="Times New Roman" w:eastAsia="宋体"/>
        </w:rPr>
        <w:t>10</w:t>
      </w:r>
      <w:r>
        <w:rPr>
          <w:rFonts w:ascii="Times New Roman" w:hAnsi="Times New Roman" w:eastAsia="宋体"/>
        </w:rPr>
        <w:t> </w:t>
      </w:r>
      <w:r>
        <w:rPr>
          <w:rFonts w:ascii="Times New Roman" w:hAnsi="Times New Roman" w:eastAsia="宋体"/>
        </w:rPr>
        <w:t>mL</w:t>
      </w:r>
      <w:r>
        <w:t>反应体系中，</w:t>
      </w:r>
      <w:r>
        <w:rPr>
          <w:rFonts w:ascii="Times New Roman" w:hAnsi="Times New Roman" w:eastAsia="宋体"/>
        </w:rPr>
        <w:t>pH</w:t>
      </w:r>
      <w:r>
        <w:rPr>
          <w:rFonts w:ascii="Times New Roman" w:hAnsi="Times New Roman" w:eastAsia="宋体"/>
        </w:rPr>
        <w:t> </w:t>
      </w:r>
      <w:r>
        <w:rPr>
          <w:rFonts w:ascii="Times New Roman" w:hAnsi="Times New Roman" w:eastAsia="宋体"/>
        </w:rPr>
        <w:t>8.0</w:t>
      </w:r>
      <w:r>
        <w:t xml:space="preserve">, </w:t>
      </w:r>
      <w:r>
        <w:rPr>
          <w:rFonts w:ascii="Times New Roman" w:hAnsi="Times New Roman" w:eastAsia="宋体"/>
        </w:rPr>
        <w:t>30</w:t>
      </w:r>
      <w:r>
        <w:rPr>
          <w:rFonts w:ascii="Times New Roman" w:hAnsi="Times New Roman" w:eastAsia="宋体"/>
        </w:rPr>
        <w:t>˚C</w:t>
      </w:r>
      <w:r>
        <w:t xml:space="preserve">, </w:t>
      </w:r>
      <w:r>
        <w:rPr>
          <w:rFonts w:ascii="Times New Roman" w:hAnsi="Times New Roman" w:eastAsia="宋体"/>
        </w:rPr>
        <w:t>150</w:t>
      </w:r>
      <w:r>
        <w:rPr>
          <w:rFonts w:ascii="Times New Roman" w:hAnsi="Times New Roman" w:eastAsia="宋体"/>
        </w:rPr>
        <w:t> </w:t>
      </w:r>
      <w:r>
        <w:rPr>
          <w:rFonts w:ascii="Times New Roman" w:hAnsi="Times New Roman" w:eastAsia="宋体"/>
        </w:rPr>
        <w:t>rpm</w:t>
      </w:r>
      <w:r>
        <w:t>条件下测定了环氧化物水解</w:t>
      </w:r>
      <w:r>
        <w:t>酶</w:t>
      </w:r>
      <w:r>
        <w:rPr>
          <w:rFonts w:ascii="Times New Roman" w:hAnsi="Times New Roman" w:eastAsia="宋体"/>
        </w:rPr>
        <w:t>AmEH</w:t>
      </w:r>
      <w:r>
        <w:t>及其突变体的动力学参数</w:t>
      </w:r>
      <w:r>
        <w:rPr>
          <w:rFonts w:ascii="Times New Roman" w:hAnsi="Times New Roman" w:eastAsia="宋体"/>
          <w:i/>
        </w:rPr>
        <w:t>K</w:t>
      </w:r>
      <w:r>
        <w:rPr>
          <w:rFonts w:ascii="Times New Roman" w:hAnsi="Times New Roman" w:eastAsia="宋体"/>
        </w:rPr>
        <w:t>m</w:t>
      </w:r>
      <w:r>
        <w:t>、</w:t>
      </w:r>
      <w:r>
        <w:rPr>
          <w:rFonts w:ascii="Times New Roman" w:hAnsi="Times New Roman" w:eastAsia="宋体"/>
        </w:rPr>
        <w:t>V</w:t>
      </w:r>
      <w:r>
        <w:rPr>
          <w:rFonts w:ascii="Times New Roman" w:hAnsi="Times New Roman" w:eastAsia="宋体"/>
        </w:rPr>
        <w:t>max</w:t>
      </w:r>
      <w:r>
        <w:t>和</w:t>
      </w:r>
      <w:r>
        <w:rPr>
          <w:rFonts w:ascii="Times New Roman" w:hAnsi="Times New Roman" w:eastAsia="宋体"/>
          <w:i/>
        </w:rPr>
        <w:t>k</w:t>
      </w:r>
      <w:r>
        <w:rPr>
          <w:rFonts w:ascii="Times New Roman" w:hAnsi="Times New Roman" w:eastAsia="宋体"/>
        </w:rPr>
        <w:t>cat</w:t>
      </w:r>
      <w:r>
        <w:t>等，从</w:t>
      </w:r>
      <w:r>
        <w:t>表</w:t>
      </w:r>
      <w:r>
        <w:rPr>
          <w:rFonts w:ascii="Times New Roman" w:hAnsi="Times New Roman" w:eastAsia="宋体"/>
        </w:rPr>
        <w:t>5-3</w:t>
      </w:r>
      <w:r>
        <w:t>可以看出，对</w:t>
      </w:r>
      <w:r>
        <w:t>映选择性的提高主要源自于突变体对</w:t>
      </w:r>
      <w:r>
        <w:rPr>
          <w:rFonts w:ascii="Times New Roman" w:hAnsi="Times New Roman" w:eastAsia="宋体"/>
          <w:i/>
        </w:rPr>
        <w:t>R</w:t>
      </w:r>
      <w:r>
        <w:rPr>
          <w:rFonts w:ascii="Times New Roman" w:hAnsi="Times New Roman" w:eastAsia="宋体"/>
        </w:rPr>
        <w:t>-ECH</w:t>
      </w:r>
      <w:r>
        <w:rPr>
          <w:rFonts w:ascii="Times New Roman" w:hAnsi="Times New Roman" w:eastAsia="宋体"/>
        </w:rPr>
        <w:t> </w:t>
      </w:r>
      <w:r>
        <w:rPr>
          <w:rFonts w:ascii="Times New Roman" w:hAnsi="Times New Roman" w:eastAsia="宋体"/>
          <w:i/>
        </w:rPr>
        <w:t>k</w:t>
      </w:r>
      <w:r>
        <w:rPr>
          <w:rFonts w:ascii="Times New Roman" w:hAnsi="Times New Roman" w:eastAsia="宋体"/>
        </w:rPr>
        <w:t>cat</w:t>
      </w:r>
      <w:r>
        <w:t>值的提高和</w:t>
      </w:r>
      <w:r>
        <w:rPr>
          <w:rFonts w:ascii="Times New Roman" w:hAnsi="Times New Roman" w:eastAsia="宋体"/>
          <w:i/>
        </w:rPr>
        <w:t>S</w:t>
      </w:r>
      <w:r>
        <w:rPr>
          <w:rFonts w:ascii="Times New Roman" w:hAnsi="Times New Roman" w:eastAsia="宋体"/>
        </w:rPr>
        <w:t>-ECH</w:t>
      </w:r>
      <w:r>
        <w:rPr>
          <w:rFonts w:ascii="Times New Roman" w:hAnsi="Times New Roman" w:eastAsia="宋体"/>
        </w:rPr>
        <w:t> </w:t>
      </w:r>
      <w:r>
        <w:rPr>
          <w:rFonts w:ascii="Times New Roman" w:hAnsi="Times New Roman" w:eastAsia="宋体"/>
          <w:i/>
        </w:rPr>
        <w:t>k</w:t>
      </w:r>
      <w:r>
        <w:rPr>
          <w:rFonts w:ascii="Times New Roman" w:hAnsi="Times New Roman" w:eastAsia="宋体"/>
        </w:rPr>
        <w:t>cat</w:t>
      </w:r>
      <w:r>
        <w:t>的降低。</w:t>
      </w:r>
      <w:r>
        <w:t>而突变体对两种构型的</w:t>
      </w:r>
      <w:r>
        <w:rPr>
          <w:rFonts w:ascii="Times New Roman" w:hAnsi="Times New Roman" w:eastAsia="宋体"/>
          <w:i/>
        </w:rPr>
        <w:t>K</w:t>
      </w:r>
      <w:r>
        <w:rPr>
          <w:rFonts w:ascii="Times New Roman" w:hAnsi="Times New Roman" w:eastAsia="宋体"/>
          <w:i/>
        </w:rPr>
        <w:t>m</w:t>
      </w:r>
      <w:r>
        <w:t>的变化没有明显的趋势，对于</w:t>
      </w:r>
      <w:r>
        <w:rPr>
          <w:rFonts w:ascii="Times New Roman" w:hAnsi="Times New Roman" w:eastAsia="宋体"/>
          <w:i/>
        </w:rPr>
        <w:t>S</w:t>
      </w:r>
      <w:r>
        <w:rPr>
          <w:rFonts w:ascii="Times New Roman" w:hAnsi="Times New Roman" w:eastAsia="宋体"/>
        </w:rPr>
        <w:t>-</w:t>
      </w:r>
      <w:r>
        <w:t>构型有略微的下降，</w:t>
      </w:r>
      <w:r>
        <w:t>而</w:t>
      </w:r>
      <w:r>
        <w:rPr>
          <w:rFonts w:ascii="Times New Roman" w:hAnsi="Times New Roman" w:eastAsia="宋体"/>
          <w:i/>
        </w:rPr>
        <w:t>R</w:t>
      </w:r>
      <w:r>
        <w:rPr>
          <w:rFonts w:ascii="Times New Roman" w:hAnsi="Times New Roman" w:eastAsia="宋体"/>
        </w:rPr>
        <w:t>-</w:t>
      </w:r>
      <w:r>
        <w:t>构型的底物有一定程度的提高。</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5-3</w:t>
      </w:r>
      <w:r>
        <w:t xml:space="preserve">  </w:t>
      </w:r>
      <w:r w:rsidRPr="00DB64CE">
        <w:rPr>
          <w:rFonts w:cstheme="minorBidi" w:hAnsiTheme="minorHAnsi" w:eastAsiaTheme="minorHAnsi" w:asciiTheme="minorHAnsi"/>
        </w:rPr>
        <w:t>AmEH</w:t>
      </w:r>
      <w:r>
        <w:rPr>
          <w:rFonts w:ascii="宋体" w:eastAsia="宋体" w:hint="eastAsia" w:cstheme="minorBidi" w:hAnsiTheme="minorHAnsi"/>
        </w:rPr>
        <w:t>及其突变体对</w:t>
      </w:r>
      <w:r>
        <w:rPr>
          <w:rFonts w:cstheme="minorBidi" w:hAnsiTheme="minorHAnsi" w:eastAsiaTheme="minorHAnsi" w:asciiTheme="minorHAnsi"/>
          <w:i/>
        </w:rPr>
        <w:t>R</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i/>
        </w:rPr>
        <w:t>S</w:t>
      </w:r>
      <w:r>
        <w:rPr>
          <w:rFonts w:cstheme="minorBidi" w:hAnsiTheme="minorHAnsi" w:eastAsiaTheme="minorHAnsi" w:asciiTheme="minorHAnsi"/>
        </w:rPr>
        <w:t>-</w:t>
      </w:r>
      <w:r>
        <w:rPr>
          <w:rFonts w:ascii="宋体" w:eastAsia="宋体" w:hint="eastAsia" w:cstheme="minorBidi" w:hAnsiTheme="minorHAnsi"/>
        </w:rPr>
        <w:t>环氧氯丙烷的动力学常数</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5-3</w:t>
      </w:r>
      <w:r>
        <w:t xml:space="preserve">  </w:t>
      </w:r>
      <w:r w:rsidRPr="00DB64CE">
        <w:rPr>
          <w:rFonts w:cstheme="minorBidi" w:hAnsiTheme="minorHAnsi" w:eastAsiaTheme="minorHAnsi" w:asciiTheme="minorHAnsi"/>
        </w:rPr>
        <w:t>Kinetic analysis of the selected mutants of AmEH towards enantiopure ECH</w:t>
      </w:r>
    </w:p>
    <w:tbl>
      <w:tblPr>
        <w:tblW w:w="5000" w:type="pct"/>
        <w:tblInd w:w="2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6"/>
        <w:gridCol w:w="1337"/>
        <w:gridCol w:w="1249"/>
        <w:gridCol w:w="1201"/>
        <w:gridCol w:w="1450"/>
        <w:gridCol w:w="1169"/>
        <w:gridCol w:w="1527"/>
      </w:tblGrid>
      <w:tr>
        <w:trPr>
          <w:tblHeader/>
        </w:trPr>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S</w:t>
            </w:r>
            <w:r>
              <w:t>-ECH</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-ECH</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46" w:type="pct"/>
            <w:vAlign w:val="center"/>
          </w:tcPr>
          <w:p w:rsidR="0018722C">
            <w:pPr>
              <w:pStyle w:val="ac"/>
              <w:topLinePunct/>
              <w:ind w:leftChars="0" w:left="0" w:rightChars="0" w:right="0" w:firstLineChars="0" w:firstLine="0"/>
              <w:spacing w:line="240" w:lineRule="atLeast"/>
            </w:pPr>
            <w:r>
              <w:t>Enzyme</w:t>
            </w:r>
          </w:p>
        </w:tc>
        <w:tc>
          <w:tcPr>
            <w:tcW w:w="700" w:type="pct"/>
            <w:vMerge w:val="restart"/>
            <w:vAlign w:val="center"/>
          </w:tcPr>
          <w:p w:rsidR="0018722C">
            <w:pPr>
              <w:pStyle w:val="a5"/>
              <w:topLinePunct/>
              <w:ind w:leftChars="0" w:left="0" w:rightChars="0" w:right="0" w:firstLineChars="0" w:firstLine="0"/>
              <w:spacing w:line="240" w:lineRule="atLeast"/>
            </w:pPr>
            <w:r>
              <w:t>K</w:t>
            </w:r>
            <w:r>
              <w:t>m</w:t>
            </w:r>
          </w:p>
          <w:p w:rsidR="0018722C">
            <w:pPr>
              <w:pStyle w:val="a5"/>
              <w:topLinePunct/>
              <w:ind w:leftChars="0" w:left="0" w:rightChars="0" w:right="0" w:firstLineChars="0" w:firstLine="0"/>
              <w:spacing w:line="240" w:lineRule="atLeast"/>
            </w:pPr>
            <w:r>
              <w:t>(</w:t>
            </w:r>
            <w:r>
              <w:t xml:space="preserve">mM</w:t>
            </w:r>
            <w:r>
              <w:t>)</w:t>
            </w:r>
          </w:p>
        </w:tc>
        <w:tc>
          <w:tcPr>
            <w:tcW w:w="654" w:type="pct"/>
            <w:vMerge w:val="restart"/>
            <w:vAlign w:val="center"/>
          </w:tcPr>
          <w:p w:rsidR="0018722C">
            <w:pPr>
              <w:pStyle w:val="a5"/>
              <w:topLinePunct/>
              <w:ind w:leftChars="0" w:left="0" w:rightChars="0" w:right="0" w:firstLineChars="0" w:firstLine="0"/>
              <w:spacing w:line="240" w:lineRule="atLeast"/>
            </w:pPr>
            <w:r>
              <w:t>k</w:t>
            </w:r>
            <w:r>
              <w:t>cat</w:t>
            </w:r>
          </w:p>
          <w:p w:rsidR="0018722C">
            <w:pPr>
              <w:pStyle w:val="a5"/>
              <w:topLinePunct/>
              <w:ind w:leftChars="0" w:left="0" w:rightChars="0" w:right="0" w:firstLineChars="0" w:firstLine="0"/>
              <w:spacing w:line="240" w:lineRule="atLeast"/>
            </w:pPr>
            <w:r>
              <w:t>(</w:t>
            </w:r>
            <w:r>
              <w:t>s</w:t>
            </w:r>
            <w:r>
              <w:t>-1</w:t>
            </w:r>
            <w:r>
              <w:t>)</w:t>
            </w:r>
          </w:p>
        </w:tc>
        <w:tc>
          <w:tcPr>
            <w:tcW w:w="629" w:type="pct"/>
            <w:vMerge w:val="restart"/>
            <w:vAlign w:val="center"/>
          </w:tcPr>
          <w:p w:rsidR="0018722C">
            <w:pPr>
              <w:pStyle w:val="a5"/>
              <w:topLinePunct/>
              <w:ind w:leftChars="0" w:left="0" w:rightChars="0" w:right="0" w:firstLineChars="0" w:firstLine="0"/>
              <w:spacing w:line="240" w:lineRule="atLeast"/>
            </w:pPr>
            <w:r>
              <w:t>k</w:t>
            </w:r>
            <w:r>
              <w:t>cat</w:t>
            </w:r>
            <w:r>
              <w:t>/</w:t>
            </w:r>
            <w:r>
              <w:t>K</w:t>
            </w:r>
            <w:r>
              <w:t>m</w:t>
            </w:r>
          </w:p>
          <w:p w:rsidR="0018722C">
            <w:pPr>
              <w:pStyle w:val="a5"/>
              <w:topLinePunct/>
              <w:ind w:leftChars="0" w:left="0" w:rightChars="0" w:right="0" w:firstLineChars="0" w:firstLine="0"/>
              <w:spacing w:line="240" w:lineRule="atLeast"/>
            </w:pPr>
            <w:r>
              <w:t>(</w:t>
            </w:r>
            <w:r>
              <w:t>mM</w:t>
            </w:r>
            <w:r>
              <w:t>-1</w:t>
            </w:r>
            <w:r>
              <w:t>s</w:t>
            </w:r>
            <w:r>
              <w:t>-1</w:t>
            </w:r>
            <w:r>
              <w:t>)</w:t>
            </w:r>
          </w:p>
        </w:tc>
        <w:tc>
          <w:tcPr>
            <w:tcW w:w="759" w:type="pct"/>
            <w:vAlign w:val="center"/>
          </w:tcPr>
          <w:p w:rsidR="0018722C">
            <w:pPr>
              <w:pStyle w:val="a5"/>
              <w:topLinePunct/>
              <w:ind w:leftChars="0" w:left="0" w:rightChars="0" w:right="0" w:firstLineChars="0" w:firstLine="0"/>
              <w:spacing w:line="240" w:lineRule="atLeast"/>
            </w:pPr>
          </w:p>
        </w:tc>
        <w:tc>
          <w:tcPr>
            <w:tcW w:w="612" w:type="pct"/>
            <w:vMerge w:val="restart"/>
            <w:vAlign w:val="center"/>
          </w:tcPr>
          <w:p w:rsidR="0018722C">
            <w:pPr>
              <w:pStyle w:val="a5"/>
              <w:topLinePunct/>
              <w:ind w:leftChars="0" w:left="0" w:rightChars="0" w:right="0" w:firstLineChars="0" w:firstLine="0"/>
              <w:spacing w:line="240" w:lineRule="atLeast"/>
            </w:pPr>
            <w:r>
              <w:t>k</w:t>
            </w:r>
            <w:r>
              <w:t>cat</w:t>
            </w:r>
          </w:p>
          <w:p w:rsidR="0018722C">
            <w:pPr>
              <w:pStyle w:val="a5"/>
              <w:topLinePunct/>
              <w:ind w:leftChars="0" w:left="0" w:rightChars="0" w:right="0" w:firstLineChars="0" w:firstLine="0"/>
              <w:spacing w:line="240" w:lineRule="atLeast"/>
            </w:pPr>
            <w:r>
              <w:t>(</w:t>
            </w:r>
            <w:r>
              <w:t>s</w:t>
            </w:r>
            <w:r>
              <w:t>-1</w:t>
            </w:r>
            <w:r>
              <w:t>)</w:t>
            </w:r>
          </w:p>
        </w:tc>
        <w:tc>
          <w:tcPr>
            <w:tcW w:w="800" w:type="pct"/>
            <w:vMerge w:val="restart"/>
            <w:vAlign w:val="center"/>
          </w:tcPr>
          <w:p w:rsidR="0018722C">
            <w:pPr>
              <w:pStyle w:val="a5"/>
              <w:topLinePunct/>
              <w:ind w:leftChars="0" w:left="0" w:rightChars="0" w:right="0" w:firstLineChars="0" w:firstLine="0"/>
              <w:spacing w:line="240" w:lineRule="atLeast"/>
            </w:pPr>
            <w:r>
              <w:t>k</w:t>
            </w:r>
            <w:r>
              <w:t>cat</w:t>
            </w:r>
            <w:r>
              <w:t>/</w:t>
            </w:r>
            <w:r>
              <w:t>K</w:t>
            </w:r>
            <w:r>
              <w:t>m</w:t>
            </w:r>
          </w:p>
          <w:p w:rsidR="0018722C">
            <w:pPr>
              <w:pStyle w:val="ad"/>
              <w:topLinePunct/>
              <w:ind w:leftChars="0" w:left="0" w:rightChars="0" w:right="0" w:firstLineChars="0" w:firstLine="0"/>
              <w:spacing w:line="240" w:lineRule="atLeast"/>
            </w:pPr>
            <w:r>
              <w:t>(</w:t>
            </w:r>
            <w:r>
              <w:t>mM</w:t>
            </w:r>
            <w:r>
              <w:t>-1</w:t>
            </w:r>
            <w:r>
              <w:t>s</w:t>
            </w:r>
            <w:r>
              <w:t>-1</w:t>
            </w:r>
            <w:r>
              <w:t>)</w:t>
            </w:r>
          </w:p>
        </w:tc>
      </w:tr>
      <w:tr>
        <w:tc>
          <w:tcPr>
            <w:tcW w:w="846" w:type="pct"/>
            <w:vAlign w:val="center"/>
          </w:tcPr>
          <w:p w:rsidR="0018722C">
            <w:pPr>
              <w:pStyle w:val="ac"/>
              <w:topLinePunct/>
              <w:ind w:leftChars="0" w:left="0" w:rightChars="0" w:right="0" w:firstLineChars="0" w:firstLine="0"/>
              <w:spacing w:line="240" w:lineRule="atLeast"/>
            </w:pPr>
          </w:p>
        </w:tc>
        <w:tc>
          <w:tcPr>
            <w:tcW w:w="700" w:type="pct"/>
            <w:vMerge/>
            <w:vAlign w:val="center"/>
          </w:tcPr>
          <w:p w:rsidR="0018722C">
            <w:pPr>
              <w:pStyle w:val="a5"/>
              <w:topLinePunct/>
              <w:ind w:leftChars="0" w:left="0" w:rightChars="0" w:right="0" w:firstLineChars="0" w:firstLine="0"/>
              <w:spacing w:line="240" w:lineRule="atLeast"/>
            </w:pPr>
          </w:p>
        </w:tc>
        <w:tc>
          <w:tcPr>
            <w:tcW w:w="654" w:type="pct"/>
            <w:vMerge/>
            <w:vAlign w:val="center"/>
          </w:tcPr>
          <w:p w:rsidR="0018722C">
            <w:pPr>
              <w:pStyle w:val="a5"/>
              <w:topLinePunct/>
              <w:ind w:leftChars="0" w:left="0" w:rightChars="0" w:right="0" w:firstLineChars="0" w:firstLine="0"/>
              <w:spacing w:line="240" w:lineRule="atLeast"/>
            </w:pPr>
          </w:p>
        </w:tc>
        <w:tc>
          <w:tcPr>
            <w:tcW w:w="629" w:type="pct"/>
            <w:vMerge/>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5"/>
              <w:topLinePunct/>
              <w:ind w:leftChars="0" w:left="0" w:rightChars="0" w:right="0" w:firstLineChars="0" w:firstLine="0"/>
              <w:spacing w:line="240" w:lineRule="atLeast"/>
            </w:pPr>
            <w:r>
              <w:t>K</w:t>
            </w:r>
            <w:r>
              <w:t>m </w:t>
            </w:r>
            <w:r>
              <w:t>(</w:t>
            </w:r>
            <w:r>
              <w:t xml:space="preserve">mM</w:t>
            </w:r>
            <w:r>
              <w:t>)</w:t>
            </w:r>
          </w:p>
        </w:tc>
        <w:tc>
          <w:tcPr>
            <w:tcW w:w="612" w:type="pct"/>
            <w:vMerge/>
            <w:vAlign w:val="center"/>
          </w:tcPr>
          <w:p w:rsidR="0018722C">
            <w:pPr>
              <w:pStyle w:val="a5"/>
              <w:topLinePunct/>
              <w:ind w:leftChars="0" w:left="0" w:rightChars="0" w:right="0" w:firstLineChars="0" w:firstLine="0"/>
              <w:spacing w:line="240" w:lineRule="atLeast"/>
            </w:pPr>
          </w:p>
        </w:tc>
        <w:tc>
          <w:tcPr>
            <w:tcW w:w="800" w:type="pct"/>
            <w:vMerge/>
            <w:vAlign w:val="center"/>
          </w:tcPr>
          <w:p w:rsidR="0018722C">
            <w:pPr>
              <w:pStyle w:val="ad"/>
              <w:topLinePunct/>
              <w:ind w:leftChars="0" w:left="0" w:rightChars="0" w:right="0" w:firstLineChars="0" w:firstLine="0"/>
              <w:spacing w:line="240" w:lineRule="atLeast"/>
            </w:pPr>
          </w:p>
        </w:tc>
      </w:tr>
      <w:tr>
        <w:tc>
          <w:tcPr>
            <w:tcW w:w="846" w:type="pct"/>
            <w:vAlign w:val="center"/>
          </w:tcPr>
          <w:p w:rsidR="0018722C">
            <w:pPr>
              <w:pStyle w:val="ac"/>
              <w:topLinePunct/>
              <w:ind w:leftChars="0" w:left="0" w:rightChars="0" w:right="0" w:firstLineChars="0" w:firstLine="0"/>
              <w:spacing w:line="240" w:lineRule="atLeast"/>
            </w:pPr>
            <w:r>
              <w:t>WT</w:t>
            </w:r>
          </w:p>
        </w:tc>
        <w:tc>
          <w:tcPr>
            <w:tcW w:w="700" w:type="pct"/>
            <w:vAlign w:val="center"/>
          </w:tcPr>
          <w:p w:rsidR="0018722C">
            <w:pPr>
              <w:pStyle w:val="affff9"/>
              <w:topLinePunct/>
              <w:ind w:leftChars="0" w:left="0" w:rightChars="0" w:right="0" w:firstLineChars="0" w:firstLine="0"/>
              <w:spacing w:line="240" w:lineRule="atLeast"/>
            </w:pPr>
            <w:r>
              <w:t>161.4</w:t>
            </w:r>
          </w:p>
        </w:tc>
        <w:tc>
          <w:tcPr>
            <w:tcW w:w="654" w:type="pct"/>
            <w:vAlign w:val="center"/>
          </w:tcPr>
          <w:p w:rsidR="0018722C">
            <w:pPr>
              <w:pStyle w:val="affff9"/>
              <w:topLinePunct/>
              <w:ind w:leftChars="0" w:left="0" w:rightChars="0" w:right="0" w:firstLineChars="0" w:firstLine="0"/>
              <w:spacing w:line="240" w:lineRule="atLeast"/>
            </w:pPr>
            <w:r>
              <w:t>5.7</w:t>
            </w:r>
          </w:p>
        </w:tc>
        <w:tc>
          <w:tcPr>
            <w:tcW w:w="629" w:type="pct"/>
            <w:vAlign w:val="center"/>
          </w:tcPr>
          <w:p w:rsidR="0018722C">
            <w:pPr>
              <w:pStyle w:val="a5"/>
              <w:topLinePunct/>
              <w:ind w:leftChars="0" w:left="0" w:rightChars="0" w:right="0" w:firstLineChars="0" w:firstLine="0"/>
              <w:spacing w:line="240" w:lineRule="atLeast"/>
            </w:pPr>
            <w:r>
              <w:t>3.5×10 </w:t>
            </w:r>
            <w:r>
              <w:t>-2</w:t>
            </w:r>
          </w:p>
        </w:tc>
        <w:tc>
          <w:tcPr>
            <w:tcW w:w="759" w:type="pct"/>
            <w:vAlign w:val="center"/>
          </w:tcPr>
          <w:p w:rsidR="0018722C">
            <w:pPr>
              <w:pStyle w:val="affff9"/>
              <w:topLinePunct/>
              <w:ind w:leftChars="0" w:left="0" w:rightChars="0" w:right="0" w:firstLineChars="0" w:firstLine="0"/>
              <w:spacing w:line="240" w:lineRule="atLeast"/>
            </w:pPr>
            <w:r>
              <w:t>56.6</w:t>
            </w:r>
          </w:p>
        </w:tc>
        <w:tc>
          <w:tcPr>
            <w:tcW w:w="612" w:type="pct"/>
            <w:vAlign w:val="center"/>
          </w:tcPr>
          <w:p w:rsidR="0018722C">
            <w:pPr>
              <w:pStyle w:val="affff9"/>
              <w:topLinePunct/>
              <w:ind w:leftChars="0" w:left="0" w:rightChars="0" w:right="0" w:firstLineChars="0" w:firstLine="0"/>
              <w:spacing w:line="240" w:lineRule="atLeast"/>
            </w:pPr>
            <w:r>
              <w:t>25.7</w:t>
            </w:r>
          </w:p>
        </w:tc>
        <w:tc>
          <w:tcPr>
            <w:tcW w:w="800" w:type="pct"/>
            <w:vAlign w:val="center"/>
          </w:tcPr>
          <w:p w:rsidR="0018722C">
            <w:pPr>
              <w:pStyle w:val="ad"/>
              <w:topLinePunct/>
              <w:ind w:leftChars="0" w:left="0" w:rightChars="0" w:right="0" w:firstLineChars="0" w:firstLine="0"/>
              <w:spacing w:line="240" w:lineRule="atLeast"/>
            </w:pPr>
            <w:r>
              <w:t>4.5×10 </w:t>
            </w:r>
            <w:r>
              <w:t>-1</w:t>
            </w:r>
          </w:p>
        </w:tc>
      </w:tr>
      <w:tr>
        <w:tc>
          <w:tcPr>
            <w:tcW w:w="846" w:type="pct"/>
            <w:vAlign w:val="center"/>
          </w:tcPr>
          <w:p w:rsidR="0018722C">
            <w:pPr>
              <w:pStyle w:val="ac"/>
              <w:topLinePunct/>
              <w:ind w:leftChars="0" w:left="0" w:rightChars="0" w:right="0" w:firstLineChars="0" w:firstLine="0"/>
              <w:spacing w:line="240" w:lineRule="atLeast"/>
            </w:pPr>
            <w:r>
              <w:t>W182F</w:t>
            </w:r>
          </w:p>
        </w:tc>
        <w:tc>
          <w:tcPr>
            <w:tcW w:w="700" w:type="pct"/>
            <w:vAlign w:val="center"/>
          </w:tcPr>
          <w:p w:rsidR="0018722C">
            <w:pPr>
              <w:pStyle w:val="affff9"/>
              <w:topLinePunct/>
              <w:ind w:leftChars="0" w:left="0" w:rightChars="0" w:right="0" w:firstLineChars="0" w:firstLine="0"/>
              <w:spacing w:line="240" w:lineRule="atLeast"/>
            </w:pPr>
            <w:r>
              <w:t>130.7</w:t>
            </w:r>
          </w:p>
        </w:tc>
        <w:tc>
          <w:tcPr>
            <w:tcW w:w="654" w:type="pct"/>
            <w:vAlign w:val="center"/>
          </w:tcPr>
          <w:p w:rsidR="0018722C">
            <w:pPr>
              <w:pStyle w:val="affff9"/>
              <w:topLinePunct/>
              <w:ind w:leftChars="0" w:left="0" w:rightChars="0" w:right="0" w:firstLineChars="0" w:firstLine="0"/>
              <w:spacing w:line="240" w:lineRule="atLeast"/>
            </w:pPr>
            <w:r>
              <w:t>4.2</w:t>
            </w:r>
          </w:p>
        </w:tc>
        <w:tc>
          <w:tcPr>
            <w:tcW w:w="629" w:type="pct"/>
            <w:vAlign w:val="center"/>
          </w:tcPr>
          <w:p w:rsidR="0018722C">
            <w:pPr>
              <w:pStyle w:val="a5"/>
              <w:topLinePunct/>
              <w:ind w:leftChars="0" w:left="0" w:rightChars="0" w:right="0" w:firstLineChars="0" w:firstLine="0"/>
              <w:spacing w:line="240" w:lineRule="atLeast"/>
            </w:pPr>
            <w:r>
              <w:t>3.2×10 </w:t>
            </w:r>
            <w:r>
              <w:t>-2</w:t>
            </w:r>
          </w:p>
        </w:tc>
        <w:tc>
          <w:tcPr>
            <w:tcW w:w="759" w:type="pct"/>
            <w:vAlign w:val="center"/>
          </w:tcPr>
          <w:p w:rsidR="0018722C">
            <w:pPr>
              <w:pStyle w:val="affff9"/>
              <w:topLinePunct/>
              <w:ind w:leftChars="0" w:left="0" w:rightChars="0" w:right="0" w:firstLineChars="0" w:firstLine="0"/>
              <w:spacing w:line="240" w:lineRule="atLeast"/>
            </w:pPr>
            <w:r>
              <w:t>48.3</w:t>
            </w:r>
          </w:p>
        </w:tc>
        <w:tc>
          <w:tcPr>
            <w:tcW w:w="612" w:type="pct"/>
            <w:vAlign w:val="center"/>
          </w:tcPr>
          <w:p w:rsidR="0018722C">
            <w:pPr>
              <w:pStyle w:val="affff9"/>
              <w:topLinePunct/>
              <w:ind w:leftChars="0" w:left="0" w:rightChars="0" w:right="0" w:firstLineChars="0" w:firstLine="0"/>
              <w:spacing w:line="240" w:lineRule="atLeast"/>
            </w:pPr>
            <w:r>
              <w:t>26.1</w:t>
            </w:r>
          </w:p>
        </w:tc>
        <w:tc>
          <w:tcPr>
            <w:tcW w:w="800" w:type="pct"/>
            <w:vAlign w:val="center"/>
          </w:tcPr>
          <w:p w:rsidR="0018722C">
            <w:pPr>
              <w:pStyle w:val="ad"/>
              <w:topLinePunct/>
              <w:ind w:leftChars="0" w:left="0" w:rightChars="0" w:right="0" w:firstLineChars="0" w:firstLine="0"/>
              <w:spacing w:line="240" w:lineRule="atLeast"/>
            </w:pPr>
            <w:r>
              <w:t>5.4×10 </w:t>
            </w:r>
            <w:r>
              <w:t>-1</w:t>
            </w:r>
          </w:p>
        </w:tc>
      </w:tr>
      <w:tr>
        <w:tc>
          <w:tcPr>
            <w:tcW w:w="846" w:type="pct"/>
            <w:vAlign w:val="center"/>
          </w:tcPr>
          <w:p w:rsidR="0018722C">
            <w:pPr>
              <w:pStyle w:val="ac"/>
              <w:topLinePunct/>
              <w:ind w:leftChars="0" w:left="0" w:rightChars="0" w:right="0" w:firstLineChars="0" w:firstLine="0"/>
              <w:spacing w:line="240" w:lineRule="atLeast"/>
            </w:pPr>
            <w:r>
              <w:t>S207V</w:t>
            </w:r>
          </w:p>
        </w:tc>
        <w:tc>
          <w:tcPr>
            <w:tcW w:w="700" w:type="pct"/>
            <w:vAlign w:val="center"/>
          </w:tcPr>
          <w:p w:rsidR="0018722C">
            <w:pPr>
              <w:pStyle w:val="affff9"/>
              <w:topLinePunct/>
              <w:ind w:leftChars="0" w:left="0" w:rightChars="0" w:right="0" w:firstLineChars="0" w:firstLine="0"/>
              <w:spacing w:line="240" w:lineRule="atLeast"/>
            </w:pPr>
            <w:r>
              <w:t>108.8</w:t>
            </w:r>
          </w:p>
        </w:tc>
        <w:tc>
          <w:tcPr>
            <w:tcW w:w="654" w:type="pct"/>
            <w:vAlign w:val="center"/>
          </w:tcPr>
          <w:p w:rsidR="0018722C">
            <w:pPr>
              <w:pStyle w:val="affff9"/>
              <w:topLinePunct/>
              <w:ind w:leftChars="0" w:left="0" w:rightChars="0" w:right="0" w:firstLineChars="0" w:firstLine="0"/>
              <w:spacing w:line="240" w:lineRule="atLeast"/>
            </w:pPr>
            <w:r>
              <w:t>3.5</w:t>
            </w:r>
          </w:p>
        </w:tc>
        <w:tc>
          <w:tcPr>
            <w:tcW w:w="629" w:type="pct"/>
            <w:vAlign w:val="center"/>
          </w:tcPr>
          <w:p w:rsidR="0018722C">
            <w:pPr>
              <w:pStyle w:val="a5"/>
              <w:topLinePunct/>
              <w:ind w:leftChars="0" w:left="0" w:rightChars="0" w:right="0" w:firstLineChars="0" w:firstLine="0"/>
              <w:spacing w:line="240" w:lineRule="atLeast"/>
            </w:pPr>
            <w:r>
              <w:t>3.2×10 </w:t>
            </w:r>
            <w:r>
              <w:t>-2</w:t>
            </w:r>
          </w:p>
        </w:tc>
        <w:tc>
          <w:tcPr>
            <w:tcW w:w="759" w:type="pct"/>
            <w:vAlign w:val="center"/>
          </w:tcPr>
          <w:p w:rsidR="0018722C">
            <w:pPr>
              <w:pStyle w:val="affff9"/>
              <w:topLinePunct/>
              <w:ind w:leftChars="0" w:left="0" w:rightChars="0" w:right="0" w:firstLineChars="0" w:firstLine="0"/>
              <w:spacing w:line="240" w:lineRule="atLeast"/>
            </w:pPr>
            <w:r>
              <w:t>62.6</w:t>
            </w:r>
          </w:p>
        </w:tc>
        <w:tc>
          <w:tcPr>
            <w:tcW w:w="612" w:type="pct"/>
            <w:vAlign w:val="center"/>
          </w:tcPr>
          <w:p w:rsidR="0018722C">
            <w:pPr>
              <w:pStyle w:val="affff9"/>
              <w:topLinePunct/>
              <w:ind w:leftChars="0" w:left="0" w:rightChars="0" w:right="0" w:firstLineChars="0" w:firstLine="0"/>
              <w:spacing w:line="240" w:lineRule="atLeast"/>
            </w:pPr>
            <w:r>
              <w:t>40.7</w:t>
            </w:r>
          </w:p>
        </w:tc>
        <w:tc>
          <w:tcPr>
            <w:tcW w:w="800" w:type="pct"/>
            <w:vAlign w:val="center"/>
          </w:tcPr>
          <w:p w:rsidR="0018722C">
            <w:pPr>
              <w:pStyle w:val="ad"/>
              <w:topLinePunct/>
              <w:ind w:leftChars="0" w:left="0" w:rightChars="0" w:right="0" w:firstLineChars="0" w:firstLine="0"/>
              <w:spacing w:line="240" w:lineRule="atLeast"/>
            </w:pPr>
            <w:r>
              <w:t>6.5×10 </w:t>
            </w:r>
            <w:r>
              <w:t>-1</w:t>
            </w:r>
          </w:p>
        </w:tc>
      </w:tr>
      <w:tr>
        <w:tc>
          <w:tcPr>
            <w:tcW w:w="846" w:type="pct"/>
            <w:vAlign w:val="center"/>
          </w:tcPr>
          <w:p w:rsidR="0018722C">
            <w:pPr>
              <w:pStyle w:val="ac"/>
              <w:topLinePunct/>
              <w:ind w:leftChars="0" w:left="0" w:rightChars="0" w:right="0" w:firstLineChars="0" w:firstLine="0"/>
              <w:spacing w:line="240" w:lineRule="atLeast"/>
            </w:pPr>
            <w:r>
              <w:t>N240D</w:t>
            </w:r>
          </w:p>
        </w:tc>
        <w:tc>
          <w:tcPr>
            <w:tcW w:w="700" w:type="pct"/>
            <w:vAlign w:val="center"/>
          </w:tcPr>
          <w:p w:rsidR="0018722C">
            <w:pPr>
              <w:pStyle w:val="affff9"/>
              <w:topLinePunct/>
              <w:ind w:leftChars="0" w:left="0" w:rightChars="0" w:right="0" w:firstLineChars="0" w:firstLine="0"/>
              <w:spacing w:line="240" w:lineRule="atLeast"/>
            </w:pPr>
            <w:r>
              <w:t>141.8</w:t>
            </w:r>
          </w:p>
        </w:tc>
        <w:tc>
          <w:tcPr>
            <w:tcW w:w="654" w:type="pct"/>
            <w:vAlign w:val="center"/>
          </w:tcPr>
          <w:p w:rsidR="0018722C">
            <w:pPr>
              <w:pStyle w:val="affff9"/>
              <w:topLinePunct/>
              <w:ind w:leftChars="0" w:left="0" w:rightChars="0" w:right="0" w:firstLineChars="0" w:firstLine="0"/>
              <w:spacing w:line="240" w:lineRule="atLeast"/>
            </w:pPr>
            <w:r>
              <w:t>4.9</w:t>
            </w:r>
          </w:p>
        </w:tc>
        <w:tc>
          <w:tcPr>
            <w:tcW w:w="629" w:type="pct"/>
            <w:vAlign w:val="center"/>
          </w:tcPr>
          <w:p w:rsidR="0018722C">
            <w:pPr>
              <w:pStyle w:val="a5"/>
              <w:topLinePunct/>
              <w:ind w:leftChars="0" w:left="0" w:rightChars="0" w:right="0" w:firstLineChars="0" w:firstLine="0"/>
              <w:spacing w:line="240" w:lineRule="atLeast"/>
            </w:pPr>
            <w:r>
              <w:t>3.5×10 </w:t>
            </w:r>
            <w:r>
              <w:t>-2</w:t>
            </w:r>
          </w:p>
        </w:tc>
        <w:tc>
          <w:tcPr>
            <w:tcW w:w="759" w:type="pct"/>
            <w:vAlign w:val="center"/>
          </w:tcPr>
          <w:p w:rsidR="0018722C">
            <w:pPr>
              <w:pStyle w:val="affff9"/>
              <w:topLinePunct/>
              <w:ind w:leftChars="0" w:left="0" w:rightChars="0" w:right="0" w:firstLineChars="0" w:firstLine="0"/>
              <w:spacing w:line="240" w:lineRule="atLeast"/>
            </w:pPr>
            <w:r>
              <w:t>87.3</w:t>
            </w:r>
          </w:p>
        </w:tc>
        <w:tc>
          <w:tcPr>
            <w:tcW w:w="612" w:type="pct"/>
            <w:vAlign w:val="center"/>
          </w:tcPr>
          <w:p w:rsidR="0018722C">
            <w:pPr>
              <w:pStyle w:val="affff9"/>
              <w:topLinePunct/>
              <w:ind w:leftChars="0" w:left="0" w:rightChars="0" w:right="0" w:firstLineChars="0" w:firstLine="0"/>
              <w:spacing w:line="240" w:lineRule="atLeast"/>
            </w:pPr>
            <w:r>
              <w:t>65.2</w:t>
            </w:r>
          </w:p>
        </w:tc>
        <w:tc>
          <w:tcPr>
            <w:tcW w:w="800" w:type="pct"/>
            <w:vAlign w:val="center"/>
          </w:tcPr>
          <w:p w:rsidR="0018722C">
            <w:pPr>
              <w:pStyle w:val="ad"/>
              <w:topLinePunct/>
              <w:ind w:leftChars="0" w:left="0" w:rightChars="0" w:right="0" w:firstLineChars="0" w:firstLine="0"/>
              <w:spacing w:line="240" w:lineRule="atLeast"/>
            </w:pPr>
            <w:r>
              <w:t>7.5×10 </w:t>
            </w:r>
            <w:r>
              <w:t>-1</w:t>
            </w:r>
          </w:p>
        </w:tc>
      </w:tr>
      <w:tr>
        <w:tc>
          <w:tcPr>
            <w:tcW w:w="846" w:type="pct"/>
            <w:vAlign w:val="center"/>
          </w:tcPr>
          <w:p w:rsidR="0018722C">
            <w:pPr>
              <w:pStyle w:val="ac"/>
              <w:topLinePunct/>
              <w:ind w:leftChars="0" w:left="0" w:rightChars="0" w:right="0" w:firstLineChars="0" w:firstLine="0"/>
              <w:spacing w:line="240" w:lineRule="atLeast"/>
            </w:pPr>
            <w:r>
              <w:t>W182F</w:t>
            </w:r>
            <w:r>
              <w:t>/</w:t>
            </w:r>
            <w:r>
              <w:t xml:space="preserve"> S207V</w:t>
            </w:r>
          </w:p>
        </w:tc>
        <w:tc>
          <w:tcPr>
            <w:tcW w:w="700" w:type="pct"/>
            <w:vAlign w:val="center"/>
          </w:tcPr>
          <w:p w:rsidR="0018722C">
            <w:pPr>
              <w:pStyle w:val="affff9"/>
              <w:topLinePunct/>
              <w:ind w:leftChars="0" w:left="0" w:rightChars="0" w:right="0" w:firstLineChars="0" w:firstLine="0"/>
              <w:spacing w:line="240" w:lineRule="atLeast"/>
            </w:pPr>
            <w:r>
              <w:t>137.1</w:t>
            </w:r>
          </w:p>
        </w:tc>
        <w:tc>
          <w:tcPr>
            <w:tcW w:w="654" w:type="pct"/>
            <w:vAlign w:val="center"/>
          </w:tcPr>
          <w:p w:rsidR="0018722C">
            <w:pPr>
              <w:pStyle w:val="affff9"/>
              <w:topLinePunct/>
              <w:ind w:leftChars="0" w:left="0" w:rightChars="0" w:right="0" w:firstLineChars="0" w:firstLine="0"/>
              <w:spacing w:line="240" w:lineRule="atLeast"/>
            </w:pPr>
            <w:r>
              <w:t>2.7</w:t>
            </w:r>
          </w:p>
        </w:tc>
        <w:tc>
          <w:tcPr>
            <w:tcW w:w="629" w:type="pct"/>
            <w:vAlign w:val="center"/>
          </w:tcPr>
          <w:p w:rsidR="0018722C">
            <w:pPr>
              <w:pStyle w:val="a5"/>
              <w:topLinePunct/>
              <w:ind w:leftChars="0" w:left="0" w:rightChars="0" w:right="0" w:firstLineChars="0" w:firstLine="0"/>
              <w:spacing w:line="240" w:lineRule="atLeast"/>
            </w:pPr>
            <w:r>
              <w:t>2.0×10 </w:t>
            </w:r>
            <w:r>
              <w:t>-2</w:t>
            </w:r>
          </w:p>
        </w:tc>
        <w:tc>
          <w:tcPr>
            <w:tcW w:w="759" w:type="pct"/>
            <w:vAlign w:val="center"/>
          </w:tcPr>
          <w:p w:rsidR="0018722C">
            <w:pPr>
              <w:pStyle w:val="affff9"/>
              <w:topLinePunct/>
              <w:ind w:leftChars="0" w:left="0" w:rightChars="0" w:right="0" w:firstLineChars="0" w:firstLine="0"/>
              <w:spacing w:line="240" w:lineRule="atLeast"/>
            </w:pPr>
            <w:r>
              <w:t>52.1</w:t>
            </w:r>
          </w:p>
        </w:tc>
        <w:tc>
          <w:tcPr>
            <w:tcW w:w="612" w:type="pct"/>
            <w:vAlign w:val="center"/>
          </w:tcPr>
          <w:p w:rsidR="0018722C">
            <w:pPr>
              <w:pStyle w:val="affff9"/>
              <w:topLinePunct/>
              <w:ind w:leftChars="0" w:left="0" w:rightChars="0" w:right="0" w:firstLineChars="0" w:firstLine="0"/>
              <w:spacing w:line="240" w:lineRule="atLeast"/>
            </w:pPr>
            <w:r>
              <w:t>29.7</w:t>
            </w:r>
          </w:p>
        </w:tc>
        <w:tc>
          <w:tcPr>
            <w:tcW w:w="800" w:type="pct"/>
            <w:vAlign w:val="center"/>
          </w:tcPr>
          <w:p w:rsidR="0018722C">
            <w:pPr>
              <w:pStyle w:val="ad"/>
              <w:topLinePunct/>
              <w:ind w:leftChars="0" w:left="0" w:rightChars="0" w:right="0" w:firstLineChars="0" w:firstLine="0"/>
              <w:spacing w:line="240" w:lineRule="atLeast"/>
            </w:pPr>
            <w:r>
              <w:t>5.7×10 </w:t>
            </w:r>
            <w:r>
              <w:t>-1</w:t>
            </w:r>
          </w:p>
        </w:tc>
      </w:tr>
      <w:tr>
        <w:tc>
          <w:tcPr>
            <w:tcW w:w="846" w:type="pct"/>
            <w:vAlign w:val="center"/>
          </w:tcPr>
          <w:p w:rsidR="0018722C">
            <w:pPr>
              <w:pStyle w:val="ac"/>
              <w:topLinePunct/>
              <w:ind w:leftChars="0" w:left="0" w:rightChars="0" w:right="0" w:firstLineChars="0" w:firstLine="0"/>
              <w:spacing w:line="240" w:lineRule="atLeast"/>
            </w:pPr>
            <w:r>
              <w:t>VD</w:t>
            </w:r>
          </w:p>
        </w:tc>
        <w:tc>
          <w:tcPr>
            <w:tcW w:w="700" w:type="pct"/>
            <w:vAlign w:val="center"/>
          </w:tcPr>
          <w:p w:rsidR="0018722C">
            <w:pPr>
              <w:pStyle w:val="affff9"/>
              <w:topLinePunct/>
              <w:ind w:leftChars="0" w:left="0" w:rightChars="0" w:right="0" w:firstLineChars="0" w:firstLine="0"/>
              <w:spacing w:line="240" w:lineRule="atLeast"/>
            </w:pPr>
            <w:r>
              <w:t>134.0</w:t>
            </w:r>
          </w:p>
        </w:tc>
        <w:tc>
          <w:tcPr>
            <w:tcW w:w="654" w:type="pct"/>
            <w:vAlign w:val="center"/>
          </w:tcPr>
          <w:p w:rsidR="0018722C">
            <w:pPr>
              <w:pStyle w:val="affff9"/>
              <w:topLinePunct/>
              <w:ind w:leftChars="0" w:left="0" w:rightChars="0" w:right="0" w:firstLineChars="0" w:firstLine="0"/>
              <w:spacing w:line="240" w:lineRule="atLeast"/>
            </w:pPr>
            <w:r>
              <w:t>2.1</w:t>
            </w:r>
          </w:p>
        </w:tc>
        <w:tc>
          <w:tcPr>
            <w:tcW w:w="629" w:type="pct"/>
            <w:vAlign w:val="center"/>
          </w:tcPr>
          <w:p w:rsidR="0018722C">
            <w:pPr>
              <w:pStyle w:val="a5"/>
              <w:topLinePunct/>
              <w:ind w:leftChars="0" w:left="0" w:rightChars="0" w:right="0" w:firstLineChars="0" w:firstLine="0"/>
              <w:spacing w:line="240" w:lineRule="atLeast"/>
            </w:pPr>
            <w:r>
              <w:t>1.6×10 </w:t>
            </w:r>
            <w:r>
              <w:t>-2</w:t>
            </w:r>
          </w:p>
        </w:tc>
        <w:tc>
          <w:tcPr>
            <w:tcW w:w="759" w:type="pct"/>
            <w:vAlign w:val="center"/>
          </w:tcPr>
          <w:p w:rsidR="0018722C">
            <w:pPr>
              <w:pStyle w:val="affff9"/>
              <w:topLinePunct/>
              <w:ind w:leftChars="0" w:left="0" w:rightChars="0" w:right="0" w:firstLineChars="0" w:firstLine="0"/>
              <w:spacing w:line="240" w:lineRule="atLeast"/>
            </w:pPr>
            <w:r>
              <w:t>98.7</w:t>
            </w:r>
          </w:p>
        </w:tc>
        <w:tc>
          <w:tcPr>
            <w:tcW w:w="612" w:type="pct"/>
            <w:vAlign w:val="center"/>
          </w:tcPr>
          <w:p w:rsidR="0018722C">
            <w:pPr>
              <w:pStyle w:val="affff9"/>
              <w:topLinePunct/>
              <w:ind w:leftChars="0" w:left="0" w:rightChars="0" w:right="0" w:firstLineChars="0" w:firstLine="0"/>
              <w:spacing w:line="240" w:lineRule="atLeast"/>
            </w:pPr>
            <w:r>
              <w:t>76.0</w:t>
            </w:r>
          </w:p>
        </w:tc>
        <w:tc>
          <w:tcPr>
            <w:tcW w:w="800" w:type="pct"/>
            <w:vAlign w:val="center"/>
          </w:tcPr>
          <w:p w:rsidR="0018722C">
            <w:pPr>
              <w:pStyle w:val="ad"/>
              <w:topLinePunct/>
              <w:ind w:leftChars="0" w:left="0" w:rightChars="0" w:right="0" w:firstLineChars="0" w:firstLine="0"/>
              <w:spacing w:line="240" w:lineRule="atLeast"/>
            </w:pPr>
            <w:r>
              <w:t>7.7×10 </w:t>
            </w:r>
            <w:r>
              <w:t>-1</w:t>
            </w:r>
          </w:p>
        </w:tc>
      </w:tr>
      <w:tr>
        <w:tc>
          <w:tcPr>
            <w:tcW w:w="846" w:type="pct"/>
            <w:vAlign w:val="center"/>
            <w:tcBorders>
              <w:top w:val="single" w:sz="4" w:space="0" w:color="auto"/>
            </w:tcBorders>
          </w:tcPr>
          <w:p w:rsidR="0018722C">
            <w:pPr>
              <w:pStyle w:val="ac"/>
              <w:topLinePunct/>
              <w:ind w:leftChars="0" w:left="0" w:rightChars="0" w:right="0" w:firstLineChars="0" w:firstLine="0"/>
              <w:spacing w:line="240" w:lineRule="atLeast"/>
            </w:pPr>
            <w:r>
              <w:t>VDF</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105.1</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629" w:type="pct"/>
            <w:vAlign w:val="center"/>
            <w:tcBorders>
              <w:top w:val="single" w:sz="4" w:space="0" w:color="auto"/>
            </w:tcBorders>
          </w:tcPr>
          <w:p w:rsidR="0018722C">
            <w:pPr>
              <w:pStyle w:val="aff1"/>
              <w:topLinePunct/>
              <w:ind w:leftChars="0" w:left="0" w:rightChars="0" w:right="0" w:firstLineChars="0" w:firstLine="0"/>
              <w:spacing w:line="240" w:lineRule="atLeast"/>
            </w:pPr>
            <w:r>
              <w:t>1.0×10 </w:t>
            </w:r>
            <w:r>
              <w:t>-2</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48.8</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43.7</w:t>
            </w:r>
          </w:p>
        </w:tc>
        <w:tc>
          <w:tcPr>
            <w:tcW w:w="800" w:type="pct"/>
            <w:vAlign w:val="center"/>
            <w:tcBorders>
              <w:top w:val="single" w:sz="4" w:space="0" w:color="auto"/>
            </w:tcBorders>
          </w:tcPr>
          <w:p w:rsidR="0018722C">
            <w:pPr>
              <w:pStyle w:val="ad"/>
              <w:topLinePunct/>
              <w:ind w:leftChars="0" w:left="0" w:rightChars="0" w:right="0" w:firstLineChars="0" w:firstLine="0"/>
              <w:spacing w:line="240" w:lineRule="atLeast"/>
            </w:pPr>
            <w:r>
              <w:t>9.0×10 </w:t>
            </w:r>
            <w:r>
              <w:t>-1</w:t>
            </w:r>
          </w:p>
        </w:tc>
      </w:tr>
    </w:tbl>
    <w:p w:rsidR="0018722C">
      <w:pPr>
        <w:pStyle w:val="affa"/>
      </w:pPr>
    </w:p>
    <w:p w:rsidR="0018722C">
      <w:pPr>
        <w:pStyle w:val="Heading3"/>
        <w:topLinePunct/>
        <w:ind w:left="200" w:hangingChars="200" w:hanging="200"/>
      </w:pPr>
      <w:bookmarkStart w:id="881197" w:name="_Toc686881197"/>
      <w:bookmarkStart w:name="_bookmark132" w:id="283"/>
      <w:bookmarkEnd w:id="283"/>
      <w:r>
        <w:t>5.4.6</w:t>
      </w:r>
      <w:r>
        <w:t xml:space="preserve"> </w:t>
      </w:r>
      <w:bookmarkStart w:name="_bookmark132" w:id="284"/>
      <w:bookmarkEnd w:id="284"/>
      <w:r>
        <w:t>分子模拟对接研究</w:t>
      </w:r>
      <w:bookmarkEnd w:id="881197"/>
    </w:p>
    <w:p w:rsidR="0018722C">
      <w:pPr>
        <w:topLinePunct/>
      </w:pPr>
      <w:r>
        <w:t>通过同源建模构建了突变体的结构模型，分析突变后结构的细微变化，并对突变体和配体</w:t>
      </w:r>
      <w:r>
        <w:rPr>
          <w:rFonts w:ascii="Times New Roman" w:hAnsi="Times New Roman" w:eastAsia="宋体"/>
          <w:rFonts w:ascii="Times New Roman" w:hAnsi="Times New Roman" w:eastAsia="宋体"/>
          <w:spacing w:val="-2"/>
        </w:rPr>
        <w:t>（</w:t>
      </w:r>
      <w:r>
        <w:rPr>
          <w:rFonts w:ascii="Times New Roman" w:hAnsi="Times New Roman" w:eastAsia="宋体"/>
          <w:i/>
          <w:spacing w:val="-2"/>
        </w:rPr>
        <w:t>R</w:t>
      </w:r>
      <w:r>
        <w:rPr>
          <w:rFonts w:ascii="Times New Roman" w:hAnsi="Times New Roman" w:eastAsia="宋体"/>
          <w:rFonts w:ascii="Times New Roman" w:hAnsi="Times New Roman" w:eastAsia="宋体"/>
          <w:spacing w:val="-2"/>
        </w:rPr>
        <w:t>）</w:t>
      </w:r>
      <w:r>
        <w:rPr>
          <w:rFonts w:ascii="Times New Roman" w:hAnsi="Times New Roman" w:eastAsia="宋体"/>
        </w:rPr>
        <w:t xml:space="preserve">-ECH</w:t>
      </w:r>
      <w:r>
        <w:t>和</w:t>
      </w:r>
      <w:r>
        <w:rPr>
          <w:rFonts w:ascii="Times New Roman" w:hAnsi="Times New Roman" w:eastAsia="宋体"/>
          <w:rFonts w:ascii="Times New Roman" w:hAnsi="Times New Roman" w:eastAsia="宋体"/>
        </w:rPr>
        <w:t>（</w:t>
      </w:r>
      <w:r>
        <w:rPr>
          <w:rFonts w:ascii="Times New Roman" w:hAnsi="Times New Roman" w:eastAsia="宋体"/>
          <w:i/>
        </w:rPr>
        <w:t>S</w:t>
      </w:r>
      <w:r>
        <w:rPr>
          <w:rFonts w:ascii="Times New Roman" w:hAnsi="Times New Roman" w:eastAsia="宋体"/>
          <w:rFonts w:ascii="Times New Roman" w:hAnsi="Times New Roman" w:eastAsia="宋体"/>
        </w:rPr>
        <w:t>）</w:t>
      </w:r>
      <w:r>
        <w:rPr>
          <w:rFonts w:ascii="Times New Roman" w:hAnsi="Times New Roman" w:eastAsia="宋体"/>
        </w:rPr>
        <w:t xml:space="preserve">-ECH</w:t>
      </w:r>
      <w:r>
        <w:t>进行分子对接研究，用于分析和阐明突变体较</w:t>
      </w:r>
      <w:r>
        <w:t>野生型酶活力和选择性明显提高的机理。</w:t>
      </w:r>
      <w:r>
        <w:rPr>
          <w:rFonts w:ascii="Times New Roman" w:hAnsi="Times New Roman" w:eastAsia="宋体"/>
        </w:rPr>
        <w:t>Bruice</w:t>
      </w:r>
      <w:r>
        <w:t>等人在研究</w:t>
      </w:r>
      <w:r>
        <w:rPr>
          <w:rFonts w:ascii="Times New Roman" w:hAnsi="Times New Roman" w:eastAsia="宋体"/>
        </w:rPr>
        <w:t>EH</w:t>
      </w:r>
      <w:r>
        <w:t>时，从距离和角度考察了形成亲核试剂形成易于进攻构象所需要的条件：即较短的进攻距离</w:t>
      </w:r>
      <w:r>
        <w:t>（</w:t>
      </w:r>
      <w:r>
        <w:rPr>
          <w:rFonts w:ascii="Times New Roman" w:hAnsi="Times New Roman" w:eastAsia="宋体"/>
          <w:i/>
          <w:spacing w:val="-2"/>
        </w:rPr>
        <w:t>d </w:t>
      </w:r>
      <w:r>
        <w:rPr>
          <w:rFonts w:ascii="Times New Roman" w:hAnsi="Times New Roman" w:eastAsia="宋体"/>
          <w:spacing w:val="-2"/>
        </w:rPr>
        <w:t>v</w:t>
      </w:r>
      <w:r>
        <w:rPr>
          <w:rFonts w:ascii="Times New Roman" w:hAnsi="Times New Roman" w:eastAsia="宋体"/>
          <w:spacing w:val="0"/>
        </w:rPr>
        <w:t>a</w:t>
      </w:r>
      <w:r>
        <w:rPr>
          <w:rFonts w:ascii="Times New Roman" w:hAnsi="Times New Roman" w:eastAsia="宋体"/>
        </w:rPr>
        <w:t>lu</w:t>
      </w:r>
      <w:r>
        <w:rPr>
          <w:rFonts w:ascii="Times New Roman" w:hAnsi="Times New Roman" w:eastAsia="宋体"/>
          <w:spacing w:val="0"/>
        </w:rPr>
        <w:t>e</w:t>
      </w:r>
      <w:r>
        <w:t>）</w:t>
      </w:r>
      <w:r>
        <w:t>和较大的角度</w:t>
      </w:r>
      <w:r>
        <w:t>（</w:t>
      </w:r>
      <w:r>
        <w:rPr>
          <w:rFonts w:ascii="Times New Roman" w:hAnsi="Times New Roman" w:eastAsia="宋体"/>
          <w:spacing w:val="0"/>
        </w:rPr>
        <w:t>α</w:t>
      </w:r>
      <w:r>
        <w:rPr>
          <w:rFonts w:ascii="Times New Roman" w:hAnsi="Times New Roman" w:eastAsia="宋体"/>
          <w:w w:val="100"/>
          <w:position w:val="-2"/>
          <w:sz w:val="16"/>
        </w:rPr>
        <w:t>1</w:t>
      </w:r>
      <w:r>
        <w:rPr>
          <w:spacing w:val="-15"/>
        </w:rPr>
        <w:t>和</w:t>
      </w:r>
      <w:r>
        <w:rPr>
          <w:rFonts w:ascii="Times New Roman" w:hAnsi="Times New Roman" w:eastAsia="宋体"/>
          <w:spacing w:val="0"/>
        </w:rPr>
        <w:t>α</w:t>
      </w:r>
      <w:r>
        <w:rPr>
          <w:rFonts w:ascii="Times New Roman" w:hAnsi="Times New Roman" w:eastAsia="宋体"/>
          <w:spacing w:val="0"/>
          <w:w w:val="100"/>
          <w:position w:val="-2"/>
          <w:sz w:val="16"/>
        </w:rPr>
        <w:t>2</w:t>
      </w:r>
      <w:r>
        <w:rPr>
          <w:rFonts w:ascii="微软雅黑" w:hAnsi="微软雅黑" w:eastAsia="微软雅黑" w:hint="eastAsia"/>
        </w:rPr>
        <w:t>）</w:t>
      </w:r>
      <w:r>
        <w:rPr>
          <w:rFonts w:ascii="微软雅黑" w:hAnsi="微软雅黑" w:eastAsia="微软雅黑" w:hint="eastAsia"/>
        </w:rPr>
        <w:t>，</w:t>
      </w:r>
      <w:r>
        <w:t>选择突变体</w:t>
      </w:r>
      <w:r>
        <w:rPr>
          <w:rFonts w:ascii="Times New Roman" w:hAnsi="Times New Roman" w:eastAsia="宋体"/>
        </w:rPr>
        <w:t>N240</w:t>
      </w:r>
      <w:r>
        <w:rPr>
          <w:rFonts w:ascii="Times New Roman" w:hAnsi="Times New Roman" w:eastAsia="宋体"/>
        </w:rPr>
        <w:t>D</w:t>
      </w:r>
      <w:r>
        <w:rPr>
          <w:rFonts w:ascii="微软雅黑" w:hAnsi="微软雅黑" w:eastAsia="微软雅黑" w:hint="eastAsia"/>
        </w:rPr>
        <w:t>、</w:t>
      </w:r>
      <w:r>
        <w:rPr>
          <w:rFonts w:ascii="Times New Roman" w:hAnsi="Times New Roman" w:eastAsia="宋体"/>
        </w:rPr>
        <w:t>S</w:t>
      </w:r>
      <w:r>
        <w:rPr>
          <w:rFonts w:ascii="Times New Roman" w:hAnsi="Times New Roman" w:eastAsia="宋体"/>
        </w:rPr>
        <w:t>207V</w:t>
      </w:r>
      <w:r>
        <w:rPr>
          <w:rFonts w:ascii="Times New Roman" w:hAnsi="Times New Roman" w:eastAsia="宋体"/>
        </w:rPr>
        <w:t>/</w:t>
      </w:r>
      <w:r>
        <w:rPr>
          <w:rFonts w:ascii="Times New Roman" w:hAnsi="Times New Roman" w:eastAsia="宋体"/>
        </w:rPr>
        <w:t xml:space="preserve">N240D</w:t>
      </w:r>
      <w:r>
        <w:t>和</w:t>
      </w:r>
      <w:r>
        <w:rPr>
          <w:rFonts w:ascii="Times New Roman" w:hAnsi="Times New Roman" w:eastAsia="宋体"/>
        </w:rPr>
        <w:t>W</w:t>
      </w:r>
      <w:r>
        <w:rPr>
          <w:rFonts w:ascii="Times New Roman" w:hAnsi="Times New Roman" w:eastAsia="宋体"/>
        </w:rPr>
        <w:t>182</w:t>
      </w:r>
      <w:r>
        <w:rPr>
          <w:rFonts w:ascii="Times New Roman" w:hAnsi="Times New Roman" w:eastAsia="宋体"/>
        </w:rPr>
        <w:t>F</w:t>
      </w:r>
      <w:r>
        <w:rPr>
          <w:rFonts w:ascii="Times New Roman" w:hAnsi="Times New Roman" w:eastAsia="宋体"/>
        </w:rPr>
        <w:t>/</w:t>
      </w:r>
      <w:r>
        <w:rPr>
          <w:rFonts w:ascii="Times New Roman" w:hAnsi="Times New Roman" w:eastAsia="宋体"/>
        </w:rPr>
        <w:t>S</w:t>
      </w:r>
      <w:r>
        <w:rPr>
          <w:rFonts w:ascii="Times New Roman" w:hAnsi="Times New Roman" w:eastAsia="宋体"/>
        </w:rPr>
        <w:t>207V</w:t>
      </w:r>
      <w:r>
        <w:rPr>
          <w:rFonts w:ascii="Times New Roman" w:hAnsi="Times New Roman" w:eastAsia="宋体"/>
        </w:rPr>
        <w:t>/</w:t>
      </w:r>
      <w:r>
        <w:rPr>
          <w:rFonts w:ascii="Times New Roman" w:hAnsi="Times New Roman" w:eastAsia="宋体"/>
        </w:rPr>
        <w:t xml:space="preserve">N240D</w:t>
      </w:r>
      <w:r>
        <w:t>与</w:t>
      </w:r>
      <w:r>
        <w:rPr>
          <w:rFonts w:ascii="Times New Roman" w:hAnsi="Times New Roman" w:eastAsia="宋体"/>
        </w:rPr>
        <w:t>ECH</w:t>
      </w:r>
      <w:r>
        <w:t>单一构型</w:t>
      </w:r>
      <w:r>
        <w:rPr>
          <w:rFonts w:ascii="Times New Roman" w:hAnsi="Times New Roman" w:eastAsia="宋体"/>
        </w:rPr>
        <w:t>ECH</w:t>
      </w:r>
      <w:r>
        <w:t>进行分子对接</w:t>
      </w:r>
      <w:r>
        <w:t>（</w:t>
      </w:r>
      <w:r>
        <w:rPr>
          <w:spacing w:val="-15"/>
          <w:w w:val="99"/>
        </w:rPr>
        <w:t>图</w:t>
      </w:r>
      <w:r>
        <w:rPr>
          <w:rFonts w:ascii="Times New Roman" w:hAnsi="Times New Roman" w:eastAsia="宋体"/>
          <w:w w:val="99"/>
        </w:rPr>
        <w:t>5</w:t>
      </w:r>
      <w:r>
        <w:rPr>
          <w:rFonts w:ascii="Times New Roman" w:hAnsi="Times New Roman" w:eastAsia="宋体"/>
          <w:spacing w:val="0"/>
          <w:w w:val="99"/>
        </w:rPr>
        <w:t>-</w:t>
      </w:r>
      <w:r>
        <w:rPr>
          <w:rFonts w:ascii="Times New Roman" w:hAnsi="Times New Roman" w:eastAsia="宋体"/>
          <w:w w:val="99"/>
        </w:rPr>
        <w:t>8</w:t>
      </w:r>
      <w:r>
        <w:t>）</w:t>
      </w:r>
      <w:r>
        <w:t>，从对接结</w:t>
      </w:r>
      <w:r>
        <w:t>果来看，突变体与两个构型之间</w:t>
      </w:r>
      <w:r>
        <w:rPr>
          <w:rFonts w:ascii="Times New Roman" w:hAnsi="Times New Roman" w:eastAsia="宋体"/>
          <w:i/>
        </w:rPr>
        <w:t>d</w:t>
      </w:r>
      <w:r>
        <w:t>值和角度的变化符合</w:t>
      </w:r>
      <w:r>
        <w:rPr>
          <w:rFonts w:ascii="Times New Roman" w:hAnsi="Times New Roman" w:eastAsia="宋体"/>
        </w:rPr>
        <w:t>NACs</w:t>
      </w:r>
      <w:r>
        <w:t>假说，分析原始</w:t>
      </w:r>
      <w:r>
        <w:rPr>
          <w:rFonts w:ascii="Times New Roman" w:hAnsi="Times New Roman" w:eastAsia="宋体"/>
        </w:rPr>
        <w:t>AmEH</w:t>
      </w:r>
      <w:r>
        <w:t>和突变体与单一构型之间</w:t>
      </w:r>
      <w:r>
        <w:rPr>
          <w:rFonts w:ascii="Cambria Math" w:hAnsi="Cambria Math" w:eastAsia="Cambria Math"/>
        </w:rPr>
        <w:t>△</w:t>
      </w:r>
      <w:r>
        <w:rPr>
          <w:rFonts w:ascii="Times New Roman" w:hAnsi="Times New Roman" w:eastAsia="宋体"/>
          <w:i/>
        </w:rPr>
        <w:t>d</w:t>
      </w:r>
      <w:r>
        <w:t>值的变化可以发现，</w:t>
      </w:r>
      <w:r>
        <w:t>△</w:t>
      </w:r>
      <w:r>
        <w:rPr>
          <w:rFonts w:ascii="Times New Roman" w:hAnsi="Times New Roman" w:eastAsia="宋体"/>
          <w:i/>
        </w:rPr>
        <w:t>d</w:t>
      </w:r>
      <w:r>
        <w:t>值越大，环氧化物</w:t>
      </w:r>
      <w:r>
        <w:t>水解酶催化</w:t>
      </w:r>
      <w:r>
        <w:rPr>
          <w:rFonts w:ascii="Times New Roman" w:hAnsi="Times New Roman" w:eastAsia="宋体"/>
        </w:rPr>
        <w:t>ECH</w:t>
      </w:r>
      <w:r>
        <w:t>的对映选择率越高，由</w:t>
      </w:r>
      <w:r>
        <w:t>表</w:t>
      </w:r>
      <w:r>
        <w:rPr>
          <w:rFonts w:ascii="Times New Roman" w:hAnsi="Times New Roman" w:eastAsia="宋体"/>
        </w:rPr>
        <w:t>5-4</w:t>
      </w:r>
      <w:r>
        <w:t>可以看出，野生型酶与两个构型之间的</w:t>
      </w:r>
      <w:r>
        <w:t>△</w:t>
      </w:r>
      <w:r>
        <w:rPr>
          <w:rFonts w:ascii="Times New Roman" w:hAnsi="Times New Roman" w:eastAsia="宋体"/>
          <w:i/>
        </w:rPr>
        <w:t>d</w:t>
      </w:r>
      <w:r>
        <w:t>只有</w:t>
      </w:r>
      <w:r>
        <w:rPr>
          <w:rFonts w:ascii="Times New Roman" w:hAnsi="Times New Roman" w:eastAsia="宋体"/>
        </w:rPr>
        <w:t>0</w:t>
      </w:r>
      <w:r>
        <w:rPr>
          <w:rFonts w:ascii="Times New Roman" w:hAnsi="Times New Roman" w:eastAsia="宋体"/>
        </w:rPr>
        <w:t>.</w:t>
      </w:r>
      <w:r>
        <w:rPr>
          <w:rFonts w:ascii="Times New Roman" w:hAnsi="Times New Roman" w:eastAsia="宋体"/>
        </w:rPr>
        <w:t>3</w:t>
      </w:r>
      <w:r>
        <w:rPr>
          <w:rFonts w:ascii="Times New Roman" w:hAnsi="Times New Roman" w:eastAsia="宋体"/>
        </w:rPr>
        <w:t>Å</w:t>
      </w:r>
      <w:r>
        <w:t>，而最优三突变体</w:t>
      </w:r>
      <w:r>
        <w:rPr>
          <w:rFonts w:ascii="Times New Roman" w:hAnsi="Times New Roman" w:eastAsia="宋体"/>
        </w:rPr>
        <w:t>W182F</w:t>
      </w:r>
      <w:r>
        <w:rPr>
          <w:rFonts w:ascii="Times New Roman" w:hAnsi="Times New Roman" w:eastAsia="宋体"/>
        </w:rPr>
        <w:t>/</w:t>
      </w:r>
      <w:r>
        <w:rPr>
          <w:rFonts w:ascii="Times New Roman" w:hAnsi="Times New Roman" w:eastAsia="宋体"/>
        </w:rPr>
        <w:t xml:space="preserve">S207V</w:t>
      </w:r>
      <w:r>
        <w:rPr>
          <w:rFonts w:ascii="Times New Roman" w:hAnsi="Times New Roman" w:eastAsia="宋体"/>
        </w:rPr>
        <w:t>/</w:t>
      </w:r>
      <w:r>
        <w:rPr>
          <w:rFonts w:ascii="Times New Roman" w:hAnsi="Times New Roman" w:eastAsia="宋体"/>
        </w:rPr>
        <w:t xml:space="preserve">N240D</w:t>
      </w:r>
      <w:r>
        <w:t>与两个构型之间</w:t>
      </w:r>
      <w:r>
        <w:t>的</w:t>
      </w:r>
    </w:p>
    <w:p w:rsidR="0018722C">
      <w:pPr>
        <w:topLinePunct/>
      </w:pPr>
      <w:r>
        <w:rPr>
          <w:rFonts w:cstheme="minorBidi" w:hAnsiTheme="minorHAnsi" w:eastAsiaTheme="minorHAnsi" w:asciiTheme="minorHAnsi"/>
        </w:rPr>
        <w:t>97</w:t>
      </w:r>
    </w:p>
    <w:p w:rsidR="0018722C">
      <w:pPr>
        <w:pStyle w:val="ae"/>
        <w:topLinePunct/>
      </w:pPr>
      <w:r>
        <w:pict>
          <v:group style="margin-left:283.600006pt;margin-top:123.26561pt;width:188.2pt;height:476.7pt;mso-position-horizontal-relative:page;mso-position-vertical-relative:paragraph;z-index:10360" coordorigin="5672,2465" coordsize="3764,9534">
            <v:shape style="position:absolute;left:5672;top:2465;width:3764;height:3144" type="#_x0000_t75" stroked="false">
              <v:imagedata r:id="rId92" o:title=""/>
            </v:shape>
            <v:shape style="position:absolute;left:5672;top:5670;width:3764;height:3144" type="#_x0000_t75" stroked="false">
              <v:imagedata r:id="rId93" o:title=""/>
            </v:shape>
            <v:shape style="position:absolute;left:5672;top:8876;width:3764;height:3123" type="#_x0000_t75" stroked="false">
              <v:imagedata r:id="rId94" o:title=""/>
            </v:shape>
            <w10:wrap type="none"/>
          </v:group>
        </w:pict>
      </w:r>
    </w:p>
    <w:p w:rsidR="0018722C">
      <w:pPr>
        <w:pStyle w:val="ae"/>
        <w:topLinePunct/>
      </w:pPr>
      <w:r>
        <w:pict>
          <v:group style="margin-left:89.849998pt;margin-top:283.515594pt;width:188.2pt;height:316.45pt;mso-position-horizontal-relative:page;mso-position-vertical-relative:paragraph;z-index:10408" coordorigin="1797,5670" coordsize="3764,6329">
            <v:shape style="position:absolute;left:1797;top:5670;width:3764;height:3144" type="#_x0000_t75" stroked="false">
              <v:imagedata r:id="rId96" o:title=""/>
            </v:shape>
            <v:shape style="position:absolute;left:1797;top:8876;width:3764;height:3123" type="#_x0000_t75" stroked="false">
              <v:imagedata r:id="rId97" o:title=""/>
            </v:shape>
            <w10:wrap type="none"/>
          </v:group>
        </w:pict>
      </w:r>
      <w:r>
        <w:rPr>
          <w:sz w:val="21"/>
        </w:rPr>
        <w:t>△</w:t>
      </w:r>
      <w:r>
        <w:rPr>
          <w:rFonts w:ascii="Times New Roman" w:hAnsi="Times New Roman" w:eastAsia="宋体"/>
          <w:i/>
        </w:rPr>
        <w:t>d</w:t>
      </w:r>
      <w:r>
        <w:rPr>
          <w:spacing w:val="-8"/>
        </w:rPr>
        <w:t>增大到</w:t>
      </w:r>
      <w:r>
        <w:rPr>
          <w:rFonts w:ascii="Times New Roman" w:hAnsi="Times New Roman" w:eastAsia="宋体"/>
          <w:spacing w:val="-3"/>
        </w:rPr>
        <w:t>1</w:t>
      </w:r>
      <w:r>
        <w:rPr>
          <w:rFonts w:ascii="Times New Roman" w:hAnsi="Times New Roman" w:eastAsia="宋体"/>
          <w:spacing w:val="-3"/>
        </w:rPr>
        <w:t>.</w:t>
      </w:r>
      <w:r>
        <w:rPr>
          <w:rFonts w:ascii="Times New Roman" w:hAnsi="Times New Roman" w:eastAsia="宋体"/>
          <w:spacing w:val="-3"/>
        </w:rPr>
        <w:t>1</w:t>
      </w:r>
      <w:r>
        <w:rPr>
          <w:spacing w:val="-7"/>
        </w:rPr>
        <w:t>，而且与</w:t>
      </w:r>
      <w:r>
        <w:rPr>
          <w:rFonts w:ascii="Times New Roman" w:hAnsi="Times New Roman" w:eastAsia="宋体"/>
          <w:i/>
        </w:rPr>
        <w:t>R</w:t>
      </w:r>
      <w:r>
        <w:rPr>
          <w:rFonts w:ascii="Times New Roman" w:hAnsi="Times New Roman" w:eastAsia="宋体"/>
        </w:rPr>
        <w:t>-</w:t>
      </w:r>
      <w:r>
        <w:rPr>
          <w:spacing w:val="0"/>
        </w:rPr>
        <w:t>构型对接图中，</w:t>
      </w:r>
      <w:r>
        <w:rPr>
          <w:rFonts w:ascii="Times New Roman" w:hAnsi="Times New Roman" w:eastAsia="宋体"/>
          <w:spacing w:val="-2"/>
        </w:rPr>
        <w:t>α</w:t>
      </w:r>
      <w:r>
        <w:rPr>
          <w:rFonts w:ascii="Times New Roman" w:hAnsi="Times New Roman" w:eastAsia="宋体"/>
          <w:spacing w:val="-2"/>
          <w:sz w:val="16"/>
        </w:rPr>
        <w:t>1R</w:t>
      </w:r>
      <w:r>
        <w:rPr>
          <w:rFonts w:ascii="Times New Roman" w:hAnsi="Times New Roman" w:eastAsia="宋体"/>
          <w:spacing w:val="-2"/>
        </w:rPr>
        <w:t>=142.0</w:t>
      </w:r>
      <w:r w:rsidR="001852F3">
        <w:rPr>
          <w:rFonts w:ascii="Times New Roman" w:hAnsi="Times New Roman" w:eastAsia="宋体"/>
          <w:spacing w:val="-2"/>
        </w:rPr>
        <w:t xml:space="preserve">˚C</w:t>
      </w:r>
      <w:r>
        <w:rPr>
          <w:spacing w:val="-2"/>
        </w:rPr>
        <w:t>，</w:t>
      </w:r>
      <w:r>
        <w:rPr>
          <w:rFonts w:ascii="Times New Roman" w:hAnsi="Times New Roman" w:eastAsia="宋体"/>
          <w:spacing w:val="-2"/>
        </w:rPr>
        <w:t>α</w:t>
      </w:r>
      <w:r>
        <w:rPr>
          <w:rFonts w:ascii="Times New Roman" w:hAnsi="Times New Roman" w:eastAsia="宋体"/>
          <w:spacing w:val="-2"/>
          <w:sz w:val="16"/>
        </w:rPr>
        <w:t>2R</w:t>
      </w:r>
      <w:r>
        <w:rPr>
          <w:rFonts w:ascii="Times New Roman" w:hAnsi="Times New Roman" w:eastAsia="宋体"/>
          <w:spacing w:val="-2"/>
        </w:rPr>
        <w:t>=136.8</w:t>
      </w:r>
      <w:r>
        <w:rPr>
          <w:rFonts w:ascii="Times New Roman" w:hAnsi="Times New Roman" w:eastAsia="宋体"/>
          <w:spacing w:val="-5"/>
        </w:rPr>
        <w:t>˚C</w:t>
      </w:r>
      <w:r>
        <w:rPr>
          <w:spacing w:val="-2"/>
        </w:rPr>
        <w:t>，比野生型</w:t>
      </w:r>
      <w:r>
        <w:rPr>
          <w:spacing w:val="-10"/>
        </w:rPr>
        <w:t>酶增大，而</w:t>
      </w:r>
      <w:r>
        <w:rPr>
          <w:rFonts w:ascii="Times New Roman" w:hAnsi="Times New Roman" w:eastAsia="宋体"/>
        </w:rPr>
        <w:t>α</w:t>
      </w:r>
      <w:r>
        <w:rPr>
          <w:rFonts w:ascii="Times New Roman" w:hAnsi="Times New Roman" w:eastAsia="宋体"/>
          <w:sz w:val="16"/>
        </w:rPr>
        <w:t>1S</w:t>
      </w:r>
      <w:r>
        <w:rPr>
          <w:rFonts w:ascii="Times New Roman" w:hAnsi="Times New Roman" w:eastAsia="宋体"/>
        </w:rPr>
        <w:t>=55.2</w:t>
      </w:r>
      <w:r>
        <w:rPr>
          <w:rFonts w:ascii="Times New Roman" w:hAnsi="Times New Roman" w:eastAsia="宋体"/>
          <w:spacing w:val="-2"/>
        </w:rPr>
        <w:t>˚C</w:t>
      </w:r>
      <w:r>
        <w:rPr>
          <w:spacing w:val="-2"/>
        </w:rPr>
        <w:t>，</w:t>
      </w:r>
      <w:r>
        <w:rPr>
          <w:rFonts w:ascii="Times New Roman" w:hAnsi="Times New Roman" w:eastAsia="宋体"/>
          <w:spacing w:val="-2"/>
        </w:rPr>
        <w:t>α</w:t>
      </w:r>
      <w:r>
        <w:rPr>
          <w:rFonts w:ascii="Times New Roman" w:hAnsi="Times New Roman" w:eastAsia="宋体"/>
          <w:spacing w:val="-2"/>
          <w:sz w:val="16"/>
        </w:rPr>
        <w:t>2S</w:t>
      </w:r>
      <w:r>
        <w:rPr>
          <w:rFonts w:ascii="Times New Roman" w:hAnsi="Times New Roman" w:eastAsia="宋体"/>
          <w:spacing w:val="-2"/>
        </w:rPr>
        <w:t>=64.7</w:t>
      </w:r>
      <w:r w:rsidR="001852F3">
        <w:rPr>
          <w:rFonts w:ascii="Times New Roman" w:hAnsi="Times New Roman" w:eastAsia="宋体"/>
        </w:rPr>
        <w:t xml:space="preserve">˚C</w:t>
      </w:r>
      <w:r>
        <w:rPr>
          <w:spacing w:val="-2"/>
        </w:rPr>
        <w:t>比野生型酶减少。这些因素导致突变体对两</w:t>
      </w:r>
      <w:r>
        <w:rPr>
          <w:spacing w:val="-5"/>
        </w:rPr>
        <w:t>种构型的活力差异越明显。虽然，分子对接分析的结果与实验结果相符，但是建</w:t>
      </w:r>
      <w:r>
        <w:rPr>
          <w:spacing w:val="-6"/>
        </w:rPr>
        <w:t>模获得的晶体模型的可信度和对接的准确性还有待进一步商榷。要想全面准确的</w:t>
      </w:r>
      <w:r>
        <w:rPr>
          <w:spacing w:val="-8"/>
        </w:rPr>
        <w:t>了解其催化机制，还需要得到</w:t>
      </w:r>
      <w:r>
        <w:rPr>
          <w:rFonts w:ascii="Times New Roman" w:hAnsi="Times New Roman" w:eastAsia="宋体"/>
        </w:rPr>
        <w:t>AmEH</w:t>
      </w:r>
      <w:r>
        <w:t>的晶体结构和更准确的分子动态模拟。</w:t>
      </w:r>
    </w:p>
    <w:p w:rsidR="0018722C">
      <w:pPr>
        <w:pStyle w:val="aff7"/>
        <w:topLinePunct/>
      </w:pPr>
      <w:r>
        <w:drawing>
          <wp:inline>
            <wp:extent cx="2386007" cy="1979676"/>
            <wp:effectExtent l="0" t="0" r="0" b="0"/>
            <wp:docPr id="113" name="image89.jpeg" descr=""/>
            <wp:cNvGraphicFramePr>
              <a:graphicFrameLocks noChangeAspect="1"/>
            </wp:cNvGraphicFramePr>
            <a:graphic>
              <a:graphicData uri="http://schemas.openxmlformats.org/drawingml/2006/picture">
                <pic:pic>
                  <pic:nvPicPr>
                    <pic:cNvPr id="114" name="image89.jpeg"/>
                    <pic:cNvPicPr/>
                  </pic:nvPicPr>
                  <pic:blipFill>
                    <a:blip r:embed="rId95" cstate="print"/>
                    <a:stretch>
                      <a:fillRect/>
                    </a:stretch>
                  </pic:blipFill>
                  <pic:spPr>
                    <a:xfrm>
                      <a:off x="0" y="0"/>
                      <a:ext cx="2386007" cy="197967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5-8</w:t>
      </w:r>
      <w:r>
        <w:t xml:space="preserve">  </w:t>
      </w:r>
      <w:r>
        <w:t>AmEH</w:t>
      </w:r>
      <w:r>
        <w:rPr>
          <w:rFonts w:ascii="宋体" w:eastAsia="宋体" w:hint="eastAsia" w:cstheme="minorBidi" w:hAnsiTheme="minorHAnsi"/>
        </w:rPr>
        <w:t>突</w:t>
      </w:r>
      <w:r>
        <w:rPr>
          <w:rFonts w:ascii="宋体" w:eastAsia="宋体" w:hint="eastAsia" w:cstheme="minorBidi" w:hAnsiTheme="minorHAnsi"/>
        </w:rPr>
        <w:t>变</w:t>
      </w:r>
      <w:r>
        <w:rPr>
          <w:rFonts w:ascii="宋体" w:eastAsia="宋体" w:hint="eastAsia" w:cstheme="minorBidi" w:hAnsiTheme="minorHAnsi"/>
        </w:rPr>
        <w:t>体</w:t>
      </w:r>
      <w:r>
        <w:rPr>
          <w:rFonts w:ascii="宋体" w:eastAsia="宋体" w:hint="eastAsia" w:cstheme="minorBidi" w:hAnsiTheme="minorHAnsi"/>
        </w:rPr>
        <w:t>与</w:t>
      </w:r>
      <w:r>
        <w:rPr>
          <w:rFonts w:cstheme="minorBidi" w:hAnsiTheme="minorHAnsi" w:eastAsiaTheme="minorHAnsi" w:asciiTheme="minorHAnsi"/>
        </w:rPr>
        <w:t>(</w:t>
      </w:r>
      <w:r>
        <w:rPr>
          <w:kern w:val="2"/>
          <w:szCs w:val="22"/>
          <w:rFonts w:cstheme="minorBidi" w:hAnsiTheme="minorHAnsi" w:eastAsiaTheme="minorHAnsi" w:asciiTheme="minorHAnsi"/>
          <w:i/>
          <w:sz w:val="21"/>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r>
        <w:rPr>
          <w:rFonts w:ascii="宋体" w:eastAsia="宋体" w:hint="eastAsia" w:cstheme="minorBidi" w:hAnsiTheme="minorHAnsi"/>
        </w:rPr>
        <w:t>和</w:t>
      </w:r>
      <w:r>
        <w:rPr>
          <w:rFonts w:cstheme="minorBidi" w:hAnsiTheme="minorHAnsi" w:eastAsiaTheme="minorHAnsi" w:asciiTheme="minorHAnsi"/>
        </w:rPr>
        <w:t>(</w:t>
      </w:r>
      <w:r>
        <w:rPr>
          <w:kern w:val="2"/>
          <w:szCs w:val="22"/>
          <w:rFonts w:cstheme="minorBidi" w:hAnsiTheme="minorHAnsi" w:eastAsiaTheme="minorHAnsi" w:asciiTheme="minorHAnsi"/>
          <w:i/>
          <w:sz w:val="21"/>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r>
        <w:rPr>
          <w:rFonts w:ascii="宋体" w:eastAsia="宋体" w:hint="eastAsia" w:cstheme="minorBidi" w:hAnsiTheme="minorHAnsi"/>
        </w:rPr>
        <w:t>分</w:t>
      </w:r>
      <w:r>
        <w:rPr>
          <w:rFonts w:ascii="宋体" w:eastAsia="宋体" w:hint="eastAsia" w:cstheme="minorBidi" w:hAnsiTheme="minorHAnsi"/>
        </w:rPr>
        <w:t>子</w:t>
      </w:r>
      <w:r>
        <w:rPr>
          <w:rFonts w:ascii="宋体" w:eastAsia="宋体" w:hint="eastAsia" w:cstheme="minorBidi" w:hAnsiTheme="minorHAnsi"/>
        </w:rPr>
        <w:t>对接</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5-</w:t>
      </w:r>
      <w:r>
        <w:rPr>
          <w:rFonts w:cstheme="minorBidi" w:hAnsiTheme="minorHAnsi" w:eastAsiaTheme="minorHAnsi" w:asciiTheme="minorHAnsi"/>
        </w:rPr>
        <w:t xml:space="preserve">8 Docking of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and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to the binding pocket of mutant AmEHs.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Variant </w:t>
      </w:r>
      <w:r>
        <w:rPr>
          <w:rFonts w:cstheme="minorBidi" w:hAnsiTheme="minorHAnsi" w:eastAsiaTheme="minorHAnsi" w:asciiTheme="minorHAnsi"/>
        </w:rPr>
        <w:t xml:space="preserve">N240D docked with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and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Variant </w:t>
      </w:r>
      <w:r>
        <w:rPr>
          <w:rFonts w:cstheme="minorBidi" w:hAnsiTheme="minorHAnsi" w:eastAsiaTheme="minorHAnsi" w:asciiTheme="minorHAnsi"/>
        </w:rPr>
        <w:t xml:space="preserve">VD docked with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and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C</w:t>
      </w:r>
      <w:r>
        <w:rPr>
          <w:rFonts w:cstheme="minorBidi" w:hAnsiTheme="minorHAnsi" w:eastAsiaTheme="minorHAnsi" w:asciiTheme="minorHAnsi"/>
        </w:rPr>
        <w:t xml:space="preserve">)</w:t>
      </w:r>
      <w:r>
        <w:rPr>
          <w:rFonts w:cstheme="minorBidi" w:hAnsiTheme="minorHAnsi" w:eastAsiaTheme="minorHAnsi" w:asciiTheme="minorHAnsi"/>
        </w:rPr>
        <w:t xml:space="preserve"> Variant VDF docked with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and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w:t>
      </w:r>
    </w:p>
    <w:p w:rsidR="0018722C">
      <w:pPr>
        <w:topLinePunct/>
      </w:pPr>
      <w:r>
        <w:rPr>
          <w:rFonts w:cstheme="minorBidi" w:hAnsiTheme="minorHAnsi" w:eastAsiaTheme="minorHAnsi" w:asciiTheme="minorHAnsi"/>
        </w:rPr>
        <w:t>98</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5-4  </w:t>
      </w:r>
      <w:r>
        <w:rPr>
          <w:kern w:val="2"/>
          <w:szCs w:val="22"/>
          <w:rFonts w:ascii="宋体" w:eastAsia="宋体" w:hint="eastAsia" w:cstheme="minorBidi" w:hAnsiTheme="minorHAnsi"/>
          <w:sz w:val="21"/>
        </w:rPr>
        <w:t>分子对接实验结果</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5-4</w:t>
      </w:r>
      <w:r>
        <w:t xml:space="preserve">  </w:t>
      </w:r>
      <w:r w:rsidRPr="00DB64CE">
        <w:rPr>
          <w:rFonts w:cstheme="minorBidi" w:hAnsiTheme="minorHAnsi" w:eastAsiaTheme="minorHAnsi" w:asciiTheme="minorHAnsi"/>
        </w:rPr>
        <w:t>Results of docking experiments</w:t>
      </w:r>
    </w:p>
    <w:tbl>
      <w:tblPr>
        <w:tblW w:w="5000" w:type="pct"/>
        <w:tblInd w:w="42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4"/>
        <w:gridCol w:w="1358"/>
        <w:gridCol w:w="1203"/>
        <w:gridCol w:w="1407"/>
        <w:gridCol w:w="1324"/>
        <w:gridCol w:w="1316"/>
        <w:gridCol w:w="1320"/>
      </w:tblGrid>
      <w:tr>
        <w:trPr>
          <w:tblHeader/>
        </w:trPr>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mutant</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D</w:t>
            </w:r>
            <w:r/>
            <w:r>
              <w:t xml:space="preserve">R-ECH </w:t>
            </w:r>
            <w:r>
              <w:t>a</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d</w:t>
            </w:r>
            <w:r>
              <w:t>s-ECH</w:t>
            </w: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α</w:t>
            </w:r>
            <w:r>
              <w:t>1R </w:t>
            </w:r>
            <w:r>
              <w:t>[</w:t>
            </w:r>
            <w:r>
              <w:t xml:space="preserve">deg</w:t>
            </w:r>
            <w:r>
              <w:t>]</w:t>
            </w:r>
            <w:r>
              <w:t>b</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α</w:t>
            </w:r>
            <w:r>
              <w:t>2R </w:t>
            </w:r>
            <w:r>
              <w:t>[</w:t>
            </w:r>
            <w:r>
              <w:t xml:space="preserve">deg</w:t>
            </w:r>
            <w:r>
              <w:t>]</w:t>
            </w:r>
            <w:r>
              <w:t>b</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α</w:t>
            </w:r>
            <w:r>
              <w:t>1S </w:t>
            </w:r>
            <w:r>
              <w:t>[</w:t>
            </w:r>
            <w:r>
              <w:t xml:space="preserve">deg</w:t>
            </w:r>
            <w:r>
              <w:t>]</w:t>
            </w:r>
            <w:r>
              <w:t>b</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α</w:t>
            </w:r>
            <w:r>
              <w:t>2S </w:t>
            </w:r>
            <w:r>
              <w:t>[</w:t>
            </w:r>
            <w:r>
              <w:t xml:space="preserve">deg</w:t>
            </w:r>
            <w:r>
              <w:t>]</w:t>
            </w:r>
            <w:r>
              <w:t>b</w:t>
            </w:r>
          </w:p>
        </w:tc>
      </w:tr>
      <w:tr>
        <w:tc>
          <w:tcPr>
            <w:tcW w:w="716" w:type="pct"/>
            <w:vAlign w:val="center"/>
          </w:tcPr>
          <w:p w:rsidR="0018722C">
            <w:pPr>
              <w:pStyle w:val="ac"/>
              <w:topLinePunct/>
              <w:ind w:leftChars="0" w:left="0" w:rightChars="0" w:right="0" w:firstLineChars="0" w:firstLine="0"/>
              <w:spacing w:line="240" w:lineRule="atLeast"/>
            </w:pPr>
            <w:r>
              <w:t>WT</w:t>
            </w:r>
          </w:p>
        </w:tc>
        <w:tc>
          <w:tcPr>
            <w:tcW w:w="734" w:type="pct"/>
            <w:vAlign w:val="center"/>
          </w:tcPr>
          <w:p w:rsidR="0018722C">
            <w:pPr>
              <w:pStyle w:val="affff9"/>
              <w:topLinePunct/>
              <w:ind w:leftChars="0" w:left="0" w:rightChars="0" w:right="0" w:firstLineChars="0" w:firstLine="0"/>
              <w:spacing w:line="240" w:lineRule="atLeast"/>
            </w:pPr>
            <w:r>
              <w:t>3.5</w:t>
            </w:r>
          </w:p>
        </w:tc>
        <w:tc>
          <w:tcPr>
            <w:tcW w:w="650" w:type="pct"/>
            <w:vAlign w:val="center"/>
          </w:tcPr>
          <w:p w:rsidR="0018722C">
            <w:pPr>
              <w:pStyle w:val="affff9"/>
              <w:topLinePunct/>
              <w:ind w:leftChars="0" w:left="0" w:rightChars="0" w:right="0" w:firstLineChars="0" w:firstLine="0"/>
              <w:spacing w:line="240" w:lineRule="atLeast"/>
            </w:pPr>
            <w:r>
              <w:t>3.8</w:t>
            </w:r>
          </w:p>
        </w:tc>
        <w:tc>
          <w:tcPr>
            <w:tcW w:w="760" w:type="pct"/>
            <w:vAlign w:val="center"/>
          </w:tcPr>
          <w:p w:rsidR="0018722C">
            <w:pPr>
              <w:pStyle w:val="affff9"/>
              <w:topLinePunct/>
              <w:ind w:leftChars="0" w:left="0" w:rightChars="0" w:right="0" w:firstLineChars="0" w:firstLine="0"/>
              <w:spacing w:line="240" w:lineRule="atLeast"/>
            </w:pPr>
            <w:r>
              <w:t>125.0</w:t>
            </w:r>
          </w:p>
        </w:tc>
        <w:tc>
          <w:tcPr>
            <w:tcW w:w="716" w:type="pct"/>
            <w:vAlign w:val="center"/>
          </w:tcPr>
          <w:p w:rsidR="0018722C">
            <w:pPr>
              <w:pStyle w:val="affff9"/>
              <w:topLinePunct/>
              <w:ind w:leftChars="0" w:left="0" w:rightChars="0" w:right="0" w:firstLineChars="0" w:firstLine="0"/>
              <w:spacing w:line="240" w:lineRule="atLeast"/>
            </w:pPr>
            <w:r>
              <w:t>118.8</w:t>
            </w:r>
          </w:p>
        </w:tc>
        <w:tc>
          <w:tcPr>
            <w:tcW w:w="711" w:type="pct"/>
            <w:vAlign w:val="center"/>
          </w:tcPr>
          <w:p w:rsidR="0018722C">
            <w:pPr>
              <w:pStyle w:val="affff9"/>
              <w:topLinePunct/>
              <w:ind w:leftChars="0" w:left="0" w:rightChars="0" w:right="0" w:firstLineChars="0" w:firstLine="0"/>
              <w:spacing w:line="240" w:lineRule="atLeast"/>
            </w:pPr>
            <w:r>
              <w:t>94.3</w:t>
            </w:r>
          </w:p>
        </w:tc>
        <w:tc>
          <w:tcPr>
            <w:tcW w:w="713" w:type="pct"/>
            <w:vAlign w:val="center"/>
          </w:tcPr>
          <w:p w:rsidR="0018722C">
            <w:pPr>
              <w:pStyle w:val="affff9"/>
              <w:topLinePunct/>
              <w:ind w:leftChars="0" w:left="0" w:rightChars="0" w:right="0" w:firstLineChars="0" w:firstLine="0"/>
              <w:spacing w:line="240" w:lineRule="atLeast"/>
            </w:pPr>
            <w:r>
              <w:t>88.3</w:t>
            </w:r>
          </w:p>
        </w:tc>
      </w:tr>
      <w:tr>
        <w:tc>
          <w:tcPr>
            <w:tcW w:w="716" w:type="pct"/>
            <w:vAlign w:val="center"/>
          </w:tcPr>
          <w:p w:rsidR="0018722C">
            <w:pPr>
              <w:pStyle w:val="ac"/>
              <w:topLinePunct/>
              <w:ind w:leftChars="0" w:left="0" w:rightChars="0" w:right="0" w:firstLineChars="0" w:firstLine="0"/>
              <w:spacing w:line="240" w:lineRule="atLeast"/>
            </w:pPr>
            <w:r>
              <w:t>N240D</w:t>
            </w:r>
          </w:p>
        </w:tc>
        <w:tc>
          <w:tcPr>
            <w:tcW w:w="734" w:type="pct"/>
            <w:vAlign w:val="center"/>
          </w:tcPr>
          <w:p w:rsidR="0018722C">
            <w:pPr>
              <w:pStyle w:val="affff9"/>
              <w:topLinePunct/>
              <w:ind w:leftChars="0" w:left="0" w:rightChars="0" w:right="0" w:firstLineChars="0" w:firstLine="0"/>
              <w:spacing w:line="240" w:lineRule="atLeast"/>
            </w:pPr>
            <w:r>
              <w:t>3.2</w:t>
            </w:r>
          </w:p>
        </w:tc>
        <w:tc>
          <w:tcPr>
            <w:tcW w:w="650" w:type="pct"/>
            <w:vAlign w:val="center"/>
          </w:tcPr>
          <w:p w:rsidR="0018722C">
            <w:pPr>
              <w:pStyle w:val="affff9"/>
              <w:topLinePunct/>
              <w:ind w:leftChars="0" w:left="0" w:rightChars="0" w:right="0" w:firstLineChars="0" w:firstLine="0"/>
              <w:spacing w:line="240" w:lineRule="atLeast"/>
            </w:pPr>
            <w:r>
              <w:t>3.9</w:t>
            </w:r>
          </w:p>
        </w:tc>
        <w:tc>
          <w:tcPr>
            <w:tcW w:w="760" w:type="pct"/>
            <w:vAlign w:val="center"/>
          </w:tcPr>
          <w:p w:rsidR="0018722C">
            <w:pPr>
              <w:pStyle w:val="affff9"/>
              <w:topLinePunct/>
              <w:ind w:leftChars="0" w:left="0" w:rightChars="0" w:right="0" w:firstLineChars="0" w:firstLine="0"/>
              <w:spacing w:line="240" w:lineRule="atLeast"/>
            </w:pPr>
            <w:r>
              <w:t>121.0</w:t>
            </w:r>
          </w:p>
        </w:tc>
        <w:tc>
          <w:tcPr>
            <w:tcW w:w="716" w:type="pct"/>
            <w:vAlign w:val="center"/>
          </w:tcPr>
          <w:p w:rsidR="0018722C">
            <w:pPr>
              <w:pStyle w:val="affff9"/>
              <w:topLinePunct/>
              <w:ind w:leftChars="0" w:left="0" w:rightChars="0" w:right="0" w:firstLineChars="0" w:firstLine="0"/>
              <w:spacing w:line="240" w:lineRule="atLeast"/>
            </w:pPr>
            <w:r>
              <w:t>118.3</w:t>
            </w:r>
          </w:p>
        </w:tc>
        <w:tc>
          <w:tcPr>
            <w:tcW w:w="711" w:type="pct"/>
            <w:vAlign w:val="center"/>
          </w:tcPr>
          <w:p w:rsidR="0018722C">
            <w:pPr>
              <w:pStyle w:val="affff9"/>
              <w:topLinePunct/>
              <w:ind w:leftChars="0" w:left="0" w:rightChars="0" w:right="0" w:firstLineChars="0" w:firstLine="0"/>
              <w:spacing w:line="240" w:lineRule="atLeast"/>
            </w:pPr>
            <w:r>
              <w:t>69.9</w:t>
            </w:r>
          </w:p>
        </w:tc>
        <w:tc>
          <w:tcPr>
            <w:tcW w:w="713" w:type="pct"/>
            <w:vAlign w:val="center"/>
          </w:tcPr>
          <w:p w:rsidR="0018722C">
            <w:pPr>
              <w:pStyle w:val="affff9"/>
              <w:topLinePunct/>
              <w:ind w:leftChars="0" w:left="0" w:rightChars="0" w:right="0" w:firstLineChars="0" w:firstLine="0"/>
              <w:spacing w:line="240" w:lineRule="atLeast"/>
            </w:pPr>
            <w:r>
              <w:t>63.9</w:t>
            </w:r>
          </w:p>
        </w:tc>
      </w:tr>
      <w:tr>
        <w:tc>
          <w:tcPr>
            <w:tcW w:w="716" w:type="pct"/>
            <w:vAlign w:val="center"/>
          </w:tcPr>
          <w:p w:rsidR="0018722C">
            <w:pPr>
              <w:pStyle w:val="ac"/>
              <w:topLinePunct/>
              <w:ind w:leftChars="0" w:left="0" w:rightChars="0" w:right="0" w:firstLineChars="0" w:firstLine="0"/>
              <w:spacing w:line="240" w:lineRule="atLeast"/>
            </w:pPr>
            <w:r>
              <w:t>VD</w:t>
            </w:r>
          </w:p>
        </w:tc>
        <w:tc>
          <w:tcPr>
            <w:tcW w:w="734" w:type="pct"/>
            <w:vAlign w:val="center"/>
          </w:tcPr>
          <w:p w:rsidR="0018722C">
            <w:pPr>
              <w:pStyle w:val="affff9"/>
              <w:topLinePunct/>
              <w:ind w:leftChars="0" w:left="0" w:rightChars="0" w:right="0" w:firstLineChars="0" w:firstLine="0"/>
              <w:spacing w:line="240" w:lineRule="atLeast"/>
            </w:pPr>
            <w:r>
              <w:t>3.2</w:t>
            </w:r>
          </w:p>
        </w:tc>
        <w:tc>
          <w:tcPr>
            <w:tcW w:w="650" w:type="pct"/>
            <w:vAlign w:val="center"/>
          </w:tcPr>
          <w:p w:rsidR="0018722C">
            <w:pPr>
              <w:pStyle w:val="affff9"/>
              <w:topLinePunct/>
              <w:ind w:leftChars="0" w:left="0" w:rightChars="0" w:right="0" w:firstLineChars="0" w:firstLine="0"/>
              <w:spacing w:line="240" w:lineRule="atLeast"/>
            </w:pPr>
            <w:r>
              <w:t>4.1</w:t>
            </w:r>
          </w:p>
        </w:tc>
        <w:tc>
          <w:tcPr>
            <w:tcW w:w="760" w:type="pct"/>
            <w:vAlign w:val="center"/>
          </w:tcPr>
          <w:p w:rsidR="0018722C">
            <w:pPr>
              <w:pStyle w:val="affff9"/>
              <w:topLinePunct/>
              <w:ind w:leftChars="0" w:left="0" w:rightChars="0" w:right="0" w:firstLineChars="0" w:firstLine="0"/>
              <w:spacing w:line="240" w:lineRule="atLeast"/>
            </w:pPr>
            <w:r>
              <w:t>137.9</w:t>
            </w:r>
          </w:p>
        </w:tc>
        <w:tc>
          <w:tcPr>
            <w:tcW w:w="716" w:type="pct"/>
            <w:vAlign w:val="center"/>
          </w:tcPr>
          <w:p w:rsidR="0018722C">
            <w:pPr>
              <w:pStyle w:val="affff9"/>
              <w:topLinePunct/>
              <w:ind w:leftChars="0" w:left="0" w:rightChars="0" w:right="0" w:firstLineChars="0" w:firstLine="0"/>
              <w:spacing w:line="240" w:lineRule="atLeast"/>
            </w:pPr>
            <w:r>
              <w:t>112.7</w:t>
            </w:r>
          </w:p>
        </w:tc>
        <w:tc>
          <w:tcPr>
            <w:tcW w:w="711" w:type="pct"/>
            <w:vAlign w:val="center"/>
          </w:tcPr>
          <w:p w:rsidR="0018722C">
            <w:pPr>
              <w:pStyle w:val="affff9"/>
              <w:topLinePunct/>
              <w:ind w:leftChars="0" w:left="0" w:rightChars="0" w:right="0" w:firstLineChars="0" w:firstLine="0"/>
              <w:spacing w:line="240" w:lineRule="atLeast"/>
            </w:pPr>
            <w:r>
              <w:t>82.9</w:t>
            </w:r>
          </w:p>
        </w:tc>
        <w:tc>
          <w:tcPr>
            <w:tcW w:w="713" w:type="pct"/>
            <w:vAlign w:val="center"/>
          </w:tcPr>
          <w:p w:rsidR="0018722C">
            <w:pPr>
              <w:pStyle w:val="affff9"/>
              <w:topLinePunct/>
              <w:ind w:leftChars="0" w:left="0" w:rightChars="0" w:right="0" w:firstLineChars="0" w:firstLine="0"/>
              <w:spacing w:line="240" w:lineRule="atLeast"/>
            </w:pPr>
            <w:r>
              <w:t>62.8</w:t>
            </w:r>
          </w:p>
        </w:tc>
      </w:tr>
      <w:tr>
        <w:tc>
          <w:tcPr>
            <w:tcW w:w="716" w:type="pct"/>
            <w:vAlign w:val="center"/>
            <w:tcBorders>
              <w:top w:val="single" w:sz="4" w:space="0" w:color="auto"/>
            </w:tcBorders>
          </w:tcPr>
          <w:p w:rsidR="0018722C">
            <w:pPr>
              <w:pStyle w:val="ac"/>
              <w:topLinePunct/>
              <w:ind w:leftChars="0" w:left="0" w:rightChars="0" w:right="0" w:firstLineChars="0" w:firstLine="0"/>
              <w:spacing w:line="240" w:lineRule="atLeast"/>
            </w:pPr>
            <w:r>
              <w:t>VDF</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142.0</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136.8</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55.2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64.7</w:t>
            </w:r>
          </w:p>
        </w:tc>
      </w:tr>
    </w:tbl>
    <w:p w:rsidR="0018722C">
      <w:pPr>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i/>
        </w:rPr>
        <w:t>d</w:t>
      </w:r>
      <w:r>
        <w:rPr>
          <w:rFonts w:cstheme="minorBidi" w:hAnsiTheme="minorHAnsi" w:eastAsiaTheme="minorHAnsi" w:asciiTheme="minorHAnsi"/>
        </w:rPr>
        <w:t>, the distance between the Asp181 oxygen and the attacked epoxide carbon;</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α</w:t>
      </w:r>
      <w:r>
        <w:rPr>
          <w:rFonts w:cstheme="minorBidi" w:hAnsiTheme="minorHAnsi" w:eastAsiaTheme="minorHAnsi" w:asciiTheme="minorHAnsi"/>
        </w:rPr>
        <w:t>1</w:t>
      </w:r>
      <w:r>
        <w:rPr>
          <w:rFonts w:cstheme="minorBidi" w:hAnsiTheme="minorHAnsi" w:eastAsiaTheme="minorHAnsi" w:asciiTheme="minorHAnsi"/>
        </w:rPr>
        <w:t xml:space="preserve">, the angle from Asp181 oxygen </w:t>
      </w:r>
      <w:r>
        <w:rPr>
          <w:rFonts w:cstheme="minorBidi" w:hAnsiTheme="minorHAnsi" w:eastAsiaTheme="minorHAnsi" w:asciiTheme="minorHAnsi"/>
          <w:i/>
        </w:rPr>
        <w:t xml:space="preserve">via </w:t>
      </w:r>
      <w:r>
        <w:rPr>
          <w:rFonts w:cstheme="minorBidi" w:hAnsiTheme="minorHAnsi" w:eastAsiaTheme="minorHAnsi" w:asciiTheme="minorHAnsi"/>
        </w:rPr>
        <w:t>the attacked epoxide carbon to the epoxide oxygen;</w:t>
      </w:r>
      <w:r w:rsidR="001852F3">
        <w:rPr>
          <w:rFonts w:cstheme="minorBidi" w:hAnsiTheme="minorHAnsi" w:eastAsiaTheme="minorHAnsi" w:asciiTheme="minorHAnsi"/>
        </w:rPr>
        <w:t xml:space="preserve">α</w:t>
      </w:r>
      <w:r>
        <w:rPr>
          <w:rFonts w:cstheme="minorBidi" w:hAnsiTheme="minorHAnsi" w:eastAsiaTheme="minorHAnsi" w:asciiTheme="minorHAnsi"/>
        </w:rPr>
        <w:t>2</w:t>
      </w:r>
      <w:r>
        <w:rPr>
          <w:rFonts w:cstheme="minorBidi" w:hAnsiTheme="minorHAnsi" w:eastAsiaTheme="minorHAnsi" w:asciiTheme="minorHAnsi"/>
        </w:rPr>
        <w:t xml:space="preserve">, the angle Asp181 oxygen </w:t>
      </w:r>
      <w:r>
        <w:rPr>
          <w:rFonts w:cstheme="minorBidi" w:hAnsiTheme="minorHAnsi" w:eastAsiaTheme="minorHAnsi" w:asciiTheme="minorHAnsi"/>
          <w:i/>
        </w:rPr>
        <w:t xml:space="preserve">via </w:t>
      </w:r>
      <w:r>
        <w:rPr>
          <w:rFonts w:cstheme="minorBidi" w:hAnsiTheme="minorHAnsi" w:eastAsiaTheme="minorHAnsi" w:asciiTheme="minorHAnsi"/>
        </w:rPr>
        <w:t>the attacked epoxide carbon to the other epoxide carbon.</w:t>
      </w:r>
    </w:p>
    <w:p w:rsidR="0018722C">
      <w:pPr>
        <w:pStyle w:val="Heading3"/>
        <w:topLinePunct/>
        <w:ind w:left="200" w:hangingChars="200" w:hanging="200"/>
      </w:pPr>
      <w:bookmarkStart w:id="881198" w:name="_Toc686881198"/>
      <w:bookmarkStart w:name="_bookmark133" w:id="285"/>
      <w:bookmarkEnd w:id="285"/>
      <w:r>
        <w:t>5.4.7</w:t>
      </w:r>
      <w:r>
        <w:t xml:space="preserve"> </w:t>
      </w:r>
      <w:bookmarkStart w:name="_bookmark133" w:id="286"/>
      <w:bookmarkEnd w:id="286"/>
      <w:r>
        <w:t>突变体拆分外消旋</w:t>
      </w:r>
      <w:r>
        <w:t>ECH</w:t>
      </w:r>
      <w:bookmarkEnd w:id="881198"/>
    </w:p>
    <w:p w:rsidR="0018722C">
      <w:pPr>
        <w:pStyle w:val="cw23"/>
        <w:topLinePunct/>
      </w:pPr>
      <w:r>
        <w:t>以最优表达突变体 </w:t>
      </w:r>
      <w:r>
        <w:rPr>
          <w:rFonts w:ascii="Times New Roman" w:eastAsia="Times New Roman"/>
        </w:rPr>
        <w:t>W182F</w:t>
      </w:r>
      <w:r>
        <w:rPr>
          <w:rFonts w:ascii="Times New Roman" w:eastAsia="Times New Roman"/>
        </w:rPr>
        <w:t>/</w:t>
      </w:r>
      <w:r>
        <w:rPr>
          <w:rFonts w:ascii="Times New Roman" w:eastAsia="Times New Roman"/>
        </w:rPr>
        <w:t xml:space="preserve">S207V</w:t>
      </w:r>
      <w:r>
        <w:rPr>
          <w:rFonts w:ascii="Times New Roman" w:eastAsia="Times New Roman"/>
        </w:rPr>
        <w:t>/</w:t>
      </w:r>
      <w:r>
        <w:rPr>
          <w:rFonts w:ascii="Times New Roman" w:eastAsia="Times New Roman"/>
        </w:rPr>
        <w:t xml:space="preserve">N240D </w:t>
      </w:r>
      <w:r>
        <w:t>重组大肠杆菌为全细胞催化剂，考</w:t>
      </w:r>
      <w:r>
        <w:t>察了突变体 </w:t>
      </w:r>
      <w:r>
        <w:rPr>
          <w:rFonts w:ascii="Times New Roman" w:eastAsia="Times New Roman"/>
        </w:rPr>
        <w:t>VDF </w:t>
      </w:r>
      <w:r>
        <w:t>选择性水解拆分 </w:t>
      </w:r>
      <w:r>
        <w:rPr>
          <w:rFonts w:ascii="Times New Roman" w:eastAsia="Times New Roman"/>
        </w:rPr>
        <w:t>75-450</w:t>
      </w:r>
      <w:r>
        <w:rPr>
          <w:rFonts w:ascii="Times New Roman" w:eastAsia="Times New Roman"/>
        </w:rPr>
        <w:t> </w:t>
      </w:r>
      <w:r>
        <w:rPr>
          <w:rFonts w:ascii="Times New Roman" w:eastAsia="Times New Roman"/>
        </w:rPr>
        <w:t>mM ECH </w:t>
      </w:r>
      <w:r>
        <w:t>的效果，反应进程曲线如图</w:t>
      </w:r>
      <w:r>
        <w:rPr>
          <w:rFonts w:ascii="Times New Roman" w:eastAsia="Times New Roman"/>
        </w:rPr>
        <w:t>5-9</w:t>
      </w:r>
      <w:r>
        <w:t>。由表可以看出，在 </w:t>
      </w:r>
      <w:r>
        <w:rPr>
          <w:rFonts w:ascii="Times New Roman" w:eastAsia="Times New Roman"/>
        </w:rPr>
        <w:t>75-450 mM </w:t>
      </w:r>
      <w:r>
        <w:t>浓度范围内，改变催化剂的量，反应一定时</w:t>
      </w:r>
      <w:r>
        <w:t>间后都可以得到 </w:t>
      </w:r>
      <w:r>
        <w:rPr>
          <w:rFonts w:ascii="Times New Roman" w:eastAsia="Times New Roman"/>
        </w:rPr>
        <w:t>ee&gt;99%</w:t>
      </w:r>
      <w:r>
        <w:t>的</w:t>
      </w:r>
      <w:r>
        <w:rPr>
          <w:rFonts w:ascii="Times New Roman" w:eastAsia="Times New Roman"/>
        </w:rPr>
        <w:t>(</w:t>
      </w:r>
      <w:r>
        <w:rPr>
          <w:rFonts w:ascii="Times New Roman" w:eastAsia="Times New Roman"/>
          <w:i/>
          <w:spacing w:val="-4"/>
        </w:rPr>
        <w:t>S</w:t>
      </w:r>
      <w:r>
        <w:rPr>
          <w:rFonts w:ascii="Times New Roman" w:eastAsia="Times New Roman"/>
        </w:rPr>
        <w:t>)</w:t>
      </w:r>
      <w:r>
        <w:rPr>
          <w:rFonts w:ascii="Times New Roman" w:eastAsia="Times New Roman"/>
        </w:rPr>
        <w:t>-ECH</w:t>
      </w:r>
      <w:r>
        <w:t>，随着底物浓度的增加，产物的收率有略微的</w:t>
      </w:r>
      <w:r>
        <w:t>下降，从 </w:t>
      </w:r>
      <w:r>
        <w:rPr>
          <w:rFonts w:ascii="Times New Roman" w:eastAsia="Times New Roman"/>
        </w:rPr>
        <w:t>45.8%</w:t>
      </w:r>
      <w:r>
        <w:t>下降到 </w:t>
      </w:r>
      <w:r>
        <w:rPr>
          <w:rFonts w:ascii="Times New Roman" w:eastAsia="Times New Roman"/>
        </w:rPr>
        <w:t>40.5%</w:t>
      </w:r>
      <w:r>
        <w:t>，和其它报道拆分 </w:t>
      </w:r>
      <w:r>
        <w:rPr>
          <w:rFonts w:ascii="Times New Roman" w:eastAsia="Times New Roman"/>
        </w:rPr>
        <w:t>ECH </w:t>
      </w:r>
      <w:r>
        <w:t>合成</w:t>
      </w:r>
      <w:r>
        <w:rPr>
          <w:rFonts w:ascii="Times New Roman" w:eastAsia="Times New Roman"/>
        </w:rPr>
        <w:t>(</w:t>
      </w:r>
      <w:r>
        <w:rPr>
          <w:rFonts w:ascii="Times New Roman" w:eastAsia="Times New Roman"/>
          <w:i/>
        </w:rPr>
        <w:t>S</w:t>
      </w:r>
      <w:r>
        <w:rPr>
          <w:rFonts w:ascii="Times New Roman" w:eastAsia="Times New Roman"/>
        </w:rPr>
        <w:t>)</w:t>
      </w:r>
      <w:r>
        <w:rPr>
          <w:rFonts w:ascii="Times New Roman" w:eastAsia="Times New Roman"/>
        </w:rPr>
        <w:t xml:space="preserve">-ECH </w:t>
      </w:r>
      <w:r>
        <w:t>的环氧化物水</w:t>
      </w:r>
      <w:r>
        <w:t>解酶比较，</w:t>
      </w:r>
      <w:r>
        <w:rPr>
          <w:rFonts w:ascii="Times New Roman" w:eastAsia="Times New Roman"/>
        </w:rPr>
        <w:t>AmEH </w:t>
      </w:r>
      <w:r>
        <w:t>突变体的对映选择性最高。高底物浓度耐受性的环氧化物水解</w:t>
      </w:r>
      <w:r>
        <w:t>酶是衡量其是否可以工业应用潜力的标志，因此还考察了 </w:t>
      </w:r>
      <w:r>
        <w:rPr>
          <w:rFonts w:ascii="Times New Roman" w:eastAsia="Times New Roman"/>
        </w:rPr>
        <w:t>500</w:t>
      </w:r>
      <w:r>
        <w:rPr>
          <w:rFonts w:ascii="Times New Roman" w:eastAsia="Times New Roman"/>
        </w:rPr>
        <w:t> </w:t>
      </w:r>
      <w:r>
        <w:rPr>
          <w:rFonts w:ascii="Times New Roman" w:eastAsia="Times New Roman"/>
        </w:rPr>
        <w:t>mM </w:t>
      </w:r>
      <w:r>
        <w:t>底物浓度下， </w:t>
      </w:r>
      <w:r>
        <w:t>突变体催化外消旋 </w:t>
      </w:r>
      <w:r>
        <w:rPr>
          <w:rFonts w:ascii="Times New Roman" w:eastAsia="Times New Roman"/>
        </w:rPr>
        <w:t>ECH </w:t>
      </w:r>
      <w:r>
        <w:t>拆分性能，但是酶浓度不断增加的情况下，外消旋 </w:t>
      </w:r>
      <w:r>
        <w:rPr>
          <w:rFonts w:ascii="Times New Roman" w:eastAsia="Times New Roman"/>
        </w:rPr>
        <w:t>ECH </w:t>
      </w:r>
      <w:r>
        <w:t>都未能实现完全拆分，</w:t>
      </w:r>
      <w:r>
        <w:rPr>
          <w:rFonts w:ascii="Times New Roman" w:eastAsia="Times New Roman"/>
        </w:rPr>
        <w:t>ee </w:t>
      </w:r>
      <w:r>
        <w:t>值最高达 </w:t>
      </w:r>
      <w:r>
        <w:rPr>
          <w:rFonts w:ascii="Times New Roman" w:eastAsia="Times New Roman"/>
        </w:rPr>
        <w:t>90.1%</w:t>
      </w:r>
      <w:r>
        <w:t>。而双突变体 </w:t>
      </w:r>
      <w:r>
        <w:rPr>
          <w:rFonts w:ascii="Times New Roman" w:eastAsia="Times New Roman"/>
        </w:rPr>
        <w:t>S207V</w:t>
      </w:r>
      <w:r>
        <w:rPr>
          <w:rFonts w:ascii="Times New Roman" w:eastAsia="Times New Roman"/>
        </w:rPr>
        <w:t>/</w:t>
      </w:r>
      <w:r>
        <w:rPr>
          <w:rFonts w:ascii="Times New Roman" w:eastAsia="Times New Roman"/>
        </w:rPr>
        <w:t xml:space="preserve">N240D </w:t>
      </w:r>
      <w:r>
        <w:t>可以在更</w:t>
      </w:r>
      <w:r>
        <w:t>高的底物浓度下完成拆分，当底物浓度达 </w:t>
      </w:r>
      <w:r>
        <w:rPr>
          <w:rFonts w:ascii="Times New Roman" w:eastAsia="Times New Roman"/>
        </w:rPr>
        <w:t>750</w:t>
      </w:r>
      <w:r>
        <w:rPr>
          <w:rFonts w:ascii="Times New Roman" w:eastAsia="Times New Roman"/>
        </w:rPr>
        <w:t> </w:t>
      </w:r>
      <w:r>
        <w:rPr>
          <w:rFonts w:ascii="Times New Roman" w:eastAsia="Times New Roman"/>
        </w:rPr>
        <w:t>mM</w:t>
      </w:r>
      <w:r>
        <w:rPr>
          <w:rFonts w:ascii="Times New Roman" w:eastAsia="Times New Roman"/>
        </w:rPr>
        <w:t> </w:t>
      </w:r>
      <w:r>
        <w:t>时，双突变体拆分可以获得</w:t>
      </w:r>
      <w:r>
        <w:rPr>
          <w:rFonts w:ascii="Times New Roman" w:eastAsia="Times New Roman"/>
        </w:rPr>
        <w:t>ee&gt;99%</w:t>
      </w:r>
      <w:r>
        <w:t>，但收率只有 </w:t>
      </w:r>
      <w:r>
        <w:rPr>
          <w:rFonts w:ascii="Times New Roman" w:eastAsia="Times New Roman"/>
        </w:rPr>
        <w:t>21.3%</w:t>
      </w:r>
      <w:r>
        <w:t>。</w:t>
      </w:r>
    </w:p>
    <w:p w:rsidR="0018722C">
      <w:spacing w:beforeLines="0" w:before="0" w:afterLines="0" w:after="0" w:line="440" w:lineRule="auto"/>
      <w:pPr>
        <w:sectPr w:rsidR="00556256">
          <w:type w:val="continuous"/>
          <w:pgSz w:w="11910" w:h="16840"/>
          <w:pgMar w:header="0" w:footer="272" w:top="1460" w:bottom="460" w:left="900" w:right="1220"/>
        </w:sectPr>
        <w:pStyle w:val="cw23"/>
        <w:topLinePunct/>
      </w:pPr>
    </w:p>
    <w:p w:rsidR="0018722C">
      <w:pPr>
        <w:spacing w:before="99"/>
        <w:ind w:leftChars="0" w:left="987" w:rightChars="0" w:right="0" w:firstLineChars="0" w:firstLine="0"/>
        <w:jc w:val="left"/>
        <w:pStyle w:val="cw23"/>
        <w:textAlignment w:val="center"/>
        <w:topLinePunct/>
      </w:pPr>
      <w:r>
        <w:rPr>
          <w:kern w:val="2"/>
          <w:sz w:val="22"/>
          <w:szCs w:val="22"/>
          <w:rFonts w:cstheme="minorBidi" w:hAnsiTheme="minorHAnsi" w:eastAsiaTheme="minorHAnsi" w:asciiTheme="minorHAnsi"/>
        </w:rPr>
        <w:pict>
          <v:group style="margin-left:104.969116pt;margin-top:9.670115pt;width:170.8pt;height:153.25pt;mso-position-horizontal-relative:page;mso-position-vertical-relative:paragraph;z-index:-332776" coordorigin="2099,193" coordsize="3416,3065">
            <v:shape style="position:absolute;left:8626;top:-27452;width:32912;height:26758" coordorigin="8626,-27451" coordsize="32912,26758" path="m2109,3247l2109,3190m2393,3247l2393,3247m2675,3247l2675,3190m2958,3247l2958,3247m3241,3247l3241,3190m3524,3247l3524,3247m3808,3247l3808,3190m4090,3247l4090,3247m4373,3247l4373,3190m4656,3247l4656,3247m4939,3247l4939,3190m5221,3247l5221,3247m5505,3247l5505,3190m2109,3247l5505,3247m2109,3247l2161,3247m2109,3057l2109,3057m2109,2866l2161,2866m2109,2677l2109,2677m2109,2487l2161,2487m2109,2296l2109,2296m2109,2106l2161,2106m2109,1915l2109,1915m2109,1726l2161,1726m2109,1536l2109,1536m2109,1345l2161,1345m2109,1155l2109,1155m2109,966l2161,966m2109,775l2109,775m2109,585l2161,585m2109,394l2109,394m2109,204l2161,204m2109,3247l2109,204e" filled="false" stroked="true" strokeweight="1.030283pt" strokecolor="#000000">
              <v:path arrowok="t"/>
              <v:stroke dashstyle="solid"/>
            </v:shape>
            <v:shape style="position:absolute;left:8626;top:-25785;width:27429;height:2077" coordorigin="8626,-25785" coordsize="27429,2077" path="m2449,440l2109,394m2675,464l2449,440m3241,494l2675,464m3808,532l3241,494m4373,585l3808,532m4939,630l4373,585e" filled="false" stroked="true" strokeweight=".554773pt" strokecolor="#000000">
              <v:path arrowok="t"/>
              <v:stroke dashstyle="solid"/>
            </v:shape>
            <v:shape style="position:absolute;left:2109;top:363;width:2856;height:295" coordorigin="2109,364" coordsize="2856,295" path="m2135,364l2109,364,2109,422,2135,422,2135,364m2474,410l2421,410,2421,469,2474,469,2474,410m2701,434l2648,434,2648,492,2701,492,2701,434m3266,464l3213,464,3213,522,3266,522,3266,464m3833,502l3781,502,3781,560,3833,560,3833,502m4399,555l4346,555,4346,613,4399,613,4399,555m4965,600l4912,600,4912,658,4965,658,4965,600e" filled="true" fillcolor="#000000" stroked="false">
              <v:path arrowok="t"/>
              <v:fill type="solid"/>
            </v:shape>
            <v:shape style="position:absolute;left:8626;top:-25785;width:27429;height:25092" coordorigin="8626,-25785" coordsize="27429,25092" path="m2449,2833l2109,394m2675,2986l2449,2833m3241,3076l2675,2986m3808,3147l3241,3076m4373,3210l3808,3147m4939,3247l4373,3210e" filled="false" stroked="true" strokeweight=".554773pt" strokecolor="#000000">
              <v:path arrowok="t"/>
              <v:stroke dashstyle="solid"/>
            </v:shape>
            <v:shape style="position:absolute;left:2109;top:350;width:40;height:87" coordorigin="2109,351" coordsize="40,87" path="m2109,351l2109,437,2148,394,2109,351xe" filled="true" fillcolor="#000000" stroked="false">
              <v:path arrowok="t"/>
              <v:fill type="solid"/>
            </v:shape>
            <v:shape style="position:absolute;left:2109;top:350;width:40;height:87" coordorigin="2109,351" coordsize="40,87" path="m2109,437l2109,351,2148,394,2109,437e" filled="false" stroked="true" strokeweight=".230151pt" strokecolor="#000000">
              <v:path arrowok="t"/>
              <v:stroke dashstyle="solid"/>
            </v:shape>
            <v:shape style="position:absolute;left:2409;top:2789;width:79;height:87" coordorigin="2409,2790" coordsize="79,87" path="m2449,2790l2409,2833,2449,2876,2488,2833,2449,2790xe" filled="true" fillcolor="#000000" stroked="false">
              <v:path arrowok="t"/>
              <v:fill type="solid"/>
            </v:shape>
            <v:shape style="position:absolute;left:2409;top:2789;width:79;height:87" coordorigin="2409,2790" coordsize="79,87" path="m2409,2833l2449,2790,2488,2833,2449,2876,2409,2833xe" filled="false" stroked="true" strokeweight=".236632pt" strokecolor="#000000">
              <v:path arrowok="t"/>
              <v:stroke dashstyle="solid"/>
            </v:shape>
            <v:shape style="position:absolute;left:2635;top:2942;width:79;height:87" coordorigin="2636,2943" coordsize="79,87" path="m2675,2943l2636,2986,2675,3029,2714,2986,2675,2943xe" filled="true" fillcolor="#000000" stroked="false">
              <v:path arrowok="t"/>
              <v:fill type="solid"/>
            </v:shape>
            <v:shape style="position:absolute;left:2635;top:2942;width:79;height:87" coordorigin="2636,2943" coordsize="79,87" path="m2636,2986l2675,2943,2714,2986,2675,3029,2636,2986xe" filled="false" stroked="true" strokeweight=".236626pt" strokecolor="#000000">
              <v:path arrowok="t"/>
              <v:stroke dashstyle="solid"/>
            </v:shape>
            <v:shape style="position:absolute;left:3201;top:3032;width:79;height:87" coordorigin="3201,3033" coordsize="79,87" path="m3241,3033l3201,3076,3241,3119,3280,3076,3241,3033xe" filled="true" fillcolor="#000000" stroked="false">
              <v:path arrowok="t"/>
              <v:fill type="solid"/>
            </v:shape>
            <v:shape style="position:absolute;left:3201;top:3032;width:79;height:87" coordorigin="3201,3033" coordsize="79,87" path="m3201,3076l3241,3033,3280,3076,3241,3119,3201,3076xe" filled="false" stroked="true" strokeweight=".236635pt" strokecolor="#000000">
              <v:path arrowok="t"/>
              <v:stroke dashstyle="solid"/>
            </v:shape>
            <v:shape style="position:absolute;left:3768;top:3103;width:79;height:87" coordorigin="3769,3104" coordsize="79,87" path="m3808,3104l3769,3147,3808,3190,3847,3147,3808,3104xe" filled="true" fillcolor="#000000" stroked="false">
              <v:path arrowok="t"/>
              <v:fill type="solid"/>
            </v:shape>
            <v:shape style="position:absolute;left:3768;top:3103;width:79;height:87" coordorigin="3769,3104" coordsize="79,87" path="m3769,3147l3808,3104,3847,3147,3808,3190,3769,3147xe" filled="false" stroked="true" strokeweight=".236635pt" strokecolor="#000000">
              <v:path arrowok="t"/>
              <v:stroke dashstyle="solid"/>
            </v:shape>
            <v:shape style="position:absolute;left:4334;top:3167;width:79;height:82" coordorigin="4334,3167" coordsize="79,82" path="m4373,3167l4334,3210,4369,3249,4378,3249,4413,3210,4373,3167xe" filled="true" fillcolor="#000000" stroked="false">
              <v:path arrowok="t"/>
              <v:fill type="solid"/>
            </v:shape>
            <v:shape style="position:absolute;left:4334;top:3167;width:79;height:82" coordorigin="4334,3167" coordsize="79,82" path="m4334,3210l4373,3167,4413,3210,4378,3249,4369,3249,4334,3210e" filled="false" stroked="true" strokeweight=".237317pt" strokecolor="#000000">
              <v:path arrowok="t"/>
              <v:stroke dashstyle="solid"/>
            </v:shape>
            <v:shape style="position:absolute;left:4899;top:3203;width:79;height:45" coordorigin="4900,3204" coordsize="79,45" path="m4939,3204l4900,3247,4901,3249,4977,3249,4978,3247,4939,3204xe" filled="true" fillcolor="#000000" stroked="false">
              <v:path arrowok="t"/>
              <v:fill type="solid"/>
            </v:shape>
            <v:shape style="position:absolute;left:4899;top:3203;width:79;height:45" coordorigin="4900,3204" coordsize="79,45" path="m4900,3247l4939,3204,4978,3247,4977,3249,4901,3249,4900,3247e" filled="false" stroked="true" strokeweight=".243614pt" strokecolor="#000000">
              <v:path arrowok="t"/>
              <v:stroke dashstyle="solid"/>
            </v:shape>
            <v:shape style="position:absolute;left:8699;top:-24966;width:26917;height:23834" coordorigin="8699,-24966" coordsize="26917,23834" path="m2441,1243l2117,3197m2642,991l2482,1159m3197,818l2719,944m3764,686l3284,796m4330,567l3851,666m4894,487l4419,550e" filled="false" stroked="true" strokeweight=".554773pt" strokecolor="#000000">
              <v:path arrowok="t"/>
              <v:stroke dashstyle="solid"/>
            </v:shape>
            <v:shape style="position:absolute;left:2109;top:3212;width:31;height:37" coordorigin="2109,3212" coordsize="31,37" path="m2109,3212l2109,3249,2139,3249,2139,3245,2137,3232,2130,3222,2120,3215,2109,3212xe" filled="true" fillcolor="#ffffff" stroked="false">
              <v:path arrowok="t"/>
              <v:fill type="solid"/>
            </v:shape>
            <v:shape style="position:absolute;left:2109;top:3212;width:31;height:37" coordorigin="2109,3212" coordsize="31,37" path="m2109,3249l2139,3249,2139,3245,2137,3232,2130,3222,2120,3215,2109,3212,2109,3249e" filled="false" stroked="true" strokeweight=".23567pt" strokecolor="#000000">
              <v:path arrowok="t"/>
              <v:stroke dashstyle="solid"/>
            </v:shape>
            <v:shape style="position:absolute;left:2416;top:1158;width:62;height:69" coordorigin="2417,1159" coordsize="62,69" path="m2447,1159l2435,1161,2426,1168,2419,1179,2417,1192,2419,1206,2426,1217,2435,1224,2447,1227,2460,1224,2470,1217,2476,1206,2479,1192,2476,1179,2470,1168,2460,1161,2447,1159xe" filled="true" fillcolor="#ffffff" stroked="false">
              <v:path arrowok="t"/>
              <v:fill type="solid"/>
            </v:shape>
            <v:shape style="position:absolute;left:11608;top:-23606;width:13773;height:5147" coordorigin="11609,-23606" coordsize="13773,5147" path="m2417,1192l2419,1206,2426,1217,2435,1224,2447,1227,2460,1224,2470,1217,2476,1206,2479,1192,2476,1179,2470,1168,2460,1161,2447,1159,2435,1161,2426,1168,2419,1179,2417,1192xm2643,954l2646,968,2652,979,2662,986,2673,989,2686,986,2696,979,2703,968,2705,954,2703,941,2696,931,2686,923,2673,921,2662,923,2652,931,2646,941,2643,954xm3209,804l3211,818,3218,829,3227,837,3239,839,3252,837,3262,829,3268,818,3271,804,3268,792,3262,781,3252,774,3239,771,3227,774,3218,781,3211,792,3209,804xm3776,675l3778,689,3785,700,3795,707,3806,710,3819,707,3829,700,3836,689,3838,675,3836,662,3829,651,3819,644,3806,641,3795,644,3785,651,3778,662,3776,675xe" filled="false" stroked="true" strokeweight=".237755pt" strokecolor="#000000">
              <v:path arrowok="t"/>
              <v:stroke dashstyle="solid"/>
            </v:shape>
            <v:shape style="position:absolute;left:4341;top:521;width:62;height:69" coordorigin="4342,522" coordsize="62,69" path="m4372,522l4360,524,4351,532,4344,542,4342,555,4344,569,4351,580,4360,587,4372,590,4384,587,4395,580,4401,569,4404,555,4401,542,4395,532,4384,524,4372,522xe" filled="true" fillcolor="#ffffff" stroked="false">
              <v:path arrowok="t"/>
              <v:fill type="solid"/>
            </v:shape>
            <v:shape style="position:absolute;left:30264;top:-25332;width:6083;height:1272" coordorigin="30265,-25331" coordsize="6083,1272" path="m4342,555l4344,569,4351,580,4360,587,4372,590,4384,587,4395,580,4401,569,4404,555,4401,542,4395,532,4384,524,4372,522,4360,524,4351,532,4344,542,4342,555xm4907,478l4910,492,4916,503,4926,511,4938,513,4950,511,4960,503,4967,492,4969,478,4967,466,4960,455,4950,448,4938,445,4926,448,4916,455,4910,466,4907,478xe" filled="false" stroked="true" strokeweight=".237755pt" strokecolor="#000000">
              <v:path arrowok="t"/>
              <v:stroke dashstyle="solid"/>
            </v:shape>
            <v:line style="position:absolute" from="3710,1213" to="4020,1213" stroked="true" strokeweight=".581735pt" strokecolor="#000000">
              <v:stroke dashstyle="solid"/>
            </v:line>
            <v:shape style="position:absolute;left:3825;top:1183;width:79;height:263" coordorigin="3826,1183" coordsize="79,263" path="m3892,1183l3836,1183,3836,1245,3892,1245,3892,1183m3904,1403l3865,1360,3826,1403,3865,1446,3904,1403e" filled="true" fillcolor="#000000" stroked="false">
              <v:path arrowok="t"/>
              <v:fill type="solid"/>
            </v:shape>
            <v:shape style="position:absolute;left:3825;top:1359;width:79;height:87" coordorigin="3826,1360" coordsize="79,87" path="m3826,1403l3865,1360,3904,1403,3865,1446,3826,1403xe" filled="false" stroked="true" strokeweight=".236635pt" strokecolor="#000000">
              <v:path arrowok="t"/>
              <v:stroke dashstyle="solid"/>
            </v:shape>
            <v:shape style="position:absolute;left:41040;top:-25025;width:497;height:24331" coordorigin="41040,-25024" coordsize="497,24331" path="m5505,3247l5454,3247m5505,2971l5505,2971m5505,2693l5454,2693m5505,2417l5505,2417m5505,2141l5454,2141m5505,1864l5505,1864m5505,1588l5454,1588m5505,1310l5505,1310m5505,1034l5454,1034m5505,758l5505,758m5505,480l5454,480e" filled="false" stroked="true" strokeweight="1.030283pt" strokecolor="#000000">
              <v:path arrowok="t"/>
              <v:stroke dashstyle="solid"/>
            </v:shape>
            <v:shape style="position:absolute;left:5504;top:193;width:2;height:22" coordorigin="5505,193" coordsize="0,22" path="m5505,215l5505,193,5505,215xe" filled="true" fillcolor="#000000" stroked="false">
              <v:path arrowok="t"/>
              <v:fill type="solid"/>
            </v:shape>
            <v:line style="position:absolute" from="5505,3247" to="5505,204" stroked="true" strokeweight=".980211pt" strokecolor="#000000">
              <v:stroke dashstyle="solid"/>
            </v:line>
            <v:shape style="position:absolute;left:24109;top:-15009;width:3012;height:2" coordorigin="24109,-15008" coordsize="3012,0" path="m3707,1619l3806,1619m3918,1619l4017,1619e" filled="false" stroked="true" strokeweight=".554773pt" strokecolor="#000000">
              <v:path arrowok="t"/>
              <v:stroke dashstyle="solid"/>
            </v:shape>
            <v:shape style="position:absolute;left:3830;top:1585;width:62;height:69" coordorigin="3830,1586" coordsize="62,69" path="m3830,1619l3833,1633,3839,1644,3849,1651,3861,1654,3873,1651,3883,1644,3890,1633,3892,1619,3890,1606,3883,1596,3873,1589,3861,1586,3849,1589,3839,1596,3833,1606,3830,1619xe" filled="false" stroked="true" strokeweight=".236627pt" strokecolor="#000000">
              <v:path arrowok="t"/>
              <v:stroke dashstyle="solid"/>
            </v:shape>
            <v:shape style="position:absolute;left:8626;top:-27452;width:29622;height:2" coordorigin="8626,-27451" coordsize="29622,0" path="m2109,204l2109,204m2449,204l2449,204m2788,204l2788,204m3127,204l3127,204m3467,204l3467,204m3808,204l3808,204m4147,204l4147,204m4487,204l4487,204m4826,204l4826,204m5165,204l5165,204e" filled="false" stroked="true" strokeweight="1.030283pt" strokecolor="#000000">
              <v:path arrowok="t"/>
              <v:stroke dashstyle="solid"/>
            </v:shape>
            <v:shape style="position:absolute;left:5504;top:193;width:2;height:22" coordorigin="5505,193" coordsize="0,22" path="m5505,215l5505,193,5505,215xe" filled="true" fillcolor="#000000" stroked="false">
              <v:path arrowok="t"/>
              <v:fill type="solid"/>
            </v:shape>
            <v:line style="position:absolute" from="2109,204" to="5505,204" stroked="true" strokeweight="1.080356pt" strokecolor="#000000">
              <v:stroke dashstyle="solid"/>
            </v:line>
            <v:shape style="position:absolute;left:3709;top:1240;width:855;height:461" type="#_x0000_t202" filled="false" stroked="false">
              <v:textbox inset="0,0,0,0">
                <w:txbxContent>
                  <w:p w:rsidR="0018722C">
                    <w:pPr>
                      <w:tabs>
                        <w:tab w:pos="345" w:val="left" w:leader="none"/>
                      </w:tabs>
                      <w:spacing w:before="70"/>
                      <w:ind w:leftChars="0" w:left="0" w:rightChars="0" w:right="18" w:firstLineChars="0" w:firstLine="0"/>
                      <w:jc w:val="center"/>
                      <w:rPr>
                        <w:sz w:val="15"/>
                      </w:rPr>
                    </w:pPr>
                    <w:r>
                      <w:rPr>
                        <w:rFonts w:ascii="Arial"/>
                        <w:w w:val="93"/>
                        <w:position w:val="6"/>
                        <w:sz w:val="16"/>
                        <w:u w:val="single"/>
                      </w:rPr>
                      <w:t> </w:t>
                    </w:r>
                    <w:r>
                      <w:rPr>
                        <w:rFonts w:ascii="Arial"/>
                        <w:position w:val="6"/>
                        <w:sz w:val="16"/>
                        <w:u w:val="single"/>
                      </w:rPr>
                      <w:tab/>
                    </w:r>
                    <w:r>
                      <w:rPr>
                        <w:spacing w:val="-1"/>
                        <w:w w:val="90"/>
                        <w:sz w:val="15"/>
                      </w:rPr>
                      <w:t>(</w:t>
                    </w:r>
                    <w:r>
                      <w:rPr>
                        <w:i/>
                        <w:spacing w:val="-1"/>
                        <w:w w:val="90"/>
                        <w:sz w:val="15"/>
                      </w:rPr>
                      <w:t>R</w:t>
                    </w:r>
                    <w:r>
                      <w:rPr>
                        <w:spacing w:val="-1"/>
                        <w:w w:val="90"/>
                        <w:sz w:val="15"/>
                      </w:rPr>
                      <w:t>)-ECH</w:t>
                    </w:r>
                  </w:p>
                  <w:p w:rsidR="0018722C">
                    <w:pPr>
                      <w:spacing w:before="45"/>
                      <w:ind w:leftChars="0" w:left="172" w:rightChars="0" w:right="18" w:firstLineChars="0" w:firstLine="0"/>
                      <w:jc w:val="center"/>
                      <w:rPr>
                        <w:sz w:val="15"/>
                      </w:rPr>
                    </w:pPr>
                    <w:r>
                      <w:rPr>
                        <w:i/>
                        <w:sz w:val="15"/>
                      </w:rPr>
                      <w:t>ee</w:t>
                    </w:r>
                    <w:r>
                      <w:rPr>
                        <w:sz w:val="15"/>
                      </w:rPr>
                      <w:t>(%)</w:t>
                    </w:r>
                  </w:p>
                </w:txbxContent>
              </v:textbox>
              <w10:wrap type="none"/>
            </v:shape>
            <v:shape style="position:absolute;left:4055;top:1129;width:494;height:166" type="#_x0000_t202" filled="false" stroked="false">
              <v:textbox inset="0,0,0,0">
                <w:txbxContent>
                  <w:p w:rsidR="0018722C">
                    <w:pPr>
                      <w:spacing w:line="166" w:lineRule="exact" w:before="0"/>
                      <w:ind w:leftChars="0" w:left="0" w:rightChars="0" w:right="0" w:firstLineChars="0" w:firstLine="0"/>
                      <w:jc w:val="left"/>
                      <w:rPr>
                        <w:sz w:val="15"/>
                      </w:rPr>
                    </w:pPr>
                    <w:r>
                      <w:rPr>
                        <w:w w:val="90"/>
                        <w:sz w:val="15"/>
                      </w:rPr>
                      <w:t>(</w:t>
                    </w:r>
                    <w:r>
                      <w:rPr>
                        <w:i/>
                        <w:w w:val="90"/>
                        <w:sz w:val="15"/>
                      </w:rPr>
                      <w:t>S</w:t>
                    </w:r>
                    <w:r>
                      <w:rPr>
                        <w:w w:val="90"/>
                        <w:sz w:val="15"/>
                      </w:rPr>
                      <w:t>)-ECH</w:t>
                    </w:r>
                  </w:p>
                </w:txbxContent>
              </v:textbox>
              <w10:wrap type="none"/>
            </v:shape>
            <w10:wrap type="none"/>
          </v:group>
        </w:pict>
      </w:r>
    </w:p>
    <w:p w:rsidR="0018722C">
      <w:pPr>
        <w:spacing w:before="99"/>
        <w:ind w:leftChars="0" w:left="987" w:rightChars="0" w:right="0" w:firstLineChars="0" w:firstLine="0"/>
        <w:jc w:val="left"/>
        <w:pStyle w:val="cw23"/>
        <w:textAlignment w:val="center"/>
        <w:topLinePunct/>
      </w:pPr>
      <w:r>
        <w:rPr>
          <w:kern w:val="2"/>
          <w:szCs w:val="22"/>
          <w:rFonts w:ascii="Arial" w:cstheme="minorBidi" w:hAnsiTheme="minorHAnsi" w:eastAsiaTheme="minorHAnsi"/>
          <w:sz w:val="16"/>
        </w:rPr>
        <w:t>40</w:t>
      </w:r>
    </w:p>
    <w:p w:rsidR="0018722C">
      <w:pPr>
        <w:pStyle w:val="cw23"/>
        <w:topLinePunct/>
      </w:pPr>
      <w:r>
        <w:rPr>
          <w:rFonts w:cstheme="minorBidi" w:hAnsiTheme="minorHAnsi" w:eastAsiaTheme="minorHAnsi" w:asciiTheme="minorHAnsi" w:ascii="Arial"/>
        </w:rPr>
        <w:t>35</w:t>
      </w:r>
      <w:r w:rsidRPr="00000000">
        <w:rPr>
          <w:rFonts w:cstheme="minorBidi" w:hAnsiTheme="minorHAnsi" w:eastAsiaTheme="minorHAnsi" w:asciiTheme="minorHAnsi"/>
        </w:rPr>
        <w:tab/>
      </w:r>
      <w:r>
        <w:rPr>
          <w:rFonts w:ascii="Arial" w:cstheme="minorBidi" w:hAnsiTheme="minorHAnsi" w:eastAsiaTheme="minorHAnsi"/>
        </w:rPr>
        <w:t>100</w:t>
      </w:r>
    </w:p>
    <w:p w:rsidR="0018722C">
      <w:pPr>
        <w:tabs>
          <w:tab w:pos="4660" w:val="left" w:leader="none"/>
        </w:tabs>
        <w:spacing w:before="201"/>
        <w:ind w:leftChars="0" w:left="987" w:rightChars="0" w:right="0" w:firstLineChars="0" w:firstLine="0"/>
        <w:jc w:val="left"/>
        <w:pStyle w:val="cw23"/>
        <w:textAlignment w:val="center"/>
        <w:topLinePunct/>
      </w:pPr>
      <w:r>
        <w:rPr>
          <w:kern w:val="2"/>
          <w:sz w:val="22"/>
          <w:szCs w:val="22"/>
          <w:rFonts w:cstheme="minorBidi" w:hAnsiTheme="minorHAnsi" w:eastAsiaTheme="minorHAnsi" w:asciiTheme="minorHAnsi"/>
        </w:rPr>
        <w:pict>
          <v:shape style="margin-left:81.731705pt;margin-top:23.549683pt;width:10.2pt;height:70.6pt;mso-position-horizontal-relative:page;mso-position-vertical-relative:paragraph;z-index:10864" type="#_x0000_t202" filled="false" stroked="false">
            <v:textbox inset="0,0,0,0" style="layout-flow:vertical;mso-layout-flow-alt:bottom-to-top">
              <w:txbxContent>
                <w:p w:rsidR="0018722C">
                  <w:pPr>
                    <w:spacing w:before="21"/>
                    <w:ind w:leftChars="0" w:left="20" w:rightChars="0" w:right="0" w:firstLineChars="0" w:firstLine="0"/>
                    <w:jc w:val="left"/>
                    <w:rPr>
                      <w:sz w:val="14"/>
                    </w:rPr>
                  </w:pPr>
                  <w:r>
                    <w:rPr>
                      <w:spacing w:val="1"/>
                      <w:w w:val="116"/>
                      <w:sz w:val="14"/>
                    </w:rPr>
                    <w:t>C</w:t>
                  </w:r>
                  <w:r>
                    <w:rPr>
                      <w:spacing w:val="0"/>
                      <w:w w:val="116"/>
                      <w:sz w:val="14"/>
                    </w:rPr>
                    <w:t>on</w:t>
                  </w:r>
                  <w:r>
                    <w:rPr>
                      <w:spacing w:val="1"/>
                      <w:w w:val="116"/>
                      <w:sz w:val="14"/>
                    </w:rPr>
                    <w:t>ce</w:t>
                  </w:r>
                  <w:r>
                    <w:rPr>
                      <w:spacing w:val="0"/>
                      <w:w w:val="116"/>
                      <w:sz w:val="14"/>
                    </w:rPr>
                    <w:t>nt</w:t>
                  </w:r>
                  <w:r>
                    <w:rPr>
                      <w:w w:val="116"/>
                      <w:sz w:val="14"/>
                    </w:rPr>
                    <w:t>r</w:t>
                  </w:r>
                  <w:r>
                    <w:rPr>
                      <w:spacing w:val="1"/>
                      <w:w w:val="116"/>
                      <w:sz w:val="14"/>
                    </w:rPr>
                    <w:t>a</w:t>
                  </w:r>
                  <w:r>
                    <w:rPr>
                      <w:spacing w:val="0"/>
                      <w:w w:val="116"/>
                      <w:sz w:val="14"/>
                    </w:rPr>
                    <w:t>tio</w:t>
                  </w:r>
                  <w:r>
                    <w:rPr>
                      <w:w w:val="116"/>
                      <w:sz w:val="14"/>
                    </w:rPr>
                    <w:t>n</w:t>
                  </w:r>
                  <w:r>
                    <w:rPr>
                      <w:spacing w:val="6"/>
                      <w:sz w:val="14"/>
                    </w:rPr>
                    <w:t> </w:t>
                  </w:r>
                  <w:r>
                    <w:rPr>
                      <w:w w:val="116"/>
                      <w:sz w:val="14"/>
                    </w:rPr>
                    <w:t>(</w:t>
                  </w:r>
                  <w:r>
                    <w:rPr>
                      <w:spacing w:val="1"/>
                      <w:w w:val="116"/>
                      <w:sz w:val="14"/>
                    </w:rPr>
                    <w:t>m</w:t>
                  </w:r>
                  <w:r>
                    <w:rPr>
                      <w:spacing w:val="1"/>
                      <w:w w:val="116"/>
                      <w:sz w:val="14"/>
                    </w:rPr>
                    <w:t>M</w:t>
                  </w:r>
                  <w:r>
                    <w:rPr>
                      <w:w w:val="116"/>
                      <w:sz w:val="14"/>
                    </w:rPr>
                    <w:t>)</w:t>
                  </w:r>
                </w:p>
              </w:txbxContent>
            </v:textbox>
            <w10:wrap type="none"/>
          </v:shape>
        </w:pict>
      </w:r>
      <w:r>
        <w:rPr>
          <w:kern w:val="2"/>
          <w:szCs w:val="22"/>
          <w:rFonts w:ascii="Arial" w:cstheme="minorBidi" w:hAnsiTheme="minorHAnsi" w:eastAsiaTheme="minorHAnsi"/>
          <w:sz w:val="16"/>
        </w:rPr>
        <w:t>30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6"/>
        </w:rPr>
        <w:t>80</w:t>
      </w:r>
    </w:p>
    <w:p w:rsidR="0018722C">
      <w:pPr>
        <w:pStyle w:val="cw23"/>
        <w:topLinePunct/>
      </w:pPr>
      <w:r>
        <w:rPr>
          <w:rFonts w:cstheme="minorBidi" w:hAnsiTheme="minorHAnsi" w:eastAsiaTheme="minorHAnsi" w:asciiTheme="minorHAnsi" w:ascii="Arial"/>
        </w:rPr>
        <w:t>25</w:t>
      </w:r>
    </w:p>
    <w:p w:rsidR="0018722C">
      <w:pPr>
        <w:spacing w:line="161" w:lineRule="exact" w:before="58"/>
        <w:ind w:leftChars="0" w:left="0" w:rightChars="0" w:right="80" w:firstLineChars="0" w:firstLine="0"/>
        <w:jc w:val="right"/>
        <w:pStyle w:val="cw23"/>
        <w:spacing w:line="120.75" w:lineRule="auto"/>
        <w:textAlignment w:val="center"/>
        <w:topLinePunct/>
      </w:pPr>
      <w:r>
        <w:rPr>
          <w:kern w:val="2"/>
          <w:sz w:val="22"/>
          <w:szCs w:val="22"/>
          <w:rFonts w:cstheme="minorBidi" w:hAnsiTheme="minorHAnsi" w:eastAsiaTheme="minorHAnsi" w:asciiTheme="minorHAnsi"/>
        </w:rPr>
        <w:pict>
          <v:shape style="margin-left:286.808838pt;margin-top:8.53449pt;width:10.2pt;height:21.95pt;mso-position-horizontal-relative:page;mso-position-vertical-relative:paragraph;z-index:10888" type="#_x0000_t202" filled="false" stroked="false">
            <v:textbox inset="0,0,0,0" style="layout-flow:vertical;mso-layout-flow-alt:bottom-to-top">
              <w:txbxContent>
                <w:p w:rsidR="0018722C">
                  <w:pPr>
                    <w:spacing w:before="21"/>
                    <w:ind w:leftChars="0" w:left="20" w:rightChars="0" w:right="0" w:firstLineChars="0" w:firstLine="0"/>
                    <w:jc w:val="left"/>
                    <w:rPr>
                      <w:sz w:val="14"/>
                    </w:rPr>
                  </w:pPr>
                  <w:r>
                    <w:rPr>
                      <w:i/>
                      <w:spacing w:val="1"/>
                      <w:w w:val="116"/>
                      <w:sz w:val="14"/>
                    </w:rPr>
                    <w:t>ee</w:t>
                  </w:r>
                  <w:r>
                    <w:rPr>
                      <w:w w:val="116"/>
                      <w:sz w:val="14"/>
                    </w:rPr>
                    <w:t>(</w:t>
                  </w:r>
                  <w:r>
                    <w:rPr>
                      <w:spacing w:val="2"/>
                      <w:w w:val="116"/>
                      <w:sz w:val="14"/>
                    </w:rPr>
                    <w:t>%</w:t>
                  </w:r>
                  <w:r>
                    <w:rPr>
                      <w:w w:val="116"/>
                      <w:sz w:val="14"/>
                    </w:rPr>
                    <w:t>)</w:t>
                  </w:r>
                </w:p>
              </w:txbxContent>
            </v:textbox>
            <w10:wrap type="none"/>
          </v:shape>
        </w:pict>
      </w:r>
      <w:r>
        <w:rPr>
          <w:kern w:val="2"/>
          <w:szCs w:val="22"/>
          <w:rFonts w:ascii="Arial" w:cstheme="minorBidi" w:hAnsiTheme="minorHAnsi" w:eastAsiaTheme="minorHAnsi"/>
          <w:w w:val="90"/>
          <w:sz w:val="16"/>
        </w:rPr>
        <w:t>60</w:t>
      </w:r>
    </w:p>
    <w:p w:rsidR="0018722C">
      <w:pPr>
        <w:pStyle w:val="cw23"/>
        <w:topLinePunct/>
      </w:pPr>
      <w:r>
        <w:rPr>
          <w:rFonts w:cstheme="minorBidi" w:hAnsiTheme="minorHAnsi" w:eastAsiaTheme="minorHAnsi" w:asciiTheme="minorHAnsi" w:ascii="Arial"/>
        </w:rPr>
        <w:t>20</w:t>
      </w:r>
    </w:p>
    <w:p w:rsidR="0018722C">
      <w:pPr>
        <w:pStyle w:val="cw23"/>
        <w:topLinePunct/>
      </w:pPr>
      <w:r>
        <w:rPr>
          <w:rFonts w:cstheme="minorBidi" w:hAnsiTheme="minorHAnsi" w:eastAsiaTheme="minorHAnsi" w:asciiTheme="minorHAnsi" w:ascii="Arial"/>
        </w:rPr>
        <w:t>15</w:t>
      </w:r>
      <w:r w:rsidRPr="00000000">
        <w:rPr>
          <w:rFonts w:cstheme="minorBidi" w:hAnsiTheme="minorHAnsi" w:eastAsiaTheme="minorHAnsi" w:asciiTheme="minorHAnsi"/>
        </w:rPr>
        <w:tab/>
      </w:r>
      <w:r>
        <w:rPr>
          <w:rFonts w:ascii="Arial" w:cstheme="minorBidi" w:hAnsiTheme="minorHAnsi" w:eastAsiaTheme="minorHAnsi"/>
        </w:rPr>
        <w:t>40</w:t>
      </w:r>
    </w:p>
    <w:p w:rsidR="0018722C">
      <w:pPr>
        <w:pStyle w:val="cw23"/>
        <w:topLinePunct/>
      </w:pPr>
      <w:r>
        <w:rPr>
          <w:rFonts w:cstheme="minorBidi" w:hAnsiTheme="minorHAnsi" w:eastAsiaTheme="minorHAnsi" w:asciiTheme="minorHAnsi" w:ascii="Arial"/>
        </w:rPr>
        <w:t>10</w:t>
      </w:r>
    </w:p>
    <w:p w:rsidR="0018722C">
      <w:pPr>
        <w:pStyle w:val="cw23"/>
        <w:topLinePunct/>
      </w:pPr>
      <w:r>
        <w:rPr>
          <w:rFonts w:cstheme="minorBidi" w:hAnsiTheme="minorHAnsi" w:eastAsiaTheme="minorHAnsi" w:asciiTheme="minorHAnsi" w:ascii="Arial"/>
        </w:rPr>
        <w:t>20</w:t>
      </w:r>
    </w:p>
    <w:p w:rsidR="0018722C">
      <w:pPr>
        <w:pStyle w:val="cw23"/>
        <w:topLinePunct/>
      </w:pPr>
      <w:r>
        <w:rPr>
          <w:rFonts w:cstheme="minorBidi" w:hAnsiTheme="minorHAnsi" w:eastAsiaTheme="minorHAnsi" w:asciiTheme="minorHAnsi" w:ascii="Arial"/>
        </w:rPr>
        <w:t>5</w:t>
      </w:r>
    </w:p>
    <w:p w:rsidR="0018722C">
      <w:pPr>
        <w:pStyle w:val="cw23"/>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0</w:t>
      </w:r>
    </w:p>
    <w:p w:rsidR="0018722C">
      <w:pPr>
        <w:tabs>
          <w:tab w:pos="1510" w:val="left" w:leader="none"/>
          <w:tab w:pos="2035" w:val="left" w:leader="none"/>
          <w:tab w:pos="2602" w:val="left" w:leader="none"/>
          <w:tab w:pos="3168" w:val="left" w:leader="none"/>
          <w:tab w:pos="3734" w:val="left" w:leader="none"/>
          <w:tab w:pos="4299" w:val="left" w:leader="none"/>
        </w:tabs>
        <w:spacing w:line="164" w:lineRule="exact" w:before="0"/>
        <w:ind w:leftChars="0" w:left="945" w:rightChars="0" w:right="0" w:firstLineChars="0" w:firstLine="0"/>
        <w:jc w:val="center"/>
        <w:rPr>
          <w:rFonts w:ascii="Arial"/>
          <w:sz w:val="16"/>
        </w:rPr>
      </w:pPr>
      <w:r>
        <w:rPr>
          <w:rFonts w:ascii="Arial"/>
          <w:sz w:val="16"/>
        </w:rPr>
        <w:t>0</w:t>
      </w:r>
      <w:r w:rsidRPr="00000000">
        <w:tab/>
        <w:t>5</w:t>
      </w:r>
      <w:r w:rsidRPr="00000000">
        <w:tab/>
        <w:t>10</w:t>
      </w:r>
      <w:r w:rsidRPr="00000000">
        <w:tab/>
        <w:t>15</w:t>
      </w:r>
      <w:r w:rsidRPr="00000000">
        <w:tab/>
        <w:t>20</w:t>
      </w:r>
      <w:r w:rsidRPr="00000000">
        <w:tab/>
        <w:t>25</w:t>
      </w:r>
      <w:r w:rsidRPr="00000000">
        <w:tab/>
        <w:t>30</w:t>
      </w:r>
    </w:p>
    <w:p w:rsidR="0018722C">
      <w:pPr>
        <w:spacing w:before="92"/>
        <w:ind w:leftChars="0" w:left="903" w:rightChars="0" w:right="0" w:firstLineChars="0" w:firstLine="0"/>
        <w:jc w:val="center"/>
        <w:rPr>
          <w:rFonts w:ascii="Arial"/>
          <w:sz w:val="16"/>
        </w:rPr>
      </w:pPr>
      <w:r>
        <w:rPr>
          <w:rFonts w:ascii="Arial"/>
          <w:w w:val="95"/>
          <w:sz w:val="16"/>
        </w:rPr>
        <w:t>Time (min)</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4"/>
          <w:rFonts w:cstheme="minorBidi" w:ascii="Arial" w:hAnsi="宋体" w:eastAsia="宋体" w:cs="宋体"/>
        </w:rPr>
      </w:pPr>
      <w:r>
        <w:rPr>
          <w:kern w:val="2"/>
          <w:sz w:val="24"/>
          <w:szCs w:val="24"/>
          <w:rFonts w:cstheme="minorBidi" w:ascii="宋体" w:hAnsi="宋体" w:eastAsia="宋体" w:cs="宋体"/>
        </w:rPr>
        <w:br w:type="column"/>
      </w:r>
    </w:p>
    <w:p w:rsidR="0018722C">
      <w:pPr>
        <w:pStyle w:val="cw23"/>
        <w:topLinePunct/>
      </w:pPr>
      <w:r>
        <w:rPr>
          <w:rFonts w:cstheme="minorBidi" w:hAnsiTheme="minorHAnsi" w:eastAsiaTheme="minorHAnsi" w:asciiTheme="minorHAnsi" w:ascii="Arial"/>
        </w:rPr>
        <w:t>80</w:t>
      </w:r>
      <w:r w:rsidRPr="00000000">
        <w:rPr>
          <w:rFonts w:cstheme="minorBidi" w:hAnsiTheme="minorHAnsi" w:eastAsiaTheme="minorHAnsi" w:asciiTheme="minorHAnsi"/>
        </w:rPr>
        <w:tab/>
      </w:r>
      <w:r>
        <w:rPr>
          <w:rFonts w:ascii="Arial" w:cstheme="minorBidi" w:hAnsiTheme="minorHAnsi" w:eastAsiaTheme="minorHAnsi"/>
        </w:rPr>
        <w:t>100</w:t>
      </w:r>
    </w:p>
    <w:p w:rsidR="0018722C">
      <w:pPr>
        <w:spacing w:before="77"/>
        <w:ind w:leftChars="0" w:left="632" w:rightChars="0" w:right="0" w:firstLineChars="0" w:firstLine="0"/>
        <w:jc w:val="left"/>
        <w:pStyle w:val="cw23"/>
        <w:textAlignment w:val="center"/>
        <w:topLinePunct/>
      </w:pPr>
      <w:r>
        <w:rPr>
          <w:kern w:val="2"/>
          <w:sz w:val="22"/>
          <w:szCs w:val="22"/>
          <w:rFonts w:cstheme="minorBidi" w:hAnsiTheme="minorHAnsi" w:eastAsiaTheme="minorHAnsi" w:asciiTheme="minorHAnsi"/>
        </w:rPr>
        <w:pict>
          <v:group style="position:absolute;margin-left:334.719116pt;margin-top:-18.23377pt;width:170.8pt;height:153.15pt;mso-position-horizontal-relative:page;mso-position-vertical-relative:paragraph;z-index:-332728" coordorigin="6694,-365" coordsize="3416,3063">
            <v:shape style="position:absolute;left:8626;top:-24867;width:16463;height:23615" coordorigin="8626,-24867" coordsize="16463,23615" path="m7128,2688l7128,2631m8403,2688l8403,2631m6704,1971l6756,1971m6704,1793l6704,1793m6704,1614l6756,1614m6704,1434l6704,1434m6704,1256l6756,1256m6704,1077l6704,1077m6704,899l6756,899m6704,719l6704,719m6704,540l6756,540m6704,362l6704,362m6704,182l6756,182m6704,3l6704,3e" filled="false" stroked="true" strokeweight="1.030283pt" strokecolor="#000000">
              <v:path arrowok="t"/>
              <v:stroke dashstyle="solid"/>
            </v:shape>
            <v:shape style="position:absolute;left:8626;top:-24867;width:28803;height:2925" coordorigin="8626,-24867" coordsize="28803,2925" path="m7128,121l6704,3m7553,147l7128,121m7765,195l7553,147m7977,224l7765,195m8190,249l7977,224m8403,270l8190,249m8614,284l8403,270m9251,309l8614,284m9676,335l9251,309e" filled="false" stroked="true" strokeweight=".554773pt" strokecolor="#000000">
              <v:path arrowok="t"/>
              <v:stroke dashstyle="solid"/>
            </v:shape>
            <v:shape style="position:absolute;left:6704;top:-28;width:2998;height:391" coordorigin="6704,-27" coordsize="2998,391" path="m6730,-27l6704,-27,6704,31,6730,31,6730,-27m7154,91l7101,91,7101,149,7154,149,7154,91m7579,117l7526,117,7526,175,7579,175,7579,117m7790,166l7738,166,7738,224,7790,224,7790,166m8003,194l7950,194,7950,252,8003,252,8003,194m8216,219l8163,219,8163,277,8216,277,8216,219m8428,240l8376,240,8376,299,8428,299,8428,240m8640,254l8587,254,8587,312,8640,312,8640,254m9276,279l9223,279,9223,337,9276,337,9276,279m9702,305l9649,305,9649,363,9702,363,9702,305e" filled="true" fillcolor="#000000" stroked="false">
              <v:path arrowok="t"/>
              <v:fill type="solid"/>
            </v:shape>
            <v:shape style="position:absolute;left:8626;top:-24867;width:18510;height:22606" coordorigin="8626,-24867" coordsize="18510,22606" path="m7128,2049l6704,3m7553,2282l7128,2049m7765,2397l7553,2282m7977,2482l7765,2397m8190,2527l7977,2482m8403,2555l8190,2527m8614,2573l8403,2555e" filled="false" stroked="true" strokeweight=".554773pt" strokecolor="#000000">
              <v:path arrowok="t"/>
              <v:stroke dashstyle="solid"/>
            </v:shape>
            <v:shape style="position:absolute;left:29197;top:-1750;width:4109;height:497" coordorigin="29197,-1750" coordsize="4109,497" path="m8827,2688l8827,2631m9251,2688l9251,2631e" filled="false" stroked="true" strokeweight="1.030283pt" strokecolor="#000000">
              <v:path arrowok="t"/>
              <v:stroke dashstyle="solid"/>
            </v:shape>
            <v:line style="position:absolute" from="9251,2648" to="8614,2573" stroked="true" strokeweight=".581pt" strokecolor="#000000">
              <v:stroke dashstyle="solid"/>
            </v:line>
            <v:line style="position:absolute" from="9676,2688" to="9676,2631" stroked="true" strokeweight=".980211pt" strokecolor="#000000">
              <v:stroke dashstyle="solid"/>
            </v:line>
            <v:line style="position:absolute" from="9676,2686" to="9251,2648" stroked="true" strokeweight=".581303pt" strokecolor="#000000">
              <v:stroke dashstyle="solid"/>
            </v:line>
            <v:shape style="position:absolute;left:6704;top:-41;width:40;height:87" coordorigin="6704,-41" coordsize="40,87" path="m6704,-41l6704,46,6743,3,6704,-41xe" filled="true" fillcolor="#ffffff" stroked="false">
              <v:path arrowok="t"/>
              <v:fill type="solid"/>
            </v:shape>
            <v:shape style="position:absolute;left:6704;top:-41;width:40;height:87" coordorigin="6704,-41" coordsize="40,87" path="m6704,-41l6743,3,6704,46,6704,-41e" filled="false" stroked="true" strokeweight=".230151pt" strokecolor="#000000">
              <v:path arrowok="t"/>
              <v:stroke dashstyle="solid"/>
            </v:shape>
            <v:shape style="position:absolute;left:7088;top:2006;width:79;height:87" coordorigin="7089,2006" coordsize="79,87" path="m7128,2006l7089,2049,7128,2093,7167,2049,7128,2006xe" filled="true" fillcolor="#ffffff" stroked="false">
              <v:path arrowok="t"/>
              <v:fill type="solid"/>
            </v:shape>
            <v:shape style="position:absolute;left:7088;top:2006;width:79;height:87" coordorigin="7089,2006" coordsize="79,87" path="m7089,2049l7128,2006,7167,2049,7128,2093,7089,2049xe" filled="false" stroked="true" strokeweight=".236626pt" strokecolor="#000000">
              <v:path arrowok="t"/>
              <v:stroke dashstyle="solid"/>
            </v:shape>
            <v:shape style="position:absolute;left:7514;top:2238;width:79;height:87" coordorigin="7514,2239" coordsize="79,87" path="m7553,2239l7514,2282,7553,2325,7593,2282,7553,2239xe" filled="true" fillcolor="#ffffff" stroked="false">
              <v:path arrowok="t"/>
              <v:fill type="solid"/>
            </v:shape>
            <v:shape style="position:absolute;left:7514;top:2238;width:79;height:87" coordorigin="7514,2239" coordsize="79,87" path="m7514,2282l7553,2239,7593,2282,7553,2325,7514,2282xe" filled="false" stroked="true" strokeweight=".236635pt" strokecolor="#000000">
              <v:path arrowok="t"/>
              <v:stroke dashstyle="solid"/>
            </v:shape>
            <v:shape style="position:absolute;left:7725;top:2353;width:79;height:87" coordorigin="7725,2354" coordsize="79,87" path="m7765,2354l7725,2397,7765,2440,7804,2397,7765,2354xe" filled="true" fillcolor="#ffffff" stroked="false">
              <v:path arrowok="t"/>
              <v:fill type="solid"/>
            </v:shape>
            <v:shape style="position:absolute;left:7725;top:2353;width:79;height:87" coordorigin="7725,2354" coordsize="79,87" path="m7725,2397l7765,2354,7804,2397,7765,2440,7725,2397xe" filled="false" stroked="true" strokeweight=".236635pt" strokecolor="#000000">
              <v:path arrowok="t"/>
              <v:stroke dashstyle="solid"/>
            </v:shape>
            <v:shape style="position:absolute;left:7938;top:2438;width:79;height:87" coordorigin="7938,2438" coordsize="79,87" path="m7977,2438l7938,2482,7977,2525,8017,2482,7977,2438xe" filled="true" fillcolor="#ffffff" stroked="false">
              <v:path arrowok="t"/>
              <v:fill type="solid"/>
            </v:shape>
            <v:shape style="position:absolute;left:7938;top:2438;width:79;height:87" coordorigin="7938,2438" coordsize="79,87" path="m7938,2482l7977,2438,8017,2482,7977,2525,7938,2482xe" filled="false" stroked="true" strokeweight=".236632pt" strokecolor="#000000">
              <v:path arrowok="t"/>
              <v:stroke dashstyle="solid"/>
            </v:shape>
            <v:shape style="position:absolute;left:8150;top:2483;width:79;height:87" coordorigin="8151,2483" coordsize="79,87" path="m8190,2483l8151,2527,8190,2570,8229,2527,8190,2483xe" filled="true" fillcolor="#ffffff" stroked="false">
              <v:path arrowok="t"/>
              <v:fill type="solid"/>
            </v:shape>
            <v:shape style="position:absolute;left:8150;top:2483;width:79;height:87" coordorigin="8151,2483" coordsize="79,87" path="m8151,2527l8190,2483,8229,2527,8190,2570,8151,2527xe" filled="false" stroked="true" strokeweight=".236644pt" strokecolor="#000000">
              <v:path arrowok="t"/>
              <v:stroke dashstyle="solid"/>
            </v:shape>
            <v:shape style="position:absolute;left:8363;top:2511;width:79;height:87" coordorigin="8364,2512" coordsize="79,87" path="m8403,2512l8364,2555,8403,2598,8442,2555,8403,2512xe" filled="true" fillcolor="#ffffff" stroked="false">
              <v:path arrowok="t"/>
              <v:fill type="solid"/>
            </v:shape>
            <v:shape style="position:absolute;left:8363;top:2511;width:79;height:87" coordorigin="8364,2512" coordsize="79,87" path="m8364,2555l8403,2512,8442,2555,8403,2598,8364,2555xe" filled="false" stroked="true" strokeweight=".236638pt" strokecolor="#000000">
              <v:path arrowok="t"/>
              <v:stroke dashstyle="solid"/>
            </v:shape>
            <v:shape style="position:absolute;left:8574;top:2529;width:79;height:87" coordorigin="8575,2530" coordsize="79,87" path="m8614,2530l8575,2573,8614,2616,8653,2573,8614,2530xe" filled="true" fillcolor="#ffffff" stroked="false">
              <v:path arrowok="t"/>
              <v:fill type="solid"/>
            </v:shape>
            <v:shape style="position:absolute;left:8574;top:2529;width:79;height:87" coordorigin="8575,2530" coordsize="79,87" path="m8575,2573l8614,2530,8653,2573,8614,2616,8575,2573xe" filled="false" stroked="true" strokeweight=".236626pt" strokecolor="#000000">
              <v:path arrowok="t"/>
              <v:stroke dashstyle="solid"/>
            </v:shape>
            <v:shape style="position:absolute;left:9211;top:2604;width:79;height:87" coordorigin="9211,2605" coordsize="79,87" path="m9251,2605l9211,2648,9251,2691,9290,2648,9251,2605xe" filled="true" fillcolor="#ffffff" stroked="false">
              <v:path arrowok="t"/>
              <v:fill type="solid"/>
            </v:shape>
            <v:shape style="position:absolute;left:9211;top:2604;width:79;height:87" coordorigin="9211,2605" coordsize="79,87" path="m9211,2648l9251,2605,9290,2648,9251,2691,9211,2648xe" filled="false" stroked="true" strokeweight=".236635pt" strokecolor="#000000">
              <v:path arrowok="t"/>
              <v:stroke dashstyle="solid"/>
            </v:shape>
            <v:shape style="position:absolute;left:9636;top:2643;width:79;height:47" coordorigin="9637,2643" coordsize="79,47" path="m9676,2643l9637,2686,9640,2690,9712,2690,9715,2686,9676,2643xe" filled="true" fillcolor="#ffffff" stroked="false">
              <v:path arrowok="t"/>
              <v:fill type="solid"/>
            </v:shape>
            <v:shape style="position:absolute;left:9636;top:2643;width:79;height:47" coordorigin="9637,2643" coordsize="79,47" path="m9637,2686l9676,2643,9715,2686,9712,2690,9640,2690,9637,2686e" filled="false" stroked="true" strokeweight=".243292pt" strokecolor="#000000">
              <v:path arrowok="t"/>
              <v:stroke dashstyle="solid"/>
            </v:shape>
            <v:shape style="position:absolute;left:8626;top:-5976;width:498;height:3144" coordorigin="8626,-5975" coordsize="498,3144" path="m6704,2508l6704,2508m6704,2330l6756,2330m6704,2151l6704,2151e" filled="false" stroked="true" strokeweight="1.030283pt" strokecolor="#000000">
              <v:path arrowok="t"/>
              <v:stroke dashstyle="solid"/>
            </v:shape>
            <v:shape style="position:absolute;left:8742;top:-25467;width:28262;height:23790" coordorigin="8743,-25466" coordsize="28262,23790" path="m7116,1072l6716,2640m7517,714l7164,994m7728,531l7590,653m7940,375l7802,473m8148,284l8020,332m8359,220l8234,255m8569,180l8448,202m9207,26l8658,162m9632,-66l9294,4e" filled="false" stroked="true" strokeweight=".554773pt" strokecolor="#000000">
              <v:path arrowok="t"/>
              <v:stroke dashstyle="solid"/>
            </v:shape>
            <v:shape style="position:absolute;left:6704;top:2653;width:31;height:37" coordorigin="6704,2653" coordsize="31,37" path="m6704,2653l6704,2690,6734,2690,6734,2686,6732,2673,6725,2663,6715,2656,6704,2653xe" filled="true" fillcolor="#ffffff" stroked="false">
              <v:path arrowok="t"/>
              <v:fill type="solid"/>
            </v:shape>
            <v:shape style="position:absolute;left:6704;top:2653;width:31;height:37" coordorigin="6704,2653" coordsize="31,37" path="m6704,2690l6734,2690,6734,2686,6732,2673,6725,2663,6715,2656,6704,2653,6704,2690e" filled="false" stroked="true" strokeweight=".23567pt" strokecolor="#000000">
              <v:path arrowok="t"/>
              <v:stroke dashstyle="solid"/>
            </v:shape>
            <v:shape style="position:absolute;left:7096;top:988;width:62;height:69" coordorigin="7096,989" coordsize="62,69" path="m7127,989l7115,991,7105,998,7099,1009,7096,1022,7099,1036,7105,1047,7115,1054,7127,1057,7139,1054,7149,1047,7156,1036,7158,1022,7156,1009,7149,998,7139,991,7127,989xe" filled="true" fillcolor="#ffffff" stroked="false">
              <v:path arrowok="t"/>
              <v:fill type="solid"/>
            </v:shape>
            <v:shape style="position:absolute;left:12427;top:-22133;width:8831;height:6537" coordorigin="12428,-22133" coordsize="8831,6537" path="m7096,1022l7099,1036,7105,1047,7115,1054,7127,1057,7139,1054,7149,1047,7156,1036,7158,1022,7156,1009,7149,998,7139,991,7127,989,7115,991,7105,998,7099,1009,7096,1022xm7522,683l7524,697,7531,708,7540,715,7552,718,7565,715,7575,708,7581,697,7584,683,7581,670,7575,659,7565,652,7552,649,7540,652,7531,659,7524,670,7522,683xm7733,498l7735,512,7742,523,7751,530,7763,533,7776,530,7786,523,7792,512,7795,498,7792,485,7786,475,7776,467,7763,465,7751,467,7742,475,7735,485,7733,498xm7946,347l7948,361,7955,372,7964,379,7976,382,7988,379,7998,372,8005,361,8008,347,8005,334,7998,323,7988,316,7976,314,7964,316,7955,323,7948,334,7946,347xe" filled="false" stroked="true" strokeweight=".237755pt" strokecolor="#000000">
              <v:path arrowok="t"/>
              <v:stroke dashstyle="solid"/>
            </v:shape>
            <v:shape style="position:absolute;left:8158;top:232;width:62;height:69" coordorigin="8158,232" coordsize="62,69" path="m8189,232l8177,235,8167,242,8161,252,8158,265,8161,279,8167,290,8177,298,8189,300,8201,298,8211,290,8218,279,8220,265,8218,252,8211,242,8201,235,8189,232xe" filled="true" fillcolor="#ffffff" stroked="false">
              <v:path arrowok="t"/>
              <v:fill type="solid"/>
            </v:shape>
            <v:shape style="position:absolute;left:22720;top:-25862;width:15001;height:3612" coordorigin="22720,-25861" coordsize="15001,3612" path="m8158,265l8161,279,8167,290,8177,298,8189,300,8201,298,8211,290,8218,279,8220,265,8218,252,8211,242,8201,235,8189,232,8177,235,8167,242,8161,252,8158,265xm8371,207l8373,221,8380,232,8390,239,8401,242,8414,239,8424,232,8431,221,8433,207,8431,194,8424,184,8414,176,8401,174,8390,176,8380,184,8373,194,8371,207xm8582,172l8585,186,8591,197,8601,204,8612,207,8625,204,8635,197,8642,186,8644,172,8642,159,8635,149,8625,142,8612,139,8601,142,8591,149,8585,159,8582,172xm9219,13l9221,26,9228,37,9237,45,9249,47,9262,45,9272,37,9278,26,9281,13,9278,0,9272,-11,9262,-18,9249,-21,9237,-18,9228,-11,9221,0,9219,13xm9644,-77l9647,-63,9653,-52,9663,-45,9674,-42,9687,-45,9697,-52,9704,-63,9706,-77,9704,-90,9697,-101,9687,-108,9674,-110,9663,-108,9653,-101,9647,-90,9644,-77xe" filled="false" stroked="true" strokeweight=".237755pt" strokecolor="#000000">
              <v:path arrowok="t"/>
              <v:stroke dashstyle="solid"/>
            </v:shape>
            <v:line style="position:absolute" from="8368,834" to="8679,834" stroked="true" strokeweight=".581735pt" strokecolor="#000000">
              <v:stroke dashstyle="solid"/>
            </v:line>
            <v:rect style="position:absolute;left:8494;top:804;width:56;height:62" filled="true" fillcolor="#000000" stroked="false">
              <v:fill type="solid"/>
            </v:rect>
            <v:line style="position:absolute" from="8368,1022" to="8679,1022" stroked="true" strokeweight=".581735pt" strokecolor="#000000">
              <v:stroke dashstyle="solid"/>
            </v:line>
            <v:shape style="position:absolute;left:8484;top:980;width:79;height:87" coordorigin="8484,980" coordsize="79,87" path="m8523,980l8484,1023,8523,1067,8563,1023,8523,980xe" filled="true" fillcolor="#ffffff" stroked="false">
              <v:path arrowok="t"/>
              <v:fill type="solid"/>
            </v:shape>
            <v:shape style="position:absolute;left:25878;top:-16270;width:761;height:3071" coordorigin="25878,-16269" coordsize="761,3071" path="m8484,1023l8523,980,8563,1023,8523,1067,8484,1023xm8496,1295l8499,1308,8505,1319,8515,1327,8526,1329,8539,1327,8549,1319,8556,1308,8558,1295,8556,1282,8549,1271,8539,1264,8526,1261,8515,1264,8505,1271,8499,1282,8496,1295xe" filled="false" stroked="true" strokeweight=".237755pt" strokecolor="#000000">
              <v:path arrowok="t"/>
              <v:stroke dashstyle="solid"/>
            </v:shape>
            <v:shape style="position:absolute;left:6704;top:-355;width:3396;height:3043" type="#_x0000_t202" filled="false" stroked="true" strokeweight=".980211pt" strokecolor="#000000">
              <v:textbox inset="0,0,0,0">
                <w:txbxContent>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7"/>
                      <w:rPr>
                        <w:sz w:val="14"/>
                      </w:rPr>
                    </w:pPr>
                  </w:p>
                  <w:p w:rsidR="0018722C">
                    <w:pPr>
                      <w:spacing w:before="1"/>
                      <w:ind w:leftChars="0" w:left="1999" w:rightChars="0" w:right="0" w:firstLineChars="0" w:firstLine="0"/>
                      <w:jc w:val="left"/>
                      <w:rPr>
                        <w:sz w:val="15"/>
                      </w:rPr>
                    </w:pPr>
                    <w:r>
                      <w:rPr>
                        <w:sz w:val="15"/>
                      </w:rPr>
                      <w:t>(</w:t>
                    </w:r>
                    <w:r>
                      <w:rPr>
                        <w:i/>
                        <w:sz w:val="15"/>
                      </w:rPr>
                      <w:t>S</w:t>
                    </w:r>
                    <w:r>
                      <w:rPr>
                        <w:sz w:val="15"/>
                      </w:rPr>
                      <w:t>)-ECH</w:t>
                    </w:r>
                  </w:p>
                  <w:p w:rsidR="0018722C">
                    <w:pPr>
                      <w:spacing w:before="15"/>
                      <w:ind w:leftChars="0" w:left="1999" w:rightChars="0" w:right="0" w:firstLineChars="0" w:firstLine="0"/>
                      <w:jc w:val="left"/>
                      <w:rPr>
                        <w:sz w:val="15"/>
                      </w:rPr>
                    </w:pPr>
                    <w:r>
                      <w:rPr>
                        <w:sz w:val="15"/>
                      </w:rPr>
                      <w:t>(</w:t>
                    </w:r>
                    <w:r>
                      <w:rPr>
                        <w:i/>
                        <w:sz w:val="15"/>
                      </w:rPr>
                      <w:t>R</w:t>
                    </w:r>
                    <w:r>
                      <w:rPr>
                        <w:sz w:val="15"/>
                      </w:rPr>
                      <w:t>)-ECH</w:t>
                    </w:r>
                  </w:p>
                  <w:p w:rsidR="0018722C">
                    <w:pPr>
                      <w:spacing w:before="99"/>
                      <w:ind w:leftChars="0" w:left="1658" w:rightChars="0" w:right="0" w:firstLineChars="0" w:firstLine="0"/>
                      <w:jc w:val="left"/>
                      <w:rPr>
                        <w:sz w:val="15"/>
                      </w:rPr>
                    </w:pPr>
                    <w:r>
                      <w:rPr>
                        <w:rFonts w:ascii="Arial"/>
                        <w:w w:val="93"/>
                        <w:position w:val="4"/>
                        <w:sz w:val="16"/>
                        <w:u w:val="single"/>
                      </w:rPr>
                      <w:t> </w:t>
                    </w:r>
                    <w:r>
                      <w:rPr>
                        <w:rFonts w:ascii="Arial"/>
                        <w:position w:val="4"/>
                        <w:sz w:val="16"/>
                        <w:u w:val="single"/>
                      </w:rPr>
                      <w:t>  </w:t>
                    </w:r>
                    <w:r>
                      <w:rPr>
                        <w:rFonts w:ascii="Arial"/>
                        <w:position w:val="4"/>
                        <w:sz w:val="16"/>
                      </w:rPr>
                      <w:t>  </w:t>
                    </w:r>
                    <w:r>
                      <w:rPr>
                        <w:rFonts w:ascii="Arial"/>
                        <w:w w:val="93"/>
                        <w:position w:val="4"/>
                        <w:sz w:val="16"/>
                        <w:u w:val="single"/>
                      </w:rPr>
                      <w:t> </w:t>
                    </w:r>
                    <w:r>
                      <w:rPr>
                        <w:rFonts w:ascii="Arial"/>
                        <w:position w:val="4"/>
                        <w:sz w:val="16"/>
                        <w:u w:val="single"/>
                      </w:rPr>
                      <w:t>  </w:t>
                    </w:r>
                    <w:r>
                      <w:rPr>
                        <w:i/>
                        <w:sz w:val="15"/>
                      </w:rPr>
                      <w:t>ee</w:t>
                    </w:r>
                    <w:r>
                      <w:rPr>
                        <w:sz w:val="15"/>
                      </w:rPr>
                      <w:t>(%)</w:t>
                    </w:r>
                  </w:p>
                </w:txbxContent>
              </v:textbox>
              <v:stroke dashstyle="solid"/>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332656" from="335.209229pt,-8.765813pt" to="337.775182pt,-8.765813pt" stroked="true" strokeweight="1.08035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816" from="504.989258pt,9.938142pt" to="504.989258pt,9.938142pt" stroked="true" strokeweight="1.08035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32488" from="504.989274pt,-3.945405pt" to="502.425385pt,-3.945405pt" stroked="true" strokeweight="1.080356pt" strokecolor="#000000">
            <v:stroke dashstyle="solid"/>
            <w10:wrap type="none"/>
          </v:line>
        </w:pict>
      </w:r>
      <w:r>
        <w:rPr>
          <w:kern w:val="2"/>
          <w:szCs w:val="22"/>
          <w:rFonts w:ascii="Arial" w:cstheme="minorBidi" w:hAnsiTheme="minorHAnsi" w:eastAsiaTheme="minorHAnsi"/>
          <w:sz w:val="16"/>
        </w:rPr>
        <w:t>70</w:t>
      </w:r>
    </w:p>
    <w:p w:rsidR="0018722C">
      <w:pPr>
        <w:tabs>
          <w:tab w:pos="4305" w:val="left" w:leader="none"/>
        </w:tabs>
        <w:spacing w:before="108"/>
        <w:ind w:leftChars="0" w:left="632" w:rightChars="0" w:right="0" w:firstLineChars="0" w:firstLine="0"/>
        <w:jc w:val="left"/>
        <w:pStyle w:val="cw23"/>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32536" from="504.989274pt,10.656887pt" to="502.425385pt,10.656887pt" stroked="true" strokeweight="1.080356pt" strokecolor="#000000">
            <v:stroke dashstyle="solid"/>
            <w10:wrap type="none"/>
          </v:line>
        </w:pict>
      </w:r>
      <w:r>
        <w:rPr>
          <w:kern w:val="2"/>
          <w:sz w:val="22"/>
          <w:szCs w:val="22"/>
          <w:rFonts w:cstheme="minorBidi" w:hAnsiTheme="minorHAnsi" w:eastAsiaTheme="minorHAnsi" w:asciiTheme="minorHAnsi"/>
        </w:rPr>
        <w:pict>
          <v:shape style="margin-left:311.481689pt;margin-top:15.489358pt;width:10.2pt;height:70.6pt;mso-position-horizontal-relative:page;mso-position-vertical-relative:paragraph;z-index:10912" type="#_x0000_t202" filled="false" stroked="false">
            <v:textbox inset="0,0,0,0" style="layout-flow:vertical;mso-layout-flow-alt:bottom-to-top">
              <w:txbxContent>
                <w:p w:rsidR="0018722C">
                  <w:pPr>
                    <w:spacing w:before="21"/>
                    <w:ind w:leftChars="0" w:left="20" w:rightChars="0" w:right="0" w:firstLineChars="0" w:firstLine="0"/>
                    <w:jc w:val="left"/>
                    <w:rPr>
                      <w:sz w:val="14"/>
                    </w:rPr>
                  </w:pPr>
                  <w:r>
                    <w:rPr>
                      <w:spacing w:val="1"/>
                      <w:w w:val="116"/>
                      <w:sz w:val="14"/>
                    </w:rPr>
                    <w:t>C</w:t>
                  </w:r>
                  <w:r>
                    <w:rPr>
                      <w:spacing w:val="0"/>
                      <w:w w:val="116"/>
                      <w:sz w:val="14"/>
                    </w:rPr>
                    <w:t>on</w:t>
                  </w:r>
                  <w:r>
                    <w:rPr>
                      <w:spacing w:val="1"/>
                      <w:w w:val="116"/>
                      <w:sz w:val="14"/>
                    </w:rPr>
                    <w:t>ce</w:t>
                  </w:r>
                  <w:r>
                    <w:rPr>
                      <w:spacing w:val="0"/>
                      <w:w w:val="116"/>
                      <w:sz w:val="14"/>
                    </w:rPr>
                    <w:t>nt</w:t>
                  </w:r>
                  <w:r>
                    <w:rPr>
                      <w:w w:val="116"/>
                      <w:sz w:val="14"/>
                    </w:rPr>
                    <w:t>r</w:t>
                  </w:r>
                  <w:r>
                    <w:rPr>
                      <w:spacing w:val="1"/>
                      <w:w w:val="116"/>
                      <w:sz w:val="14"/>
                    </w:rPr>
                    <w:t>a</w:t>
                  </w:r>
                  <w:r>
                    <w:rPr>
                      <w:spacing w:val="0"/>
                      <w:w w:val="116"/>
                      <w:sz w:val="14"/>
                    </w:rPr>
                    <w:t>tio</w:t>
                  </w:r>
                  <w:r>
                    <w:rPr>
                      <w:w w:val="116"/>
                      <w:sz w:val="14"/>
                    </w:rPr>
                    <w:t>n</w:t>
                  </w:r>
                  <w:r>
                    <w:rPr>
                      <w:spacing w:val="6"/>
                      <w:sz w:val="14"/>
                    </w:rPr>
                    <w:t> </w:t>
                  </w:r>
                  <w:r>
                    <w:rPr>
                      <w:w w:val="116"/>
                      <w:sz w:val="14"/>
                    </w:rPr>
                    <w:t>(</w:t>
                  </w:r>
                  <w:r>
                    <w:rPr>
                      <w:spacing w:val="1"/>
                      <w:w w:val="116"/>
                      <w:sz w:val="14"/>
                    </w:rPr>
                    <w:t>m</w:t>
                  </w:r>
                  <w:r>
                    <w:rPr>
                      <w:spacing w:val="1"/>
                      <w:w w:val="116"/>
                      <w:sz w:val="14"/>
                    </w:rPr>
                    <w:t>M</w:t>
                  </w:r>
                  <w:r>
                    <w:rPr>
                      <w:w w:val="116"/>
                      <w:sz w:val="14"/>
                    </w:rPr>
                    <w:t>)</w:t>
                  </w:r>
                </w:p>
              </w:txbxContent>
            </v:textbox>
            <w10:wrap type="none"/>
          </v:shape>
        </w:pict>
      </w:r>
      <w:r>
        <w:rPr>
          <w:kern w:val="2"/>
          <w:szCs w:val="22"/>
          <w:rFonts w:ascii="Arial" w:cstheme="minorBidi" w:hAnsiTheme="minorHAnsi" w:eastAsiaTheme="minorHAnsi"/>
          <w:sz w:val="16"/>
        </w:rPr>
        <w:t>60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6"/>
        </w:rPr>
        <w:t>80</w:t>
      </w:r>
    </w:p>
    <w:p w:rsidR="0018722C">
      <w:pPr>
        <w:pStyle w:val="cw23"/>
        <w:topLinePunct/>
      </w:pPr>
      <w:r>
        <w:rPr>
          <w:rFonts w:ascii="Arial"/>
          <w:sz w:val="2"/>
        </w:rPr>
        <w:pict>
          <v:group style="width:.1pt;height:1.1pt;mso-position-horizontal-relative:char;mso-position-vertical-relative:line" coordorigin="0,0" coordsize="2,22">
            <v:line style="position:absolute" from="0,11" to="0,11" stroked="true" strokeweight="1.080356pt" strokecolor="#000000">
              <v:stroke dashstyle="solid"/>
            </v:line>
          </v:group>
        </w:pict>
      </w:r>
      <w:r/>
    </w:p>
    <w:p w:rsidR="0018722C">
      <w:pPr>
        <w:pStyle w:val="cw23"/>
        <w:topLinePunct/>
      </w:pPr>
      <w:r>
        <w:rPr>
          <w:rFonts w:cstheme="minorBidi" w:hAnsiTheme="minorHAnsi" w:eastAsiaTheme="minorHAnsi" w:asciiTheme="minorHAnsi" w:ascii="Arial"/>
        </w:rPr>
        <w:t>50</w:t>
      </w:r>
    </w:p>
    <w:p w:rsidR="0018722C">
      <w:pPr>
        <w:spacing w:line="157" w:lineRule="exact" w:before="0"/>
        <w:ind w:leftChars="0" w:left="0" w:rightChars="0" w:right="362" w:firstLineChars="0" w:firstLine="0"/>
        <w:jc w:val="right"/>
        <w:pStyle w:val="cw23"/>
        <w:spacing w:line="117.75" w:lineRule="auto"/>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768" from="504.989274pt,3.900449pt" to="502.425385pt,3.900449pt" stroked="true" strokeweight="1.080356pt" strokecolor="#000000">
            <v:stroke dashstyle="solid"/>
            <w10:wrap type="none"/>
          </v:line>
        </w:pict>
      </w:r>
      <w:r>
        <w:rPr>
          <w:kern w:val="2"/>
          <w:sz w:val="22"/>
          <w:szCs w:val="22"/>
          <w:rFonts w:cstheme="minorBidi" w:hAnsiTheme="minorHAnsi" w:eastAsiaTheme="minorHAnsi" w:asciiTheme="minorHAnsi"/>
        </w:rPr>
        <w:pict>
          <v:shape style="margin-left:519.653015pt;margin-top:8.003032pt;width:10.2pt;height:16.3pt;mso-position-horizontal-relative:page;mso-position-vertical-relative:paragraph;z-index:10936" type="#_x0000_t202" filled="false" stroked="false">
            <v:textbox inset="0,0,0,0" style="layout-flow:vertical;mso-layout-flow-alt:bottom-to-top">
              <w:txbxContent>
                <w:p w:rsidR="0018722C">
                  <w:pPr>
                    <w:spacing w:before="21"/>
                    <w:ind w:leftChars="0" w:left="20" w:rightChars="0" w:right="0" w:firstLineChars="0" w:firstLine="0"/>
                    <w:jc w:val="left"/>
                    <w:rPr>
                      <w:sz w:val="14"/>
                    </w:rPr>
                  </w:pPr>
                  <w:r>
                    <w:rPr>
                      <w:i/>
                      <w:spacing w:val="1"/>
                      <w:w w:val="116"/>
                      <w:sz w:val="14"/>
                    </w:rPr>
                    <w:t>ee</w:t>
                  </w:r>
                  <w:r>
                    <w:rPr>
                      <w:w w:val="116"/>
                      <w:sz w:val="14"/>
                    </w:rPr>
                    <w:t>%</w:t>
                  </w:r>
                </w:p>
              </w:txbxContent>
            </v:textbox>
            <w10:wrap type="none"/>
          </v:shape>
        </w:pict>
      </w:r>
      <w:r>
        <w:rPr>
          <w:kern w:val="2"/>
          <w:szCs w:val="22"/>
          <w:rFonts w:ascii="Arial" w:cstheme="minorBidi" w:hAnsiTheme="minorHAnsi" w:eastAsiaTheme="minorHAnsi"/>
          <w:w w:val="90"/>
          <w:sz w:val="16"/>
        </w:rPr>
        <w:t>60</w:t>
      </w:r>
    </w:p>
    <w:p w:rsidR="0018722C">
      <w:pPr>
        <w:spacing w:before="44"/>
        <w:ind w:leftChars="0" w:left="632" w:rightChars="0" w:right="0" w:firstLineChars="0" w:firstLine="0"/>
        <w:jc w:val="left"/>
        <w:pStyle w:val="cw23"/>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744" from="504.989258pt,9.869932pt" to="504.989258pt,9.869932pt" stroked="true" strokeweight="1.080356pt" strokecolor="#000000">
            <v:stroke dashstyle="solid"/>
            <w10:wrap type="none"/>
          </v:line>
        </w:pict>
      </w:r>
      <w:r>
        <w:rPr>
          <w:kern w:val="2"/>
          <w:szCs w:val="22"/>
          <w:rFonts w:ascii="Arial" w:cstheme="minorBidi" w:hAnsiTheme="minorHAnsi" w:eastAsiaTheme="minorHAnsi"/>
          <w:sz w:val="16"/>
        </w:rPr>
        <w:t>40</w:t>
      </w:r>
    </w:p>
    <w:p w:rsidR="0018722C">
      <w:pPr>
        <w:tabs>
          <w:tab w:pos="4305" w:val="left" w:leader="none"/>
        </w:tabs>
        <w:spacing w:before="141"/>
        <w:ind w:leftChars="0" w:left="632" w:rightChars="0" w:right="0" w:firstLineChars="0" w:firstLine="0"/>
        <w:jc w:val="left"/>
        <w:pStyle w:val="cw23"/>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32608" from="504.989274pt,12.306879pt" to="502.425385pt,12.306879pt" stroked="true" strokeweight="1.080356pt" strokecolor="#000000">
            <v:stroke dashstyle="solid"/>
            <w10:wrap type="none"/>
          </v:line>
        </w:pict>
      </w:r>
      <w:r>
        <w:rPr>
          <w:kern w:val="2"/>
          <w:szCs w:val="22"/>
          <w:rFonts w:ascii="Arial" w:cstheme="minorBidi" w:hAnsiTheme="minorHAnsi" w:eastAsiaTheme="minorHAnsi"/>
          <w:sz w:val="16"/>
        </w:rPr>
        <w:t>30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6"/>
        </w:rPr>
        <w:t>40</w:t>
      </w:r>
    </w:p>
    <w:p w:rsidR="0018722C">
      <w:pPr>
        <w:pStyle w:val="cw23"/>
        <w:topLinePunct/>
      </w:pPr>
      <w:r>
        <w:pict>
          <v:line style="position:absolute;mso-position-horizontal-relative:page;mso-position-vertical-relative:paragraph;z-index:10456;mso-wrap-distance-left:0;mso-wrap-distance-right:0" from="504.989258pt,8.325511pt" to="504.989258pt,8.325511pt" stroked="true" strokeweight="1.080356pt" strokecolor="#000000">
            <v:stroke dashstyle="solid"/>
            <w10:wrap type="topAndBottom"/>
          </v:line>
        </w:pict>
      </w:r>
    </w:p>
    <w:p w:rsidR="0018722C">
      <w:pPr>
        <w:pStyle w:val="cw23"/>
        <w:topLinePunct/>
      </w:pPr>
      <w:r>
        <w:rPr>
          <w:rFonts w:cstheme="minorBidi" w:hAnsiTheme="minorHAnsi" w:eastAsiaTheme="minorHAnsi" w:asciiTheme="minorHAnsi" w:ascii="Arial"/>
        </w:rPr>
        <w:t>20</w:t>
      </w:r>
    </w:p>
    <w:p w:rsidR="0018722C">
      <w:pPr>
        <w:spacing w:line="173" w:lineRule="exact" w:before="0"/>
        <w:ind w:leftChars="0" w:left="0" w:rightChars="0" w:right="362" w:firstLineChars="0" w:firstLine="0"/>
        <w:jc w:val="right"/>
        <w:pStyle w:val="cw23"/>
        <w:spacing w:line="129.75" w:lineRule="auto"/>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696" from="504.989274pt,4.732278pt" to="502.425385pt,4.732278pt" stroked="true" strokeweight="1.080356pt" strokecolor="#000000">
            <v:stroke dashstyle="solid"/>
            <w10:wrap type="none"/>
          </v:line>
        </w:pict>
      </w:r>
      <w:r>
        <w:rPr>
          <w:kern w:val="2"/>
          <w:szCs w:val="22"/>
          <w:rFonts w:ascii="Arial" w:cstheme="minorBidi" w:hAnsiTheme="minorHAnsi" w:eastAsiaTheme="minorHAnsi"/>
          <w:w w:val="90"/>
          <w:sz w:val="16"/>
        </w:rPr>
        <w:t>20</w:t>
      </w:r>
    </w:p>
    <w:p w:rsidR="0018722C">
      <w:pPr>
        <w:pStyle w:val="cw23"/>
        <w:topLinePunct/>
      </w:pPr>
      <w:r>
        <w:rPr>
          <w:rFonts w:cstheme="minorBidi" w:hAnsiTheme="minorHAnsi" w:eastAsiaTheme="minorHAnsi" w:asciiTheme="minorHAnsi" w:ascii="Arial"/>
        </w:rPr>
        <w:t>10</w:t>
      </w:r>
    </w:p>
    <w:p w:rsidR="0018722C">
      <w:pPr>
        <w:pStyle w:val="cw23"/>
        <w:topLinePunct/>
      </w:pPr>
      <w:r>
        <w:rPr>
          <w:rFonts w:ascii="Arial"/>
          <w:sz w:val="2"/>
        </w:rPr>
        <w:pict>
          <v:group style="width:.1pt;height:1.1pt;mso-position-horizontal-relative:char;mso-position-vertical-relative:line" coordorigin="0,0" coordsize="2,22">
            <v:line style="position:absolute" from="0,11" to="0,11" stroked="true" strokeweight="1.080356pt" strokecolor="#000000">
              <v:stroke dashstyle="solid"/>
            </v:line>
          </v:group>
        </w:pict>
      </w:r>
      <w:r/>
    </w:p>
    <w:p w:rsidR="0018722C">
      <w:pPr>
        <w:tabs>
          <w:tab w:pos="4305" w:val="left" w:leader="none"/>
        </w:tabs>
        <w:spacing w:line="164" w:lineRule="exact" w:before="152"/>
        <w:ind w:leftChars="0" w:left="715" w:rightChars="0" w:right="0" w:firstLineChars="0" w:firstLine="0"/>
        <w:jc w:val="left"/>
        <w:pStyle w:val="cw23"/>
        <w:spacing w:line="123" w:lineRule="auto"/>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32704" from="377.674866pt,12.858019pt" to="377.674866pt,10.032185pt" stroked="true" strokeweight=".98021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32680" from="398.866943pt,12.858019pt" to="398.866943pt,10.032185pt" stroked="true" strokeweight=".980211pt" strokecolor="#000000">
            <v:stroke dashstyle="solid"/>
            <w10:wrap type="none"/>
          </v:line>
        </w:pict>
      </w:r>
      <w:r>
        <w:rPr>
          <w:kern w:val="2"/>
          <w:szCs w:val="22"/>
          <w:rFonts w:ascii="Arial" w:cstheme="minorBidi" w:hAnsiTheme="minorHAnsi" w:eastAsiaTheme="minorHAnsi"/>
          <w:sz w:val="16"/>
        </w:rPr>
        <w:t>0</w:t>
      </w:r>
      <w:r w:rsidRPr="00000000">
        <w:rPr>
          <w:kern w:val="2"/>
          <w:sz w:val="22"/>
          <w:szCs w:val="22"/>
          <w:rFonts w:cstheme="minorBidi" w:hAnsiTheme="minorHAnsi" w:eastAsiaTheme="minorHAnsi" w:asciiTheme="minorHAnsi"/>
        </w:rPr>
        <w:tab/>
        <w:t>0</w:t>
      </w:r>
    </w:p>
    <w:p w:rsidR="0018722C">
      <w:pPr>
        <w:pStyle w:val="cw23"/>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r w:rsidRPr="00000000">
        <w:rPr>
          <w:rFonts w:cstheme="minorBidi" w:hAnsiTheme="minorHAnsi" w:eastAsiaTheme="minorHAnsi" w:asciiTheme="minorHAnsi"/>
        </w:rPr>
        <w:tab/>
        <w:t>80</w:t>
      </w:r>
    </w:p>
    <w:p w:rsidR="0018722C">
      <w:pPr>
        <w:pStyle w:val="cw23"/>
        <w:topLinePunct/>
      </w:pPr>
      <w:r>
        <w:rPr>
          <w:rFonts w:cstheme="minorBidi" w:hAnsiTheme="minorHAnsi" w:eastAsiaTheme="minorHAnsi" w:asciiTheme="minorHAnsi"/>
        </w:rPr>
        <w:t xml:space="preserve">Time </w:t>
      </w:r>
      <w:r>
        <w:rPr>
          <w:rFonts w:cstheme="minorBidi" w:hAnsiTheme="minorHAnsi" w:eastAsiaTheme="minorHAnsi" w:asciiTheme="minorHAnsi"/>
        </w:rPr>
        <w:t xml:space="preserve">(</w:t>
      </w:r>
      <w:r>
        <w:rPr>
          <w:rFonts w:cstheme="minorBidi" w:hAnsiTheme="minorHAnsi" w:eastAsiaTheme="minorHAnsi" w:asciiTheme="minorHAnsi"/>
        </w:rPr>
        <w:t xml:space="preserve">min</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580" w:bottom="460" w:left="900" w:right="1220"/>
          <w:cols w:num="2" w:equalWidth="0">
            <w:col w:w="4910" w:space="40"/>
            <w:col w:w="4840"/>
          </w:cols>
        </w:sectPr>
        <w:pStyle w:val="cw23"/>
        <w:topLinePunct/>
      </w:pPr>
    </w:p>
    <w:p w:rsidR="0018722C">
      <w:pPr>
        <w:pStyle w:val="cw23"/>
        <w:topLinePunct/>
      </w:pPr>
    </w:p>
    <w:p w:rsidR="0018722C">
      <w:pPr>
        <w:pStyle w:val="cw23"/>
        <w:topLinePunct/>
      </w:pPr>
    </w:p>
    <w:p w:rsidR="0018722C">
      <w:pPr>
        <w:pStyle w:val="cw23"/>
        <w:topLinePunct/>
      </w:pPr>
      <w:r>
        <w:rPr>
          <w:rFonts w:cstheme="minorBidi" w:hAnsiTheme="minorHAnsi" w:eastAsiaTheme="minorHAnsi" w:asciiTheme="minorHAnsi"/>
        </w:rPr>
        <w:t>99</w:t>
      </w:r>
    </w:p>
    <w:p w:rsidR="0018722C">
      <w:spacing w:beforeLines="0" w:before="0" w:afterLines="0" w:after="0" w:line="440" w:lineRule="auto"/>
      <w:pPr>
        <w:sectPr w:rsidR="00556256">
          <w:type w:val="continuous"/>
          <w:pgSz w:w="11910" w:h="16840"/>
          <w:pgMar w:header="0" w:footer="272" w:top="1580" w:bottom="460" w:left="900" w:right="0"/>
        </w:sectPr>
        <w:pStyle w:val="cw23"/>
        <w:topLinePunct/>
      </w:pPr>
    </w:p>
    <w:p w:rsidR="0018722C">
      <w:pPr>
        <w:spacing w:before="94"/>
        <w:ind w:leftChars="0" w:left="822" w:rightChars="0" w:right="0" w:firstLineChars="0" w:firstLine="0"/>
        <w:jc w:val="left"/>
        <w:pStyle w:val="cw23"/>
        <w:textAlignment w:val="center"/>
        <w:topLinePunct/>
      </w:pPr>
      <w:r>
        <w:rPr>
          <w:kern w:val="2"/>
          <w:sz w:val="22"/>
          <w:szCs w:val="22"/>
          <w:rFonts w:cstheme="minorBidi" w:hAnsiTheme="minorHAnsi" w:eastAsiaTheme="minorHAnsi" w:asciiTheme="minorHAnsi"/>
        </w:rPr>
        <w:pict>
          <v:group style="margin-left:96.867813pt;margin-top:9.856861pt;width:172.9pt;height:158.3pt;mso-position-horizontal-relative:page;mso-position-vertical-relative:paragraph;z-index:-332128" coordorigin="1937,197" coordsize="3458,3166">
            <v:shape style="position:absolute;left:8626;top:-16290;width:16463;height:25092" coordorigin="8626,-16289" coordsize="16463,25092" path="m2376,3353l2376,3295m2807,3353l2807,3295m3236,3353l3236,3295m3667,3353l3667,3295m1947,2763l1947,2763m1947,2568l1999,2568m1947,2370l1947,2370m1947,2174l1999,2174m1947,1976l1947,1976m1947,1780l1999,1780m1947,1584l1947,1584m1947,1386l1999,1386m1947,1190l1947,1190m1947,994l1999,994m1947,797l1947,797m1947,601l1999,601m1947,403l1947,403e" filled="false" stroked="true" strokeweight="1.05474pt" strokecolor="#000000">
              <v:path arrowok="t"/>
              <v:stroke dashstyle="solid"/>
            </v:shape>
            <v:shape style="position:absolute;left:8626;top:-16290;width:28803;height:2939" coordorigin="8626,-16289" coordsize="28803,2939" path="m2376,460l1947,403m2807,553l2376,460m3667,657l2807,553m4525,711l3667,657m4956,749l4525,711e" filled="false" stroked="true" strokeweight=".567942pt" strokecolor="#000000">
              <v:path arrowok="t"/>
              <v:stroke dashstyle="solid"/>
            </v:shape>
            <v:shape style="position:absolute;left:1947;top:372;width:456;height:117" coordorigin="1947,372" coordsize="456,117" path="m1973,372l1947,372,1947,432,1973,432,1973,372m2402,429l2349,429,2349,489,2402,489,2402,429e" filled="true" fillcolor="#ffffff" stroked="false">
              <v:path arrowok="t"/>
              <v:fill type="solid"/>
            </v:shape>
            <v:rect style="position:absolute;left:2348;top:428;width:54;height:61" filled="false" stroked="true" strokeweight=".241706pt" strokecolor="#000000">
              <v:stroke dashstyle="solid"/>
            </v:rect>
            <v:rect style="position:absolute;left:2779;top:521;width:54;height:61" filled="true" fillcolor="#ffffff" stroked="false">
              <v:fill type="solid"/>
            </v:rect>
            <v:rect style="position:absolute;left:2779;top:521;width:54;height:61" filled="false" stroked="true" strokeweight=".24172pt" strokecolor="#000000">
              <v:stroke dashstyle="solid"/>
            </v:rect>
            <v:rect style="position:absolute;left:3639;top:626;width:54;height:61" filled="true" fillcolor="#ffffff" stroked="false">
              <v:fill type="solid"/>
            </v:rect>
            <v:rect style="position:absolute;left:3639;top:626;width:54;height:61" filled="false" stroked="true" strokeweight=".241692pt" strokecolor="#000000">
              <v:stroke dashstyle="solid"/>
            </v:rect>
            <v:rect style="position:absolute;left:4497;top:679;width:54;height:61" filled="true" fillcolor="#ffffff" stroked="false">
              <v:fill type="solid"/>
            </v:rect>
            <v:rect style="position:absolute;left:4497;top:679;width:54;height:61" filled="false" stroked="true" strokeweight=".241706pt" strokecolor="#000000">
              <v:stroke dashstyle="solid"/>
            </v:rect>
            <v:rect style="position:absolute;left:4928;top:717;width:54;height:61" filled="true" fillcolor="#ffffff" stroked="false">
              <v:fill type="solid"/>
            </v:rect>
            <v:rect style="position:absolute;left:4928;top:717;width:54;height:61" filled="false" stroked="true" strokeweight=".24172pt" strokecolor="#000000">
              <v:stroke dashstyle="solid"/>
            </v:rect>
            <v:shape style="position:absolute;left:8626;top:-16290;width:16463;height:24712" coordorigin="8626,-16289" coordsize="16463,24712" path="m2376,2777l1947,403m2807,3147l2376,2777m3667,3309l2807,3147e" filled="false" stroked="true" strokeweight=".567942pt" strokecolor="#000000">
              <v:path arrowok="t"/>
              <v:stroke dashstyle="solid"/>
            </v:shape>
            <v:shape style="position:absolute;left:29197;top:8304;width:4109;height:497" coordorigin="29197,8305" coordsize="4109,497" path="m4096,3353l4096,3295m4525,3353l4525,3295e" filled="false" stroked="true" strokeweight="1.05474pt" strokecolor="#000000">
              <v:path arrowok="t"/>
              <v:stroke dashstyle="solid"/>
            </v:shape>
            <v:line style="position:absolute" from="4525,3338" to="3667,3309" stroked="true" strokeweight=".601415pt" strokecolor="#000000">
              <v:stroke dashstyle="solid"/>
            </v:line>
            <v:line style="position:absolute" from="4956,3353" to="4956,3295" stroked="true" strokeweight=".992432pt" strokecolor="#000000">
              <v:stroke dashstyle="solid"/>
            </v:line>
            <v:line style="position:absolute" from="4956,3353" to="4525,3338" stroked="true" strokeweight=".601406pt" strokecolor="#000000">
              <v:stroke dashstyle="solid"/>
            </v:line>
            <v:shape style="position:absolute;left:1947;top:358;width:40;height:90" coordorigin="1947,358" coordsize="40,90" path="m1947,358l1947,448,1987,403,1947,358xe" filled="true" fillcolor="#ffffff" stroked="false">
              <v:path arrowok="t"/>
              <v:fill type="solid"/>
            </v:shape>
            <v:shape style="position:absolute;left:1947;top:358;width:40;height:90" coordorigin="1947,358" coordsize="40,90" path="m1947,358l1987,403,1947,448,1947,358e" filled="false" stroked="true" strokeweight=".233768pt" strokecolor="#000000">
              <v:path arrowok="t"/>
              <v:stroke dashstyle="solid"/>
            </v:shape>
            <v:shape style="position:absolute;left:2336;top:2732;width:80;height:90" coordorigin="2337,2733" coordsize="80,90" path="m2376,2733l2337,2777,2376,2822,2416,2777,2376,2733xe" filled="true" fillcolor="#ffffff" stroked="false">
              <v:path arrowok="t"/>
              <v:fill type="solid"/>
            </v:shape>
            <v:shape style="position:absolute;left:2336;top:2732;width:80;height:90" coordorigin="2337,2733" coordsize="80,90" path="m2337,2777l2376,2733,2416,2777,2376,2822,2337,2777xe" filled="false" stroked="true" strokeweight=".241699pt" strokecolor="#000000">
              <v:path arrowok="t"/>
              <v:stroke dashstyle="solid"/>
            </v:shape>
            <v:shape style="position:absolute;left:2767;top:3102;width:80;height:90" coordorigin="2767,3102" coordsize="80,90" path="m2807,3102l2767,3147,2807,3192,2847,3147,2807,3102xe" filled="true" fillcolor="#ffffff" stroked="false">
              <v:path arrowok="t"/>
              <v:fill type="solid"/>
            </v:shape>
            <v:shape style="position:absolute;left:2767;top:3102;width:80;height:90" coordorigin="2767,3102" coordsize="80,90" path="m2767,3147l2807,3102,2847,3147,2807,3192,2767,3147xe" filled="false" stroked="true" strokeweight=".241706pt" strokecolor="#000000">
              <v:path arrowok="t"/>
              <v:stroke dashstyle="solid"/>
            </v:shape>
            <v:shape style="position:absolute;left:3627;top:3263;width:80;height:90" coordorigin="3627,3264" coordsize="80,90" path="m3667,3264l3627,3309,3667,3353,3707,3309,3667,3264xe" filled="true" fillcolor="#ffffff" stroked="false">
              <v:path arrowok="t"/>
              <v:fill type="solid"/>
            </v:shape>
            <v:shape style="position:absolute;left:3627;top:3263;width:80;height:90" coordorigin="3627,3264" coordsize="80,90" path="m3627,3309l3667,3264,3707,3309,3667,3353,3627,3309xe" filled="false" stroked="true" strokeweight=".241713pt" strokecolor="#000000">
              <v:path arrowok="t"/>
              <v:stroke dashstyle="solid"/>
            </v:shape>
            <v:shape style="position:absolute;left:4485;top:3293;width:80;height:62" coordorigin="4486,3293" coordsize="80,62" path="m4525,3293l4486,3338,4501,3355,4550,3355,4565,3338,4525,3293xe" filled="true" fillcolor="#ffffff" stroked="false">
              <v:path arrowok="t"/>
              <v:fill type="solid"/>
            </v:shape>
            <v:shape style="position:absolute;left:4485;top:3293;width:80;height:62" coordorigin="4486,3293" coordsize="80,62" path="m4486,3338l4525,3293,4565,3338,4550,3355,4501,3355,4486,3338e" filled="false" stroked="true" strokeweight=".246912pt" strokecolor="#000000">
              <v:path arrowok="t"/>
              <v:stroke dashstyle="solid"/>
            </v:shape>
            <v:shape style="position:absolute;left:4916;top:3308;width:80;height:47" coordorigin="4916,3309" coordsize="80,47" path="m4956,3309l4916,3353,4918,3355,4994,3355,4996,3353,4956,3309xe" filled="true" fillcolor="#ffffff" stroked="false">
              <v:path arrowok="t"/>
              <v:fill type="solid"/>
            </v:shape>
            <v:shape style="position:absolute;left:4916;top:3308;width:80;height:47" coordorigin="4916,3309" coordsize="80,47" path="m4916,3353l4956,3309,4996,3353,4994,3355,4918,3355,4916,3353e" filled="false" stroked="true" strokeweight=".250462pt" strokecolor="#000000">
              <v:path arrowok="t"/>
              <v:stroke dashstyle="solid"/>
            </v:shape>
            <v:shape style="position:absolute;left:8626;top:5453;width:498;height:1682" coordorigin="8626,5453" coordsize="498,1682" path="m1947,3157l1947,3157m1947,2959l1999,2959e" filled="false" stroked="true" strokeweight="1.05474pt" strokecolor="#000000">
              <v:path arrowok="t"/>
              <v:stroke dashstyle="solid"/>
            </v:shape>
            <v:shape style="position:absolute;left:8728;top:-15486;width:28262;height:23863" coordorigin="8728,-15485" coordsize="28262,23863" path="m2366,1493l1958,3303m2777,926l2407,1404m3623,602l2851,871m4480,532l3713,584m4910,498l4571,525e" filled="false" stroked="true" strokeweight=".567942pt" strokecolor="#000000">
              <v:path arrowok="t"/>
              <v:stroke dashstyle="solid"/>
            </v:shape>
            <v:shape style="position:absolute;left:2348;top:463;width:2634;height:1010" coordorigin="2349,463" coordsize="2634,1010" path="m2402,1412l2349,1412,2349,1472,2402,1472,2402,1412m2833,855l2780,855,2780,915,2833,915,2833,855m3693,556l3640,556,3640,616,3693,616,3693,556m4551,498l4498,498,4498,558,4551,558,4551,498m4982,463l4929,463,4929,523,4982,523,4982,463e" filled="true" fillcolor="#000000" stroked="false">
              <v:path arrowok="t"/>
              <v:fill type="solid"/>
            </v:shape>
            <v:shape style="position:absolute;left:3158;top:1620;width:288;height:2" coordorigin="3158,1620" coordsize="288,0" path="m3329,1620l3446,1620m3158,1620l3273,1620e" filled="false" stroked="true" strokeweight=".601493pt" strokecolor="#000000">
              <v:path arrowok="t"/>
              <v:stroke dashstyle="solid"/>
            </v:shape>
            <v:rect style="position:absolute;left:3272;top:1587;width:57;height:64" filled="false" stroked="true" strokeweight=".241719pt" strokecolor="#000000">
              <v:stroke dashstyle="solid"/>
            </v:rect>
            <v:line style="position:absolute" from="3158,1797" to="3446,1797" stroked="true" strokeweight=".601493pt" strokecolor="#000000">
              <v:stroke dashstyle="solid"/>
            </v:line>
            <v:shape style="position:absolute;left:3262;top:1752;width:80;height:90" coordorigin="3262,1753" coordsize="80,90" path="m3302,1753l3262,1797,3302,1842,3342,1797,3302,1753xe" filled="true" fillcolor="#ffffff" stroked="false">
              <v:path arrowok="t"/>
              <v:fill type="solid"/>
            </v:shape>
            <v:shape style="position:absolute;left:3262;top:1752;width:80;height:90" coordorigin="3262,1753" coordsize="80,90" path="m3262,1797l3302,1753,3342,1797,3302,1842,3262,1797xe" filled="false" stroked="true" strokeweight=".241706pt" strokecolor="#000000">
              <v:path arrowok="t"/>
              <v:stroke dashstyle="solid"/>
            </v:shape>
            <v:shape style="position:absolute;left:19927;top:-2502;width:3012;height:2" coordorigin="19928,-2501" coordsize="3012,0" path="m3128,2024l3229,2024m3342,2024l3442,2024e" filled="false" stroked="true" strokeweight=".567942pt" strokecolor="#000000">
              <v:path arrowok="t"/>
              <v:stroke dashstyle="solid"/>
            </v:shape>
            <v:rect style="position:absolute;left:3256;top:1993;width:57;height:64" filled="true" fillcolor="#000000" stroked="false">
              <v:fill type="solid"/>
            </v:rect>
            <v:shape style="position:absolute;left:1947;top:207;width:3438;height:3147" type="#_x0000_t202" filled="false" stroked="true" strokeweight=".992432pt" strokecolor="#000000">
              <v:textbox inset="0,0,0,0">
                <w:txbxContent>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8"/>
                      <w:rPr>
                        <w:sz w:val="18"/>
                      </w:rPr>
                    </w:pPr>
                  </w:p>
                  <w:p w:rsidR="0018722C">
                    <w:pPr>
                      <w:spacing w:before="0"/>
                      <w:ind w:leftChars="0" w:left="1468" w:rightChars="0" w:right="1409" w:firstLineChars="0" w:firstLine="0"/>
                      <w:jc w:val="center"/>
                      <w:rPr>
                        <w:sz w:val="14"/>
                      </w:rPr>
                    </w:pPr>
                    <w:r>
                      <w:rPr>
                        <w:sz w:val="14"/>
                      </w:rPr>
                      <w:t>(</w:t>
                    </w:r>
                    <w:r>
                      <w:rPr>
                        <w:i/>
                        <w:sz w:val="14"/>
                      </w:rPr>
                      <w:t>S</w:t>
                    </w:r>
                    <w:r>
                      <w:rPr>
                        <w:sz w:val="14"/>
                      </w:rPr>
                      <w:t>)-ECH</w:t>
                    </w:r>
                  </w:p>
                  <w:p w:rsidR="0018722C">
                    <w:pPr>
                      <w:spacing w:before="16"/>
                      <w:ind w:leftChars="0" w:left="1482" w:rightChars="0" w:right="1409" w:firstLineChars="0" w:firstLine="0"/>
                      <w:jc w:val="center"/>
                      <w:rPr>
                        <w:sz w:val="14"/>
                      </w:rPr>
                    </w:pPr>
                    <w:r>
                      <w:rPr>
                        <w:sz w:val="14"/>
                      </w:rPr>
                      <w:t>(</w:t>
                    </w:r>
                    <w:r>
                      <w:rPr>
                        <w:i/>
                        <w:sz w:val="14"/>
                      </w:rPr>
                      <w:t>R</w:t>
                    </w:r>
                    <w:r>
                      <w:rPr>
                        <w:sz w:val="14"/>
                      </w:rPr>
                      <w:t>)-ECH</w:t>
                    </w:r>
                  </w:p>
                  <w:p w:rsidR="0018722C">
                    <w:pPr>
                      <w:spacing w:before="61"/>
                      <w:ind w:leftChars="0" w:left="1271" w:rightChars="0" w:right="1409" w:firstLineChars="0" w:firstLine="0"/>
                      <w:jc w:val="center"/>
                      <w:rPr>
                        <w:sz w:val="15"/>
                      </w:rPr>
                    </w:pPr>
                    <w:r>
                      <w:rPr>
                        <w:i/>
                        <w:sz w:val="15"/>
                      </w:rPr>
                      <w:t>ee</w:t>
                    </w:r>
                    <w:r>
                      <w:rPr>
                        <w:sz w:val="15"/>
                      </w:rPr>
                      <w:t>%</w:t>
                    </w:r>
                  </w:p>
                </w:txbxContent>
              </v:textbox>
              <v:stroke dashstyle="solid"/>
              <w10:wrap type="none"/>
            </v:shape>
            <w10:wrap type="none"/>
          </v:group>
        </w:pict>
      </w:r>
    </w:p>
    <w:p w:rsidR="0018722C">
      <w:pPr>
        <w:spacing w:before="94"/>
        <w:ind w:leftChars="0" w:left="822" w:rightChars="0" w:right="0" w:firstLineChars="0" w:firstLine="0"/>
        <w:jc w:val="left"/>
        <w:pStyle w:val="cw23"/>
        <w:textAlignment w:val="center"/>
        <w:topLinePunct/>
      </w:pPr>
      <w:r>
        <w:rPr>
          <w:kern w:val="2"/>
          <w:szCs w:val="22"/>
          <w:rFonts w:ascii="Arial" w:cstheme="minorBidi" w:hAnsiTheme="minorHAnsi" w:eastAsiaTheme="minorHAnsi"/>
          <w:sz w:val="17"/>
        </w:rPr>
        <w:t>80</w:t>
      </w:r>
    </w:p>
    <w:p w:rsidR="0018722C">
      <w:pPr>
        <w:tabs>
          <w:tab w:pos="4541" w:val="left" w:leader="none"/>
        </w:tabs>
        <w:spacing w:before="89"/>
        <w:ind w:leftChars="0" w:left="822" w:rightChars="0" w:right="0" w:firstLineChars="0" w:firstLine="0"/>
        <w:jc w:val="left"/>
        <w:pStyle w:val="cw23"/>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31960" from="269.260864pt,10.100738pt" to="266.665009pt,10.100738pt" stroked="true" strokeweight="1.117048pt" strokecolor="#000000">
            <v:stroke dashstyle="solid"/>
            <w10:wrap type="none"/>
          </v:line>
        </w:pict>
      </w:r>
      <w:r>
        <w:rPr>
          <w:kern w:val="2"/>
          <w:szCs w:val="22"/>
          <w:rFonts w:ascii="Arial" w:cstheme="minorBidi" w:hAnsiTheme="minorHAnsi" w:eastAsiaTheme="minorHAnsi"/>
          <w:sz w:val="17"/>
        </w:rPr>
        <w:t>70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w w:val="85"/>
          <w:sz w:val="17"/>
        </w:rPr>
        <w:t>100</w:t>
      </w:r>
    </w:p>
    <w:p w:rsidR="0018722C">
      <w:pPr>
        <w:pStyle w:val="cw23"/>
        <w:topLinePunct/>
      </w:pPr>
      <w:r>
        <w:rPr>
          <w:rFonts w:ascii="Arial"/>
          <w:sz w:val="2"/>
        </w:rPr>
        <w:pict>
          <v:group style="width:.1pt;height:1.150pt;mso-position-horizontal-relative:char;mso-position-vertical-relative:line" coordorigin="0,0" coordsize="2,23">
            <v:line style="position:absolute" from="0,11" to="0,11" stroked="true" strokeweight="1.117048pt" strokecolor="#000000">
              <v:stroke dashstyle="solid"/>
            </v:line>
          </v:group>
        </w:pict>
      </w:r>
      <w:r/>
    </w:p>
    <w:p w:rsidR="0018722C">
      <w:pPr>
        <w:tabs>
          <w:tab w:pos="4541" w:val="left" w:leader="none"/>
        </w:tabs>
        <w:spacing w:before="92"/>
        <w:ind w:leftChars="0" w:left="822" w:rightChars="0" w:right="0" w:firstLineChars="0" w:firstLine="0"/>
        <w:jc w:val="left"/>
        <w:pStyle w:val="cw23"/>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31984" from="269.260864pt,13.775743pt" to="266.665009pt,13.775743pt" stroked="true" strokeweight="1.117048pt" strokecolor="#000000">
            <v:stroke dashstyle="solid"/>
            <w10:wrap type="none"/>
          </v:line>
        </w:pict>
      </w:r>
      <w:r>
        <w:rPr>
          <w:kern w:val="2"/>
          <w:sz w:val="22"/>
          <w:szCs w:val="22"/>
          <w:rFonts w:cstheme="minorBidi" w:hAnsiTheme="minorHAnsi" w:eastAsiaTheme="minorHAnsi" w:asciiTheme="minorHAnsi"/>
        </w:rPr>
        <w:pict>
          <v:shape style="margin-left:73.353149pt;margin-top:18.806297pt;width:10.3pt;height:72.95pt;mso-position-horizontal-relative:page;mso-position-vertical-relative:paragraph;z-index:11704" type="#_x0000_t202" filled="false" stroked="false">
            <v:textbox inset="0,0,0,0" style="layout-flow:vertical;mso-layout-flow-alt:bottom-to-top">
              <w:txbxContent>
                <w:p w:rsidR="0018722C">
                  <w:pPr>
                    <w:spacing w:before="13"/>
                    <w:ind w:leftChars="0" w:left="20" w:rightChars="0" w:right="0" w:firstLineChars="0" w:firstLine="0"/>
                    <w:jc w:val="left"/>
                    <w:rPr>
                      <w:sz w:val="15"/>
                    </w:rPr>
                  </w:pPr>
                  <w:r>
                    <w:rPr>
                      <w:spacing w:val="1"/>
                      <w:w w:val="112"/>
                      <w:sz w:val="15"/>
                    </w:rPr>
                    <w:t>C</w:t>
                  </w:r>
                  <w:r>
                    <w:rPr>
                      <w:spacing w:val="0"/>
                      <w:w w:val="112"/>
                      <w:sz w:val="15"/>
                    </w:rPr>
                    <w:t>on</w:t>
                  </w:r>
                  <w:r>
                    <w:rPr>
                      <w:spacing w:val="1"/>
                      <w:w w:val="112"/>
                      <w:sz w:val="15"/>
                    </w:rPr>
                    <w:t>ce</w:t>
                  </w:r>
                  <w:r>
                    <w:rPr>
                      <w:spacing w:val="0"/>
                      <w:w w:val="112"/>
                      <w:sz w:val="15"/>
                    </w:rPr>
                    <w:t>nt</w:t>
                  </w:r>
                  <w:r>
                    <w:rPr>
                      <w:w w:val="112"/>
                      <w:sz w:val="15"/>
                    </w:rPr>
                    <w:t>r</w:t>
                  </w:r>
                  <w:r>
                    <w:rPr>
                      <w:spacing w:val="1"/>
                      <w:w w:val="112"/>
                      <w:sz w:val="15"/>
                    </w:rPr>
                    <w:t>a</w:t>
                  </w:r>
                  <w:r>
                    <w:rPr>
                      <w:spacing w:val="0"/>
                      <w:w w:val="112"/>
                      <w:sz w:val="15"/>
                    </w:rPr>
                    <w:t>tio</w:t>
                  </w:r>
                  <w:r>
                    <w:rPr>
                      <w:w w:val="112"/>
                      <w:sz w:val="15"/>
                    </w:rPr>
                    <w:t>n</w:t>
                  </w:r>
                  <w:r>
                    <w:rPr>
                      <w:spacing w:val="5"/>
                      <w:sz w:val="15"/>
                    </w:rPr>
                    <w:t> </w:t>
                  </w:r>
                  <w:r>
                    <w:rPr>
                      <w:w w:val="112"/>
                      <w:sz w:val="15"/>
                    </w:rPr>
                    <w:t>(</w:t>
                  </w:r>
                  <w:r>
                    <w:rPr>
                      <w:spacing w:val="1"/>
                      <w:w w:val="112"/>
                      <w:sz w:val="15"/>
                    </w:rPr>
                    <w:t>m</w:t>
                  </w:r>
                  <w:r>
                    <w:rPr>
                      <w:spacing w:val="2"/>
                      <w:w w:val="112"/>
                      <w:sz w:val="15"/>
                    </w:rPr>
                    <w:t>M</w:t>
                  </w:r>
                  <w:r>
                    <w:rPr>
                      <w:w w:val="112"/>
                      <w:sz w:val="15"/>
                    </w:rPr>
                    <w:t>)</w:t>
                  </w:r>
                </w:p>
              </w:txbxContent>
            </v:textbox>
            <w10:wrap type="none"/>
          </v:shape>
        </w:pict>
      </w:r>
      <w:r>
        <w:rPr>
          <w:kern w:val="2"/>
          <w:szCs w:val="22"/>
          <w:rFonts w:ascii="Arial" w:cstheme="minorBidi" w:hAnsiTheme="minorHAnsi" w:eastAsiaTheme="minorHAnsi"/>
          <w:sz w:val="17"/>
        </w:rPr>
        <w:t>60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7"/>
        </w:rPr>
        <w:t>80</w:t>
      </w:r>
    </w:p>
    <w:p w:rsidR="0018722C">
      <w:pPr>
        <w:spacing w:before="126"/>
        <w:ind w:leftChars="0" w:left="822" w:rightChars="0" w:right="0" w:firstLineChars="0" w:firstLine="0"/>
        <w:jc w:val="left"/>
        <w:pStyle w:val="cw23"/>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320" from="269.260864pt,10.144762pt" to="269.260864pt,10.144762pt" stroked="true" strokeweight="1.117048pt" strokecolor="#000000">
            <v:stroke dashstyle="solid"/>
            <w10:wrap type="none"/>
          </v:line>
        </w:pict>
      </w:r>
      <w:r>
        <w:rPr>
          <w:kern w:val="2"/>
          <w:szCs w:val="22"/>
          <w:rFonts w:ascii="Arial" w:cstheme="minorBidi" w:hAnsiTheme="minorHAnsi" w:eastAsiaTheme="minorHAnsi"/>
          <w:sz w:val="17"/>
        </w:rPr>
        <w:t>50</w:t>
      </w:r>
    </w:p>
    <w:p w:rsidR="0018722C">
      <w:pPr>
        <w:spacing w:line="169" w:lineRule="exact" w:before="55"/>
        <w:ind w:leftChars="0" w:left="0" w:rightChars="0" w:right="82" w:firstLineChars="0" w:firstLine="0"/>
        <w:jc w:val="right"/>
        <w:pStyle w:val="cw23"/>
        <w:spacing w:line="126.75" w:lineRule="auto"/>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296" from="269.260864pt,8.400716pt" to="266.665009pt,8.400716pt" stroked="true" strokeweight="1.117048pt" strokecolor="#000000">
            <v:stroke dashstyle="solid"/>
            <w10:wrap type="none"/>
          </v:line>
        </w:pict>
      </w:r>
      <w:r>
        <w:rPr>
          <w:kern w:val="2"/>
          <w:szCs w:val="22"/>
          <w:rFonts w:ascii="Arial" w:cstheme="minorBidi" w:hAnsiTheme="minorHAnsi" w:eastAsiaTheme="minorHAnsi"/>
          <w:w w:val="85"/>
          <w:sz w:val="17"/>
        </w:rPr>
        <w:t>60</w:t>
      </w:r>
    </w:p>
    <w:p w:rsidR="0018722C">
      <w:pPr>
        <w:spacing w:line="169" w:lineRule="exact" w:before="0"/>
        <w:ind w:leftChars="0" w:left="822" w:rightChars="0" w:right="0" w:firstLineChars="0" w:firstLine="0"/>
        <w:jc w:val="left"/>
        <w:pStyle w:val="cw23"/>
        <w:spacing w:line="126.75" w:lineRule="auto"/>
        <w:textAlignment w:val="center"/>
        <w:topLinePunct/>
      </w:pPr>
      <w:r>
        <w:rPr>
          <w:kern w:val="2"/>
          <w:sz w:val="22"/>
          <w:szCs w:val="22"/>
          <w:rFonts w:cstheme="minorBidi" w:hAnsiTheme="minorHAnsi" w:eastAsiaTheme="minorHAnsi" w:asciiTheme="minorHAnsi"/>
        </w:rPr>
        <w:pict>
          <v:shape style="margin-left:280.529602pt;margin-top:1.471607pt;width:10.3pt;height:16.8pt;mso-position-horizontal-relative:page;mso-position-vertical-relative:paragraph;z-index:11752" type="#_x0000_t202" filled="false" stroked="false">
            <v:textbox inset="0,0,0,0" style="layout-flow:vertical;mso-layout-flow-alt:bottom-to-top">
              <w:txbxContent>
                <w:p w:rsidR="0018722C">
                  <w:pPr>
                    <w:spacing w:before="13"/>
                    <w:ind w:leftChars="0" w:left="20" w:rightChars="0" w:right="0" w:firstLineChars="0" w:firstLine="0"/>
                    <w:jc w:val="left"/>
                    <w:rPr>
                      <w:sz w:val="15"/>
                    </w:rPr>
                  </w:pPr>
                  <w:r>
                    <w:rPr>
                      <w:i/>
                      <w:spacing w:val="1"/>
                      <w:w w:val="112"/>
                      <w:sz w:val="15"/>
                    </w:rPr>
                    <w:t>ee</w:t>
                  </w:r>
                  <w:r>
                    <w:rPr>
                      <w:w w:val="112"/>
                      <w:sz w:val="15"/>
                    </w:rPr>
                    <w:t>%</w:t>
                  </w:r>
                </w:p>
              </w:txbxContent>
            </v:textbox>
            <w10:wrap type="none"/>
          </v:shape>
        </w:pict>
      </w:r>
      <w:r>
        <w:rPr>
          <w:kern w:val="2"/>
          <w:szCs w:val="22"/>
          <w:rFonts w:ascii="Arial" w:cstheme="minorBidi" w:hAnsiTheme="minorHAnsi" w:eastAsiaTheme="minorHAnsi"/>
          <w:sz w:val="17"/>
        </w:rPr>
        <w:t>40</w:t>
      </w:r>
    </w:p>
    <w:p w:rsidR="0018722C">
      <w:pPr>
        <w:pStyle w:val="cw23"/>
        <w:topLinePunct/>
      </w:pPr>
      <w:r>
        <w:rPr>
          <w:rFonts w:ascii="Arial"/>
          <w:sz w:val="2"/>
        </w:rPr>
        <w:pict>
          <v:group style="width:.1pt;height:1.150pt;mso-position-horizontal-relative:char;mso-position-vertical-relative:line" coordorigin="0,0" coordsize="2,23">
            <v:line style="position:absolute" from="0,11" to="0,11" stroked="true" strokeweight="1.117048pt" strokecolor="#000000">
              <v:stroke dashstyle="solid"/>
            </v:line>
          </v:group>
        </w:pict>
      </w:r>
      <w:r/>
    </w:p>
    <w:p w:rsidR="0018722C">
      <w:pPr>
        <w:tabs>
          <w:tab w:pos="4541" w:val="left" w:leader="none"/>
        </w:tabs>
        <w:spacing w:before="128"/>
        <w:ind w:leftChars="0" w:left="822" w:rightChars="0" w:right="0" w:firstLineChars="0" w:firstLine="0"/>
        <w:jc w:val="left"/>
        <w:pStyle w:val="cw23"/>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32056" from="269.260864pt,13.856728pt" to="266.665009pt,13.856728pt" stroked="true" strokeweight="1.117048pt" strokecolor="#000000">
            <v:stroke dashstyle="solid"/>
            <w10:wrap type="none"/>
          </v:line>
        </w:pict>
      </w:r>
      <w:r>
        <w:rPr>
          <w:kern w:val="2"/>
          <w:szCs w:val="22"/>
          <w:rFonts w:ascii="Arial" w:cstheme="minorBidi" w:hAnsiTheme="minorHAnsi" w:eastAsiaTheme="minorHAnsi"/>
          <w:sz w:val="17"/>
        </w:rPr>
        <w:t>30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7"/>
        </w:rPr>
        <w:t>40</w:t>
      </w:r>
    </w:p>
    <w:p w:rsidR="0018722C">
      <w:pPr>
        <w:spacing w:before="158"/>
        <w:ind w:leftChars="0" w:left="822" w:rightChars="0" w:right="0" w:firstLineChars="0" w:firstLine="0"/>
        <w:jc w:val="left"/>
        <w:pStyle w:val="cw23"/>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248" from="269.260864pt,9.941107pt" to="269.260864pt,9.941107pt" stroked="true" strokeweight="1.117048pt" strokecolor="#000000">
            <v:stroke dashstyle="solid"/>
            <w10:wrap type="none"/>
          </v:line>
        </w:pict>
      </w:r>
      <w:r>
        <w:rPr>
          <w:kern w:val="2"/>
          <w:szCs w:val="22"/>
          <w:rFonts w:ascii="Arial" w:cstheme="minorBidi" w:hAnsiTheme="minorHAnsi" w:eastAsiaTheme="minorHAnsi"/>
          <w:sz w:val="17"/>
        </w:rPr>
        <w:t>20</w:t>
      </w:r>
    </w:p>
    <w:p w:rsidR="0018722C">
      <w:pPr>
        <w:spacing w:line="187" w:lineRule="exact" w:before="17"/>
        <w:ind w:leftChars="0" w:left="0" w:rightChars="0" w:right="82" w:firstLineChars="0" w:firstLine="0"/>
        <w:jc w:val="right"/>
        <w:pStyle w:val="cw23"/>
        <w:spacing w:line="140.25" w:lineRule="auto"/>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224" from="269.260864pt,6.499579pt" to="266.665009pt,6.499579pt" stroked="true" strokeweight="1.117048pt" strokecolor="#000000">
            <v:stroke dashstyle="solid"/>
            <w10:wrap type="none"/>
          </v:line>
        </w:pict>
      </w:r>
      <w:r>
        <w:rPr>
          <w:kern w:val="2"/>
          <w:szCs w:val="22"/>
          <w:rFonts w:ascii="Arial" w:cstheme="minorBidi" w:hAnsiTheme="minorHAnsi" w:eastAsiaTheme="minorHAnsi"/>
          <w:w w:val="85"/>
          <w:sz w:val="17"/>
        </w:rPr>
        <w:t>20</w:t>
      </w:r>
    </w:p>
    <w:p w:rsidR="0018722C">
      <w:pPr>
        <w:pStyle w:val="cw23"/>
        <w:topLinePunct/>
      </w:pPr>
      <w:r>
        <w:rPr>
          <w:rFonts w:cstheme="minorBidi" w:hAnsiTheme="minorHAnsi" w:eastAsiaTheme="minorHAnsi" w:asciiTheme="minorHAnsi" w:ascii="Arial"/>
        </w:rPr>
        <w:t>10</w:t>
      </w:r>
    </w:p>
    <w:p w:rsidR="0018722C">
      <w:pPr>
        <w:pStyle w:val="cw23"/>
        <w:topLinePunct/>
      </w:pPr>
      <w:r>
        <w:rPr>
          <w:rFonts w:ascii="Arial"/>
          <w:sz w:val="2"/>
        </w:rPr>
        <w:pict>
          <v:group style="width:.1pt;height:1.150pt;mso-position-horizontal-relative:char;mso-position-vertical-relative:line" coordorigin="0,0" coordsize="2,23">
            <v:line style="position:absolute" from="0,11" to="0,11" stroked="true" strokeweight="1.117048pt" strokecolor="#000000">
              <v:stroke dashstyle="solid"/>
            </v:line>
          </v:group>
        </w:pict>
      </w:r>
      <w:r/>
    </w:p>
    <w:p w:rsidR="0018722C">
      <w:pPr>
        <w:pStyle w:val="cw23"/>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0</w:t>
      </w:r>
    </w:p>
    <w:p w:rsidR="0018722C">
      <w:pPr>
        <w:pStyle w:val="cw23"/>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p>
    <w:p w:rsidR="0018722C">
      <w:pPr>
        <w:pStyle w:val="cw23"/>
        <w:topLinePunct/>
      </w:pPr>
      <w:r>
        <w:rPr>
          <w:rFonts w:cstheme="minorBidi" w:hAnsiTheme="minorHAnsi" w:eastAsiaTheme="minorHAnsi" w:asciiTheme="minorHAnsi" w:ascii="Arial"/>
        </w:rPr>
        <w:t xml:space="preserve">Time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min</w:t>
      </w:r>
      <w:r>
        <w:rPr>
          <w:rFonts w:cstheme="minorBidi" w:hAnsiTheme="minorHAnsi" w:eastAsiaTheme="minorHAnsi" w:asciiTheme="minorHAnsi" w:ascii="Arial"/>
        </w:rPr>
        <w:t xml:space="preserve">)</w:t>
      </w:r>
    </w:p>
    <w:p w:rsidR="0018722C">
      <w:pPr>
        <w:pStyle w:val="cw23"/>
        <w:topLinePunct/>
      </w:pPr>
      <w:r>
        <w:rPr>
          <w:rFonts w:cstheme="minorBidi" w:hAnsiTheme="minorHAnsi" w:eastAsiaTheme="minorHAnsi" w:asciiTheme="minorHAnsi" w:ascii="Arial"/>
        </w:rPr>
        <w:t>160</w:t>
      </w:r>
    </w:p>
    <w:p w:rsidR="0018722C">
      <w:pPr>
        <w:pStyle w:val="cw23"/>
        <w:topLinePunct/>
      </w:pPr>
      <w:r>
        <w:rPr>
          <w:rFonts w:cstheme="minorBidi" w:hAnsiTheme="minorHAnsi" w:eastAsiaTheme="minorHAnsi" w:asciiTheme="minorHAnsi" w:ascii="Arial"/>
        </w:rPr>
        <w:t>140</w:t>
      </w:r>
    </w:p>
    <w:p w:rsidR="0018722C">
      <w:pPr>
        <w:pStyle w:val="cw23"/>
        <w:textAlignment w:val="center"/>
        <w:topLinePunct/>
      </w:pPr>
      <w:r>
        <w:rPr>
          <w:rFonts w:cstheme="minorBidi" w:hAnsiTheme="minorHAnsi" w:eastAsiaTheme="minorHAnsi" w:asciiTheme="minorHAnsi"/>
        </w:rPr>
        <w:pict>
          <v:shape style="margin-left:301.753815pt;margin-top:7.329393pt;width:10.3pt;height:73pt;mso-position-horizontal-relative:page;mso-position-vertical-relative:paragraph;z-index:11776" type="#_x0000_t202" filled="false" stroked="false">
            <v:textbox inset="0,0,0,0" style="layout-flow:vertical;mso-layout-flow-alt:bottom-to-top">
              <w:txbxContent>
                <w:p w:rsidR="0018722C">
                  <w:pPr>
                    <w:spacing w:before="13"/>
                    <w:ind w:leftChars="0" w:left="20" w:rightChars="0" w:right="0" w:firstLineChars="0" w:firstLine="0"/>
                    <w:jc w:val="left"/>
                    <w:rPr>
                      <w:sz w:val="15"/>
                    </w:rPr>
                  </w:pPr>
                  <w:r>
                    <w:rPr>
                      <w:spacing w:val="1"/>
                      <w:w w:val="112"/>
                      <w:sz w:val="15"/>
                    </w:rPr>
                    <w:t>C</w:t>
                  </w:r>
                  <w:r>
                    <w:rPr>
                      <w:spacing w:val="0"/>
                      <w:w w:val="112"/>
                      <w:sz w:val="15"/>
                    </w:rPr>
                    <w:t>on</w:t>
                  </w:r>
                  <w:r>
                    <w:rPr>
                      <w:spacing w:val="1"/>
                      <w:w w:val="112"/>
                      <w:sz w:val="15"/>
                    </w:rPr>
                    <w:t>ce</w:t>
                  </w:r>
                  <w:r>
                    <w:rPr>
                      <w:spacing w:val="0"/>
                      <w:w w:val="112"/>
                      <w:sz w:val="15"/>
                    </w:rPr>
                    <w:t>nt</w:t>
                  </w:r>
                  <w:r>
                    <w:rPr>
                      <w:w w:val="112"/>
                      <w:sz w:val="15"/>
                    </w:rPr>
                    <w:t>r</w:t>
                  </w:r>
                  <w:r>
                    <w:rPr>
                      <w:spacing w:val="1"/>
                      <w:w w:val="112"/>
                      <w:sz w:val="15"/>
                    </w:rPr>
                    <w:t>a</w:t>
                  </w:r>
                  <w:r>
                    <w:rPr>
                      <w:spacing w:val="0"/>
                      <w:w w:val="112"/>
                      <w:sz w:val="15"/>
                    </w:rPr>
                    <w:t>tio</w:t>
                  </w:r>
                  <w:r>
                    <w:rPr>
                      <w:w w:val="112"/>
                      <w:sz w:val="15"/>
                    </w:rPr>
                    <w:t>n</w:t>
                  </w:r>
                  <w:r>
                    <w:rPr>
                      <w:spacing w:val="5"/>
                      <w:sz w:val="15"/>
                    </w:rPr>
                    <w:t> </w:t>
                  </w:r>
                  <w:r>
                    <w:rPr>
                      <w:w w:val="112"/>
                      <w:sz w:val="15"/>
                    </w:rPr>
                    <w:t>(</w:t>
                  </w:r>
                  <w:r>
                    <w:rPr>
                      <w:spacing w:val="1"/>
                      <w:w w:val="112"/>
                      <w:sz w:val="15"/>
                    </w:rPr>
                    <w:t>m</w:t>
                  </w:r>
                  <w:r>
                    <w:rPr>
                      <w:spacing w:val="2"/>
                      <w:w w:val="112"/>
                      <w:sz w:val="15"/>
                    </w:rPr>
                    <w:t>M</w:t>
                  </w:r>
                  <w:r>
                    <w:rPr>
                      <w:w w:val="112"/>
                      <w:sz w:val="15"/>
                    </w:rPr>
                    <w:t>)</w:t>
                  </w:r>
                </w:p>
              </w:txbxContent>
            </v:textbox>
            <w10:wrap type="none"/>
          </v:shape>
        </w:pict>
      </w:r>
      <w:r>
        <w:rPr>
          <w:rFonts w:ascii="Arial" w:cstheme="minorBidi" w:hAnsiTheme="minorHAnsi" w:eastAsiaTheme="minorHAnsi"/>
        </w:rPr>
        <w:t>120</w:t>
      </w:r>
    </w:p>
    <w:p w:rsidR="0018722C">
      <w:pPr>
        <w:pStyle w:val="cw23"/>
        <w:topLinePunct/>
      </w:pPr>
      <w:r>
        <w:rPr>
          <w:rFonts w:cstheme="minorBidi" w:hAnsiTheme="minorHAnsi" w:eastAsiaTheme="minorHAnsi" w:asciiTheme="minorHAnsi" w:ascii="Arial"/>
        </w:rPr>
        <w:t>100</w:t>
      </w:r>
    </w:p>
    <w:p w:rsidR="0018722C">
      <w:pPr>
        <w:pStyle w:val="cw23"/>
        <w:topLinePunct/>
      </w:pPr>
      <w:r>
        <w:rPr>
          <w:rFonts w:cstheme="minorBidi" w:hAnsiTheme="minorHAnsi" w:eastAsiaTheme="minorHAnsi" w:asciiTheme="minorHAnsi" w:ascii="Arial"/>
        </w:rPr>
        <w:t>80</w:t>
      </w:r>
    </w:p>
    <w:p w:rsidR="0018722C">
      <w:pPr>
        <w:pStyle w:val="cw23"/>
        <w:topLinePunct/>
      </w:pPr>
      <w:r>
        <w:rPr>
          <w:rFonts w:cstheme="minorBidi" w:hAnsiTheme="minorHAnsi" w:eastAsiaTheme="minorHAnsi" w:asciiTheme="minorHAnsi" w:ascii="Arial"/>
        </w:rPr>
        <w:t>60</w:t>
      </w:r>
    </w:p>
    <w:p w:rsidR="0018722C">
      <w:pPr>
        <w:spacing w:before="1"/>
        <w:ind w:leftChars="0" w:left="0" w:rightChars="0" w:right="0" w:firstLineChars="0" w:firstLine="0"/>
        <w:jc w:val="right"/>
        <w:rPr>
          <w:rFonts w:ascii="Arial"/>
          <w:sz w:val="17"/>
        </w:rPr>
      </w:pPr>
      <w:r>
        <w:rPr>
          <w:rFonts w:ascii="Arial"/>
          <w:w w:val="85"/>
          <w:sz w:val="17"/>
        </w:rPr>
        <w:t>40</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4"/>
          <w:rFonts w:cstheme="minorBidi" w:ascii="Arial" w:hAnsi="宋体" w:eastAsia="宋体" w:cs="宋体"/>
        </w:rPr>
      </w:pPr>
    </w:p>
    <w:p w:rsidR="0018722C">
      <w:pPr>
        <w:spacing w:before="0"/>
        <w:ind w:leftChars="0" w:left="0" w:rightChars="0" w:right="0" w:firstLineChars="0" w:firstLine="0"/>
        <w:jc w:val="right"/>
        <w:rPr>
          <w:rFonts w:ascii="Arial"/>
          <w:sz w:val="17"/>
        </w:rPr>
      </w:pPr>
      <w:r>
        <w:rPr>
          <w:rFonts w:ascii="Arial"/>
          <w:w w:val="85"/>
          <w:sz w:val="17"/>
        </w:rPr>
        <w:t>20</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Arial" w:hAnsi="宋体" w:eastAsia="宋体" w:cs="宋体"/>
        </w:rPr>
      </w:pPr>
    </w:p>
    <w:p w:rsidR="0018722C">
      <w:pPr>
        <w:spacing w:before="0"/>
        <w:ind w:leftChars="0" w:left="0" w:rightChars="0" w:right="0" w:firstLineChars="0" w:firstLine="0"/>
        <w:jc w:val="right"/>
        <w:rPr>
          <w:rFonts w:ascii="Arial"/>
          <w:sz w:val="17"/>
        </w:rPr>
      </w:pPr>
      <w:r>
        <w:rPr>
          <w:rFonts w:ascii="Arial"/>
          <w:w w:val="88"/>
          <w:sz w:val="17"/>
        </w:rPr>
        <w:t>0</w:t>
      </w:r>
    </w:p>
    <w:p w:rsidR="0018722C">
      <w:pPr>
        <w:pStyle w:val="cw23"/>
        <w:topLinePunct/>
      </w:pPr>
      <w:r>
        <w:rPr>
          <w:rFonts w:ascii="Arial"/>
          <w:sz w:val="2"/>
        </w:rPr>
        <w:pict>
          <v:group style="width:2.6pt;height:1.150pt;mso-position-horizontal-relative:char;mso-position-vertical-relative:line" coordorigin="0,0" coordsize="52,23">
            <v:line style="position:absolute" from="0,11" to="52,11" stroked="true" strokeweight="1.117818pt" strokecolor="#000000">
              <v:stroke dashstyle="solid"/>
            </v:line>
          </v:group>
        </w:pict>
      </w:r>
      <w:r/>
    </w:p>
    <w:p w:rsidR="0018722C">
      <w:pPr>
        <w:pStyle w:val="cw23"/>
        <w:topLinePunct/>
      </w:pPr>
      <w:r>
        <w:rPr>
          <w:rFonts w:cstheme="minorBidi" w:hAnsiTheme="minorHAnsi" w:eastAsiaTheme="minorHAnsi" w:asciiTheme="minorHAnsi" w:ascii="Arial"/>
        </w:rPr>
        <w:t>100</w:t>
      </w:r>
    </w:p>
    <w:p w:rsidR="0018722C">
      <w:pPr>
        <w:pStyle w:val="cw23"/>
        <w:topLinePunct/>
      </w:pPr>
      <w:r>
        <w:pict>
          <v:line style="position:absolute;mso-position-horizontal-relative:page;mso-position-vertical-relative:paragraph;z-index:11056;mso-wrap-distance-left:0;mso-wrap-distance-right:0" from="501.86087pt,10.239968pt" to="501.86087pt,10.239968pt" stroked="true" strokeweight="1.117818pt" strokecolor="#000000">
            <v:stroke dashstyle="solid"/>
            <w10:wrap type="topAndBottom"/>
          </v:line>
        </w:pict>
      </w:r>
    </w:p>
    <w:p w:rsidR="0018722C">
      <w:pPr>
        <w:pStyle w:val="cw23"/>
        <w:topLinePunct/>
      </w:pPr>
      <w:r>
        <w:rPr>
          <w:rFonts w:cstheme="minorBidi" w:hAnsiTheme="minorHAnsi" w:eastAsiaTheme="minorHAnsi" w:asciiTheme="minorHAnsi" w:ascii="Arial"/>
        </w:rPr>
        <w:t>80</w:t>
      </w:r>
    </w:p>
    <w:p w:rsidR="0018722C">
      <w:pPr>
        <w:pStyle w:val="cw23"/>
        <w:topLinePunct/>
      </w:pPr>
      <w:r>
        <w:pict>
          <v:line style="position:absolute;mso-position-horizontal-relative:page;mso-position-vertical-relative:paragraph;z-index:11080;mso-wrap-distance-left:0;mso-wrap-distance-right:0" from="501.86087pt,10.130651pt" to="501.86087pt,10.130651pt" stroked="true" strokeweight="1.117818pt" strokecolor="#000000">
            <v:stroke dashstyle="solid"/>
            <w10:wrap type="topAndBottom"/>
          </v:line>
        </w:pict>
      </w:r>
    </w:p>
    <w:p w:rsidR="0018722C">
      <w:pPr>
        <w:pStyle w:val="cw23"/>
        <w:topLinePunct/>
      </w:pPr>
      <w:r>
        <w:rPr>
          <w:rFonts w:cstheme="minorBidi" w:hAnsiTheme="minorHAnsi" w:eastAsiaTheme="minorHAnsi" w:asciiTheme="minorHAnsi" w:ascii="Arial"/>
        </w:rPr>
        <w:t>60</w:t>
      </w:r>
    </w:p>
    <w:p w:rsidR="0018722C">
      <w:pPr>
        <w:pStyle w:val="cw23"/>
        <w:topLinePunct/>
      </w:pPr>
      <w:r>
        <w:pict>
          <v:line style="position:absolute;mso-position-horizontal-relative:page;mso-position-vertical-relative:paragraph;z-index:11104;mso-wrap-distance-left:0;mso-wrap-distance-right:0" from="501.86087pt,10.145957pt" to="501.86087pt,10.145957pt" stroked="true" strokeweight="1.117818pt" strokecolor="#000000">
            <v:stroke dashstyle="solid"/>
            <w10:wrap type="topAndBottom"/>
          </v:line>
        </w:pict>
      </w:r>
    </w:p>
    <w:p w:rsidR="0018722C">
      <w:pPr>
        <w:pStyle w:val="cw23"/>
        <w:topLinePunct/>
      </w:pPr>
      <w:r>
        <w:rPr>
          <w:rFonts w:cstheme="minorBidi" w:hAnsiTheme="minorHAnsi" w:eastAsiaTheme="minorHAnsi" w:asciiTheme="minorHAnsi" w:ascii="Arial"/>
        </w:rPr>
        <w:t>40</w:t>
      </w:r>
    </w:p>
    <w:p w:rsidR="0018722C">
      <w:pPr>
        <w:pStyle w:val="cw23"/>
        <w:topLinePunct/>
      </w:pPr>
      <w:r>
        <w:pict>
          <v:line style="position:absolute;mso-position-horizontal-relative:page;mso-position-vertical-relative:paragraph;z-index:11128;mso-wrap-distance-left:0;mso-wrap-distance-right:0" from="501.86087pt,10.146011pt" to="501.86087pt,10.146011pt" stroked="true" strokeweight="1.117818pt" strokecolor="#000000">
            <v:stroke dashstyle="solid"/>
            <w10:wrap type="topAndBottom"/>
          </v:line>
        </w:pict>
      </w:r>
    </w:p>
    <w:p w:rsidR="0018722C">
      <w:pPr>
        <w:pStyle w:val="cw23"/>
        <w:topLinePunct/>
      </w:pPr>
      <w:r>
        <w:rPr>
          <w:rFonts w:cstheme="minorBidi" w:hAnsiTheme="minorHAnsi" w:eastAsiaTheme="minorHAnsi" w:asciiTheme="minorHAnsi" w:ascii="Arial"/>
        </w:rPr>
        <w:t>20</w:t>
      </w:r>
    </w:p>
    <w:p w:rsidR="0018722C">
      <w:pPr>
        <w:pStyle w:val="cw23"/>
        <w:topLinePunct/>
      </w:pPr>
      <w:r>
        <w:pict>
          <v:line style="position:absolute;mso-position-horizontal-relative:page;mso-position-vertical-relative:paragraph;z-index:11152;mso-wrap-distance-left:0;mso-wrap-distance-right:0" from="501.86087pt,10.216520pt" to="501.86087pt,10.216520pt" stroked="true" strokeweight="1.117818pt" strokecolor="#000000">
            <v:stroke dashstyle="solid"/>
            <w10:wrap type="topAndBottom"/>
          </v:line>
        </w:pict>
      </w:r>
    </w:p>
    <w:p w:rsidR="0018722C">
      <w:pPr>
        <w:pStyle w:val="cw23"/>
        <w:topLinePunct/>
      </w:pPr>
      <w:r>
        <w:rPr>
          <w:rFonts w:cstheme="minorBidi" w:hAnsiTheme="minorHAnsi" w:eastAsiaTheme="minorHAnsi" w:asciiTheme="minorHAnsi" w:ascii="Arial"/>
        </w:rPr>
        <w:t>0</w:t>
      </w:r>
    </w:p>
    <w:p w:rsidR="0018722C">
      <w:pPr>
        <w:tabs>
          <w:tab w:pos="619" w:val="left" w:leader="none"/>
          <w:tab w:pos="1306" w:val="left" w:leader="none"/>
          <w:tab w:pos="1995" w:val="left" w:leader="none"/>
          <w:tab w:pos="2682" w:val="left" w:leader="none"/>
          <w:tab w:pos="3327" w:val="left" w:leader="none"/>
        </w:tabs>
        <w:spacing w:line="173" w:lineRule="exact" w:before="0"/>
        <w:ind w:leftChars="0" w:left="-27" w:rightChars="0" w:right="0" w:firstLineChars="0" w:firstLine="0"/>
        <w:jc w:val="left"/>
        <w:pStyle w:val="cw23"/>
        <w:spacing w:line="129.75" w:lineRule="auto"/>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31936" from="364.32962pt,-2.980079pt" to="364.32962pt,-5.903903pt" stroked="true" strokeweight=".992432pt" strokecolor="#000000">
            <v:stroke dashstyle="solid"/>
            <w10:wrap type="none"/>
          </v:line>
        </w:pict>
      </w:r>
      <w:r>
        <w:rPr>
          <w:kern w:val="2"/>
          <w:sz w:val="22"/>
          <w:szCs w:val="22"/>
          <w:rFonts w:cstheme="minorBidi" w:hAnsiTheme="minorHAnsi" w:eastAsiaTheme="minorHAnsi" w:asciiTheme="minorHAnsi"/>
        </w:rPr>
        <w:pict>
          <v:group style="position:absolute;margin-left:329.467804pt;margin-top:-160.89093pt;width:172.9pt;height:158.450pt;mso-position-horizontal-relative:page;mso-position-vertical-relative:paragraph;z-index:-331888" coordorigin="6589,-3218" coordsize="3458,3169">
            <v:shape style="position:absolute;left:8626;top:-18228;width:13159;height:23615" coordorigin="8626,-18228" coordsize="13159,23615" path="m7974,-60l7974,-118m6599,-801l6651,-801m6599,-985l6599,-985m6599,-1171l6651,-1171m6599,-1357l6599,-1357m6599,-1541l6651,-1541m6599,-1727l6599,-1727m6599,-1911l6651,-1911m6599,-2097l6599,-2097m6599,-2282l6651,-2282m6599,-2466l6599,-2466m6599,-2652l6651,-2652m6599,-2838l6599,-2838e" filled="false" stroked="true" strokeweight="1.055125pt" strokecolor="#000000">
              <v:path arrowok="t"/>
              <v:stroke dashstyle="solid"/>
            </v:shape>
            <v:shape style="position:absolute;left:8626;top:-18228;width:29622;height:3393" coordorigin="8626,-18228" coordsize="29622,3393" path="m6943,-2804l6599,-2838m7287,-2786l6943,-2804m7630,-2749l7287,-2786m7974,-2712l7630,-2749m8319,-2683l7974,-2712m8834,-2595l8319,-2683m9350,-2518l8834,-2595m9694,-2439l9350,-2518e" filled="false" stroked="true" strokeweight=".568149pt" strokecolor="#000000">
              <v:path arrowok="t"/>
              <v:stroke dashstyle="solid"/>
            </v:shape>
            <v:shape style="position:absolute;left:6599;top:-2870;width:3121;height:460" coordorigin="6599,-2869" coordsize="3121,460" path="m6625,-2869l6599,-2869,6599,-2809,6625,-2809,6625,-2869m6969,-2835l6915,-2835,6915,-2774,6969,-2774,6969,-2835m7313,-2817l7259,-2817,7259,-2757,7313,-2757,7313,-2817m7656,-2780l7603,-2780,7603,-2719,7656,-2719,7656,-2780m8000,-2743l7946,-2743,7946,-2683,8000,-2683,8000,-2743m8345,-2661l8292,-2661,8292,-2654,8345,-2654,8345,-2661m8860,-2626l8806,-2626,8806,-2566,8860,-2566,8860,-2626m9376,-2549l9322,-2549,9322,-2489,9376,-2489,9376,-2549m9720,-2470l9666,-2470,9666,-2410,9720,-2410,9720,-2470e" filled="true" fillcolor="#000000" stroked="false">
              <v:path arrowok="t"/>
              <v:fill type="solid"/>
            </v:shape>
            <v:shape style="position:absolute;left:8626;top:-18228;width:16463;height:22679" coordorigin="8626,-18228" coordsize="16463,22679" path="m6943,-835l6599,-2838m7287,-553l6943,-835m7630,-390l7287,-553m7974,-257l7630,-390m8319,-170l7974,-257e" filled="false" stroked="true" strokeweight=".568149pt" strokecolor="#000000">
              <v:path arrowok="t"/>
              <v:stroke dashstyle="solid"/>
            </v:shape>
            <v:line style="position:absolute" from="8663,-60" to="8663,-118" stroked="true" strokeweight=".992432pt" strokecolor="#000000">
              <v:stroke dashstyle="solid"/>
            </v:line>
            <v:line style="position:absolute" from="8834,-96" to="8319,-170" stroked="true" strokeweight=".600540pt" strokecolor="#000000">
              <v:stroke dashstyle="solid"/>
            </v:line>
            <v:line style="position:absolute" from="9350,-60" to="9350,-118" stroked="true" strokeweight=".992432pt" strokecolor="#000000">
              <v:stroke dashstyle="solid"/>
            </v:line>
            <v:shape style="position:absolute;left:30016;top:5079;width:8232;height:293" coordorigin="30016,5079" coordsize="8232,293" path="m9350,-80l8834,-96m9694,-61l9350,-80e" filled="false" stroked="true" strokeweight=".568149pt" strokecolor="#000000">
              <v:path arrowok="t"/>
              <v:stroke dashstyle="solid"/>
            </v:shape>
            <v:shape style="position:absolute;left:6599;top:-2874;width:31;height:70" coordorigin="6599,-2874" coordsize="31,70" path="m6599,-2874l6599,-2804,6611,-2806,6621,-2814,6627,-2825,6630,-2840,6627,-2853,6621,-2864,6611,-2871,6599,-2874xe" filled="true" fillcolor="#ffffff" stroked="false">
              <v:path arrowok="t"/>
              <v:fill type="solid"/>
            </v:shape>
            <v:shape style="position:absolute;left:6599;top:-2874;width:31;height:70" coordorigin="6599,-2874" coordsize="31,70" path="m6599,-2804l6611,-2806,6621,-2814,6627,-2825,6630,-2840,6627,-2853,6621,-2864,6611,-2871,6599,-2874,6599,-2804e" filled="false" stroked="true" strokeweight=".233673pt" strokecolor="#000000">
              <v:path arrowok="t"/>
              <v:stroke dashstyle="solid"/>
            </v:shape>
            <v:shape style="position:absolute;left:6910;top:-872;width:63;height:71" coordorigin="6911,-872" coordsize="63,71" path="m6941,-872l6930,-869,6920,-862,6913,-851,6911,-837,6913,-823,6920,-811,6930,-804,6941,-801,6954,-804,6964,-811,6971,-823,6974,-837,6971,-851,6964,-862,6954,-869,6941,-872xe" filled="true" fillcolor="#ffffff" stroked="false">
              <v:path arrowok="t"/>
              <v:fill type="solid"/>
            </v:shape>
            <v:shape style="position:absolute;left:6910;top:-872;width:63;height:71" coordorigin="6911,-872" coordsize="63,71" path="m6911,-837l6913,-823,6920,-811,6930,-804,6941,-801,6954,-804,6964,-811,6971,-823,6974,-837,6971,-851,6964,-862,6954,-869,6941,-872,6930,-869,6920,-862,6913,-851,6911,-837xe" filled="false" stroked="true" strokeweight=".241784pt" strokecolor="#000000">
              <v:path arrowok="t"/>
              <v:stroke dashstyle="solid"/>
            </v:shape>
            <v:shape style="position:absolute;left:7254;top:-590;width:63;height:71" coordorigin="7254,-589" coordsize="63,71" path="m7285,-589l7273,-587,7263,-579,7257,-568,7254,-555,7257,-541,7263,-529,7273,-522,7285,-519,7298,-522,7308,-529,7315,-541,7317,-555,7315,-568,7308,-579,7298,-587,7285,-589xe" filled="true" fillcolor="#ffffff" stroked="false">
              <v:path arrowok="t"/>
              <v:fill type="solid"/>
            </v:shape>
            <v:shape style="position:absolute;left:7254;top:-590;width:63;height:71" coordorigin="7254,-589" coordsize="63,71" path="m7254,-555l7257,-541,7263,-529,7273,-522,7285,-519,7298,-522,7308,-529,7315,-541,7317,-555,7315,-568,7308,-579,7298,-587,7285,-589,7273,-587,7263,-579,7257,-568,7254,-555xe" filled="false" stroked="true" strokeweight=".241784pt" strokecolor="#000000">
              <v:path arrowok="t"/>
              <v:stroke dashstyle="solid"/>
            </v:shape>
            <v:shape style="position:absolute;left:7598;top:-427;width:63;height:71" coordorigin="7598,-426" coordsize="63,71" path="m7629,-426l7617,-423,7607,-416,7601,-405,7598,-392,7601,-377,7607,-366,7617,-358,7629,-356,7641,-358,7652,-366,7658,-377,7661,-392,7658,-405,7652,-416,7641,-423,7629,-426xe" filled="true" fillcolor="#ffffff" stroked="false">
              <v:path arrowok="t"/>
              <v:fill type="solid"/>
            </v:shape>
            <v:shape style="position:absolute;left:7598;top:-427;width:63;height:71" coordorigin="7598,-426" coordsize="63,71" path="m7598,-392l7601,-377,7607,-366,7617,-358,7629,-356,7641,-358,7652,-366,7658,-377,7661,-392,7658,-405,7652,-416,7641,-423,7629,-426,7617,-423,7607,-416,7601,-405,7598,-392xe" filled="false" stroked="true" strokeweight=".241789pt" strokecolor="#000000">
              <v:path arrowok="t"/>
              <v:stroke dashstyle="solid"/>
            </v:shape>
            <v:shape style="position:absolute;left:7941;top:-294;width:63;height:71" coordorigin="7942,-294" coordsize="63,71" path="m7972,-294l7960,-291,7951,-283,7944,-273,7942,-259,7944,-245,7951,-233,7960,-226,7972,-223,7985,-226,7995,-233,8002,-245,8004,-259,8002,-273,7995,-283,7985,-291,7972,-294xe" filled="true" fillcolor="#ffffff" stroked="false">
              <v:path arrowok="t"/>
              <v:fill type="solid"/>
            </v:shape>
            <v:shape style="position:absolute;left:7941;top:-294;width:63;height:71" coordorigin="7942,-294" coordsize="63,71" path="m7942,-259l7944,-245,7951,-233,7960,-226,7972,-223,7985,-226,7995,-233,8002,-245,8004,-259,8002,-273,7995,-283,7985,-291,7972,-294,7960,-291,7951,-283,7944,-273,7942,-259xe" filled="false" stroked="true" strokeweight=".241789pt" strokecolor="#000000">
              <v:path arrowok="t"/>
              <v:stroke dashstyle="solid"/>
            </v:shape>
            <v:shape style="position:absolute;left:8286;top:-206;width:63;height:71" coordorigin="8287,-206" coordsize="63,71" path="m8317,-206l8306,-203,8296,-196,8289,-185,8287,-171,8289,-157,8296,-146,8306,-138,8317,-135,8330,-138,8340,-146,8347,-157,8350,-171,8347,-185,8340,-196,8330,-203,8317,-206xe" filled="true" fillcolor="#ffffff" stroked="false">
              <v:path arrowok="t"/>
              <v:fill type="solid"/>
            </v:shape>
            <v:shape style="position:absolute;left:8286;top:-206;width:63;height:71" coordorigin="8287,-206" coordsize="63,71" path="m8287,-171l8289,-157,8296,-146,8306,-138,8317,-135,8330,-138,8340,-146,8347,-157,8350,-171,8347,-185,8340,-196,8330,-203,8317,-206,8306,-203,8296,-196,8289,-185,8287,-171xe" filled="false" stroked="true" strokeweight=".241775pt" strokecolor="#000000">
              <v:path arrowok="t"/>
              <v:stroke dashstyle="solid"/>
            </v:shape>
            <v:shape style="position:absolute;left:8801;top:-132;width:63;height:71" coordorigin="8802,-132" coordsize="63,71" path="m8832,-132l8820,-129,8811,-122,8804,-111,8802,-97,8804,-83,8811,-72,8820,-64,8832,-61,8845,-64,8855,-72,8862,-83,8864,-97,8862,-111,8855,-122,8845,-129,8832,-132xe" filled="true" fillcolor="#ffffff" stroked="false">
              <v:path arrowok="t"/>
              <v:fill type="solid"/>
            </v:shape>
            <v:shape style="position:absolute;left:8801;top:-132;width:63;height:71" coordorigin="8802,-132" coordsize="63,71" path="m8802,-97l8804,-83,8811,-72,8820,-64,8832,-61,8845,-64,8855,-72,8862,-83,8864,-97,8862,-111,8855,-122,8845,-129,8832,-132,8820,-129,8811,-122,8804,-111,8802,-97xe" filled="false" stroked="true" strokeweight=".241775pt" strokecolor="#000000">
              <v:path arrowok="t"/>
              <v:stroke dashstyle="solid"/>
            </v:shape>
            <v:shape style="position:absolute;left:9317;top:-117;width:63;height:59" coordorigin="9318,-116" coordsize="63,59" path="m9348,-116l9337,-114,9327,-106,9320,-95,9318,-82,9320,-68,9326,-58,9372,-58,9378,-68,9380,-82,9378,-95,9371,-106,9361,-114,9348,-116xe" filled="true" fillcolor="#ffffff" stroked="false">
              <v:path arrowok="t"/>
              <v:fill type="solid"/>
            </v:shape>
            <v:shape style="position:absolute;left:9317;top:-117;width:63;height:59" coordorigin="9318,-116" coordsize="63,59" path="m9318,-82l9320,-68,9326,-58,9372,-58,9378,-68,9380,-82,9378,-95,9371,-106,9361,-114,9348,-116,9337,-114,9327,-106,9320,-95,9318,-82e" filled="false" stroked="true" strokeweight=".244471pt" strokecolor="#000000">
              <v:path arrowok="t"/>
              <v:stroke dashstyle="solid"/>
            </v:shape>
            <v:shape style="position:absolute;left:9661;top:-98;width:63;height:40" coordorigin="9662,-97" coordsize="63,40" path="m9692,-97l9680,-95,9670,-87,9664,-76,9662,-63,9662,-58,9723,-58,9724,-63,9722,-76,9715,-87,9705,-95,9692,-97xe" filled="true" fillcolor="#ffffff" stroked="false">
              <v:path arrowok="t"/>
              <v:fill type="solid"/>
            </v:shape>
            <v:shape style="position:absolute;left:9661;top:-98;width:63;height:40" coordorigin="9662,-97" coordsize="63,40" path="m9662,-63l9662,-58,9723,-58,9724,-63,9722,-76,9715,-87,9705,-95,9692,-97,9680,-95,9670,-87,9664,-76,9662,-63e" filled="false" stroked="true" strokeweight=".249697pt" strokecolor="#000000">
              <v:path arrowok="t"/>
              <v:stroke dashstyle="solid"/>
            </v:shape>
            <v:shape style="position:absolute;left:8626;top:663;width:498;height:3144" coordorigin="8626,663" coordsize="498,3144" path="m6599,-245l6599,-245m6599,-429l6651,-429m6599,-615l6599,-615e" filled="false" stroked="true" strokeweight="1.055125pt" strokecolor="#000000">
              <v:path arrowok="t"/>
              <v:stroke dashstyle="solid"/>
            </v:shape>
            <v:shape style="position:absolute;left:8728;top:-18872;width:29081;height:23834" coordorigin="8728,-18871" coordsize="29081,23834" path="m6932,-1610l6610,-109m7254,-2009l6975,-1696m7592,-2267l7325,-2072m7934,-2497l7670,-2320m8276,-2669l8017,-2544m8789,-2828l8363,-2704m9304,-2871l8880,-2845m9648,-2914l9396,-2879e" filled="false" stroked="true" strokeweight=".568149pt" strokecolor="#000000">
              <v:path arrowok="t"/>
              <v:stroke dashstyle="solid"/>
            </v:shape>
            <v:rect style="position:absolute;left:6599;top:-91;width:26;height:33" filled="false" stroked="true" strokeweight=".240234pt" strokecolor="#000000">
              <v:stroke dashstyle="solid"/>
            </v:rect>
            <v:rect style="position:absolute;left:6915;top:-1691;width:54;height:61" filled="true" fillcolor="#ffffff" stroked="false">
              <v:fill type="solid"/>
            </v:rect>
            <v:shape style="position:absolute;left:11652;top:-15816;width:10381;height:7852" coordorigin="11652,-15815" coordsize="10381,7852" path="m6915,-1630l6969,-1630,6969,-1691,6915,-1691,6915,-1630xm7259,-2016l7313,-2016,7313,-2076,7259,-2076,7259,-2016xm7603,-2265l7656,-2265,7656,-2325,7603,-2325,7603,-2265xm7946,-2494l8000,-2494,8000,-2554,7946,-2554,7946,-2494xe" filled="false" stroked="true" strokeweight=".243488pt" strokecolor="#000000">
              <v:path arrowok="t"/>
              <v:stroke dashstyle="solid"/>
            </v:shape>
            <v:rect style="position:absolute;left:8291;top:-2722;width:54;height:61" filled="true" fillcolor="#ffffff" stroked="false">
              <v:fill type="solid"/>
            </v:rect>
            <v:shape style="position:absolute;left:24826;top:-19179;width:13670;height:2457" coordorigin="24826,-19178" coordsize="13670,2457" path="m8292,-2661l8345,-2661,8345,-2721,8292,-2721,8292,-2661xm8806,-2812l8860,-2812,8860,-2872,8806,-2872,8806,-2812xm9322,-2845l9376,-2845,9376,-2905,9322,-2905,9322,-2845xm9666,-2890l9720,-2890,9720,-2950,9666,-2950,9666,-2890xe" filled="false" stroked="true" strokeweight=".243488pt" strokecolor="#000000">
              <v:path arrowok="t"/>
              <v:stroke dashstyle="solid"/>
            </v:shape>
            <v:line style="position:absolute" from="8292,-1988" to="8606,-1988" stroked="true" strokeweight=".601908pt" strokecolor="#000000">
              <v:stroke dashstyle="solid"/>
            </v:line>
            <v:rect style="position:absolute;left:8419;top:-2020;width:57;height:64" filled="true" fillcolor="#000000" stroked="false">
              <v:fill type="solid"/>
            </v:rect>
            <v:line style="position:absolute" from="8292,-1794" to="8606,-1794" stroked="true" strokeweight=".601908pt" strokecolor="#000000">
              <v:stroke dashstyle="solid"/>
            </v:line>
            <v:shape style="position:absolute;left:8416;top:-1829;width:63;height:71" coordorigin="8417,-1828" coordsize="63,71" path="m8447,-1828l8435,-1825,8426,-1818,8419,-1807,8417,-1794,8419,-1779,8426,-1768,8435,-1760,8447,-1758,8460,-1760,8470,-1768,8477,-1779,8479,-1794,8477,-1807,8470,-1818,8460,-1825,8447,-1828xe" filled="true" fillcolor="#ffffff" stroked="false">
              <v:path arrowok="t"/>
              <v:fill type="solid"/>
            </v:shape>
            <v:shape style="position:absolute;left:8416;top:-1829;width:63;height:71" coordorigin="8417,-1828" coordsize="63,71" path="m8417,-1794l8419,-1779,8426,-1768,8435,-1760,8447,-1758,8460,-1760,8470,-1768,8477,-1779,8479,-1794,8477,-1807,8470,-1818,8460,-1825,8447,-1828,8435,-1825,8426,-1818,8419,-1807,8417,-1794xe" filled="false" stroked="true" strokeweight=".241779pt" strokecolor="#000000">
              <v:path arrowok="t"/>
              <v:stroke dashstyle="solid"/>
            </v:shape>
            <v:shape style="position:absolute;left:24943;top:-7350;width:3012;height:2" coordorigin="24943,-7349" coordsize="3012,0" path="m8304,-1558l8405,-1558m8518,-1558l8618,-1558e" filled="false" stroked="true" strokeweight=".568149pt" strokecolor="#000000">
              <v:path arrowok="t"/>
              <v:stroke dashstyle="solid"/>
            </v:shape>
            <v:rect style="position:absolute;left:8432;top:-1590;width:57;height:64" filled="false" stroked="true" strokeweight=".241787pt" strokecolor="#000000">
              <v:stroke dashstyle="solid"/>
            </v:rect>
            <v:shape style="position:absolute;left:6599;top:-3208;width:3438;height:3149" type="#_x0000_t202" filled="false" stroked="true" strokeweight=".992432pt" strokecolor="#000000">
              <v:textbox inset="0,0,0,0">
                <w:txbxContent>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5"/>
                      <w:rPr>
                        <w:sz w:val="17"/>
                      </w:rPr>
                    </w:pPr>
                  </w:p>
                  <w:p w:rsidR="0018722C">
                    <w:pPr>
                      <w:spacing w:before="1"/>
                      <w:ind w:leftChars="0" w:left="2032" w:rightChars="0" w:right="0" w:firstLineChars="0" w:firstLine="0"/>
                      <w:jc w:val="left"/>
                      <w:rPr>
                        <w:sz w:val="15"/>
                      </w:rPr>
                    </w:pPr>
                    <w:r>
                      <w:rPr>
                        <w:sz w:val="15"/>
                      </w:rPr>
                      <w:t>(</w:t>
                    </w:r>
                    <w:r>
                      <w:rPr>
                        <w:i/>
                        <w:sz w:val="15"/>
                      </w:rPr>
                      <w:t>S</w:t>
                    </w:r>
                    <w:r>
                      <w:rPr>
                        <w:sz w:val="15"/>
                      </w:rPr>
                      <w:t>)-ECH</w:t>
                    </w:r>
                  </w:p>
                  <w:p w:rsidR="0018722C">
                    <w:pPr>
                      <w:spacing w:before="22"/>
                      <w:ind w:leftChars="0" w:left="2032" w:rightChars="0" w:right="0" w:firstLineChars="0" w:firstLine="0"/>
                      <w:jc w:val="left"/>
                      <w:rPr>
                        <w:sz w:val="15"/>
                      </w:rPr>
                    </w:pPr>
                    <w:r>
                      <w:rPr>
                        <w:sz w:val="15"/>
                      </w:rPr>
                      <w:t>(</w:t>
                    </w:r>
                    <w:r>
                      <w:rPr>
                        <w:i/>
                        <w:sz w:val="15"/>
                      </w:rPr>
                      <w:t>R</w:t>
                    </w:r>
                    <w:r>
                      <w:rPr>
                        <w:sz w:val="15"/>
                      </w:rPr>
                      <w:t>)-ECH</w:t>
                    </w:r>
                  </w:p>
                  <w:p w:rsidR="0018722C">
                    <w:pPr>
                      <w:spacing w:before="56"/>
                      <w:ind w:leftChars="0" w:left="2048" w:rightChars="0" w:right="0" w:firstLineChars="0" w:firstLine="0"/>
                      <w:jc w:val="left"/>
                      <w:rPr>
                        <w:rFonts w:ascii="Arial"/>
                        <w:sz w:val="16"/>
                      </w:rPr>
                    </w:pPr>
                    <w:r>
                      <w:rPr>
                        <w:rFonts w:ascii="Arial"/>
                        <w:i/>
                        <w:sz w:val="16"/>
                      </w:rPr>
                      <w:t>ee</w:t>
                    </w:r>
                    <w:r>
                      <w:rPr>
                        <w:rFonts w:ascii="Arial"/>
                        <w:sz w:val="16"/>
                      </w:rPr>
                      <w:t>%</w:t>
                    </w:r>
                  </w:p>
                </w:txbxContent>
              </v:textbox>
              <v:stroke dashstyle="solid"/>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1464" from="501.86087pt,-31.625309pt" to="499.265015pt,-31.625309pt" stroked="true" strokeweight="1.11781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488" from="501.86087pt,-60.184647pt" to="499.265015pt,-60.184647pt" stroked="true" strokeweight="1.11781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512" from="501.86087pt,-88.828705pt" to="499.265015pt,-88.828705pt" stroked="true" strokeweight="1.11781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536" from="501.86087pt,-117.47393pt" to="499.265015pt,-117.47393pt" stroked="true" strokeweight="1.11781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560" from="501.86087pt,-146.117981pt" to="499.265015pt,-146.117981pt" stroked="true" strokeweight="1.117818pt" strokecolor="#000000">
            <v:stroke dashstyle="solid"/>
            <w10:wrap type="none"/>
          </v:line>
        </w:pict>
      </w:r>
      <w:r>
        <w:rPr>
          <w:kern w:val="2"/>
          <w:szCs w:val="22"/>
          <w:rFonts w:ascii="Arial" w:cstheme="minorBidi" w:hAnsiTheme="minorHAnsi" w:eastAsiaTheme="minorHAnsi"/>
          <w:sz w:val="17"/>
        </w:rPr>
        <w:t>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80</w:t>
      </w:r>
      <w:r w:rsidRPr="00000000">
        <w:rPr>
          <w:kern w:val="2"/>
          <w:sz w:val="22"/>
          <w:szCs w:val="22"/>
          <w:rFonts w:cstheme="minorBidi" w:hAnsiTheme="minorHAnsi" w:eastAsiaTheme="minorHAnsi" w:asciiTheme="minorHAnsi"/>
        </w:rPr>
        <w:tab/>
        <w:t>100</w:t>
      </w:r>
    </w:p>
    <w:p w:rsidR="0018722C">
      <w:pPr>
        <w:pStyle w:val="cw23"/>
        <w:topLinePunct/>
      </w:pPr>
      <w:r>
        <w:rPr>
          <w:rFonts w:cstheme="minorBidi" w:hAnsiTheme="minorHAnsi" w:eastAsiaTheme="minorHAnsi" w:asciiTheme="minorHAnsi"/>
        </w:rPr>
        <w:t xml:space="preserve">Time </w:t>
      </w:r>
      <w:r>
        <w:rPr>
          <w:rFonts w:cstheme="minorBidi" w:hAnsiTheme="minorHAnsi" w:eastAsiaTheme="minorHAnsi" w:asciiTheme="minorHAnsi"/>
        </w:rPr>
        <w:t xml:space="preserve">(</w:t>
      </w:r>
      <w:r>
        <w:rPr>
          <w:rFonts w:cstheme="minorBidi" w:hAnsiTheme="minorHAnsi" w:eastAsiaTheme="minorHAnsi" w:asciiTheme="minorHAnsi"/>
        </w:rPr>
        <w:t xml:space="preserve">min</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580" w:bottom="460" w:left="900" w:right="0"/>
          <w:cols w:num="3" w:equalWidth="0">
            <w:col w:w="4794" w:space="40"/>
            <w:col w:w="810" w:space="39"/>
            <w:col w:w="5327"/>
          </w:cols>
        </w:sectPr>
        <w:pStyle w:val="cw23"/>
        <w:topLinePunct/>
      </w:pPr>
    </w:p>
    <w:p w:rsidR="0018722C">
      <w:pPr>
        <w:pStyle w:val="cw23"/>
        <w:topLinePunct/>
      </w:pPr>
    </w:p>
    <w:p w:rsidR="0018722C">
      <w:pPr>
        <w:pStyle w:val="cw23"/>
        <w:topLinePunct/>
      </w:pPr>
    </w:p>
    <w:p w:rsidR="0018722C">
      <w:spacing w:beforeLines="0" w:before="0" w:afterLines="0" w:after="0" w:line="440" w:lineRule="auto"/>
      <w:pPr>
        <w:sectPr w:rsidR="00556256">
          <w:type w:val="continuous"/>
          <w:pgSz w:w="11910" w:h="16840"/>
          <w:pgMar w:top="1580" w:bottom="460" w:left="900" w:right="0"/>
        </w:sectPr>
        <w:pStyle w:val="cw23"/>
        <w:topLinePunct/>
      </w:pPr>
    </w:p>
    <w:p w:rsidR="0018722C">
      <w:pPr>
        <w:pStyle w:val="cw23"/>
        <w:topLinePunct/>
      </w:pP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140</w:t>
      </w:r>
    </w:p>
    <w:p w:rsidR="0018722C">
      <w:pPr>
        <w:pStyle w:val="ae"/>
        <w:topLinePunct/>
      </w:pPr>
      <w:r>
        <w:rPr>
          <w:rFonts w:cstheme="minorBidi" w:hAnsiTheme="minorHAnsi" w:eastAsiaTheme="minorHAnsi" w:asciiTheme="minorHAnsi"/>
        </w:rPr>
        <w:pict>
          <v:shape style="margin-left:68.863724pt;margin-top:7.822543pt;width:10.2pt;height:77.8pt;mso-position-horizontal-relative:page;mso-position-vertical-relative:paragraph;z-index:11680" type="#_x0000_t202" filled="false" stroked="false">
            <v:textbox inset="0,0,0,0" style="layout-flow:vertical;mso-layout-flow-alt:bottom-to-top">
              <w:txbxContent>
                <w:p w:rsidR="0018722C">
                  <w:pPr>
                    <w:spacing w:before="20"/>
                    <w:ind w:leftChars="0" w:left="20" w:rightChars="0" w:right="0" w:firstLineChars="0" w:firstLine="0"/>
                    <w:jc w:val="left"/>
                    <w:rPr>
                      <w:sz w:val="14"/>
                    </w:rPr>
                  </w:pPr>
                  <w:r>
                    <w:rPr>
                      <w:spacing w:val="1"/>
                      <w:w w:val="128"/>
                      <w:sz w:val="14"/>
                    </w:rPr>
                    <w:t>C</w:t>
                  </w:r>
                  <w:r>
                    <w:rPr>
                      <w:spacing w:val="0"/>
                      <w:w w:val="128"/>
                      <w:sz w:val="14"/>
                    </w:rPr>
                    <w:t>on</w:t>
                  </w:r>
                  <w:r>
                    <w:rPr>
                      <w:spacing w:val="1"/>
                      <w:w w:val="128"/>
                      <w:sz w:val="14"/>
                    </w:rPr>
                    <w:t>ce</w:t>
                  </w:r>
                  <w:r>
                    <w:rPr>
                      <w:spacing w:val="0"/>
                      <w:w w:val="128"/>
                      <w:sz w:val="14"/>
                    </w:rPr>
                    <w:t>nt</w:t>
                  </w:r>
                  <w:r>
                    <w:rPr>
                      <w:w w:val="128"/>
                      <w:sz w:val="14"/>
                    </w:rPr>
                    <w:t>r</w:t>
                  </w:r>
                  <w:r>
                    <w:rPr>
                      <w:spacing w:val="1"/>
                      <w:w w:val="128"/>
                      <w:sz w:val="14"/>
                    </w:rPr>
                    <w:t>a</w:t>
                  </w:r>
                  <w:r>
                    <w:rPr>
                      <w:spacing w:val="0"/>
                      <w:w w:val="128"/>
                      <w:sz w:val="14"/>
                    </w:rPr>
                    <w:t>tio</w:t>
                  </w:r>
                  <w:r>
                    <w:rPr>
                      <w:w w:val="128"/>
                      <w:sz w:val="14"/>
                    </w:rPr>
                    <w:t>n</w:t>
                  </w:r>
                  <w:r>
                    <w:rPr>
                      <w:spacing w:val="11"/>
                      <w:sz w:val="14"/>
                    </w:rPr>
                    <w:t> </w:t>
                  </w:r>
                  <w:r>
                    <w:rPr>
                      <w:w w:val="128"/>
                      <w:sz w:val="14"/>
                    </w:rPr>
                    <w:t>(</w:t>
                  </w:r>
                  <w:r>
                    <w:rPr>
                      <w:spacing w:val="2"/>
                      <w:w w:val="128"/>
                      <w:sz w:val="14"/>
                    </w:rPr>
                    <w:t>m</w:t>
                  </w:r>
                  <w:r>
                    <w:rPr>
                      <w:spacing w:val="2"/>
                      <w:w w:val="128"/>
                      <w:sz w:val="14"/>
                    </w:rPr>
                    <w:t>M</w:t>
                  </w:r>
                  <w:r>
                    <w:rPr>
                      <w:w w:val="128"/>
                      <w:sz w:val="14"/>
                    </w:rPr>
                    <w:t>)</w:t>
                  </w:r>
                </w:p>
              </w:txbxContent>
            </v:textbox>
            <w10:wrap type="none"/>
          </v:shape>
        </w:pict>
      </w:r>
      <w:r>
        <w:rPr>
          <w:rFonts w:ascii="Arial" w:cstheme="minorBidi" w:hAnsiTheme="minorHAnsi" w:eastAsiaTheme="minorHAnsi"/>
        </w:rPr>
        <w:t>120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r>
      <w:r>
        <w:rPr>
          <w:rFonts w:ascii="Arial" w:cstheme="minorBidi" w:hAnsiTheme="minorHAnsi" w:eastAsiaTheme="minorHAnsi"/>
        </w:rPr>
        <w:t>50</w:t>
      </w:r>
    </w:p>
    <w:p w:rsidR="0018722C">
      <w:pPr>
        <w:topLinePunct/>
      </w:pPr>
      <w:r>
        <w:rPr>
          <w:rFonts w:cstheme="minorBidi" w:hAnsiTheme="minorHAnsi" w:eastAsiaTheme="minorHAnsi" w:asciiTheme="minorHAnsi"/>
        </w:rPr>
        <w:t xml:space="preserve">Time </w:t>
      </w:r>
      <w:r>
        <w:rPr>
          <w:rFonts w:cstheme="minorBidi" w:hAnsiTheme="minorHAnsi" w:eastAsiaTheme="minorHAnsi" w:asciiTheme="minorHAnsi"/>
        </w:rPr>
        <w:t xml:space="preserve">(</w:t>
      </w:r>
      <w:r>
        <w:rPr>
          <w:rFonts w:cstheme="minorBidi" w:hAnsiTheme="minorHAnsi" w:eastAsiaTheme="minorHAnsi" w:asciiTheme="minorHAnsi"/>
        </w:rPr>
        <w:t xml:space="preserve">min</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Arial"/>
        </w:rPr>
        <w:t>100</w:t>
      </w:r>
    </w:p>
    <w:p w:rsidR="0018722C">
      <w:pPr>
        <w:pStyle w:val="ae"/>
        <w:topLinePunct/>
      </w:pPr>
      <w:r>
        <w:rPr>
          <w:rFonts w:cstheme="minorBidi" w:hAnsiTheme="minorHAnsi" w:eastAsiaTheme="minorHAnsi" w:asciiTheme="minorHAnsi"/>
        </w:rPr>
        <w:pict>
          <v:group style="margin-left:96.143433pt;margin-top:-31.764479pt;width:170.1pt;height:169.3pt;mso-position-horizontal-relative:page;mso-position-vertical-relative:paragraph;z-index:11608" coordorigin="1923,-635" coordsize="3402,3386">
            <v:shape style="position:absolute;left:8626;top:-21630;width:32912;height:25179" coordorigin="8626,-21629" coordsize="32912,25179" path="m1933,2738l1933,2676m2241,2738l2241,2738m2547,2738l2547,2676m2855,2738l2855,2738m3163,2738l3163,2676m3470,2738l3470,2738m3778,2738l3778,2676m4084,2738l4084,2738m4392,2738l4392,2676m4700,2738l4700,2738m5007,2738l5007,2676m5315,2738l5315,2738m1933,2738l5315,2738m1933,2738l1984,2738m1933,2540l1933,2540m1933,2343l1984,2343m1933,2145l1933,2145m1933,1946l1984,1946m1933,1750l1933,1750m1933,1552l1984,1552m1933,1353l1933,1353m1933,1157l1984,1157m1933,958l1933,958m1933,762l1984,762m1933,563l1933,563m1933,365l1984,365m1933,168l1933,168m1933,-30l1984,-30m1933,-228l1933,-228m1933,-425l1984,-425e" filled="false" stroked="true" strokeweight="1.084906pt" strokecolor="#000000">
              <v:path arrowok="t"/>
              <v:stroke dashstyle="solid"/>
            </v:shape>
            <v:shape style="position:absolute;left:1932;top:-636;width:2;height:24" coordorigin="1933,-635" coordsize="0,24" path="m1933,-611l1933,-635,1933,-611xe" filled="true" fillcolor="#000000" stroked="false">
              <v:path arrowok="t"/>
              <v:fill type="solid"/>
            </v:shape>
            <v:line style="position:absolute" from="1933,2738" to="1933,-623" stroked="true" strokeweight=".976298pt" strokecolor="#000000">
              <v:stroke dashstyle="solid"/>
            </v:line>
            <v:shape style="position:absolute;left:8626;top:-20065;width:29914;height:3247" coordorigin="8626,-20065" coordsize="29914,3247" path="m2241,-197l1933,-228m2855,-153l2241,-197m3163,-78l2855,-153m3470,-43l3163,-78m4084,45l3470,-43m4392,115l4084,45m5007,179l4392,115e" filled="false" stroked="true" strokeweight=".584185pt" strokecolor="#000000">
              <v:path arrowok="t"/>
              <v:stroke dashstyle="solid"/>
            </v:shape>
            <v:shape style="position:absolute;left:1932;top:-262;width:3100;height:473" coordorigin="1933,-262" coordsize="3100,473" path="m1958,-262l1933,-262,1933,-197,1958,-197,1958,-262m2266,-230l2214,-230,2214,-166,2266,-166,2266,-230m2881,-186l2828,-186,2828,-122,2881,-122,2881,-186m3189,-111l3136,-111,3136,-47,3189,-47,3189,-111m3495,-76l3443,-76,3443,-12,3495,-12,3495,-76m4110,12l4057,12,4057,76,4110,76,4110,12m4418,82l4365,82,4365,146,4418,146,4418,82m5032,146l4980,146,4980,211,5032,211,5032,146e" filled="true" fillcolor="#000000" stroked="false">
              <v:path arrowok="t"/>
              <v:fill type="solid"/>
            </v:shape>
            <v:shape style="position:absolute;left:8626;top:-20065;width:29914;height:23615" coordorigin="8626,-20065" coordsize="29914,23615" path="m2241,2014l1933,-228m2855,2518l2241,2014m3163,2591l2855,2518m3470,2610l3163,2591m4084,2654l3470,2610m4392,2714l4084,2654m5007,2738l4392,2714e" filled="false" stroked="true" strokeweight=".584185pt" strokecolor="#000000">
              <v:path arrowok="t"/>
              <v:stroke dashstyle="solid"/>
            </v:shape>
            <v:shape style="position:absolute;left:1932;top:-267;width:31;height:75" coordorigin="1933,-267" coordsize="31,75" path="m1933,-267l1933,-192,1944,-195,1954,-203,1960,-215,1963,-230,1960,-245,1954,-256,1944,-264,1933,-267xe" filled="true" fillcolor="#ffffff" stroked="false">
              <v:path arrowok="t"/>
              <v:fill type="solid"/>
            </v:shape>
            <v:shape style="position:absolute;left:1932;top:-267;width:31;height:75" coordorigin="1933,-267" coordsize="31,75" path="m1933,-192l1944,-195,1954,-203,1960,-215,1963,-230,1960,-245,1954,-256,1944,-264,1933,-267,1933,-192e" filled="false" stroked="true" strokeweight=".23231pt" strokecolor="#000000">
              <v:path arrowok="t"/>
              <v:stroke dashstyle="solid"/>
            </v:shape>
            <v:shape style="position:absolute;left:2209;top:1975;width:62;height:76" coordorigin="2209,1976" coordsize="62,76" path="m2239,1976l2227,1979,2218,1987,2211,1998,2209,2013,2211,2028,2218,2040,2227,2048,2239,2051,2252,2048,2262,2040,2268,2028,2271,2013,2268,1998,2262,1987,2252,1979,2239,1976xe" filled="true" fillcolor="#ffffff" stroked="false">
              <v:path arrowok="t"/>
              <v:fill type="solid"/>
            </v:shape>
            <v:shape style="position:absolute;left:2209;top:1975;width:62;height:76" coordorigin="2209,1976" coordsize="62,76" path="m2209,2013l2211,2028,2218,2040,2227,2048,2239,2051,2252,2048,2262,2040,2268,2028,2271,2013,2268,1998,2262,1987,2252,1979,2239,1976,2227,1979,2218,1987,2211,1998,2209,2013xe" filled="false" stroked="true" strokeweight=".245368pt" strokecolor="#000000">
              <v:path arrowok="t"/>
              <v:stroke dashstyle="solid"/>
            </v:shape>
            <v:shape style="position:absolute;left:2823;top:2479;width:62;height:76" coordorigin="2824,2479" coordsize="62,76" path="m2854,2479l2842,2482,2832,2490,2826,2502,2824,2516,2826,2531,2832,2543,2842,2552,2854,2554,2866,2552,2876,2543,2883,2531,2885,2516,2883,2502,2876,2490,2866,2482,2854,2479xe" filled="true" fillcolor="#ffffff" stroked="false">
              <v:path arrowok="t"/>
              <v:fill type="solid"/>
            </v:shape>
            <v:shape style="position:absolute;left:2823;top:2479;width:62;height:76" coordorigin="2824,2479" coordsize="62,76" path="m2824,2516l2826,2531,2832,2543,2842,2552,2854,2554,2866,2552,2876,2543,2883,2531,2885,2516,2883,2502,2876,2490,2866,2482,2854,2479,2842,2482,2832,2490,2826,2502,2824,2516xe" filled="false" stroked="true" strokeweight=".2454pt" strokecolor="#000000">
              <v:path arrowok="t"/>
              <v:stroke dashstyle="solid"/>
            </v:shape>
            <v:shape style="position:absolute;left:3131;top:2552;width:62;height:76" coordorigin="3132,2553" coordsize="62,76" path="m3162,2553l3150,2556,3140,2563,3134,2575,3132,2589,3134,2605,3140,2617,3150,2625,3162,2628,3174,2625,3184,2617,3191,2605,3193,2589,3191,2575,3184,2563,3174,2556,3162,2553xe" filled="true" fillcolor="#ffffff" stroked="false">
              <v:path arrowok="t"/>
              <v:fill type="solid"/>
            </v:shape>
            <v:shape style="position:absolute;left:3131;top:2552;width:62;height:76" coordorigin="3132,2553" coordsize="62,76" path="m3132,2589l3134,2605,3140,2617,3150,2625,3162,2628,3174,2625,3184,2617,3191,2605,3193,2589,3191,2575,3184,2563,3174,2556,3162,2553,3150,2556,3140,2563,3134,2575,3132,2589xe" filled="false" stroked="true" strokeweight=".245392pt" strokecolor="#000000">
              <v:path arrowok="t"/>
              <v:stroke dashstyle="solid"/>
            </v:shape>
            <v:shape style="position:absolute;left:3438;top:2570;width:62;height:76" coordorigin="3438,2571" coordsize="62,76" path="m3468,2571l3457,2574,3447,2582,3440,2593,3438,2608,3440,2623,3447,2635,3457,2643,3468,2646,3481,2643,3491,2635,3497,2623,3500,2608,3497,2593,3491,2582,3481,2574,3468,2571xe" filled="true" fillcolor="#ffffff" stroked="false">
              <v:path arrowok="t"/>
              <v:fill type="solid"/>
            </v:shape>
            <v:shape style="position:absolute;left:3438;top:2570;width:62;height:76" coordorigin="3438,2571" coordsize="62,76" path="m3438,2608l3440,2623,3447,2635,3457,2643,3468,2646,3481,2643,3491,2635,3497,2623,3500,2608,3497,2593,3491,2582,3481,2574,3468,2571,3457,2574,3447,2582,3440,2593,3438,2608xe" filled="false" stroked="true" strokeweight=".245368pt" strokecolor="#000000">
              <v:path arrowok="t"/>
              <v:stroke dashstyle="solid"/>
            </v:shape>
            <v:shape style="position:absolute;left:4052;top:2615;width:62;height:76" coordorigin="4053,2615" coordsize="62,76" path="m4083,2615l4071,2618,4061,2626,4055,2638,4053,2652,4055,2667,4061,2679,4071,2687,4083,2690,4095,2687,4105,2679,4112,2667,4114,2652,4112,2638,4105,2626,4095,2618,4083,2615xe" filled="true" fillcolor="#ffffff" stroked="false">
              <v:path arrowok="t"/>
              <v:fill type="solid"/>
            </v:shape>
            <v:shape style="position:absolute;left:4052;top:2615;width:62;height:76" coordorigin="4053,2615" coordsize="62,76" path="m4053,2652l4055,2667,4061,2679,4071,2687,4083,2690,4095,2687,4105,2679,4112,2667,4114,2652,4112,2638,4105,2626,4095,2618,4083,2615,4071,2618,4061,2626,4055,2638,4053,2652xe" filled="false" stroked="true" strokeweight=".245392pt" strokecolor="#000000">
              <v:path arrowok="t"/>
              <v:stroke dashstyle="solid"/>
            </v:shape>
            <v:shape style="position:absolute;left:4360;top:2675;width:62;height:65" coordorigin="4361,2676" coordsize="62,65" path="m4391,2676l4379,2679,4369,2686,4363,2698,4361,2712,4363,2728,4369,2740,4413,2740,4420,2728,4422,2712,4420,2698,4413,2686,4403,2679,4391,2676xe" filled="true" fillcolor="#ffffff" stroked="false">
              <v:path arrowok="t"/>
              <v:fill type="solid"/>
            </v:shape>
            <v:shape style="position:absolute;left:4360;top:2675;width:62;height:65" coordorigin="4361,2676" coordsize="62,65" path="m4361,2712l4363,2728,4369,2740,4413,2740,4420,2728,4422,2712,4420,2698,4413,2686,4403,2679,4391,2676,4379,2679,4369,2686,4363,2698,4361,2712e" filled="false" stroked="true" strokeweight=".249312pt" strokecolor="#000000">
              <v:path arrowok="t"/>
              <v:stroke dashstyle="solid"/>
            </v:shape>
            <v:shape style="position:absolute;left:4975;top:2699;width:62;height:41" coordorigin="4975,2700" coordsize="62,41" path="m5005,2700l4993,2702,4984,2710,4977,2722,4975,2736,4976,2740,5036,2740,5037,2736,5034,2722,5028,2710,5018,2702,5005,2700xe" filled="true" fillcolor="#ffffff" stroked="false">
              <v:path arrowok="t"/>
              <v:fill type="solid"/>
            </v:shape>
            <v:shape style="position:absolute;left:4975;top:2699;width:62;height:41" coordorigin="4975,2700" coordsize="62,41" path="m4975,2736l4976,2740,5036,2740,5037,2736,5034,2722,5028,2710,5018,2702,5005,2700,4993,2702,4984,2710,4977,2722,4975,2736e" filled="false" stroked="true" strokeweight=".260338pt" strokecolor="#000000">
              <v:path arrowok="t"/>
              <v:stroke dashstyle="solid"/>
            </v:shape>
            <v:shape style="position:absolute;left:8713;top:-20738;width:29388;height:23863" coordorigin="8714,-20737" coordsize="29388,23863" path="m2232,944l1942,2685m2824,155l2272,850m3121,3l2897,97m3425,-43l3208,-21m4039,-124l3515,-54m4350,-247l4126,-148m4962,-313l4437,-269e" filled="false" stroked="true" strokeweight=".584185pt" strokecolor="#000000">
              <v:path arrowok="t"/>
              <v:stroke dashstyle="solid"/>
            </v:shape>
            <v:shape style="position:absolute;left:1932;top:2690;width:40;height:50" coordorigin="1933,2690" coordsize="40,50" path="m1933,2690l1933,2740,1970,2740,1972,2738,1933,2690xe" filled="true" fillcolor="#ffffff" stroked="false">
              <v:path arrowok="t"/>
              <v:fill type="solid"/>
            </v:shape>
            <v:shape style="position:absolute;left:1932;top:2690;width:40;height:50" coordorigin="1933,2690" coordsize="40,50" path="m1933,2690l1972,2738,1970,2740,1933,2740,1933,2690e" filled="false" stroked="true" strokeweight=".244517pt" strokecolor="#000000">
              <v:path arrowok="t"/>
              <v:stroke dashstyle="solid"/>
            </v:shape>
            <v:shape style="position:absolute;left:2201;top:842;width:79;height:96" coordorigin="2202,842" coordsize="79,96" path="m2241,842l2202,890,2241,938,2280,890,2241,842xe" filled="true" fillcolor="#ffffff" stroked="false">
              <v:path arrowok="t"/>
              <v:fill type="solid"/>
            </v:shape>
            <v:shape style="position:absolute;left:2201;top:842;width:79;height:96" coordorigin="2202,842" coordsize="79,96" path="m2202,890l2241,842,2280,890,2241,938,2202,890xe" filled="false" stroked="true" strokeweight=".245392pt" strokecolor="#000000">
              <v:path arrowok="t"/>
              <v:stroke dashstyle="solid"/>
            </v:shape>
            <v:shape style="position:absolute;left:2816;top:67;width:79;height:96" coordorigin="2816,67" coordsize="79,96" path="m2855,67l2816,115,2855,163,2894,115,2855,67xe" filled="true" fillcolor="#ffffff" stroked="false">
              <v:path arrowok="t"/>
              <v:fill type="solid"/>
            </v:shape>
            <v:shape style="position:absolute;left:2816;top:67;width:79;height:96" coordorigin="2816,67" coordsize="79,96" path="m2816,115l2855,67,2894,115,2855,163,2816,115xe" filled="false" stroked="true" strokeweight=".245379pt" strokecolor="#000000">
              <v:path arrowok="t"/>
              <v:stroke dashstyle="solid"/>
            </v:shape>
            <v:shape style="position:absolute;left:3124;top:-64;width:79;height:96" coordorigin="3124,-63" coordsize="79,96" path="m3163,-63l3124,-15,3163,32,3202,-15,3163,-63xe" filled="true" fillcolor="#ffffff" stroked="false">
              <v:path arrowok="t"/>
              <v:fill type="solid"/>
            </v:shape>
            <v:shape style="position:absolute;left:3124;top:-64;width:79;height:96" coordorigin="3124,-63" coordsize="79,96" path="m3124,-15l3163,-63,3202,-15,3163,32,3124,-15xe" filled="false" stroked="true" strokeweight=".245386pt" strokecolor="#000000">
              <v:path arrowok="t"/>
              <v:stroke dashstyle="solid"/>
            </v:shape>
            <v:shape style="position:absolute;left:3430;top:-97;width:79;height:96" coordorigin="3431,-96" coordsize="79,96" path="m3470,-96l3431,-48,3470,-1,3509,-48,3470,-96xe" filled="true" fillcolor="#ffffff" stroked="false">
              <v:path arrowok="t"/>
              <v:fill type="solid"/>
            </v:shape>
            <v:shape style="position:absolute;left:23202;top:-21147;width:15718;height:2896" coordorigin="23203,-21147" coordsize="15718,2896" path="m3431,-48l3470,-96,3509,-48,3470,-1,3431,-48xm4045,-129l4084,-177,4123,-129,4084,-82,4045,-129xm4353,-265l4392,-313,4431,-265,4392,-217,4353,-265xm4968,-317l5007,-364,5046,-317,5007,-269,4968,-317xe" filled="false" stroked="true" strokeweight=".250360pt" strokecolor="#000000">
              <v:path arrowok="t"/>
              <v:stroke dashstyle="solid"/>
            </v:shape>
            <v:line style="position:absolute" from="3136,1017" to="3446,1017" stroked="true" strokeweight=".642667pt" strokecolor="#000000">
              <v:stroke dashstyle="solid"/>
            </v:line>
            <v:shape style="position:absolute;left:3259;top:980;width:62;height:76" coordorigin="3259,980" coordsize="62,76" path="m3289,980l3278,983,3268,991,3262,1003,3259,1017,3262,1032,3268,1044,3278,1053,3289,1056,3302,1053,3312,1044,3319,1032,3321,1017,3319,1003,3312,991,3302,983,3289,980xe" filled="true" fillcolor="#ffffff" stroked="false">
              <v:path arrowok="t"/>
              <v:fill type="solid"/>
            </v:shape>
            <v:shape style="position:absolute;left:3259;top:980;width:62;height:76" coordorigin="3259,980" coordsize="62,76" path="m3259,1017l3262,1032,3268,1044,3278,1053,3289,1056,3302,1053,3312,1044,3319,1032,3321,1017,3319,1003,3312,991,3302,983,3289,980,3278,983,3268,991,3262,1003,3259,1017xe" filled="false" stroked="true" strokeweight=".245408pt" strokecolor="#000000">
              <v:path arrowok="t"/>
              <v:stroke dashstyle="solid"/>
            </v:shape>
            <v:shape style="position:absolute;left:41040;top:-20782;width:497;height:24331" coordorigin="41040,-20781" coordsize="497,24331" path="m5315,2738l5264,2738m5315,2433l5315,2433m5315,2126l5264,2126m5315,1822l5315,1822m5315,1517l5264,1517m5315,1210l5315,1210m5315,905l5264,905m5315,598l5315,598m5315,293l5264,293m5315,-12l5315,-12m5315,-318l5264,-318e" filled="false" stroked="true" strokeweight="1.084906pt" strokecolor="#000000">
              <v:path arrowok="t"/>
              <v:stroke dashstyle="solid"/>
            </v:shape>
            <v:shape style="position:absolute;left:5314;top:-636;width:2;height:24" coordorigin="5315,-635" coordsize="0,24" path="m5315,-611l5315,-635,5315,-611xe" filled="true" fillcolor="#000000" stroked="false">
              <v:path arrowok="t"/>
              <v:fill type="solid"/>
            </v:shape>
            <v:line style="position:absolute" from="5315,2738" to="5315,-623" stroked="true" strokeweight=".976298pt" strokecolor="#000000">
              <v:stroke dashstyle="solid"/>
            </v:line>
            <v:shape style="position:absolute;left:3172;top:1218;width:310;height:101" type="#_x0000_t75" stroked="false">
              <v:imagedata r:id="rId98" o:title=""/>
            </v:shape>
            <v:shape style="position:absolute;left:1932;top:-636;width:2;height:24" coordorigin="1933,-635" coordsize="0,24" path="m1933,-611l1933,-635,1933,-611xe" filled="true" fillcolor="#000000" stroked="false">
              <v:path arrowok="t"/>
              <v:fill type="solid"/>
            </v:shape>
            <v:shape style="position:absolute;left:11915;top:-23209;width:26332;height:2" coordorigin="11916,-23208" coordsize="26332,0" path="m2271,-623l2271,-623m2609,-623l2609,-623m2947,-623l2947,-623m3285,-623l3285,-623m3624,-623l3624,-623m3962,-623l3962,-623m4301,-623l4301,-623m4639,-623l4639,-623m4977,-623l4977,-623e" filled="false" stroked="true" strokeweight="1.084906pt" strokecolor="#000000">
              <v:path arrowok="t"/>
              <v:stroke dashstyle="solid"/>
            </v:shape>
            <v:shape style="position:absolute;left:5314;top:-636;width:2;height:24" coordorigin="5315,-635" coordsize="0,24" path="m5315,-611l5315,-635,5315,-611xe" filled="true" fillcolor="#000000" stroked="false">
              <v:path arrowok="t"/>
              <v:fill type="solid"/>
            </v:shape>
            <v:line style="position:absolute" from="1933,-623" to="5315,-623" stroked="true" strokeweight="1.193513pt" strokecolor="#000000">
              <v:stroke dashstyle="solid"/>
            </v:line>
            <v:shape style="position:absolute;left:1942;top:-612;width:3363;height:3338" type="#_x0000_t202" filled="false" stroked="false">
              <v:textbox inset="0,0,0,0">
                <w:txbxContent>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4"/>
                      <w:rPr>
                        <w:sz w:val="19"/>
                      </w:rPr>
                    </w:pPr>
                  </w:p>
                  <w:p w:rsidR="0018722C">
                    <w:pPr>
                      <w:tabs>
                        <w:tab w:pos="343" w:val="left" w:leader="none"/>
                      </w:tabs>
                      <w:spacing w:before="0"/>
                      <w:ind w:leftChars="0" w:left="0" w:rightChars="0" w:right="157" w:firstLineChars="0" w:firstLine="0"/>
                      <w:jc w:val="center"/>
                      <w:rPr>
                        <w:sz w:val="16"/>
                      </w:rPr>
                    </w:pPr>
                    <w:r>
                      <w:rPr>
                        <w:rFonts w:ascii="Arial"/>
                        <w:w w:val="82"/>
                        <w:position w:val="5"/>
                        <w:sz w:val="18"/>
                        <w:u w:val="single"/>
                      </w:rPr>
                      <w:t> </w:t>
                    </w:r>
                    <w:r>
                      <w:rPr>
                        <w:rFonts w:ascii="Arial"/>
                        <w:position w:val="5"/>
                        <w:sz w:val="18"/>
                        <w:u w:val="single"/>
                      </w:rPr>
                      <w:tab/>
                    </w:r>
                    <w:r>
                      <w:rPr>
                        <w:w w:val="95"/>
                        <w:sz w:val="16"/>
                      </w:rPr>
                      <w:t>(</w:t>
                    </w:r>
                    <w:r>
                      <w:rPr>
                        <w:i/>
                        <w:w w:val="95"/>
                        <w:sz w:val="16"/>
                      </w:rPr>
                      <w:t>S</w:t>
                    </w:r>
                    <w:r>
                      <w:rPr>
                        <w:w w:val="95"/>
                        <w:sz w:val="16"/>
                      </w:rPr>
                      <w:t>)-ECH</w:t>
                    </w:r>
                  </w:p>
                  <w:p w:rsidR="0018722C">
                    <w:pPr>
                      <w:spacing w:before="23"/>
                      <w:ind w:leftChars="0" w:left="356" w:rightChars="0" w:right="157" w:firstLineChars="0" w:firstLine="0"/>
                      <w:jc w:val="center"/>
                      <w:rPr>
                        <w:sz w:val="16"/>
                      </w:rPr>
                    </w:pPr>
                    <w:r>
                      <w:rPr>
                        <w:w w:val="95"/>
                        <w:sz w:val="16"/>
                      </w:rPr>
                      <w:t>(</w:t>
                    </w:r>
                    <w:r>
                      <w:rPr>
                        <w:i/>
                        <w:w w:val="95"/>
                        <w:sz w:val="16"/>
                      </w:rPr>
                      <w:t>R</w:t>
                    </w:r>
                    <w:r>
                      <w:rPr>
                        <w:w w:val="95"/>
                        <w:sz w:val="16"/>
                      </w:rPr>
                      <w:t>)-ECH</w:t>
                    </w:r>
                  </w:p>
                  <w:p w:rsidR="0018722C">
                    <w:pPr>
                      <w:spacing w:before="65"/>
                      <w:ind w:leftChars="0" w:left="175" w:rightChars="0" w:right="157" w:firstLineChars="0" w:firstLine="0"/>
                      <w:jc w:val="center"/>
                      <w:rPr>
                        <w:sz w:val="16"/>
                      </w:rPr>
                    </w:pPr>
                    <w:r>
                      <w:rPr>
                        <w:i/>
                        <w:w w:val="95"/>
                        <w:sz w:val="16"/>
                      </w:rPr>
                      <w:t>ee</w:t>
                    </w:r>
                    <w:r>
                      <w:rPr>
                        <w:w w:val="95"/>
                        <w:sz w:val="16"/>
                      </w:rPr>
                      <w:t>%</w:t>
                    </w:r>
                  </w:p>
                </w:txbxContent>
              </v:textbox>
              <w10:wrap type="none"/>
            </v:shape>
            <w10:wrap type="none"/>
          </v:group>
        </w:pict>
      </w:r>
    </w:p>
    <w:p w:rsidR="0018722C">
      <w:pPr>
        <w:pStyle w:val="ae"/>
        <w:topLinePunct/>
      </w:pPr>
      <w:r>
        <w:rPr>
          <w:rFonts w:ascii="Arial" w:cstheme="minorBidi" w:hAnsiTheme="minorHAnsi" w:eastAsiaTheme="minorHAnsi"/>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Arial" w:cstheme="minorBidi" w:hAnsiTheme="minorHAnsi" w:eastAsiaTheme="minorHAnsi"/>
        </w:rPr>
        <w:t>250</w:t>
      </w:r>
    </w:p>
    <w:p w:rsidR="0018722C">
      <w:pPr>
        <w:topLinePunct/>
      </w:pPr>
      <w:r>
        <w:rPr>
          <w:rFonts w:cstheme="minorBidi" w:hAnsiTheme="minorHAnsi" w:eastAsiaTheme="minorHAnsi" w:asciiTheme="minorHAnsi" w:ascii="Arial"/>
        </w:rPr>
        <w:t>200</w:t>
      </w:r>
    </w:p>
    <w:p w:rsidR="0018722C">
      <w:pPr>
        <w:pStyle w:val="ae"/>
        <w:topLinePunct/>
      </w:pPr>
      <w:r>
        <w:rPr>
          <w:rFonts w:cstheme="minorBidi" w:hAnsiTheme="minorHAnsi" w:eastAsiaTheme="minorHAnsi" w:asciiTheme="minorHAnsi"/>
        </w:rPr>
        <w:pict>
          <v:shape style="margin-left:278.079468pt;margin-top:19.781078pt;width:10.2pt;height:17.8pt;mso-position-horizontal-relative:page;mso-position-vertical-relative:paragraph;z-index:11728" type="#_x0000_t202" filled="false" stroked="false">
            <v:textbox inset="0,0,0,0" style="layout-flow:vertical;mso-layout-flow-alt:bottom-to-top">
              <w:txbxContent>
                <w:p w:rsidR="0018722C">
                  <w:pPr>
                    <w:spacing w:before="20"/>
                    <w:ind w:leftChars="0" w:left="20" w:rightChars="0" w:right="0" w:firstLineChars="0" w:firstLine="0"/>
                    <w:jc w:val="left"/>
                    <w:rPr>
                      <w:sz w:val="14"/>
                    </w:rPr>
                  </w:pPr>
                  <w:r>
                    <w:rPr>
                      <w:i/>
                      <w:spacing w:val="1"/>
                      <w:w w:val="128"/>
                      <w:sz w:val="14"/>
                    </w:rPr>
                    <w:t>ee</w:t>
                  </w:r>
                  <w:r>
                    <w:rPr>
                      <w:w w:val="128"/>
                      <w:sz w:val="14"/>
                    </w:rPr>
                    <w:t>%</w:t>
                  </w:r>
                </w:p>
              </w:txbxContent>
            </v:textbox>
            <w10:wrap type="none"/>
          </v:shape>
        </w:pict>
      </w:r>
      <w:r>
        <w:rPr>
          <w:rFonts w:cstheme="minorBidi" w:hAnsiTheme="minorHAnsi" w:eastAsiaTheme="minorHAnsi" w:asciiTheme="minorHAnsi"/>
        </w:rPr>
        <w:pict>
          <v:shape style="margin-left:309.127502pt;margin-top:-9.997587pt;width:10.2pt;height:77.8pt;mso-position-horizontal-relative:page;mso-position-vertical-relative:paragraph;z-index:11800" type="#_x0000_t202" filled="false" stroked="false">
            <v:textbox inset="0,0,0,0" style="layout-flow:vertical;mso-layout-flow-alt:bottom-to-top">
              <w:txbxContent>
                <w:p w:rsidR="0018722C">
                  <w:pPr>
                    <w:spacing w:before="20"/>
                    <w:ind w:leftChars="0" w:left="20" w:rightChars="0" w:right="0" w:firstLineChars="0" w:firstLine="0"/>
                    <w:jc w:val="left"/>
                    <w:rPr>
                      <w:sz w:val="14"/>
                    </w:rPr>
                  </w:pPr>
                  <w:r>
                    <w:rPr>
                      <w:spacing w:val="1"/>
                      <w:w w:val="128"/>
                      <w:sz w:val="14"/>
                    </w:rPr>
                    <w:t>C</w:t>
                  </w:r>
                  <w:r>
                    <w:rPr>
                      <w:spacing w:val="0"/>
                      <w:w w:val="128"/>
                      <w:sz w:val="14"/>
                    </w:rPr>
                    <w:t>on</w:t>
                  </w:r>
                  <w:r>
                    <w:rPr>
                      <w:spacing w:val="1"/>
                      <w:w w:val="128"/>
                      <w:sz w:val="14"/>
                    </w:rPr>
                    <w:t>ce</w:t>
                  </w:r>
                  <w:r>
                    <w:rPr>
                      <w:spacing w:val="0"/>
                      <w:w w:val="128"/>
                      <w:sz w:val="14"/>
                    </w:rPr>
                    <w:t>nt</w:t>
                  </w:r>
                  <w:r>
                    <w:rPr>
                      <w:w w:val="128"/>
                      <w:sz w:val="14"/>
                    </w:rPr>
                    <w:t>r</w:t>
                  </w:r>
                  <w:r>
                    <w:rPr>
                      <w:spacing w:val="1"/>
                      <w:w w:val="128"/>
                      <w:sz w:val="14"/>
                    </w:rPr>
                    <w:t>a</w:t>
                  </w:r>
                  <w:r>
                    <w:rPr>
                      <w:spacing w:val="0"/>
                      <w:w w:val="128"/>
                      <w:sz w:val="14"/>
                    </w:rPr>
                    <w:t>tio</w:t>
                  </w:r>
                  <w:r>
                    <w:rPr>
                      <w:w w:val="128"/>
                      <w:sz w:val="14"/>
                    </w:rPr>
                    <w:t>n</w:t>
                  </w:r>
                  <w:r>
                    <w:rPr>
                      <w:spacing w:val="11"/>
                      <w:sz w:val="14"/>
                    </w:rPr>
                    <w:t> </w:t>
                  </w:r>
                  <w:r>
                    <w:rPr>
                      <w:w w:val="128"/>
                      <w:sz w:val="14"/>
                    </w:rPr>
                    <w:t>(</w:t>
                  </w:r>
                  <w:r>
                    <w:rPr>
                      <w:spacing w:val="2"/>
                      <w:w w:val="128"/>
                      <w:sz w:val="14"/>
                    </w:rPr>
                    <w:t>m</w:t>
                  </w:r>
                  <w:r>
                    <w:rPr>
                      <w:spacing w:val="2"/>
                      <w:w w:val="128"/>
                      <w:sz w:val="14"/>
                    </w:rPr>
                    <w:t>M</w:t>
                  </w:r>
                  <w:r>
                    <w:rPr>
                      <w:w w:val="128"/>
                      <w:sz w:val="14"/>
                    </w:rPr>
                    <w:t>)</w:t>
                  </w:r>
                </w:p>
              </w:txbxContent>
            </v:textbox>
            <w10:wrap type="none"/>
          </v:shape>
        </w:pict>
      </w:r>
      <w:r>
        <w:rPr>
          <w:rFonts w:ascii="Arial" w:cstheme="minorBidi" w:hAnsiTheme="minorHAnsi" w:eastAsiaTheme="minorHAnsi"/>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100</w:t>
      </w:r>
    </w:p>
    <w:p w:rsidR="0018722C">
      <w:pPr>
        <w:pStyle w:val="ae"/>
        <w:topLinePunct/>
      </w:pPr>
      <w:r>
        <w:rPr>
          <w:rFonts w:cstheme="minorBidi" w:hAnsiTheme="minorHAnsi" w:eastAsiaTheme="minorHAnsi" w:asciiTheme="minorHAnsi"/>
        </w:rPr>
        <w:pict>
          <v:group style="margin-left:335.638pt;margin-top:-31.764469pt;width:171.05pt;height:169.3pt;mso-position-horizontal-relative:page;mso-position-vertical-relative:paragraph;z-index:11656" coordorigin="6713,-635" coordsize="3421,3386">
            <v:shape style="position:absolute;left:8377;top:-23209;width:33160;height:26758" coordorigin="8377,-23208" coordsize="33160,26758" path="m6738,2738l6738,2676m7077,2738l7077,2738m7415,2738l7415,2676m7753,2738l7753,2738m8092,2738l8092,2676m8431,2738l8431,2738m8770,2738l8770,2676m9108,2738l9108,2738m9446,2738l9446,2676m9785,2738l9785,2738m10123,2738l10123,2676m6738,2738l10123,2738m6738,2738l6789,2738m6713,2402l6738,2402m6738,2066l6789,2066m6713,1730l6738,1730m6738,1394l6789,1394m6713,1057l6738,1057m6738,721l6789,721m6713,385l6738,385m6738,49l6789,49m6713,-287l6738,-287m6738,-623l6789,-623m6738,2738l6738,-623e" filled="false" stroked="true" strokeweight="1.085288pt" strokecolor="#000000">
              <v:path arrowok="t"/>
              <v:stroke dashstyle="solid"/>
            </v:shape>
            <v:shape style="position:absolute;left:8626;top:-20533;width:29622;height:4738" coordorigin="8626,-20533" coordsize="29622,4738" path="m7077,-177l6738,-287m7415,-67l7077,-177m7753,16l7415,-67m8092,71l7753,16m8431,95l8092,71m8770,152l8431,95m9108,194l8770,152m9446,238l9108,194m9785,308l9446,238e" filled="false" stroked="true" strokeweight=".584391pt" strokecolor="#000000">
              <v:path arrowok="t"/>
              <v:stroke dashstyle="solid"/>
            </v:shape>
            <v:shape style="position:absolute;left:6738;top:-321;width:3072;height:660" coordorigin="6738,-320" coordsize="3072,660" path="m6764,-320l6738,-320,6738,-256,6764,-256,6764,-320m7102,-210l7050,-210,7050,-146,7102,-146,7102,-210m7441,-100l7388,-100,7388,-36,7441,-36,7441,-100m7779,-17l7726,-17,7726,47,7779,47,7779,-17m8117,38l8065,38,8065,102,8117,102,8117,38m8457,62l8404,62,8404,126,8457,126,8457,62m8795,119l8743,119,8743,183,8795,183,8795,119m9134,161l9081,161,9081,225,9134,225,9134,161m9472,205l9419,205,9419,269,9472,269,9472,205m9810,275l9758,275,9758,339,9810,339,9810,275e" filled="true" fillcolor="#000000" stroked="false">
              <v:path arrowok="t"/>
              <v:fill type="solid"/>
            </v:shape>
            <v:shape style="position:absolute;left:8626;top:-20533;width:29622;height:24039" coordorigin="8626,-20533" coordsize="29622,24039" path="m7077,1889l6738,-287m7415,2227l7077,1889m7753,2396l7415,2227m8092,2494l7753,2396m8431,2560l8092,2494m8770,2632l8431,2560m9108,2692l8770,2632m9446,2722l9108,2692m9785,2733l9446,2722e" filled="false" stroked="true" strokeweight=".584391pt" strokecolor="#000000">
              <v:path arrowok="t"/>
              <v:stroke dashstyle="solid"/>
            </v:shape>
            <v:shape style="position:absolute;left:6738;top:-326;width:31;height:75" coordorigin="6738,-325" coordsize="31,75" path="m6738,-325l6738,-251,6749,-253,6759,-262,6766,-274,6768,-289,6766,-303,6759,-315,6749,-323,6738,-325xe" filled="true" fillcolor="#ffffff" stroked="false">
              <v:path arrowok="t"/>
              <v:fill type="solid"/>
            </v:shape>
            <v:shape style="position:absolute;left:6738;top:-326;width:31;height:75" coordorigin="6738,-325" coordsize="31,75" path="m6738,-251l6749,-253,6759,-262,6766,-274,6768,-289,6766,-303,6759,-315,6749,-323,6738,-325,6738,-251e" filled="false" stroked="true" strokeweight=".232463pt" strokecolor="#000000">
              <v:path arrowok="t"/>
              <v:stroke dashstyle="solid"/>
            </v:shape>
            <v:shape style="position:absolute;left:7045;top:1850;width:62;height:76" coordorigin="7045,1851" coordsize="62,76" path="m7075,1851l7063,1854,7054,1862,7047,1873,7045,1888,7047,1903,7054,1915,7063,1923,7075,1926,7088,1923,7098,1915,7104,1903,7107,1888,7104,1873,7098,1862,7088,1854,7075,1851xe" filled="true" fillcolor="#ffffff" stroked="false">
              <v:path arrowok="t"/>
              <v:fill type="solid"/>
            </v:shape>
            <v:shape style="position:absolute;left:7045;top:1850;width:62;height:76" coordorigin="7045,1851" coordsize="62,76" path="m7045,1888l7047,1903,7054,1915,7063,1923,7075,1926,7088,1923,7098,1915,7104,1903,7107,1888,7104,1873,7098,1862,7088,1854,7075,1851,7063,1854,7054,1862,7047,1873,7045,1888xe" filled="false" stroked="true" strokeweight=".245517pt" strokecolor="#000000">
              <v:path arrowok="t"/>
              <v:stroke dashstyle="solid"/>
            </v:shape>
            <v:shape style="position:absolute;left:7383;top:2188;width:62;height:76" coordorigin="7383,2189" coordsize="62,76" path="m7413,2189l7402,2192,7392,2200,7386,2211,7383,2226,7386,2241,7392,2253,7402,2261,7413,2264,7426,2261,7436,2253,7443,2241,7445,2226,7443,2211,7436,2200,7426,2192,7413,2189xe" filled="true" fillcolor="#ffffff" stroked="false">
              <v:path arrowok="t"/>
              <v:fill type="solid"/>
            </v:shape>
            <v:shape style="position:absolute;left:7383;top:2188;width:62;height:76" coordorigin="7383,2189" coordsize="62,76" path="m7383,2226l7386,2241,7392,2253,7402,2261,7413,2264,7426,2261,7436,2253,7443,2241,7445,2226,7443,2211,7436,2200,7426,2192,7413,2189,7402,2192,7392,2200,7386,2211,7383,2226xe" filled="false" stroked="true" strokeweight=".245541pt" strokecolor="#000000">
              <v:path arrowok="t"/>
              <v:stroke dashstyle="solid"/>
            </v:shape>
            <v:shape style="position:absolute;left:7721;top:2357;width:62;height:76" coordorigin="7722,2358" coordsize="62,76" path="m7752,2358l7740,2361,7731,2369,7724,2380,7722,2395,7724,2410,7731,2422,7740,2430,7752,2433,7764,2430,7774,2422,7781,2410,7783,2395,7781,2380,7774,2369,7764,2361,7752,2358xe" filled="true" fillcolor="#ffffff" stroked="false">
              <v:path arrowok="t"/>
              <v:fill type="solid"/>
            </v:shape>
            <v:shape style="position:absolute;left:7721;top:2357;width:62;height:76" coordorigin="7722,2358" coordsize="62,76" path="m7722,2395l7724,2410,7731,2422,7740,2430,7752,2433,7764,2430,7774,2422,7781,2410,7783,2395,7781,2380,7774,2369,7764,2361,7752,2358,7740,2361,7731,2369,7724,2380,7722,2395xe" filled="false" stroked="true" strokeweight=".245541pt" strokecolor="#000000">
              <v:path arrowok="t"/>
              <v:stroke dashstyle="solid"/>
            </v:shape>
            <v:shape style="position:absolute;left:8060;top:2455;width:62;height:76" coordorigin="8060,2455" coordsize="62,76" path="m8090,2455l8078,2458,8069,2466,8062,2478,8060,2492,8062,2507,8069,2520,8078,2528,8090,2531,8103,2528,8113,2520,8119,2507,8122,2492,8119,2478,8113,2466,8103,2458,8090,2455xe" filled="true" fillcolor="#ffffff" stroked="false">
              <v:path arrowok="t"/>
              <v:fill type="solid"/>
            </v:shape>
            <v:shape style="position:absolute;left:8060;top:2455;width:62;height:76" coordorigin="8060,2455" coordsize="62,76" path="m8060,2492l8062,2507,8069,2520,8078,2528,8090,2531,8103,2528,8113,2520,8119,2507,8122,2492,8119,2478,8113,2466,8103,2458,8090,2455,8078,2458,8069,2466,8062,2478,8060,2492xe" filled="false" stroked="true" strokeweight=".245517pt" strokecolor="#000000">
              <v:path arrowok="t"/>
              <v:stroke dashstyle="solid"/>
            </v:shape>
            <v:shape style="position:absolute;left:8399;top:2521;width:62;height:76" coordorigin="8400,2521" coordsize="62,76" path="m8430,2521l8418,2524,8409,2532,8402,2544,8400,2558,8402,2573,8409,2586,8418,2594,8430,2597,8442,2594,8452,2586,8459,2573,8462,2558,8459,2544,8452,2532,8442,2524,8430,2521xe" filled="true" fillcolor="#ffffff" stroked="false">
              <v:path arrowok="t"/>
              <v:fill type="solid"/>
            </v:shape>
            <v:shape style="position:absolute;left:8399;top:2521;width:62;height:76" coordorigin="8400,2521" coordsize="62,76" path="m8400,2558l8402,2573,8409,2586,8418,2594,8430,2597,8442,2594,8452,2586,8459,2573,8462,2558,8459,2544,8452,2532,8442,2524,8430,2521,8418,2524,8409,2532,8402,2544,8400,2558xe" filled="false" stroked="true" strokeweight=".245541pt" strokecolor="#000000">
              <v:path arrowok="t"/>
              <v:stroke dashstyle="solid"/>
            </v:shape>
            <v:shape style="position:absolute;left:8738;top:2593;width:62;height:76" coordorigin="8738,2593" coordsize="62,76" path="m8768,2593l8757,2596,8747,2604,8741,2615,8738,2630,8741,2645,8747,2657,8757,2665,8768,2668,8781,2665,8791,2657,8797,2645,8800,2630,8797,2615,8791,2604,8781,2596,8768,2593xe" filled="true" fillcolor="#ffffff" stroked="false">
              <v:path arrowok="t"/>
              <v:fill type="solid"/>
            </v:shape>
            <v:shape style="position:absolute;left:8738;top:2593;width:62;height:76" coordorigin="8738,2593" coordsize="62,76" path="m8738,2630l8741,2645,8747,2657,8757,2665,8768,2668,8781,2665,8791,2657,8797,2645,8800,2630,8797,2615,8791,2604,8781,2596,8768,2593,8757,2596,8747,2604,8741,2615,8738,2630xe" filled="false" stroked="true" strokeweight=".245493pt" strokecolor="#000000">
              <v:path arrowok="t"/>
              <v:stroke dashstyle="solid"/>
            </v:shape>
            <v:shape style="position:absolute;left:9076;top:2653;width:62;height:76" coordorigin="9077,2654" coordsize="62,76" path="m9107,2654l9095,2657,9085,2664,9079,2676,9077,2690,9079,2706,9085,2718,9095,2726,9107,2729,9119,2726,9129,2718,9136,2706,9138,2690,9136,2676,9129,2664,9119,2657,9107,2654xe" filled="true" fillcolor="#ffffff" stroked="false">
              <v:path arrowok="t"/>
              <v:fill type="solid"/>
            </v:shape>
            <v:shape style="position:absolute;left:9076;top:2653;width:62;height:76" coordorigin="9077,2654" coordsize="62,76" path="m9077,2690l9079,2706,9085,2718,9095,2726,9107,2729,9119,2726,9129,2718,9136,2706,9138,2690,9136,2676,9129,2664,9119,2657,9107,2654,9095,2657,9085,2664,9079,2676,9077,2690xe" filled="false" stroked="true" strokeweight=".245517pt" strokecolor="#000000">
              <v:path arrowok="t"/>
              <v:stroke dashstyle="solid"/>
            </v:shape>
            <v:shape style="position:absolute;left:9414;top:2683;width:62;height:57" coordorigin="9415,2683" coordsize="62,57" path="m9445,2683l9433,2686,9424,2694,9417,2706,9415,2720,9417,2735,9420,2740,9471,2740,9474,2735,9476,2720,9474,2706,9467,2694,9457,2686,9445,2683xe" filled="true" fillcolor="#ffffff" stroked="false">
              <v:path arrowok="t"/>
              <v:fill type="solid"/>
            </v:shape>
            <v:shape style="position:absolute;left:9414;top:2683;width:62;height:57" coordorigin="9415,2683" coordsize="62,57" path="m9415,2720l9417,2735,9420,2740,9471,2740,9474,2735,9476,2720,9474,2706,9467,2694,9457,2686,9445,2683,9433,2686,9424,2694,9417,2706,9415,2720e" filled="false" stroked="true" strokeweight=".252421pt" strokecolor="#000000">
              <v:path arrowok="t"/>
              <v:stroke dashstyle="solid"/>
            </v:shape>
            <v:shape style="position:absolute;left:9753;top:2694;width:62;height:46" coordorigin="9753,2694" coordsize="62,46" path="m9783,2694l9772,2697,9762,2705,9756,2717,9753,2731,9755,2740,9813,2740,9815,2731,9812,2717,9806,2705,9796,2697,9783,2694xe" filled="true" fillcolor="#ffffff" stroked="false">
              <v:path arrowok="t"/>
              <v:fill type="solid"/>
            </v:shape>
            <v:shape style="position:absolute;left:9753;top:2694;width:62;height:46" coordorigin="9753,2694" coordsize="62,46" path="m9753,2731l9755,2740,9813,2740,9815,2731,9812,2717,9806,2705,9796,2697,9783,2694,9772,2697,9762,2705,9756,2717,9753,2731e" filled="false" stroked="true" strokeweight=".257598pt" strokecolor="#000000">
              <v:path arrowok="t"/>
              <v:stroke dashstyle="solid"/>
            </v:shape>
            <v:shape style="position:absolute;left:8728;top:-20650;width:29081;height:23775" coordorigin="8728,-20649" coordsize="29081,23775" path="m7066,1114l6749,2685m7383,664l7108,1021m7716,394l7453,594m8049,216l7795,345m8388,84l8135,179m8728,-59l8474,49m9064,-192l8813,-94m9401,-271l9153,-217m9740,-302l9491,-284e" filled="false" stroked="true" strokeweight=".584391pt" strokecolor="#000000">
              <v:path arrowok="t"/>
              <v:stroke dashstyle="solid"/>
            </v:shape>
            <v:shape style="position:absolute;left:6738;top:2690;width:40;height:50" coordorigin="6738,2690" coordsize="40,50" path="m6738,2690l6738,2740,6776,2740,6777,2738,6738,2690xe" filled="true" fillcolor="#ffffff" stroked="false">
              <v:path arrowok="t"/>
              <v:fill type="solid"/>
            </v:shape>
            <v:shape style="position:absolute;left:6738;top:2690;width:40;height:50" coordorigin="6738,2690" coordsize="40,50" path="m6738,2740l6738,2690,6777,2738,6776,2740,6738,2740e" filled="false" stroked="true" strokeweight=".244644pt" strokecolor="#000000">
              <v:path arrowok="t"/>
              <v:stroke dashstyle="solid"/>
            </v:shape>
            <v:shape style="position:absolute;left:7037;top:1013;width:79;height:96" coordorigin="7038,1013" coordsize="79,96" path="m7077,1013l7038,1061,7077,1109,7116,1061,7077,1013xe" filled="true" fillcolor="#ffffff" stroked="false">
              <v:path arrowok="t"/>
              <v:fill type="solid"/>
            </v:shape>
            <v:shape style="position:absolute;left:7037;top:1013;width:79;height:96" coordorigin="7038,1013" coordsize="79,96" path="m7038,1061l7077,1013,7116,1061,7077,1109,7038,1061xe" filled="false" stroked="true" strokeweight=".24551pt" strokecolor="#000000">
              <v:path arrowok="t"/>
              <v:stroke dashstyle="solid"/>
            </v:shape>
            <v:shape style="position:absolute;left:7375;top:576;width:79;height:96" coordorigin="7376,576" coordsize="79,96" path="m7415,576l7376,624,7415,672,7454,624,7415,576xe" filled="true" fillcolor="#ffffff" stroked="false">
              <v:path arrowok="t"/>
              <v:fill type="solid"/>
            </v:shape>
            <v:shape style="position:absolute;left:7375;top:576;width:79;height:96" coordorigin="7376,576" coordsize="79,96" path="m7376,624l7415,576,7454,624,7415,672,7376,624xe" filled="false" stroked="true" strokeweight=".24551pt" strokecolor="#000000">
              <v:path arrowok="t"/>
              <v:stroke dashstyle="solid"/>
            </v:shape>
            <v:shape style="position:absolute;left:7714;top:317;width:79;height:96" coordorigin="7714,317" coordsize="79,96" path="m7753,317l7714,365,7753,413,7792,365,7753,317xe" filled="true" fillcolor="#ffffff" stroked="false">
              <v:path arrowok="t"/>
              <v:fill type="solid"/>
            </v:shape>
            <v:shape style="position:absolute;left:18114;top:-17068;width:4050;height:2106" coordorigin="18115,-17068" coordsize="4050,2106" path="m7714,365l7753,317,7792,365,7753,413,7714,365xm8052,196l8092,148,8131,196,8092,244,8052,196xe" filled="false" stroked="true" strokeweight=".250449pt" strokecolor="#000000">
              <v:path arrowok="t"/>
              <v:stroke dashstyle="solid"/>
            </v:shape>
            <v:shape style="position:absolute;left:8392;top:19;width:79;height:96" coordorigin="8392,20" coordsize="79,96" path="m8431,20l8392,67,8431,115,8471,67,8431,20xe" filled="true" fillcolor="#ffffff" stroked="false">
              <v:path arrowok="t"/>
              <v:fill type="solid"/>
            </v:shape>
            <v:shape style="position:absolute;left:24708;top:-21060;width:13919;height:3729" coordorigin="24709,-21059" coordsize="13919,3729" path="m8392,67l8431,20,8471,67,8431,115,8392,67xm8731,-78l8770,-126,8809,-78,8770,-30,8731,-78xm9069,-208l9108,-256,9147,-208,9108,-161,9069,-208xm9407,-280l9446,-328,9485,-280,9446,-232,9407,-280xm9746,-306l9785,-353,9824,-306,9785,-258,9746,-306xe" filled="false" stroked="true" strokeweight=".250449pt" strokecolor="#000000">
              <v:path arrowok="t"/>
              <v:stroke dashstyle="solid"/>
            </v:shape>
            <v:line style="position:absolute" from="8376,646" to="8686,646" stroked="true" strokeweight=".642667pt" strokecolor="#000000">
              <v:stroke dashstyle="solid"/>
            </v:line>
            <v:rect style="position:absolute;left:8502;top:612;width:56;height:68" filled="true" fillcolor="#000000" stroked="false">
              <v:fill type="solid"/>
            </v:rect>
            <v:shape style="position:absolute;left:8499;top:816;width:62;height:76" coordorigin="8499,817" coordsize="62,76" path="m8529,817l8517,820,8508,828,8501,839,8499,853,8501,869,8508,881,8517,889,8529,892,8542,889,8552,881,8558,869,8561,853,8558,839,8552,828,8542,820,8529,817xe" filled="true" fillcolor="#ffffff" stroked="false">
              <v:path arrowok="t"/>
              <v:fill type="solid"/>
            </v:shape>
            <v:shape style="position:absolute;left:8499;top:816;width:62;height:76" coordorigin="8499,817" coordsize="62,76" path="m8499,853l8501,869,8508,881,8517,889,8529,892,8542,889,8552,881,8558,869,8561,853,8558,839,8552,828,8542,820,8529,817,8517,820,8508,828,8501,839,8499,853xe" filled="false" stroked="true" strokeweight=".245517pt" strokecolor="#000000">
              <v:path arrowok="t"/>
              <v:stroke dashstyle="solid"/>
            </v:shape>
            <v:shape style="position:absolute;left:41040;top:-23209;width:497;height:26758" coordorigin="41040,-23208" coordsize="497,26758" path="m10123,2738l10072,2738m10123,2433l10097,2433m10123,2126l10072,2126m10123,1822l10097,1822m10123,1517l10072,1517m10123,1210l10097,1210m10123,905l10072,905m10123,598l10097,598m10123,293l10072,293m10123,-12l10097,-12m10123,-318l10072,-318m10123,-623l10097,-623m10123,2738l10123,-623e" filled="false" stroked="true" strokeweight="1.085288pt" strokecolor="#000000">
              <v:path arrowok="t"/>
              <v:stroke dashstyle="solid"/>
            </v:shape>
            <v:shape style="position:absolute;left:8401;top:1019;width:310;height:101" type="#_x0000_t75" stroked="false">
              <v:imagedata r:id="rId99" o:title=""/>
            </v:shape>
            <v:shape style="position:absolute;left:8626;top:-23209;width:32912;height:2" coordorigin="8626,-23208" coordsize="32912,0" path="m6738,-623l6738,-623m7077,-623l7077,-623m7415,-623l7415,-623m7753,-623l7753,-623m8092,-623l8092,-623m8431,-623l8431,-623m8770,-623l8770,-623m9108,-623l9108,-623m9446,-623l9446,-623m9785,-623l9785,-623m10123,-623l10123,-623m6738,-623l10123,-623e" filled="false" stroked="true" strokeweight="1.085288pt" strokecolor="#000000">
              <v:path arrowok="t"/>
              <v:stroke dashstyle="solid"/>
            </v:shape>
            <v:shape style="position:absolute;left:6748;top:-612;width:3366;height:3338" type="#_x0000_t202" filled="false" stroked="false">
              <v:textbox inset="0,0,0,0">
                <w:txbxContent>
                  <w:p w:rsidR="0018722C">
                    <w:pPr>
                      <w:spacing w:line="240" w:lineRule="auto" w:before="0"/>
                      <w:rPr>
                        <w:sz w:val="26"/>
                      </w:rPr>
                    </w:pPr>
                  </w:p>
                  <w:p w:rsidR="0018722C">
                    <w:pPr>
                      <w:spacing w:line="240" w:lineRule="auto" w:before="0"/>
                      <w:rPr>
                        <w:sz w:val="26"/>
                      </w:rPr>
                    </w:pPr>
                  </w:p>
                  <w:p w:rsidR="0018722C">
                    <w:pPr>
                      <w:spacing w:line="240" w:lineRule="auto" w:before="0"/>
                      <w:rPr>
                        <w:sz w:val="26"/>
                      </w:rPr>
                    </w:pPr>
                  </w:p>
                  <w:p w:rsidR="0018722C">
                    <w:pPr>
                      <w:spacing w:line="240" w:lineRule="auto" w:before="1"/>
                      <w:rPr>
                        <w:sz w:val="23"/>
                      </w:rPr>
                    </w:pPr>
                  </w:p>
                  <w:p w:rsidR="0018722C">
                    <w:pPr>
                      <w:tabs>
                        <w:tab w:pos="1050" w:val="left" w:leader="none"/>
                      </w:tabs>
                      <w:spacing w:before="0"/>
                      <w:ind w:leftChars="0" w:left="706" w:rightChars="0" w:right="0" w:firstLineChars="0" w:firstLine="0"/>
                      <w:jc w:val="center"/>
                      <w:rPr>
                        <w:sz w:val="16"/>
                      </w:rPr>
                    </w:pPr>
                    <w:r>
                      <w:rPr>
                        <w:rFonts w:ascii="Arial"/>
                        <w:w w:val="82"/>
                        <w:position w:val="-6"/>
                        <w:sz w:val="18"/>
                        <w:u w:val="single"/>
                      </w:rPr>
                      <w:t> </w:t>
                    </w:r>
                    <w:r>
                      <w:rPr>
                        <w:rFonts w:ascii="Arial"/>
                        <w:position w:val="-6"/>
                        <w:sz w:val="18"/>
                        <w:u w:val="single"/>
                      </w:rPr>
                      <w:tab/>
                    </w:r>
                    <w:r>
                      <w:rPr>
                        <w:w w:val="95"/>
                        <w:sz w:val="16"/>
                      </w:rPr>
                      <w:t>(</w:t>
                    </w:r>
                    <w:r>
                      <w:rPr>
                        <w:i/>
                        <w:w w:val="95"/>
                        <w:sz w:val="16"/>
                      </w:rPr>
                      <w:t>S</w:t>
                    </w:r>
                    <w:r>
                      <w:rPr>
                        <w:w w:val="95"/>
                        <w:sz w:val="16"/>
                      </w:rPr>
                      <w:t>)-ECH</w:t>
                    </w:r>
                  </w:p>
                  <w:p w:rsidR="0018722C">
                    <w:pPr>
                      <w:spacing w:before="23"/>
                      <w:ind w:leftChars="0" w:left="1972" w:rightChars="0" w:right="0" w:firstLineChars="0" w:firstLine="0"/>
                      <w:jc w:val="left"/>
                      <w:rPr>
                        <w:sz w:val="16"/>
                      </w:rPr>
                    </w:pPr>
                    <w:r>
                      <w:rPr>
                        <w:w w:val="95"/>
                        <w:sz w:val="16"/>
                      </w:rPr>
                      <w:t>(</w:t>
                    </w:r>
                    <w:r>
                      <w:rPr>
                        <w:i/>
                        <w:w w:val="95"/>
                        <w:sz w:val="16"/>
                      </w:rPr>
                      <w:t>R</w:t>
                    </w:r>
                    <w:r>
                      <w:rPr>
                        <w:w w:val="95"/>
                        <w:sz w:val="16"/>
                      </w:rPr>
                      <w:t>)-ECH</w:t>
                    </w:r>
                  </w:p>
                  <w:p w:rsidR="0018722C">
                    <w:pPr>
                      <w:spacing w:before="31"/>
                      <w:ind w:leftChars="0" w:left="863" w:rightChars="0" w:right="0" w:firstLineChars="0" w:firstLine="0"/>
                      <w:jc w:val="center"/>
                      <w:rPr>
                        <w:sz w:val="16"/>
                      </w:rPr>
                    </w:pPr>
                    <w:r>
                      <w:rPr>
                        <w:i/>
                        <w:w w:val="95"/>
                        <w:sz w:val="16"/>
                      </w:rPr>
                      <w:t>ee</w:t>
                    </w:r>
                    <w:r>
                      <w:rPr>
                        <w:w w:val="95"/>
                        <w:sz w:val="16"/>
                      </w:rPr>
                      <w:t>%</w:t>
                    </w:r>
                  </w:p>
                </w:txbxContent>
              </v:textbox>
              <w10:wrap type="none"/>
            </v:shape>
            <w10:wrap type="none"/>
          </v:group>
        </w:pict>
      </w:r>
    </w:p>
    <w:p w:rsidR="0018722C">
      <w:pPr>
        <w:pStyle w:val="ae"/>
        <w:topLinePunct/>
      </w:pPr>
      <w:r>
        <w:rPr>
          <w:rFonts w:ascii="Arial" w:cstheme="minorBidi" w:hAnsiTheme="minorHAnsi" w:eastAsiaTheme="minorHAnsi"/>
        </w:rPr>
        <w:t>80</w:t>
      </w:r>
    </w:p>
    <w:p w:rsidR="0018722C">
      <w:pPr>
        <w:pStyle w:val="ae"/>
        <w:topLinePunct/>
      </w:pPr>
      <w:r>
        <w:rPr>
          <w:rFonts w:cstheme="minorBidi" w:hAnsiTheme="minorHAnsi" w:eastAsiaTheme="minorHAnsi" w:asciiTheme="minorHAnsi"/>
        </w:rPr>
        <w:pict>
          <v:shape style="margin-left:516.778503pt;margin-top:15.62573pt;width:10.2pt;height:17.8pt;mso-position-horizontal-relative:page;mso-position-vertical-relative:paragraph;z-index:-331504" type="#_x0000_t202" filled="false" stroked="false">
            <v:textbox inset="0,0,0,0" style="layout-flow:vertical;mso-layout-flow-alt:bottom-to-top">
              <w:txbxContent>
                <w:p w:rsidR="0018722C">
                  <w:pPr>
                    <w:spacing w:before="20"/>
                    <w:ind w:leftChars="0" w:left="20" w:rightChars="0" w:right="0" w:firstLineChars="0" w:firstLine="0"/>
                    <w:jc w:val="left"/>
                    <w:rPr>
                      <w:sz w:val="14"/>
                    </w:rPr>
                  </w:pPr>
                  <w:r>
                    <w:rPr>
                      <w:i/>
                      <w:spacing w:val="1"/>
                      <w:w w:val="128"/>
                      <w:sz w:val="14"/>
                    </w:rPr>
                    <w:t>ee</w:t>
                  </w:r>
                  <w:r>
                    <w:rPr>
                      <w:w w:val="128"/>
                      <w:sz w:val="14"/>
                    </w:rPr>
                    <w:t>%</w:t>
                  </w:r>
                </w:p>
              </w:txbxContent>
            </v:textbox>
            <w10:wrap type="none"/>
          </v:shape>
        </w:pict>
      </w:r>
      <w:r>
        <w:rPr>
          <w:rFonts w:ascii="Arial" w:cstheme="minorBidi" w:hAnsiTheme="minorHAnsi" w:eastAsiaTheme="minorHAnsi"/>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ascii="Arial" w:cstheme="minorBidi" w:hAnsiTheme="minorHAnsi" w:eastAsiaTheme="minorHAnsi"/>
        </w:rPr>
        <w:t>100</w:t>
      </w:r>
    </w:p>
    <w:p w:rsidR="0018722C">
      <w:pPr>
        <w:keepNext/>
        <w:topLinePunct/>
      </w:pPr>
      <w:r>
        <w:rPr>
          <w:rFonts w:cstheme="minorBidi" w:hAnsiTheme="minorHAnsi" w:eastAsiaTheme="minorHAnsi" w:asciiTheme="minorHAnsi"/>
        </w:rPr>
        <w:t xml:space="preserve">Time </w:t>
      </w:r>
      <w:r>
        <w:rPr>
          <w:rFonts w:cstheme="minorBidi" w:hAnsiTheme="minorHAnsi" w:eastAsiaTheme="minorHAnsi" w:asciiTheme="minorHAnsi"/>
        </w:rPr>
        <w:t xml:space="preserve">(</w:t>
      </w:r>
      <w:r>
        <w:rPr>
          <w:rFonts w:cstheme="minorBidi" w:hAnsiTheme="minorHAnsi" w:eastAsiaTheme="minorHAnsi" w:asciiTheme="minorHAnsi"/>
        </w:rPr>
        <w:t xml:space="preserve">min</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580" w:bottom="460" w:left="900" w:right="0"/>
          <w:cols w:num="5" w:equalWidth="0">
            <w:col w:w="978" w:space="40"/>
            <w:col w:w="3173" w:space="39"/>
            <w:col w:w="489" w:space="86"/>
            <w:col w:w="978" w:space="40"/>
            <w:col w:w="5187"/>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5-9</w:t>
      </w:r>
      <w:r>
        <w:t xml:space="preserve">  </w:t>
      </w:r>
      <w:r w:rsidRPr="00DB64CE">
        <w:rPr>
          <w:rFonts w:cstheme="minorBidi" w:hAnsiTheme="minorHAnsi" w:eastAsiaTheme="minorHAnsi" w:asciiTheme="minorHAnsi"/>
        </w:rPr>
        <w:t>AmEH</w:t>
      </w:r>
      <w:r>
        <w:rPr>
          <w:rFonts w:ascii="宋体" w:eastAsia="宋体" w:hint="eastAsia" w:cstheme="minorBidi" w:hAnsiTheme="minorHAnsi"/>
        </w:rPr>
        <w:t>突变体催化拆分环氧氯丙烷进程曲线</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5-</w:t>
      </w:r>
      <w:r>
        <w:rPr>
          <w:rFonts w:cstheme="minorBidi" w:hAnsiTheme="minorHAnsi" w:eastAsiaTheme="minorHAnsi" w:asciiTheme="minorHAnsi"/>
        </w:rPr>
        <w:t xml:space="preserve">9 Enantioselective hydrolysis of racemic ECH by the recombinant mutant </w:t>
      </w:r>
      <w:r>
        <w:rPr>
          <w:rFonts w:cstheme="minorBidi" w:hAnsiTheme="minorHAnsi" w:eastAsiaTheme="minorHAnsi" w:asciiTheme="minorHAnsi"/>
        </w:rPr>
        <w:t xml:space="preserve">VDF. </w:t>
      </w:r>
      <w:r>
        <w:rPr>
          <w:rFonts w:cstheme="minorBidi" w:hAnsiTheme="minorHAnsi" w:eastAsiaTheme="minorHAnsi" w:asciiTheme="minorHAnsi"/>
        </w:rPr>
        <w:t xml:space="preserve">The reaction was performed at 30</w:t>
      </w:r>
      <w:r>
        <w:rPr>
          <w:rFonts w:cstheme="minorBidi" w:hAnsiTheme="minorHAnsi" w:eastAsiaTheme="minorHAnsi" w:asciiTheme="minorHAnsi"/>
        </w:rPr>
        <w:t xml:space="preserve">°</w:t>
      </w:r>
      <w:r>
        <w:rPr>
          <w:rFonts w:cstheme="minorBidi" w:hAnsiTheme="minorHAnsi" w:eastAsiaTheme="minorHAnsi" w:asciiTheme="minorHAnsi"/>
        </w:rPr>
        <w:t xml:space="preserve">C </w:t>
      </w:r>
      <w:r>
        <w:rPr>
          <w:rFonts w:cstheme="minorBidi" w:hAnsiTheme="minorHAnsi" w:eastAsiaTheme="minorHAnsi" w:asciiTheme="minorHAnsi"/>
        </w:rPr>
        <w:t xml:space="preserve">in 100 mM </w:t>
      </w:r>
      <w:r>
        <w:rPr>
          <w:rFonts w:cstheme="minorBidi" w:hAnsiTheme="minorHAnsi" w:eastAsiaTheme="minorHAnsi" w:asciiTheme="minorHAnsi"/>
        </w:rPr>
        <w:t xml:space="preserve">sod</w:t>
      </w:r>
      <w:r>
        <w:rPr>
          <w:rFonts w:cstheme="minorBidi" w:hAnsiTheme="minorHAnsi" w:eastAsiaTheme="minorHAnsi" w:asciiTheme="minorHAnsi"/>
        </w:rPr>
        <w:t xml:space="preserve">i</w:t>
      </w:r>
      <w:r>
        <w:rPr>
          <w:rFonts w:cstheme="minorBidi" w:hAnsiTheme="minorHAnsi" w:eastAsiaTheme="minorHAnsi" w:asciiTheme="minorHAnsi"/>
        </w:rPr>
        <w:t xml:space="preserve">um </w:t>
      </w:r>
      <w:r>
        <w:rPr>
          <w:rFonts w:cstheme="minorBidi" w:hAnsiTheme="minorHAnsi" w:eastAsiaTheme="minorHAnsi" w:asciiTheme="minorHAnsi"/>
        </w:rPr>
        <w:t xml:space="preserve">phosphate buffer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pH 8.0</w:t>
      </w:r>
      <w:r>
        <w:rPr>
          <w:rFonts w:cstheme="minorBidi" w:hAnsiTheme="minorHAnsi" w:eastAsiaTheme="minorHAnsi" w:asciiTheme="minorHAnsi"/>
        </w:rPr>
        <w:t xml:space="preserve">)</w:t>
      </w:r>
      <w:r>
        <w:rPr>
          <w:rFonts w:cstheme="minorBidi" w:hAnsiTheme="minorHAnsi" w:eastAsiaTheme="minorHAnsi" w:asciiTheme="minorHAnsi"/>
        </w:rPr>
        <w:t xml:space="preserve">, 75-450 mM ECH and 4.5-13.5 g dcw</w:t>
      </w:r>
      <w:r>
        <w:rPr>
          <w:rFonts w:cstheme="minorBidi" w:hAnsiTheme="minorHAnsi" w:eastAsiaTheme="minorHAnsi" w:asciiTheme="minorHAnsi"/>
        </w:rPr>
        <w:t xml:space="preserve">/</w:t>
      </w:r>
      <w:r>
        <w:rPr>
          <w:rFonts w:cstheme="minorBidi" w:hAnsiTheme="minorHAnsi" w:eastAsiaTheme="minorHAnsi" w:asciiTheme="minorHAnsi"/>
        </w:rPr>
        <w:t xml:space="preserve">L recombinant </w:t>
      </w:r>
      <w:r>
        <w:rPr>
          <w:rFonts w:cstheme="minorBidi" w:hAnsiTheme="minorHAnsi" w:eastAsiaTheme="minorHAnsi" w:asciiTheme="minorHAnsi"/>
          <w:i/>
        </w:rPr>
        <w:t xml:space="preserve">E. coli</w:t>
      </w:r>
      <w:r>
        <w:rPr>
          <w:rFonts w:cstheme="minorBidi" w:hAnsiTheme="minorHAnsi" w:eastAsiaTheme="minorHAnsi" w:asciiTheme="minorHAnsi"/>
        </w:rPr>
        <w:t xml:space="preserve">. Samples were removed at time intervals, the ECH concentration and the optical purity of the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were determined by chiral</w:t>
      </w:r>
      <w:r>
        <w:rPr>
          <w:rFonts w:cstheme="minorBidi" w:hAnsiTheme="minorHAnsi" w:eastAsiaTheme="minorHAnsi" w:asciiTheme="minorHAnsi"/>
        </w:rPr>
        <w:t xml:space="preserve"> </w:t>
      </w:r>
      <w:r>
        <w:rPr>
          <w:rFonts w:cstheme="minorBidi" w:hAnsiTheme="minorHAnsi" w:eastAsiaTheme="minorHAnsi" w:asciiTheme="minorHAnsi"/>
        </w:rPr>
        <w:t xml:space="preserve">GC.</w:t>
      </w:r>
    </w:p>
    <w:p w:rsidR="0018722C">
      <w:pPr>
        <w:topLinePunct/>
      </w:pPr>
      <w:r>
        <w:rPr>
          <w:rFonts w:cstheme="minorBidi" w:hAnsiTheme="minorHAnsi" w:eastAsiaTheme="minorHAnsi" w:asciiTheme="minorHAnsi"/>
        </w:rPr>
        <w:t>100</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5-5</w:t>
      </w:r>
      <w:r>
        <w:t xml:space="preserve">  </w:t>
      </w:r>
      <w:r>
        <w:rPr>
          <w:rFonts w:ascii="宋体" w:eastAsia="宋体" w:hint="eastAsia" w:cstheme="minorBidi" w:hAnsiTheme="minorHAnsi"/>
        </w:rPr>
        <w:t>突</w:t>
      </w:r>
      <w:r>
        <w:rPr>
          <w:rFonts w:ascii="宋体" w:eastAsia="宋体" w:hint="eastAsia" w:cstheme="minorBidi" w:hAnsiTheme="minorHAnsi"/>
        </w:rPr>
        <w:t>变</w:t>
      </w:r>
      <w:r>
        <w:rPr>
          <w:rFonts w:ascii="宋体" w:eastAsia="宋体" w:hint="eastAsia" w:cstheme="minorBidi" w:hAnsiTheme="minorHAnsi"/>
        </w:rPr>
        <w:t>体</w:t>
      </w:r>
      <w:r>
        <w:rPr>
          <w:rFonts w:cstheme="minorBidi" w:hAnsiTheme="minorHAnsi" w:eastAsiaTheme="minorHAnsi" w:asciiTheme="minorHAnsi"/>
        </w:rPr>
        <w:t>VDF</w:t>
      </w:r>
      <w:r>
        <w:rPr>
          <w:rFonts w:ascii="宋体" w:eastAsia="宋体" w:hint="eastAsia" w:cstheme="minorBidi" w:hAnsiTheme="minorHAnsi"/>
        </w:rPr>
        <w:t>和其他</w:t>
      </w:r>
      <w:r>
        <w:rPr>
          <w:rFonts w:cstheme="minorBidi" w:hAnsiTheme="minorHAnsi" w:eastAsiaTheme="minorHAnsi" w:asciiTheme="minorHAnsi"/>
        </w:rPr>
        <w:t>EHs</w:t>
      </w:r>
      <w:r>
        <w:rPr>
          <w:rFonts w:ascii="宋体" w:eastAsia="宋体" w:hint="eastAsia" w:cstheme="minorBidi" w:hAnsiTheme="minorHAnsi"/>
        </w:rPr>
        <w:t>催</w:t>
      </w:r>
      <w:r>
        <w:rPr>
          <w:rFonts w:ascii="宋体" w:eastAsia="宋体" w:hint="eastAsia" w:cstheme="minorBidi" w:hAnsiTheme="minorHAnsi"/>
        </w:rPr>
        <w:t>化</w:t>
      </w:r>
      <w:r>
        <w:rPr>
          <w:rFonts w:ascii="宋体" w:eastAsia="宋体" w:hint="eastAsia" w:cstheme="minorBidi" w:hAnsiTheme="minorHAnsi"/>
        </w:rPr>
        <w:t>拆</w:t>
      </w:r>
      <w:r>
        <w:rPr>
          <w:rFonts w:ascii="宋体" w:eastAsia="宋体" w:hint="eastAsia" w:cstheme="minorBidi" w:hAnsiTheme="minorHAnsi"/>
        </w:rPr>
        <w:t>分</w:t>
      </w:r>
      <w:r>
        <w:rPr>
          <w:rFonts w:ascii="宋体" w:eastAsia="宋体" w:hint="eastAsia" w:cstheme="minorBidi" w:hAnsiTheme="minorHAnsi"/>
        </w:rPr>
        <w:t>环氧</w:t>
      </w:r>
      <w:r>
        <w:rPr>
          <w:rFonts w:ascii="宋体" w:eastAsia="宋体" w:hint="eastAsia" w:cstheme="minorBidi" w:hAnsiTheme="minorHAnsi"/>
        </w:rPr>
        <w:t>氯丙</w:t>
      </w:r>
      <w:r>
        <w:rPr>
          <w:rFonts w:ascii="宋体" w:eastAsia="宋体" w:hint="eastAsia" w:cstheme="minorBidi" w:hAnsiTheme="minorHAnsi"/>
        </w:rPr>
        <w:t>烷效</w:t>
      </w:r>
      <w:r>
        <w:rPr>
          <w:rFonts w:ascii="宋体" w:eastAsia="宋体" w:hint="eastAsia" w:cstheme="minorBidi" w:hAnsiTheme="minorHAnsi"/>
        </w:rPr>
        <w:t>果</w:t>
      </w:r>
      <w:r>
        <w:rPr>
          <w:rFonts w:ascii="宋体" w:eastAsia="宋体" w:hint="eastAsia" w:cstheme="minorBidi" w:hAnsiTheme="minorHAnsi"/>
        </w:rPr>
        <w:t>比较</w:t>
      </w:r>
    </w:p>
    <w:p w:rsidR="0018722C">
      <w:pPr>
        <w:textAlignment w:val="center"/>
        <w:topLinePunct/>
      </w:pPr>
      <w:r>
        <w:rPr>
          <w:kern w:val="2"/>
          <w:sz w:val="22"/>
          <w:szCs w:val="22"/>
          <w:rFonts w:cstheme="minorBidi" w:hAnsiTheme="minorHAnsi" w:eastAsiaTheme="minorHAnsi" w:asciiTheme="minorHAnsi"/>
        </w:rPr>
        <w:pict>
          <v:group style="margin-left:66.624001pt;margin-top:25.642754pt;width:411.58pt;height:1.29pt;mso-position-horizontal-relative:page;mso-position-vertical-relative:paragraph;z-index:-331480" coordorigin="1332,513" coordsize="9244,29">
            <v:line style="position:absolute" from="1332,527" to="3495,527" stroked="true" strokeweight="1.44pt" strokecolor="#008000">
              <v:stroke dashstyle="solid"/>
            </v:line>
            <v:rect style="position:absolute;left:3494;top:512;width:29;height:29" filled="true" fillcolor="#008000" stroked="false">
              <v:fill type="solid"/>
            </v:rect>
            <v:line style="position:absolute" from="3524,527" to="4527,527" stroked="true" strokeweight="1.44pt" strokecolor="#008000">
              <v:stroke dashstyle="solid"/>
            </v:line>
            <v:rect style="position:absolute;left:4527;top:512;width:29;height:29" filled="true" fillcolor="#008000" stroked="false">
              <v:fill type="solid"/>
            </v:rect>
            <v:line style="position:absolute" from="4556,527" to="5802,527" stroked="true" strokeweight="1.44pt" strokecolor="#008000">
              <v:stroke dashstyle="solid"/>
            </v:line>
            <v:rect style="position:absolute;left:5801;top:512;width:29;height:29" filled="true" fillcolor="#008000" stroked="false">
              <v:fill type="solid"/>
            </v:rect>
            <v:line style="position:absolute" from="5831,527" to="6282,527" stroked="true" strokeweight="1.44pt" strokecolor="#008000">
              <v:stroke dashstyle="solid"/>
            </v:line>
            <v:rect style="position:absolute;left:6282;top:512;width:29;height:29" filled="true" fillcolor="#008000" stroked="false">
              <v:fill type="solid"/>
            </v:rect>
            <v:line style="position:absolute" from="6311,527" to="7288,527" stroked="true" strokeweight="1.44pt" strokecolor="#008000">
              <v:stroke dashstyle="solid"/>
            </v:line>
            <v:rect style="position:absolute;left:7287;top:512;width:29;height:29" filled="true" fillcolor="#008000" stroked="false">
              <v:fill type="solid"/>
            </v:rect>
            <v:line style="position:absolute" from="7317,527" to="8656,527" stroked="true" strokeweight="1.44pt" strokecolor="#008000">
              <v:stroke dashstyle="solid"/>
            </v:line>
            <v:rect style="position:absolute;left:8656;top:512;width:29;height:29" filled="true" fillcolor="#008000" stroked="false">
              <v:fill type="solid"/>
            </v:rect>
            <v:line style="position:absolute" from="8685,527" to="9444,527" stroked="true" strokeweight="1.44pt" strokecolor="#008000">
              <v:stroke dashstyle="solid"/>
            </v:line>
            <v:rect style="position:absolute;left:9443;top:512;width:29;height:29" filled="true" fillcolor="#008000" stroked="false">
              <v:fill type="solid"/>
            </v:rect>
            <v:line style="position:absolute" from="9472,527" to="10576,527" stroked="true" strokeweight="1.44pt" strokecolor="#008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5-5</w:t>
      </w:r>
      <w:r>
        <w:t xml:space="preserve">  </w:t>
      </w:r>
      <w:r w:rsidRPr="00DB64CE">
        <w:rPr>
          <w:kern w:val="2"/>
          <w:szCs w:val="22"/>
          <w:rFonts w:cstheme="minorBidi" w:hAnsiTheme="minorHAnsi" w:eastAsiaTheme="minorHAnsi" w:asciiTheme="minorHAnsi"/>
          <w:sz w:val="21"/>
        </w:rPr>
        <w:t>The comparison of kinetic resolution of known EHs toward racemic ECH</w:t>
      </w:r>
    </w:p>
    <w:p w:rsidR="0018722C">
      <w:spacing w:beforeLines="0" w:before="0" w:afterLines="0" w:after="0" w:line="440" w:lineRule="auto"/>
      <w:pPr>
        <w:sectPr w:rsidR="00556256">
          <w:type w:val="continuous"/>
          <w:pgSz w:w="11910" w:h="16840"/>
          <w:pgMar w:header="0" w:footer="272" w:top="1360" w:bottom="460" w:left="900" w:right="1220"/>
        </w:sectPr>
        <w:topLinePunct/>
      </w:pPr>
    </w:p>
    <w:p w:rsidR="0018722C">
      <w:pPr>
        <w:topLinePunct/>
      </w:pPr>
      <w:r>
        <w:rPr>
          <w:rFonts w:cstheme="minorBidi" w:hAnsiTheme="minorHAnsi" w:eastAsiaTheme="minorHAnsi" w:asciiTheme="minorHAnsi"/>
        </w:rPr>
        <w:t>EH source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ECH</w:t>
      </w:r>
    </w:p>
    <w:p w:rsidR="0018722C">
      <w:pPr>
        <w:pStyle w:val="ae"/>
        <w:topLinePunct/>
      </w:pPr>
      <w:r>
        <w:rPr>
          <w:kern w:val="2"/>
          <w:sz w:val="22"/>
          <w:szCs w:val="22"/>
          <w:rFonts w:cstheme="minorBidi" w:hAnsiTheme="minorHAnsi" w:eastAsiaTheme="minorHAnsi" w:asciiTheme="minorHAnsi"/>
        </w:rPr>
        <w:pict>
          <v:group style="margin-left:66.624001pt;margin-top:34.762695pt;width:411.58pt;height:0.89pt;mso-position-horizontal-relative:page;mso-position-vertical-relative:paragraph;z-index:-331456" coordorigin="1332,695" coordsize="9244,20">
            <v:line style="position:absolute" from="1332,705" to="3495,705" stroked="true" strokeweight=".96001pt" strokecolor="#008000">
              <v:stroke dashstyle="solid"/>
            </v:line>
            <v:rect style="position:absolute;left:3494;top:695;width:20;height:20" filled="true" fillcolor="#008000" stroked="false">
              <v:fill type="solid"/>
            </v:rect>
            <v:line style="position:absolute" from="3514,705" to="4527,705" stroked="true" strokeweight=".96001pt" strokecolor="#008000">
              <v:stroke dashstyle="solid"/>
            </v:line>
            <v:rect style="position:absolute;left:4527;top:695;width:20;height:20" filled="true" fillcolor="#008000" stroked="false">
              <v:fill type="solid"/>
            </v:rect>
            <v:line style="position:absolute" from="4547,705" to="5802,705" stroked="true" strokeweight=".96001pt" strokecolor="#008000">
              <v:stroke dashstyle="solid"/>
            </v:line>
            <v:rect style="position:absolute;left:5801;top:695;width:20;height:20" filled="true" fillcolor="#008000" stroked="false">
              <v:fill type="solid"/>
            </v:rect>
            <v:line style="position:absolute" from="5821,705" to="6282,705" stroked="true" strokeweight=".96001pt" strokecolor="#008000">
              <v:stroke dashstyle="solid"/>
            </v:line>
            <v:rect style="position:absolute;left:6282;top:695;width:20;height:20" filled="true" fillcolor="#008000" stroked="false">
              <v:fill type="solid"/>
            </v:rect>
            <v:line style="position:absolute" from="6301,705" to="7288,705" stroked="true" strokeweight=".96001pt" strokecolor="#008000">
              <v:stroke dashstyle="solid"/>
            </v:line>
            <v:rect style="position:absolute;left:7287;top:695;width:20;height:20" filled="true" fillcolor="#008000" stroked="false">
              <v:fill type="solid"/>
            </v:rect>
            <v:line style="position:absolute" from="7307,705" to="8656,705" stroked="true" strokeweight=".96001pt" strokecolor="#008000">
              <v:stroke dashstyle="solid"/>
            </v:line>
            <v:rect style="position:absolute;left:8656;top:695;width:20;height:20" filled="true" fillcolor="#008000" stroked="false">
              <v:fill type="solid"/>
            </v:rect>
            <v:line style="position:absolute" from="8676,705" to="9444,705" stroked="true" strokeweight=".96001pt" strokecolor="#008000">
              <v:stroke dashstyle="solid"/>
            </v:line>
            <v:rect style="position:absolute;left:9443;top:695;width:20;height:20" filled="true" fillcolor="#008000" stroked="false">
              <v:fill type="solid"/>
            </v:rect>
            <v:line style="position:absolute" from="9463,705" to="10576,705" stroked="true" strokeweight=".96001pt" strokecolor="#008000">
              <v:stroke dashstyle="solid"/>
            </v:line>
            <w10:wrap type="none"/>
          </v:group>
        </w:pict>
      </w:r>
    </w:p>
    <w:p w:rsidR="0018722C">
      <w:pPr>
        <w:pStyle w:val="ae"/>
        <w:topLinePunct/>
      </w:pPr>
      <w:r>
        <w:rPr>
          <w:kern w:val="2"/>
          <w:szCs w:val="22"/>
          <w:rFonts w:cstheme="minorBidi" w:hAnsiTheme="minorHAnsi" w:eastAsiaTheme="minorHAnsi" w:asciiTheme="minorHAnsi"/>
          <w:sz w:val="21"/>
        </w:rPr>
        <w:t/>
      </w:r>
      <w:r>
        <w:rPr>
          <w:kern w:val="2"/>
          <w:szCs w:val="22"/>
          <w:rFonts w:cstheme="minorBidi" w:hAnsiTheme="minorHAnsi" w:eastAsiaTheme="minorHAnsi" w:asciiTheme="minorHAnsi"/>
          <w:sz w:val="21"/>
        </w:rPr>
        <w:t>C</w:t>
      </w:r>
      <w:r>
        <w:rPr>
          <w:kern w:val="2"/>
          <w:szCs w:val="22"/>
          <w:rFonts w:cstheme="minorBidi" w:hAnsiTheme="minorHAnsi" w:eastAsiaTheme="minorHAnsi" w:asciiTheme="minorHAnsi"/>
          <w:sz w:val="21"/>
        </w:rPr>
        <w:t>onc (mM)</w:t>
      </w:r>
    </w:p>
    <w:p w:rsidR="0018722C">
      <w:pPr>
        <w:topLinePunct/>
      </w:pPr>
      <w:r>
        <w:rPr>
          <w:rFonts w:cstheme="minorBidi" w:hAnsiTheme="minorHAnsi" w:eastAsiaTheme="minorHAnsi" w:asciiTheme="minorHAnsi"/>
        </w:rPr>
        <w:t>Temperature</w:t>
      </w:r>
    </w:p>
    <w:p w:rsidR="0018722C">
      <w:pPr>
        <w:topLinePunct/>
      </w:pPr>
      <w:r>
        <w:rPr>
          <w:rFonts w:cstheme="minorBidi" w:hAnsiTheme="minorHAnsi" w:eastAsiaTheme="minorHAnsi" w:asciiTheme="minorHAnsi"/>
        </w:rPr>
        <w:t>pH</w:t>
      </w:r>
      <w:r w:rsidRPr="00000000">
        <w:rPr>
          <w:rFonts w:cstheme="minorBidi" w:hAnsiTheme="minorHAnsi" w:eastAsiaTheme="minorHAnsi" w:asciiTheme="minorHAnsi"/>
        </w:rPr>
        <w:tab/>
      </w:r>
      <w:r>
        <w:rPr>
          <w:rFonts w:cstheme="minorBidi" w:hAnsiTheme="minorHAnsi" w:eastAsiaTheme="minorHAnsi" w:asciiTheme="minorHAnsi"/>
        </w:rPr>
        <w:t>ee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o</w:t>
      </w:r>
      <w:r>
        <w:rPr>
          <w:rFonts w:cstheme="minorBidi" w:hAnsiTheme="minorHAnsi" w:eastAsiaTheme="minorHAnsi" w:asciiTheme="minorHAnsi"/>
        </w:rPr>
        <w:t>C</w:t>
      </w:r>
      <w:r>
        <w:rPr>
          <w:rFonts w:cstheme="minorBidi" w:hAnsiTheme="minorHAnsi" w:eastAsiaTheme="minorHAnsi" w:asciiTheme="minorHAnsi"/>
        </w:rPr>
        <w:t>)</w:t>
      </w:r>
    </w:p>
    <w:p w:rsidR="0018722C">
      <w:pPr>
        <w:topLinePunct/>
      </w:pPr>
      <w:r>
        <w:rPr>
          <w:rFonts w:cstheme="minorBidi" w:hAnsiTheme="minorHAnsi" w:eastAsiaTheme="minorHAnsi" w:asciiTheme="minorHAnsi"/>
        </w:rPr>
        <w:t>Reaction medium</w:t>
      </w:r>
    </w:p>
    <w:p w:rsidR="0018722C">
      <w:pPr>
        <w:topLinePunct/>
      </w:pPr>
      <w:r>
        <w:rPr>
          <w:rFonts w:cstheme="minorBidi" w:hAnsiTheme="minorHAnsi" w:eastAsiaTheme="minorHAnsi" w:asciiTheme="minorHAnsi"/>
        </w:rPr>
        <w:t>organic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Final </w:t>
      </w:r>
      <w:r>
        <w:rPr>
          <w:rFonts w:cstheme="minorBidi" w:hAnsiTheme="minorHAnsi" w:eastAsiaTheme="minorHAnsi" w:asciiTheme="minorHAnsi"/>
        </w:rPr>
        <w:t>yield</w:t>
      </w:r>
      <w:r>
        <w:rPr>
          <w:rFonts w:cstheme="minorBidi" w:hAnsiTheme="minorHAnsi" w:eastAsiaTheme="minorHAnsi" w:asciiTheme="minorHAnsi"/>
        </w:rPr>
        <w:t>a </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p>
    <w:p w:rsidR="0018722C">
      <w:pPr>
        <w:pStyle w:val="afff1"/>
        <w:topLinePunct/>
      </w:pPr>
      <w:bookmarkStart w:id="881199" w:name="_Toc686881199"/>
      <w:r>
        <w:t>Reference</w:t>
      </w:r>
      <w:bookmarkEnd w:id="881199"/>
    </w:p>
    <w:p w:rsidR="0018722C">
      <w:spacing w:beforeLines="0" w:before="0" w:afterLines="0" w:after="0" w:line="440" w:lineRule="auto"/>
      <w:pPr>
        <w:sectPr w:rsidR="00556256">
          <w:type w:val="continuous"/>
          <w:pgSz w:w="11910" w:h="16840"/>
          <w:pgMar w:top="1580" w:bottom="460" w:left="900" w:right="1220"/>
          <w:cols w:num="6" w:equalWidth="0">
            <w:col w:w="1957" w:space="40"/>
            <w:col w:w="1359" w:space="39"/>
            <w:col w:w="2739" w:space="40"/>
            <w:col w:w="1271" w:space="39"/>
            <w:col w:w="906" w:space="39"/>
            <w:col w:w="1361"/>
          </w:cols>
        </w:sectPr>
        <w:topLinePunct/>
      </w:pPr>
    </w:p>
    <w:p w:rsidR="0018722C">
      <w:pPr>
        <w:topLinePunct/>
      </w:pPr>
      <w:r>
        <w:rPr>
          <w:rFonts w:cstheme="minorBidi" w:hAnsiTheme="minorHAnsi" w:eastAsiaTheme="minorHAnsi" w:asciiTheme="minorHAnsi"/>
          <w:i/>
        </w:rPr>
        <w:t>Aspergillus</w:t>
      </w:r>
      <w:r>
        <w:rPr>
          <w:rFonts w:cstheme="minorBidi" w:hAnsiTheme="minorHAnsi" w:eastAsiaTheme="minorHAnsi" w:asciiTheme="minorHAnsi"/>
          <w:i/>
        </w:rPr>
        <w:t> </w:t>
      </w:r>
      <w:r>
        <w:rPr>
          <w:rFonts w:cstheme="minorBidi" w:hAnsiTheme="minorHAnsi" w:eastAsiaTheme="minorHAnsi" w:asciiTheme="minorHAnsi"/>
          <w:i/>
        </w:rPr>
        <w:t>niger</w:t>
      </w:r>
      <w:r w:rsidRPr="00000000">
        <w:rPr>
          <w:rFonts w:cstheme="minorBidi" w:hAnsiTheme="minorHAnsi" w:eastAsiaTheme="minorHAnsi" w:asciiTheme="minorHAnsi"/>
        </w:rPr>
        <w:tab/>
      </w:r>
      <w:r>
        <w:rPr>
          <w:rFonts w:cstheme="minorBidi" w:hAnsiTheme="minorHAnsi" w:eastAsiaTheme="minorHAnsi" w:asciiTheme="minorHAnsi"/>
        </w:rPr>
        <w:t>60</w:t>
      </w:r>
      <w:r w:rsidRPr="00000000">
        <w:rPr>
          <w:rFonts w:cstheme="minorBidi" w:hAnsiTheme="minorHAnsi" w:eastAsiaTheme="minorHAnsi" w:asciiTheme="minorHAnsi"/>
        </w:rPr>
        <w:tab/>
        <w:t>27</w:t>
      </w:r>
      <w:r w:rsidRPr="00000000">
        <w:rPr>
          <w:rFonts w:cstheme="minorBidi" w:hAnsiTheme="minorHAnsi" w:eastAsiaTheme="minorHAnsi" w:asciiTheme="minorHAnsi"/>
        </w:rPr>
        <w:tab/>
        <w:t>7.5</w:t>
      </w:r>
      <w:r w:rsidRPr="00000000">
        <w:rPr>
          <w:rFonts w:cstheme="minorBidi" w:hAnsiTheme="minorHAnsi" w:eastAsiaTheme="minorHAnsi" w:asciiTheme="minorHAnsi"/>
        </w:rPr>
        <w:tab/>
      </w:r>
      <w:r>
        <w:rPr>
          <w:rFonts w:cstheme="minorBidi" w:hAnsiTheme="minorHAnsi" w:eastAsiaTheme="minorHAnsi" w:asciiTheme="minorHAnsi"/>
        </w:rPr>
        <w:t>100</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solvents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20.0</w:t>
      </w:r>
      <w:r w:rsidRPr="00000000">
        <w:rPr>
          <w:rFonts w:cstheme="minorBidi" w:hAnsiTheme="minorHAnsi" w:eastAsiaTheme="minorHAnsi" w:asciiTheme="minorHAnsi"/>
        </w:rPr>
        <w:tab/>
        <w:t>28</w:t>
      </w:r>
    </w:p>
    <w:p w:rsidR="0018722C">
      <w:spacing w:beforeLines="0" w:before="0" w:afterLines="0" w:after="0" w:line="440" w:lineRule="auto"/>
      <w:pPr>
        <w:sectPr w:rsidR="00556256">
          <w:type w:val="continuous"/>
          <w:pgSz w:w="11910" w:h="16840"/>
          <w:pgMar w:top="1580" w:bottom="460" w:left="900" w:right="1220"/>
          <w:cols w:num="3" w:equalWidth="0">
            <w:col w:w="6192" w:space="40"/>
            <w:col w:w="1180" w:space="39"/>
            <w:col w:w="2339"/>
          </w:cols>
        </w:sectPr>
        <w:topLinePunct/>
      </w:pPr>
    </w:p>
    <w:p w:rsidR="0018722C">
      <w:pPr>
        <w:pStyle w:val="ae"/>
        <w:topLinePunct/>
      </w:pPr>
      <w:r>
        <w:rPr>
          <w:kern w:val="2"/>
          <w:sz w:val="22"/>
          <w:szCs w:val="22"/>
          <w:rFonts w:cstheme="minorBidi" w:hAnsiTheme="minorHAnsi" w:eastAsiaTheme="minorHAnsi" w:asciiTheme="minorHAnsi"/>
        </w:rPr>
        <w:pict>
          <v:shape style="margin-left:65.903999pt;margin-top:-36.747444pt;width:411.58pt;height:318.150pt;mso-position-horizontal-relative:page;mso-position-vertical-relative:paragraph;z-index:118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3"/>
                    <w:gridCol w:w="992"/>
                    <w:gridCol w:w="975"/>
                    <w:gridCol w:w="691"/>
                    <w:gridCol w:w="1120"/>
                    <w:gridCol w:w="940"/>
                    <w:gridCol w:w="1061"/>
                    <w:gridCol w:w="1175"/>
                  </w:tblGrid>
                  <w:tr>
                    <w:trPr>
                      <w:trHeight w:val="360" w:hRule="atLeast"/>
                    </w:trPr>
                    <w:tc>
                      <w:tcPr>
                        <w:tcW w:w="2303" w:type="dxa"/>
                      </w:tcPr>
                      <w:p w:rsidR="0018722C">
                        <w:pPr>
                          <w:widowControl w:val="0"/>
                          <w:snapToGrid w:val="1"/>
                          <w:spacing w:beforeLines="0" w:afterLines="0" w:before="0" w:after="0" w:line="234" w:lineRule="exact"/>
                          <w:ind w:firstLineChars="0" w:firstLine="0" w:leftChars="0" w:left="95"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Novosphingobium.</w:t>
                        </w:r>
                      </w:p>
                    </w:tc>
                    <w:tc>
                      <w:tcPr>
                        <w:tcW w:w="992" w:type="dxa"/>
                      </w:tcPr>
                      <w:p w:rsidR="0018722C">
                        <w:pPr>
                          <w:widowControl w:val="0"/>
                          <w:snapToGrid w:val="1"/>
                          <w:spacing w:beforeLines="0" w:afterLines="0" w:after="0" w:line="168" w:lineRule="exact" w:before="174"/>
                          <w:ind w:firstLineChars="0" w:firstLine="0" w:rightChars="0" w:right="0" w:leftChars="0" w:left="2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w:t>
                        </w:r>
                      </w:p>
                    </w:tc>
                    <w:tc>
                      <w:tcPr>
                        <w:tcW w:w="975" w:type="dxa"/>
                      </w:tcPr>
                      <w:p w:rsidR="0018722C">
                        <w:pPr>
                          <w:widowControl w:val="0"/>
                          <w:snapToGrid w:val="1"/>
                          <w:spacing w:beforeLines="0" w:afterLines="0" w:after="0" w:line="168" w:lineRule="exact" w:before="174"/>
                          <w:ind w:firstLineChars="0" w:firstLine="0" w:leftChars="0" w:left="0" w:rightChars="0" w:right="3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691" w:type="dxa"/>
                      </w:tcPr>
                      <w:p w:rsidR="0018722C">
                        <w:pPr>
                          <w:widowControl w:val="0"/>
                          <w:snapToGrid w:val="1"/>
                          <w:spacing w:beforeLines="0" w:afterLines="0" w:after="0" w:line="168" w:lineRule="exact" w:before="174"/>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1120" w:type="dxa"/>
                      </w:tcPr>
                      <w:p w:rsidR="0018722C">
                        <w:pPr>
                          <w:widowControl w:val="0"/>
                          <w:snapToGrid w:val="1"/>
                          <w:spacing w:beforeLines="0" w:afterLines="0" w:after="0" w:line="168" w:lineRule="exact" w:before="174"/>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&gt;99.0/(</w:t>
                        </w: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w:t>
                        </w:r>
                      </w:p>
                    </w:tc>
                    <w:tc>
                      <w:tcPr>
                        <w:tcW w:w="940" w:type="dxa"/>
                      </w:tcPr>
                      <w:p w:rsidR="0018722C">
                        <w:pPr>
                          <w:widowControl w:val="0"/>
                          <w:snapToGrid w:val="1"/>
                          <w:spacing w:beforeLines="0" w:afterLines="0" w:before="0" w:after="0" w:line="234" w:lineRule="exact"/>
                          <w:ind w:firstLineChars="0" w:firstLine="0" w:leftChars="0" w:left="0" w:rightChars="0" w:right="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aqueous</w:t>
                        </w:r>
                      </w:p>
                    </w:tc>
                    <w:tc>
                      <w:tcPr>
                        <w:tcW w:w="1061" w:type="dxa"/>
                      </w:tcPr>
                      <w:p w:rsidR="0018722C">
                        <w:pPr>
                          <w:widowControl w:val="0"/>
                          <w:snapToGrid w:val="1"/>
                          <w:spacing w:beforeLines="0" w:afterLines="0" w:after="0" w:line="168" w:lineRule="exact" w:before="174"/>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20.7</w:t>
                        </w:r>
                      </w:p>
                    </w:tc>
                    <w:tc>
                      <w:tcPr>
                        <w:tcW w:w="1175" w:type="dxa"/>
                      </w:tcPr>
                      <w:p w:rsidR="0018722C">
                        <w:pPr>
                          <w:widowControl w:val="0"/>
                          <w:snapToGrid w:val="1"/>
                          <w:spacing w:beforeLines="0" w:afterLines="0" w:after="0" w:line="168" w:lineRule="exact" w:before="174"/>
                          <w:ind w:firstLineChars="0" w:firstLine="0" w:leftChars="0" w:left="149"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w:t>
                        </w:r>
                      </w:p>
                    </w:tc>
                  </w:tr>
                  <w:tr>
                    <w:trPr>
                      <w:trHeight w:val="220" w:hRule="atLeast"/>
                    </w:trPr>
                    <w:tc>
                      <w:tcPr>
                        <w:tcW w:w="2303" w:type="dxa"/>
                      </w:tcPr>
                      <w:p w:rsidR="0018722C">
                        <w:pPr>
                          <w:widowControl w:val="0"/>
                          <w:snapToGrid w:val="1"/>
                          <w:spacing w:beforeLines="0" w:afterLines="0" w:before="0" w:after="0" w:line="214" w:lineRule="exact"/>
                          <w:ind w:firstLineChars="0" w:firstLine="0" w:leftChars="0" w:left="101"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aromaticivorans</w:t>
                        </w:r>
                      </w:p>
                    </w:tc>
                    <w:tc>
                      <w:tcPr>
                        <w:tcW w:w="6954" w:type="dxa"/>
                        <w:gridSpan w:val="7"/>
                      </w:tcPr>
                      <w:p w:rsidR="0018722C">
                        <w:pPr>
                          <w:widowControl w:val="0"/>
                          <w:snapToGrid w:val="1"/>
                          <w:spacing w:beforeLines="0" w:afterLines="0" w:before="0" w:after="0" w:line="214" w:lineRule="exact"/>
                          <w:ind w:firstLineChars="0" w:firstLine="0" w:rightChars="0" w:right="0" w:leftChars="0" w:left="40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buffers</w:t>
                        </w:r>
                      </w:p>
                    </w:tc>
                  </w:tr>
                  <w:tr>
                    <w:trPr>
                      <w:trHeight w:val="580" w:hRule="atLeast"/>
                    </w:trPr>
                    <w:tc>
                      <w:tcPr>
                        <w:tcW w:w="2303" w:type="dxa"/>
                      </w:tcPr>
                      <w:p w:rsidR="0018722C">
                        <w:pPr>
                          <w:widowControl w:val="0"/>
                          <w:snapToGrid w:val="1"/>
                          <w:spacing w:beforeLines="0" w:afterLines="0" w:lineRule="auto" w:line="240" w:after="0" w:before="190"/>
                          <w:ind w:firstLineChars="0" w:firstLine="0" w:leftChars="0" w:left="95"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Novosphingobium.</w:t>
                        </w:r>
                      </w:p>
                    </w:tc>
                    <w:tc>
                      <w:tcPr>
                        <w:tcW w:w="6954" w:type="dxa"/>
                        <w:gridSpan w:val="7"/>
                      </w:tcPr>
                      <w:p w:rsidR="0018722C">
                        <w:pPr>
                          <w:widowControl w:val="0"/>
                          <w:snapToGrid w:val="1"/>
                          <w:spacing w:beforeLines="0" w:afterLines="0" w:lineRule="auto" w:line="240" w:after="0" w:before="190"/>
                          <w:ind w:firstLineChars="0" w:firstLine="0" w:rightChars="0" w:right="0" w:leftChars="0" w:left="40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aqueous</w:t>
                        </w:r>
                      </w:p>
                    </w:tc>
                  </w:tr>
                  <w:tr>
                    <w:trPr>
                      <w:trHeight w:val="280" w:hRule="atLeast"/>
                    </w:trPr>
                    <w:tc>
                      <w:tcPr>
                        <w:tcW w:w="2303" w:type="dxa"/>
                      </w:tcPr>
                      <w:p w:rsidR="0018722C">
                        <w:pPr>
                          <w:widowControl w:val="0"/>
                          <w:snapToGrid w:val="1"/>
                          <w:spacing w:beforeLines="0" w:afterLines="0" w:before="0" w:after="0" w:line="207" w:lineRule="exact"/>
                          <w:ind w:firstLineChars="0" w:firstLine="0" w:leftChars="0" w:left="101"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aromaticivorans</w:t>
                        </w:r>
                      </w:p>
                    </w:tc>
                    <w:tc>
                      <w:tcPr>
                        <w:tcW w:w="9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40" w:type="dxa"/>
                      </w:tcPr>
                      <w:p w:rsidR="0018722C">
                        <w:pPr>
                          <w:widowControl w:val="0"/>
                          <w:snapToGrid w:val="1"/>
                          <w:spacing w:beforeLines="0" w:afterLines="0" w:before="0" w:after="0" w:line="207" w:lineRule="exact"/>
                          <w:ind w:firstLineChars="0" w:firstLine="0" w:leftChars="0" w:left="0" w:rightChars="0" w:right="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buffers</w:t>
                        </w:r>
                      </w:p>
                    </w:tc>
                    <w:tc>
                      <w:tcPr>
                        <w:tcW w:w="10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2303" w:type="dxa"/>
                      </w:tcPr>
                      <w:p w:rsidR="0018722C">
                        <w:pPr>
                          <w:widowControl w:val="0"/>
                          <w:snapToGrid w:val="1"/>
                          <w:spacing w:beforeLines="0" w:afterLines="0" w:lineRule="auto" w:line="240" w:after="0" w:before="73"/>
                          <w:ind w:firstLineChars="0" w:firstLine="0" w:leftChars="0" w:left="98"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Aspergillus niger</w:t>
                        </w:r>
                      </w:p>
                    </w:tc>
                    <w:tc>
                      <w:tcPr>
                        <w:tcW w:w="992" w:type="dxa"/>
                      </w:tcPr>
                      <w:p w:rsidR="0018722C">
                        <w:pPr>
                          <w:widowControl w:val="0"/>
                          <w:snapToGrid w:val="1"/>
                          <w:spacing w:beforeLines="0" w:afterLines="0" w:lineRule="auto" w:line="240" w:after="0" w:before="73"/>
                          <w:ind w:firstLineChars="0" w:firstLine="0" w:rightChars="0" w:right="0" w:leftChars="0" w:left="2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w:t>
                        </w:r>
                      </w:p>
                    </w:tc>
                    <w:tc>
                      <w:tcPr>
                        <w:tcW w:w="975" w:type="dxa"/>
                      </w:tcPr>
                      <w:p w:rsidR="0018722C">
                        <w:pPr>
                          <w:widowControl w:val="0"/>
                          <w:snapToGrid w:val="1"/>
                          <w:spacing w:beforeLines="0" w:afterLines="0" w:lineRule="auto" w:line="240" w:after="0" w:before="73"/>
                          <w:ind w:firstLineChars="0" w:firstLine="0" w:leftChars="0" w:left="0" w:rightChars="0" w:right="3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691" w:type="dxa"/>
                      </w:tcPr>
                      <w:p w:rsidR="0018722C">
                        <w:pPr>
                          <w:widowControl w:val="0"/>
                          <w:snapToGrid w:val="1"/>
                          <w:spacing w:beforeLines="0" w:afterLines="0" w:lineRule="auto" w:line="240" w:after="0" w:before="73"/>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1120" w:type="dxa"/>
                      </w:tcPr>
                      <w:p w:rsidR="0018722C">
                        <w:pPr>
                          <w:widowControl w:val="0"/>
                          <w:snapToGrid w:val="1"/>
                          <w:spacing w:beforeLines="0" w:afterLines="0" w:lineRule="auto" w:line="240" w:after="0" w:before="73"/>
                          <w:ind w:firstLineChars="0" w:firstLine="0" w:leftChars="0" w:left="0" w:rightChars="0" w:right="27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98.0/(</w:t>
                        </w: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w:t>
                        </w:r>
                      </w:p>
                    </w:tc>
                    <w:tc>
                      <w:tcPr>
                        <w:tcW w:w="940" w:type="dxa"/>
                      </w:tcPr>
                      <w:p w:rsidR="0018722C">
                        <w:pPr>
                          <w:widowControl w:val="0"/>
                          <w:snapToGrid w:val="1"/>
                          <w:spacing w:beforeLines="0" w:afterLines="0" w:lineRule="auto" w:line="240" w:after="0" w:before="73"/>
                          <w:ind w:firstLineChars="0" w:firstLine="0" w:leftChars="0" w:left="0" w:rightChars="0" w:right="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organic</w:t>
                        </w:r>
                      </w:p>
                    </w:tc>
                    <w:tc>
                      <w:tcPr>
                        <w:tcW w:w="1061" w:type="dxa"/>
                      </w:tcPr>
                      <w:p w:rsidR="0018722C">
                        <w:pPr>
                          <w:widowControl w:val="0"/>
                          <w:snapToGrid w:val="1"/>
                          <w:spacing w:beforeLines="0" w:afterLines="0" w:lineRule="auto" w:line="240" w:after="0" w:before="73"/>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w:t>
                        </w:r>
                      </w:p>
                    </w:tc>
                    <w:tc>
                      <w:tcPr>
                        <w:tcW w:w="1175" w:type="dxa"/>
                      </w:tcPr>
                      <w:p w:rsidR="0018722C">
                        <w:pPr>
                          <w:widowControl w:val="0"/>
                          <w:snapToGrid w:val="1"/>
                          <w:spacing w:beforeLines="0" w:afterLines="0" w:lineRule="auto" w:line="240" w:after="0" w:before="73"/>
                          <w:ind w:firstLineChars="0" w:firstLine="0" w:leftChars="0" w:left="149"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w:t>
                        </w:r>
                      </w:p>
                    </w:tc>
                  </w:tr>
                  <w:tr>
                    <w:trPr>
                      <w:trHeight w:val="380" w:hRule="atLeast"/>
                    </w:trPr>
                    <w:tc>
                      <w:tcPr>
                        <w:tcW w:w="23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40" w:type="dxa"/>
                      </w:tcPr>
                      <w:p w:rsidR="0018722C">
                        <w:pPr>
                          <w:widowControl w:val="0"/>
                          <w:snapToGrid w:val="1"/>
                          <w:spacing w:beforeLines="0" w:afterLines="0" w:lineRule="auto" w:line="240" w:after="0" w:before="56"/>
                          <w:ind w:firstLineChars="0" w:firstLine="0" w:leftChars="0" w:left="0" w:rightChars="0" w:right="2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solvents</w:t>
                        </w:r>
                      </w:p>
                    </w:tc>
                    <w:tc>
                      <w:tcPr>
                        <w:tcW w:w="10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303" w:type="dxa"/>
                      </w:tcPr>
                      <w:p w:rsidR="0018722C">
                        <w:pPr>
                          <w:widowControl w:val="0"/>
                          <w:snapToGrid w:val="1"/>
                          <w:spacing w:beforeLines="0" w:afterLines="0" w:lineRule="auto" w:line="240" w:after="0" w:before="91"/>
                          <w:ind w:firstLineChars="0" w:firstLine="0" w:leftChars="0" w:left="101"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Agromyces mediolanus</w:t>
                        </w:r>
                      </w:p>
                    </w:tc>
                    <w:tc>
                      <w:tcPr>
                        <w:tcW w:w="992" w:type="dxa"/>
                      </w:tcPr>
                      <w:p w:rsidR="0018722C">
                        <w:pPr>
                          <w:widowControl w:val="0"/>
                          <w:snapToGrid w:val="1"/>
                          <w:spacing w:beforeLines="0" w:afterLines="0" w:lineRule="auto" w:line="240" w:after="0" w:before="91"/>
                          <w:ind w:firstLineChars="0" w:firstLine="0" w:rightChars="0" w:right="0" w:leftChars="0" w:left="2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w:t>
                        </w:r>
                      </w:p>
                    </w:tc>
                    <w:tc>
                      <w:tcPr>
                        <w:tcW w:w="975" w:type="dxa"/>
                      </w:tcPr>
                      <w:p w:rsidR="0018722C">
                        <w:pPr>
                          <w:widowControl w:val="0"/>
                          <w:snapToGrid w:val="1"/>
                          <w:spacing w:beforeLines="0" w:afterLines="0" w:lineRule="auto" w:line="240" w:after="0" w:before="91"/>
                          <w:ind w:firstLineChars="0" w:firstLine="0" w:leftChars="0" w:left="0" w:rightChars="0" w:right="3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691" w:type="dxa"/>
                      </w:tcPr>
                      <w:p w:rsidR="0018722C">
                        <w:pPr>
                          <w:widowControl w:val="0"/>
                          <w:snapToGrid w:val="1"/>
                          <w:spacing w:beforeLines="0" w:afterLines="0" w:lineRule="auto" w:line="240" w:after="0" w:before="91"/>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1120" w:type="dxa"/>
                      </w:tcPr>
                      <w:p w:rsidR="0018722C">
                        <w:pPr>
                          <w:widowControl w:val="0"/>
                          <w:snapToGrid w:val="1"/>
                          <w:spacing w:beforeLines="0" w:afterLines="0" w:lineRule="auto" w:line="240" w:after="0" w:before="91"/>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&gt;99.0/(</w:t>
                        </w: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w:t>
                        </w:r>
                      </w:p>
                    </w:tc>
                    <w:tc>
                      <w:tcPr>
                        <w:tcW w:w="940" w:type="dxa"/>
                      </w:tcPr>
                      <w:p w:rsidR="0018722C">
                        <w:pPr>
                          <w:widowControl w:val="0"/>
                          <w:snapToGrid w:val="1"/>
                          <w:spacing w:beforeLines="0" w:afterLines="0" w:lineRule="auto" w:line="240" w:after="0" w:before="91"/>
                          <w:ind w:firstLineChars="0" w:firstLine="0" w:leftChars="0" w:left="0" w:rightChars="0" w:right="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aqueous</w:t>
                        </w:r>
                      </w:p>
                    </w:tc>
                    <w:tc>
                      <w:tcPr>
                        <w:tcW w:w="1061" w:type="dxa"/>
                      </w:tcPr>
                      <w:p w:rsidR="0018722C">
                        <w:pPr>
                          <w:widowControl w:val="0"/>
                          <w:snapToGrid w:val="1"/>
                          <w:spacing w:beforeLines="0" w:afterLines="0" w:lineRule="auto" w:line="240" w:after="0" w:before="91"/>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21.5</w:t>
                        </w:r>
                      </w:p>
                    </w:tc>
                    <w:tc>
                      <w:tcPr>
                        <w:tcW w:w="1175" w:type="dxa"/>
                      </w:tcPr>
                      <w:p w:rsidR="0018722C">
                        <w:pPr>
                          <w:widowControl w:val="0"/>
                          <w:snapToGrid w:val="1"/>
                          <w:spacing w:beforeLines="0" w:afterLines="0" w:lineRule="auto" w:line="240" w:after="0" w:before="91"/>
                          <w:ind w:firstLineChars="0" w:firstLine="0" w:leftChars="0" w:left="149"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This study</w:t>
                        </w:r>
                      </w:p>
                    </w:tc>
                  </w:tr>
                  <w:tr>
                    <w:trPr>
                      <w:trHeight w:val="380" w:hRule="atLeast"/>
                    </w:trPr>
                    <w:tc>
                      <w:tcPr>
                        <w:tcW w:w="2303" w:type="dxa"/>
                      </w:tcPr>
                      <w:p w:rsidR="0018722C">
                        <w:pPr>
                          <w:widowControl w:val="0"/>
                          <w:snapToGrid w:val="1"/>
                          <w:spacing w:beforeLines="0" w:afterLines="0" w:lineRule="auto" w:line="240" w:after="0" w:before="56"/>
                          <w:ind w:firstLineChars="0" w:firstLine="0" w:leftChars="0" w:left="98"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(AmEH)</w:t>
                        </w:r>
                      </w:p>
                    </w:tc>
                    <w:tc>
                      <w:tcPr>
                        <w:tcW w:w="9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40" w:type="dxa"/>
                      </w:tcPr>
                      <w:p w:rsidR="0018722C">
                        <w:pPr>
                          <w:widowControl w:val="0"/>
                          <w:snapToGrid w:val="1"/>
                          <w:spacing w:beforeLines="0" w:afterLines="0" w:lineRule="auto" w:line="240" w:after="0" w:before="56"/>
                          <w:ind w:firstLineChars="0" w:firstLine="0" w:leftChars="0" w:left="0" w:rightChars="0" w:right="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buffers</w:t>
                        </w:r>
                      </w:p>
                    </w:tc>
                    <w:tc>
                      <w:tcPr>
                        <w:tcW w:w="10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303" w:type="dxa"/>
                      </w:tcPr>
                      <w:p w:rsidR="0018722C">
                        <w:pPr>
                          <w:widowControl w:val="0"/>
                          <w:snapToGrid w:val="1"/>
                          <w:spacing w:beforeLines="0" w:afterLines="0" w:lineRule="auto" w:line="240" w:after="0" w:before="91"/>
                          <w:ind w:firstLineChars="0" w:firstLine="0" w:leftChars="0" w:left="96"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Mutant AmEH</w:t>
                        </w:r>
                      </w:p>
                    </w:tc>
                    <w:tc>
                      <w:tcPr>
                        <w:tcW w:w="992" w:type="dxa"/>
                      </w:tcPr>
                      <w:p w:rsidR="0018722C">
                        <w:pPr>
                          <w:widowControl w:val="0"/>
                          <w:snapToGrid w:val="1"/>
                          <w:spacing w:beforeLines="0" w:afterLines="0" w:lineRule="auto" w:line="240" w:after="0" w:before="91"/>
                          <w:ind w:firstLineChars="0" w:firstLine="0" w:rightChars="0" w:right="0" w:leftChars="0" w:left="2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w:t>
                        </w:r>
                      </w:p>
                    </w:tc>
                    <w:tc>
                      <w:tcPr>
                        <w:tcW w:w="975" w:type="dxa"/>
                      </w:tcPr>
                      <w:p w:rsidR="0018722C">
                        <w:pPr>
                          <w:widowControl w:val="0"/>
                          <w:snapToGrid w:val="1"/>
                          <w:spacing w:beforeLines="0" w:afterLines="0" w:lineRule="auto" w:line="240" w:after="0" w:before="91"/>
                          <w:ind w:firstLineChars="0" w:firstLine="0" w:leftChars="0" w:left="0" w:rightChars="0" w:right="3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691" w:type="dxa"/>
                      </w:tcPr>
                      <w:p w:rsidR="0018722C">
                        <w:pPr>
                          <w:widowControl w:val="0"/>
                          <w:snapToGrid w:val="1"/>
                          <w:spacing w:beforeLines="0" w:afterLines="0" w:lineRule="auto" w:line="240" w:after="0" w:before="91"/>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1120" w:type="dxa"/>
                      </w:tcPr>
                      <w:p w:rsidR="0018722C">
                        <w:pPr>
                          <w:widowControl w:val="0"/>
                          <w:snapToGrid w:val="1"/>
                          <w:spacing w:beforeLines="0" w:afterLines="0" w:lineRule="auto" w:line="240" w:after="0" w:before="91"/>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&gt;99.0/(</w:t>
                        </w: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w:t>
                        </w:r>
                      </w:p>
                    </w:tc>
                    <w:tc>
                      <w:tcPr>
                        <w:tcW w:w="940" w:type="dxa"/>
                      </w:tcPr>
                      <w:p w:rsidR="0018722C">
                        <w:pPr>
                          <w:widowControl w:val="0"/>
                          <w:snapToGrid w:val="1"/>
                          <w:spacing w:beforeLines="0" w:afterLines="0" w:lineRule="auto" w:line="240" w:after="0" w:before="91"/>
                          <w:ind w:firstLineChars="0" w:firstLine="0" w:leftChars="0" w:left="0" w:rightChars="0" w:right="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aqueous</w:t>
                        </w:r>
                      </w:p>
                    </w:tc>
                    <w:tc>
                      <w:tcPr>
                        <w:tcW w:w="1061" w:type="dxa"/>
                      </w:tcPr>
                      <w:p w:rsidR="0018722C">
                        <w:pPr>
                          <w:widowControl w:val="0"/>
                          <w:snapToGrid w:val="1"/>
                          <w:spacing w:beforeLines="0" w:afterLines="0" w:lineRule="auto" w:line="240" w:after="0" w:before="91"/>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45.8</w:t>
                        </w:r>
                      </w:p>
                    </w:tc>
                    <w:tc>
                      <w:tcPr>
                        <w:tcW w:w="1175" w:type="dxa"/>
                      </w:tcPr>
                      <w:p w:rsidR="0018722C">
                        <w:pPr>
                          <w:widowControl w:val="0"/>
                          <w:snapToGrid w:val="1"/>
                          <w:spacing w:beforeLines="0" w:afterLines="0" w:lineRule="auto" w:line="240" w:after="0" w:before="91"/>
                          <w:ind w:firstLineChars="0" w:firstLine="0" w:leftChars="0" w:left="149"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This study</w:t>
                        </w:r>
                      </w:p>
                    </w:tc>
                  </w:tr>
                  <w:tr>
                    <w:trPr>
                      <w:trHeight w:val="380" w:hRule="atLeast"/>
                    </w:trPr>
                    <w:tc>
                      <w:tcPr>
                        <w:tcW w:w="2303" w:type="dxa"/>
                      </w:tcPr>
                      <w:p w:rsidR="0018722C">
                        <w:pPr>
                          <w:widowControl w:val="0"/>
                          <w:snapToGrid w:val="1"/>
                          <w:spacing w:beforeLines="0" w:afterLines="0" w:lineRule="auto" w:line="240" w:after="0" w:before="56"/>
                          <w:ind w:firstLineChars="0" w:firstLine="0" w:leftChars="0" w:left="98"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(VDF)</w:t>
                        </w:r>
                      </w:p>
                    </w:tc>
                    <w:tc>
                      <w:tcPr>
                        <w:tcW w:w="9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40" w:type="dxa"/>
                      </w:tcPr>
                      <w:p w:rsidR="0018722C">
                        <w:pPr>
                          <w:widowControl w:val="0"/>
                          <w:snapToGrid w:val="1"/>
                          <w:spacing w:beforeLines="0" w:afterLines="0" w:lineRule="auto" w:line="240" w:after="0" w:before="56"/>
                          <w:ind w:firstLineChars="0" w:firstLine="0" w:leftChars="0" w:left="0" w:rightChars="0" w:right="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buffers</w:t>
                        </w:r>
                      </w:p>
                    </w:tc>
                    <w:tc>
                      <w:tcPr>
                        <w:tcW w:w="10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3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Pr>
                      <w:p w:rsidR="0018722C">
                        <w:pPr>
                          <w:widowControl w:val="0"/>
                          <w:snapToGrid w:val="1"/>
                          <w:spacing w:beforeLines="0" w:afterLines="0" w:lineRule="auto" w:line="240" w:after="0" w:before="91"/>
                          <w:ind w:firstLineChars="0" w:firstLine="0" w:rightChars="0" w:right="0" w:leftChars="0" w:left="2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150</w:t>
                        </w:r>
                      </w:p>
                    </w:tc>
                    <w:tc>
                      <w:tcPr>
                        <w:tcW w:w="975" w:type="dxa"/>
                      </w:tcPr>
                      <w:p w:rsidR="0018722C">
                        <w:pPr>
                          <w:widowControl w:val="0"/>
                          <w:snapToGrid w:val="1"/>
                          <w:spacing w:beforeLines="0" w:afterLines="0" w:lineRule="auto" w:line="240" w:after="0" w:before="91"/>
                          <w:ind w:firstLineChars="0" w:firstLine="0" w:leftChars="0" w:left="0" w:rightChars="0" w:right="3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691" w:type="dxa"/>
                      </w:tcPr>
                      <w:p w:rsidR="0018722C">
                        <w:pPr>
                          <w:widowControl w:val="0"/>
                          <w:snapToGrid w:val="1"/>
                          <w:spacing w:beforeLines="0" w:afterLines="0" w:lineRule="auto" w:line="240" w:after="0" w:before="91"/>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1120" w:type="dxa"/>
                      </w:tcPr>
                      <w:p w:rsidR="0018722C">
                        <w:pPr>
                          <w:widowControl w:val="0"/>
                          <w:snapToGrid w:val="1"/>
                          <w:spacing w:beforeLines="0" w:afterLines="0" w:lineRule="auto" w:line="240" w:after="0" w:before="91"/>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&gt;99.0/(</w:t>
                        </w: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w:t>
                        </w:r>
                      </w:p>
                    </w:tc>
                    <w:tc>
                      <w:tcPr>
                        <w:tcW w:w="940" w:type="dxa"/>
                      </w:tcPr>
                      <w:p w:rsidR="0018722C">
                        <w:pPr>
                          <w:widowControl w:val="0"/>
                          <w:snapToGrid w:val="1"/>
                          <w:spacing w:beforeLines="0" w:afterLines="0" w:lineRule="auto" w:line="240" w:after="0" w:before="91"/>
                          <w:ind w:firstLineChars="0" w:firstLine="0" w:leftChars="0" w:left="0" w:rightChars="0" w:right="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aqueous</w:t>
                        </w:r>
                      </w:p>
                    </w:tc>
                    <w:tc>
                      <w:tcPr>
                        <w:tcW w:w="1061" w:type="dxa"/>
                      </w:tcPr>
                      <w:p w:rsidR="0018722C">
                        <w:pPr>
                          <w:widowControl w:val="0"/>
                          <w:snapToGrid w:val="1"/>
                          <w:spacing w:beforeLines="0" w:afterLines="0" w:lineRule="auto" w:line="240" w:after="0" w:before="91"/>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44.1</w:t>
                        </w:r>
                      </w:p>
                    </w:tc>
                    <w:tc>
                      <w:tcPr>
                        <w:tcW w:w="1175" w:type="dxa"/>
                      </w:tcPr>
                      <w:p w:rsidR="0018722C">
                        <w:pPr>
                          <w:widowControl w:val="0"/>
                          <w:snapToGrid w:val="1"/>
                          <w:spacing w:beforeLines="0" w:afterLines="0" w:lineRule="auto" w:line="240" w:after="0" w:before="91"/>
                          <w:ind w:firstLineChars="0" w:firstLine="0" w:leftChars="0" w:left="149"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This study</w:t>
                        </w:r>
                      </w:p>
                    </w:tc>
                  </w:tr>
                  <w:tr>
                    <w:trPr>
                      <w:trHeight w:val="380" w:hRule="atLeast"/>
                    </w:trPr>
                    <w:tc>
                      <w:tcPr>
                        <w:tcW w:w="23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40" w:type="dxa"/>
                      </w:tcPr>
                      <w:p w:rsidR="0018722C">
                        <w:pPr>
                          <w:widowControl w:val="0"/>
                          <w:snapToGrid w:val="1"/>
                          <w:spacing w:beforeLines="0" w:afterLines="0" w:lineRule="auto" w:line="240" w:after="0" w:before="56"/>
                          <w:ind w:firstLineChars="0" w:firstLine="0" w:leftChars="0" w:left="0" w:rightChars="0" w:right="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buffers</w:t>
                        </w:r>
                      </w:p>
                    </w:tc>
                    <w:tc>
                      <w:tcPr>
                        <w:tcW w:w="10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3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Pr>
                      <w:p w:rsidR="0018722C">
                        <w:pPr>
                          <w:widowControl w:val="0"/>
                          <w:snapToGrid w:val="1"/>
                          <w:spacing w:beforeLines="0" w:afterLines="0" w:lineRule="auto" w:line="240" w:after="0" w:before="91"/>
                          <w:ind w:firstLineChars="0" w:firstLine="0" w:rightChars="0" w:right="0" w:leftChars="0" w:left="2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w:t>
                        </w:r>
                      </w:p>
                    </w:tc>
                    <w:tc>
                      <w:tcPr>
                        <w:tcW w:w="975" w:type="dxa"/>
                      </w:tcPr>
                      <w:p w:rsidR="0018722C">
                        <w:pPr>
                          <w:widowControl w:val="0"/>
                          <w:snapToGrid w:val="1"/>
                          <w:spacing w:beforeLines="0" w:afterLines="0" w:lineRule="auto" w:line="240" w:after="0" w:before="91"/>
                          <w:ind w:firstLineChars="0" w:firstLine="0" w:leftChars="0" w:left="0" w:rightChars="0" w:right="3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691" w:type="dxa"/>
                      </w:tcPr>
                      <w:p w:rsidR="0018722C">
                        <w:pPr>
                          <w:widowControl w:val="0"/>
                          <w:snapToGrid w:val="1"/>
                          <w:spacing w:beforeLines="0" w:afterLines="0" w:lineRule="auto" w:line="240" w:after="0" w:before="91"/>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1120" w:type="dxa"/>
                      </w:tcPr>
                      <w:p w:rsidR="0018722C">
                        <w:pPr>
                          <w:widowControl w:val="0"/>
                          <w:snapToGrid w:val="1"/>
                          <w:spacing w:beforeLines="0" w:afterLines="0" w:lineRule="auto" w:line="240" w:after="0" w:before="91"/>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&gt;99.0/(</w:t>
                        </w: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w:t>
                        </w:r>
                      </w:p>
                    </w:tc>
                    <w:tc>
                      <w:tcPr>
                        <w:tcW w:w="940" w:type="dxa"/>
                      </w:tcPr>
                      <w:p w:rsidR="0018722C">
                        <w:pPr>
                          <w:widowControl w:val="0"/>
                          <w:snapToGrid w:val="1"/>
                          <w:spacing w:beforeLines="0" w:afterLines="0" w:lineRule="auto" w:line="240" w:after="0" w:before="91"/>
                          <w:ind w:firstLineChars="0" w:firstLine="0" w:leftChars="0" w:left="0" w:rightChars="0" w:right="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aqueous</w:t>
                        </w:r>
                      </w:p>
                    </w:tc>
                    <w:tc>
                      <w:tcPr>
                        <w:tcW w:w="1061" w:type="dxa"/>
                      </w:tcPr>
                      <w:p w:rsidR="0018722C">
                        <w:pPr>
                          <w:widowControl w:val="0"/>
                          <w:snapToGrid w:val="1"/>
                          <w:spacing w:beforeLines="0" w:afterLines="0" w:lineRule="auto" w:line="240" w:after="0" w:before="91"/>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43.7</w:t>
                        </w:r>
                      </w:p>
                    </w:tc>
                    <w:tc>
                      <w:tcPr>
                        <w:tcW w:w="1175" w:type="dxa"/>
                      </w:tcPr>
                      <w:p w:rsidR="0018722C">
                        <w:pPr>
                          <w:widowControl w:val="0"/>
                          <w:snapToGrid w:val="1"/>
                          <w:spacing w:beforeLines="0" w:afterLines="0" w:lineRule="auto" w:line="240" w:after="0" w:before="91"/>
                          <w:ind w:firstLineChars="0" w:firstLine="0" w:leftChars="0" w:left="149"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This study</w:t>
                        </w:r>
                      </w:p>
                    </w:tc>
                  </w:tr>
                  <w:tr>
                    <w:trPr>
                      <w:trHeight w:val="380" w:hRule="atLeast"/>
                    </w:trPr>
                    <w:tc>
                      <w:tcPr>
                        <w:tcW w:w="23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40" w:type="dxa"/>
                      </w:tcPr>
                      <w:p w:rsidR="0018722C">
                        <w:pPr>
                          <w:widowControl w:val="0"/>
                          <w:snapToGrid w:val="1"/>
                          <w:spacing w:beforeLines="0" w:afterLines="0" w:lineRule="auto" w:line="240" w:after="0" w:before="56"/>
                          <w:ind w:firstLineChars="0" w:firstLine="0" w:leftChars="0" w:left="0" w:rightChars="0" w:right="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buffers</w:t>
                        </w:r>
                      </w:p>
                    </w:tc>
                    <w:tc>
                      <w:tcPr>
                        <w:tcW w:w="10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3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Pr>
                      <w:p w:rsidR="0018722C">
                        <w:pPr>
                          <w:widowControl w:val="0"/>
                          <w:snapToGrid w:val="1"/>
                          <w:spacing w:beforeLines="0" w:afterLines="0" w:lineRule="auto" w:line="240" w:after="0" w:before="91"/>
                          <w:ind w:firstLineChars="0" w:firstLine="0" w:rightChars="0" w:right="0" w:leftChars="0" w:left="2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450</w:t>
                        </w:r>
                      </w:p>
                    </w:tc>
                    <w:tc>
                      <w:tcPr>
                        <w:tcW w:w="975" w:type="dxa"/>
                      </w:tcPr>
                      <w:p w:rsidR="0018722C">
                        <w:pPr>
                          <w:widowControl w:val="0"/>
                          <w:snapToGrid w:val="1"/>
                          <w:spacing w:beforeLines="0" w:afterLines="0" w:lineRule="auto" w:line="240" w:after="0" w:before="91"/>
                          <w:ind w:firstLineChars="0" w:firstLine="0" w:leftChars="0" w:left="0" w:rightChars="0" w:right="31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691" w:type="dxa"/>
                      </w:tcPr>
                      <w:p w:rsidR="0018722C">
                        <w:pPr>
                          <w:widowControl w:val="0"/>
                          <w:snapToGrid w:val="1"/>
                          <w:spacing w:beforeLines="0" w:afterLines="0" w:lineRule="auto" w:line="240" w:after="0" w:before="91"/>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1120" w:type="dxa"/>
                      </w:tcPr>
                      <w:p w:rsidR="0018722C">
                        <w:pPr>
                          <w:widowControl w:val="0"/>
                          <w:snapToGrid w:val="1"/>
                          <w:spacing w:beforeLines="0" w:afterLines="0" w:lineRule="auto" w:line="240" w:after="0" w:before="91"/>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&gt;99.0/(</w:t>
                        </w: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w:t>
                        </w:r>
                      </w:p>
                    </w:tc>
                    <w:tc>
                      <w:tcPr>
                        <w:tcW w:w="940" w:type="dxa"/>
                      </w:tcPr>
                      <w:p w:rsidR="0018722C">
                        <w:pPr>
                          <w:widowControl w:val="0"/>
                          <w:snapToGrid w:val="1"/>
                          <w:spacing w:beforeLines="0" w:afterLines="0" w:lineRule="auto" w:line="240" w:after="0" w:before="91"/>
                          <w:ind w:firstLineChars="0" w:firstLine="0" w:leftChars="0" w:left="0" w:rightChars="0" w:right="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aqueous</w:t>
                        </w:r>
                      </w:p>
                    </w:tc>
                    <w:tc>
                      <w:tcPr>
                        <w:tcW w:w="1061" w:type="dxa"/>
                      </w:tcPr>
                      <w:p w:rsidR="0018722C">
                        <w:pPr>
                          <w:widowControl w:val="0"/>
                          <w:snapToGrid w:val="1"/>
                          <w:spacing w:beforeLines="0" w:afterLines="0" w:lineRule="auto" w:line="240" w:after="0" w:before="91"/>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w:t>
                        </w:r>
                      </w:p>
                    </w:tc>
                    <w:tc>
                      <w:tcPr>
                        <w:tcW w:w="1175" w:type="dxa"/>
                      </w:tcPr>
                      <w:p w:rsidR="0018722C">
                        <w:pPr>
                          <w:widowControl w:val="0"/>
                          <w:snapToGrid w:val="1"/>
                          <w:spacing w:beforeLines="0" w:afterLines="0" w:lineRule="auto" w:line="240" w:after="0" w:before="91"/>
                          <w:ind w:firstLineChars="0" w:firstLine="0" w:leftChars="0" w:left="149"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This study</w:t>
                        </w:r>
                      </w:p>
                    </w:tc>
                  </w:tr>
                  <w:tr>
                    <w:trPr>
                      <w:trHeight w:val="480" w:hRule="atLeast"/>
                    </w:trPr>
                    <w:tc>
                      <w:tcPr>
                        <w:tcW w:w="2303"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75"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20"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40" w:type="dxa"/>
                        <w:tcBorders>
                          <w:bottom w:val="single" w:sz="12" w:space="0" w:color="008000"/>
                        </w:tcBorders>
                      </w:tcPr>
                      <w:p w:rsidR="0018722C">
                        <w:pPr>
                          <w:widowControl w:val="0"/>
                          <w:snapToGrid w:val="1"/>
                          <w:spacing w:beforeLines="0" w:afterLines="0" w:lineRule="auto" w:line="240" w:after="0" w:before="56"/>
                          <w:ind w:firstLineChars="0" w:firstLine="0" w:leftChars="0" w:left="0" w:rightChars="0" w:right="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buffers</w:t>
                        </w:r>
                      </w:p>
                    </w:tc>
                    <w:tc>
                      <w:tcPr>
                        <w:tcW w:w="1061"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5"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250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8.0</w:t>
      </w:r>
      <w:r w:rsidR="004B696B">
        <w:t>&gt;</w:t>
      </w:r>
      <w:r w:rsidR="004B696B">
        <w:t xml:space="preserve"> </w:t>
      </w:r>
      <w:r w:rsidR="004B696B">
        <w:t>99.0/(</w:t>
      </w:r>
      <w:r>
        <w:rPr>
          <w:kern w:val="2"/>
          <w:szCs w:val="22"/>
          <w:rFonts w:cstheme="minorBidi" w:hAnsiTheme="minorHAnsi" w:eastAsiaTheme="minorHAnsi" w:asciiTheme="minorHAnsi"/>
          <w:i/>
          <w:sz w:val="21"/>
        </w:rPr>
        <w:t>S</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t>17.3</w:t>
      </w:r>
      <w:r w:rsidRPr="00000000">
        <w:rPr>
          <w:kern w:val="2"/>
          <w:sz w:val="22"/>
          <w:szCs w:val="22"/>
          <w:rFonts w:cstheme="minorBidi" w:hAnsiTheme="minorHAnsi" w:eastAsiaTheme="minorHAnsi" w:asciiTheme="minorHAnsi"/>
        </w:rPr>
        <w:tab/>
        <w:t>31</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 xml:space="preserve">The final yield of </w:t>
      </w:r>
      <w:r>
        <w:rPr>
          <w:rFonts w:cstheme="minorBidi" w:hAnsiTheme="minorHAnsi" w:eastAsiaTheme="minorHAnsi" w:asciiTheme="minorHAnsi"/>
        </w:rPr>
        <w:t xml:space="preserve">(</w:t>
      </w:r>
      <w:r>
        <w:rPr>
          <w:rFonts w:cstheme="minorBidi" w:hAnsiTheme="minorHAnsi" w:eastAsiaTheme="minorHAnsi" w:asciiTheme="minorHAnsi"/>
          <w:i/>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was determined by GC.</w:t>
      </w:r>
    </w:p>
    <w:p w:rsidR="0018722C">
      <w:pPr>
        <w:pStyle w:val="Heading2"/>
        <w:topLinePunct/>
        <w:ind w:left="171" w:hangingChars="171" w:hanging="171"/>
      </w:pPr>
      <w:bookmarkStart w:id="881200" w:name="_Toc686881200"/>
      <w:bookmarkStart w:name="5.5 本章小结 " w:id="287"/>
      <w:bookmarkEnd w:id="287"/>
      <w:r>
        <w:t>5.5</w:t>
      </w:r>
      <w:r>
        <w:t xml:space="preserve"> </w:t>
      </w:r>
      <w:r/>
      <w:bookmarkStart w:name="_bookmark134" w:id="288"/>
      <w:bookmarkEnd w:id="288"/>
      <w:r/>
      <w:bookmarkStart w:name="_bookmark134" w:id="289"/>
      <w:bookmarkEnd w:id="289"/>
      <w:r>
        <w:t>本章小结</w:t>
      </w:r>
      <w:bookmarkEnd w:id="881200"/>
    </w:p>
    <w:p w:rsidR="0018722C">
      <w:pPr>
        <w:topLinePunct/>
      </w:pPr>
      <w:r>
        <w:t>利用同源建模和分子对接等技术，以环氧化物水解酶</w:t>
      </w:r>
      <w:r>
        <w:rPr>
          <w:rFonts w:ascii="Times New Roman" w:eastAsia="Times New Roman"/>
        </w:rPr>
        <w:t>4i19</w:t>
      </w:r>
      <w:r>
        <w:t>晶体结构为模板</w:t>
      </w:r>
      <w:r>
        <w:t>构建</w:t>
      </w:r>
      <w:r>
        <w:rPr>
          <w:rFonts w:ascii="Times New Roman" w:eastAsia="Times New Roman"/>
        </w:rPr>
        <w:t>AmEH</w:t>
      </w:r>
      <w:r>
        <w:t>的</w:t>
      </w:r>
      <w:r>
        <w:rPr>
          <w:rFonts w:ascii="Times New Roman" w:eastAsia="Times New Roman"/>
        </w:rPr>
        <w:t>3D</w:t>
      </w:r>
      <w:r>
        <w:t>结构，分析可能影响其选择性的氨基酸残基，确定突变位点。</w:t>
      </w:r>
      <w:r>
        <w:t>结合基于</w:t>
      </w:r>
      <w:r>
        <w:rPr>
          <w:rFonts w:ascii="Times New Roman" w:eastAsia="Times New Roman"/>
        </w:rPr>
        <w:t>ECH</w:t>
      </w:r>
      <w:r>
        <w:t>的</w:t>
      </w:r>
      <w:r>
        <w:rPr>
          <w:rFonts w:ascii="Times New Roman" w:eastAsia="Times New Roman"/>
        </w:rPr>
        <w:t>96</w:t>
      </w:r>
      <w:r>
        <w:t>孔板高通量筛选模型及手性气相分析的策略，筛选定点饱和突变文库。</w:t>
      </w:r>
    </w:p>
    <w:p w:rsidR="0018722C">
      <w:pPr>
        <w:topLinePunct/>
      </w:pPr>
      <w:r>
        <w:t>构建定点饱和突变库，并从中筛选到立体选择性提高的突变体</w:t>
      </w:r>
      <w:r>
        <w:rPr>
          <w:rFonts w:ascii="Times New Roman" w:eastAsia="Times New Roman"/>
        </w:rPr>
        <w:t>W182F</w:t>
      </w:r>
      <w:r>
        <w:t>、</w:t>
      </w:r>
    </w:p>
    <w:p w:rsidR="0018722C">
      <w:pPr>
        <w:topLinePunct/>
      </w:pPr>
      <w:r>
        <w:rPr>
          <w:rFonts w:ascii="Times New Roman" w:eastAsia="Times New Roman"/>
        </w:rPr>
        <w:t>S207V</w:t>
      </w:r>
      <w:r>
        <w:t>、</w:t>
      </w:r>
      <w:r>
        <w:rPr>
          <w:rFonts w:ascii="Times New Roman" w:eastAsia="Times New Roman"/>
        </w:rPr>
        <w:t>N240D</w:t>
      </w:r>
      <w:r>
        <w:t>、</w:t>
      </w:r>
      <w:r>
        <w:rPr>
          <w:rFonts w:ascii="Times New Roman" w:eastAsia="Times New Roman"/>
        </w:rPr>
        <w:t>S207V</w:t>
      </w:r>
      <w:r>
        <w:rPr>
          <w:rFonts w:ascii="Times New Roman" w:eastAsia="Times New Roman"/>
        </w:rPr>
        <w:t>/</w:t>
      </w:r>
      <w:r>
        <w:rPr>
          <w:rFonts w:ascii="Times New Roman" w:eastAsia="Times New Roman"/>
        </w:rPr>
        <w:t>N240D</w:t>
      </w:r>
      <w:r>
        <w:t>、</w:t>
      </w:r>
      <w:r>
        <w:rPr>
          <w:rFonts w:ascii="Times New Roman" w:eastAsia="Times New Roman"/>
        </w:rPr>
        <w:t>W182F</w:t>
      </w:r>
      <w:r>
        <w:rPr>
          <w:rFonts w:ascii="Times New Roman" w:eastAsia="Times New Roman"/>
        </w:rPr>
        <w:t>/</w:t>
      </w:r>
      <w:r>
        <w:rPr>
          <w:rFonts w:ascii="Times New Roman" w:eastAsia="Times New Roman"/>
        </w:rPr>
        <w:t xml:space="preserve"> S207V</w:t>
      </w:r>
      <w:r>
        <w:t>及</w:t>
      </w:r>
      <w:r>
        <w:rPr>
          <w:rFonts w:ascii="Times New Roman" w:eastAsia="Times New Roman"/>
        </w:rPr>
        <w:t>W182F</w:t>
      </w:r>
      <w:r>
        <w:rPr>
          <w:rFonts w:ascii="Times New Roman" w:eastAsia="Times New Roman"/>
        </w:rPr>
        <w:t>/</w:t>
      </w:r>
      <w:r>
        <w:rPr>
          <w:rFonts w:ascii="Times New Roman" w:eastAsia="Times New Roman"/>
        </w:rPr>
        <w:t xml:space="preserve"> S207V</w:t>
      </w:r>
      <w:r>
        <w:rPr>
          <w:rFonts w:ascii="Times New Roman" w:eastAsia="Times New Roman"/>
        </w:rPr>
        <w:t>/</w:t>
      </w:r>
      <w:r>
        <w:rPr>
          <w:rFonts w:ascii="Times New Roman" w:eastAsia="Times New Roman"/>
        </w:rPr>
        <w:t>N240D</w:t>
      </w:r>
      <w:r>
        <w:t xml:space="preserve">. </w:t>
      </w:r>
      <w:r>
        <w:t>最优</w:t>
      </w:r>
    </w:p>
    <w:p w:rsidR="0018722C">
      <w:pPr>
        <w:topLinePunct/>
      </w:pPr>
      <w:r>
        <w:t>突变体</w:t>
      </w:r>
      <w:r>
        <w:rPr>
          <w:rFonts w:ascii="Times New Roman" w:eastAsia="Times New Roman"/>
        </w:rPr>
        <w:t>W182F</w:t>
      </w:r>
      <w:r>
        <w:rPr>
          <w:rFonts w:ascii="Times New Roman" w:eastAsia="Times New Roman"/>
        </w:rPr>
        <w:t>/</w:t>
      </w:r>
      <w:r>
        <w:rPr>
          <w:rFonts w:ascii="Times New Roman" w:eastAsia="Times New Roman"/>
        </w:rPr>
        <w:t xml:space="preserve">S207V</w:t>
      </w:r>
      <w:r>
        <w:rPr>
          <w:rFonts w:ascii="Times New Roman" w:eastAsia="Times New Roman"/>
        </w:rPr>
        <w:t>/</w:t>
      </w:r>
      <w:r>
        <w:rPr>
          <w:rFonts w:ascii="Times New Roman" w:eastAsia="Times New Roman"/>
        </w:rPr>
        <w:t xml:space="preserve">N240D</w:t>
      </w:r>
      <w:r>
        <w:t>的酶活及对映体选择率是原始酶的约</w:t>
      </w:r>
      <w:r>
        <w:rPr>
          <w:rFonts w:ascii="Times New Roman" w:eastAsia="Times New Roman"/>
        </w:rPr>
        <w:t>1.7</w:t>
      </w:r>
      <w:r>
        <w:t>和</w:t>
      </w:r>
      <w:r>
        <w:rPr>
          <w:rFonts w:ascii="Times New Roman" w:eastAsia="Times New Roman"/>
        </w:rPr>
        <w:t>7.0</w:t>
      </w:r>
      <w:r>
        <w:t>倍。</w:t>
      </w:r>
      <w:r>
        <w:t>通过同源建模和分子对接分析了突变后对映选择性提高的机理。突变体亲</w:t>
      </w:r>
      <w:r>
        <w:t>核</w:t>
      </w:r>
    </w:p>
    <w:p w:rsidR="0018722C">
      <w:pPr>
        <w:topLinePunct/>
      </w:pPr>
      <w:r>
        <w:rPr>
          <w:rFonts w:cstheme="minorBidi" w:hAnsiTheme="minorHAnsi" w:eastAsiaTheme="minorHAnsi" w:asciiTheme="minorHAnsi"/>
        </w:rPr>
        <w:t>101</w:t>
      </w:r>
    </w:p>
    <w:p w:rsidR="0018722C">
      <w:pPr>
        <w:topLinePunct/>
      </w:pPr>
      <w:r>
        <w:t>进攻天冬氨酸中的氧原子与被进攻的</w:t>
      </w:r>
      <w:r>
        <w:rPr>
          <w:rFonts w:ascii="Times New Roman" w:hAnsi="Times New Roman" w:eastAsia="Times New Roman"/>
        </w:rPr>
        <w:t>ECH</w:t>
      </w:r>
      <w:r>
        <w:t>两个构型碳原子之间的距离差值越大，</w:t>
      </w:r>
      <w:r w:rsidR="001852F3">
        <w:t xml:space="preserve">环氧化物水解酶的对映选择性越高。最优突变体的</w:t>
      </w:r>
      <w:r>
        <w:t>△</w:t>
      </w:r>
      <w:r>
        <w:rPr>
          <w:rFonts w:ascii="Times New Roman" w:hAnsi="Times New Roman" w:eastAsia="Times New Roman"/>
          <w:i/>
        </w:rPr>
        <w:t>d</w:t>
      </w:r>
      <w:r w:rsidR="001852F3">
        <w:rPr>
          <w:rFonts w:ascii="Times New Roman" w:hAnsi="Times New Roman" w:eastAsia="Times New Roman"/>
          <w:i/>
        </w:rPr>
        <w:t xml:space="preserve"> </w:t>
      </w:r>
      <w:r>
        <w:t>从原始酶的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rsidR="001852F3">
        <w:rPr>
          <w:rFonts w:ascii="Times New Roman" w:hAnsi="Times New Roman" w:eastAsia="Times New Roman"/>
        </w:rPr>
        <w:t xml:space="preserve">Å</w:t>
      </w:r>
      <w:r>
        <w:t>提高</w:t>
      </w:r>
      <w:r>
        <w:t>到</w:t>
      </w:r>
    </w:p>
    <w:p w:rsidR="0018722C">
      <w:pPr>
        <w:topLinePunct/>
      </w:pPr>
      <w:r>
        <w:rPr>
          <w:rFonts w:ascii="Times New Roman" w:hAnsi="Times New Roman" w:eastAsia="Times New Roman"/>
        </w:rPr>
        <w:t>1.1</w:t>
      </w:r>
      <w:r w:rsidR="001852F3">
        <w:rPr>
          <w:rFonts w:ascii="Times New Roman" w:hAnsi="Times New Roman" w:eastAsia="Times New Roman"/>
        </w:rPr>
        <w:t xml:space="preserve">Å</w:t>
      </w:r>
      <w:r>
        <w:t>。</w:t>
      </w:r>
    </w:p>
    <w:p w:rsidR="0018722C">
      <w:pPr>
        <w:topLinePunct/>
      </w:pPr>
      <w:r>
        <w:t>最优突变体催化</w:t>
      </w:r>
      <w:r>
        <w:rPr>
          <w:rFonts w:ascii="Times New Roman" w:eastAsia="Times New Roman"/>
        </w:rPr>
        <w:t>75-450 mM</w:t>
      </w:r>
      <w:r>
        <w:t>外消旋</w:t>
      </w:r>
      <w:r>
        <w:rPr>
          <w:rFonts w:ascii="Times New Roman" w:eastAsia="Times New Roman"/>
        </w:rPr>
        <w:t>ECH</w:t>
      </w:r>
      <w:r>
        <w:t>，获得的</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w:t>
      </w:r>
      <w:r>
        <w:rPr>
          <w:rFonts w:ascii="Times New Roman" w:eastAsia="Times New Roman"/>
        </w:rPr>
        <w:t>ee&gt;</w:t>
      </w:r>
      <w:r w:rsidR="004B696B">
        <w:rPr>
          <w:rFonts w:ascii="Times New Roman" w:eastAsia="Times New Roman"/>
        </w:rPr>
        <w:t xml:space="preserve"> </w:t>
      </w:r>
      <w:r w:rsidR="004B696B">
        <w:rPr>
          <w:rFonts w:ascii="Times New Roman" w:eastAsia="Times New Roman"/>
        </w:rPr>
        <w:t>99%</w:t>
      </w:r>
      <w:r>
        <w:t>，收率</w:t>
      </w:r>
      <w:r>
        <w:t>在</w:t>
      </w:r>
      <w:r>
        <w:rPr>
          <w:rFonts w:ascii="Times New Roman" w:eastAsia="Times New Roman"/>
        </w:rPr>
        <w:t>45.8%-40.5%</w:t>
      </w:r>
      <w:r>
        <w:t>之间。</w:t>
      </w:r>
    </w:p>
    <w:p w:rsidR="0018722C">
      <w:pPr>
        <w:pStyle w:val="Heading1"/>
        <w:topLinePunct/>
      </w:pPr>
      <w:bookmarkStart w:id="881201" w:name="_Toc686881201"/>
      <w:bookmarkStart w:name="_bookmark135" w:id="290"/>
      <w:bookmarkEnd w:id="290"/>
      <w:r/>
      <w:r>
        <w:t>102</w:t>
      </w:r>
      <w:bookmarkEnd w:id="881201"/>
    </w:p>
    <w:p w:rsidR="0018722C">
      <w:pPr>
        <w:pStyle w:val="Heading1"/>
        <w:topLinePunct/>
      </w:pPr>
      <w:bookmarkStart w:id="881202" w:name="_Toc686881202"/>
      <w:bookmarkStart w:name="第六章 双酶体系的构建 " w:id="291"/>
      <w:bookmarkEnd w:id="291"/>
      <w:r/>
      <w:r>
        <w:t>第六章</w:t>
      </w:r>
      <w:r>
        <w:t xml:space="preserve">  </w:t>
      </w:r>
      <w:r w:rsidRPr="00DB64CE">
        <w:t>双酶体系的构建</w:t>
      </w:r>
      <w:bookmarkEnd w:id="881202"/>
    </w:p>
    <w:p w:rsidR="0018722C">
      <w:pPr>
        <w:pStyle w:val="Heading2"/>
        <w:topLinePunct/>
        <w:ind w:left="171" w:hangingChars="171" w:hanging="171"/>
      </w:pPr>
      <w:bookmarkStart w:id="881203" w:name="_Toc686881203"/>
      <w:bookmarkStart w:name="6.1引言 " w:id="292"/>
      <w:bookmarkEnd w:id="292"/>
      <w:r>
        <w:t>6.1</w:t>
      </w:r>
      <w:r>
        <w:t xml:space="preserve"> </w:t>
      </w:r>
      <w:r/>
      <w:bookmarkStart w:name="_bookmark136" w:id="293"/>
      <w:bookmarkEnd w:id="293"/>
      <w:r/>
      <w:bookmarkStart w:name="_bookmark136" w:id="294"/>
      <w:bookmarkEnd w:id="294"/>
      <w:r>
        <w:t>引言</w:t>
      </w:r>
      <w:bookmarkEnd w:id="881203"/>
    </w:p>
    <w:p w:rsidR="0018722C">
      <w:pPr>
        <w:topLinePunct/>
      </w:pPr>
      <w:r>
        <w:t>多酶催化反应体系生物催化方向最活跃的研究领域之一，其越来越多的应用</w:t>
      </w:r>
      <w:r>
        <w:t>于需多步单酶催化完成的生物合成反应中，以提高反应的总收率、产物的</w:t>
      </w:r>
      <w:r>
        <w:rPr>
          <w:rFonts w:ascii="Times New Roman" w:eastAsia="宋体"/>
        </w:rPr>
        <w:t>ee</w:t>
      </w:r>
      <w:r>
        <w:t>值，</w:t>
      </w:r>
      <w:r>
        <w:t>减少原料消耗和缩短反应时间。但是由于多酶体系的复杂性，要求满足多个酶的</w:t>
      </w:r>
      <w:r>
        <w:t>催化反应条件，限制了多酶协同催化体系的发展，因此研究多酶协同催化及其相关的应用，已经成为化学、生物、生命科学等多学科交叉领域共同关注的方向。</w:t>
      </w:r>
    </w:p>
    <w:p w:rsidR="0018722C">
      <w:pPr>
        <w:topLinePunct/>
      </w:pPr>
      <w:r>
        <w:t>全细胞水平的双酶偶联包括单菌共表达双酶偶联及双酶单表达偶联两种模</w:t>
      </w:r>
      <w:r>
        <w:t>式。相比于前者，后者可以根据双酶的酶活调节两者比例，但是后者因为底物、</w:t>
      </w:r>
      <w:r>
        <w:t>产物分别进出两个催化剂细胞而导致传质阻力增大，反应效率较前者低。大肠杆菌共表达系统通常包括多基因串联共系统和多质粒共表达系统</w:t>
      </w:r>
      <w:r>
        <w:rPr>
          <w:vertAlign w:val="superscript"/>
          /&gt;
        </w:rPr>
        <w:t>[</w:t>
      </w:r>
      <w:r>
        <w:rPr>
          <w:vertAlign w:val="superscript"/>
          /&gt;
        </w:rPr>
        <w:t xml:space="preserve">168</w:t>
      </w:r>
      <w:r>
        <w:rPr>
          <w:vertAlign w:val="superscript"/>
          /&gt;
        </w:rPr>
        <w:t>]</w:t>
      </w:r>
      <w:r>
        <w:t>。多基因串联</w:t>
      </w:r>
      <w:r>
        <w:t>共表达系统就是将多个酶基因克隆于同一共表达载体，外源酶基因含有各自的翻</w:t>
      </w:r>
      <w:r>
        <w:t>译起始及终止信号，各基因虽以相同</w:t>
      </w:r>
      <w:r>
        <w:rPr>
          <w:rFonts w:ascii="Times New Roman" w:eastAsia="Times New Roman"/>
        </w:rPr>
        <w:t>mRNA</w:t>
      </w:r>
      <w:r>
        <w:t>进行转录，却能独立翻译。利用这</w:t>
      </w:r>
      <w:r>
        <w:t>种翻译偶联策略，可以成功构建单一质粒介导的多基因共表达系统，实现了相关</w:t>
      </w:r>
      <w:r>
        <w:t>基因在大肠杆菌中的非融合的可溶性表达。多质粒系统中，通常将多个外源基因</w:t>
      </w:r>
      <w:r>
        <w:t>分别克隆至不同抗性的载体中，然后将多个表达载体共同转化至同一宿主同时添加不同种类抗生素进行抗性筛选。</w:t>
      </w:r>
    </w:p>
    <w:p w:rsidR="0018722C">
      <w:pPr>
        <w:topLinePunct/>
      </w:pPr>
      <w:r>
        <w:t>本章节利用基因克隆技术实现了卤醇脱卤酶和环氧化物水解酶在大肠杆菌中的共表达偶联及单表达偶联，并成功应用于制备手性</w:t>
      </w:r>
      <w:r>
        <w:rPr>
          <w:rFonts w:ascii="Times New Roman" w:eastAsia="Times New Roman"/>
        </w:rPr>
        <w:t>ECH</w:t>
      </w:r>
      <w:r>
        <w:t>。</w:t>
      </w:r>
    </w:p>
    <w:p w:rsidR="0018722C">
      <w:pPr>
        <w:pStyle w:val="ae"/>
        <w:topLinePunct/>
      </w:pPr>
      <w:r>
        <w:rPr>
          <w:kern w:val="2"/>
          <w:sz w:val="22"/>
          <w:szCs w:val="22"/>
          <w:rFonts w:cstheme="minorBidi" w:hAnsiTheme="minorHAnsi" w:eastAsiaTheme="minorHAnsi" w:asciiTheme="minorHAnsi"/>
        </w:rPr>
        <w:pict>
          <v:shape style="margin-left:180.190002pt;margin-top:204.850204pt;width:48.2pt;height:28.15pt;mso-position-horizontal-relative:page;mso-position-vertical-relative:paragraph;z-index:11968" coordorigin="3604,4097" coordsize="964,563" path="m5838,711l6082,851m6328,699l6338,718m6271,720l6292,755m6216,739l6248,793m6162,759l6202,830m6105,780l6155,868m6380,680l6554,384m6554,384l6678,597m6380,680l6623,680e" filled="false" stroked="true" strokeweight=".845468pt" strokecolor="#000000">
            <v:path arrowok="t"/>
            <v:stroke dashstyle="solid"/>
            <w10:wrap type="none"/>
          </v:shape>
        </w:pict>
      </w:r>
      <w:r>
        <w:rPr>
          <w:kern w:val="2"/>
          <w:sz w:val="22"/>
          <w:szCs w:val="22"/>
          <w:rFonts w:cstheme="minorBidi" w:hAnsiTheme="minorHAnsi" w:eastAsiaTheme="minorHAnsi" w:asciiTheme="minorHAnsi"/>
        </w:rPr>
        <w:pict>
          <v:shape style="margin-left:339.679993pt;margin-top:199.385208pt;width:49.3pt;height:28.75pt;mso-position-horizontal-relative:page;mso-position-vertical-relative:paragraph;z-index:11992" coordorigin="6794,3988" coordsize="986,575" path="m8618,624l8867,768m9120,611l9130,630m9073,628l9092,659m9029,645l9055,690m8983,661l9017,722m8937,680l8979,753m8891,697l8941,784m9174,592l9351,289m9351,289l9476,509m9174,592l9424,592e" filled="false" stroked="true" strokeweight=".845468pt" strokecolor="#000000">
            <v:path arrowok="t"/>
            <v:stroke dashstyle="solid"/>
            <w10:wrap type="none"/>
          </v:shape>
        </w:pict>
      </w:r>
      <w:r>
        <w:rPr>
          <w:kern w:val="2"/>
          <w:szCs w:val="22"/>
          <w:rFonts w:cstheme="minorBidi" w:hAnsiTheme="minorHAnsi" w:eastAsiaTheme="minorHAnsi" w:asciiTheme="minorHAnsi"/>
          <w:sz w:val="21"/>
        </w:rPr>
        <w:t>ee&lt;99%</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ee&gt;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99%</w:t>
      </w:r>
    </w:p>
    <w:p w:rsidR="0018722C">
      <w:spacing w:beforeLines="0" w:before="0" w:afterLines="0" w:after="0" w:line="440" w:lineRule="auto"/>
      <w:pPr>
        <w:sectPr w:rsidR="00556256">
          <w:type w:val="continuous"/>
          <w:pgSz w:w="11910" w:h="16840"/>
          <w:pgMar w:header="0" w:footer="272" w:top="1500" w:bottom="460" w:left="900" w:right="1560"/>
        </w:sectPr>
        <w:topLinePunct/>
      </w:pPr>
    </w:p>
    <w:p w:rsidR="0018722C">
      <w:pPr>
        <w:topLinePunct/>
      </w:pPr>
      <w:r>
        <w:rPr>
          <w:rFonts w:cstheme="minorBidi" w:hAnsiTheme="minorHAnsi" w:eastAsiaTheme="minorHAnsi" w:asciiTheme="minorHAnsi"/>
        </w:rPr>
        <w:t>OH</w:t>
      </w:r>
    </w:p>
    <w:p w:rsidR="0018722C">
      <w:pPr>
        <w:pStyle w:val="ae"/>
        <w:topLinePunct/>
      </w:pPr>
      <w:r>
        <w:rPr>
          <w:kern w:val="2"/>
          <w:sz w:val="22"/>
          <w:szCs w:val="22"/>
          <w:rFonts w:cstheme="minorBidi" w:hAnsiTheme="minorHAnsi" w:eastAsiaTheme="minorHAnsi" w:asciiTheme="minorHAnsi"/>
        </w:rPr>
        <w:pict>
          <v:shape style="margin-left:15.052pt;margin-top:190.30336pt;width:48.95pt;height:18.3pt;mso-position-horizontal-relative:page;mso-position-vertical-relative:paragraph;z-index:12016" coordorigin="301,3806" coordsize="979,366" path="m3405,193l3155,335m3655,338l3405,193m3155,335l2960,225m3405,193l3405,22m3655,338l3813,248e" filled="false" stroked="true" strokeweight=".845468pt" strokecolor="#000000">
            <v:path arrowok="t"/>
            <v:stroke dashstyle="solid"/>
            <w10:wrap type="none"/>
          </v:shape>
        </w:pict>
      </w:r>
      <w:r>
        <w:rPr>
          <w:kern w:val="2"/>
          <w:sz w:val="22"/>
          <w:szCs w:val="22"/>
          <w:rFonts w:cstheme="minorBidi" w:hAnsiTheme="minorHAnsi" w:eastAsiaTheme="minorHAnsi" w:asciiTheme="minorHAnsi"/>
        </w:rPr>
        <w:pict>
          <v:group style="margin-left:206.263794pt;margin-top:11.456734pt;width:71.3pt;height:4.5pt;mso-position-horizontal-relative:page;mso-position-vertical-relative:paragraph;z-index:-331264" coordorigin="4125,229" coordsize="1426,90">
            <v:shape style="position:absolute;left:5374;top:229;width:177;height:90" coordorigin="5374,229" coordsize="177,90" path="m5374,229l5398,275,5374,319,5551,275,5374,229xe" filled="true" fillcolor="#000000" stroked="false">
              <v:path arrowok="t"/>
              <v:fill type="solid"/>
            </v:shape>
            <v:line style="position:absolute" from="5402,284" to="4138,284" stroked="true" strokeweight=".120602pt" strokecolor="#000000">
              <v:stroke dashstyle="solid"/>
            </v:line>
            <v:line style="position:absolute" from="4125,275" to="5398,275" stroked="true" strokeweight=".840637pt" strokecolor="#000000">
              <v:stroke dashstyle="solid"/>
            </v:line>
            <w10:wrap type="none"/>
          </v:group>
        </w:pict>
      </w:r>
      <w:r>
        <w:rPr>
          <w:kern w:val="2"/>
          <w:szCs w:val="22"/>
          <w:rFonts w:cstheme="minorBidi" w:hAnsiTheme="minorHAnsi" w:eastAsiaTheme="minorHAnsi" w:asciiTheme="minorHAnsi"/>
          <w:w w:val="105"/>
          <w:sz w:val="21"/>
        </w:rPr>
        <w:t>Cl</w:t>
      </w:r>
      <w:r w:rsidRPr="00000000">
        <w:rPr>
          <w:kern w:val="2"/>
          <w:sz w:val="22"/>
          <w:szCs w:val="22"/>
          <w:rFonts w:cstheme="minorBidi" w:hAnsiTheme="minorHAnsi" w:eastAsiaTheme="minorHAnsi" w:asciiTheme="minorHAnsi"/>
        </w:rPr>
        <w:tab/>
        <w:t>Cl</w:t>
      </w:r>
      <w:r>
        <w:rPr>
          <w:kern w:val="2"/>
          <w:szCs w:val="22"/>
          <w:rFonts w:ascii="宋体" w:eastAsia="宋体" w:hint="eastAsia" w:cstheme="minorBidi" w:hAnsiTheme="minorHAnsi"/>
          <w:spacing w:val="-2"/>
          <w:sz w:val="17"/>
        </w:rPr>
        <w:t>卤醇脱卤酶</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Cl</w:t>
      </w:r>
      <w:r w:rsidRPr="00000000">
        <w:rPr>
          <w:rFonts w:cstheme="minorBidi" w:hAnsiTheme="minorHAnsi" w:eastAsiaTheme="minorHAnsi" w:asciiTheme="minorHAnsi"/>
        </w:rPr>
        <w:tab/>
        <w:t>O</w:t>
      </w:r>
      <w:r>
        <w:rPr>
          <w:rFonts w:cstheme="minorBidi" w:hAnsiTheme="minorHAnsi" w:eastAsiaTheme="minorHAnsi" w:asciiTheme="minorHAnsi"/>
        </w:rPr>
        <w:t> </w:t>
      </w:r>
      <w:r>
        <w:rPr>
          <w:rFonts w:cstheme="minorBidi" w:hAnsiTheme="minorHAnsi" w:eastAsiaTheme="minorHAnsi" w:asciiTheme="minorHAnsi"/>
          <w:i/>
        </w:rPr>
        <w:t>R</w:t>
      </w:r>
      <w:r>
        <w:rPr>
          <w:rFonts w:cstheme="minorBidi" w:hAnsiTheme="minorHAnsi" w:eastAsiaTheme="minorHAnsi" w:asciiTheme="minorHAnsi"/>
        </w:rPr>
        <w:t>-</w:t>
      </w:r>
      <w:r>
        <w:rPr>
          <w:rFonts w:ascii="宋体" w:eastAsia="宋体" w:hint="eastAsia" w:cstheme="minorBidi" w:hAnsiTheme="minorHAnsi"/>
        </w:rPr>
        <w:t>环</w:t>
      </w:r>
      <w:r>
        <w:rPr>
          <w:rFonts w:ascii="宋体" w:eastAsia="宋体" w:hint="eastAsia" w:cstheme="minorBidi" w:hAnsiTheme="minorHAnsi"/>
        </w:rPr>
        <w:t>氧化</w:t>
      </w:r>
      <w:r>
        <w:rPr>
          <w:rFonts w:ascii="宋体" w:eastAsia="宋体" w:hint="eastAsia" w:cstheme="minorBidi" w:hAnsiTheme="minorHAnsi"/>
        </w:rPr>
        <w:t>物</w:t>
      </w:r>
      <w:r>
        <w:rPr>
          <w:rFonts w:ascii="宋体" w:eastAsia="宋体" w:hint="eastAsia" w:cstheme="minorBidi" w:hAnsiTheme="minorHAnsi"/>
        </w:rPr>
        <w:t>水</w:t>
      </w:r>
      <w:r>
        <w:rPr>
          <w:rFonts w:ascii="宋体" w:eastAsia="宋体" w:hint="eastAsia" w:cstheme="minorBidi" w:hAnsiTheme="minorHAnsi"/>
        </w:rPr>
        <w:t>解</w:t>
      </w:r>
      <w:r>
        <w:rPr>
          <w:rFonts w:ascii="宋体" w:eastAsia="宋体" w:hint="eastAsia" w:cstheme="minorBidi" w:hAnsiTheme="minorHAnsi"/>
        </w:rPr>
        <w:t>酶</w:t>
      </w:r>
      <w:r>
        <w:rPr>
          <w:rFonts w:cstheme="minorBidi" w:hAnsiTheme="minorHAnsi" w:eastAsiaTheme="minorHAnsi" w:asciiTheme="minorHAnsi"/>
        </w:rPr>
        <w:t>Cl</w:t>
      </w:r>
      <w:r w:rsidRPr="00000000">
        <w:rPr>
          <w:rFonts w:cstheme="minorBidi" w:hAnsiTheme="minorHAnsi" w:eastAsiaTheme="minorHAnsi" w:asciiTheme="minorHAnsi"/>
        </w:rPr>
        <w:tab/>
        <w:t>O</w:t>
      </w:r>
    </w:p>
    <w:p w:rsidR="0018722C">
      <w:pPr>
        <w:topLinePunct/>
      </w:pPr>
    </w:p>
    <w:p w:rsidR="0018722C">
      <w:pPr>
        <w:pStyle w:val="aff7"/>
        <w:topLinePunct/>
      </w:pPr>
      <w:r>
        <w:rPr>
          <w:kern w:val="2"/>
          <w:sz w:val="8"/>
          <w:szCs w:val="22"/>
          <w:rFonts w:cstheme="minorBidi" w:hAnsiTheme="minorHAnsi" w:eastAsiaTheme="minorHAnsi" w:asciiTheme="minorHAnsi"/>
          <w:position w:val="-1"/>
        </w:rPr>
        <w:pict>
          <v:group style="width:71.3pt;height:4.5pt;mso-position-horizontal-relative:char;mso-position-vertical-relative:line" coordorigin="0,0" coordsize="1426,90">
            <v:shape style="position:absolute;left:1250;top:0;width:175;height:90" coordorigin="1251,0" coordsize="175,90" path="m1251,0l1272,46,1251,90,1425,46,1251,0xe" filled="true" fillcolor="#000000" stroked="false">
              <v:path arrowok="t"/>
              <v:fill type="solid"/>
            </v:shape>
            <v:line style="position:absolute" from="1277,53" to="13,53" stroked="true" strokeweight=".120602pt" strokecolor="#000000">
              <v:stroke dashstyle="solid"/>
            </v:line>
            <v:line style="position:absolute" from="0,46" to="1272,46" stroked="true" strokeweight=".840637pt" strokecolor="#000000">
              <v:stroke dashstyle="solid"/>
            </v:line>
          </v:group>
        </w:pict>
      </w:r>
    </w:p>
    <w:p w:rsidR="0018722C">
      <w:spacing w:beforeLines="0" w:before="0" w:afterLines="0" w:after="0" w:line="440" w:lineRule="auto"/>
      <w:pPr>
        <w:sectPr w:rsidR="00556256">
          <w:type w:val="continuous"/>
          <w:pgSz w:w="11910" w:h="16840"/>
          <w:pgMar w:top="1580" w:bottom="460" w:left="900" w:right="1560"/>
          <w:cols w:num="2" w:equalWidth="0">
            <w:col w:w="4264" w:space="40"/>
            <w:col w:w="5146"/>
          </w:cols>
        </w:sectPr>
        <w:topLinePunct/>
      </w:pPr>
    </w:p>
    <w:p w:rsidR="0018722C">
      <w:pPr>
        <w:pStyle w:val="Heading2"/>
        <w:textAlignment w:val="center"/>
        <w:topLinePunct/>
        <w:ind w:left="171" w:hangingChars="171" w:hanging="171"/>
      </w:pPr>
      <w:bookmarkStart w:id="881204" w:name="_Toc686881204"/>
      <w:r>
        <w:t>6.2</w:t>
      </w:r>
      <w:r>
        <w:t xml:space="preserve"> </w:t>
      </w:r>
      <w:r>
        <w:pict>
          <v:group style="margin-left:435.301575pt;margin-top:-62.229603pt;width:42.2pt;height:25.3pt;mso-position-horizontal-relative:page;mso-position-vertical-relative:paragraph;z-index:-331288" coordorigin="8706,-1245" coordsize="844,506">
            <v:line style="position:absolute" from="8714,-910" to="8952,-772" stroked="true" strokeweight=".843064pt" strokecolor="#000000">
              <v:stroke dashstyle="solid"/>
            </v:line>
            <v:line style="position:absolute" from="9254,-931" to="8967,-768" stroked="true" strokeweight=".120941pt" strokecolor="#000000">
              <v:stroke dashstyle="solid"/>
            </v:line>
            <v:shape style="position:absolute;left:8905;top:-950;width:345;height:212" coordorigin="8905,-950" coordsize="345,212" path="m9241,-950l8905,-810,8994,-739,9250,-933,9248,-941,9241,-950xe" filled="true" fillcolor="#000000" stroked="false">
              <v:path arrowok="t"/>
              <v:fill type="solid"/>
            </v:shape>
            <v:shape style="position:absolute;left:7516;top:2563;width:338;height:343" coordorigin="7516,2563" coordsize="338,343" path="m9248,-941l9418,-1236m9418,-1236l9541,-1025m9248,-941l9493,-941e" filled="false" stroked="true" strokeweight=".845468pt" strokecolor="#000000">
              <v:path arrowok="t"/>
              <v:stroke dashstyle="solid"/>
            </v:shape>
            <w10:wrap type="none"/>
          </v:group>
        </w:pict>
      </w:r>
      <w:bookmarkStart w:name="6.2 实验材料 " w:id="295"/>
      <w:bookmarkEnd w:id="295"/>
      <w:r/>
      <w:bookmarkStart w:name="_bookmark137" w:id="296"/>
      <w:bookmarkEnd w:id="296"/>
      <w:r/>
      <w:bookmarkStart w:name="_bookmark137" w:id="297"/>
      <w:bookmarkEnd w:id="297"/>
      <w:r>
        <w:t>实验材料</w:t>
      </w:r>
      <w:bookmarkEnd w:id="881204"/>
    </w:p>
    <w:p w:rsidR="0018722C">
      <w:pPr>
        <w:pStyle w:val="Heading3"/>
        <w:topLinePunct/>
        <w:ind w:left="200" w:hangingChars="200" w:hanging="200"/>
      </w:pPr>
      <w:bookmarkStart w:id="881205" w:name="_Toc686881205"/>
      <w:bookmarkStart w:name="_bookmark138" w:id="298"/>
      <w:bookmarkEnd w:id="298"/>
      <w:r>
        <w:t>6.2.1</w:t>
      </w:r>
      <w:r>
        <w:t> </w:t>
      </w:r>
      <w:r>
        <w:t>菌株与质粒</w:t>
      </w:r>
      <w:bookmarkEnd w:id="881205"/>
    </w:p>
    <w:p w:rsidR="0018722C">
      <w:pPr>
        <w:keepNext/>
        <w:topLinePunct/>
      </w:pPr>
      <w:r>
        <w:rPr>
          <w:rFonts w:cstheme="minorBidi" w:hAnsiTheme="minorHAnsi" w:eastAsiaTheme="minorHAnsi" w:asciiTheme="minorHAnsi"/>
        </w:rPr>
        <w:br w:type="column"/>
      </w:r>
      <w:r>
        <w:rPr>
          <w:rFonts w:ascii="Arial" w:eastAsia="Arial" w:cstheme="minorBidi" w:hAnsiTheme="minorHAnsi"/>
        </w:rPr>
        <w:t>Cl</w:t>
      </w:r>
      <w:r w:rsidRPr="00000000">
        <w:rPr>
          <w:rFonts w:cstheme="minorBidi" w:hAnsiTheme="minorHAnsi" w:eastAsiaTheme="minorHAnsi" w:asciiTheme="minorHAnsi"/>
        </w:rPr>
        <w:tab/>
        <w:t>O</w:t>
      </w:r>
      <w:r>
        <w:rPr>
          <w:rFonts w:ascii="Arial" w:eastAsia="Arial" w:cstheme="minorBidi" w:hAnsiTheme="minorHAnsi"/>
        </w:rPr>
        <w:t> </w:t>
      </w:r>
      <w:r>
        <w:rPr>
          <w:rFonts w:cstheme="minorBidi" w:hAnsiTheme="minorHAnsi" w:eastAsiaTheme="minorHAnsi" w:asciiTheme="minorHAnsi"/>
          <w:i/>
        </w:rPr>
        <w:t>S</w:t>
      </w:r>
      <w:r>
        <w:rPr>
          <w:rFonts w:cstheme="minorBidi" w:hAnsiTheme="minorHAnsi" w:eastAsiaTheme="minorHAnsi" w:asciiTheme="minorHAnsi"/>
        </w:rPr>
        <w:t>-</w:t>
      </w:r>
      <w:r>
        <w:rPr>
          <w:rFonts w:ascii="宋体" w:eastAsia="宋体" w:hint="eastAsia" w:cstheme="minorBidi" w:hAnsiTheme="minorHAnsi"/>
        </w:rPr>
        <w:t>环氧化物水解酶</w:t>
      </w:r>
    </w:p>
    <w:p w:rsidR="0018722C">
      <w:pPr>
        <w:pStyle w:val="a9"/>
        <w:textAlignment w:val="center"/>
        <w:topLinePunct/>
      </w:pPr>
      <w:r>
        <w:rPr>
          <w:kern w:val="2"/>
          <w:sz w:val="22"/>
          <w:szCs w:val="22"/>
          <w:rFonts w:cstheme="minorBidi" w:hAnsiTheme="minorHAnsi" w:eastAsiaTheme="minorHAnsi" w:asciiTheme="minorHAnsi"/>
        </w:rPr>
        <w:pict>
          <v:group style="margin-left:293.490692pt;margin-top:-21.471365pt;width:45.9pt;height:27.2pt;mso-position-horizontal-relative:page;mso-position-vertical-relative:paragraph;z-index:-331384" coordorigin="5870,-429" coordsize="918,544">
            <v:line style="position:absolute" from="5878,-70" to="6141,81" stroked="true" strokeweight=".843016pt" strokecolor="#000000">
              <v:stroke dashstyle="solid"/>
            </v:line>
            <v:line style="position:absolute" from="6464,-90" to="6154,85" stroked="true" strokeweight=".120938pt" strokecolor="#000000">
              <v:stroke dashstyle="solid"/>
            </v:line>
            <v:shape style="position:absolute;left:6092;top:-110;width:370;height:224" coordorigin="6092,-109" coordsize="370,224" path="m6451,-109l6092,43,6180,114,6462,-95,6458,-103,6451,-109xe" filled="true" fillcolor="#000000" stroked="false">
              <v:path arrowok="t"/>
              <v:fill type="solid"/>
            </v:shape>
            <v:shape style="position:absolute;left:4314;top:3390;width:369;height:369" coordorigin="4315,3391" coordsize="369,369" path="m6458,-103l6643,-421m6643,-421l6779,-185m6458,-103l6731,-103e" filled="false" stroked="true" strokeweight=".845468pt" strokecolor="#000000">
              <v:path arrowok="t"/>
              <v:stroke dashstyle="solid"/>
            </v:shape>
            <w10:wrap type="none"/>
          </v:group>
        </w:pict>
      </w:r>
      <w:r>
        <w:rPr>
          <w:kern w:val="2"/>
          <w:szCs w:val="22"/>
          <w:rFonts w:ascii="宋体" w:eastAsia="宋体" w:hint="eastAsia" w:cstheme="minorBidi" w:hAnsiTheme="minorHAnsi"/>
          <w:sz w:val="21"/>
        </w:rPr>
        <w:t>图</w:t>
      </w:r>
      <w:r>
        <w:rPr>
          <w:kern w:val="2"/>
          <w:szCs w:val="22"/>
          <w:rFonts w:cstheme="minorBidi" w:hAnsiTheme="minorHAnsi" w:eastAsiaTheme="minorHAnsi" w:asciiTheme="minorHAnsi"/>
          <w:sz w:val="21"/>
        </w:rPr>
        <w:t>6-1  </w:t>
      </w:r>
      <w:r>
        <w:rPr>
          <w:kern w:val="2"/>
          <w:szCs w:val="22"/>
          <w:rFonts w:ascii="宋体" w:eastAsia="宋体" w:hint="eastAsia" w:cstheme="minorBidi" w:hAnsiTheme="minorHAnsi"/>
          <w:sz w:val="21"/>
        </w:rPr>
        <w:t>双酶偶联体系</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6-1</w:t>
      </w:r>
      <w:r>
        <w:t xml:space="preserve">  </w:t>
      </w:r>
      <w:r w:rsidRPr="00DB64CE">
        <w:rPr>
          <w:rFonts w:cstheme="minorBidi" w:hAnsiTheme="minorHAnsi" w:eastAsiaTheme="minorHAnsi" w:asciiTheme="minorHAnsi"/>
        </w:rPr>
        <w:t>Double enzyme coupling system</w:t>
      </w:r>
    </w:p>
    <w:p w:rsidR="0018722C">
      <w:pPr>
        <w:topLinePunct/>
      </w:pPr>
      <w:r>
        <w:rPr>
          <w:rFonts w:cstheme="minorBidi" w:hAnsiTheme="minorHAnsi" w:eastAsiaTheme="minorHAnsi" w:asciiTheme="minorHAnsi"/>
        </w:rPr>
        <w:br w:type="column"/>
      </w:r>
      <w:r>
        <w:rPr>
          <w:rFonts w:ascii="Arial" w:cstheme="minorBidi" w:hAnsiTheme="minorHAnsi" w:eastAsiaTheme="minorHAnsi"/>
        </w:rPr>
        <w:t>Cl</w:t>
      </w:r>
      <w:r w:rsidRPr="00000000">
        <w:rPr>
          <w:rFonts w:cstheme="minorBidi" w:hAnsiTheme="minorHAnsi" w:eastAsiaTheme="minorHAnsi" w:asciiTheme="minorHAnsi"/>
        </w:rPr>
        <w:tab/>
        <w:t>O</w:t>
      </w:r>
    </w:p>
    <w:p w:rsidR="0018722C">
      <w:spacing w:beforeLines="0" w:before="0" w:afterLines="0" w:after="0" w:line="440" w:lineRule="auto"/>
      <w:pPr>
        <w:sectPr w:rsidR="00556256">
          <w:type w:val="continuous"/>
          <w:pgSz w:w="11910" w:h="16840"/>
          <w:pgMar w:top="1580" w:bottom="460" w:left="900" w:right="1560"/>
          <w:cols w:num="3" w:equalWidth="0">
            <w:col w:w="2699" w:space="40"/>
            <w:col w:w="4677" w:space="39"/>
            <w:col w:w="1995"/>
          </w:cols>
        </w:sectPr>
        <w:topLinePunct/>
      </w:pPr>
    </w:p>
    <w:p w:rsidR="0018722C">
      <w:pPr>
        <w:topLinePunct/>
      </w:pPr>
      <w:r>
        <w:rPr>
          <w:rFonts w:ascii="Times New Roman" w:eastAsia="Times New Roman"/>
        </w:rPr>
        <w:t>pCDFDuet-1</w:t>
      </w:r>
      <w:r>
        <w:t>共表达载体，购于</w:t>
      </w:r>
      <w:r>
        <w:rPr>
          <w:rFonts w:ascii="Times New Roman" w:eastAsia="Times New Roman"/>
        </w:rPr>
        <w:t>Novagen</w:t>
      </w:r>
      <w:r>
        <w:t>，链霉素抗性，</w:t>
      </w:r>
      <w:r>
        <w:rPr>
          <w:rFonts w:ascii="Times New Roman" w:eastAsia="Times New Roman"/>
        </w:rPr>
        <w:t>T7</w:t>
      </w:r>
      <w:r>
        <w:t>启动子。其他</w:t>
      </w:r>
    </w:p>
    <w:p w:rsidR="0018722C">
      <w:pPr>
        <w:topLinePunct/>
      </w:pPr>
      <w:r>
        <w:rPr>
          <w:rFonts w:cstheme="minorBidi" w:hAnsiTheme="minorHAnsi" w:eastAsiaTheme="minorHAnsi" w:asciiTheme="minorHAnsi"/>
        </w:rPr>
        <w:t>103</w:t>
      </w:r>
    </w:p>
    <w:p w:rsidR="0018722C">
      <w:pPr>
        <w:topLinePunct/>
      </w:pPr>
      <w:r>
        <w:t>克隆和表达载体、克隆和表达宿主同第二章</w:t>
      </w:r>
      <w:r>
        <w:t>表</w:t>
      </w:r>
      <w:r>
        <w:rPr>
          <w:rFonts w:ascii="Times New Roman" w:eastAsia="Times New Roman"/>
        </w:rPr>
        <w:t>2-2</w:t>
      </w:r>
      <w:r>
        <w:t>。</w:t>
      </w:r>
    </w:p>
    <w:p w:rsidR="0018722C">
      <w:pPr>
        <w:pStyle w:val="Heading3"/>
        <w:topLinePunct/>
        <w:ind w:left="200" w:hangingChars="200" w:hanging="200"/>
      </w:pPr>
      <w:bookmarkStart w:id="881206" w:name="_Toc686881206"/>
      <w:bookmarkStart w:name="_bookmark139" w:id="299"/>
      <w:bookmarkEnd w:id="299"/>
      <w:r>
        <w:t>6.2.2</w:t>
      </w:r>
      <w:r>
        <w:t xml:space="preserve"> </w:t>
      </w:r>
      <w:bookmarkStart w:name="_bookmark139" w:id="300"/>
      <w:bookmarkEnd w:id="300"/>
      <w:r>
        <w:t>酶与试剂</w:t>
      </w:r>
      <w:bookmarkEnd w:id="881206"/>
    </w:p>
    <w:p w:rsidR="0018722C">
      <w:pPr>
        <w:topLinePunct/>
      </w:pPr>
      <w:r>
        <w:t>酶与试剂见第二章</w:t>
      </w:r>
      <w:r>
        <w:t>表</w:t>
      </w:r>
      <w:r>
        <w:rPr>
          <w:rFonts w:ascii="Times New Roman" w:eastAsia="Times New Roman"/>
        </w:rPr>
        <w:t>2-3</w:t>
      </w:r>
      <w:r>
        <w:t>。</w:t>
      </w:r>
    </w:p>
    <w:p w:rsidR="0018722C">
      <w:pPr>
        <w:pStyle w:val="Heading3"/>
        <w:topLinePunct/>
        <w:ind w:left="200" w:hangingChars="200" w:hanging="200"/>
      </w:pPr>
      <w:bookmarkStart w:id="881207" w:name="_Toc686881207"/>
      <w:bookmarkStart w:name="_bookmark140" w:id="301"/>
      <w:bookmarkEnd w:id="301"/>
      <w:r>
        <w:t>6.2.3</w:t>
      </w:r>
      <w:r>
        <w:t xml:space="preserve"> </w:t>
      </w:r>
      <w:bookmarkStart w:name="_bookmark140" w:id="302"/>
      <w:bookmarkEnd w:id="302"/>
      <w:r>
        <w:t>主要设备及仪器</w:t>
      </w:r>
      <w:bookmarkEnd w:id="881207"/>
    </w:p>
    <w:p w:rsidR="0018722C">
      <w:pPr>
        <w:topLinePunct/>
      </w:pPr>
      <w:r>
        <w:t>本章所用设备及仪器见第二章</w:t>
      </w:r>
      <w:r>
        <w:t>表</w:t>
      </w:r>
      <w:r>
        <w:rPr>
          <w:rFonts w:ascii="Times New Roman" w:eastAsia="Times New Roman"/>
        </w:rPr>
        <w:t>2-1</w:t>
      </w:r>
    </w:p>
    <w:p w:rsidR="0018722C">
      <w:pPr>
        <w:pStyle w:val="Heading3"/>
        <w:topLinePunct/>
        <w:ind w:left="200" w:hangingChars="200" w:hanging="200"/>
      </w:pPr>
      <w:bookmarkStart w:id="881208" w:name="_Toc686881208"/>
      <w:bookmarkStart w:name="_bookmark141" w:id="303"/>
      <w:bookmarkEnd w:id="303"/>
      <w:r>
        <w:t>6.2.4</w:t>
      </w:r>
      <w:r>
        <w:t xml:space="preserve"> </w:t>
      </w:r>
      <w:bookmarkStart w:name="_bookmark141" w:id="304"/>
      <w:bookmarkEnd w:id="304"/>
      <w:r>
        <w:t>引物</w:t>
      </w:r>
      <w:bookmarkEnd w:id="881208"/>
    </w:p>
    <w:p w:rsidR="0018722C">
      <w:pPr>
        <w:pStyle w:val="BodyText"/>
        <w:spacing w:before="132"/>
        <w:ind w:leftChars="0" w:left="1378"/>
        <w:rPr>
          <w:rFonts w:ascii="Times New Roman" w:eastAsia="Times New Roman"/>
        </w:rPr>
        <w:topLinePunct/>
      </w:pPr>
      <w:r>
        <w:t>本章所使用的</w:t>
      </w:r>
      <w:r>
        <w:rPr>
          <w:rFonts w:ascii="Times New Roman" w:eastAsia="Times New Roman"/>
        </w:rPr>
        <w:t>PCR</w:t>
      </w:r>
      <w:r>
        <w:t>引物见</w:t>
      </w:r>
      <w:r>
        <w:t>表</w:t>
      </w:r>
      <w:r>
        <w:rPr>
          <w:rFonts w:ascii="Times New Roman" w:eastAsia="Times New Roman"/>
        </w:rPr>
        <w:t>6-1</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6-1</w:t>
      </w:r>
      <w:r>
        <w:t xml:space="preserve">  </w:t>
      </w:r>
      <w:r>
        <w:rPr>
          <w:kern w:val="2"/>
          <w:szCs w:val="22"/>
          <w:rFonts w:ascii="宋体" w:eastAsia="宋体" w:hint="eastAsia" w:cstheme="minorBidi" w:hAnsiTheme="minorHAnsi"/>
          <w:sz w:val="21"/>
        </w:rPr>
        <w:t>本章所用引物</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6-1</w:t>
      </w:r>
      <w:r>
        <w:t xml:space="preserve">  </w:t>
      </w:r>
      <w:r w:rsidRPr="00DB64CE">
        <w:rPr>
          <w:rFonts w:cstheme="minorBidi" w:hAnsiTheme="minorHAnsi" w:eastAsiaTheme="minorHAnsi" w:asciiTheme="minorHAnsi"/>
        </w:rPr>
        <w:t>Primers in this chapter</w:t>
      </w:r>
    </w:p>
    <w:tbl>
      <w:tblPr>
        <w:tblW w:w="5000" w:type="pct"/>
        <w:tblInd w:w="7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7"/>
        <w:gridCol w:w="5708"/>
        <w:gridCol w:w="2223"/>
      </w:tblGrid>
      <w:tr>
        <w:trPr>
          <w:tblHeader/>
        </w:trPr>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2925"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t>（</w:t>
            </w:r>
            <w:r>
              <w:t>5‟-3‟</w:t>
            </w:r>
            <w:r>
              <w:t>）</w:t>
            </w: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目的</w:t>
            </w:r>
          </w:p>
        </w:tc>
      </w:tr>
      <w:tr>
        <w:tc>
          <w:tcPr>
            <w:tcW w:w="936" w:type="pct"/>
            <w:vAlign w:val="center"/>
          </w:tcPr>
          <w:p w:rsidR="0018722C">
            <w:pPr>
              <w:pStyle w:val="ac"/>
              <w:topLinePunct/>
              <w:ind w:leftChars="0" w:left="0" w:rightChars="0" w:right="0" w:firstLineChars="0" w:firstLine="0"/>
              <w:spacing w:line="240" w:lineRule="atLeast"/>
            </w:pPr>
            <w:r>
              <w:t>HheC-GF</w:t>
            </w:r>
          </w:p>
        </w:tc>
        <w:tc>
          <w:tcPr>
            <w:tcW w:w="2925" w:type="pct"/>
            <w:vAlign w:val="center"/>
          </w:tcPr>
          <w:p w:rsidR="0018722C">
            <w:pPr>
              <w:pStyle w:val="a5"/>
              <w:topLinePunct/>
              <w:ind w:leftChars="0" w:left="0" w:rightChars="0" w:right="0" w:firstLineChars="0" w:firstLine="0"/>
              <w:spacing w:line="240" w:lineRule="atLeast"/>
            </w:pPr>
            <w:r>
              <w:rPr>
                <w:u w:val="single"/>
              </w:rPr>
              <w:t>CCATGG</w:t>
            </w:r>
            <w:r>
              <w:t>CTTCTACCGCTATTGTG</w:t>
            </w:r>
          </w:p>
        </w:tc>
        <w:tc>
          <w:tcPr>
            <w:tcW w:w="1139" w:type="pct"/>
            <w:vAlign w:val="center"/>
          </w:tcPr>
          <w:p w:rsidR="0018722C">
            <w:pPr>
              <w:pStyle w:val="ad"/>
              <w:topLinePunct/>
              <w:ind w:leftChars="0" w:left="0" w:rightChars="0" w:right="0" w:firstLineChars="0" w:firstLine="0"/>
              <w:spacing w:line="240" w:lineRule="atLeast"/>
            </w:pPr>
            <w:r>
              <w:t>酶切位点更换</w:t>
            </w:r>
          </w:p>
        </w:tc>
      </w:tr>
      <w:tr>
        <w:tc>
          <w:tcPr>
            <w:tcW w:w="936" w:type="pct"/>
            <w:vAlign w:val="center"/>
          </w:tcPr>
          <w:p w:rsidR="0018722C">
            <w:pPr>
              <w:pStyle w:val="ac"/>
              <w:topLinePunct/>
              <w:ind w:leftChars="0" w:left="0" w:rightChars="0" w:right="0" w:firstLineChars="0" w:firstLine="0"/>
              <w:spacing w:line="240" w:lineRule="atLeast"/>
            </w:pPr>
            <w:r>
              <w:t>HheC-GR</w:t>
            </w:r>
          </w:p>
        </w:tc>
        <w:tc>
          <w:tcPr>
            <w:tcW w:w="2925" w:type="pct"/>
            <w:vAlign w:val="center"/>
          </w:tcPr>
          <w:p w:rsidR="0018722C">
            <w:pPr>
              <w:pStyle w:val="a5"/>
              <w:topLinePunct/>
              <w:ind w:leftChars="0" w:left="0" w:rightChars="0" w:right="0" w:firstLineChars="0" w:firstLine="0"/>
              <w:spacing w:line="240" w:lineRule="atLeast"/>
            </w:pPr>
            <w:r>
              <w:rPr>
                <w:u w:val="single"/>
              </w:rPr>
              <w:t>GCGGCCGC</w:t>
            </w:r>
            <w:r>
              <w:t>TTATTCCGGCATACCCGGC</w:t>
            </w:r>
          </w:p>
        </w:tc>
        <w:tc>
          <w:tcPr>
            <w:tcW w:w="1139" w:type="pct"/>
            <w:vAlign w:val="center"/>
          </w:tcPr>
          <w:p w:rsidR="0018722C">
            <w:pPr>
              <w:pStyle w:val="ad"/>
              <w:topLinePunct/>
              <w:ind w:leftChars="0" w:left="0" w:rightChars="0" w:right="0" w:firstLineChars="0" w:firstLine="0"/>
              <w:spacing w:line="240" w:lineRule="atLeast"/>
            </w:pPr>
          </w:p>
        </w:tc>
      </w:tr>
      <w:tr>
        <w:tc>
          <w:tcPr>
            <w:tcW w:w="936" w:type="pct"/>
            <w:vAlign w:val="center"/>
          </w:tcPr>
          <w:p w:rsidR="0018722C">
            <w:pPr>
              <w:pStyle w:val="ac"/>
              <w:topLinePunct/>
              <w:ind w:leftChars="0" w:left="0" w:rightChars="0" w:right="0" w:firstLineChars="0" w:firstLine="0"/>
              <w:spacing w:line="240" w:lineRule="atLeast"/>
            </w:pPr>
            <w:r>
              <w:t>EH-GF</w:t>
            </w:r>
          </w:p>
        </w:tc>
        <w:tc>
          <w:tcPr>
            <w:tcW w:w="2925" w:type="pct"/>
            <w:vAlign w:val="center"/>
          </w:tcPr>
          <w:p w:rsidR="0018722C">
            <w:pPr>
              <w:pStyle w:val="a5"/>
              <w:topLinePunct/>
              <w:ind w:leftChars="0" w:left="0" w:rightChars="0" w:right="0" w:firstLineChars="0" w:firstLine="0"/>
              <w:spacing w:line="240" w:lineRule="atLeast"/>
            </w:pPr>
            <w:r>
              <w:t>CGC</w:t>
            </w:r>
            <w:r>
              <w:rPr>
                <w:u w:val="single"/>
              </w:rPr>
              <w:t>CATATG</w:t>
            </w:r>
            <w:r>
              <w:t>ACCGCGGTGAGTCCCAC</w:t>
            </w:r>
          </w:p>
        </w:tc>
        <w:tc>
          <w:tcPr>
            <w:tcW w:w="1139" w:type="pct"/>
            <w:vAlign w:val="center"/>
          </w:tcPr>
          <w:p w:rsidR="0018722C">
            <w:pPr>
              <w:pStyle w:val="ad"/>
              <w:topLinePunct/>
              <w:ind w:leftChars="0" w:left="0" w:rightChars="0" w:right="0" w:firstLineChars="0" w:firstLine="0"/>
              <w:spacing w:line="240" w:lineRule="atLeast"/>
            </w:pPr>
            <w:r>
              <w:t>酶切位点更换</w:t>
            </w:r>
          </w:p>
        </w:tc>
      </w:tr>
      <w:tr>
        <w:tc>
          <w:tcPr>
            <w:tcW w:w="936" w:type="pct"/>
            <w:vAlign w:val="center"/>
          </w:tcPr>
          <w:p w:rsidR="0018722C">
            <w:pPr>
              <w:pStyle w:val="ac"/>
              <w:topLinePunct/>
              <w:ind w:leftChars="0" w:left="0" w:rightChars="0" w:right="0" w:firstLineChars="0" w:firstLine="0"/>
              <w:spacing w:line="240" w:lineRule="atLeast"/>
            </w:pPr>
            <w:r>
              <w:t>EH-GR</w:t>
            </w:r>
          </w:p>
        </w:tc>
        <w:tc>
          <w:tcPr>
            <w:tcW w:w="2925" w:type="pct"/>
            <w:vAlign w:val="center"/>
          </w:tcPr>
          <w:p w:rsidR="0018722C">
            <w:pPr>
              <w:pStyle w:val="a5"/>
              <w:topLinePunct/>
              <w:ind w:leftChars="0" w:left="0" w:rightChars="0" w:right="0" w:firstLineChars="0" w:firstLine="0"/>
              <w:spacing w:line="240" w:lineRule="atLeast"/>
            </w:pPr>
            <w:r>
              <w:t>CGG</w:t>
            </w:r>
            <w:r>
              <w:rPr>
                <w:u w:val="single"/>
              </w:rPr>
              <w:t>CTCGAG</w:t>
            </w:r>
            <w:r>
              <w:t>TCATTGTTCATTTCCTCTCAATTGG</w:t>
            </w:r>
          </w:p>
        </w:tc>
        <w:tc>
          <w:tcPr>
            <w:tcW w:w="1139" w:type="pct"/>
            <w:vAlign w:val="center"/>
          </w:tcPr>
          <w:p w:rsidR="0018722C">
            <w:pPr>
              <w:pStyle w:val="ad"/>
              <w:topLinePunct/>
              <w:ind w:leftChars="0" w:left="0" w:rightChars="0" w:right="0" w:firstLineChars="0" w:firstLine="0"/>
              <w:spacing w:line="240" w:lineRule="atLeast"/>
            </w:pPr>
          </w:p>
        </w:tc>
      </w:tr>
      <w:tr>
        <w:tc>
          <w:tcPr>
            <w:tcW w:w="936" w:type="pct"/>
            <w:vAlign w:val="center"/>
          </w:tcPr>
          <w:p w:rsidR="0018722C">
            <w:pPr>
              <w:pStyle w:val="ac"/>
              <w:topLinePunct/>
              <w:ind w:leftChars="0" w:left="0" w:rightChars="0" w:right="0" w:firstLineChars="0" w:firstLine="0"/>
              <w:spacing w:line="240" w:lineRule="atLeast"/>
            </w:pPr>
            <w:r>
              <w:t>AmEH351F</w:t>
            </w:r>
          </w:p>
        </w:tc>
        <w:tc>
          <w:tcPr>
            <w:tcW w:w="2925" w:type="pct"/>
            <w:vAlign w:val="center"/>
          </w:tcPr>
          <w:p w:rsidR="0018722C">
            <w:pPr>
              <w:pStyle w:val="a5"/>
              <w:topLinePunct/>
              <w:ind w:leftChars="0" w:left="0" w:rightChars="0" w:right="0" w:firstLineChars="0" w:firstLine="0"/>
              <w:spacing w:line="240" w:lineRule="atLeast"/>
            </w:pPr>
            <w:r>
              <w:t>AGCGGATGTTTCGGCTTGAGCGCTTCACAGATATG</w:t>
            </w:r>
          </w:p>
        </w:tc>
        <w:tc>
          <w:tcPr>
            <w:tcW w:w="1139" w:type="pct"/>
            <w:vAlign w:val="center"/>
          </w:tcPr>
          <w:p w:rsidR="0018722C">
            <w:pPr>
              <w:pStyle w:val="ad"/>
              <w:topLinePunct/>
              <w:ind w:leftChars="0" w:left="0" w:rightChars="0" w:right="0" w:firstLineChars="0" w:firstLine="0"/>
              <w:spacing w:line="240" w:lineRule="atLeast"/>
            </w:pPr>
            <w:r>
              <w:t>117 </w:t>
            </w:r>
            <w:r>
              <w:t>位碱基置换</w:t>
            </w:r>
          </w:p>
        </w:tc>
      </w:tr>
      <w:tr>
        <w:tc>
          <w:tcPr>
            <w:tcW w:w="936" w:type="pct"/>
            <w:vAlign w:val="center"/>
          </w:tcPr>
          <w:p w:rsidR="0018722C">
            <w:pPr>
              <w:pStyle w:val="ac"/>
              <w:topLinePunct/>
              <w:ind w:leftChars="0" w:left="0" w:rightChars="0" w:right="0" w:firstLineChars="0" w:firstLine="0"/>
              <w:spacing w:line="240" w:lineRule="atLeast"/>
            </w:pPr>
            <w:r>
              <w:t>AmEH351R</w:t>
            </w:r>
          </w:p>
        </w:tc>
        <w:tc>
          <w:tcPr>
            <w:tcW w:w="2925" w:type="pct"/>
            <w:vAlign w:val="center"/>
          </w:tcPr>
          <w:p w:rsidR="0018722C">
            <w:pPr>
              <w:pStyle w:val="a5"/>
              <w:topLinePunct/>
              <w:ind w:leftChars="0" w:left="0" w:rightChars="0" w:right="0" w:firstLineChars="0" w:firstLine="0"/>
              <w:spacing w:line="240" w:lineRule="atLeast"/>
            </w:pPr>
            <w:r>
              <w:t>CATATCTGTGAAGCGCTCAAGCCGAAACATCCGCTC</w:t>
            </w:r>
          </w:p>
        </w:tc>
        <w:tc>
          <w:tcPr>
            <w:tcW w:w="1139" w:type="pct"/>
            <w:vAlign w:val="center"/>
          </w:tcPr>
          <w:p w:rsidR="0018722C">
            <w:pPr>
              <w:pStyle w:val="ad"/>
              <w:topLinePunct/>
              <w:ind w:leftChars="0" w:left="0" w:rightChars="0" w:right="0" w:firstLineChars="0" w:firstLine="0"/>
              <w:spacing w:line="240" w:lineRule="atLeast"/>
            </w:pPr>
          </w:p>
        </w:tc>
      </w:tr>
      <w:tr>
        <w:tc>
          <w:tcPr>
            <w:tcW w:w="936" w:type="pct"/>
            <w:vAlign w:val="center"/>
          </w:tcPr>
          <w:p w:rsidR="0018722C">
            <w:pPr>
              <w:pStyle w:val="ac"/>
              <w:topLinePunct/>
              <w:ind w:leftChars="0" w:left="0" w:rightChars="0" w:right="0" w:firstLineChars="0" w:firstLine="0"/>
              <w:spacing w:line="240" w:lineRule="atLeast"/>
            </w:pPr>
            <w:r>
              <w:t>Sg504F</w:t>
            </w:r>
          </w:p>
        </w:tc>
        <w:tc>
          <w:tcPr>
            <w:tcW w:w="2925" w:type="pct"/>
            <w:vAlign w:val="center"/>
          </w:tcPr>
          <w:p w:rsidR="0018722C">
            <w:pPr>
              <w:pStyle w:val="a5"/>
              <w:topLinePunct/>
              <w:ind w:leftChars="0" w:left="0" w:rightChars="0" w:right="0" w:firstLineChars="0" w:firstLine="0"/>
              <w:spacing w:line="240" w:lineRule="atLeast"/>
            </w:pPr>
            <w:r>
              <w:t>ACTGGGTCGCCACGGTATTCAGGTTAACGCAC</w:t>
            </w:r>
          </w:p>
        </w:tc>
        <w:tc>
          <w:tcPr>
            <w:tcW w:w="1139" w:type="pct"/>
            <w:vAlign w:val="center"/>
          </w:tcPr>
          <w:p w:rsidR="0018722C">
            <w:pPr>
              <w:pStyle w:val="ad"/>
              <w:topLinePunct/>
              <w:ind w:leftChars="0" w:left="0" w:rightChars="0" w:right="0" w:firstLineChars="0" w:firstLine="0"/>
              <w:spacing w:line="240" w:lineRule="atLeast"/>
            </w:pPr>
            <w:r>
              <w:t>168 </w:t>
            </w:r>
            <w:r>
              <w:t>位碱基置换</w:t>
            </w:r>
          </w:p>
        </w:tc>
      </w:tr>
      <w:tr>
        <w:tc>
          <w:tcPr>
            <w:tcW w:w="936" w:type="pct"/>
            <w:vAlign w:val="center"/>
          </w:tcPr>
          <w:p w:rsidR="0018722C">
            <w:pPr>
              <w:pStyle w:val="ac"/>
              <w:topLinePunct/>
              <w:ind w:leftChars="0" w:left="0" w:rightChars="0" w:right="0" w:firstLineChars="0" w:firstLine="0"/>
              <w:spacing w:line="240" w:lineRule="atLeast"/>
            </w:pPr>
            <w:r>
              <w:t>Sg504R</w:t>
            </w:r>
          </w:p>
        </w:tc>
        <w:tc>
          <w:tcPr>
            <w:tcW w:w="2925" w:type="pct"/>
            <w:vAlign w:val="center"/>
          </w:tcPr>
          <w:p w:rsidR="0018722C">
            <w:pPr>
              <w:pStyle w:val="a5"/>
              <w:topLinePunct/>
              <w:ind w:leftChars="0" w:left="0" w:rightChars="0" w:right="0" w:firstLineChars="0" w:firstLine="0"/>
              <w:spacing w:line="240" w:lineRule="atLeast"/>
            </w:pPr>
            <w:r>
              <w:t>CTGAATACCGTGGCGACCCAGTTCTTTG</w:t>
            </w:r>
          </w:p>
        </w:tc>
        <w:tc>
          <w:tcPr>
            <w:tcW w:w="1139" w:type="pct"/>
            <w:vAlign w:val="center"/>
          </w:tcPr>
          <w:p w:rsidR="0018722C">
            <w:pPr>
              <w:pStyle w:val="ad"/>
              <w:topLinePunct/>
              <w:ind w:leftChars="0" w:left="0" w:rightChars="0" w:right="0" w:firstLineChars="0" w:firstLine="0"/>
              <w:spacing w:line="240" w:lineRule="atLeast"/>
            </w:pPr>
          </w:p>
        </w:tc>
      </w:tr>
      <w:tr>
        <w:tc>
          <w:tcPr>
            <w:tcW w:w="936" w:type="pct"/>
            <w:vAlign w:val="center"/>
          </w:tcPr>
          <w:p w:rsidR="0018722C">
            <w:pPr>
              <w:pStyle w:val="ac"/>
              <w:topLinePunct/>
              <w:ind w:leftChars="0" w:left="0" w:rightChars="0" w:right="0" w:firstLineChars="0" w:firstLine="0"/>
              <w:spacing w:line="240" w:lineRule="atLeast"/>
            </w:pPr>
            <w:r>
              <w:t>Sg-GF</w:t>
            </w:r>
          </w:p>
        </w:tc>
        <w:tc>
          <w:tcPr>
            <w:tcW w:w="2925" w:type="pct"/>
            <w:vAlign w:val="center"/>
          </w:tcPr>
          <w:p w:rsidR="0018722C">
            <w:pPr>
              <w:pStyle w:val="a5"/>
              <w:topLinePunct/>
              <w:ind w:leftChars="0" w:left="0" w:rightChars="0" w:right="0" w:firstLineChars="0" w:firstLine="0"/>
              <w:spacing w:line="240" w:lineRule="atLeast"/>
            </w:pPr>
            <w:r>
              <w:t>CCCATGGGCCTGAACAATAAAATCATCCTG</w:t>
            </w:r>
          </w:p>
        </w:tc>
        <w:tc>
          <w:tcPr>
            <w:tcW w:w="1139" w:type="pct"/>
            <w:vAlign w:val="center"/>
          </w:tcPr>
          <w:p w:rsidR="0018722C">
            <w:pPr>
              <w:pStyle w:val="ad"/>
              <w:topLinePunct/>
              <w:ind w:leftChars="0" w:left="0" w:rightChars="0" w:right="0" w:firstLineChars="0" w:firstLine="0"/>
              <w:spacing w:line="240" w:lineRule="atLeast"/>
            </w:pPr>
            <w:r>
              <w:t>共表达引物</w:t>
            </w:r>
          </w:p>
        </w:tc>
      </w:tr>
      <w:tr>
        <w:tc>
          <w:tcPr>
            <w:tcW w:w="936" w:type="pct"/>
            <w:vAlign w:val="center"/>
          </w:tcPr>
          <w:p w:rsidR="0018722C">
            <w:pPr>
              <w:pStyle w:val="ac"/>
              <w:topLinePunct/>
              <w:ind w:leftChars="0" w:left="0" w:rightChars="0" w:right="0" w:firstLineChars="0" w:firstLine="0"/>
              <w:spacing w:line="240" w:lineRule="atLeast"/>
            </w:pPr>
            <w:r>
              <w:t>Sg-GR</w:t>
            </w:r>
          </w:p>
        </w:tc>
        <w:tc>
          <w:tcPr>
            <w:tcW w:w="2925" w:type="pct"/>
            <w:vAlign w:val="center"/>
          </w:tcPr>
          <w:p w:rsidR="0018722C">
            <w:pPr>
              <w:pStyle w:val="a5"/>
              <w:topLinePunct/>
              <w:ind w:leftChars="0" w:left="0" w:rightChars="0" w:right="0" w:firstLineChars="0" w:firstLine="0"/>
              <w:spacing w:line="240" w:lineRule="atLeast"/>
            </w:pPr>
            <w:r>
              <w:t>TTGCGGCCGCTTAGGCCCAACCGCCAG</w:t>
            </w:r>
          </w:p>
        </w:tc>
        <w:tc>
          <w:tcPr>
            <w:tcW w:w="1139" w:type="pct"/>
            <w:vAlign w:val="center"/>
          </w:tcPr>
          <w:p w:rsidR="0018722C">
            <w:pPr>
              <w:pStyle w:val="ad"/>
              <w:topLinePunct/>
              <w:ind w:leftChars="0" w:left="0" w:rightChars="0" w:right="0" w:firstLineChars="0" w:firstLine="0"/>
              <w:spacing w:line="240" w:lineRule="atLeast"/>
            </w:pPr>
          </w:p>
        </w:tc>
      </w:tr>
      <w:tr>
        <w:tc>
          <w:tcPr>
            <w:tcW w:w="936" w:type="pct"/>
            <w:vAlign w:val="center"/>
          </w:tcPr>
          <w:p w:rsidR="0018722C">
            <w:pPr>
              <w:pStyle w:val="ac"/>
              <w:topLinePunct/>
              <w:ind w:leftChars="0" w:left="0" w:rightChars="0" w:right="0" w:firstLineChars="0" w:firstLine="0"/>
              <w:spacing w:line="240" w:lineRule="atLeast"/>
            </w:pPr>
            <w:r>
              <w:t>Is1F</w:t>
            </w:r>
          </w:p>
        </w:tc>
        <w:tc>
          <w:tcPr>
            <w:tcW w:w="2925" w:type="pct"/>
            <w:vAlign w:val="center"/>
          </w:tcPr>
          <w:p w:rsidR="0018722C">
            <w:pPr>
              <w:pStyle w:val="a5"/>
              <w:topLinePunct/>
              <w:ind w:leftChars="0" w:left="0" w:rightChars="0" w:right="0" w:firstLineChars="0" w:firstLine="0"/>
              <w:spacing w:line="240" w:lineRule="atLeast"/>
            </w:pPr>
            <w:r>
              <w:t>AACCGTTAAGCGGAGCACCACCACCACC</w:t>
            </w:r>
          </w:p>
        </w:tc>
        <w:tc>
          <w:tcPr>
            <w:tcW w:w="1139" w:type="pct"/>
            <w:vAlign w:val="center"/>
          </w:tcPr>
          <w:p w:rsidR="0018722C">
            <w:pPr>
              <w:pStyle w:val="ad"/>
              <w:topLinePunct/>
              <w:ind w:leftChars="0" w:left="0" w:rightChars="0" w:right="0" w:firstLineChars="0" w:firstLine="0"/>
              <w:spacing w:line="240" w:lineRule="atLeast"/>
            </w:pPr>
            <w:r>
              <w:t>酶切位点替换</w:t>
            </w:r>
          </w:p>
        </w:tc>
      </w:tr>
      <w:tr>
        <w:tc>
          <w:tcPr>
            <w:tcW w:w="936" w:type="pct"/>
            <w:vAlign w:val="center"/>
          </w:tcPr>
          <w:p w:rsidR="0018722C">
            <w:pPr>
              <w:pStyle w:val="ac"/>
              <w:topLinePunct/>
              <w:ind w:leftChars="0" w:left="0" w:rightChars="0" w:right="0" w:firstLineChars="0" w:firstLine="0"/>
              <w:spacing w:line="240" w:lineRule="atLeast"/>
            </w:pPr>
            <w:r>
              <w:t>Is1R</w:t>
            </w:r>
          </w:p>
        </w:tc>
        <w:tc>
          <w:tcPr>
            <w:tcW w:w="2925" w:type="pct"/>
            <w:vAlign w:val="center"/>
          </w:tcPr>
          <w:p w:rsidR="0018722C">
            <w:pPr>
              <w:pStyle w:val="a5"/>
              <w:topLinePunct/>
              <w:ind w:leftChars="0" w:left="0" w:rightChars="0" w:right="0" w:firstLineChars="0" w:firstLine="0"/>
              <w:spacing w:line="240" w:lineRule="atLeast"/>
            </w:pPr>
            <w:r>
              <w:t>GTGGTGCTCCGCTTAACGGTTGATCCAACC</w:t>
            </w:r>
          </w:p>
        </w:tc>
        <w:tc>
          <w:tcPr>
            <w:tcW w:w="1139" w:type="pct"/>
            <w:vAlign w:val="center"/>
          </w:tcPr>
          <w:p w:rsidR="0018722C">
            <w:pPr>
              <w:pStyle w:val="ad"/>
              <w:topLinePunct/>
              <w:ind w:leftChars="0" w:left="0" w:rightChars="0" w:right="0" w:firstLineChars="0" w:firstLine="0"/>
              <w:spacing w:line="240" w:lineRule="atLeast"/>
            </w:pPr>
          </w:p>
        </w:tc>
      </w:tr>
      <w:tr>
        <w:tc>
          <w:tcPr>
            <w:tcW w:w="936" w:type="pct"/>
            <w:vAlign w:val="center"/>
          </w:tcPr>
          <w:p w:rsidR="0018722C">
            <w:pPr>
              <w:pStyle w:val="ac"/>
              <w:topLinePunct/>
              <w:ind w:leftChars="0" w:left="0" w:rightChars="0" w:right="0" w:firstLineChars="0" w:firstLine="0"/>
              <w:spacing w:line="240" w:lineRule="atLeast"/>
            </w:pPr>
            <w:r>
              <w:t>Is2F</w:t>
            </w:r>
          </w:p>
        </w:tc>
        <w:tc>
          <w:tcPr>
            <w:tcW w:w="2925" w:type="pct"/>
            <w:vAlign w:val="center"/>
          </w:tcPr>
          <w:p w:rsidR="0018722C">
            <w:pPr>
              <w:pStyle w:val="a5"/>
              <w:topLinePunct/>
              <w:ind w:leftChars="0" w:left="0" w:rightChars="0" w:right="0" w:firstLineChars="0" w:firstLine="0"/>
              <w:spacing w:line="240" w:lineRule="atLeast"/>
            </w:pPr>
            <w:r>
              <w:t>CGTTAAGCGGCCGCCCACCACCACCACCAC</w:t>
            </w:r>
          </w:p>
        </w:tc>
        <w:tc>
          <w:tcPr>
            <w:tcW w:w="1139" w:type="pct"/>
            <w:vAlign w:val="center"/>
          </w:tcPr>
          <w:p w:rsidR="0018722C">
            <w:pPr>
              <w:pStyle w:val="ad"/>
              <w:topLinePunct/>
              <w:ind w:leftChars="0" w:left="0" w:rightChars="0" w:right="0" w:firstLineChars="0" w:firstLine="0"/>
              <w:spacing w:line="240" w:lineRule="atLeast"/>
            </w:pPr>
            <w:r>
              <w:t>酶切位点替换</w:t>
            </w:r>
          </w:p>
        </w:tc>
      </w:tr>
      <w:tr>
        <w:tc>
          <w:tcPr>
            <w:tcW w:w="936" w:type="pct"/>
            <w:vAlign w:val="center"/>
          </w:tcPr>
          <w:p w:rsidR="0018722C">
            <w:pPr>
              <w:pStyle w:val="ac"/>
              <w:topLinePunct/>
              <w:ind w:leftChars="0" w:left="0" w:rightChars="0" w:right="0" w:firstLineChars="0" w:firstLine="0"/>
              <w:spacing w:line="240" w:lineRule="atLeast"/>
            </w:pPr>
            <w:r>
              <w:t>Is2R</w:t>
            </w:r>
          </w:p>
        </w:tc>
        <w:tc>
          <w:tcPr>
            <w:tcW w:w="2925" w:type="pct"/>
            <w:vAlign w:val="center"/>
          </w:tcPr>
          <w:p w:rsidR="0018722C">
            <w:pPr>
              <w:pStyle w:val="a5"/>
              <w:topLinePunct/>
              <w:ind w:leftChars="0" w:left="0" w:rightChars="0" w:right="0" w:firstLineChars="0" w:firstLine="0"/>
              <w:spacing w:line="240" w:lineRule="atLeast"/>
            </w:pPr>
            <w:r>
              <w:t>GTGGTGGTGGGCGGCCGCTTAACGGTTGATC</w:t>
            </w:r>
          </w:p>
        </w:tc>
        <w:tc>
          <w:tcPr>
            <w:tcW w:w="1139" w:type="pct"/>
            <w:vAlign w:val="center"/>
          </w:tcPr>
          <w:p w:rsidR="0018722C">
            <w:pPr>
              <w:pStyle w:val="ad"/>
              <w:topLinePunct/>
              <w:ind w:leftChars="0" w:left="0" w:rightChars="0" w:right="0" w:firstLineChars="0" w:firstLine="0"/>
              <w:spacing w:line="240" w:lineRule="atLeast"/>
            </w:pPr>
          </w:p>
        </w:tc>
      </w:tr>
      <w:tr>
        <w:tc>
          <w:tcPr>
            <w:tcW w:w="936" w:type="pct"/>
            <w:vAlign w:val="center"/>
          </w:tcPr>
          <w:p w:rsidR="0018722C">
            <w:pPr>
              <w:pStyle w:val="ac"/>
              <w:topLinePunct/>
              <w:ind w:leftChars="0" w:left="0" w:rightChars="0" w:right="0" w:firstLineChars="0" w:firstLine="0"/>
              <w:spacing w:line="240" w:lineRule="atLeast"/>
            </w:pPr>
            <w:r>
              <w:t>ADEHF</w:t>
            </w:r>
          </w:p>
        </w:tc>
        <w:tc>
          <w:tcPr>
            <w:tcW w:w="2925" w:type="pct"/>
            <w:vAlign w:val="center"/>
          </w:tcPr>
          <w:p w:rsidR="0018722C">
            <w:pPr>
              <w:pStyle w:val="a5"/>
              <w:topLinePunct/>
              <w:ind w:leftChars="0" w:left="0" w:rightChars="0" w:right="0" w:firstLineChars="0" w:firstLine="0"/>
              <w:spacing w:line="240" w:lineRule="atLeast"/>
            </w:pPr>
            <w:r>
              <w:t>AGGAGATATCATATGGGTACCATTCGTCGTC</w:t>
            </w:r>
          </w:p>
        </w:tc>
        <w:tc>
          <w:tcPr>
            <w:tcW w:w="1139" w:type="pct"/>
            <w:vAlign w:val="center"/>
          </w:tcPr>
          <w:p w:rsidR="0018722C">
            <w:pPr>
              <w:pStyle w:val="ad"/>
              <w:topLinePunct/>
              <w:ind w:leftChars="0" w:left="0" w:rightChars="0" w:right="0" w:firstLineChars="0" w:firstLine="0"/>
              <w:spacing w:line="240" w:lineRule="atLeast"/>
            </w:pPr>
            <w:r>
              <w:t>酶切位点替换</w:t>
            </w:r>
          </w:p>
        </w:tc>
      </w:tr>
      <w:tr>
        <w:tc>
          <w:tcPr>
            <w:tcW w:w="936" w:type="pct"/>
            <w:vAlign w:val="center"/>
          </w:tcPr>
          <w:p w:rsidR="0018722C">
            <w:pPr>
              <w:pStyle w:val="ac"/>
              <w:topLinePunct/>
              <w:ind w:leftChars="0" w:left="0" w:rightChars="0" w:right="0" w:firstLineChars="0" w:firstLine="0"/>
              <w:spacing w:line="240" w:lineRule="atLeast"/>
            </w:pPr>
            <w:r>
              <w:t>ADEHR</w:t>
            </w:r>
          </w:p>
        </w:tc>
        <w:tc>
          <w:tcPr>
            <w:tcW w:w="2925" w:type="pct"/>
            <w:vAlign w:val="center"/>
          </w:tcPr>
          <w:p w:rsidR="0018722C">
            <w:pPr>
              <w:pStyle w:val="a5"/>
              <w:topLinePunct/>
              <w:ind w:leftChars="0" w:left="0" w:rightChars="0" w:right="0" w:firstLineChars="0" w:firstLine="0"/>
              <w:spacing w:line="240" w:lineRule="atLeast"/>
            </w:pPr>
            <w:r>
              <w:t>GGTACCCATATGATATCTCCTTCTTAAAGTTAAAC</w:t>
            </w:r>
          </w:p>
        </w:tc>
        <w:tc>
          <w:tcPr>
            <w:tcW w:w="1139" w:type="pct"/>
            <w:vAlign w:val="center"/>
          </w:tcPr>
          <w:p w:rsidR="0018722C">
            <w:pPr>
              <w:pStyle w:val="ad"/>
              <w:topLinePunct/>
              <w:ind w:leftChars="0" w:left="0" w:rightChars="0" w:right="0" w:firstLineChars="0" w:firstLine="0"/>
              <w:spacing w:line="240" w:lineRule="atLeast"/>
            </w:pPr>
          </w:p>
        </w:tc>
      </w:tr>
      <w:tr>
        <w:tc>
          <w:tcPr>
            <w:tcW w:w="936" w:type="pct"/>
            <w:vAlign w:val="center"/>
          </w:tcPr>
          <w:p w:rsidR="0018722C">
            <w:pPr>
              <w:pStyle w:val="ac"/>
              <w:topLinePunct/>
              <w:ind w:leftChars="0" w:left="0" w:rightChars="0" w:right="0" w:firstLineChars="0" w:firstLine="0"/>
              <w:spacing w:line="240" w:lineRule="atLeast"/>
            </w:pPr>
            <w:r>
              <w:t>Is118F</w:t>
            </w:r>
          </w:p>
        </w:tc>
        <w:tc>
          <w:tcPr>
            <w:tcW w:w="2925" w:type="pct"/>
            <w:vAlign w:val="center"/>
          </w:tcPr>
          <w:p w:rsidR="0018722C">
            <w:pPr>
              <w:pStyle w:val="a5"/>
              <w:topLinePunct/>
              <w:ind w:leftChars="0" w:left="0" w:rightChars="0" w:right="0" w:firstLineChars="0" w:firstLine="0"/>
              <w:spacing w:line="240" w:lineRule="atLeast"/>
            </w:pPr>
            <w:r>
              <w:t>ATGGGTTCTGGAGCTGCTCTGCGTGGTATG</w:t>
            </w:r>
          </w:p>
        </w:tc>
        <w:tc>
          <w:tcPr>
            <w:tcW w:w="1139" w:type="pct"/>
            <w:vAlign w:val="center"/>
          </w:tcPr>
          <w:p w:rsidR="0018722C">
            <w:pPr>
              <w:pStyle w:val="ad"/>
              <w:topLinePunct/>
              <w:ind w:leftChars="0" w:left="0" w:rightChars="0" w:right="0" w:firstLineChars="0" w:firstLine="0"/>
              <w:spacing w:line="240" w:lineRule="atLeast"/>
            </w:pPr>
            <w:r>
              <w:t>118 </w:t>
            </w:r>
            <w:r>
              <w:t>位碱基置换</w:t>
            </w:r>
          </w:p>
        </w:tc>
      </w:tr>
      <w:tr>
        <w:tc>
          <w:tcPr>
            <w:tcW w:w="936" w:type="pct"/>
            <w:vAlign w:val="center"/>
          </w:tcPr>
          <w:p w:rsidR="0018722C">
            <w:pPr>
              <w:pStyle w:val="ac"/>
              <w:topLinePunct/>
              <w:ind w:leftChars="0" w:left="0" w:rightChars="0" w:right="0" w:firstLineChars="0" w:firstLine="0"/>
              <w:spacing w:line="240" w:lineRule="atLeast"/>
            </w:pPr>
            <w:r>
              <w:t>Is118R</w:t>
            </w:r>
          </w:p>
        </w:tc>
        <w:tc>
          <w:tcPr>
            <w:tcW w:w="2925" w:type="pct"/>
            <w:vAlign w:val="center"/>
          </w:tcPr>
          <w:p w:rsidR="0018722C">
            <w:pPr>
              <w:pStyle w:val="a5"/>
              <w:topLinePunct/>
              <w:ind w:leftChars="0" w:left="0" w:rightChars="0" w:right="0" w:firstLineChars="0" w:firstLine="0"/>
              <w:spacing w:line="240" w:lineRule="atLeast"/>
            </w:pPr>
            <w:r>
              <w:t>CAGAGCAGCTCCAGAACCCATCAGCAGG</w:t>
            </w:r>
          </w:p>
        </w:tc>
        <w:tc>
          <w:tcPr>
            <w:tcW w:w="1139" w:type="pct"/>
            <w:vAlign w:val="center"/>
          </w:tcPr>
          <w:p w:rsidR="0018722C">
            <w:pPr>
              <w:pStyle w:val="ad"/>
              <w:topLinePunct/>
              <w:ind w:leftChars="0" w:left="0" w:rightChars="0" w:right="0" w:firstLineChars="0" w:firstLine="0"/>
              <w:spacing w:line="240" w:lineRule="atLeast"/>
            </w:pPr>
          </w:p>
        </w:tc>
      </w:tr>
      <w:tr>
        <w:tc>
          <w:tcPr>
            <w:tcW w:w="936" w:type="pct"/>
            <w:vAlign w:val="center"/>
          </w:tcPr>
          <w:p w:rsidR="0018722C">
            <w:pPr>
              <w:pStyle w:val="ac"/>
              <w:topLinePunct/>
              <w:ind w:leftChars="0" w:left="0" w:rightChars="0" w:right="0" w:firstLineChars="0" w:firstLine="0"/>
              <w:spacing w:line="240" w:lineRule="atLeast"/>
            </w:pPr>
            <w:r>
              <w:t>ADEHterF</w:t>
            </w:r>
          </w:p>
        </w:tc>
        <w:tc>
          <w:tcPr>
            <w:tcW w:w="2925" w:type="pct"/>
            <w:vAlign w:val="center"/>
          </w:tcPr>
          <w:p w:rsidR="0018722C">
            <w:pPr>
              <w:pStyle w:val="a5"/>
              <w:topLinePunct/>
              <w:ind w:leftChars="0" w:left="0" w:rightChars="0" w:right="0" w:firstLineChars="0" w:firstLine="0"/>
              <w:spacing w:line="240" w:lineRule="atLeast"/>
            </w:pPr>
            <w:r>
              <w:t>GCCTTCCGCTAAGAGTCTGGTAAAGAAACC</w:t>
            </w:r>
          </w:p>
        </w:tc>
        <w:tc>
          <w:tcPr>
            <w:tcW w:w="1139" w:type="pct"/>
            <w:vAlign w:val="center"/>
          </w:tcPr>
          <w:p w:rsidR="0018722C">
            <w:pPr>
              <w:pStyle w:val="ad"/>
              <w:topLinePunct/>
              <w:ind w:leftChars="0" w:left="0" w:rightChars="0" w:right="0" w:firstLineChars="0" w:firstLine="0"/>
              <w:spacing w:line="240" w:lineRule="atLeast"/>
            </w:pPr>
            <w:r>
              <w:t>加终止密码子</w:t>
            </w:r>
          </w:p>
        </w:tc>
      </w:tr>
      <w:tr>
        <w:tc>
          <w:tcPr>
            <w:tcW w:w="936" w:type="pct"/>
            <w:vAlign w:val="center"/>
            <w:tcBorders>
              <w:top w:val="single" w:sz="4" w:space="0" w:color="auto"/>
            </w:tcBorders>
          </w:tcPr>
          <w:p w:rsidR="0018722C">
            <w:pPr>
              <w:pStyle w:val="ac"/>
              <w:topLinePunct/>
              <w:ind w:leftChars="0" w:left="0" w:rightChars="0" w:right="0" w:firstLineChars="0" w:firstLine="0"/>
              <w:spacing w:line="240" w:lineRule="atLeast"/>
            </w:pPr>
            <w:r>
              <w:t>ADEHterR</w:t>
            </w:r>
          </w:p>
        </w:tc>
        <w:tc>
          <w:tcPr>
            <w:tcW w:w="2925" w:type="pct"/>
            <w:vAlign w:val="center"/>
            <w:tcBorders>
              <w:top w:val="single" w:sz="4" w:space="0" w:color="auto"/>
            </w:tcBorders>
          </w:tcPr>
          <w:p w:rsidR="0018722C">
            <w:pPr>
              <w:pStyle w:val="aff1"/>
              <w:topLinePunct/>
              <w:ind w:leftChars="0" w:left="0" w:rightChars="0" w:right="0" w:firstLineChars="0" w:firstLine="0"/>
              <w:spacing w:line="240" w:lineRule="atLeast"/>
            </w:pPr>
            <w:r>
              <w:t>ACCAGACTCTTAGCGGAAGGCCGTTTTG</w:t>
            </w:r>
          </w:p>
        </w:tc>
        <w:tc>
          <w:tcPr>
            <w:tcW w:w="113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2"/>
        <w:topLinePunct/>
        <w:ind w:left="171" w:hangingChars="171" w:hanging="171"/>
      </w:pPr>
      <w:bookmarkStart w:id="881209" w:name="_Toc686881209"/>
      <w:bookmarkStart w:name="6.3 实验方法 " w:id="305"/>
      <w:bookmarkEnd w:id="305"/>
      <w:r>
        <w:t>6.3</w:t>
      </w:r>
      <w:r>
        <w:t xml:space="preserve"> </w:t>
      </w:r>
      <w:r/>
      <w:bookmarkStart w:name="_bookmark142" w:id="306"/>
      <w:bookmarkEnd w:id="306"/>
      <w:r/>
      <w:bookmarkStart w:name="_bookmark142" w:id="307"/>
      <w:bookmarkEnd w:id="307"/>
      <w:r>
        <w:t>实验方法</w:t>
      </w:r>
      <w:bookmarkEnd w:id="881209"/>
    </w:p>
    <w:p w:rsidR="0018722C">
      <w:pPr>
        <w:pStyle w:val="Heading3"/>
        <w:topLinePunct/>
        <w:ind w:left="200" w:hangingChars="200" w:hanging="200"/>
      </w:pPr>
      <w:bookmarkStart w:id="881210" w:name="_Toc686881210"/>
      <w:bookmarkStart w:name="_bookmark143" w:id="308"/>
      <w:bookmarkEnd w:id="308"/>
      <w:r>
        <w:t>6.3.1</w:t>
      </w:r>
      <w:r>
        <w:t> </w:t>
      </w:r>
      <w:r>
        <w:t>共表达质粒的构建</w:t>
      </w:r>
      <w:bookmarkEnd w:id="881210"/>
    </w:p>
    <w:p w:rsidR="0018722C">
      <w:pPr>
        <w:topLinePunct/>
      </w:pPr>
      <w:r>
        <w:t>采用了两种共表达的策略，第一种为基因串联共表达系统，即将卤醇脱卤酶</w:t>
      </w:r>
    </w:p>
    <w:p w:rsidR="0018722C">
      <w:pPr>
        <w:topLinePunct/>
      </w:pPr>
      <w:r>
        <w:rPr>
          <w:rFonts w:cstheme="minorBidi" w:hAnsiTheme="minorHAnsi" w:eastAsiaTheme="minorHAnsi" w:asciiTheme="minorHAnsi"/>
        </w:rPr>
        <w:t>104</w:t>
      </w:r>
    </w:p>
    <w:p w:rsidR="0018722C">
      <w:pPr>
        <w:topLinePunct/>
      </w:pPr>
      <w:r>
        <w:t>和环氧化物水解酶基因同时连接到共表达载体</w:t>
      </w:r>
      <w:r>
        <w:rPr>
          <w:rFonts w:ascii="Times New Roman" w:eastAsia="Times New Roman"/>
        </w:rPr>
        <w:t>pCDFDuet-1</w:t>
      </w:r>
      <w:r>
        <w:t>上，质粒构建步骤见</w:t>
      </w:r>
      <w:r>
        <w:t>图</w:t>
      </w:r>
      <w:r>
        <w:rPr>
          <w:rFonts w:ascii="Times New Roman" w:eastAsia="Times New Roman"/>
        </w:rPr>
        <w:t>6-2</w:t>
      </w:r>
      <w:r>
        <w:t>。</w:t>
      </w:r>
    </w:p>
    <w:p w:rsidR="0018722C">
      <w:pPr>
        <w:pStyle w:val="ae"/>
        <w:topLinePunct/>
      </w:pPr>
      <w:r>
        <w:rPr>
          <w:kern w:val="2"/>
          <w:sz w:val="22"/>
          <w:szCs w:val="22"/>
          <w:rFonts w:cstheme="minorBidi" w:hAnsiTheme="minorHAnsi" w:eastAsiaTheme="minorHAnsi" w:asciiTheme="minorHAnsi"/>
        </w:rPr>
        <w:pict>
          <v:group style="margin-left:98.064003pt;margin-top:-37.065773pt;width:411.58pt;height:275.75pt;mso-position-horizontal-relative:page;mso-position-vertical-relative:paragraph;z-index:-329920" coordorigin="1961,-741" coordsize="8330,5581">
            <v:shape style="position:absolute;left:6541;top:2637;width:2141;height:2129" coordorigin="6541,2638" coordsize="2141,2129" path="m7620,2638l7524,2644,7429,2654,7337,2675,7244,2704,7157,2741,7072,2785,6993,2835,6916,2893,6847,2959,6781,3030,6726,3106,6676,3188,6633,3272,6599,3361,6572,3453,6554,3548,6543,3642,6541,3737,6549,3831,6565,3926,6588,4018,6620,4107,6662,4192,6710,4276,6765,4352,6826,4425,6895,4494,6969,4554,7048,4607,7130,4654,7218,4694,7308,4722,7400,4746,7495,4762,7590,4767,7688,4764,7783,4754,7832,4743,7614,4743,7519,4741,7427,4728,7334,4707,7247,4678,7159,4644,7077,4599,6998,4546,6924,4489,6858,4425,6795,4357,6739,4281,6691,4202,6652,4118,6617,4031,6591,3942,6575,3850,6565,3755,6565,3661,6572,3571,6588,3479,6612,3390,6644,3301,6686,3216,6731,3138,6787,3061,6847,2990,6916,2925,6988,2867,7064,2814,7146,2770,7233,2733,7321,2701,7413,2680,7506,2667,7598,2662,7620,2662,7620,2638xm7643,2638l7622,2638,7622,2662,7715,2667,7810,2680,7900,2701,7990,2730,8074,2770,8156,2814,8236,2864,8307,2925,8376,2988,8437,3059,8489,3135,8537,3216,8577,3301,8611,3387,8635,3477,8651,3569,8659,3661,8659,3755,8651,3847,8632,3939,8608,4029,8574,4115,8534,4199,8484,4278,8429,4354,8368,4423,8299,4489,8228,4546,8148,4596,8066,4641,7979,4678,7892,4707,7799,4728,7707,4741,7614,4743,7832,4743,7876,4733,7969,4707,8056,4670,8140,4628,8222,4578,8299,4520,8370,4454,8434,4386,8492,4310,8542,4228,8587,4144,8622,4055,8651,3966,8669,3871,8680,3776,8682,3682,8677,3587,8661,3492,8638,3400,8606,3311,8569,3224,8521,3140,8466,3061,8405,2988,8339,2922,8265,2859,8188,2806,8103,2759,8016,2717,7926,2686,7834,2662,7739,2646,7643,2638xe" filled="true" fillcolor="#ffffcc" stroked="false">
              <v:path arrowok="t"/>
              <v:fill type="solid"/>
            </v:shape>
            <v:shape style="position:absolute;left:6541;top:2637;width:2131;height:2119" coordorigin="6541,2638" coordsize="2131,2119" path="m7606,2638l7530,2640,7456,2648,7383,2661,7311,2679,7242,2701,7175,2728,7110,2759,7048,2795,6989,2834,6932,2877,6879,2924,6828,2974,6781,3027,6738,3083,6699,3142,6663,3204,6632,3268,6605,3335,6582,3404,6565,3475,6552,3547,6544,3622,6541,3697,6544,3773,6552,3847,6565,3920,6582,3991,6605,4059,6632,4126,6663,4191,6699,4252,6738,4312,6781,4368,6828,4421,6879,4471,6932,4518,6989,4561,7048,4600,7110,4635,7175,4666,7242,4693,7311,4716,7383,4733,7456,4746,7530,4754,7606,4757,7683,4754,7757,4746,7830,4733,7901,4716,7971,4693,8038,4666,8103,4635,8165,4600,8224,4561,8281,4518,8334,4471,8385,4421,8432,4368,8475,4312,8514,4252,8550,4191,8581,4126,8608,4059,8631,3991,8648,3920,8661,3847,8669,3773,8672,3697,8669,3622,8661,3547,8648,3475,8631,3404,8608,3335,8581,3268,8550,3204,8514,3142,8475,3083,8432,3027,8385,2974,8334,2924,8281,2877,8224,2834,8165,2795,8103,2759,8038,2728,7971,2701,7901,2679,7830,2661,7757,2648,7683,2640,7606,2638xm7606,2662l7532,2664,7459,2672,7388,2685,7318,2702,7250,2724,7185,2750,7122,2781,7061,2815,7003,2853,6947,2895,6895,2941,6846,2990,6800,3042,6758,3097,6719,3155,6684,3215,6654,3278,6627,3343,6605,3411,6588,3480,6575,3551,6568,3623,6565,3697,6568,3771,6575,3844,6588,3915,6605,3984,6627,4051,6654,4116,6684,4179,6719,4240,6758,4298,6800,4353,6846,4405,6895,4454,6947,4499,7003,4541,7061,4579,7122,4614,7185,4644,7250,4671,7318,4693,7388,4710,7459,4722,7532,4730,7606,4733,7681,4730,7754,4722,7825,4710,7895,4693,7963,4671,8028,4644,8091,4614,8152,4579,8210,4541,8266,4499,8318,4454,8367,4405,8413,4353,8455,4298,8494,4240,8529,4179,8559,4116,8586,4051,8608,3984,8625,3915,8638,3844,8645,3771,8648,3697,8645,3623,8638,3551,8625,3480,8608,3411,8586,3343,8559,3278,8529,3215,8494,3155,8455,3097,8413,3042,8367,2990,8318,2941,8266,2895,8210,2853,8152,2815,8091,2781,8028,2750,7963,2724,7895,2702,7825,2685,7754,2672,7681,2664,7606,2662xm7620,2662l7621,2638e" filled="false" stroked="true" strokeweight=".140pt" strokecolor="#cccc99">
              <v:path arrowok="t"/>
              <v:stroke dashstyle="solid"/>
            </v:shape>
            <v:shape style="position:absolute;left:7733;top:2614;width:630;height:354" coordorigin="7733,2615" coordsize="630,354" path="m7744,2615l7733,2701,7823,2714,7910,2738,7995,2770,8080,2806,8156,2851,8230,2904,8281,2943,8259,2969,8360,2959,8362,2880,8339,2880,8262,2817,8180,2764,8093,2717,8003,2678,7908,2646,7813,2625,7744,2615xm8363,2854l8339,2880,8362,2880,8363,2854xe" filled="true" fillcolor="#66cc00" stroked="false">
              <v:path arrowok="t"/>
              <v:fill type="solid"/>
            </v:shape>
            <v:line style="position:absolute" from="8103,2688" to="8093,2717" stroked="true" strokeweight=".140pt" strokecolor="#000000">
              <v:stroke dashstyle="solid"/>
            </v:line>
            <v:shape style="position:absolute;left:6581;top:4127;width:319;height:353" type="#_x0000_t75" stroked="false">
              <v:imagedata r:id="rId100" o:title=""/>
            </v:shape>
            <v:shape style="position:absolute;left:7506;top:4482;width:796;height:316" coordorigin="7506,4483" coordsize="796,316" path="m7514,4707l7506,4793,7606,4799,7704,4796,7802,4783,7897,4762,7992,4733,8040,4712,7627,4712,7538,4709,7514,4707xm8199,4483l8220,4510,8146,4562,8066,4607,7982,4644,7897,4673,7810,4694,7720,4707,7627,4712,8040,4712,8082,4694,8170,4649,8251,4596,8273,4581,8296,4581,8302,4502,8199,4483xm8296,4581l8273,4581,8294,4607,8296,4581xe" filled="true" fillcolor="#00ffff" stroked="false">
              <v:path arrowok="t"/>
              <v:fill type="solid"/>
            </v:shape>
            <v:line style="position:absolute" from="8021,4838" to="7945,4749" stroked="true" strokeweight=".140pt" strokecolor="#000000">
              <v:stroke dashstyle="solid"/>
            </v:line>
            <v:shape style="position:absolute;left:6501;top:2719;width:664;height:830" coordorigin="6501,2720" coordsize="664,830" path="m6501,3466l6565,3550,6654,3498,6620,3492,6624,3474,6535,3474,6501,3466xm7128,2720l7040,2764,6959,2820,6882,2880,6810,2948,6747,3025,6689,3103,6639,3188,6596,3277,6562,3366,6535,3461,6535,3474,6624,3474,6641,3403,6673,3319,6710,3238,6758,3159,6808,3085,6869,3017,6932,2954,7001,2896,7077,2846,7157,2801,7165,2796,7128,2720xe" filled="true" fillcolor="#33ff99" stroked="false">
              <v:path arrowok="t"/>
              <v:fill type="solid"/>
            </v:shape>
            <v:shape style="position:absolute;left:6501;top:2716;width:664;height:833" coordorigin="6501,2717" coordsize="664,833" path="m6533,3473l6552,3398,6576,3325,6604,3254,6638,3185,6676,3120,6719,3057,6766,2997,6817,2941,6872,2888,6930,2839,6992,2794,7058,2753,7127,2717m6617,3491l6636,3416,6660,3343,6690,3273,6725,3205,6765,3141,6809,3079,6858,3022,6912,2967,6969,2917,7030,2871,7095,2830,7164,2794m7165,2796l7128,2720m6620,3492l6654,3497,6564,3550,6501,3466,6535,3474e" filled="false" stroked="true" strokeweight=".140pt" strokecolor="#33ff99">
              <v:path arrowok="t"/>
              <v:stroke dashstyle="solid"/>
            </v:shape>
            <v:line style="position:absolute" from="6572,3040" to="6721,3056" stroked="true" strokeweight=".140pt" strokecolor="#000000">
              <v:stroke dashstyle="solid"/>
            </v:line>
            <v:shape style="position:absolute;left:8370;top:2974;width:344;height:1117" coordorigin="8370,2975" coordsize="344,1117" path="m8545,4002l8595,4092,8693,4050,8661,4039,8668,4013,8577,4013,8545,4002xm8434,2975l8370,3033,8429,3101,8479,3177,8521,3256,8558,3337,8587,3424,8608,3511,8622,3600,8627,3690,8624,3782,8614,3871,8595,3958,8577,4013,8668,4013,8688,3944,8704,3850,8714,3753,8714,3653,8704,3556,8688,3461,8661,3366,8627,3274,8585,3185,8534,3101,8476,3022,8434,2975xe" filled="true" fillcolor="#3399ff" stroked="false">
              <v:path arrowok="t"/>
              <v:fill type="solid"/>
            </v:shape>
            <v:line style="position:absolute" from="8794,3577" to="8698,3513" stroked="true" strokeweight=".140pt" strokecolor="#000000">
              <v:stroke dashstyle="solid"/>
            </v:line>
            <v:shape style="position:absolute;left:8038;top:-522;width:1906;height:2013" coordorigin="8038,-521" coordsize="1906,2013" path="m8999,-521l8914,-519,8829,-506,8746,-486,8664,-459,8587,-427,8511,-385,8440,-335,8372,-280,8311,-218,8252,-151,8203,-79,8158,-2,8120,78,8090,162,8067,249,8050,336,8041,426,8038,518,8045,607,8059,694,8080,781,8108,866,8146,948,8189,1027,8238,1099,8292,1169,8353,1230,8419,1288,8490,1340,8562,1385,8640,1420,8720,1449,8803,1471,8888,1484,8973,1492,9059,1489,9144,1479,9183,1470,8993,1470,8908,1467,8826,1454,8744,1435,8666,1407,8588,1372,8516,1332,8445,1283,8380,1228,8321,1169,8264,1101,8215,1032,8172,955,8137,878,8106,793,8083,709,8068,624,8059,535,8059,448,8067,361,8080,274,8101,187,8130,105,8167,26,8210,-51,8257,-121,8311,-188,8372,-250,8436,-304,8504,-354,8577,-396,8654,-434,8732,-461,8815,-481,8897,-494,8979,-499,8999,-499,8999,-521xm9019,-521l9000,-521,9000,-499,9083,-494,9168,-481,9247,-461,9328,-434,9403,-399,9476,-357,9546,-307,9610,-253,9671,-190,9725,-123,9773,-51,9815,23,9850,102,9881,187,9902,272,9916,358,9923,446,9923,532,9916,622,9899,709,9879,793,9848,876,9813,955,9767,1030,9718,1101,9664,1166,9603,1228,9540,1283,9469,1330,9396,1372,9318,1407,9240,1435,9158,1454,9076,1467,8993,1470,9183,1470,9227,1459,9309,1435,9387,1400,9461,1360,9535,1310,9603,1258,9667,1196,9723,1129,9775,1059,9820,983,9859,902,9890,818,9916,731,9932,645,9942,554,9944,465,9940,376,9925,287,9905,199,9876,115,9843,33,9800,-47,9751,-121,9697,-190,9638,-253,9572,-312,9504,-364,9428,-409,9351,-446,9272,-477,9189,-499,9104,-513,9019,-521xe" filled="true" fillcolor="#ffffcc" stroked="false">
              <v:path arrowok="t"/>
              <v:fill type="solid"/>
            </v:shape>
            <v:shape style="position:absolute;left:8047;top:-534;width:1897;height:2003" coordorigin="8047,-533" coordsize="1897,2003" path="m8995,-533l8921,-530,8849,-521,8778,-507,8709,-487,8643,-462,8578,-431,8517,-396,8458,-357,8402,-313,8350,-265,8301,-214,8255,-158,8214,-99,8176,-37,8143,28,8115,96,8091,166,8072,239,8058,313,8050,390,8047,468,8050,546,8058,623,8072,698,8091,771,8115,841,8143,909,8176,974,8214,1036,8255,1095,8301,1150,8350,1202,8402,1250,8458,1294,8517,1333,8578,1368,8643,1398,8709,1423,8778,1443,8849,1458,8921,1467,8995,1470,9070,1467,9142,1458,9213,1443,9282,1423,9348,1398,9413,1368,9474,1333,9533,1294,9589,1250,9641,1202,9690,1150,9736,1095,9777,1036,9815,974,9848,909,9876,841,9900,771,9919,698,9933,623,9941,546,9944,468,9941,390,9933,313,9919,239,9900,166,9876,96,9848,28,9815,-37,9777,-99,9736,-158,9690,-214,9641,-265,9589,-313,9533,-357,9474,-396,9413,-431,9348,-462,9282,-487,9213,-507,9142,-521,9070,-530,8995,-533xm8986,-498l8914,-495,8843,-487,8774,-472,8707,-453,8642,-428,8579,-399,8519,-365,8461,-326,8407,-283,8356,-236,8308,-186,8264,-132,8223,-74,8186,-14,8154,50,8126,116,8103,185,8084,256,8071,329,8063,404,8060,480,8063,557,8071,632,8084,705,8103,776,8126,844,8154,911,8186,974,8223,1035,8264,1092,8308,1146,8356,1197,8407,1244,8461,1287,8519,1325,8579,1359,8642,1389,8707,1413,8774,1433,8843,1447,8914,1456,8986,1459,9059,1456,9130,1447,9199,1433,9266,1413,9331,1389,9394,1359,9454,1325,9512,1287,9566,1244,9617,1197,9665,1146,9709,1092,9750,1035,9787,974,9819,911,9847,844,9870,776,9889,705,9902,632,9910,557,9913,480,9910,404,9902,329,9889,256,9870,185,9847,116,9819,50,9787,-14,9750,-74,9709,-132,9665,-186,9617,-236,9566,-283,9512,-326,9454,-365,9394,-399,9331,-428,9266,-453,9199,-472,9130,-487,9059,-495,8986,-498xm8998,-498l8999,-521e" filled="false" stroked="true" strokeweight=".140pt" strokecolor="#cccc99">
              <v:path arrowok="t"/>
              <v:stroke dashstyle="solid"/>
            </v:shape>
            <v:shape style="position:absolute;left:8579;top:-551;width:410;height:184" coordorigin="8579,-550" coordsize="410,184" path="m8607,-503l8579,-408,8661,-366,8650,-396,8725,-426,8803,-448,8883,-461,8966,-468,8989,-468,8989,-473,8619,-473,8607,-503xm8989,-550l8901,-546,8815,-533,8730,-513,8645,-483,8619,-473,8989,-473,8989,-550xe" filled="true" fillcolor="#ff9966" stroked="false">
              <v:path arrowok="t"/>
              <v:fill type="solid"/>
            </v:shape>
            <v:line style="position:absolute" from="8391,-468" to="8770,-523" stroked="true" strokeweight=".140pt" strokecolor="#000000">
              <v:stroke dashstyle="solid"/>
            </v:line>
            <v:shape style="position:absolute;left:7935;top:816;width:257;height:113" type="#_x0000_t75" stroked="false">
              <v:imagedata r:id="rId101" o:title=""/>
            </v:shape>
            <v:shape style="position:absolute;left:8038;top:-390;width:464;height:651" coordorigin="8038,-389" coordsize="464,651" path="m8410,-389l8429,-362,8358,-307,8295,-243,8236,-176,8182,-101,8134,-22,8097,60,8064,148,8038,234,8038,241,8113,262,8134,180,8165,100,8200,23,8242,-49,8290,-118,8344,-181,8403,-240,8466,-292,8473,-295,8493,-295,8502,-364,8410,-389xm8493,-295l8473,-295,8490,-270,8493,-295xe" filled="true" fillcolor="#66cc99" stroked="false">
              <v:path arrowok="t"/>
              <v:fill type="solid"/>
            </v:shape>
            <v:line style="position:absolute" from="8045,-208" to="8198,-126" stroked="true" strokeweight=".140pt" strokecolor="#000000">
              <v:stroke dashstyle="solid"/>
            </v:line>
            <v:shape style="position:absolute;left:9158;top:-551;width:778;height:782" coordorigin="9158,-550" coordsize="778,782" path="m9429,-441l9210,-441,9287,-416,9363,-384,9435,-347,9504,-302,9567,-250,9629,-193,9682,-130,9732,-61,9774,11,9812,86,9842,165,9861,232,9936,210,9910,123,9875,38,9835,-44,9786,-120,9732,-195,9670,-262,9604,-322,9534,-376,9459,-426,9429,-441xm9236,-550l9158,-493,9203,-408,9210,-441,9429,-441,9382,-465,9299,-498,9228,-521,9236,-550xe" filled="true" fillcolor="#0000cc" stroked="false">
              <v:path arrowok="t"/>
              <v:fill type="solid"/>
            </v:shape>
            <v:line style="position:absolute" from="9633,-337" to="9652,-280" stroked="true" strokeweight=".140pt" strokecolor="#000000">
              <v:stroke dashstyle="solid"/>
            </v:line>
            <v:shape style="position:absolute;left:9243;top:723;width:699;height:770" coordorigin="9243,724" coordsize="699,770" path="m9279,1355l9243,1445,9325,1494,9313,1462,9396,1430,9474,1388,9478,1385,9290,1385,9279,1355xm9866,724l9843,806,9813,885,9774,960,9732,1032,9683,1101,9626,1164,9568,1221,9504,1273,9434,1318,9363,1355,9290,1385,9478,1385,9549,1338,9619,1283,9683,1221,9744,1151,9796,1076,9843,1000,9883,917,9916,831,9942,743,9866,724xe" filled="true" fillcolor="#99ffff" stroked="false">
              <v:path arrowok="t"/>
              <v:fill type="solid"/>
            </v:shape>
            <v:line style="position:absolute" from="9871,1179" to="9689,1211" stroked="true" strokeweight=".140pt" strokecolor="#000000">
              <v:stroke dashstyle="solid"/>
            </v:line>
            <v:line style="position:absolute" from="9165,-570" to="9139,-419" stroked="true" strokeweight=".140pt" strokecolor="#993333">
              <v:stroke dashstyle="solid"/>
            </v:line>
            <v:line style="position:absolute" from="9299,-667" to="9165,-570" stroked="true" strokeweight=".140pt" strokecolor="#990000">
              <v:stroke dashstyle="solid"/>
            </v:line>
            <v:line style="position:absolute" from="9972,207" to="9829,247" stroked="true" strokeweight=".140pt" strokecolor="#993333">
              <v:stroke dashstyle="solid"/>
            </v:line>
            <v:line style="position:absolute" from="10156,155" to="9972,207" stroked="true" strokeweight=".140pt" strokecolor="#990000">
              <v:stroke dashstyle="solid"/>
            </v:line>
            <v:shape style="position:absolute;left:9026;top:1537;width:120;height:505" coordorigin="9026,1538" coordsize="120,505" path="m9071,1922l9026,1923,9088,2042,9136,1942,9072,1942,9071,1922xm9101,1922l9071,1922,9072,1942,9102,1942,9101,1922xm9146,1921l9101,1922,9102,1942,9072,1942,9136,1942,9146,1921xm9096,1538l9066,1538,9071,1922,9101,1922,9096,1538xe" filled="true" fillcolor="#538dd3" stroked="false">
              <v:path arrowok="t"/>
              <v:fill type="solid"/>
            </v:shape>
            <v:shape style="position:absolute;left:2214;top:-430;width:2091;height:1922" coordorigin="2214,-429" coordsize="2091,1922" path="m3268,-429l3174,-426,3082,-415,2991,-396,2901,-370,2815,-339,2734,-299,2654,-251,2581,-199,2514,-140,2449,-75,2395,-6,2347,67,2305,143,2272,224,2245,307,2228,390,2217,475,2214,563,2222,649,2237,732,2261,814,2292,895,2333,973,2380,1049,2434,1119,2493,1185,2560,1244,2632,1299,2710,1349,2790,1391,2875,1425,2963,1453,3053,1474,3146,1486,3240,1493,3335,1491,3428,1481,3471,1472,3262,1472,3169,1469,3079,1458,2989,1438,2903,1413,2818,1380,2738,1342,2661,1294,2588,1241,2524,1185,2463,1120,2408,1054,2361,981,2323,907,2289,826,2264,745,2248,665,2237,580,2237,497,2245,414,2261,330,2284,247,2315,169,2356,93,2400,22,2455,-47,2514,-111,2579,-170,2651,-223,2726,-270,2806,-310,2891,-346,2976,-372,3066,-391,3157,-403,3247,-408,3268,-408,3268,-429xm3291,-429l3270,-429,3270,-408,3360,-403,3453,-391,3541,-372,3628,-346,3711,-312,3791,-272,3869,-225,3938,-173,4003,-113,4065,-49,4117,19,4163,90,4202,166,4236,247,4258,328,4274,411,4282,494,4281,580,4274,662,4256,743,4233,826,4200,905,4161,981,4112,1052,4057,1120,3998,1182,3931,1241,3861,1294,3783,1339,3704,1380,3619,1413,3533,1438,3443,1458,3353,1469,3262,1472,3471,1472,3518,1463,3608,1438,3694,1405,3776,1367,3856,1320,3931,1268,4001,1211,4062,1147,4119,1081,4169,1006,4212,930,4246,851,4274,767,4292,684,4302,599,4305,513,4300,428,4285,343,4261,259,4230,179,4194,100,4148,24,4093,-47,4034,-113,3970,-175,3898,-229,3822,-279,3740,-322,3655,-358,3567,-386,3476,-408,3384,-422,3291,-429xe" filled="true" fillcolor="#ffffcc" stroked="false">
              <v:path arrowok="t"/>
              <v:fill type="solid"/>
            </v:shape>
            <v:shape style="position:absolute;left:2214;top:-430;width:2080;height:1914" coordorigin="2214,-429" coordsize="2080,1914" path="m3254,-429l3176,-427,3100,-419,3026,-406,2954,-389,2883,-367,2816,-340,2750,-310,2688,-275,2628,-237,2572,-195,2519,-149,2469,-100,2423,-48,2382,7,2344,64,2311,124,2282,187,2258,251,2239,318,2225,386,2217,456,2214,528,2217,599,2225,669,2239,738,2258,804,2282,869,2311,931,2344,991,2382,1049,2423,1104,2469,1156,2519,1205,2572,1250,2628,1292,2688,1331,2750,1365,2816,1396,2883,1422,2954,1444,3026,1462,3100,1474,3176,1482,3254,1485,3332,1482,3408,1474,3482,1462,3554,1444,3625,1422,3692,1396,3758,1365,3820,1331,3880,1292,3936,1250,3989,1205,4039,1156,4085,1104,4126,1049,4164,991,4197,931,4226,869,4250,804,4269,738,4283,669,4291,599,4294,528,4291,456,4283,386,4269,318,4250,251,4226,187,4197,124,4164,64,4126,7,4085,-48,4039,-100,3989,-149,3936,-195,3880,-237,3820,-275,3758,-310,3692,-340,3625,-367,3554,-389,3482,-406,3408,-419,3332,-427,3254,-429xm3254,-408l3175,-405,3097,-397,3021,-384,2947,-365,2876,-341,2807,-313,2741,-281,2678,-244,2618,-203,2562,-158,2509,-110,2461,-58,2416,-3,2376,55,2340,116,2310,179,2284,245,2264,313,2249,383,2240,454,2237,527,2240,600,2249,672,2264,742,2284,810,2310,875,2340,939,2376,999,2416,1057,2461,1112,2509,1164,2562,1213,2618,1257,2678,1298,2741,1335,2807,1368,2876,1396,2947,1419,3021,1438,3097,1452,3175,1460,3254,1463,3334,1460,3412,1452,3488,1438,3562,1419,3633,1396,3702,1368,3768,1335,3831,1298,3891,1257,3947,1213,4000,1164,4048,1112,4093,1057,4133,999,4169,939,4199,875,4225,810,4245,742,4260,672,4269,600,4272,527,4269,454,4260,383,4245,313,4225,245,4199,179,4169,116,4133,55,4093,-3,4048,-58,4000,-110,3947,-158,3891,-203,3831,-244,3768,-281,3702,-313,3633,-341,3562,-365,3488,-384,3412,-397,3334,-405,3254,-408xm3267,-408l3268,-429e" filled="false" stroked="true" strokeweight=".140pt" strokecolor="#cccc99">
              <v:path arrowok="t"/>
              <v:stroke dashstyle="solid"/>
            </v:shape>
            <v:shape style="position:absolute;left:3440;top:-461;width:692;height:458" coordorigin="3440,-460" coordsize="692,458" path="m3740,-354l3495,-354,3579,-330,3662,-301,3742,-266,3817,-223,3889,-173,3954,-118,4016,-59,4062,-2,4132,-47,4073,-118,4005,-183,3933,-240,3855,-292,3773,-339,3740,-354xm3523,-460l3440,-404,3487,-323,3495,-354,3740,-354,3688,-377,3598,-408,3515,-430,3523,-460xe" filled="true" fillcolor="#cc00ff" stroked="false">
              <v:path arrowok="t"/>
              <v:fill type="solid"/>
            </v:shape>
            <v:line style="position:absolute" from="3972,-398" to="3830,-305" stroked="true" strokeweight=".140pt" strokecolor="#000000">
              <v:stroke dashstyle="solid"/>
            </v:line>
            <v:shape style="position:absolute;left:2196;top:-283;width:495;height:683" coordorigin="2196,-282" coordsize="495,683" path="m2591,-282l2611,-258,2536,-201,2470,-140,2407,-71,2351,0,2304,76,2263,157,2229,240,2207,328,2196,389,2279,401,2294,321,2320,242,2351,166,2390,93,2436,24,2490,-43,2547,-104,2611,-158,2663,-195,2685,-195,2691,-263,2591,-282xm2685,-195l2663,-195,2683,-170,2685,-195xe" filled="true" fillcolor="#ff6666" stroked="false">
              <v:path arrowok="t"/>
              <v:fill type="solid"/>
            </v:shape>
            <v:line style="position:absolute" from="2193,-66" to="2353,1" stroked="true" strokeweight=".140pt" strokecolor="#000000">
              <v:stroke dashstyle="solid"/>
            </v:line>
            <v:shape style="position:absolute;left:2782;top:-459;width:470;height:186" coordorigin="2782,-458" coordsize="470,186" path="m2810,-401l2782,-310,2873,-272,2859,-301,2942,-332,3027,-353,3115,-370,3133,-372,2826,-372,2810,-401xm3252,-458l3156,-453,3061,-442,2968,-420,2875,-394,2826,-372,3133,-372,3203,-380,3252,-380,3252,-458xe" filled="true" fillcolor="#99ffff" stroked="false">
              <v:path arrowok="t"/>
              <v:fill type="solid"/>
            </v:shape>
            <v:line style="position:absolute" from="2911,-562" to="2998,-429" stroked="true" strokeweight=".140pt" strokecolor="#000000">
              <v:stroke dashstyle="solid"/>
            </v:line>
            <v:shape style="position:absolute;left:3768;top:465;width:568;height:921" coordorigin="3768,466" coordsize="568,921" path="m3784,1268l3768,1360,3869,1387,3851,1360,3929,1309,3946,1294,3804,1294,3784,1268xm4333,466l4248,471,4250,552,4245,634,4230,715,4209,793,4181,869,4145,945,4101,1016,4050,1083,3993,1145,3931,1204,3863,1256,3804,1294,3946,1294,4001,1249,4067,1187,4127,1119,4181,1045,4228,967,4266,886,4294,800,4317,715,4331,628,4336,540,4333,466xe" filled="true" fillcolor="#00ccff" stroked="false">
              <v:path arrowok="t"/>
              <v:fill type="solid"/>
            </v:shape>
            <v:line style="position:absolute" from="4380,964" to="4206,1002" stroked="true" strokeweight=".140pt" strokecolor="#000000">
              <v:stroke dashstyle="solid"/>
            </v:line>
            <v:shape style="position:absolute;left:2132;top:933;width:302;height:130" type="#_x0000_t75" stroked="false">
              <v:imagedata r:id="rId102" o:title=""/>
            </v:shape>
            <v:line style="position:absolute" from="4162,-69" to="4031,17" stroked="true" strokeweight="16" strokecolor="#336699">
              <v:stroke dashstyle="solid"/>
            </v:line>
            <v:line style="position:absolute" from="4225,-54" to="4162,-69" stroked="true" strokeweight=".140pt" strokecolor="#990000">
              <v:stroke dashstyle="solid"/>
            </v:line>
            <v:line style="position:absolute" from="3453,-477" to="3424,-332" stroked="true" strokeweight="16" strokecolor="#336699">
              <v:stroke dashstyle="solid"/>
            </v:line>
            <v:line style="position:absolute" from="3642,-574" to="3453,-477" stroked="true" strokeweight=".140pt" strokecolor="#990000">
              <v:stroke dashstyle="solid"/>
            </v:line>
            <v:shape style="position:absolute;left:3211;top:1527;width:2975;height:509" coordorigin="3211,1528" coordsize="2975,509" path="m3331,1917l3286,1917,3286,1528,3256,1528,3256,1917,3211,1917,3271,2037,3321,1937,3331,1917m6185,1917l6140,1917,6141,1604,6111,1604,6110,1917,6065,1917,6125,2037,6175,1937,6185,1917e" filled="true" fillcolor="#538dd3" stroked="false">
              <v:path arrowok="t"/>
              <v:fill type="solid"/>
            </v:shape>
            <v:shape style="position:absolute;left:5061;top:-460;width:2008;height:2007" coordorigin="5061,-459" coordsize="2008,2007" path="m6072,-459l5983,-456,5894,-444,5807,-424,5720,-397,5638,-365,5559,-323,5482,-273,5413,-219,5348,-157,5286,-90,5234,-18,5187,59,5148,138,5115,222,5091,309,5073,396,5063,485,5061,577,5068,666,5083,752,5106,839,5135,923,5175,1005,5220,1084,5272,1156,5329,1226,5393,1287,5462,1344,5537,1396,5614,1441,5695,1476,5780,1505,5866,1528,5956,1540,6045,1548,6137,1545,6226,1535,6269,1525,6067,1525,5978,1523,5891,1510,5804,1491,5723,1463,5641,1429,5564,1389,5490,1339,5420,1285,5358,1226,5299,1159,5247,1089,5202,1013,5165,936,5133,852,5108,767,5093,683,5083,594,5083,505,5091,421,5106,334,5128,247,5158,165,5197,86,5239,12,5291,-60,5348,-127,5410,-189,5480,-243,5552,-293,5628,-335,5710,-372,5792,-399,5879,-419,5966,-432,6052,-436,6072,-436,6072,-459xm6094,-459l6075,-459,6075,-436,6161,-432,6251,-419,6335,-399,6419,-372,6498,-337,6575,-295,6650,-246,6717,-191,6779,-129,6838,-62,6888,9,6932,84,6969,163,7002,247,7024,331,7039,418,7046,505,7046,591,7039,681,7021,765,6999,852,6967,933,6930,1013,6883,1087,6831,1159,6774,1223,6709,1285,6642,1339,6568,1387,6491,1429,6409,1463,6327,1491,6241,1510,6154,1523,6067,1525,6269,1525,6313,1515,6399,1491,6481,1456,6560,1416,6637,1367,6709,1312,6776,1253,6836,1186,6890,1117,6937,1040,6979,960,7011,876,7039,790,7056,703,7066,614,7069,525,7064,435,7049,346,7026,260,6997,175,6962,94,6917,14,6865,-60,6808,-129,6746,-194,6677,-251,6605,-303,6526,-347,6444,-384,6360,-414,6273,-436,6184,-451,6094,-459xe" filled="true" fillcolor="#ffffcc" stroked="false">
              <v:path arrowok="t"/>
              <v:fill type="solid"/>
            </v:shape>
            <v:shape style="position:absolute;left:5061;top:-460;width:1998;height:1997" coordorigin="5061,-459" coordsize="1998,1997" path="m6060,-459l5985,-456,5912,-448,5841,-435,5771,-417,5704,-394,5639,-366,5576,-334,5516,-298,5459,-258,5405,-214,5354,-167,5306,-116,5262,-62,5222,-4,5186,56,5154,118,5126,184,5103,251,5085,320,5072,392,5064,465,5061,539,5064,614,5072,687,5085,758,5103,828,5126,895,5154,960,5186,1023,5222,1083,5262,1140,5306,1194,5354,1245,5405,1293,5459,1337,5516,1377,5576,1413,5639,1445,5704,1473,5771,1496,5841,1514,5912,1527,5985,1535,6060,1538,6135,1535,6208,1527,6279,1514,6349,1496,6416,1473,6481,1445,6544,1413,6604,1377,6661,1337,6715,1293,6766,1245,6814,1194,6858,1140,6898,1083,6934,1023,6966,960,6994,895,7017,828,7035,758,7048,687,7056,614,7059,539,7056,465,7048,392,7035,320,7017,251,6994,184,6966,118,6934,56,6898,-4,6858,-62,6814,-116,6766,-167,6715,-214,6661,-258,6604,-298,6544,-334,6481,-366,6416,-394,6349,-417,6279,-435,6208,-448,6135,-456,6060,-459xm6060,-436l5983,-433,5909,-425,5836,-410,5765,-391,5696,-366,5630,-337,5567,-303,5506,-265,5449,-222,5395,-175,5344,-125,5298,-71,5255,-13,5216,47,5182,110,5153,176,5128,245,5109,316,5095,388,5086,463,5083,539,5086,616,5095,690,5109,763,5128,834,5153,902,5182,968,5216,1032,5255,1092,5298,1149,5344,1203,5395,1254,5449,1300,5506,1343,5567,1382,5630,1416,5696,1445,5765,1470,5836,1489,5909,1503,5983,1512,6060,1515,6136,1512,6211,1503,6283,1489,6354,1470,6423,1445,6489,1416,6552,1382,6613,1343,6670,1300,6724,1254,6775,1203,6821,1149,6864,1092,6903,1032,6937,968,6966,902,6991,834,7010,763,7024,690,7033,616,7036,539,7033,463,7024,388,7010,316,6991,245,6966,176,6937,110,6903,47,6864,-13,6821,-71,6775,-125,6724,-175,6670,-222,6613,-265,6552,-303,6489,-337,6423,-366,6354,-391,6283,-410,6211,-425,6136,-433,6060,-436xm6072,-436l6073,-459e" filled="false" stroked="true" strokeweight=".140pt" strokecolor="#cccc99">
              <v:path arrowok="t"/>
              <v:stroke dashstyle="solid"/>
            </v:shape>
            <v:shape style="position:absolute;left:6238;top:-492;width:664;height:478" coordorigin="6238,-491" coordsize="664,478" path="m6526,-380l6290,-380,6372,-355,6451,-325,6528,-288,6600,-243,6669,-191,6731,-134,6791,-72,6836,-13,6902,-60,6845,-134,6781,-201,6712,-261,6637,-315,6558,-365,6526,-380xm6318,-491l6238,-432,6283,-347,6290,-380,6526,-380,6476,-404,6389,-436,6310,-459,6318,-491xe" filled="true" fillcolor="#66cc99" stroked="false">
              <v:path arrowok="t"/>
              <v:fill type="solid"/>
            </v:shape>
            <v:line style="position:absolute" from="6672,-427" to="6612,-330" stroked="true" strokeweight=".140pt" strokecolor="#000000">
              <v:stroke dashstyle="solid"/>
            </v:line>
            <v:shape style="position:absolute;left:5044;top:-306;width:475;height:713" coordorigin="5044,-305" coordsize="475,713" path="m5423,-305l5443,-280,5371,-221,5306,-157,5247,-85,5192,-10,5148,69,5108,153,5076,240,5053,331,5044,396,5123,408,5138,324,5163,242,5192,163,5229,86,5274,14,5326,-55,5381,-119,5443,-176,5492,-214,5514,-214,5519,-285,5423,-305xm5514,-214l5492,-214,5512,-189,5514,-214xe" filled="true" fillcolor="#ff6666" stroked="false">
              <v:path arrowok="t"/>
              <v:fill type="solid"/>
            </v:shape>
            <v:line style="position:absolute" from="5041,-80" to="5195,-10" stroked="true" strokeweight=".140pt" strokecolor="#000000">
              <v:stroke dashstyle="solid"/>
            </v:line>
            <v:shape style="position:absolute;left:5606;top:-489;width:451;height:193" coordorigin="5606,-488" coordsize="451,193" path="m5633,-429l5606,-335,5693,-295,5681,-325,5760,-357,5842,-380,5926,-397,5943,-399,5648,-399,5633,-429xm6057,-488l5966,-484,5874,-471,5785,-449,5695,-422,5648,-399,5943,-399,6010,-407,6057,-407,6057,-488xe" filled="true" fillcolor="#99ffff" stroked="false">
              <v:path arrowok="t"/>
              <v:fill type="solid"/>
            </v:shape>
            <v:line style="position:absolute" from="5730,-597" to="5814,-459" stroked="true" strokeweight=".140pt" strokecolor="#000000">
              <v:stroke dashstyle="solid"/>
            </v:line>
            <v:shape style="position:absolute;left:6553;top:474;width:545;height:961" coordorigin="6553,475" coordsize="545,961" path="m6568,1312l6553,1409,6650,1436,6632,1409,6707,1354,6724,1339,6588,1339,6568,1312xm7096,475l7014,480,7016,564,7011,651,6997,735,6977,817,6950,896,6915,975,6873,1050,6823,1119,6769,1183,6709,1245,6645,1300,6588,1339,6724,1339,6776,1292,6840,1228,6897,1156,6950,1079,6994,998,7031,913,7059,824,7081,735,7093,643,7098,552,7096,475xe" filled="true" fillcolor="#00ccff" stroked="false">
              <v:path arrowok="t"/>
              <v:fill type="solid"/>
            </v:shape>
            <v:line style="position:absolute" from="7140,995" to="6974,1035" stroked="true" strokeweight=".140pt" strokecolor="#000000">
              <v:stroke dashstyle="solid"/>
            </v:line>
            <v:shape style="position:absolute;left:4982;top:962;width:290;height:136" type="#_x0000_t75" stroked="false">
              <v:imagedata r:id="rId103" o:title=""/>
            </v:shape>
            <v:line style="position:absolute" from="6932,-82" to="6806,7" stroked="true" strokeweight=".75pt" strokecolor="#336699">
              <v:stroke dashstyle="solid"/>
            </v:line>
            <v:line style="position:absolute" from="6992,-67" to="6932,-82" stroked="true" strokeweight=".140pt" strokecolor="#990000">
              <v:stroke dashstyle="solid"/>
            </v:line>
            <v:line style="position:absolute" from="6251,-508" to="6223,-357" stroked="true" strokeweight=".75pt" strokecolor="#336699">
              <v:stroke dashstyle="solid"/>
            </v:line>
            <v:line style="position:absolute" from="6432,-610" to="6251,-508" stroked="true" strokeweight=".140pt" strokecolor="#990000">
              <v:stroke dashstyle="solid"/>
            </v:line>
            <v:shape style="position:absolute;left:3271;top:2062;width:5850;height:2" coordorigin="3271,2063" coordsize="5850,0" path="m3271,2063l6140,2063m6140,2063l9121,2063e" filled="false" stroked="true" strokeweight="1.5pt" strokecolor="#538dd3">
              <v:path arrowok="t"/>
              <v:stroke dashstyle="solid"/>
            </v:shape>
            <v:shape style="position:absolute;left:4456;top:2062;width:3214;height:570" coordorigin="4456,2063" coordsize="3214,570" path="m4576,2489l4531,2489,4531,2063,4501,2063,4501,2489,4456,2489,4516,2609,4566,2509,4576,2489m7670,2513l7625,2513,7625,2087,7595,2087,7595,2513,7550,2513,7610,2633,7660,2533,7670,2513e" filled="true" fillcolor="#000000" stroked="false">
              <v:path arrowok="t"/>
              <v:fill type="solid"/>
            </v:shape>
            <v:shape style="position:absolute;left:2443;top:-646;width:576;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f1 origin</w:t>
                    </w:r>
                  </w:p>
                </w:txbxContent>
              </v:textbox>
              <w10:wrap type="none"/>
            </v:shape>
            <v:shape style="position:absolute;left:3649;top:-670;width:331;height:231" type="#_x0000_t202" filled="false" stroked="false">
              <v:textbox inset="0,0,0,0">
                <w:txbxContent>
                  <w:p w:rsidR="0018722C">
                    <w:pPr>
                      <w:spacing w:line="231" w:lineRule="exact" w:before="0"/>
                      <w:ind w:leftChars="0" w:left="0" w:rightChars="0" w:right="0" w:firstLineChars="0" w:firstLine="0"/>
                      <w:jc w:val="left"/>
                      <w:rPr>
                        <w:sz w:val="16"/>
                      </w:rPr>
                    </w:pPr>
                    <w:r>
                      <w:rPr>
                        <w:i/>
                        <w:color w:val="800000"/>
                        <w:sz w:val="16"/>
                      </w:rPr>
                      <w:t>Xho</w:t>
                    </w:r>
                    <w:r>
                      <w:rPr>
                        <w:color w:val="800000"/>
                        <w:position w:val="5"/>
                        <w:sz w:val="16"/>
                      </w:rPr>
                      <w:t>I</w:t>
                    </w:r>
                  </w:p>
                </w:txbxContent>
              </v:textbox>
              <w10:wrap type="none"/>
            </v:shape>
            <v:shape style="position:absolute;left:5329;top:-665;width:576;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f1 origin</w:t>
                    </w:r>
                  </w:p>
                </w:txbxContent>
              </v:textbox>
              <w10:wrap type="none"/>
            </v:shape>
            <v:shape style="position:absolute;left:3977;top:-461;width:725;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Hhe C mut</w:t>
                    </w:r>
                  </w:p>
                </w:txbxContent>
              </v:textbox>
              <w10:wrap type="none"/>
            </v:shape>
            <v:shape style="position:absolute;left:6438;top:-665;width:1059;height:355" type="#_x0000_t202" filled="false" stroked="false">
              <v:textbox inset="0,0,0,0">
                <w:txbxContent>
                  <w:p w:rsidR="0018722C">
                    <w:pPr>
                      <w:spacing w:line="179" w:lineRule="exact" w:before="0"/>
                      <w:ind w:leftChars="0" w:left="0" w:rightChars="0" w:right="0" w:firstLineChars="0" w:firstLine="0"/>
                      <w:jc w:val="left"/>
                      <w:rPr>
                        <w:sz w:val="16"/>
                      </w:rPr>
                    </w:pPr>
                    <w:r>
                      <w:rPr>
                        <w:i/>
                        <w:color w:val="800000"/>
                        <w:sz w:val="16"/>
                      </w:rPr>
                      <w:t>Xho </w:t>
                    </w:r>
                    <w:r>
                      <w:rPr>
                        <w:color w:val="800000"/>
                        <w:position w:val="1"/>
                        <w:sz w:val="16"/>
                      </w:rPr>
                      <w:t>I</w:t>
                    </w:r>
                  </w:p>
                  <w:p w:rsidR="0018722C">
                    <w:pPr>
                      <w:spacing w:line="176" w:lineRule="exact" w:before="0"/>
                      <w:ind w:leftChars="0" w:left="240" w:rightChars="0" w:right="0" w:firstLineChars="0" w:firstLine="0"/>
                      <w:jc w:val="left"/>
                      <w:rPr>
                        <w:sz w:val="15"/>
                      </w:rPr>
                    </w:pPr>
                    <w:r>
                      <w:rPr>
                        <w:position w:val="2"/>
                        <w:sz w:val="15"/>
                      </w:rPr>
                      <w:t>HHDH</w:t>
                    </w:r>
                    <w:r>
                      <w:rPr>
                        <w:sz w:val="10"/>
                      </w:rPr>
                      <w:t>Sg </w:t>
                    </w:r>
                    <w:r>
                      <w:rPr>
                        <w:position w:val="2"/>
                        <w:sz w:val="15"/>
                      </w:rPr>
                      <w:t>mut</w:t>
                    </w:r>
                  </w:p>
                </w:txbxContent>
              </v:textbox>
              <w10:wrap type="none"/>
            </v:shape>
            <v:shape style="position:absolute;left:7799;top:-574;width:674;height:438" type="#_x0000_t202" filled="false" stroked="false">
              <v:textbox inset="0,0,0,0">
                <w:txbxContent>
                  <w:p w:rsidR="0018722C">
                    <w:pPr>
                      <w:spacing w:line="178" w:lineRule="exact" w:before="0"/>
                      <w:ind w:leftChars="0" w:left="98" w:rightChars="0" w:right="0" w:firstLineChars="0" w:firstLine="0"/>
                      <w:jc w:val="left"/>
                      <w:rPr>
                        <w:sz w:val="16"/>
                      </w:rPr>
                    </w:pPr>
                    <w:r>
                      <w:rPr>
                        <w:sz w:val="16"/>
                      </w:rPr>
                      <w:t>f1 origin</w:t>
                    </w:r>
                  </w:p>
                  <w:p w:rsidR="0018722C">
                    <w:pPr>
                      <w:spacing w:before="75"/>
                      <w:ind w:leftChars="0" w:left="0" w:rightChars="0" w:right="0" w:firstLineChars="0" w:firstLine="0"/>
                      <w:jc w:val="left"/>
                      <w:rPr>
                        <w:sz w:val="16"/>
                      </w:rPr>
                    </w:pPr>
                    <w:r>
                      <w:rPr>
                        <w:sz w:val="16"/>
                      </w:rPr>
                      <w:t>Kan</w:t>
                    </w:r>
                  </w:p>
                </w:txbxContent>
              </v:textbox>
              <w10:wrap type="none"/>
            </v:shape>
            <v:shape style="position:absolute;left:9306;top:-742;width:984;height:428" type="#_x0000_t202" filled="false" stroked="false">
              <v:textbox inset="0,0,0,0">
                <w:txbxContent>
                  <w:p w:rsidR="0018722C">
                    <w:pPr>
                      <w:spacing w:line="178" w:lineRule="exact" w:before="0"/>
                      <w:ind w:leftChars="0" w:left="0" w:rightChars="0" w:right="0" w:firstLineChars="0" w:firstLine="0"/>
                      <w:jc w:val="left"/>
                      <w:rPr>
                        <w:sz w:val="16"/>
                      </w:rPr>
                    </w:pPr>
                    <w:r>
                      <w:rPr>
                        <w:i/>
                        <w:color w:val="800000"/>
                        <w:sz w:val="16"/>
                      </w:rPr>
                      <w:t>Not </w:t>
                    </w:r>
                    <w:r>
                      <w:rPr>
                        <w:color w:val="800000"/>
                        <w:sz w:val="16"/>
                      </w:rPr>
                      <w:t>I</w:t>
                    </w:r>
                  </w:p>
                  <w:p w:rsidR="0018722C">
                    <w:pPr>
                      <w:spacing w:before="65"/>
                      <w:ind w:leftChars="0" w:left="220" w:rightChars="0" w:right="0" w:firstLineChars="0" w:firstLine="0"/>
                      <w:jc w:val="left"/>
                      <w:rPr>
                        <w:sz w:val="16"/>
                      </w:rPr>
                    </w:pPr>
                    <w:r>
                      <w:rPr>
                        <w:sz w:val="16"/>
                      </w:rPr>
                      <w:t>AmEH mut</w:t>
                    </w:r>
                  </w:p>
                </w:txbxContent>
              </v:textbox>
              <w10:wrap type="none"/>
            </v:shape>
            <v:shape style="position:absolute;left:1992;top:-127;width:285;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Kan</w:t>
                    </w:r>
                  </w:p>
                </w:txbxContent>
              </v:textbox>
              <w10:wrap type="none"/>
            </v:shape>
            <v:shape style="position:absolute;left:4232;top:-99;width:374;height:179" type="#_x0000_t202" filled="false" stroked="false">
              <v:textbox inset="0,0,0,0">
                <w:txbxContent>
                  <w:p w:rsidR="0018722C">
                    <w:pPr>
                      <w:spacing w:line="178" w:lineRule="exact" w:before="0"/>
                      <w:ind w:leftChars="0" w:left="0" w:rightChars="0" w:right="0" w:firstLineChars="0" w:firstLine="0"/>
                      <w:jc w:val="left"/>
                      <w:rPr>
                        <w:sz w:val="16"/>
                      </w:rPr>
                    </w:pPr>
                    <w:r>
                      <w:rPr>
                        <w:i/>
                        <w:color w:val="800000"/>
                        <w:sz w:val="16"/>
                      </w:rPr>
                      <w:t>Nco </w:t>
                    </w:r>
                    <w:r>
                      <w:rPr>
                        <w:color w:val="800000"/>
                        <w:sz w:val="16"/>
                      </w:rPr>
                      <w:t>I</w:t>
                    </w:r>
                  </w:p>
                </w:txbxContent>
              </v:textbox>
              <w10:wrap type="none"/>
            </v:shape>
            <v:shape style="position:absolute;left:4849;top:-149;width:285;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Kan</w:t>
                    </w:r>
                  </w:p>
                </w:txbxContent>
              </v:textbox>
              <w10:wrap type="none"/>
            </v:shape>
            <v:shape style="position:absolute;left:6997;top:-115;width:374;height:179" type="#_x0000_t202" filled="false" stroked="false">
              <v:textbox inset="0,0,0,0">
                <w:txbxContent>
                  <w:p w:rsidR="0018722C">
                    <w:pPr>
                      <w:spacing w:line="178" w:lineRule="exact" w:before="0"/>
                      <w:ind w:leftChars="0" w:left="0" w:rightChars="0" w:right="0" w:firstLineChars="0" w:firstLine="0"/>
                      <w:jc w:val="left"/>
                      <w:rPr>
                        <w:sz w:val="16"/>
                      </w:rPr>
                    </w:pPr>
                    <w:r>
                      <w:rPr>
                        <w:i/>
                        <w:color w:val="800000"/>
                        <w:sz w:val="16"/>
                      </w:rPr>
                      <w:t>Xba </w:t>
                    </w:r>
                    <w:r>
                      <w:rPr>
                        <w:color w:val="800000"/>
                        <w:sz w:val="16"/>
                      </w:rPr>
                      <w:t>I</w:t>
                    </w:r>
                  </w:p>
                </w:txbxContent>
              </v:textbox>
              <w10:wrap type="none"/>
            </v:shape>
            <v:shape style="position:absolute;left:10161;top:101;width:128;height:179" type="#_x0000_t202" filled="false" stroked="false">
              <v:textbox inset="0,0,0,0">
                <w:txbxContent>
                  <w:p w:rsidR="0018722C">
                    <w:pPr>
                      <w:spacing w:line="178" w:lineRule="exact" w:before="0"/>
                      <w:ind w:leftChars="0" w:left="0" w:rightChars="0" w:right="0" w:firstLineChars="0" w:firstLine="0"/>
                      <w:jc w:val="left"/>
                      <w:rPr>
                        <w:i/>
                        <w:sz w:val="16"/>
                      </w:rPr>
                    </w:pPr>
                    <w:r>
                      <w:rPr>
                        <w:i/>
                        <w:color w:val="800000"/>
                        <w:w w:val="100"/>
                        <w:sz w:val="16"/>
                      </w:rPr>
                      <w:t>N</w:t>
                    </w:r>
                  </w:p>
                </w:txbxContent>
              </v:textbox>
              <w10:wrap type="none"/>
            </v:shape>
            <v:shape style="position:absolute;left:2280;top:354;width:1958;height:168" type="#_x0000_t202" filled="false" stroked="false">
              <v:textbox inset="0,0,0,0">
                <w:txbxContent>
                  <w:p w:rsidR="0018722C">
                    <w:pPr>
                      <w:spacing w:line="167" w:lineRule="exact" w:before="0"/>
                      <w:ind w:leftChars="0" w:left="0" w:rightChars="0" w:right="0" w:firstLineChars="0" w:firstLine="0"/>
                      <w:jc w:val="left"/>
                      <w:rPr>
                        <w:sz w:val="13"/>
                      </w:rPr>
                    </w:pPr>
                    <w:r>
                      <w:rPr>
                        <w:sz w:val="15"/>
                      </w:rPr>
                      <w:t>pET28b-Hhe C (P175S/W249P</w:t>
                    </w:r>
                    <w:r>
                      <w:rPr>
                        <w:sz w:val="13"/>
                      </w:rPr>
                      <w:t>)</w:t>
                    </w:r>
                  </w:p>
                </w:txbxContent>
              </v:textbox>
              <w10:wrap type="none"/>
            </v:shape>
            <v:shape style="position:absolute;left:5297;top:352;width:1614;height:176" type="#_x0000_t202" filled="false" stroked="false">
              <v:textbox inset="0,0,0,0">
                <w:txbxContent>
                  <w:p w:rsidR="0018722C">
                    <w:pPr>
                      <w:spacing w:line="176" w:lineRule="exact" w:before="0"/>
                      <w:ind w:leftChars="0" w:left="0" w:rightChars="0" w:right="0" w:firstLineChars="0" w:firstLine="0"/>
                      <w:jc w:val="left"/>
                      <w:rPr>
                        <w:sz w:val="15"/>
                      </w:rPr>
                    </w:pPr>
                    <w:r>
                      <w:rPr>
                        <w:position w:val="2"/>
                        <w:sz w:val="15"/>
                      </w:rPr>
                      <w:t>pET28b-HHDH</w:t>
                    </w:r>
                    <w:r>
                      <w:rPr>
                        <w:sz w:val="10"/>
                      </w:rPr>
                      <w:t>Sg </w:t>
                    </w:r>
                    <w:r>
                      <w:rPr>
                        <w:position w:val="2"/>
                        <w:sz w:val="15"/>
                      </w:rPr>
                      <w:t>(V137I)</w:t>
                    </w:r>
                  </w:p>
                </w:txbxContent>
              </v:textbox>
              <w10:wrap type="none"/>
            </v:shape>
            <v:shape style="position:absolute;left:8298;top:456;width:1338;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pET28a-AmEH-mut</w:t>
                    </w:r>
                  </w:p>
                </w:txbxContent>
              </v:textbox>
              <w10:wrap type="none"/>
            </v:shape>
            <v:shape style="position:absolute;left:1961;top:881;width:197;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ori</w:t>
                    </w:r>
                  </w:p>
                </w:txbxContent>
              </v:textbox>
              <w10:wrap type="none"/>
            </v:shape>
            <v:shape style="position:absolute;left:4385;top:926;width:263;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lacI</w:t>
                    </w:r>
                  </w:p>
                </w:txbxContent>
              </v:textbox>
              <w10:wrap type="none"/>
            </v:shape>
            <v:shape style="position:absolute;left:4851;top:1061;width:197;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ori</w:t>
                    </w:r>
                  </w:p>
                </w:txbxContent>
              </v:textbox>
              <w10:wrap type="none"/>
            </v:shape>
            <v:shape style="position:absolute;left:7141;top:1027;width:263;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lacI</w:t>
                    </w:r>
                  </w:p>
                </w:txbxContent>
              </v:textbox>
              <w10:wrap type="none"/>
            </v:shape>
            <v:shape style="position:absolute;left:7811;top:926;width:197;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ori</w:t>
                    </w:r>
                  </w:p>
                </w:txbxContent>
              </v:textbox>
              <w10:wrap type="none"/>
            </v:shape>
            <v:shape style="position:absolute;left:9880;top:1128;width:264;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lacI</w:t>
                    </w:r>
                  </w:p>
                </w:txbxContent>
              </v:textbox>
              <w10:wrap type="none"/>
            </v:shape>
            <v:shape style="position:absolute;left:8043;top:2508;width:879;height:185" type="#_x0000_t202" filled="false" stroked="false">
              <v:textbox inset="0,0,0,0">
                <w:txbxContent>
                  <w:p w:rsidR="0018722C">
                    <w:pPr>
                      <w:spacing w:line="184" w:lineRule="exact" w:before="0"/>
                      <w:ind w:leftChars="0" w:left="0" w:rightChars="0" w:right="0" w:firstLineChars="0" w:firstLine="0"/>
                      <w:jc w:val="left"/>
                      <w:rPr>
                        <w:sz w:val="16"/>
                      </w:rPr>
                    </w:pPr>
                    <w:r>
                      <w:rPr>
                        <w:position w:val="2"/>
                        <w:sz w:val="16"/>
                      </w:rPr>
                      <w:t>HHDH</w:t>
                    </w:r>
                    <w:r>
                      <w:rPr>
                        <w:sz w:val="10"/>
                      </w:rPr>
                      <w:t>Sg </w:t>
                    </w:r>
                    <w:r>
                      <w:rPr>
                        <w:position w:val="2"/>
                        <w:sz w:val="16"/>
                      </w:rPr>
                      <w:t>mut</w:t>
                    </w:r>
                  </w:p>
                </w:txbxContent>
              </v:textbox>
              <w10:wrap type="none"/>
            </v:shape>
            <v:shape style="position:absolute;left:7515;top:2796;width:374;height:179" type="#_x0000_t202" filled="false" stroked="false">
              <v:textbox inset="0,0,0,0">
                <w:txbxContent>
                  <w:p w:rsidR="0018722C">
                    <w:pPr>
                      <w:spacing w:line="178" w:lineRule="exact" w:before="0"/>
                      <w:ind w:leftChars="0" w:left="0" w:rightChars="0" w:right="0" w:firstLineChars="0" w:firstLine="0"/>
                      <w:jc w:val="left"/>
                      <w:rPr>
                        <w:sz w:val="16"/>
                      </w:rPr>
                    </w:pPr>
                    <w:r>
                      <w:rPr>
                        <w:i/>
                        <w:sz w:val="16"/>
                      </w:rPr>
                      <w:t>Nco </w:t>
                    </w:r>
                    <w:r>
                      <w:rPr>
                        <w:sz w:val="16"/>
                      </w:rPr>
                      <w:t>I</w:t>
                    </w:r>
                  </w:p>
                </w:txbxContent>
              </v:textbox>
              <w10:wrap type="none"/>
            </v:shape>
            <v:shape style="position:absolute;left:6303;top:2964;width:314;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LacI</w:t>
                    </w:r>
                  </w:p>
                </w:txbxContent>
              </v:textbox>
              <w10:wrap type="none"/>
            </v:shape>
            <v:shape style="position:absolute;left:7983;top:2988;width:523;height:342" type="#_x0000_t202" filled="false" stroked="false">
              <v:textbox inset="0,0,0,0">
                <w:txbxContent>
                  <w:p w:rsidR="0018722C">
                    <w:pPr>
                      <w:spacing w:line="168" w:lineRule="exact" w:before="0"/>
                      <w:ind w:leftChars="0" w:left="0" w:rightChars="0" w:right="0" w:firstLineChars="0" w:firstLine="0"/>
                      <w:jc w:val="left"/>
                      <w:rPr>
                        <w:sz w:val="16"/>
                      </w:rPr>
                    </w:pPr>
                    <w:r>
                      <w:rPr>
                        <w:i/>
                        <w:sz w:val="16"/>
                      </w:rPr>
                      <w:t>Not </w:t>
                    </w:r>
                    <w:r>
                      <w:rPr>
                        <w:sz w:val="16"/>
                      </w:rPr>
                      <w:t>I</w:t>
                    </w:r>
                  </w:p>
                  <w:p w:rsidR="0018722C">
                    <w:pPr>
                      <w:spacing w:line="174" w:lineRule="exact" w:before="0"/>
                      <w:ind w:leftChars="0" w:left="148" w:rightChars="0" w:right="0" w:firstLineChars="0" w:firstLine="0"/>
                      <w:jc w:val="left"/>
                      <w:rPr>
                        <w:sz w:val="16"/>
                      </w:rPr>
                    </w:pPr>
                    <w:r>
                      <w:rPr>
                        <w:i/>
                        <w:sz w:val="16"/>
                      </w:rPr>
                      <w:t>Nde </w:t>
                    </w:r>
                    <w:r>
                      <w:rPr>
                        <w:sz w:val="16"/>
                      </w:rPr>
                      <w:t>I</w:t>
                    </w:r>
                  </w:p>
                </w:txbxContent>
              </v:textbox>
              <w10:wrap type="none"/>
            </v:shape>
            <v:shape style="position:absolute;left:5657;top:3596;width:764;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AmEH mut</w:t>
                    </w:r>
                  </w:p>
                </w:txbxContent>
              </v:textbox>
              <w10:wrap type="none"/>
            </v:shape>
            <v:shape style="position:absolute;left:8800;top:3504;width:764;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AmEH mut</w:t>
                    </w:r>
                  </w:p>
                </w:txbxContent>
              </v:textbox>
              <w10:wrap type="none"/>
            </v:shape>
            <v:shape style="position:absolute;left:6644;top:3691;width:1996;height:144" type="#_x0000_t202" filled="false" stroked="false">
              <v:textbox inset="0,0,0,0">
                <w:txbxContent>
                  <w:p w:rsidR="0018722C">
                    <w:pPr>
                      <w:spacing w:line="144" w:lineRule="exact" w:before="0"/>
                      <w:ind w:leftChars="0" w:left="0" w:rightChars="0" w:right="0" w:firstLineChars="0" w:firstLine="0"/>
                      <w:jc w:val="left"/>
                      <w:rPr>
                        <w:sz w:val="13"/>
                      </w:rPr>
                    </w:pPr>
                    <w:r>
                      <w:rPr>
                        <w:sz w:val="13"/>
                      </w:rPr>
                      <w:t>pCDFDuet-HHDH  -mut-AmEH-mut</w:t>
                    </w:r>
                  </w:p>
                </w:txbxContent>
              </v:textbox>
              <w10:wrap type="none"/>
            </v:shape>
            <v:shape style="position:absolute;left:7633;top:3755;width:102;height:88" type="#_x0000_t202" filled="false" stroked="false">
              <v:textbox inset="0,0,0,0">
                <w:txbxContent>
                  <w:p w:rsidR="0018722C">
                    <w:pPr>
                      <w:spacing w:line="88" w:lineRule="exact" w:before="0"/>
                      <w:ind w:leftChars="0" w:left="0" w:rightChars="0" w:right="0" w:firstLineChars="0" w:firstLine="0"/>
                      <w:jc w:val="left"/>
                      <w:rPr>
                        <w:sz w:val="8"/>
                      </w:rPr>
                    </w:pPr>
                    <w:r>
                      <w:rPr>
                        <w:sz w:val="8"/>
                      </w:rPr>
                      <w:t>Sg</w:t>
                    </w:r>
                  </w:p>
                </w:txbxContent>
              </v:textbox>
              <w10:wrap type="none"/>
            </v:shape>
            <v:shape style="position:absolute;left:8166;top:3912;width:363;height:179" type="#_x0000_t202" filled="false" stroked="false">
              <v:textbox inset="0,0,0,0">
                <w:txbxContent>
                  <w:p w:rsidR="0018722C">
                    <w:pPr>
                      <w:spacing w:line="178" w:lineRule="exact" w:before="0"/>
                      <w:ind w:leftChars="0" w:left="0" w:rightChars="0" w:right="0" w:firstLineChars="0" w:firstLine="0"/>
                      <w:jc w:val="left"/>
                      <w:rPr>
                        <w:sz w:val="14"/>
                      </w:rPr>
                    </w:pPr>
                    <w:r>
                      <w:rPr>
                        <w:i/>
                        <w:sz w:val="16"/>
                      </w:rPr>
                      <w:t>Xho </w:t>
                    </w:r>
                    <w:r>
                      <w:rPr>
                        <w:sz w:val="14"/>
                      </w:rPr>
                      <w:t>I</w:t>
                    </w:r>
                  </w:p>
                </w:txbxContent>
              </v:textbox>
              <w10:wrap type="none"/>
            </v:shape>
            <v:shape style="position:absolute;left:6181;top:4361;width:507;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CDFori</w:t>
                    </w:r>
                  </w:p>
                </w:txbxContent>
              </v:textbox>
              <w10:wrap type="none"/>
            </v:shape>
            <w10:wrap type="none"/>
          </v:group>
        </w:pict>
      </w:r>
    </w:p>
    <w:p w:rsidR="0018722C">
      <w:pPr>
        <w:pStyle w:val="ae"/>
        <w:topLinePunct/>
      </w:pPr>
      <w:r>
        <w:rPr>
          <w:kern w:val="2"/>
          <w:szCs w:val="22"/>
          <w:rFonts w:cstheme="minorBidi" w:hAnsiTheme="minorHAnsi" w:eastAsiaTheme="minorHAnsi" w:asciiTheme="minorHAnsi"/>
          <w:i/>
          <w:color w:val="800000"/>
          <w:sz w:val="16"/>
        </w:rPr>
        <w:t/>
      </w:r>
      <w:r>
        <w:rPr>
          <w:kern w:val="2"/>
          <w:szCs w:val="22"/>
          <w:rFonts w:cstheme="minorBidi" w:hAnsiTheme="minorHAnsi" w:eastAsiaTheme="minorHAnsi" w:asciiTheme="minorHAnsi"/>
          <w:i/>
          <w:color w:val="800000"/>
          <w:sz w:val="16"/>
        </w:rPr>
        <w:t>D</w:t>
      </w:r>
      <w:r>
        <w:rPr>
          <w:kern w:val="2"/>
          <w:szCs w:val="22"/>
          <w:rFonts w:cstheme="minorBidi" w:hAnsiTheme="minorHAnsi" w:eastAsiaTheme="minorHAnsi" w:asciiTheme="minorHAnsi"/>
          <w:i/>
          <w:color w:val="800000"/>
          <w:sz w:val="16"/>
        </w:rPr>
        <w:t xml:space="preserve">e </w:t>
      </w:r>
      <w:r>
        <w:rPr>
          <w:kern w:val="2"/>
          <w:szCs w:val="22"/>
          <w:rFonts w:cstheme="minorBidi" w:hAnsiTheme="minorHAnsi" w:eastAsiaTheme="minorHAnsi" w:asciiTheme="minorHAnsi"/>
          <w:color w:val="800000"/>
          <w:sz w:val="16"/>
        </w:rPr>
        <w:t>I</w:t>
      </w:r>
    </w:p>
    <w:p w:rsidR="0018722C">
      <w:pPr>
        <w:pStyle w:val="ae"/>
        <w:topLinePunct/>
      </w:pPr>
      <w:r>
        <w:rPr>
          <w:kern w:val="2"/>
          <w:sz w:val="22"/>
          <w:szCs w:val="22"/>
          <w:rFonts w:cstheme="minorBidi" w:hAnsiTheme="minorHAnsi" w:eastAsiaTheme="minorHAnsi" w:asciiTheme="minorHAnsi"/>
        </w:rPr>
        <w:pict>
          <v:group style="margin-left:151.820007pt;margin-top:-111.055801pt;width:130.75pt;height:114.1pt;mso-position-horizontal-relative:page;mso-position-vertical-relative:paragraph;z-index:-330688" coordorigin="3036,-2221" coordsize="2615,2282">
            <v:shape style="position:absolute;left:3373;top:-2181;width:2165;height:2166" coordorigin="3373,-2180" coordsize="2165,2166" path="m4463,-2180l4367,-2175,4271,-2164,4177,-2143,4084,-2113,3996,-2076,3910,-2030,3830,-1980,3752,-1921,3683,-1854,3616,-1782,3560,-1704,3509,-1621,3466,-1536,3432,-1445,3405,-1351,3386,-1255,3376,-1158,3373,-1062,3381,-966,3397,-870,3421,-776,3453,-685,3496,-599,3544,-514,3600,-436,3662,-361,3731,-292,3806,-230,3886,-177,3969,-129,4057,-88,4148,-59,4242,-35,4338,-19,4434,-14,4533,-16,4629,-27,4678,-38,4458,-38,4362,-40,4268,-54,4175,-75,4087,-104,3998,-139,3916,-185,3835,-238,3760,-297,3694,-361,3630,-431,3573,-508,3525,-589,3485,-674,3450,-763,3424,-853,3408,-947,3397,-1043,3397,-1137,3405,-1231,3421,-1324,3445,-1415,3477,-1506,3520,-1592,3565,-1672,3622,-1750,3683,-1822,3752,-1889,3825,-1948,3902,-2001,3985,-2047,4073,-2084,4161,-2116,4255,-2137,4349,-2151,4442,-2156,4463,-2156,4463,-2180xm4488,-2180l4466,-2180,4466,-2156,4560,-2151,4656,-2137,4747,-2116,4838,-2087,4923,-2047,5006,-2001,5086,-1950,5158,-1889,5228,-1824,5289,-1752,5343,-1675,5391,-1592,5431,-1506,5466,-1418,5490,-1327,5506,-1233,5514,-1140,5514,-1043,5506,-950,5487,-856,5463,-765,5428,-677,5388,-591,5338,-511,5281,-434,5220,-364,5150,-297,5078,-238,4998,-187,4915,-142,4827,-104,4739,-75,4645,-54,4552,-40,4458,-38,4678,-38,4723,-48,4816,-75,4905,-113,4990,-155,5073,-206,5150,-265,5223,-332,5287,-401,5346,-479,5396,-562,5442,-648,5477,-738,5506,-829,5525,-926,5535,-1022,5538,-1118,5533,-1215,5517,-1311,5493,-1405,5461,-1495,5423,-1584,5375,-1669,5319,-1750,5257,-1824,5191,-1891,5116,-1956,5038,-2009,4953,-2057,4864,-2100,4774,-2132,4680,-2156,4584,-2172,4488,-2180xe" filled="true" fillcolor="#ffffcc" stroked="false">
              <v:path arrowok="t"/>
              <v:fill type="solid"/>
            </v:shape>
            <v:shape style="position:absolute;left:3373;top:-2181;width:2154;height:2156" coordorigin="3373,-2180" coordsize="2154,2156" path="m4450,-2180l4373,-2178,4298,-2170,4224,-2156,4152,-2138,4082,-2116,4014,-2088,3949,-2057,3886,-2021,3826,-1981,3768,-1937,3714,-1890,3663,-1839,3616,-1784,3572,-1727,3532,-1667,3497,-1604,3465,-1539,3438,-1471,3415,-1401,3397,-1329,3384,-1255,3376,-1179,3373,-1102,3376,-1025,3384,-950,3397,-876,3415,-804,3438,-734,3465,-666,3497,-600,3532,-537,3572,-477,3616,-420,3663,-366,3714,-315,3768,-268,3826,-224,3886,-184,3949,-148,4014,-116,4082,-89,4152,-66,4224,-48,4298,-35,4373,-27,4450,-24,4527,-27,4602,-35,4676,-48,4748,-66,4818,-89,4886,-116,4951,-148,5014,-184,5074,-224,5132,-268,5186,-315,5237,-366,5284,-420,5328,-477,5368,-537,5403,-600,5435,-666,5462,-734,5485,-804,5503,-876,5516,-950,5524,-1025,5527,-1102,5524,-1179,5516,-1255,5503,-1329,5485,-1401,5462,-1471,5435,-1539,5403,-1604,5368,-1667,5328,-1727,5284,-1784,5237,-1839,5186,-1890,5132,-1937,5074,-1981,5014,-2021,4951,-2057,4886,-2088,4818,-2116,4748,-2138,4676,-2156,4602,-2170,4527,-2178,4450,-2180xm4450,-2156l4375,-2154,4301,-2146,4229,-2133,4158,-2115,4090,-2093,4024,-2066,3960,-2035,3898,-2000,3840,-1961,3784,-1918,3731,-1872,3681,-1822,3635,-1769,3592,-1713,3553,-1654,3518,-1593,3487,-1529,3460,-1463,3438,-1394,3420,-1324,3407,-1251,3400,-1178,3397,-1102,3400,-1027,3407,-953,3420,-881,3438,-810,3460,-742,3487,-676,3518,-612,3553,-550,3592,-491,3635,-435,3681,-382,3731,-332,3784,-286,3840,-243,3898,-204,3960,-169,4024,-138,4090,-111,4158,-89,4229,-72,4301,-59,4375,-51,4450,-48,4525,-51,4599,-59,4671,-72,4742,-89,4810,-111,4876,-138,4940,-169,5002,-204,5060,-243,5116,-286,5169,-332,5219,-382,5265,-435,5308,-491,5347,-550,5382,-612,5413,-676,5440,-742,5462,-810,5480,-881,5493,-953,5500,-1027,5503,-1102,5500,-1178,5493,-1251,5480,-1324,5462,-1394,5440,-1463,5413,-1529,5382,-1593,5347,-1654,5308,-1713,5265,-1769,5219,-1822,5169,-1872,5116,-1918,5060,-1961,5002,-2000,4940,-2035,4876,-2066,4810,-2093,4742,-2115,4671,-2133,4599,-2146,4525,-2154,4450,-2156xm4463,-2156l4464,-2180e" filled="false" stroked="true" strokeweight=".140pt" strokecolor="#cccc99">
              <v:path arrowok="t"/>
              <v:stroke dashstyle="solid"/>
            </v:shape>
            <v:shape style="position:absolute;left:4578;top:-2205;width:637;height:361" coordorigin="4578,-2204" coordsize="637,361" path="m4589,-2204l4578,-2116,4669,-2103,4758,-2079,4843,-2047,4929,-2009,5006,-1964,5081,-1910,5132,-1870,5110,-1843,5212,-1854,5214,-1934,5191,-1934,5113,-1998,5030,-2052,4942,-2100,4851,-2140,4755,-2172,4659,-2194,4589,-2204xm5215,-1961l5191,-1934,5214,-1934,5215,-1961xe" filled="true" fillcolor="#ff00ff" stroked="false">
              <v:path arrowok="t"/>
              <v:fill type="solid"/>
            </v:shape>
            <v:line style="position:absolute" from="4934,-2143" to="4942,-2100" stroked="true" strokeweight=".140pt" strokecolor="#000000">
              <v:stroke dashstyle="solid"/>
            </v:line>
            <v:shape style="position:absolute;left:3414;top:-665;width:322;height:359" type="#_x0000_t75" stroked="false">
              <v:imagedata r:id="rId104" o:title=""/>
            </v:shape>
            <v:shape style="position:absolute;left:4349;top:-303;width:804;height:321" coordorigin="4349,-302" coordsize="804,321" path="m4357,-75l4349,13,4450,19,4549,16,4648,3,4744,-19,4840,-48,4890,-70,4472,-70,4381,-72,4357,-75xm5049,-302l5070,-276,4995,-222,4915,-177,4830,-139,4744,-110,4656,-88,4565,-75,4472,-70,4890,-70,4931,-88,5019,-134,5102,-187,5124,-203,5147,-203,5153,-284,5049,-302xm5147,-203l5124,-203,5145,-177,5147,-203xe" filled="true" fillcolor="#00ffff" stroked="false">
              <v:path arrowok="t"/>
              <v:fill type="solid"/>
            </v:shape>
            <v:line style="position:absolute" from="4870,59" to="4792,-32" stroked="true" strokeweight=".140pt" strokecolor="#000000">
              <v:stroke dashstyle="solid"/>
            </v:line>
            <v:shape style="position:absolute;left:3333;top:-2098;width:671;height:845" coordorigin="3333,-2097" coordsize="671,845" path="m3333,-1338l3397,-1252,3488,-1306,3453,-1311,3457,-1330,3368,-1330,3333,-1338xm3966,-2097l3878,-2052,3795,-1996,3718,-1934,3646,-1865,3581,-1787,3523,-1707,3472,-1621,3429,-1530,3394,-1439,3368,-1343,3368,-1330,3457,-1330,3474,-1402,3507,-1487,3544,-1570,3592,-1651,3643,-1726,3704,-1795,3769,-1859,3838,-1918,3916,-1969,3996,-2014,4004,-2020,3966,-2097xe" filled="true" fillcolor="#33ff99" stroked="false">
              <v:path arrowok="t"/>
              <v:fill type="solid"/>
            </v:shape>
            <v:shape style="position:absolute;left:3333;top:-2101;width:671;height:848" coordorigin="3333,-2100" coordsize="671,848" path="m3365,-1331l3384,-1407,3408,-1482,3437,-1554,3471,-1623,3510,-1690,3553,-1754,3600,-1815,3652,-1872,3707,-1926,3766,-1976,3829,-2022,3895,-2063,3965,-2100m3451,-1312l3470,-1388,3495,-1462,3525,-1534,3560,-1602,3600,-1668,3645,-1731,3695,-1790,3748,-1845,3807,-1896,3869,-1942,3934,-1984,4004,-2021m4004,-2020l3966,-2097m3453,-1311l3488,-1306,3397,-1252,3333,-1338,3368,-1330e" filled="false" stroked="true" strokeweight=".140pt" strokecolor="#33ff99">
              <v:path arrowok="t"/>
              <v:stroke dashstyle="solid"/>
            </v:shape>
            <v:line style="position:absolute" from="3405,-1771" to="3555,-1755" stroked="true" strokeweight=".140pt" strokecolor="#000000">
              <v:stroke dashstyle="solid"/>
            </v:line>
            <v:shape style="position:absolute;left:5223;top:-1839;width:347;height:1137" coordorigin="5223,-1838" coordsize="347,1137" path="m5399,-792l5450,-701,5549,-744,5517,-755,5524,-781,5431,-781,5399,-792xm5287,-1838l5223,-1779,5281,-1709,5332,-1632,5375,-1552,5412,-1469,5442,-1380,5463,-1292,5477,-1201,5482,-1110,5479,-1017,5469,-926,5450,-837,5431,-781,5524,-781,5543,-851,5559,-947,5570,-1046,5570,-1148,5559,-1247,5543,-1343,5517,-1439,5482,-1533,5439,-1624,5388,-1709,5330,-1790,5287,-1838xe" filled="true" fillcolor="#3399ff" stroked="false">
              <v:path arrowok="t"/>
              <v:fill type="solid"/>
            </v:shape>
            <v:line style="position:absolute" from="5650,-1225" to="5554,-1289" stroked="true" strokeweight=".140pt" strokecolor="#000000">
              <v:stroke dashstyle="solid"/>
            </v:line>
            <v:shape style="position:absolute;left:3036;top:-2222;width:2615;height:2282" type="#_x0000_t202" filled="false" stroked="false">
              <v:textbox inset="0,0,0,0">
                <w:txbxContent>
                  <w:p w:rsidR="0018722C">
                    <w:pPr>
                      <w:spacing w:line="178" w:lineRule="exact" w:before="0"/>
                      <w:ind w:leftChars="0" w:left="0" w:rightChars="0" w:right="4" w:firstLineChars="0" w:firstLine="0"/>
                      <w:jc w:val="right"/>
                      <w:rPr>
                        <w:sz w:val="16"/>
                      </w:rPr>
                    </w:pPr>
                    <w:r>
                      <w:rPr>
                        <w:sz w:val="16"/>
                      </w:rPr>
                      <w:t>Hhe C mut</w:t>
                    </w:r>
                  </w:p>
                  <w:p w:rsidR="0018722C">
                    <w:pPr>
                      <w:spacing w:line="177" w:lineRule="exact" w:before="17"/>
                      <w:ind w:leftChars="0" w:left="1301" w:rightChars="0" w:right="922" w:firstLineChars="0" w:firstLine="0"/>
                      <w:jc w:val="center"/>
                      <w:rPr>
                        <w:sz w:val="16"/>
                      </w:rPr>
                    </w:pPr>
                    <w:r>
                      <w:rPr>
                        <w:i/>
                        <w:sz w:val="16"/>
                      </w:rPr>
                      <w:t>Nco </w:t>
                    </w:r>
                    <w:r>
                      <w:rPr>
                        <w:sz w:val="16"/>
                      </w:rPr>
                      <w:t>I</w:t>
                    </w:r>
                  </w:p>
                  <w:p w:rsidR="0018722C">
                    <w:pPr>
                      <w:tabs>
                        <w:tab w:pos="1795" w:val="left" w:leader="none"/>
                      </w:tabs>
                      <w:spacing w:line="190" w:lineRule="exact" w:before="0"/>
                      <w:ind w:leftChars="0" w:left="14" w:rightChars="0" w:right="0" w:firstLineChars="0" w:firstLine="0"/>
                      <w:jc w:val="left"/>
                      <w:rPr>
                        <w:sz w:val="16"/>
                      </w:rPr>
                    </w:pPr>
                    <w:r>
                      <w:rPr>
                        <w:sz w:val="16"/>
                      </w:rPr>
                      <w:t>Lac</w:t>
                    </w:r>
                    <w:r>
                      <w:rPr>
                        <w:spacing w:val="0"/>
                        <w:sz w:val="16"/>
                      </w:rPr>
                      <w:t> </w:t>
                    </w:r>
                    <w:r>
                      <w:rPr>
                        <w:sz w:val="16"/>
                      </w:rPr>
                      <w:t>I</w:t>
                      <w:tab/>
                    </w:r>
                    <w:r>
                      <w:rPr>
                        <w:i/>
                        <w:position w:val="-1"/>
                        <w:sz w:val="16"/>
                      </w:rPr>
                      <w:t>Not </w:t>
                    </w:r>
                    <w:r>
                      <w:rPr>
                        <w:position w:val="-1"/>
                        <w:sz w:val="16"/>
                      </w:rPr>
                      <w:t>I</w:t>
                    </w:r>
                  </w:p>
                  <w:p w:rsidR="0018722C">
                    <w:pPr>
                      <w:spacing w:line="177" w:lineRule="exact" w:before="0"/>
                      <w:ind w:leftChars="0" w:left="1944" w:rightChars="0" w:right="0" w:firstLineChars="0" w:firstLine="0"/>
                      <w:jc w:val="left"/>
                      <w:rPr>
                        <w:sz w:val="16"/>
                      </w:rPr>
                    </w:pPr>
                    <w:r>
                      <w:rPr>
                        <w:i/>
                        <w:sz w:val="16"/>
                      </w:rPr>
                      <w:t>Nde </w:t>
                    </w:r>
                    <w:r>
                      <w:rPr>
                        <w:sz w:val="16"/>
                      </w:rPr>
                      <w:t>I</w:t>
                    </w:r>
                  </w:p>
                  <w:p w:rsidR="0018722C">
                    <w:pPr>
                      <w:spacing w:line="240" w:lineRule="auto" w:before="0"/>
                      <w:rPr>
                        <w:sz w:val="18"/>
                      </w:rPr>
                    </w:pPr>
                  </w:p>
                  <w:p w:rsidR="0018722C">
                    <w:pPr>
                      <w:spacing w:before="121"/>
                      <w:ind w:leftChars="0" w:left="0" w:rightChars="0" w:right="250" w:firstLineChars="0" w:firstLine="0"/>
                      <w:jc w:val="right"/>
                      <w:rPr>
                        <w:sz w:val="14"/>
                      </w:rPr>
                    </w:pPr>
                    <w:r>
                      <w:rPr>
                        <w:sz w:val="14"/>
                      </w:rPr>
                      <w:t>pCDFDuet-Hhe C-mut-AmEH-mut</w:t>
                    </w:r>
                  </w:p>
                  <w:p w:rsidR="0018722C">
                    <w:pPr>
                      <w:spacing w:line="240" w:lineRule="auto" w:before="3"/>
                      <w:rPr>
                        <w:sz w:val="12"/>
                      </w:rPr>
                    </w:pPr>
                  </w:p>
                  <w:p w:rsidR="0018722C">
                    <w:pPr>
                      <w:spacing w:before="0"/>
                      <w:ind w:leftChars="0" w:left="0" w:rightChars="0" w:right="276" w:firstLineChars="0" w:firstLine="0"/>
                      <w:jc w:val="right"/>
                      <w:rPr>
                        <w:sz w:val="16"/>
                      </w:rPr>
                    </w:pPr>
                    <w:r>
                      <w:rPr>
                        <w:i/>
                        <w:sz w:val="16"/>
                      </w:rPr>
                      <w:t>Xho </w:t>
                    </w:r>
                    <w:r>
                      <w:rPr>
                        <w:sz w:val="16"/>
                      </w:rPr>
                      <w:t>I</w:t>
                    </w:r>
                  </w:p>
                  <w:p w:rsidR="0018722C">
                    <w:pPr>
                      <w:spacing w:line="240" w:lineRule="auto" w:before="5"/>
                      <w:rPr>
                        <w:sz w:val="20"/>
                      </w:rPr>
                    </w:pPr>
                  </w:p>
                  <w:p w:rsidR="0018722C">
                    <w:pPr>
                      <w:spacing w:before="0"/>
                      <w:ind w:leftChars="0" w:left="0" w:rightChars="0" w:right="0" w:firstLineChars="0" w:firstLine="0"/>
                      <w:jc w:val="left"/>
                      <w:rPr>
                        <w:sz w:val="16"/>
                      </w:rPr>
                    </w:pPr>
                    <w:r>
                      <w:rPr>
                        <w:sz w:val="16"/>
                      </w:rPr>
                      <w:t>CDFori</w:t>
                    </w:r>
                  </w:p>
                </w:txbxContent>
              </v:textbox>
              <w10:wrap type="none"/>
            </v:shape>
            <w10:wrap type="none"/>
          </v:group>
        </w:pict>
      </w:r>
      <w:r>
        <w:rPr>
          <w:kern w:val="2"/>
          <w:szCs w:val="22"/>
          <w:rFonts w:cstheme="minorBidi" w:hAnsiTheme="minorHAnsi" w:eastAsiaTheme="minorHAnsi" w:asciiTheme="minorHAnsi"/>
          <w:sz w:val="16"/>
        </w:rPr>
        <w:t>Sm</w:t>
      </w:r>
    </w:p>
    <w:p w:rsidR="0018722C">
      <w:pPr>
        <w:topLinePunct/>
      </w:pPr>
      <w:r>
        <w:rPr>
          <w:rFonts w:cstheme="minorBidi" w:hAnsiTheme="minorHAnsi" w:eastAsiaTheme="minorHAnsi" w:asciiTheme="minorHAnsi"/>
        </w:rPr>
        <w:t>Sm</w:t>
      </w:r>
    </w:p>
    <w:p w:rsidR="0018722C">
      <w:pPr>
        <w:pStyle w:val="aff7"/>
        <w:topLinePunct/>
      </w:pPr>
      <w:r>
        <w:rPr>
          <w:kern w:val="2"/>
          <w:sz w:val="22"/>
          <w:szCs w:val="22"/>
          <w:rFonts w:cstheme="minorBidi" w:hAnsiTheme="minorHAnsi" w:eastAsiaTheme="minorHAnsi" w:asciiTheme="minorHAnsi"/>
        </w:rPr>
        <w:pict>
          <v:group style="margin-left:166.940002pt;margin-top:11.386238pt;width:294.05pt;height:265.4pt;mso-position-horizontal-relative:page;mso-position-vertical-relative:paragraph;z-index:12592;mso-wrap-distance-left:0;mso-wrap-distance-right:0" coordorigin="3339,228" coordsize="5881,5308">
            <v:shape style="position:absolute;left:4937;top:3333;width:2143;height:2129" coordorigin="4937,3333" coordsize="2143,2129" path="m6016,3333l5921,3339,5826,3349,5733,3370,5641,3399,5553,3436,5469,3480,5389,3530,5313,3588,5244,3654,5178,3725,5122,3801,5072,3883,5030,3967,4995,4056,4969,4148,4950,4243,4940,4337,4937,4432,4945,4526,4961,4621,4985,4713,5016,4802,5059,4887,5106,4971,5162,5047,5223,5120,5292,5189,5366,5249,5445,5302,5527,5349,5614,5389,5704,5417,5797,5441,5892,5457,5987,5462,6085,5459,6181,5449,6229,5438,6011,5438,5916,5436,5823,5423,5731,5402,5643,5373,5556,5339,5474,5294,5395,5241,5321,5184,5254,5120,5191,5052,5135,4976,5088,4897,5048,4813,5014,4726,4987,4637,4971,4545,4961,4450,4961,4356,4969,4266,4985,4174,5008,4085,5040,3996,5083,3911,5127,3833,5183,3756,5244,3685,5313,3620,5384,3562,5461,3509,5543,3465,5630,3428,5718,3396,5810,3375,5903,3362,5995,3357,6016,3357,6016,3333xm6040,3333l6019,3333,6019,3357,6112,3362,6207,3375,6297,3396,6387,3425,6472,3465,6554,3509,6633,3559,6704,3620,6773,3683,6834,3754,6887,3830,6935,3911,6974,3996,7009,4082,7032,4172,7048,4264,7056,4356,7056,4450,7048,4542,7030,4634,7006,4724,6972,4810,6932,4894,6882,4973,6826,5049,6765,5118,6696,5184,6625,5241,6546,5291,6464,5336,6376,5373,6289,5402,6196,5423,6104,5436,6011,5438,6229,5438,6273,5428,6366,5402,6453,5365,6538,5323,6620,5273,6696,5215,6768,5149,6831,5081,6890,5005,6940,4923,6985,4839,7019,4750,7048,4661,7067,4566,7077,4471,7080,4377,7075,4282,7059,4187,7035,4095,7003,4006,6966,3919,6919,3835,6863,3756,6802,3683,6736,3617,6662,3554,6585,3501,6501,3454,6413,3412,6323,3381,6231,3357,6136,3341,6040,3333xe" filled="true" fillcolor="#ffffcc" stroked="false">
              <v:path arrowok="t"/>
              <v:fill type="solid"/>
            </v:shape>
            <v:shape style="position:absolute;left:4937;top:3333;width:2133;height:2119" coordorigin="4937,3333" coordsize="2133,2119" path="m6003,3333l5927,3336,5853,3344,5779,3357,5708,3375,5639,3397,5572,3424,5507,3455,5445,3490,5385,3530,5328,3573,5275,3619,5225,3669,5178,3722,5134,3779,5095,3838,5059,3900,5028,3964,5001,4031,4978,4100,4961,4170,4948,4243,4940,4317,4937,4393,4940,4468,4948,4543,4961,4615,4978,4686,5001,4755,5028,4822,5059,4886,5095,4948,5134,5007,5178,5063,5225,5117,5275,5167,5328,5213,5385,5256,5445,5296,5507,5331,5572,5362,5639,5389,5708,5411,5779,5429,5853,5442,5927,5450,6003,5452,6080,5450,6154,5442,6227,5429,6299,5411,6368,5389,6435,5362,6500,5331,6562,5296,6622,5256,6678,5213,6732,5167,6782,5117,6829,5063,6873,5007,6912,4948,6948,4886,6979,4822,7006,4755,7029,4686,7046,4615,7059,4543,7067,4468,7070,4393,7067,4317,7059,4243,7046,4170,7029,4100,7006,4031,6979,3964,6948,3900,6912,3838,6873,3779,6829,3722,6782,3669,6732,3619,6678,3573,6622,3530,6562,3490,6500,3455,6435,3424,6368,3397,6299,3375,6227,3357,6154,3344,6080,3336,6003,3333xe" filled="false" stroked="true" strokeweight=".140pt" strokecolor="#cccc99">
              <v:path arrowok="t"/>
              <v:stroke dashstyle="solid"/>
            </v:shape>
            <v:shape style="position:absolute;left:4961;top:3357;width:2085;height:2071" coordorigin="4961,3357" coordsize="2085,2071" path="m6003,3357l5929,3360,5856,3368,5785,3380,5715,3398,5647,3419,5581,3446,5518,3476,5457,3511,5399,3549,5344,3591,5291,3637,5242,3686,5196,3738,5154,3793,5115,3850,5081,3911,5050,3974,5024,4039,5001,4106,4984,4175,4971,4246,4964,4319,4961,4393,4964,4467,4971,4539,4984,4610,5001,4680,5024,4747,5050,4812,5081,4875,5115,4935,5154,4993,5196,5048,5242,5100,5291,5149,5344,5195,5399,5237,5457,5275,5518,5310,5581,5340,5647,5366,5715,5388,5785,5406,5856,5418,5929,5426,6003,5428,6078,5426,6151,5418,6222,5406,6292,5388,6360,5366,6425,5340,6489,5310,6550,5275,6608,5237,6663,5195,6716,5149,6765,5100,6811,5048,6853,4993,6892,4935,6926,4875,6957,4812,6983,4747,7006,4680,7023,4610,7036,4539,7043,4467,7046,4393,7043,4319,7036,4246,7023,4175,7006,4106,6983,4039,6957,3974,6926,3911,6892,3850,6853,3793,6811,3738,6765,3686,6716,3637,6663,3591,6608,3549,6550,3511,6489,3476,6425,3446,6360,3419,6292,3398,6222,3380,6151,3368,6078,3360,6003,3357xe" filled="false" stroked="true" strokeweight=".140pt" strokecolor="#cccc99">
              <v:path arrowok="t"/>
              <v:stroke dashstyle="solid"/>
            </v:shape>
            <v:line style="position:absolute" from="6016,3357" to="6017,3333" stroked="true" strokeweight=".140pt" strokecolor="#cccc99">
              <v:stroke dashstyle="solid"/>
            </v:line>
            <v:shape style="position:absolute;left:6130;top:3310;width:630;height:354" coordorigin="6130,3310" coordsize="630,354" path="m6141,3310l6130,3396,6220,3409,6308,3433,6392,3465,6477,3501,6554,3546,6628,3599,6678,3638,6657,3664,6757,3654,6759,3575,6736,3575,6659,3512,6577,3459,6490,3412,6400,3373,6305,3341,6210,3320,6141,3310xm6760,3549l6736,3575,6759,3575,6760,3549xe" filled="true" fillcolor="#33ff00" stroked="false">
              <v:path arrowok="t"/>
              <v:fill type="solid"/>
            </v:shape>
            <v:line style="position:absolute" from="6601,3383" to="6490,3412" stroked="true" strokeweight=".140pt" strokecolor="#000000">
              <v:stroke dashstyle="solid"/>
            </v:line>
            <v:shape style="position:absolute;left:4977;top:4823;width:320;height:353" type="#_x0000_t75" stroked="false">
              <v:imagedata r:id="rId105" o:title=""/>
            </v:shape>
            <v:shape style="position:absolute;left:5903;top:5178;width:796;height:316" coordorigin="5903,5178" coordsize="796,316" path="m5911,5402l5903,5488,6003,5494,6101,5491,6199,5478,6294,5457,6390,5428,6438,5407,6024,5407,5934,5404,5911,5402xm6596,5178l6617,5205,6543,5257,6464,5302,6379,5339,6294,5368,6207,5389,6117,5402,6024,5407,6438,5407,6480,5389,6567,5344,6649,5291,6670,5276,6693,5276,6699,5197,6596,5178xm6693,5276l6670,5276,6691,5302,6693,5276xe" filled="true" fillcolor="#00ffff" stroked="false">
              <v:path arrowok="t"/>
              <v:fill type="solid"/>
            </v:shape>
            <v:line style="position:absolute" from="6419,5533" to="6342,5444" stroked="true" strokeweight=".140pt" strokecolor="#000000">
              <v:stroke dashstyle="solid"/>
            </v:line>
            <v:shape style="position:absolute;left:4897;top:3415;width:664;height:830" coordorigin="4897,3415" coordsize="664,830" path="m4897,4161l4961,4245,5051,4193,5016,4187,5020,4169,4932,4169,4897,4161xm5524,3415l5437,3459,5355,3515,5278,3575,5207,3643,5143,3720,5085,3798,5035,3883,4993,3972,4958,4061,4932,4156,4932,4169,5020,4169,5038,4098,5069,4014,5106,3933,5154,3854,5204,3780,5265,3712,5329,3649,5397,3591,5474,3541,5553,3496,5561,3491,5524,3415xe" filled="true" fillcolor="#ff00cc" stroked="false">
              <v:path arrowok="t"/>
              <v:fill type="solid"/>
            </v:shape>
            <v:shape style="position:absolute;left:4929;top:3412;width:594;height:757" coordorigin="4929,3412" coordsize="594,757" path="m4929,4169l4948,4093,4972,4020,5000,3949,5034,3881,5072,3815,5115,3752,5162,3693,5213,3636,5268,3584,5326,3534,5388,3489,5454,3449,5523,3412e" filled="false" stroked="true" strokeweight=".140pt" strokecolor="#ff00ff">
              <v:path arrowok="t"/>
              <v:stroke dashstyle="solid"/>
            </v:shape>
            <v:shape style="position:absolute;left:5015;top:3490;width:546;height:697" coordorigin="5015,3490" coordsize="546,697" path="m5015,4187l5034,4112,5058,4040,5088,3969,5122,3902,5162,3837,5207,3776,5255,3718,5309,3664,5366,3614,5427,3568,5492,3527,5560,3490e" filled="false" stroked="true" strokeweight=".140pt" strokecolor="#ff00ff">
              <v:path arrowok="t"/>
              <v:stroke dashstyle="solid"/>
            </v:shape>
            <v:line style="position:absolute" from="5561,3491" to="5524,3415" stroked="true" strokeweight=".140pt" strokecolor="#ff00ff">
              <v:stroke dashstyle="solid"/>
            </v:line>
            <v:shape style="position:absolute;left:4897;top:4161;width:154;height:84" coordorigin="4897,4161" coordsize="154,84" path="m5016,4188l5051,4193,4961,4245,4897,4161,4932,4169e" filled="false" stroked="true" strokeweight=".140pt" strokecolor="#ff00ff">
              <v:path arrowok="t"/>
              <v:stroke dashstyle="solid"/>
            </v:shape>
            <v:line style="position:absolute" from="4969,3735" to="5117,3751" stroked="true" strokeweight=".140pt" strokecolor="#000000">
              <v:stroke dashstyle="solid"/>
            </v:line>
            <v:shape style="position:absolute;left:6768;top:3670;width:344;height:1117" coordorigin="6768,3670" coordsize="344,1117" path="m6943,4697l6993,4787,7091,4745,7059,4734,7066,4708,6974,4708,6943,4697xm6831,3670l6768,3728,6826,3796,6876,3872,6919,3951,6956,4032,6985,4119,7006,4206,7019,4295,7025,4385,7022,4477,7011,4566,6993,4653,6974,4708,7066,4708,7085,4639,7101,4545,7112,4448,7112,4348,7101,4251,7085,4156,7059,4061,7025,3969,6982,3880,6932,3796,6874,3717,6831,3670xe" filled="true" fillcolor="#ff3399" stroked="false">
              <v:path arrowok="t"/>
              <v:fill type="solid"/>
            </v:shape>
            <v:line style="position:absolute" from="7379,4272" to="7096,4208" stroked="true" strokeweight=".140pt" strokecolor="#000000">
              <v:stroke dashstyle="solid"/>
            </v:line>
            <v:shape style="position:absolute;left:6080;top:2964;width:120;height:316" type="#_x0000_t75" stroked="false">
              <v:imagedata r:id="rId106" o:title=""/>
            </v:shape>
            <v:shape style="position:absolute;left:3567;top:454;width:2161;height:2170" coordorigin="3567,454" coordsize="2161,2170" path="m4656,454l4560,457,4464,470,4370,492,4277,521,4189,556,4104,602,4021,655,3946,714,3877,781,3810,853,3754,931,3703,1014,3661,1100,3626,1191,3599,1285,3581,1378,3570,1475,3567,1574,3575,1670,3591,1764,3615,1858,3647,1949,3690,2037,3738,2123,3794,2201,3856,2276,3925,2343,4000,2404,4080,2461,4162,2509,4250,2546,4341,2578,4434,2602,4530,2616,4626,2624,4725,2621,4821,2611,4868,2600,4650,2600,4554,2597,4461,2584,4368,2562,4280,2533,4192,2495,4109,2452,4029,2399,3954,2340,3888,2276,3823,2203,3767,2128,3719,2045,3679,1962,3645,1871,3618,1780,3602,1689,3591,1593,3591,1499,3599,1405,3615,1311,3639,1218,3671,1129,3714,1044,3759,963,3815,886,3877,813,3944,746,4018,687,4096,634,4178,588,4266,548,4354,519,4448,497,4541,484,4634,479,4656,479,4656,454xm4680,454l4658,454,4658,479,4752,484,4848,497,4939,519,5029,548,5115,586,5197,631,5277,685,5349,744,5416,811,5480,883,5533,961,5581,1041,5621,1127,5656,1218,5680,1309,5696,1403,5704,1496,5704,1590,5696,1686,5677,1778,5653,1871,5619,1960,5579,2045,5528,2126,5472,2203,5411,2273,5341,2340,5269,2399,5189,2450,5107,2495,5019,2533,4930,2562,4837,2584,4744,2597,4650,2600,4868,2600,4914,2589,5008,2562,5096,2525,5181,2482,5264,2428,5341,2369,5413,2305,5477,2233,5536,2158,5587,2075,5632,1989,5667,1898,5696,1804,5715,1711,5725,1614,5728,1518,5723,1421,5707,1325,5683,1231,5651,1140,5613,1052,5565,966,5509,886,5448,811,5381,741,5307,679,5229,623,5144,575,5056,535,4965,503,4872,479,4776,462,4680,454xe" filled="true" fillcolor="#ffffcc" stroked="false">
              <v:path arrowok="t"/>
              <v:fill type="solid"/>
            </v:shape>
            <v:shape style="position:absolute;left:3567;top:454;width:2150;height:2159" coordorigin="3567,454" coordsize="2150,2159" path="m4642,454l4565,457,4490,465,4416,478,4344,496,4274,519,4207,546,4142,578,4079,614,4019,654,3962,698,3908,745,3857,796,3810,851,3766,908,3726,968,3690,1031,3659,1097,3631,1165,3609,1235,3591,1307,3578,1381,3570,1457,3567,1534,3570,1611,3578,1687,3591,1761,3609,1833,3631,1903,3659,1971,3690,2036,3726,2099,3766,2160,3810,2217,3857,2271,3908,2322,3962,2370,4019,2414,4079,2454,4142,2490,4207,2521,4274,2549,4344,2572,4416,2590,4490,2603,4565,2611,4642,2613,4719,2611,4794,2603,4868,2590,4940,2572,5010,2549,5077,2521,5142,2490,5205,2454,5265,2414,5322,2370,5376,2322,5427,2271,5474,2217,5518,2160,5558,2099,5594,2036,5625,1971,5653,1903,5675,1833,5693,1761,5706,1687,5714,1611,5717,1534,5714,1457,5706,1381,5693,1307,5675,1235,5653,1165,5625,1097,5594,1031,5558,968,5518,908,5474,851,5427,796,5376,745,5322,698,5265,654,5205,614,5142,578,5077,546,5010,519,4940,496,4868,478,4794,465,4719,457,4642,454xe" filled="false" stroked="true" strokeweight=".140pt" strokecolor="#cccc99">
              <v:path arrowok="t"/>
              <v:stroke dashstyle="solid"/>
            </v:shape>
            <v:shape style="position:absolute;left:3591;top:479;width:2102;height:2110" coordorigin="3591,479" coordsize="2102,2110" path="m4642,479l4567,482,4493,490,4421,503,4351,520,4283,543,4217,569,4153,600,4091,636,4033,675,3977,718,3924,764,3874,814,3828,867,3786,923,3747,982,3712,1043,3681,1107,3654,1174,3632,1242,3614,1313,3601,1385,3594,1459,3591,1534,3594,1610,3601,1684,3614,1756,3632,1826,3654,1895,3681,1961,3712,2026,3747,2087,3786,2146,3828,2202,3874,2255,3924,2305,3977,2351,4033,2394,4091,2433,4153,2468,4217,2499,4283,2526,4351,2548,4421,2566,4493,2579,4567,2587,4642,2589,4717,2587,4791,2579,4863,2566,4933,2548,5001,2526,5067,2499,5131,2468,5193,2433,5251,2394,5307,2351,5360,2305,5410,2255,5456,2202,5498,2146,5537,2087,5572,2026,5603,1961,5630,1895,5652,1826,5670,1756,5683,1684,5690,1610,5693,1534,5690,1459,5683,1385,5670,1313,5652,1242,5630,1174,5603,1107,5572,1043,5537,982,5498,923,5456,867,5410,814,5360,764,5307,718,5251,675,5193,636,5131,600,5067,569,5001,543,4933,520,4863,503,4791,490,4717,482,4642,479xe" filled="false" stroked="true" strokeweight=".140pt" strokecolor="#cccc99">
              <v:path arrowok="t"/>
              <v:stroke dashstyle="solid"/>
            </v:shape>
            <v:line style="position:absolute" from="4656,479" to="4657,454" stroked="true" strokeweight=".140pt" strokecolor="#cccc99">
              <v:stroke dashstyle="solid"/>
            </v:line>
            <v:shape style="position:absolute;left:4834;top:420;width:715;height:517" coordorigin="4834,420" coordsize="715,517" path="m5146,540l4890,540,4979,567,5064,599,5147,639,5224,687,5299,744,5365,805,5429,872,5477,937,5549,886,5488,805,5419,733,5344,669,5264,610,5179,556,5146,540xm4920,420l4834,484,4882,575,4890,540,5146,540,5091,513,4997,479,4912,454,4920,420xe" filled="true" fillcolor="#33ff99" stroked="false">
              <v:path arrowok="t"/>
              <v:fill type="solid"/>
            </v:shape>
            <v:line style="position:absolute" from="5507,489" to="5237,594" stroked="true" strokeweight=".140pt" strokecolor="#000000">
              <v:stroke dashstyle="solid"/>
            </v:line>
            <v:shape style="position:absolute;left:3549;top:620;width:512;height:772" coordorigin="3549,620" coordsize="512,772" path="m3957,620l3978,647,3901,712,3831,781,3767,859,3709,939,3661,1025,3618,1116,3583,1210,3559,1309,3549,1378,3634,1392,3650,1301,3677,1212,3709,1127,3749,1044,3797,966,3853,891,3912,821,3978,760,4032,720,4055,720,4061,642,3957,620xm4055,720l4032,720,4053,746,4055,720xe" filled="true" fillcolor="#ff6666" stroked="false">
              <v:path arrowok="t"/>
              <v:fill type="solid"/>
            </v:shape>
            <v:line style="position:absolute" from="3546,864" to="3711,939" stroked="true" strokeweight=".140pt" strokecolor="#000000">
              <v:stroke dashstyle="solid"/>
            </v:line>
            <v:shape style="position:absolute;left:4154;top:422;width:486;height:209" coordorigin="4154,422" coordsize="486,209" path="m4184,487l4154,588,4248,631,4234,599,4320,564,4408,540,4498,521,4516,519,4200,519,4184,487xm4640,422l4541,428,4442,441,4346,465,4250,495,4200,519,4516,519,4589,511,4640,511,4640,422xe" filled="true" fillcolor="#99ffff" stroked="false">
              <v:path arrowok="t"/>
              <v:fill type="solid"/>
            </v:shape>
            <v:line style="position:absolute" from="4288,304" to="4378,454" stroked="true" strokeweight=".140pt" strokecolor="#000000">
              <v:stroke dashstyle="solid"/>
            </v:line>
            <v:shape style="position:absolute;left:5173;top:1464;width:587;height:1039" coordorigin="5173,1464" coordsize="587,1039" path="m5189,2369l5173,2474,5277,2503,5259,2474,5339,2415,5357,2399,5211,2399,5189,2369xm5757,1464l5669,1470,5672,1561,5667,1654,5651,1745,5629,1834,5600,1919,5563,2005,5517,2086,5464,2161,5405,2230,5341,2297,5272,2356,5211,2399,5357,2399,5413,2348,5483,2278,5544,2201,5600,2118,5648,2029,5688,1938,5717,1842,5741,1745,5755,1646,5760,1547,5757,1464xe" filled="true" fillcolor="#00ccff" stroked="false">
              <v:path arrowok="t"/>
              <v:fill type="solid"/>
            </v:shape>
            <v:line style="position:absolute" from="5805,2027" to="5627,2069" stroked="true" strokeweight=".140pt" strokecolor="#000000">
              <v:stroke dashstyle="solid"/>
            </v:line>
            <v:shape style="position:absolute;left:3483;top:1992;width:311;height:147" type="#_x0000_t75" stroked="false">
              <v:imagedata r:id="rId107" o:title=""/>
            </v:shape>
            <v:line style="position:absolute" from="5581,862" to="5445,958" stroked="true" strokeweight="16" strokecolor="#336699">
              <v:stroke dashstyle="solid"/>
            </v:line>
            <v:line style="position:absolute" from="5645,878" to="5581,862" stroked="true" strokeweight=".140pt" strokecolor="#990000">
              <v:stroke dashstyle="solid"/>
            </v:line>
            <v:line style="position:absolute" from="4848,401" to="4818,564" stroked="true" strokeweight="16" strokecolor="#336699">
              <v:stroke dashstyle="solid"/>
            </v:line>
            <v:line style="position:absolute" from="5043,291" to="4848,401" stroked="true" strokeweight=".140pt" strokecolor="#990000">
              <v:stroke dashstyle="solid"/>
            </v:line>
            <v:shape style="position:absolute;left:4522;top:2637;width:120;height:327" type="#_x0000_t75" stroked="false">
              <v:imagedata r:id="rId108" o:title=""/>
            </v:shape>
            <v:line style="position:absolute" from="4625,2964" to="7720,2964" stroked="true" strokeweight="1.5pt" strokecolor="#538dd3">
              <v:stroke dashstyle="solid"/>
            </v:line>
            <v:shape style="position:absolute;left:6542;top:499;width:2129;height:2149" coordorigin="6542,499" coordsize="2129,2149" path="m7614,499l7520,503,7425,516,7333,537,7241,566,7155,600,7070,645,6992,699,6915,757,6847,823,6782,894,6726,972,6677,1054,6634,1138,6600,1229,6574,1322,6555,1415,6545,1510,6542,1609,6550,1704,6566,1797,6589,1890,6621,1980,6663,2067,6710,2153,6765,2229,6826,2304,6894,2370,6968,2431,7046,2486,7128,2535,7215,2572,7305,2604,7396,2628,7491,2641,7586,2648,7683,2646,7777,2635,7825,2624,7609,2624,7515,2622,7423,2609,7331,2587,7244,2559,7157,2521,7076,2479,6997,2425,6923,2367,6857,2304,6795,2232,6739,2158,6692,2075,6652,1993,6619,1903,6592,1812,6576,1723,6566,1628,6566,1535,6574,1442,6589,1348,6613,1255,6645,1168,6686,1084,6735,1001,6787,926,6847,855,6915,788,6986,730,7063,678,7144,632,7231,592,7318,563,7410,542,7501,529,7593,523,7614,523,7614,499xm7638,499l7617,499,7617,523,7709,529,7803,542,7893,563,7982,592,8066,630,8148,674,8227,728,8298,786,8366,853,8426,924,8478,1001,8527,1080,8566,1166,8600,1255,8623,1346,8639,1438,8647,1531,8647,1624,8639,1719,8621,1812,8597,1903,8563,1991,8523,2075,8474,2155,8418,2232,8358,2302,8289,2367,8219,2425,8140,2477,8058,2521,7972,2559,7885,2587,7792,2609,7701,2622,7609,2624,7825,2624,7869,2614,7961,2587,8047,2550,8132,2508,8214,2455,8289,2399,8360,2333,8424,2261,8482,2187,8531,2105,8576,2019,8610,1930,8639,1837,8658,1744,8668,1648,8671,1553,8666,1457,8649,1362,8626,1269,8594,1179,8557,1091,8510,1006,8455,926,8395,853,8329,786,8255,723,8180,667,8096,619,8008,579,7919,548,7827,523,7732,507,7638,499xe" filled="true" fillcolor="#ffffcc" stroked="false">
              <v:path arrowok="t"/>
              <v:fill type="solid"/>
            </v:shape>
            <v:shape style="position:absolute;left:6542;top:499;width:2118;height:2138" coordorigin="6542,499" coordsize="2118,2138" path="m7601,499l7525,502,7451,510,7379,523,7308,541,7239,564,7172,591,7108,622,7046,658,6987,697,6931,741,6878,788,6828,838,6781,892,6738,949,6699,1008,6663,1071,6632,1136,6605,1203,6583,1272,6565,1344,6553,1417,6545,1492,6542,1568,6545,1645,6553,1720,6565,1793,6583,1864,6605,1934,6632,2001,6663,2066,6699,2128,6738,2188,6781,2245,6828,2299,6878,2349,6931,2396,6987,2440,7046,2479,7108,2515,7172,2546,7239,2573,7308,2596,7379,2614,7451,2627,7525,2635,7601,2637,7677,2635,7751,2627,7823,2614,7894,2596,7963,2573,8030,2546,8094,2515,8156,2479,8215,2440,8271,2396,8324,2349,8374,2299,8421,2245,8464,2188,8503,2128,8539,2066,8570,2001,8597,1934,8619,1864,8637,1793,8649,1720,8657,1645,8660,1568,8657,1492,8649,1417,8637,1344,8619,1272,8597,1203,8570,1136,8539,1071,8503,1008,8464,949,8421,892,8374,838,8324,788,8271,741,8215,697,8156,658,8094,622,8030,591,7963,564,7894,541,7823,523,7751,510,7677,502,7601,499xe" filled="false" stroked="true" strokeweight=".140pt" strokecolor="#cccc99">
              <v:path arrowok="t"/>
              <v:stroke dashstyle="solid"/>
            </v:shape>
            <v:shape style="position:absolute;left:6566;top:524;width:2070;height:2090" coordorigin="6566,524" coordsize="2070,2090" path="m7601,524l7527,527,7455,535,7384,547,7314,565,7247,587,7182,614,7119,644,7059,679,7001,718,6946,760,6894,806,6845,856,6800,908,6758,964,6719,1022,6685,1083,6654,1146,6628,1212,6606,1280,6589,1350,6576,1422,6569,1495,6566,1569,6569,1644,6576,1717,6589,1789,6606,1859,6628,1927,6654,1992,6685,2056,6719,2117,6758,2175,6800,2231,6845,2283,6894,2333,6946,2379,7001,2421,7059,2460,7119,2495,7182,2525,7247,2552,7314,2574,7384,2591,7455,2604,7527,2612,7601,2614,7675,2612,7747,2604,7818,2591,7888,2574,7955,2552,8020,2525,8083,2495,8143,2460,8201,2421,8256,2379,8308,2333,8357,2283,8402,2231,8444,2175,8483,2117,8517,2056,8548,1992,8574,1927,8596,1859,8613,1789,8626,1717,8633,1644,8636,1569,8633,1495,8626,1422,8613,1350,8596,1280,8574,1212,8548,1146,8517,1083,8483,1022,8444,964,8402,908,8357,856,8308,806,8256,760,8201,718,8143,679,8083,644,8020,614,7955,587,7888,565,7818,547,7747,535,7675,527,7601,524xe" filled="false" stroked="true" strokeweight=".140pt" strokecolor="#cccc99">
              <v:path arrowok="t"/>
              <v:stroke dashstyle="solid"/>
            </v:shape>
            <v:line style="position:absolute" from="7614,524" to="7615,499" stroked="true" strokeweight=".140pt" strokecolor="#cccc99">
              <v:stroke dashstyle="solid"/>
            </v:line>
            <v:shape style="position:absolute;left:7147;top:468;width:457;height:196" coordorigin="7147,468" coordsize="457,196" path="m7178,519l7147,620,7239,664,7226,633,7310,601,7396,577,7485,564,7578,556,7604,556,7604,551,7191,551,7178,519xm7604,468l7507,474,7409,487,7314,508,7220,540,7191,551,7604,551,7604,468xe" filled="true" fillcolor="#ff9966" stroked="false">
              <v:path arrowok="t"/>
              <v:fill type="solid"/>
            </v:shape>
            <v:line style="position:absolute" from="6936,555" to="7359,497" stroked="true" strokeweight=".140pt" strokecolor="#000000">
              <v:stroke dashstyle="solid"/>
            </v:line>
            <v:shape style="position:absolute;left:6428;top:1927;width:286;height:121" type="#_x0000_t75" stroked="false">
              <v:imagedata r:id="rId109" o:title=""/>
            </v:shape>
            <v:shape style="position:absolute;left:6542;top:641;width:518;height:694" coordorigin="6542,641" coordsize="518,694" path="m6958,641l6979,670,6900,729,6829,798,6763,869,6703,949,6650,1033,6608,1120,6572,1213,6542,1306,6542,1315,6626,1335,6650,1248,6684,1163,6724,1081,6771,1004,6823,930,6884,863,6950,800,7021,744,7029,742,7050,742,7060,668,6958,641xm7050,742l7029,742,7047,768,7050,742xe" filled="true" fillcolor="#66cc99" stroked="false">
              <v:path arrowok="t"/>
              <v:fill type="solid"/>
            </v:shape>
            <v:line style="position:absolute" from="6550,834" to="6722,922" stroked="true" strokeweight=".140pt" strokecolor="#000000">
              <v:stroke dashstyle="solid"/>
            </v:line>
            <v:shape style="position:absolute;left:7793;top:468;width:869;height:836" coordorigin="7793,468" coordsize="869,836" path="m8098,585l7851,585,7938,612,8021,646,8103,686,8180,733,8250,789,8319,850,8379,917,8435,991,8482,1068,8523,1148,8557,1232,8579,1304,8662,1280,8634,1187,8594,1098,8549,1010,8495,927,8435,848,8366,776,8293,712,8214,654,8130,601,8098,585xm7880,468l7793,530,7843,619,7851,585,8098,585,8043,558,7951,524,7873,500,7880,468xe" filled="true" fillcolor="#ff6699" stroked="false">
              <v:path arrowok="t"/>
              <v:fill type="solid"/>
            </v:shape>
            <v:line style="position:absolute" from="8574,696" to="8345,757" stroked="true" strokeweight=".140pt" strokecolor="#000000">
              <v:stroke dashstyle="solid"/>
            </v:line>
            <v:shape style="position:absolute;left:7888;top:1829;width:780;height:822" coordorigin="7888,1829" coordsize="780,822" path="m7927,2503l7888,2598,7980,2651,7967,2616,8059,2583,8145,2537,8149,2534,7941,2534,7927,2503xm8584,1829l8558,1917,8524,2002,8482,2081,8435,2158,8379,2232,8316,2298,8250,2360,8180,2415,8101,2462,8021,2503,7941,2534,8149,2534,8229,2484,8308,2425,8379,2360,8448,2285,8505,2205,8558,2123,8602,2036,8640,1943,8668,1850,8584,1829xe" filled="true" fillcolor="#99ffff" stroked="false">
              <v:path arrowok="t"/>
              <v:fill type="solid"/>
            </v:shape>
            <v:line style="position:absolute" from="8589,2314" to="8387,2348" stroked="true" strokeweight=".140pt" strokecolor="#000000">
              <v:stroke dashstyle="solid"/>
            </v:line>
            <v:line style="position:absolute" from="7801,447" to="7772,609" stroked="true" strokeweight=".140pt" strokecolor="#993333">
              <v:stroke dashstyle="solid"/>
            </v:line>
            <v:line style="position:absolute" from="7951,343" to="7801,447" stroked="true" strokeweight=".140pt" strokecolor="#990000">
              <v:stroke dashstyle="solid"/>
            </v:line>
            <v:line style="position:absolute" from="8703,1277" to="8542,1319" stroked="true" strokeweight=".140pt" strokecolor="#993333">
              <v:stroke dashstyle="solid"/>
            </v:line>
            <v:line style="position:absolute" from="8907,1221" to="8703,1277" stroked="true" strokeweight=".140pt" strokecolor="#990000">
              <v:stroke dashstyle="solid"/>
            </v:line>
            <v:shape style="position:absolute;left:7660;top:2614;width:120;height:327" type="#_x0000_t75" stroked="false">
              <v:imagedata r:id="rId108" o:title=""/>
            </v:shape>
            <v:shape style="position:absolute;left:3857;top:227;width:576;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f1 origin</w:t>
                    </w:r>
                  </w:p>
                </w:txbxContent>
              </v:textbox>
              <w10:wrap type="none"/>
            </v:shape>
            <v:shape style="position:absolute;left:5048;top:234;width:376;height:179" type="#_x0000_t202" filled="false" stroked="false">
              <v:textbox inset="0,0,0,0">
                <w:txbxContent>
                  <w:p w:rsidR="0018722C">
                    <w:pPr>
                      <w:spacing w:line="178" w:lineRule="exact" w:before="0"/>
                      <w:ind w:leftChars="0" w:left="0" w:rightChars="0" w:right="0" w:firstLineChars="0" w:firstLine="0"/>
                      <w:jc w:val="left"/>
                      <w:rPr>
                        <w:sz w:val="15"/>
                      </w:rPr>
                    </w:pPr>
                    <w:r>
                      <w:rPr>
                        <w:i/>
                        <w:color w:val="800000"/>
                        <w:sz w:val="16"/>
                      </w:rPr>
                      <w:t>Xho </w:t>
                    </w:r>
                    <w:r>
                      <w:rPr>
                        <w:color w:val="800000"/>
                        <w:sz w:val="15"/>
                      </w:rPr>
                      <w:t>I</w:t>
                    </w:r>
                  </w:p>
                </w:txbxContent>
              </v:textbox>
              <w10:wrap type="none"/>
            </v:shape>
            <v:shape style="position:absolute;left:7957;top:256;width:374;height:179" type="#_x0000_t202" filled="false" stroked="false">
              <v:textbox inset="0,0,0,0">
                <w:txbxContent>
                  <w:p w:rsidR="0018722C">
                    <w:pPr>
                      <w:spacing w:line="178" w:lineRule="exact" w:before="0"/>
                      <w:ind w:leftChars="0" w:left="0" w:rightChars="0" w:right="0" w:firstLineChars="0" w:firstLine="0"/>
                      <w:jc w:val="left"/>
                      <w:rPr>
                        <w:sz w:val="16"/>
                      </w:rPr>
                    </w:pPr>
                    <w:r>
                      <w:rPr>
                        <w:i/>
                        <w:color w:val="800000"/>
                        <w:sz w:val="16"/>
                      </w:rPr>
                      <w:t>Xho </w:t>
                    </w:r>
                    <w:r>
                      <w:rPr>
                        <w:color w:val="800000"/>
                        <w:sz w:val="16"/>
                      </w:rPr>
                      <w:t>I</w:t>
                    </w:r>
                  </w:p>
                </w:txbxContent>
              </v:textbox>
              <w10:wrap type="none"/>
            </v:shape>
            <v:shape style="position:absolute;left:5513;top:412;width:554;height:185" type="#_x0000_t202" filled="false" stroked="false">
              <v:textbox inset="0,0,0,0">
                <w:txbxContent>
                  <w:p w:rsidR="0018722C">
                    <w:pPr>
                      <w:spacing w:line="184" w:lineRule="exact" w:before="0"/>
                      <w:ind w:leftChars="0" w:left="0" w:rightChars="0" w:right="0" w:firstLineChars="0" w:firstLine="0"/>
                      <w:jc w:val="left"/>
                      <w:rPr>
                        <w:sz w:val="10"/>
                      </w:rPr>
                    </w:pPr>
                    <w:r>
                      <w:rPr>
                        <w:position w:val="2"/>
                        <w:sz w:val="16"/>
                      </w:rPr>
                      <w:t>HHDH</w:t>
                    </w:r>
                    <w:r>
                      <w:rPr>
                        <w:sz w:val="10"/>
                      </w:rPr>
                      <w:t>Is</w:t>
                    </w:r>
                  </w:p>
                </w:txbxContent>
              </v:textbox>
              <w10:wrap type="none"/>
            </v:shape>
            <v:shape style="position:absolute;left:3338;top:786;width:285;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Kan</w:t>
                    </w:r>
                  </w:p>
                </w:txbxContent>
              </v:textbox>
              <w10:wrap type="none"/>
            </v:shape>
            <v:shape style="position:absolute;left:5653;top:822;width:374;height:179" type="#_x0000_t202" filled="false" stroked="false">
              <v:textbox inset="0,0,0,0">
                <w:txbxContent>
                  <w:p w:rsidR="0018722C">
                    <w:pPr>
                      <w:spacing w:line="178" w:lineRule="exact" w:before="0"/>
                      <w:ind w:leftChars="0" w:left="0" w:rightChars="0" w:right="0" w:firstLineChars="0" w:firstLine="0"/>
                      <w:jc w:val="left"/>
                      <w:rPr>
                        <w:sz w:val="16"/>
                      </w:rPr>
                    </w:pPr>
                    <w:r>
                      <w:rPr>
                        <w:i/>
                        <w:color w:val="800000"/>
                        <w:sz w:val="16"/>
                      </w:rPr>
                      <w:t>Xba </w:t>
                    </w:r>
                    <w:r>
                      <w:rPr>
                        <w:color w:val="800000"/>
                        <w:sz w:val="16"/>
                      </w:rPr>
                      <w:t>I</w:t>
                    </w:r>
                  </w:p>
                </w:txbxContent>
              </v:textbox>
              <w10:wrap type="none"/>
            </v:shape>
            <v:shape style="position:absolute;left:6275;top:441;width:684;height:459" type="#_x0000_t202" filled="false" stroked="false">
              <v:textbox inset="0,0,0,0">
                <w:txbxContent>
                  <w:p w:rsidR="0018722C">
                    <w:pPr>
                      <w:spacing w:line="178" w:lineRule="exact" w:before="0"/>
                      <w:ind w:leftChars="0" w:left="107" w:rightChars="0" w:right="0" w:firstLineChars="0" w:firstLine="0"/>
                      <w:jc w:val="left"/>
                      <w:rPr>
                        <w:sz w:val="16"/>
                      </w:rPr>
                    </w:pPr>
                    <w:r>
                      <w:rPr>
                        <w:sz w:val="16"/>
                      </w:rPr>
                      <w:t>f1 origin</w:t>
                    </w:r>
                  </w:p>
                  <w:p w:rsidR="0018722C">
                    <w:pPr>
                      <w:spacing w:before="97"/>
                      <w:ind w:leftChars="0" w:left="0" w:rightChars="0" w:right="0" w:firstLineChars="0" w:firstLine="0"/>
                      <w:jc w:val="left"/>
                      <w:rPr>
                        <w:sz w:val="16"/>
                      </w:rPr>
                    </w:pPr>
                    <w:r>
                      <w:rPr>
                        <w:sz w:val="16"/>
                      </w:rPr>
                      <w:t>Kan</w:t>
                    </w:r>
                  </w:p>
                </w:txbxContent>
              </v:textbox>
              <w10:wrap type="none"/>
            </v:shape>
            <v:shape style="position:absolute;left:8582;top:582;width:463;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ADEH</w:t>
                    </w:r>
                  </w:p>
                </w:txbxContent>
              </v:textbox>
              <w10:wrap type="none"/>
            </v:shape>
            <v:shape style="position:absolute;left:8846;top:1218;width:374;height:179" type="#_x0000_t202" filled="false" stroked="false">
              <v:textbox inset="0,0,0,0">
                <w:txbxContent>
                  <w:p w:rsidR="0018722C">
                    <w:pPr>
                      <w:spacing w:line="178" w:lineRule="exact" w:before="0"/>
                      <w:ind w:leftChars="0" w:left="0" w:rightChars="0" w:right="0" w:firstLineChars="0" w:firstLine="0"/>
                      <w:jc w:val="left"/>
                      <w:rPr>
                        <w:sz w:val="16"/>
                      </w:rPr>
                    </w:pPr>
                    <w:r>
                      <w:rPr>
                        <w:i/>
                        <w:color w:val="800000"/>
                        <w:sz w:val="16"/>
                      </w:rPr>
                      <w:t>Nco </w:t>
                    </w:r>
                    <w:r>
                      <w:rPr>
                        <w:color w:val="800000"/>
                        <w:sz w:val="16"/>
                      </w:rPr>
                      <w:t>I</w:t>
                    </w:r>
                  </w:p>
                </w:txbxContent>
              </v:textbox>
              <w10:wrap type="none"/>
            </v:shape>
            <v:shape style="position:absolute;left:3961;top:1432;width:1270;height:218" type="#_x0000_t202" filled="false" stroked="false">
              <v:textbox inset="0,0,0,0">
                <w:txbxContent>
                  <w:p w:rsidR="0018722C">
                    <w:pPr>
                      <w:spacing w:line="216" w:lineRule="exact" w:before="0"/>
                      <w:ind w:leftChars="0" w:left="0" w:rightChars="0" w:right="0" w:firstLineChars="0" w:firstLine="0"/>
                      <w:jc w:val="left"/>
                      <w:rPr>
                        <w:sz w:val="12"/>
                      </w:rPr>
                    </w:pPr>
                    <w:r>
                      <w:rPr>
                        <w:sz w:val="18"/>
                      </w:rPr>
                      <w:t>pET28b-HHDH</w:t>
                    </w:r>
                    <w:r>
                      <w:rPr>
                        <w:position w:val="-2"/>
                        <w:sz w:val="12"/>
                      </w:rPr>
                      <w:t>Is</w:t>
                    </w:r>
                  </w:p>
                </w:txbxContent>
              </v:textbox>
              <w10:wrap type="none"/>
            </v:shape>
            <v:shape style="position:absolute;left:7088;top:1432;width:1161;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pET28b-ADEH</w:t>
                    </w:r>
                  </w:p>
                </w:txbxContent>
              </v:textbox>
              <w10:wrap type="none"/>
            </v:shape>
            <v:shape style="position:absolute;left:3341;top:1996;width:197;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ori</w:t>
                    </w:r>
                  </w:p>
                </w:txbxContent>
              </v:textbox>
              <w10:wrap type="none"/>
            </v:shape>
            <v:shape style="position:absolute;left:5789;top:2041;width:246;height:168" type="#_x0000_t202" filled="false" stroked="false">
              <v:textbox inset="0,0,0,0">
                <w:txbxContent>
                  <w:p w:rsidR="0018722C">
                    <w:pPr>
                      <w:spacing w:line="167" w:lineRule="exact" w:before="0"/>
                      <w:ind w:leftChars="0" w:left="0" w:rightChars="0" w:right="0" w:firstLineChars="0" w:firstLine="0"/>
                      <w:jc w:val="left"/>
                      <w:rPr>
                        <w:sz w:val="15"/>
                      </w:rPr>
                    </w:pPr>
                    <w:r>
                      <w:rPr>
                        <w:sz w:val="15"/>
                      </w:rPr>
                      <w:t>lacI</w:t>
                    </w:r>
                  </w:p>
                </w:txbxContent>
              </v:textbox>
              <w10:wrap type="none"/>
            </v:shape>
            <v:shape style="position:absolute;left:6275;top:1996;width:197;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ori</w:t>
                    </w:r>
                  </w:p>
                </w:txbxContent>
              </v:textbox>
              <w10:wrap type="none"/>
            </v:shape>
            <v:shape style="position:absolute;left:8598;top:2308;width:304;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lac I</w:t>
                    </w:r>
                  </w:p>
                </w:txbxContent>
              </v:textbox>
              <w10:wrap type="none"/>
            </v:shape>
            <v:shape style="position:absolute;left:6608;top:3309;width:554;height:185" type="#_x0000_t202" filled="false" stroked="false">
              <v:textbox inset="0,0,0,0">
                <w:txbxContent>
                  <w:p w:rsidR="0018722C">
                    <w:pPr>
                      <w:spacing w:line="184" w:lineRule="exact" w:before="0"/>
                      <w:ind w:leftChars="0" w:left="0" w:rightChars="0" w:right="0" w:firstLineChars="0" w:firstLine="0"/>
                      <w:jc w:val="left"/>
                      <w:rPr>
                        <w:sz w:val="10"/>
                      </w:rPr>
                    </w:pPr>
                    <w:r>
                      <w:rPr>
                        <w:position w:val="2"/>
                        <w:sz w:val="16"/>
                      </w:rPr>
                      <w:t>HHDH</w:t>
                    </w:r>
                    <w:r>
                      <w:rPr>
                        <w:sz w:val="10"/>
                      </w:rPr>
                      <w:t>Is</w:t>
                    </w:r>
                  </w:p>
                </w:txbxContent>
              </v:textbox>
              <w10:wrap type="none"/>
            </v:shape>
            <v:shape style="position:absolute;left:5912;top:3491;width:374;height:179" type="#_x0000_t202" filled="false" stroked="false">
              <v:textbox inset="0,0,0,0">
                <w:txbxContent>
                  <w:p w:rsidR="0018722C">
                    <w:pPr>
                      <w:spacing w:line="178" w:lineRule="exact" w:before="0"/>
                      <w:ind w:leftChars="0" w:left="0" w:rightChars="0" w:right="0" w:firstLineChars="0" w:firstLine="0"/>
                      <w:jc w:val="left"/>
                      <w:rPr>
                        <w:sz w:val="16"/>
                      </w:rPr>
                    </w:pPr>
                    <w:r>
                      <w:rPr>
                        <w:i/>
                        <w:sz w:val="16"/>
                      </w:rPr>
                      <w:t>Nco </w:t>
                    </w:r>
                    <w:r>
                      <w:rPr>
                        <w:sz w:val="16"/>
                      </w:rPr>
                      <w:t>I</w:t>
                    </w:r>
                  </w:p>
                </w:txbxContent>
              </v:textbox>
              <w10:wrap type="none"/>
            </v:shape>
            <v:shape style="position:absolute;left:4635;top:3660;width:304;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lac I</w:t>
                    </w:r>
                  </w:p>
                </w:txbxContent>
              </v:textbox>
              <w10:wrap type="none"/>
            </v:shape>
            <v:shape style="position:absolute;left:5038;top:3684;width:1963;height:1110" type="#_x0000_t202" filled="false" stroked="false">
              <v:textbox inset="0,0,0,0">
                <w:txbxContent>
                  <w:p w:rsidR="0018722C">
                    <w:pPr>
                      <w:spacing w:line="168" w:lineRule="exact" w:before="0"/>
                      <w:ind w:leftChars="0" w:left="0" w:rightChars="0" w:right="291" w:firstLineChars="0" w:firstLine="0"/>
                      <w:jc w:val="right"/>
                      <w:rPr>
                        <w:sz w:val="16"/>
                      </w:rPr>
                    </w:pPr>
                    <w:r>
                      <w:rPr>
                        <w:i/>
                        <w:sz w:val="16"/>
                      </w:rPr>
                      <w:t>Not </w:t>
                    </w:r>
                    <w:r>
                      <w:rPr>
                        <w:sz w:val="16"/>
                      </w:rPr>
                      <w:t>I</w:t>
                    </w:r>
                  </w:p>
                  <w:p w:rsidR="0018722C">
                    <w:pPr>
                      <w:spacing w:line="174" w:lineRule="exact" w:before="0"/>
                      <w:ind w:leftChars="0" w:left="1490" w:rightChars="0" w:right="0" w:firstLineChars="0" w:firstLine="0"/>
                      <w:jc w:val="left"/>
                      <w:rPr>
                        <w:sz w:val="16"/>
                      </w:rPr>
                    </w:pPr>
                    <w:r>
                      <w:rPr>
                        <w:i/>
                        <w:sz w:val="16"/>
                      </w:rPr>
                      <w:t>Nde </w:t>
                    </w:r>
                    <w:r>
                      <w:rPr>
                        <w:sz w:val="16"/>
                      </w:rPr>
                      <w:t>I</w:t>
                    </w:r>
                  </w:p>
                  <w:p w:rsidR="0018722C">
                    <w:pPr>
                      <w:spacing w:line="240" w:lineRule="auto" w:before="6"/>
                      <w:rPr>
                        <w:sz w:val="23"/>
                      </w:rPr>
                    </w:pPr>
                  </w:p>
                  <w:p w:rsidR="0018722C">
                    <w:pPr>
                      <w:spacing w:before="0"/>
                      <w:ind w:leftChars="0" w:left="0" w:rightChars="0" w:right="0" w:firstLineChars="0" w:firstLine="0"/>
                      <w:jc w:val="left"/>
                      <w:rPr>
                        <w:sz w:val="16"/>
                      </w:rPr>
                    </w:pPr>
                    <w:r>
                      <w:rPr>
                        <w:position w:val="2"/>
                        <w:sz w:val="16"/>
                      </w:rPr>
                      <w:t>pCDFDuet-HHDH</w:t>
                    </w:r>
                    <w:r>
                      <w:rPr>
                        <w:sz w:val="10"/>
                      </w:rPr>
                      <w:t>Is</w:t>
                    </w:r>
                    <w:r>
                      <w:rPr>
                        <w:position w:val="2"/>
                        <w:sz w:val="16"/>
                      </w:rPr>
                      <w:t>-ADEH</w:t>
                    </w:r>
                  </w:p>
                  <w:p w:rsidR="0018722C">
                    <w:pPr>
                      <w:spacing w:before="121"/>
                      <w:ind w:leftChars="0" w:left="0" w:rightChars="0" w:right="18" w:firstLineChars="0" w:firstLine="0"/>
                      <w:jc w:val="right"/>
                      <w:rPr>
                        <w:sz w:val="16"/>
                      </w:rPr>
                    </w:pPr>
                    <w:r>
                      <w:rPr>
                        <w:i/>
                        <w:sz w:val="16"/>
                      </w:rPr>
                      <w:t>Xho </w:t>
                    </w:r>
                    <w:r>
                      <w:rPr>
                        <w:sz w:val="16"/>
                      </w:rPr>
                      <w:t>I</w:t>
                    </w:r>
                  </w:p>
                </w:txbxContent>
              </v:textbox>
              <w10:wrap type="none"/>
            </v:shape>
            <v:shape style="position:absolute;left:7386;top:4197;width:463;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ADEH</w:t>
                    </w:r>
                  </w:p>
                </w:txbxContent>
              </v:textbox>
              <w10:wrap type="none"/>
            </v:shape>
            <v:shape style="position:absolute;left:4589;top:5126;width:507;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CDFori</w:t>
                    </w:r>
                  </w:p>
                </w:txbxContent>
              </v:textbox>
              <w10:wrap type="none"/>
            </v:shape>
            <w10:wrap type="topAndBottom"/>
          </v:group>
        </w:pict>
      </w:r>
    </w:p>
    <w:p w:rsidR="0018722C">
      <w:pPr>
        <w:pStyle w:val="affff1"/>
        <w:keepNext/>
        <w:topLinePunct/>
      </w:pPr>
      <w:r>
        <w:rPr>
          <w:rFonts w:cstheme="minorBidi" w:hAnsiTheme="minorHAnsi" w:eastAsiaTheme="minorHAnsi" w:asciiTheme="minorHAnsi"/>
        </w:rPr>
        <w:t>Sm</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6-2  </w:t>
      </w:r>
      <w:r>
        <w:rPr>
          <w:kern w:val="2"/>
          <w:szCs w:val="22"/>
          <w:rFonts w:ascii="宋体" w:eastAsia="宋体" w:hint="eastAsia" w:cstheme="minorBidi" w:hAnsiTheme="minorHAnsi"/>
          <w:sz w:val="21"/>
        </w:rPr>
        <w:t>基因串联质粒构建图</w:t>
      </w:r>
    </w:p>
    <w:p w:rsidR="0018722C">
      <w:pPr>
        <w:topLinePunct/>
      </w:pPr>
      <w:r>
        <w:rPr>
          <w:rFonts w:cstheme="minorBidi" w:hAnsiTheme="minorHAnsi" w:eastAsiaTheme="minorHAnsi" w:asciiTheme="minorHAnsi"/>
        </w:rPr>
        <w:t>Fig 6-2 Construction of coexpression plasmids</w:t>
      </w:r>
    </w:p>
    <w:p w:rsidR="0018722C">
      <w:pPr>
        <w:topLinePunct/>
      </w:pPr>
      <w:r>
        <w:rPr>
          <w:rFonts w:cstheme="minorBidi" w:hAnsiTheme="minorHAnsi" w:eastAsiaTheme="minorHAnsi" w:asciiTheme="minorHAnsi"/>
        </w:rPr>
        <w:t>105</w:t>
      </w:r>
    </w:p>
    <w:p w:rsidR="0018722C">
      <w:pPr>
        <w:topLinePunct/>
      </w:pPr>
      <w:r>
        <w:t>第二种为双质粒共表达系统，即将卤醇脱卤酶基因连接到表达载体</w:t>
      </w:r>
      <w:r>
        <w:rPr>
          <w:rFonts w:ascii="Times New Roman" w:eastAsia="Times New Roman"/>
        </w:rPr>
        <w:t>pCDFDuet-1</w:t>
      </w:r>
      <w:r>
        <w:t>上，然后将构建好的载体与含有环氧化物水解酶基因的</w:t>
      </w:r>
      <w:r>
        <w:rPr>
          <w:rFonts w:ascii="Times New Roman" w:eastAsia="Times New Roman"/>
        </w:rPr>
        <w:t>pET28a</w:t>
      </w:r>
      <w:r>
        <w:t>载体，通过热激法一同转化到宿主</w:t>
      </w:r>
      <w:r>
        <w:rPr>
          <w:rFonts w:ascii="Times New Roman" w:eastAsia="Times New Roman"/>
          <w:i/>
        </w:rPr>
        <w:t>E. coli</w:t>
      </w:r>
      <w:r>
        <w:rPr>
          <w:rFonts w:ascii="Times New Roman" w:eastAsia="Times New Roman"/>
        </w:rPr>
        <w:t>BL21</w:t>
      </w:r>
      <w:r>
        <w:t>中。质粒构建步骤见</w:t>
      </w:r>
      <w:r>
        <w:t>图</w:t>
      </w:r>
      <w:r>
        <w:rPr>
          <w:rFonts w:ascii="Times New Roman" w:eastAsia="Times New Roman"/>
        </w:rPr>
        <w:t>6-3</w:t>
      </w:r>
      <w:r>
        <w:t>。</w:t>
      </w:r>
    </w:p>
    <w:p w:rsidR="0018722C">
      <w:spacing w:beforeLines="0" w:before="0" w:afterLines="0" w:after="0" w:line="440" w:lineRule="auto"/>
      <w:pPr>
        <w:sectPr w:rsidR="00556256">
          <w:type w:val="continuous"/>
          <w:pgSz w:w="11910" w:h="16840"/>
          <w:pgMar w:header="0" w:footer="272" w:top="1380" w:bottom="460" w:left="900" w:right="1360"/>
        </w:sectPr>
        <w:topLinePunct/>
      </w:pPr>
    </w:p>
    <w:p w:rsidR="0018722C">
      <w:pPr>
        <w:pStyle w:val="ae"/>
        <w:topLinePunct/>
      </w:pPr>
      <w:r>
        <w:rPr>
          <w:kern w:val="2"/>
          <w:sz w:val="22"/>
          <w:szCs w:val="22"/>
          <w:rFonts w:cstheme="minorBidi" w:hAnsiTheme="minorHAnsi" w:eastAsiaTheme="minorHAnsi" w:asciiTheme="minorHAnsi"/>
        </w:rPr>
        <w:pict>
          <v:group style="margin-left:90.744003pt;margin-top:10.108743pt;width:411.58pt;height:223.31pt;mso-position-horizontal-relative:page;mso-position-vertical-relative:paragraph;z-index:-329488" coordorigin="1815,202" coordsize="8305,4506">
            <v:shape style="position:absolute;left:7998;top:362;width:1874;height:1990" coordorigin="7998,363" coordsize="1874,1990" path="m8942,363l8859,365,8776,378,8694,397,8614,424,8537,457,8463,497,8393,547,8327,601,8266,662,8209,728,8160,800,8116,876,8078,955,8049,1038,8026,1124,8010,1210,8001,1300,7998,1389,8004,1478,8019,1564,8039,1650,8067,1733,8104,1815,8146,1893,8194,1965,8248,2033,8307,2094,8372,2151,8443,2202,8514,2247,8590,2281,8669,2310,8750,2333,8834,2344,8917,2353,9002,2350,9086,2340,9123,2331,8937,2331,8854,2327,8773,2315,8693,2296,8616,2268,8539,2234,8468,2194,8398,2146,8334,2092,8276,2033,8220,1966,8172,1898,8129,1822,8095,1746,8065,1662,8041,1578,8028,1494,8019,1406,8019,1319,8026,1235,8039,1149,8060,1063,8088,982,8126,904,8167,828,8212,759,8266,693,8327,630,8390,577,8456,527,8527,487,8604,449,8680,421,8761,402,8843,391,8923,384,8942,384,8942,363xm8962,363l8944,363,8944,384,9025,391,9109,402,9186,421,9266,449,9339,484,9412,525,9481,574,9544,629,9603,690,9657,756,9704,828,9745,900,9780,979,9810,1063,9830,1147,9845,1233,9852,1319,9852,1406,9845,1492,9828,1578,9808,1662,9777,1743,9744,1822,9698,1896,9650,1966,9596,2031,9537,2092,9474,2146,9404,2192,9333,2234,9257,2268,9180,2296,9100,2315,9018,2327,8937,2331,9123,2331,9167,2320,9248,2296,9324,2261,9397,2221,9470,2173,9537,2122,9600,2060,9655,1993,9706,1925,9750,1849,9789,1769,9819,1687,9845,1600,9860,1515,9870,1425,9872,1338,9867,1250,9854,1161,9833,1075,9805,991,9773,910,9731,831,9682,759,9629,690,9571,629,9507,569,9439,518,9366,474,9289,437,9211,407,9129,384,9046,371,8962,363xe" filled="true" fillcolor="#ffffcc" stroked="false">
              <v:path arrowok="t"/>
              <v:fill type="solid"/>
            </v:shape>
            <v:shape style="position:absolute;left:7998;top:362;width:1865;height:1980" coordorigin="7998,363" coordsize="1865,1980" path="m8930,363l8858,366,8786,374,8717,389,8649,408,8583,433,8520,463,8460,498,8402,537,8347,580,8296,627,8247,679,8203,733,8162,792,8125,853,8093,917,8065,984,8041,1054,8023,1126,8009,1199,8001,1275,7998,1353,8001,1430,8009,1506,8023,1580,8041,1651,8065,1721,8093,1788,8125,1852,8162,1914,8203,1972,8247,2027,8296,2078,8347,2125,8402,2168,8460,2207,8520,2242,8583,2272,8649,2297,8717,2316,8786,2331,8858,2340,8930,2343,9003,2340,9075,2331,9144,2316,9212,2297,9277,2272,9341,2242,9401,2207,9459,2168,9514,2125,9565,2078,9614,2027,9658,1972,9699,1914,9736,1852,9768,1788,9796,1721,9820,1651,9838,1580,9852,1506,9860,1430,9863,1353,9860,1275,9852,1199,9838,1126,9820,1054,9796,984,9768,917,9736,853,9699,792,9658,733,9614,679,9565,627,9514,580,9459,537,9401,498,9341,463,9277,433,9212,408,9144,389,9075,374,9003,366,8930,363xm8930,385l8856,388,8783,397,8711,413,8642,434,8576,461,8512,493,8450,530,8392,571,8337,617,8286,668,8238,722,8195,781,8156,842,8121,907,8091,975,8065,1046,8045,1120,8031,1195,8022,1273,8019,1352,8022,1431,8031,1509,8045,1585,8065,1658,8091,1729,8121,1797,8156,1862,8195,1923,8238,1982,8286,2036,8337,2087,8392,2133,8450,2175,8512,2212,8576,2244,8642,2270,8711,2291,8783,2307,8856,2316,8930,2320,9005,2316,9078,2307,9150,2291,9219,2270,9285,2244,9349,2212,9411,2175,9469,2133,9524,2087,9575,2036,9623,1982,9666,1923,9705,1862,9740,1797,9770,1729,9796,1658,9816,1585,9830,1509,9839,1431,9842,1352,9839,1273,9830,1195,9816,1120,9796,1046,9770,975,9740,907,9705,842,9666,781,9623,722,9575,668,9524,617,9469,571,9411,530,9349,493,9285,461,9219,434,9150,413,9078,397,9005,388,8930,385xm8942,385l8943,363e" filled="false" stroked="true" strokeweight=".75pt" strokecolor="#cccc99">
              <v:path arrowok="t"/>
              <v:stroke dashstyle="solid"/>
            </v:shape>
            <v:shape style="position:absolute;left:8530;top:333;width:403;height:181" coordorigin="8530,334" coordsize="403,181" path="m8557,381l8530,474,8610,515,8600,487,8673,457,8750,434,8828,421,8910,415,8933,415,8933,410,8570,410,8557,381xm8933,334l8846,338,8761,351,8679,371,8570,410,8933,410,8933,334xe" filled="true" fillcolor="#ff9966" stroked="false">
              <v:path arrowok="t"/>
              <v:fill type="solid"/>
            </v:shape>
            <v:line style="position:absolute" from="8346,415" to="8718,361" stroked="true" strokeweight=".75pt" strokecolor="#000000">
              <v:stroke dashstyle="solid"/>
            </v:line>
            <v:shape style="position:absolute;left:7890;top:1679;width:265;height:123" type="#_x0000_t75" stroked="false">
              <v:imagedata r:id="rId110" o:title=""/>
            </v:shape>
            <v:shape style="position:absolute;left:7998;top:493;width:456;height:643" coordorigin="7998,494" coordsize="456,643" path="m8364,494l8383,521,8313,574,8250,638,8193,704,8139,778,8093,856,8056,937,8023,1024,7998,1109,7998,1117,8071,1137,8093,1055,8122,977,8157,900,8199,830,8246,761,8299,699,8356,640,8419,589,8426,587,8446,587,8454,518,8364,494xm8446,587l8426,587,8443,611,8446,587xe" filled="true" fillcolor="#66cc99" stroked="false">
              <v:path arrowok="t"/>
              <v:fill type="solid"/>
            </v:shape>
            <v:line style="position:absolute" from="8005,672" to="8156,754" stroked="true" strokeweight=".75pt" strokecolor="#000000">
              <v:stroke dashstyle="solid"/>
            </v:line>
            <v:shape style="position:absolute;left:9100;top:333;width:765;height:773" coordorigin="9100,334" coordsize="765,773" path="m9366,441l9150,441,9227,467,9302,497,9372,534,9439,579,9501,630,9563,687,9615,749,9664,817,9706,888,9744,962,9773,1041,9791,1107,9865,1084,9840,999,9805,916,9766,834,9719,759,9664,684,9604,618,9539,560,9470,505,9396,457,9366,441xm9176,334l9100,391,9143,474,9150,441,9366,441,9320,418,9238,384,9169,363,9176,334xe" filled="true" fillcolor="#0000cc" stroked="false">
              <v:path arrowok="t"/>
              <v:fill type="solid"/>
            </v:shape>
            <v:line style="position:absolute" from="9566,545" to="9585,602" stroked="true" strokeweight=".75pt" strokecolor="#000000">
              <v:stroke dashstyle="solid"/>
            </v:line>
            <v:shape style="position:absolute;left:9183;top:1593;width:687;height:759" coordorigin="9183,1594" coordsize="687,759" path="m9218,2216l9183,2305,9263,2353,9252,2322,9333,2290,9410,2248,9413,2246,9229,2246,9218,2216xm9796,1594l9772,1674,9743,1753,9705,1827,9664,1897,9615,1966,9560,2027,9501,2083,9439,2136,9370,2179,9301,2216,9229,2246,9413,2246,9483,2199,9553,2146,9615,2083,9675,2016,9726,1941,9772,1865,9812,1784,9845,1699,9870,1613,9796,1594xe" filled="true" fillcolor="#99ffff" stroked="false">
              <v:path arrowok="t"/>
              <v:fill type="solid"/>
            </v:shape>
            <v:line style="position:absolute" from="9800,2043" to="9621,2075" stroked="true" strokeweight=".75pt" strokecolor="#000000">
              <v:stroke dashstyle="solid"/>
            </v:line>
            <v:line style="position:absolute" from="9106,314" to="9081,463" stroked="true" strokeweight=".75pt" strokecolor="#993333">
              <v:stroke dashstyle="solid"/>
            </v:line>
            <v:line style="position:absolute" from="9238,219" to="9106,314" stroked="true" strokeweight=".75pt" strokecolor="#990000">
              <v:stroke dashstyle="solid"/>
            </v:line>
            <v:line style="position:absolute" from="9899,1082" to="9759,1122" stroked="true" strokeweight=".75pt" strokecolor="#993333">
              <v:stroke dashstyle="solid"/>
            </v:line>
            <v:line style="position:absolute" from="10080,1031" to="9899,1082" stroked="true" strokeweight=".75pt" strokecolor="#990000">
              <v:stroke dashstyle="solid"/>
            </v:line>
            <v:shape style="position:absolute;left:8900;top:2333;width:120;height:820" coordorigin="8900,2334" coordsize="120,820" path="m8945,3034l8900,3034,8960,3154,9010,3054,8945,3054,8945,3034xm8975,2334l8945,2334,8945,3054,8975,3054,8975,2334xm9020,3034l8975,3034,8975,3054,9010,3054,9020,3034xe" filled="true" fillcolor="#538dd3" stroked="false">
              <v:path arrowok="t"/>
              <v:fill type="solid"/>
            </v:shape>
            <v:shape style="position:absolute;left:2134;top:315;width:1983;height:1990" coordorigin="2134,316" coordsize="1983,1990" path="m3133,316l3045,318,2957,331,2872,348,2786,375,2705,409,2626,451,2551,500,2482,554,2416,616,2357,682,2305,753,2259,829,2220,908,2186,991,2161,1078,2144,1163,2137,1252,2134,1340,2141,1429,2156,1517,2179,1603,2208,1687,2244,1768,2291,1843,2340,1917,2398,1986,2462,2048,2529,2104,2602,2155,2680,2197,2761,2234,2844,2264,2930,2286,3018,2297,3106,2306,3194,2303,3283,2290,3322,2283,3126,2283,3040,2278,2955,2268,2869,2249,2788,2222,2707,2187,2631,2148,2558,2099,2490,2045,2428,1986,2369,1920,2318,1851,2273,1775,2234,1696,2205,1616,2180,1532,2166,1446,2156,1359,2156,1274,2163,1185,2179,1100,2201,1016,2230,935,2266,856,2311,781,2362,708,2418,645,2480,584,2548,527,2619,481,2695,439,2776,402,2856,375,2942,356,3027,340,3113,336,3133,336,3133,316xm3155,316l3136,316,3136,338,3222,340,3307,353,3393,375,3473,402,3554,436,3630,478,3701,527,3770,581,3831,643,3887,708,3938,781,3983,853,4019,933,4049,1014,4073,1100,4088,1183,4095,1271,4095,1359,4086,1443,4071,1529,4047,1613,4017,1696,3978,1772,3934,1848,3883,1917,3826,1984,3762,2045,3694,2099,3623,2145,3547,2187,3466,2222,3383,2249,3300,2268,3214,2278,3126,2283,3322,2283,3370,2274,3454,2249,3537,2214,3616,2175,3691,2126,3762,2072,3826,2013,3887,1946,3941,1875,3988,1801,4027,1720,4061,1639,4086,1554,4105,1468,4115,1379,4117,1291,4110,1200,4098,1114,4076,1028,4047,942,4009,862,3968,785,3916,711,3861,643,3799,579,3730,523,3657,471,3581,427,3501,389,3417,360,3331,338,3244,324,3155,316xm3133,336l3113,336,3133,338,3133,336xe" filled="true" fillcolor="#ffffcc" stroked="false">
              <v:path arrowok="t"/>
              <v:fill type="solid"/>
            </v:shape>
            <v:shape style="position:absolute;left:2134;top:315;width:1974;height:1978" coordorigin="2134,316" coordsize="1974,1978" path="m3121,316l3044,319,2968,327,2895,342,2823,361,2754,386,2687,416,2623,451,2562,490,2504,533,2449,580,2398,631,2351,686,2308,744,2269,805,2234,870,2205,937,2180,1006,2160,1078,2146,1152,2137,1227,2134,1305,2137,1382,2146,1458,2160,1531,2180,1603,2205,1673,2234,1740,2269,1804,2308,1865,2351,1923,2398,1978,2449,2029,2504,2076,2562,2120,2623,2159,2687,2193,2754,2223,2823,2248,2895,2267,2968,2282,3044,2291,3121,2294,3198,2291,3274,2282,3347,2267,3419,2248,3488,2223,3555,2193,3619,2159,3680,2120,3738,2076,3793,2029,3844,1978,3891,1923,3934,1865,3973,1804,4008,1740,4037,1673,4062,1603,4082,1531,4096,1458,4105,1382,4108,1305,4105,1227,4096,1152,4082,1078,4062,1006,4037,937,4008,870,3973,805,3934,744,3891,686,3844,631,3793,580,3738,533,3680,490,3619,451,3555,416,3488,386,3419,361,3347,342,3274,327,3198,319,3121,316xm3121,339l3046,341,2972,350,2900,364,2830,383,2762,408,2697,437,2634,471,2574,509,2517,551,2464,597,2414,647,2368,701,2326,758,2288,818,2254,881,2225,946,2201,1014,2181,1084,2167,1157,2159,1231,2156,1306,2159,1382,2167,1456,2181,1528,2201,1598,2225,1666,2254,1732,2288,1794,2326,1854,2368,1911,2414,1965,2464,2015,2517,2061,2574,2103,2634,2141,2697,2175,2762,2204,2830,2229,2900,2248,2972,2262,3046,2271,3121,2274,3196,2271,3270,2262,3342,2248,3412,2229,3480,2204,3545,2175,3608,2141,3668,2103,3725,2061,3778,2015,3828,1965,3874,1911,3916,1854,3954,1794,3988,1732,4017,1666,4041,1598,4061,1528,4075,1456,4083,1382,4086,1306,4083,1231,4075,1157,4061,1084,4041,1014,4017,946,3988,881,3954,818,3916,758,3874,701,3828,647,3778,597,3725,551,3668,509,3608,471,3545,437,3480,408,3412,383,3342,364,3270,350,3196,341,3121,339xm3133,339l3134,316e" filled="false" stroked="true" strokeweight=".140pt" strokecolor="#cccc99">
              <v:path arrowok="t"/>
              <v:stroke dashstyle="solid"/>
            </v:shape>
            <v:shape style="position:absolute;left:2208;top:1865;width:404;height:304" type="#_x0000_t75" stroked="false">
              <v:imagedata r:id="rId111" o:title=""/>
            </v:shape>
            <v:shape style="position:absolute;left:2073;top:389;width:639;height:968" coordorigin="2073,390" coordsize="639,968" path="m2073,1291l2147,1358,2218,1294,2105,1294,2073,1291xm2677,390l2597,434,2521,485,2450,542,2384,606,2326,675,2272,749,2225,827,2186,910,2154,997,2130,1085,2112,1175,2105,1266,2105,1294,2186,1294,2191,1210,2202,1126,2222,1046,2252,965,2286,888,2326,814,2374,743,2426,679,2484,618,2551,565,2619,515,2690,473,2712,463,2677,390xe" filled="true" fillcolor="#66cc99" stroked="false">
              <v:path arrowok="t"/>
              <v:fill type="solid"/>
            </v:shape>
            <v:line style="position:absolute" from="2086,709" to="2247,790" stroked="true" strokeweight=".140pt" strokecolor="#000000">
              <v:stroke dashstyle="solid"/>
            </v:line>
            <v:shape style="position:absolute;left:3292;top:300;width:827;height:750" coordorigin="3292,301" coordsize="827,750" path="m3307,301l3292,382,3376,399,3454,427,3532,458,3605,500,3676,544,3743,598,3804,655,3858,718,3909,788,3951,859,3987,935,4014,1001,3982,1011,4070,1051,4114,974,4090,974,4055,888,4014,807,3968,729,3911,657,3850,588,3784,527,3711,470,3634,421,3552,379,3469,345,3380,318,3307,301xm4119,965l4090,974,4114,974,4119,965xe" filled="true" fillcolor="#cc00cc" stroked="false">
              <v:path arrowok="t"/>
              <v:fill type="solid"/>
            </v:shape>
            <v:line style="position:absolute" from="3919,587" to="3813,555" stroked="true" strokeweight=".140pt" strokecolor="#000000">
              <v:stroke dashstyle="solid"/>
            </v:line>
            <v:shape style="position:absolute;left:3376;top:1556;width:749;height:739" coordorigin="3376,1557" coordsize="749,739" path="m4073,1557l3987,1596,4017,1606,3987,1684,3951,1760,3909,1834,3858,1900,3804,1964,3743,2023,3677,2074,3606,2122,3533,2161,3454,2194,3376,2219,3398,2296,3486,2268,3569,2232,3650,2190,3726,2138,3797,2081,3863,2018,3924,1949,3977,1876,4024,1797,4063,1716,4095,1632,4119,1632,4073,1557xm4119,1632l4095,1632,4125,1642,4119,1632xe" filled="true" fillcolor="#0033cc" stroked="false">
              <v:path arrowok="t"/>
              <v:fill type="solid"/>
            </v:shape>
            <v:line style="position:absolute" from="4063,1979" to="3852,2028" stroked="true" strokeweight=".140pt" strokecolor="#000000">
              <v:stroke dashstyle="solid"/>
            </v:line>
            <v:line style="position:absolute" from="3305,265" to="3280,417" stroked="true" strokeweight=".140pt" strokecolor="#993333">
              <v:stroke dashstyle="solid"/>
            </v:line>
            <v:line style="position:absolute" from="3402,204" to="3305,265" stroked="true" strokeweight=".140pt" strokecolor="#990000">
              <v:stroke dashstyle="solid"/>
            </v:line>
            <v:line style="position:absolute" from="4147,1034" to="3997,1076" stroked="true" strokeweight=".140pt" strokecolor="#993333">
              <v:stroke dashstyle="solid"/>
            </v:line>
            <v:line style="position:absolute" from="4240,1009" to="4147,1034" stroked="true" strokeweight=".140pt" strokecolor="#990000">
              <v:stroke dashstyle="solid"/>
            </v:line>
            <v:shape style="position:absolute;left:3024;top:2310;width:120;height:820" coordorigin="3024,2311" coordsize="120,820" path="m3069,3011l3024,3011,3084,3131,3134,3031,3069,3031,3069,3011xm3099,2311l3069,2311,3069,3031,3099,3031,3099,2311xm3144,3011l3099,3011,3099,3031,3134,3031,3144,3011xe" filled="true" fillcolor="#538dd3" stroked="false">
              <v:path arrowok="t"/>
              <v:fill type="solid"/>
            </v:shape>
            <v:line style="position:absolute" from="3084,3154" to="8960,3131" stroked="true" strokeweight="1.5pt" strokecolor="#538dd3">
              <v:stroke dashstyle="solid"/>
            </v:line>
            <v:shape style="position:absolute;left:4540;top:3153;width:120;height:820" coordorigin="4540,3154" coordsize="120,820" path="m4585,3854l4540,3854,4600,3974,4650,3874,4585,3874,4585,3854xm4615,3154l4585,3154,4585,3874,4615,3874,4615,3154xm4660,3854l4615,3854,4615,3874,4650,3874,4660,3854xe" filled="true" fillcolor="#30849b" stroked="false">
              <v:path arrowok="t"/>
              <v:fill type="solid"/>
            </v:shape>
            <v:shape style="position:absolute;left:5000;top:340;width:1971;height:1980" coordorigin="5000,341" coordsize="1971,1980" path="m5992,341l5905,343,5818,356,5733,373,5647,400,5567,434,5489,475,5414,524,5345,578,5280,639,5221,705,5171,776,5124,851,5085,930,5052,1013,5027,1099,5010,1184,5003,1272,5000,1360,5008,1448,5022,1536,5044,1622,5073,1705,5110,1785,5156,1860,5204,1934,5262,2003,5326,2064,5392,2120,5465,2171,5543,2213,5623,2249,5706,2279,5791,2301,5879,2313,5965,2321,6053,2318,6141,2305,6176,2299,5985,2299,5901,2293,5815,2283,5730,2264,5650,2238,5570,2203,5494,2164,5421,2115,5353,2061,5292,2003,5234,1937,5182,1868,5138,1793,5100,1714,5071,1633,5047,1550,5031,1465,5022,1379,5022,1294,5030,1206,5044,1121,5066,1038,5095,956,5132,879,5176,803,5226,732,5282,668,5343,607,5411,552,5482,505,5557,463,5637,427,5717,400,5803,380,5888,365,5973,361,5992,361,5992,341xm6014,341l5995,341,5995,364,6080,365,6166,378,6251,400,6331,427,6411,461,6486,502,6557,552,6625,605,6686,666,6742,732,6793,803,6836,876,6874,954,6902,1035,6927,1121,6941,1204,6949,1291,6949,1377,6939,1462,6924,1548,6900,1631,6871,1714,6832,1790,6788,1866,6737,1934,6681,2000,6618,2061,6549,2115,6479,2161,6403,2203,6323,2238,6241,2264,6158,2283,6073,2293,5985,2299,6176,2299,6229,2288,6312,2264,6394,2230,6472,2191,6547,2142,6618,2088,6681,2029,6742,1964,6795,1893,6841,1819,6880,1738,6915,1658,6939,1572,6959,1487,6968,1399,6971,1312,6963,1221,6951,1135,6929,1050,6900,964,6863,884,6822,807,6771,735,6715,666,6654,602,6587,546,6513,495,6438,451,6358,414,6275,385,6190,364,6102,348,6014,341xm5992,361l5973,361,5992,364,5992,361xe" filled="true" fillcolor="#ffffcc" stroked="false">
              <v:path arrowok="t"/>
              <v:fill type="solid"/>
            </v:shape>
            <v:shape style="position:absolute;left:5000;top:340;width:1961;height:1967" coordorigin="5000,341" coordsize="1961,1967" path="m5980,341l5904,344,5829,352,5756,367,5685,386,5616,411,5549,441,5486,475,5425,514,5367,557,5313,604,5262,654,5215,709,5173,767,5134,828,5100,891,5070,958,5045,1027,5026,1098,5012,1172,5003,1247,5000,1324,5003,1401,5012,1476,5026,1550,5045,1621,5070,1690,5100,1757,5134,1820,5173,1881,5215,1939,5262,1994,5313,2045,5367,2092,5425,2135,5486,2173,5549,2208,5616,2237,5685,2262,5756,2282,5829,2296,5904,2305,5980,2308,6057,2305,6132,2296,6205,2282,6276,2262,6345,2237,6412,2208,6475,2173,6536,2135,6594,2092,6648,2045,6699,1994,6746,1939,6788,1881,6827,1820,6861,1757,6891,1690,6916,1621,6935,1550,6949,1476,6958,1401,6961,1324,6958,1247,6949,1172,6935,1098,6916,1027,6891,958,6861,891,6827,828,6788,767,6746,709,6699,654,6648,604,6594,557,6536,514,6475,475,6412,441,6345,411,6276,386,6205,367,6132,352,6057,344,5980,341xm5980,364l5906,366,5832,375,5761,389,5691,408,5624,432,5559,461,5497,495,5437,533,5381,575,5328,621,5278,671,5233,724,5191,780,5153,840,5119,902,5091,968,5066,1035,5047,1105,5033,1177,5025,1250,5022,1326,5025,1401,5033,1474,5047,1546,5066,1616,5091,1684,5119,1749,5153,1811,5191,1871,5233,1927,5278,1981,5328,2030,5381,2076,5437,2118,5497,2156,5559,2190,5624,2219,5691,2243,5761,2262,5832,2276,5906,2285,5980,2288,6055,2285,6129,2276,6200,2262,6270,2243,6337,2219,6402,2190,6464,2156,6524,2118,6580,2076,6633,2030,6683,1981,6728,1927,6770,1871,6808,1811,6842,1749,6870,1684,6895,1616,6914,1546,6928,1474,6936,1401,6939,1326,6936,1250,6928,1177,6914,1105,6895,1035,6870,968,6842,902,6808,840,6770,780,6728,724,6683,671,6633,621,6580,575,6524,533,6464,495,6402,461,6337,432,6270,408,6200,389,6129,375,6055,366,5980,364xm5992,364l5993,341e" filled="false" stroked="true" strokeweight=".140pt" strokecolor="#cccc99">
              <v:path arrowok="t"/>
              <v:stroke dashstyle="solid"/>
            </v:shape>
            <v:shape style="position:absolute;left:5073;top:1882;width:401;height:303" type="#_x0000_t75" stroked="false">
              <v:imagedata r:id="rId112" o:title=""/>
            </v:shape>
            <v:shape style="position:absolute;left:4939;top:414;width:635;height:963" coordorigin="4939,415" coordsize="635,963" path="m4939,1312l5012,1378,5083,1314,4970,1314,4939,1312xm5540,415l5460,459,5384,510,5314,566,5248,629,5190,698,5136,772,5090,850,5052,933,5019,1018,4995,1107,4978,1196,4970,1287,4970,1314,5052,1314,5056,1231,5068,1148,5088,1067,5116,986,5151,911,5190,837,5238,767,5290,703,5348,642,5414,588,5482,540,5552,498,5574,488,5540,415xe" filled="true" fillcolor="#66ffcc" stroked="false">
              <v:path arrowok="t"/>
              <v:fill type="solid"/>
            </v:shape>
            <v:line style="position:absolute" from="4951,733" to="5112,813" stroked="true" strokeweight=".140pt" strokecolor="#000000">
              <v:stroke dashstyle="solid"/>
            </v:line>
            <v:shape style="position:absolute;left:6151;top:326;width:822;height:745" coordorigin="6151,327" coordsize="822,745" path="m6166,327l6151,408,6234,424,6312,452,6389,483,6463,524,6533,569,6598,622,6659,679,6713,742,6764,810,6805,881,6841,956,6868,1023,6837,1032,6924,1072,6968,995,6944,995,6910,910,6868,829,6822,751,6766,680,6706,613,6640,552,6567,495,6491,447,6409,405,6326,370,6239,344,6166,327xm6973,986l6944,995,6968,995,6973,986xe" filled="true" fillcolor="#00cc00" stroked="false">
              <v:path arrowok="t"/>
              <v:fill type="solid"/>
            </v:shape>
            <v:line style="position:absolute" from="6766,579" to="6669,580" stroked="true" strokeweight=".140pt" strokecolor="#000000">
              <v:stroke dashstyle="solid"/>
            </v:line>
            <v:shape style="position:absolute;left:6234;top:1574;width:744;height:735" coordorigin="6234,1575" coordsize="744,735" path="m6927,1575l6842,1614,6871,1623,6842,1702,6805,1777,6764,1850,6713,1916,6659,1980,6598,2039,6534,2090,6463,2137,6389,2176,6312,2209,6234,2234,6256,2310,6344,2283,6426,2247,6507,2205,6582,2154,6653,2098,6718,2034,6779,1965,6832,1892,6879,1814,6917,1733,6949,1650,6972,1650,6927,1575xm6972,1650l6949,1650,6978,1661,6972,1650xe" filled="true" fillcolor="#0033cc" stroked="false">
              <v:path arrowok="t"/>
              <v:fill type="solid"/>
            </v:shape>
            <v:line style="position:absolute" from="6917,1995" to="6708,2044" stroked="true" strokeweight=".140pt" strokecolor="#000000">
              <v:stroke dashstyle="solid"/>
            </v:line>
            <v:line style="position:absolute" from="6163,291" to="6138,442" stroked="true" strokeweight=".140pt" strokecolor="#993333">
              <v:stroke dashstyle="solid"/>
            </v:line>
            <v:line style="position:absolute" from="6260,230" to="6163,291" stroked="true" strokeweight=".140pt" strokecolor="#990000">
              <v:stroke dashstyle="solid"/>
            </v:line>
            <v:line style="position:absolute" from="7000,1055" to="6852,1096" stroked="true" strokeweight=".140pt" strokecolor="#993333">
              <v:stroke dashstyle="solid"/>
            </v:line>
            <v:line style="position:absolute" from="7092,1030" to="7000,1055" stroked="true" strokeweight=".140pt" strokecolor="#990000">
              <v:stroke dashstyle="solid"/>
            </v:line>
            <v:shape style="position:absolute;left:5970;top:2320;width:120;height:1207" coordorigin="5970,2321" coordsize="120,1207" path="m6015,3408l5970,3408,6030,3528,6080,3428,6015,3428,6015,3408xm6045,2321l6015,2321,6015,3428,6045,3428,6045,2321xm6090,3408l6045,3408,6045,3428,6080,3428,6090,3408xe" filled="true" fillcolor="#538dd3" stroked="false">
              <v:path arrowok="t"/>
              <v:fill type="solid"/>
            </v:shape>
            <v:shape style="position:absolute;left:8911;top:3130;width:120;height:397" type="#_x0000_t75" stroked="false">
              <v:imagedata r:id="rId113" o:title=""/>
            </v:shape>
            <v:line style="position:absolute" from="6041,3528" to="8971,3528" stroked="true" strokeweight="1.5pt" strokecolor="#538dd3">
              <v:stroke dashstyle="solid"/>
            </v:line>
            <v:shape style="position:absolute;left:7483;top:3527;width:120;height:446" coordorigin="7483,3528" coordsize="120,446" path="m7528,3854l7483,3854,7543,3974,7593,3874,7528,3874,7528,3854xm7558,3528l7528,3528,7528,3874,7558,3874,7558,3528xm7603,3854l7558,3854,7558,3874,7593,3874,7603,3854xe" filled="true" fillcolor="#30849b" stroked="false">
              <v:path arrowok="t"/>
              <v:fill type="solid"/>
            </v:shape>
            <v:shape style="position:absolute;left:3634;top:3964;width:1777;height:744" type="#_x0000_t75" stroked="false">
              <v:imagedata r:id="rId114" o:title=""/>
            </v:shape>
            <v:shape style="position:absolute;left:6624;top:3964;width:1706;height:744" type="#_x0000_t75" stroked="false">
              <v:imagedata r:id="rId115" o:title=""/>
            </v:shape>
            <v:shape style="position:absolute;left:7837;top:284;width:576;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f1 origin</w:t>
                    </w:r>
                  </w:p>
                </w:txbxContent>
              </v:textbox>
              <w10:wrap type="none"/>
            </v:shape>
            <v:shape style="position:absolute;left:1834;top:632;width:261;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ac I</w:t>
                    </w:r>
                  </w:p>
                </w:txbxContent>
              </v:textbox>
              <w10:wrap type="none"/>
            </v:shape>
            <v:shape style="position:absolute;left:3927;top:481;width:1106;height:277" type="#_x0000_t202" filled="false" stroked="false">
              <v:textbox inset="0,0,0,0">
                <w:txbxContent>
                  <w:p w:rsidR="0018722C">
                    <w:pPr>
                      <w:spacing w:line="276" w:lineRule="exact" w:before="0"/>
                      <w:ind w:leftChars="0" w:left="0" w:rightChars="0" w:right="0" w:firstLineChars="0" w:firstLine="0"/>
                      <w:jc w:val="left"/>
                      <w:rPr>
                        <w:sz w:val="16"/>
                      </w:rPr>
                    </w:pPr>
                    <w:r>
                      <w:rPr>
                        <w:sz w:val="16"/>
                      </w:rPr>
                      <w:t>Hhe C mut </w:t>
                    </w:r>
                    <w:r>
                      <w:rPr>
                        <w:position w:val="-9"/>
                        <w:sz w:val="16"/>
                      </w:rPr>
                      <w:t>Lac I</w:t>
                    </w:r>
                  </w:p>
                </w:txbxContent>
              </v:textbox>
              <w10:wrap type="none"/>
            </v:shape>
            <v:shape style="position:absolute;left:6774;top:474;width:879;height:185" type="#_x0000_t202" filled="false" stroked="false">
              <v:textbox inset="0,0,0,0">
                <w:txbxContent>
                  <w:p w:rsidR="0018722C">
                    <w:pPr>
                      <w:spacing w:line="184" w:lineRule="exact" w:before="0"/>
                      <w:ind w:leftChars="0" w:left="0" w:rightChars="0" w:right="0" w:firstLineChars="0" w:firstLine="0"/>
                      <w:jc w:val="left"/>
                      <w:rPr>
                        <w:sz w:val="16"/>
                      </w:rPr>
                    </w:pPr>
                    <w:r>
                      <w:rPr>
                        <w:position w:val="2"/>
                        <w:sz w:val="16"/>
                      </w:rPr>
                      <w:t>HHDH</w:t>
                    </w:r>
                    <w:r>
                      <w:rPr>
                        <w:sz w:val="10"/>
                      </w:rPr>
                      <w:t>Sg </w:t>
                    </w:r>
                    <w:r>
                      <w:rPr>
                        <w:position w:val="2"/>
                        <w:sz w:val="16"/>
                      </w:rPr>
                      <w:t>mut</w:t>
                    </w:r>
                  </w:p>
                </w:txbxContent>
              </v:textbox>
              <w10:wrap type="none"/>
            </v:shape>
            <v:shape style="position:absolute;left:9638;top:428;width:473;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AmEH</w:t>
                    </w:r>
                  </w:p>
                </w:txbxContent>
              </v:textbox>
              <w10:wrap type="none"/>
            </v:shape>
            <v:shape style="position:absolute;left:7763;top:628;width:285;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Kan</w:t>
                    </w:r>
                  </w:p>
                </w:txbxContent>
              </v:textbox>
              <w10:wrap type="none"/>
            </v:shape>
            <v:shape style="position:absolute;left:4177;top:1031;width:348;height:179" type="#_x0000_t202" filled="false" stroked="false">
              <v:textbox inset="0,0,0,0">
                <w:txbxContent>
                  <w:p w:rsidR="0018722C">
                    <w:pPr>
                      <w:spacing w:line="178" w:lineRule="exact" w:before="0"/>
                      <w:ind w:leftChars="0" w:left="0" w:rightChars="0" w:right="0" w:firstLineChars="0" w:firstLine="0"/>
                      <w:jc w:val="left"/>
                      <w:rPr>
                        <w:sz w:val="16"/>
                      </w:rPr>
                    </w:pPr>
                    <w:r>
                      <w:rPr>
                        <w:i/>
                        <w:color w:val="800000"/>
                        <w:sz w:val="16"/>
                      </w:rPr>
                      <w:t>Not </w:t>
                    </w:r>
                    <w:r>
                      <w:rPr>
                        <w:color w:val="800000"/>
                        <w:sz w:val="16"/>
                      </w:rPr>
                      <w:t>I</w:t>
                    </w:r>
                  </w:p>
                </w:txbxContent>
              </v:textbox>
              <w10:wrap type="none"/>
            </v:shape>
            <v:shape style="position:absolute;left:7117;top:976;width:348;height:179" type="#_x0000_t202" filled="false" stroked="false">
              <v:textbox inset="0,0,0,0">
                <w:txbxContent>
                  <w:p w:rsidR="0018722C">
                    <w:pPr>
                      <w:spacing w:line="178" w:lineRule="exact" w:before="0"/>
                      <w:ind w:leftChars="0" w:left="0" w:rightChars="0" w:right="0" w:firstLineChars="0" w:firstLine="0"/>
                      <w:jc w:val="left"/>
                      <w:rPr>
                        <w:sz w:val="16"/>
                      </w:rPr>
                    </w:pPr>
                    <w:r>
                      <w:rPr>
                        <w:i/>
                        <w:color w:val="800000"/>
                        <w:sz w:val="16"/>
                      </w:rPr>
                      <w:t>Not </w:t>
                    </w:r>
                    <w:r>
                      <w:rPr>
                        <w:color w:val="800000"/>
                        <w:sz w:val="16"/>
                      </w:rPr>
                      <w:t>I</w:t>
                    </w:r>
                  </w:p>
                </w:txbxContent>
              </v:textbox>
              <w10:wrap type="none"/>
            </v:shape>
            <v:shape style="position:absolute;left:2417;top:1170;width:1452;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pCDFDuet-HheC-mut</w:t>
                    </w:r>
                  </w:p>
                </w:txbxContent>
              </v:textbox>
              <w10:wrap type="none"/>
            </v:shape>
            <v:shape style="position:absolute;left:5113;top:1187;width:1647;height:185" type="#_x0000_t202" filled="false" stroked="false">
              <v:textbox inset="0,0,0,0">
                <w:txbxContent>
                  <w:p w:rsidR="0018722C">
                    <w:pPr>
                      <w:spacing w:line="184" w:lineRule="exact" w:before="0"/>
                      <w:ind w:leftChars="0" w:left="0" w:rightChars="0" w:right="0" w:firstLineChars="0" w:firstLine="0"/>
                      <w:jc w:val="left"/>
                      <w:rPr>
                        <w:sz w:val="16"/>
                      </w:rPr>
                    </w:pPr>
                    <w:r>
                      <w:rPr>
                        <w:position w:val="2"/>
                        <w:sz w:val="16"/>
                      </w:rPr>
                      <w:t>pCDFDuet-HHDH</w:t>
                    </w:r>
                    <w:r>
                      <w:rPr>
                        <w:sz w:val="10"/>
                      </w:rPr>
                      <w:t>Sg</w:t>
                    </w:r>
                    <w:r>
                      <w:rPr>
                        <w:position w:val="2"/>
                        <w:sz w:val="16"/>
                      </w:rPr>
                      <w:t>-mut</w:t>
                    </w:r>
                  </w:p>
                </w:txbxContent>
              </v:textbox>
              <w10:wrap type="none"/>
            </v:shape>
            <v:shape style="position:absolute;left:8223;top:1276;width:1338;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pET28a-AmEH-mut</w:t>
                    </w:r>
                  </w:p>
                </w:txbxContent>
              </v:textbox>
              <w10:wrap type="none"/>
            </v:shape>
            <v:shape style="position:absolute;left:7789;top:1780;width:197;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ori</w:t>
                    </w:r>
                  </w:p>
                </w:txbxContent>
              </v:textbox>
              <w10:wrap type="none"/>
            </v:shape>
            <v:shape style="position:absolute;left:1814;top:1993;width:507;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CDFori</w:t>
                    </w:r>
                  </w:p>
                </w:txbxContent>
              </v:textbox>
              <w10:wrap type="none"/>
            </v:shape>
            <v:shape style="position:absolute;left:4081;top:1979;width:234;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Sm</w:t>
                    </w:r>
                  </w:p>
                </w:txbxContent>
              </v:textbox>
              <w10:wrap type="none"/>
            </v:shape>
            <v:shape style="position:absolute;left:4623;top:1924;width:507;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CDFori</w:t>
                    </w:r>
                  </w:p>
                </w:txbxContent>
              </v:textbox>
              <w10:wrap type="none"/>
            </v:shape>
            <v:shape style="position:absolute;left:6932;top:1952;width:234;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Sm</w:t>
                    </w:r>
                  </w:p>
                </w:txbxContent>
              </v:textbox>
              <w10:wrap type="none"/>
            </v:shape>
            <v:shape style="position:absolute;left:9815;top:2083;width:304;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lac I</w:t>
                    </w:r>
                  </w:p>
                </w:txbxContent>
              </v:textbox>
              <w10:wrap type="none"/>
            </v:shape>
            <w10:wrap type="none"/>
          </v:group>
        </w:pict>
      </w:r>
    </w:p>
    <w:p w:rsidR="0018722C">
      <w:pPr>
        <w:pStyle w:val="ae"/>
        <w:topLinePunct/>
      </w:pPr>
      <w:r>
        <w:rPr>
          <w:kern w:val="2"/>
          <w:szCs w:val="22"/>
          <w:rFonts w:cstheme="minorBidi" w:hAnsiTheme="minorHAnsi" w:eastAsiaTheme="minorHAnsi" w:asciiTheme="minorHAnsi"/>
          <w:i/>
          <w:color w:val="800000"/>
          <w:sz w:val="16"/>
        </w:rPr>
        <w:t>Nco </w:t>
      </w:r>
      <w:r>
        <w:rPr>
          <w:kern w:val="2"/>
          <w:szCs w:val="22"/>
          <w:rFonts w:cstheme="minorBidi" w:hAnsiTheme="minorHAnsi" w:eastAsiaTheme="minorHAnsi" w:asciiTheme="minorHAnsi"/>
          <w:color w:val="800000"/>
          <w:sz w:val="16"/>
        </w:rPr>
        <w:t>I</w:t>
      </w:r>
    </w:p>
    <w:p w:rsidR="0018722C">
      <w:pPr>
        <w:topLinePunct/>
      </w:pPr>
      <w:r>
        <w:rPr>
          <w:rFonts w:cstheme="minorBidi" w:hAnsiTheme="minorHAnsi" w:eastAsiaTheme="minorHAnsi" w:asciiTheme="minorHAnsi"/>
        </w:rPr>
        <w:t>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Nco </w:t>
      </w:r>
      <w:r>
        <w:rPr>
          <w:rFonts w:cstheme="minorBidi" w:hAnsiTheme="minorHAnsi" w:eastAsiaTheme="minorHAnsi" w:asciiTheme="minorHAns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Not </w:t>
      </w:r>
      <w:r>
        <w:rPr>
          <w:rFonts w:cstheme="minorBidi" w:hAnsiTheme="minorHAnsi" w:eastAsiaTheme="minorHAnsi" w:asciiTheme="minorHAnsi"/>
        </w:rPr>
        <w:t>I</w:t>
      </w:r>
    </w:p>
    <w:p w:rsidR="0018722C">
      <w:pPr>
        <w:topLinePunct/>
      </w:pPr>
      <w:r>
        <w:rPr>
          <w:rFonts w:cstheme="minorBidi" w:hAnsiTheme="minorHAnsi" w:eastAsiaTheme="minorHAnsi" w:asciiTheme="minorHAnsi"/>
        </w:rPr>
        <w:t>mut</w:t>
      </w:r>
    </w:p>
    <w:p w:rsidR="0018722C">
      <w:pPr>
        <w:topLinePunct/>
      </w:pPr>
      <w:r>
        <w:rPr>
          <w:rFonts w:cstheme="minorBidi" w:hAnsiTheme="minorHAnsi" w:eastAsiaTheme="minorHAnsi" w:asciiTheme="minorHAnsi"/>
          <w:i/>
        </w:rPr>
        <w:t>Nde </w:t>
      </w:r>
      <w:r>
        <w:rPr>
          <w:rFonts w:cstheme="minorBidi" w:hAnsiTheme="minorHAnsi" w:eastAsiaTheme="minorHAnsi" w:asciiTheme="minorHAnsi"/>
        </w:rPr>
        <w:t>I</w:t>
      </w:r>
    </w:p>
    <w:p w:rsidR="0018722C">
      <w:spacing w:beforeLines="0" w:before="0" w:afterLines="0" w:after="0" w:line="440" w:lineRule="auto"/>
      <w:pPr>
        <w:sectPr w:rsidR="00556256">
          <w:type w:val="continuous"/>
          <w:pgSz w:w="11910" w:h="16840"/>
          <w:pgMar w:top="1580" w:bottom="460" w:left="900" w:right="1360"/>
          <w:cols w:num="4" w:equalWidth="0">
            <w:col w:w="2863" w:space="1667"/>
            <w:col w:w="1195" w:space="1811"/>
            <w:col w:w="1168" w:space="39"/>
            <w:col w:w="907"/>
          </w:cols>
        </w:sectPr>
        <w:topLinePunct/>
      </w:pPr>
    </w:p>
    <w:p w:rsidR="0018722C">
      <w:pPr>
        <w:pStyle w:val="ae"/>
        <w:topLinePunct/>
      </w:pPr>
      <w:r>
        <w:rPr>
          <w:kern w:val="2"/>
          <w:sz w:val="22"/>
          <w:szCs w:val="22"/>
          <w:rFonts w:cstheme="minorBidi" w:hAnsiTheme="minorHAnsi" w:eastAsiaTheme="minorHAnsi" w:asciiTheme="minorHAnsi"/>
        </w:rPr>
        <w:pict>
          <v:group style="margin-left:146.660004pt;margin-top:-39.005787pt;width:301.95pt;height:209.15pt;mso-position-horizontal-relative:page;mso-position-vertical-relative:paragraph;z-index:-329200" coordorigin="2933,-780" coordsize="6039,4183">
            <v:shape style="position:absolute;left:3322;top:-567;width:1997;height:1991" coordorigin="3322,-566" coordsize="1997,1991" path="m4328,-566l4239,-564,4151,-551,4065,-534,3978,-507,3897,-473,3818,-431,3741,-381,3672,-328,3606,-266,3547,-200,3495,-128,3448,-52,3408,26,3375,110,3349,196,3333,282,3325,371,3322,459,3329,548,3344,636,3366,722,3397,805,3433,887,3480,963,3529,1038,3589,1106,3653,1168,3719,1223,3793,1276,3872,1317,3953,1355,4037,1384,4124,1406,4212,1418,4301,1425,4389,1423,4479,1410,4516,1403,4321,1403,4234,1399,4148,1388,4062,1369,3981,1342,3899,1307,3823,1269,3749,1219,3680,1165,3618,1106,3559,1040,3507,970,3463,895,3423,816,3393,735,3369,651,3355,565,3344,479,3344,391,3351,305,3366,218,3389,134,3419,54,3455,-25,3500,-101,3551,-172,3608,-236,3670,-298,3739,-355,3810,-401,3887,-443,3968,-480,4049,-507,4136,-527,4222,-542,4308,-546,4328,-546,4328,-566xm4350,-566l4330,-566,4330,-544,4417,-542,4503,-529,4589,-507,4671,-480,4752,-445,4828,-403,4900,-355,4969,-300,5030,-239,5087,-172,5139,-101,5183,-27,5220,51,5250,132,5275,218,5290,301,5297,391,5297,477,5286,563,5272,649,5248,732,5218,816,5178,892,5134,968,5083,1038,5026,1104,4962,1165,4892,1219,4821,1265,4744,1307,4663,1342,4579,1369,4495,1388,4409,1399,4321,1403,4516,1403,4567,1393,4651,1369,4735,1335,4814,1295,4890,1246,4962,1192,5026,1133,5087,1067,5141,996,5189,921,5228,840,5262,759,5286,673,5306,587,5317,499,5319,411,5312,319,5299,233,5277,147,5248,61,5211,-20,5169,-97,5117,-170,5061,-239,4999,-302,4929,-359,4856,-411,4779,-456,4698,-492,4614,-522,4528,-544,4439,-559,4350,-566xm4328,-546l4308,-546,4328,-544,4328,-546xe" filled="true" fillcolor="#ffffcc" stroked="false">
              <v:path arrowok="t"/>
              <v:fill type="solid"/>
            </v:shape>
            <v:shape style="position:absolute;left:3322;top:-567;width:1987;height:1980" coordorigin="3322,-566" coordsize="1987,1980" path="m4315,-566l4241,-563,4169,-555,4098,-542,4029,-524,3961,-501,3897,-474,3834,-442,3775,-407,3718,-367,3664,-323,3613,-276,3566,-226,3522,-172,3482,-115,3446,-56,3414,7,3387,71,3364,138,3346,207,3333,278,3325,350,3322,424,3325,498,3333,570,3346,641,3364,710,3387,777,3414,841,3446,904,3482,963,3522,1020,3566,1074,3613,1124,3664,1171,3718,1215,3775,1254,3834,1290,3897,1322,3961,1349,4029,1372,4098,1390,4169,1403,4241,1411,4315,1414,4390,1411,4462,1403,4533,1390,4602,1372,4669,1349,4734,1322,4797,1290,4856,1254,4913,1215,4967,1171,5018,1124,5065,1074,5109,1020,5149,963,5185,904,5217,841,5244,777,5267,710,5285,641,5298,570,5306,498,5309,424,5306,350,5298,278,5285,207,5267,138,5244,71,5217,7,5185,-56,5149,-115,5109,-172,5065,-226,5018,-276,4967,-323,4913,-367,4856,-407,4797,-442,4734,-474,4669,-501,4602,-524,4533,-542,4462,-555,4390,-563,4315,-566xm4315,-544l4239,-541,4165,-533,4092,-518,4022,-499,3954,-475,3888,-446,3825,-412,3765,-374,3708,-331,3654,-285,3604,-235,3557,-181,3515,-124,3477,-64,3443,-1,3413,64,3389,132,3370,203,3356,275,3347,349,3344,425,3347,501,3356,575,3370,647,3389,717,3413,786,3443,851,3477,914,3515,974,3557,1031,3604,1085,3654,1135,3708,1181,3765,1223,3825,1262,3888,1295,3954,1325,4022,1349,4092,1368,4165,1382,4239,1391,4315,1394,4391,1391,4465,1382,4538,1368,4608,1349,4676,1325,4742,1295,4805,1262,4865,1223,4922,1181,4976,1135,5026,1085,5073,1031,5115,974,5153,914,5187,851,5217,786,5241,717,5260,647,5274,575,5283,501,5286,425,5283,349,5274,275,5260,203,5241,132,5217,64,5187,-1,5153,-64,5115,-124,5073,-181,5026,-235,4976,-285,4922,-331,4865,-374,4805,-412,4742,-446,4676,-475,4608,-499,4538,-518,4465,-533,4391,-541,4315,-544xm4328,-544l4329,-566e" filled="false" stroked="true" strokeweight=".140pt" strokecolor="#cccc99">
              <v:path arrowok="t"/>
              <v:stroke dashstyle="solid"/>
            </v:shape>
            <v:shape style="position:absolute;left:3397;top:984;width:406;height:306" type="#_x0000_t75" stroked="false">
              <v:imagedata r:id="rId116" o:title=""/>
            </v:shape>
            <v:shape style="position:absolute;left:3261;top:-493;width:643;height:969" coordorigin="3261,-492" coordsize="643,969" path="m3261,411l3335,477,3406,413,3293,413,3261,411xm3869,-492l3788,-448,3712,-395,3640,-340,3574,-276,3514,-206,3461,-133,3413,-54,3374,30,3342,116,3318,204,3300,294,3293,386,3293,413,3374,413,3379,329,3391,246,3411,164,3441,83,3475,8,3514,-67,3564,-138,3615,-201,3675,-263,3741,-318,3810,-366,3882,-408,3904,-419,3869,-492xe" filled="true" fillcolor="#66ffcc" stroked="false">
              <v:path arrowok="t"/>
              <v:fill type="solid"/>
            </v:shape>
            <v:line style="position:absolute" from="3273,-172" to="3436,-91" stroked="true" strokeweight=".140pt" strokecolor="#000000">
              <v:stroke dashstyle="solid"/>
            </v:line>
            <v:shape style="position:absolute;left:4488;top:-581;width:833;height:749" coordorigin="4488,-580" coordsize="833,749" path="m4503,-580l4488,-499,4572,-481,4651,-455,4730,-423,4804,-381,4876,-337,4942,-283,5004,-226,5057,-162,5109,-93,5151,-23,5189,54,5215,120,5183,130,5272,169,5316,92,5292,92,5257,7,5215,-74,5169,-153,5112,-224,5050,-293,4984,-354,4909,-410,4834,-459,4750,-501,4666,-536,4577,-563,4503,-580xm5321,83l5292,92,5316,92,5321,83xe" filled="true" fillcolor="#00ff00" stroked="false">
              <v:path arrowok="t"/>
              <v:fill type="solid"/>
            </v:shape>
            <v:line style="position:absolute" from="5383,-327" to="5013,-326" stroked="true" strokeweight=".140pt" strokecolor="#000000">
              <v:stroke dashstyle="solid"/>
            </v:line>
            <v:shape style="position:absolute;left:4572;top:675;width:754;height:740" coordorigin="4572,676" coordsize="754,740" path="m5275,676l5188,716,5218,725,5188,804,5151,881,5109,954,5057,1020,5004,1084,4942,1143,4875,1195,4804,1242,4730,1281,4651,1315,4572,1340,4594,1416,4683,1389,4766,1352,4848,1310,4924,1259,4996,1202,5062,1139,5124,1070,5178,996,5225,917,5264,837,5297,753,5320,753,5275,676xm5320,753l5297,753,5326,762,5320,753xe" filled="true" fillcolor="#0033cc" stroked="false">
              <v:path arrowok="t"/>
              <v:fill type="solid"/>
            </v:shape>
            <v:line style="position:absolute" from="5264,1099" to="5053,1148" stroked="true" strokeweight=".140pt" strokecolor="#000000">
              <v:stroke dashstyle="solid"/>
            </v:line>
            <v:line style="position:absolute" from="4501,-617" to="4475,-465" stroked="true" strokeweight=".140pt" strokecolor="#993333">
              <v:stroke dashstyle="solid"/>
            </v:line>
            <v:line style="position:absolute" from="4599,-679" to="4501,-617" stroked="true" strokeweight=".140pt" strokecolor="#990000">
              <v:stroke dashstyle="solid"/>
            </v:line>
            <v:line style="position:absolute" from="5348,153" to="5198,194" stroked="true" strokeweight=".140pt" strokecolor="#993333">
              <v:stroke dashstyle="solid"/>
            </v:line>
            <v:line style="position:absolute" from="5442,127" to="5348,153" stroked="true" strokeweight=".140pt" strokecolor="#990000">
              <v:stroke dashstyle="solid"/>
            </v:line>
            <v:shape style="position:absolute;left:4364;top:1432;width:120;height:820" coordorigin="4364,1433" coordsize="120,820" path="m4409,2133l4364,2133,4424,2253,4474,2153,4409,2153,4409,2133xm4439,1433l4409,1433,4409,2153,4439,2153,4439,1433xm4484,2133l4439,2133,4439,2153,4474,2153,4484,2133xe" filled="true" fillcolor="#538dd3" stroked="false">
              <v:path arrowok="t"/>
              <v:fill type="solid"/>
            </v:shape>
            <v:shape style="position:absolute;left:6645;top:-544;width:1945;height:1963" coordorigin="6645,-543" coordsize="1945,1963" path="m7624,-543l7539,-540,7452,-528,7368,-509,7284,-482,7205,-451,7128,-410,7056,-361,6986,-308,6924,-247,6864,-182,6813,-111,6768,-36,6729,41,6698,124,6674,209,6657,294,6648,381,6645,470,6652,557,6667,642,6688,727,6717,809,6756,889,6799,967,6849,1037,6905,1105,6967,1166,7034,1221,7106,1272,7181,1316,7260,1350,7342,1379,7426,1401,7512,1413,7599,1420,7687,1418,7773,1408,7818,1398,7619,1398,7534,1396,7450,1384,7366,1364,7287,1338,7207,1304,7133,1265,7061,1216,6993,1163,6933,1105,6876,1039,6825,972,6782,896,6746,821,6715,739,6691,656,6676,574,6667,487,6667,403,6674,318,6688,233,6710,148,6739,68,6777,-9,6821,-85,6869,-153,6924,-218,6986,-279,7051,-332,7121,-380,7195,-422,7275,-458,7354,-485,7438,-504,7522,-516,7606,-521,7624,-521,7624,-543xm7646,-543l7627,-543,7627,-521,7711,-516,7797,-504,7879,-485,7960,-458,8037,-424,8112,-383,8184,-334,8249,-281,8311,-220,8366,-155,8414,-85,8458,-12,8494,66,8525,148,8546,231,8561,315,8568,400,8568,484,8561,571,8544,656,8522,739,8491,819,8455,896,8410,969,8359,1039,8304,1103,8241,1163,8177,1216,8105,1263,8030,1304,7951,1338,7872,1364,7787,1384,7703,1396,7619,1398,7818,1398,7857,1389,7941,1364,8020,1330,8097,1292,8172,1243,8241,1192,8306,1132,8364,1066,8417,998,8462,923,8503,845,8534,763,8561,678,8578,593,8587,506,8590,420,8585,332,8570,245,8549,160,8520,78,8486,-2,8443,-80,8393,-153,8338,-220,8277,-281,8210,-339,8141,-390,8064,-434,7984,-470,7903,-499,7819,-521,7732,-536,7646,-543xe" filled="true" fillcolor="#ffffcc" stroked="false">
              <v:path arrowok="t"/>
              <v:fill type="solid"/>
            </v:shape>
            <v:shape style="position:absolute;left:6645;top:-544;width:1935;height:1953" coordorigin="6645,-543" coordsize="1935,1953" path="m7613,-543l7537,-540,7463,-531,7391,-517,7321,-498,7253,-473,7187,-444,7124,-410,7064,-371,7007,-329,6954,-282,6904,-231,6858,-177,6815,-120,6777,-59,6743,4,6714,70,6690,139,6671,210,6657,282,6648,357,6645,433,6648,510,6657,584,6671,657,6690,728,6714,797,6743,863,6777,926,6815,987,6858,1044,6904,1098,6954,1149,7007,1195,7064,1238,7124,1277,7187,1311,7253,1340,7321,1365,7391,1384,7463,1398,7537,1407,7613,1410,7688,1407,7762,1398,7834,1384,7905,1365,7973,1340,8038,1311,8101,1277,8161,1238,8218,1195,8271,1149,8321,1098,8367,1044,8410,987,8448,926,8482,863,8511,797,8535,728,8554,657,8568,584,8577,510,8580,433,8577,357,8568,282,8554,210,8535,139,8511,70,8482,4,8448,-59,8410,-120,8367,-177,8321,-231,8271,-282,8218,-329,8161,-371,8101,-410,8038,-444,7973,-473,7905,-498,7834,-517,7762,-531,7688,-540,7613,-543xm7613,-521l7539,-518,7466,-510,7396,-496,7327,-477,7261,-453,7197,-424,7135,-391,7077,-353,7021,-311,6969,-266,6920,-216,6875,-163,6833,-107,6796,-48,6763,14,6735,79,6711,146,6692,215,6678,286,6670,359,6667,434,6670,509,6678,582,6692,653,6711,722,6735,789,6763,854,6796,916,6833,975,6875,1031,6920,1084,6969,1133,7021,1179,7077,1221,7135,1259,7197,1292,7261,1321,7327,1345,7396,1364,7466,1378,7539,1386,7613,1389,7686,1386,7759,1378,7829,1364,7898,1345,7964,1321,8028,1292,8090,1259,8148,1221,8204,1179,8256,1133,8305,1084,8350,1031,8392,975,8429,916,8462,854,8490,789,8514,722,8533,653,8547,582,8555,509,8558,434,8555,359,8547,286,8533,215,8514,146,8490,79,8462,14,8429,-48,8392,-107,8350,-163,8305,-216,8256,-266,8204,-311,8148,-353,8090,-391,8028,-424,7964,-453,7898,-477,7829,-496,7759,-510,7686,-518,7613,-521xm7625,-521l7626,-543e" filled="false" stroked="true" strokeweight=".140pt" strokecolor="#cccc99">
              <v:path arrowok="t"/>
              <v:stroke dashstyle="solid"/>
            </v:shape>
            <v:shape style="position:absolute;left:7198;top:-573;width:418;height:179" coordorigin="7198,-572" coordsize="418,179" path="m7226,-526l7198,-434,7282,-393,7270,-422,7347,-451,7426,-473,7507,-485,7592,-492,7616,-492,7616,-497,7238,-497,7226,-526xm7616,-572l7527,-567,7438,-555,7351,-536,7265,-507,7238,-497,7616,-497,7616,-572xe" filled="true" fillcolor="#ff9966" stroked="false">
              <v:path arrowok="t"/>
              <v:fill type="solid"/>
            </v:shape>
            <v:line style="position:absolute" from="7005,-492" to="7392,-545" stroked="true" strokeweight=".140pt" strokecolor="#000000">
              <v:stroke dashstyle="solid"/>
            </v:line>
            <v:shape style="position:absolute;left:6540;top:761;width:262;height:111" type="#_x0000_t75" stroked="false">
              <v:imagedata r:id="rId117" o:title=""/>
            </v:shape>
            <v:shape style="position:absolute;left:6645;top:-415;width:473;height:635" coordorigin="6645,-414" coordsize="473,635" path="m7025,-414l7044,-388,6972,-334,6907,-271,6847,-206,6792,-133,6744,-56,6705,24,6672,109,6645,194,6645,202,6722,221,6744,141,6775,63,6811,-12,6854,-82,6902,-150,6957,-211,7018,-269,7082,-320,7090,-322,7109,-322,7118,-390,7025,-414xm7109,-322l7090,-322,7106,-298,7109,-322xe" filled="true" fillcolor="#66cc99" stroked="false">
              <v:path arrowok="t"/>
              <v:fill type="solid"/>
            </v:shape>
            <v:line style="position:absolute" from="6652,-237" to="6809,-157" stroked="true" strokeweight=".140pt" strokecolor="#000000">
              <v:stroke dashstyle="solid"/>
            </v:line>
            <v:shape style="position:absolute;left:7788;top:-573;width:794;height:764" coordorigin="7788,-572" coordsize="794,764" path="m8067,-465l7841,-465,7921,-441,7997,-410,8072,-373,8142,-330,8205,-279,8268,-223,8323,-162,8374,-94,8417,-24,8455,49,8486,126,8506,192,8582,170,8556,85,8520,3,8479,-77,8429,-153,8374,-225,8311,-291,8244,-349,8173,-402,8096,-451,8067,-465xm7868,-572l7788,-516,7834,-434,7841,-465,8067,-465,8017,-490,7933,-521,7861,-543,7868,-572xe" filled="true" fillcolor="#ff6699" stroked="false">
              <v:path arrowok="t"/>
              <v:fill type="solid"/>
            </v:shape>
            <v:line style="position:absolute" from="8501,-363" to="8292,-308" stroked="true" strokeweight=".140pt" strokecolor="#000000">
              <v:stroke dashstyle="solid"/>
            </v:line>
            <v:shape style="position:absolute;left:7874;top:670;width:713;height:752" coordorigin="7874,671" coordsize="713,752" path="m7910,1287l7874,1374,7958,1423,7946,1391,8030,1360,8109,1318,8112,1316,7922,1316,7910,1287xm8510,671l8486,751,8455,829,8417,901,8374,972,8323,1039,8265,1100,8205,1156,8141,1207,8069,1250,7996,1287,7922,1316,8112,1316,8186,1270,8258,1216,8323,1156,8386,1088,8438,1015,8486,940,8527,860,8561,775,8587,690,8510,671xe" filled="true" fillcolor="#99ffff" stroked="false">
              <v:path arrowok="t"/>
              <v:fill type="solid"/>
            </v:shape>
            <v:line style="position:absolute" from="8515,1115" to="8330,1146" stroked="true" strokeweight=".140pt" strokecolor="#000000">
              <v:stroke dashstyle="solid"/>
            </v:line>
            <v:line style="position:absolute" from="7796,-591" to="7769,-443" stroked="true" strokeweight=".140pt" strokecolor="#993333">
              <v:stroke dashstyle="solid"/>
            </v:line>
            <v:line style="position:absolute" from="7932,-686" to="7796,-591" stroked="true" strokeweight=".140pt" strokecolor="#990000">
              <v:stroke dashstyle="solid"/>
            </v:line>
            <v:line style="position:absolute" from="8619,168" to="8472,206" stroked="true" strokeweight=".140pt" strokecolor="#993333">
              <v:stroke dashstyle="solid"/>
            </v:line>
            <v:line style="position:absolute" from="8806,117" to="8619,168" stroked="true" strokeweight=".140pt" strokecolor="#990000">
              <v:stroke dashstyle="solid"/>
            </v:line>
            <v:shape style="position:absolute;left:7702;top:1393;width:120;height:820" coordorigin="7702,1394" coordsize="120,820" path="m7747,2094l7702,2094,7762,2214,7812,2114,7747,2114,7747,2094xm7777,1394l7747,1394,7747,2114,7777,2114,7777,1394xm7822,2094l7777,2094,7777,2114,7812,2114,7822,2094xe" filled="true" fillcolor="#538dd3" stroked="false">
              <v:path arrowok="t"/>
              <v:fill type="solid"/>
            </v:shape>
            <v:line style="position:absolute" from="4424,2214" to="7762,2214" stroked="true" strokeweight="1.5pt" strokecolor="#538dd3">
              <v:stroke dashstyle="solid"/>
            </v:line>
            <v:shape style="position:absolute;left:6121;top:2213;width:120;height:545" coordorigin="6121,2214" coordsize="120,545" path="m6166,2639l6121,2639,6181,2759,6231,2659,6166,2659,6166,2639xm6196,2214l6166,2214,6166,2659,6196,2659,6196,2214xm6241,2639l6196,2639,6196,2659,6231,2659,6241,2639xe" filled="true" fillcolor="#30849b" stroked="false">
              <v:path arrowok="t"/>
              <v:fill type="solid"/>
            </v:shape>
            <v:shape style="position:absolute;left:5303;top:2747;width:1747;height:655" type="#_x0000_t75" stroked="false">
              <v:imagedata r:id="rId118" o:title=""/>
            </v:shape>
            <v:shape style="position:absolute;left:4609;top:-781;width:374;height:179" type="#_x0000_t202" filled="false" stroked="false">
              <v:textbox inset="0,0,0,0">
                <w:txbxContent>
                  <w:p w:rsidR="0018722C">
                    <w:pPr>
                      <w:spacing w:line="178" w:lineRule="exact" w:before="0"/>
                      <w:ind w:leftChars="0" w:left="0" w:rightChars="0" w:right="0" w:firstLineChars="0" w:firstLine="0"/>
                      <w:jc w:val="left"/>
                      <w:rPr>
                        <w:sz w:val="16"/>
                      </w:rPr>
                    </w:pPr>
                    <w:r>
                      <w:rPr>
                        <w:i/>
                        <w:color w:val="800000"/>
                        <w:sz w:val="16"/>
                      </w:rPr>
                      <w:t>Nco </w:t>
                    </w:r>
                    <w:r>
                      <w:rPr>
                        <w:color w:val="800000"/>
                        <w:sz w:val="16"/>
                      </w:rPr>
                      <w:t>I</w:t>
                    </w:r>
                  </w:p>
                </w:txbxContent>
              </v:textbox>
              <w10:wrap type="none"/>
            </v:shape>
            <v:shape style="position:absolute;left:7938;top:-761;width:374;height:179" type="#_x0000_t202" filled="false" stroked="false">
              <v:textbox inset="0,0,0,0">
                <w:txbxContent>
                  <w:p w:rsidR="0018722C">
                    <w:pPr>
                      <w:spacing w:line="178" w:lineRule="exact" w:before="0"/>
                      <w:ind w:leftChars="0" w:left="0" w:rightChars="0" w:right="0" w:firstLineChars="0" w:firstLine="0"/>
                      <w:jc w:val="left"/>
                      <w:rPr>
                        <w:sz w:val="16"/>
                      </w:rPr>
                    </w:pPr>
                    <w:r>
                      <w:rPr>
                        <w:i/>
                        <w:color w:val="800000"/>
                        <w:sz w:val="16"/>
                      </w:rPr>
                      <w:t>Xho </w:t>
                    </w:r>
                    <w:r>
                      <w:rPr>
                        <w:color w:val="800000"/>
                        <w:sz w:val="16"/>
                      </w:rPr>
                      <w:t>I</w:t>
                    </w:r>
                  </w:p>
                </w:txbxContent>
              </v:textbox>
              <w10:wrap type="none"/>
            </v:shape>
            <v:shape style="position:absolute;left:5391;top:-427;width:554;height:185" type="#_x0000_t202" filled="false" stroked="false">
              <v:textbox inset="0,0,0,0">
                <w:txbxContent>
                  <w:p w:rsidR="0018722C">
                    <w:pPr>
                      <w:spacing w:line="184" w:lineRule="exact" w:before="0"/>
                      <w:ind w:leftChars="0" w:left="0" w:rightChars="0" w:right="0" w:firstLineChars="0" w:firstLine="0"/>
                      <w:jc w:val="left"/>
                      <w:rPr>
                        <w:sz w:val="10"/>
                      </w:rPr>
                    </w:pPr>
                    <w:r>
                      <w:rPr>
                        <w:position w:val="2"/>
                        <w:sz w:val="16"/>
                      </w:rPr>
                      <w:t>HHDH</w:t>
                    </w:r>
                    <w:r>
                      <w:rPr>
                        <w:sz w:val="10"/>
                      </w:rPr>
                      <w:t>Is</w:t>
                    </w:r>
                  </w:p>
                </w:txbxContent>
              </v:textbox>
              <w10:wrap type="none"/>
            </v:shape>
            <v:shape style="position:absolute;left:2945;top:-259;width:354;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Lac I</w:t>
                    </w:r>
                  </w:p>
                </w:txbxContent>
              </v:textbox>
              <w10:wrap type="none"/>
            </v:shape>
            <v:shape style="position:absolute;left:6402;top:-613;width:619;height:455" type="#_x0000_t202" filled="false" stroked="false">
              <v:textbox inset="0,0,0,0">
                <w:txbxContent>
                  <w:p w:rsidR="0018722C">
                    <w:pPr>
                      <w:spacing w:line="178" w:lineRule="exact" w:before="0"/>
                      <w:ind w:leftChars="0" w:left="43" w:rightChars="0" w:right="0" w:firstLineChars="0" w:firstLine="0"/>
                      <w:jc w:val="left"/>
                      <w:rPr>
                        <w:sz w:val="16"/>
                      </w:rPr>
                    </w:pPr>
                    <w:r>
                      <w:rPr>
                        <w:sz w:val="16"/>
                      </w:rPr>
                      <w:t>f1 origin</w:t>
                    </w:r>
                  </w:p>
                  <w:p w:rsidR="0018722C">
                    <w:pPr>
                      <w:spacing w:before="92"/>
                      <w:ind w:leftChars="0" w:left="0" w:rightChars="0" w:right="0" w:firstLineChars="0" w:firstLine="0"/>
                      <w:jc w:val="left"/>
                      <w:rPr>
                        <w:sz w:val="16"/>
                      </w:rPr>
                    </w:pPr>
                    <w:r>
                      <w:rPr>
                        <w:sz w:val="16"/>
                      </w:rPr>
                      <w:t>Kan</w:t>
                    </w:r>
                  </w:p>
                </w:txbxContent>
              </v:textbox>
              <w10:wrap type="none"/>
            </v:shape>
            <v:shape style="position:absolute;left:8510;top:-461;width:463;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ADEH</w:t>
                    </w:r>
                  </w:p>
                </w:txbxContent>
              </v:textbox>
              <w10:wrap type="none"/>
            </v:shape>
            <v:shape style="position:absolute;left:5413;top:48;width:348;height:179" type="#_x0000_t202" filled="false" stroked="false">
              <v:textbox inset="0,0,0,0">
                <w:txbxContent>
                  <w:p w:rsidR="0018722C">
                    <w:pPr>
                      <w:spacing w:line="178" w:lineRule="exact" w:before="0"/>
                      <w:ind w:leftChars="0" w:left="0" w:rightChars="0" w:right="0" w:firstLineChars="0" w:firstLine="0"/>
                      <w:jc w:val="left"/>
                      <w:rPr>
                        <w:sz w:val="16"/>
                      </w:rPr>
                    </w:pPr>
                    <w:r>
                      <w:rPr>
                        <w:i/>
                        <w:color w:val="800000"/>
                        <w:sz w:val="16"/>
                      </w:rPr>
                      <w:t>Not </w:t>
                    </w:r>
                    <w:r>
                      <w:rPr>
                        <w:color w:val="800000"/>
                        <w:sz w:val="16"/>
                      </w:rPr>
                      <w:t>I</w:t>
                    </w:r>
                  </w:p>
                </w:txbxContent>
              </v:textbox>
              <w10:wrap type="none"/>
            </v:shape>
            <v:shape style="position:absolute;left:8812;top:101;width:128;height:179" type="#_x0000_t202" filled="false" stroked="false">
              <v:textbox inset="0,0,0,0">
                <w:txbxContent>
                  <w:p w:rsidR="0018722C">
                    <w:pPr>
                      <w:spacing w:line="178" w:lineRule="exact" w:before="0"/>
                      <w:ind w:leftChars="0" w:left="0" w:rightChars="0" w:right="0" w:firstLineChars="0" w:firstLine="0"/>
                      <w:jc w:val="left"/>
                      <w:rPr>
                        <w:i/>
                        <w:sz w:val="16"/>
                      </w:rPr>
                    </w:pPr>
                    <w:r>
                      <w:rPr>
                        <w:i/>
                        <w:color w:val="800000"/>
                        <w:w w:val="100"/>
                        <w:sz w:val="16"/>
                      </w:rPr>
                      <w:t>N</w:t>
                    </w:r>
                  </w:p>
                </w:txbxContent>
              </v:textbox>
              <w10:wrap type="none"/>
            </v:shape>
            <v:shape style="position:absolute;left:3692;top:285;width:4488;height:923" type="#_x0000_t202" filled="false" stroked="false">
              <v:textbox inset="0,0,0,0">
                <w:txbxContent>
                  <w:p w:rsidR="0018722C">
                    <w:pPr>
                      <w:tabs>
                        <w:tab w:pos="3453" w:val="left" w:leader="none"/>
                      </w:tabs>
                      <w:spacing w:line="184" w:lineRule="exact" w:before="0"/>
                      <w:ind w:leftChars="0" w:left="0" w:rightChars="0" w:right="0" w:firstLineChars="0" w:firstLine="0"/>
                      <w:jc w:val="left"/>
                      <w:rPr>
                        <w:sz w:val="16"/>
                      </w:rPr>
                    </w:pPr>
                    <w:r>
                      <w:rPr>
                        <w:position w:val="2"/>
                        <w:sz w:val="16"/>
                      </w:rPr>
                      <w:t>pCDFDuet-HHDH</w:t>
                    </w:r>
                    <w:r>
                      <w:rPr>
                        <w:sz w:val="10"/>
                      </w:rPr>
                      <w:t>Is</w:t>
                      <w:tab/>
                    </w:r>
                    <w:r>
                      <w:rPr>
                        <w:position w:val="2"/>
                        <w:sz w:val="16"/>
                      </w:rPr>
                      <w:t>pET28b-ADEH</w:t>
                    </w:r>
                  </w:p>
                  <w:p w:rsidR="0018722C">
                    <w:pPr>
                      <w:spacing w:line="240" w:lineRule="auto" w:before="0"/>
                      <w:rPr>
                        <w:sz w:val="18"/>
                      </w:rPr>
                    </w:pPr>
                  </w:p>
                  <w:p w:rsidR="0018722C">
                    <w:pPr>
                      <w:spacing w:before="147"/>
                      <w:ind w:leftChars="0" w:left="1606" w:rightChars="0" w:right="579" w:firstLineChars="0" w:firstLine="0"/>
                      <w:jc w:val="center"/>
                      <w:rPr>
                        <w:sz w:val="16"/>
                      </w:rPr>
                    </w:pPr>
                    <w:r>
                      <w:rPr>
                        <w:sz w:val="16"/>
                      </w:rPr>
                      <w:t>ori</w:t>
                    </w:r>
                  </w:p>
                  <w:p w:rsidR="0018722C">
                    <w:pPr>
                      <w:spacing w:before="14"/>
                      <w:ind w:leftChars="0" w:left="599" w:rightChars="0" w:right="1621" w:firstLineChars="0" w:firstLine="0"/>
                      <w:jc w:val="center"/>
                      <w:rPr>
                        <w:sz w:val="16"/>
                      </w:rPr>
                    </w:pPr>
                    <w:r>
                      <w:rPr>
                        <w:sz w:val="16"/>
                      </w:rPr>
                      <w:t>Sm</w:t>
                    </w:r>
                  </w:p>
                </w:txbxContent>
              </v:textbox>
              <w10:wrap type="none"/>
            </v:shape>
            <v:shape style="position:absolute;left:2933;top:1188;width:507;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CDFori</w:t>
                    </w:r>
                  </w:p>
                </w:txbxContent>
              </v:textbox>
              <w10:wrap type="none"/>
            </v:shape>
            <v:shape style="position:absolute;left:8524;top:1104;width:304;height:179" type="#_x0000_t202" filled="false" stroked="false">
              <v:textbox inset="0,0,0,0">
                <w:txbxContent>
                  <w:p w:rsidR="0018722C">
                    <w:pPr>
                      <w:spacing w:line="178" w:lineRule="exact" w:before="0"/>
                      <w:ind w:leftChars="0" w:left="0" w:rightChars="0" w:right="0" w:firstLineChars="0" w:firstLine="0"/>
                      <w:jc w:val="left"/>
                      <w:rPr>
                        <w:sz w:val="16"/>
                      </w:rPr>
                    </w:pPr>
                    <w:r>
                      <w:rPr>
                        <w:sz w:val="16"/>
                      </w:rPr>
                      <w:t>lac I</w:t>
                    </w:r>
                  </w:p>
                </w:txbxContent>
              </v:textbox>
              <w10:wrap type="none"/>
            </v:shape>
            <w10:wrap type="none"/>
          </v:group>
        </w:pict>
      </w:r>
    </w:p>
    <w:p w:rsidR="0018722C">
      <w:pPr>
        <w:pStyle w:val="ae"/>
        <w:topLinePunct/>
      </w:pPr>
      <w:r>
        <w:rPr>
          <w:kern w:val="2"/>
          <w:szCs w:val="22"/>
          <w:rFonts w:cstheme="minorBidi" w:hAnsiTheme="minorHAnsi" w:eastAsiaTheme="minorHAnsi" w:asciiTheme="minorHAnsi"/>
          <w:i/>
          <w:color w:val="800000"/>
          <w:sz w:val="16"/>
        </w:rPr>
        <w:t xml:space="preserve">c</w:t>
      </w:r>
      <w:r>
        <w:rPr>
          <w:kern w:val="2"/>
          <w:szCs w:val="22"/>
          <w:rFonts w:cstheme="minorBidi" w:hAnsiTheme="minorHAnsi" w:eastAsiaTheme="minorHAnsi" w:asciiTheme="minorHAnsi"/>
          <w:i/>
          <w:color w:val="800000"/>
          <w:sz w:val="16"/>
        </w:rPr>
        <w:t xml:space="preserve">o</w:t>
      </w:r>
      <w:r>
        <w:rPr>
          <w:kern w:val="2"/>
          <w:szCs w:val="22"/>
          <w:rFonts w:cstheme="minorBidi" w:hAnsiTheme="minorHAnsi" w:eastAsiaTheme="minorHAnsi" w:asciiTheme="minorHAnsi"/>
          <w:i/>
          <w:color w:val="800000"/>
          <w:sz w:val="16"/>
        </w:rPr>
        <w:t xml:space="preserve"> </w:t>
      </w:r>
      <w:r>
        <w:rPr>
          <w:kern w:val="2"/>
          <w:szCs w:val="22"/>
          <w:rFonts w:cstheme="minorBidi" w:hAnsiTheme="minorHAnsi" w:eastAsiaTheme="minorHAnsi" w:asciiTheme="minorHAnsi"/>
          <w:color w:val="800000"/>
          <w:sz w:val="16"/>
        </w:rPr>
        <w:t>I</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6-3  </w:t>
      </w:r>
      <w:r>
        <w:rPr>
          <w:rFonts w:ascii="宋体" w:eastAsia="宋体" w:hint="eastAsia" w:cstheme="minorBidi" w:hAnsiTheme="minorHAnsi"/>
        </w:rPr>
        <w:t>双质粒共表达系统构建图</w:t>
      </w:r>
    </w:p>
    <w:p w:rsidR="0018722C">
      <w:pPr>
        <w:topLinePunct/>
      </w:pPr>
      <w:r>
        <w:rPr>
          <w:rFonts w:cstheme="minorBidi" w:hAnsiTheme="minorHAnsi" w:eastAsiaTheme="minorHAnsi" w:asciiTheme="minorHAnsi"/>
        </w:rPr>
        <w:t>Fig 6-3 Construction of two-plasmids coexpression system</w:t>
      </w:r>
    </w:p>
    <w:p w:rsidR="0018722C">
      <w:pPr>
        <w:pStyle w:val="Heading3"/>
        <w:topLinePunct/>
        <w:ind w:left="200" w:hangingChars="200" w:hanging="200"/>
      </w:pPr>
      <w:bookmarkStart w:id="881211" w:name="_Toc686881211"/>
      <w:bookmarkStart w:name="_bookmark144" w:id="309"/>
      <w:bookmarkEnd w:id="309"/>
      <w:r>
        <w:t>6.3.2</w:t>
      </w:r>
      <w:r>
        <w:t xml:space="preserve"> </w:t>
      </w:r>
      <w:bookmarkStart w:name="_bookmark144" w:id="310"/>
      <w:bookmarkEnd w:id="310"/>
      <w:r>
        <w:t>定点突变方法</w:t>
      </w:r>
      <w:bookmarkEnd w:id="881211"/>
    </w:p>
    <w:p w:rsidR="0018722C">
      <w:pPr>
        <w:topLinePunct/>
      </w:pPr>
      <w:r>
        <w:t>由于在构建共表达质粒过程中需要通过定点突变方法对酶切位点进行置换，</w:t>
      </w:r>
      <w:r w:rsidR="001852F3">
        <w:t xml:space="preserve">及某些碱基进行同义突变，定点突变方法同第四章</w:t>
      </w:r>
      <w:r>
        <w:rPr>
          <w:rFonts w:ascii="Times New Roman" w:eastAsia="Times New Roman"/>
        </w:rPr>
        <w:t>4</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3</w:t>
      </w:r>
      <w:r>
        <w:t>。</w:t>
      </w:r>
    </w:p>
    <w:p w:rsidR="0018722C">
      <w:pPr>
        <w:topLinePunct/>
      </w:pPr>
      <w:r>
        <w:rPr>
          <w:rFonts w:cstheme="minorBidi" w:hAnsiTheme="minorHAnsi" w:eastAsiaTheme="minorHAnsi" w:asciiTheme="minorHAnsi"/>
        </w:rPr>
        <w:t>106</w:t>
      </w:r>
    </w:p>
    <w:p w:rsidR="0018722C">
      <w:pPr>
        <w:pStyle w:val="Heading3"/>
        <w:topLinePunct/>
        <w:ind w:left="200" w:hangingChars="200" w:hanging="200"/>
      </w:pPr>
      <w:bookmarkStart w:id="881212" w:name="_Toc686881212"/>
      <w:bookmarkStart w:name="_bookmark145" w:id="311"/>
      <w:bookmarkEnd w:id="311"/>
      <w:r>
        <w:t>6.3.3</w:t>
      </w:r>
      <w:r>
        <w:t xml:space="preserve"> </w:t>
      </w:r>
      <w:bookmarkStart w:name="_bookmark145" w:id="312"/>
      <w:bookmarkEnd w:id="312"/>
      <w:r>
        <w:t>重组菌的培养</w:t>
      </w:r>
      <w:bookmarkEnd w:id="881212"/>
    </w:p>
    <w:p w:rsidR="0018722C">
      <w:pPr>
        <w:topLinePunct/>
      </w:pPr>
      <w:r>
        <w:t>将含重组质粒</w:t>
      </w:r>
      <w:r>
        <w:rPr>
          <w:rFonts w:ascii="Times New Roman" w:hAnsi="Times New Roman" w:eastAsia="宋体"/>
        </w:rPr>
        <w:t>pCDFDuet-HheC-mut-AmEH-mut</w:t>
      </w:r>
      <w:r>
        <w:t>、</w:t>
      </w:r>
      <w:r>
        <w:rPr>
          <w:rFonts w:ascii="Times New Roman" w:hAnsi="Times New Roman" w:eastAsia="宋体"/>
        </w:rPr>
        <w:t>pCDFDuet-HHDH</w:t>
      </w:r>
      <w:r>
        <w:rPr>
          <w:rFonts w:ascii="Times New Roman" w:hAnsi="Times New Roman" w:eastAsia="宋体"/>
        </w:rPr>
        <w:t>Sg</w:t>
      </w:r>
      <w:r>
        <w:rPr>
          <w:rFonts w:ascii="Times New Roman" w:hAnsi="Times New Roman" w:eastAsia="宋体"/>
        </w:rPr>
        <w:t>-mut- AmEH-mut</w:t>
      </w:r>
      <w:r>
        <w:t>和</w:t>
      </w:r>
      <w:r>
        <w:rPr>
          <w:rFonts w:ascii="Times New Roman" w:hAnsi="Times New Roman" w:eastAsia="宋体"/>
        </w:rPr>
        <w:t>pCDFDuet-HHDH</w:t>
      </w:r>
      <w:r>
        <w:rPr>
          <w:rFonts w:ascii="Times New Roman" w:hAnsi="Times New Roman" w:eastAsia="宋体"/>
        </w:rPr>
        <w:t>Is</w:t>
      </w:r>
      <w:r>
        <w:rPr>
          <w:rFonts w:ascii="Times New Roman" w:hAnsi="Times New Roman" w:eastAsia="宋体"/>
        </w:rPr>
        <w:t>-ADEH</w:t>
      </w:r>
      <w:r>
        <w:t>重组</w:t>
      </w:r>
      <w:r>
        <w:rPr>
          <w:rFonts w:ascii="Times New Roman" w:hAnsi="Times New Roman" w:eastAsia="宋体"/>
          <w:i/>
        </w:rPr>
        <w:t>E</w:t>
      </w:r>
      <w:r>
        <w:rPr>
          <w:rFonts w:ascii="Times New Roman" w:hAnsi="Times New Roman" w:eastAsia="宋体"/>
          <w:i/>
        </w:rPr>
        <w:t>. </w:t>
      </w:r>
      <w:r>
        <w:rPr>
          <w:rFonts w:ascii="Times New Roman" w:hAnsi="Times New Roman" w:eastAsia="宋体"/>
          <w:i/>
        </w:rPr>
        <w:t>coli </w:t>
      </w:r>
      <w:r>
        <w:rPr>
          <w:rFonts w:ascii="Times New Roman" w:hAnsi="Times New Roman" w:eastAsia="宋体"/>
        </w:rPr>
        <w:t>BL21</w:t>
      </w:r>
      <w:r>
        <w:t>接种到含</w:t>
      </w:r>
      <w:r>
        <w:rPr>
          <w:rFonts w:ascii="Times New Roman" w:hAnsi="Times New Roman" w:eastAsia="宋体"/>
        </w:rPr>
        <w:t>50 mg</w:t>
      </w:r>
      <w:r>
        <w:rPr>
          <w:rFonts w:ascii="Times New Roman" w:hAnsi="Times New Roman" w:eastAsia="宋体"/>
        </w:rPr>
        <w:t>/</w:t>
      </w:r>
      <w:r>
        <w:rPr>
          <w:rFonts w:ascii="Times New Roman" w:hAnsi="Times New Roman" w:eastAsia="宋体"/>
        </w:rPr>
        <w:t xml:space="preserve">L</w:t>
      </w:r>
      <w:r>
        <w:t>链</w:t>
      </w:r>
      <w:r>
        <w:t>霉素的</w:t>
      </w:r>
      <w:r>
        <w:rPr>
          <w:rFonts w:ascii="Times New Roman" w:hAnsi="Times New Roman" w:eastAsia="宋体"/>
        </w:rPr>
        <w:t>LB</w:t>
      </w:r>
      <w:r>
        <w:t>培养基培养；双质粒共表达重组菌用含双抗的</w:t>
      </w:r>
      <w:r>
        <w:rPr>
          <w:rFonts w:ascii="Times New Roman" w:hAnsi="Times New Roman" w:eastAsia="宋体"/>
        </w:rPr>
        <w:t>LB</w:t>
      </w:r>
      <w:r>
        <w:t>培养基</w:t>
      </w:r>
      <w:r>
        <w:t>（</w:t>
      </w:r>
      <w:r>
        <w:rPr>
          <w:rFonts w:ascii="Times New Roman" w:hAnsi="Times New Roman" w:eastAsia="宋体"/>
        </w:rPr>
        <w:t>50 mg</w:t>
      </w:r>
      <w:r>
        <w:rPr>
          <w:rFonts w:ascii="Times New Roman" w:hAnsi="Times New Roman" w:eastAsia="宋体"/>
        </w:rPr>
        <w:t>/</w:t>
      </w:r>
      <w:r>
        <w:rPr>
          <w:rFonts w:ascii="Times New Roman" w:hAnsi="Times New Roman" w:eastAsia="宋体"/>
        </w:rPr>
        <w:t xml:space="preserve">L</w:t>
      </w:r>
      <w:r>
        <w:t>卡</w:t>
      </w:r>
      <w:r>
        <w:t>那霉素和链霉素</w:t>
      </w:r>
      <w:r>
        <w:t>）</w:t>
      </w:r>
      <w:r>
        <w:t>培养。单质粒卤醇脱卤酶和环氧化物水解酶重组菌接种到含</w:t>
      </w:r>
      <w:r>
        <w:rPr>
          <w:rFonts w:ascii="Times New Roman" w:hAnsi="Times New Roman" w:eastAsia="宋体"/>
        </w:rPr>
        <w:t>50 mg</w:t>
      </w:r>
      <w:r>
        <w:rPr>
          <w:rFonts w:ascii="Times New Roman" w:hAnsi="Times New Roman" w:eastAsia="宋体"/>
        </w:rPr>
        <w:t>/</w:t>
      </w:r>
      <w:r>
        <w:rPr>
          <w:rFonts w:ascii="Times New Roman" w:hAnsi="Times New Roman" w:eastAsia="宋体"/>
        </w:rPr>
        <w:t xml:space="preserve">L</w:t>
      </w:r>
      <w:r>
        <w:t>卡那霉素的</w:t>
      </w:r>
      <w:r>
        <w:rPr>
          <w:rFonts w:ascii="Times New Roman" w:hAnsi="Times New Roman" w:eastAsia="宋体"/>
        </w:rPr>
        <w:t>LB</w:t>
      </w:r>
      <w:r>
        <w:t>培养基培养。将重组菌</w:t>
      </w:r>
      <w:r>
        <w:rPr>
          <w:rFonts w:ascii="Times New Roman" w:hAnsi="Times New Roman" w:eastAsia="宋体"/>
        </w:rPr>
        <w:t>37</w:t>
      </w:r>
      <w:r>
        <w:rPr>
          <w:rFonts w:ascii="Times New Roman" w:hAnsi="Times New Roman" w:eastAsia="宋体"/>
        </w:rPr>
        <w:t>˚C</w:t>
      </w:r>
      <w:r>
        <w:rPr>
          <w:spacing w:val="-2"/>
        </w:rPr>
        <w:t xml:space="preserve">, </w:t>
      </w:r>
      <w:r>
        <w:rPr>
          <w:rFonts w:ascii="Times New Roman" w:hAnsi="Times New Roman" w:eastAsia="宋体"/>
        </w:rPr>
        <w:t>150</w:t>
      </w:r>
      <w:r>
        <w:rPr>
          <w:rFonts w:ascii="Times New Roman" w:hAnsi="Times New Roman" w:eastAsia="宋体"/>
        </w:rPr>
        <w:t> rpm</w:t>
      </w:r>
      <w:r>
        <w:t>培养过夜后，</w:t>
      </w:r>
      <w:r>
        <w:t>按</w:t>
      </w:r>
    </w:p>
    <w:p w:rsidR="0018722C">
      <w:pPr>
        <w:topLinePunct/>
      </w:pPr>
      <w:r>
        <w:rPr>
          <w:rFonts w:ascii="Times New Roman" w:hAnsi="Times New Roman" w:eastAsia="Times New Roman"/>
        </w:rPr>
        <w:t>1%</w:t>
      </w:r>
      <w:r>
        <w:t>接种量接至含相应抗生素的新鲜</w:t>
      </w:r>
      <w:r>
        <w:rPr>
          <w:rFonts w:ascii="Times New Roman" w:hAnsi="Times New Roman" w:eastAsia="Times New Roman"/>
        </w:rPr>
        <w:t>LB</w:t>
      </w:r>
      <w:r>
        <w:t>摇瓶中，</w:t>
      </w:r>
      <w:r>
        <w:rPr>
          <w:rFonts w:ascii="Times New Roman" w:hAnsi="Times New Roman" w:eastAsia="Times New Roman"/>
        </w:rPr>
        <w:t>37</w:t>
      </w:r>
      <w:r>
        <w:rPr>
          <w:rFonts w:ascii="Times New Roman" w:hAnsi="Times New Roman" w:eastAsia="Times New Roman"/>
        </w:rPr>
        <w:t>˚C</w:t>
      </w:r>
      <w:r>
        <w:rPr>
          <w:spacing w:val="-6"/>
        </w:rPr>
        <w:t xml:space="preserve">, </w:t>
      </w:r>
      <w:r>
        <w:rPr>
          <w:rFonts w:ascii="Times New Roman" w:hAnsi="Times New Roman" w:eastAsia="Times New Roman"/>
        </w:rPr>
        <w:t>150 </w:t>
      </w:r>
      <w:r>
        <w:rPr>
          <w:rFonts w:ascii="Times New Roman" w:hAnsi="Times New Roman" w:eastAsia="Times New Roman"/>
        </w:rPr>
        <w:t>rpm</w:t>
      </w:r>
      <w:r>
        <w:t>培养至</w:t>
      </w:r>
      <w:r>
        <w:rPr>
          <w:rFonts w:ascii="Times New Roman" w:hAnsi="Times New Roman" w:eastAsia="Times New Roman"/>
        </w:rPr>
        <w:t>OD</w:t>
      </w:r>
      <w:r>
        <w:rPr>
          <w:rFonts w:ascii="Times New Roman" w:hAnsi="Times New Roman" w:eastAsia="Times New Roman"/>
        </w:rPr>
        <w:t>600   </w:t>
      </w:r>
      <w:r>
        <w:t>为</w:t>
      </w:r>
    </w:p>
    <w:p w:rsidR="0018722C">
      <w:pPr>
        <w:topLinePunct/>
      </w:pPr>
      <w:r>
        <w:rPr>
          <w:rFonts w:ascii="Times New Roman" w:hAnsi="Times New Roman" w:eastAsia="宋体"/>
        </w:rPr>
        <w:t>0.6-0.8</w:t>
      </w:r>
      <w:r>
        <w:t>时，加入诱导剂</w:t>
      </w:r>
      <w:r>
        <w:rPr>
          <w:rFonts w:ascii="Times New Roman" w:hAnsi="Times New Roman" w:eastAsia="宋体"/>
        </w:rPr>
        <w:t>IPTG</w:t>
      </w:r>
      <w:r>
        <w:t>（</w:t>
      </w:r>
      <w:r>
        <w:t>终浓度为</w:t>
      </w:r>
      <w:r>
        <w:rPr>
          <w:rFonts w:ascii="Times New Roman" w:hAnsi="Times New Roman" w:eastAsia="宋体"/>
        </w:rPr>
        <w:t>0</w:t>
      </w:r>
      <w:r>
        <w:rPr>
          <w:rFonts w:ascii="Times New Roman" w:hAnsi="Times New Roman" w:eastAsia="宋体"/>
        </w:rPr>
        <w:t>.</w:t>
      </w:r>
      <w:r>
        <w:rPr>
          <w:rFonts w:ascii="Times New Roman" w:hAnsi="Times New Roman" w:eastAsia="宋体"/>
        </w:rPr>
        <w:t>5 mM</w:t>
      </w:r>
      <w:r>
        <w:rPr>
          <w:rFonts w:ascii="Times New Roman" w:hAnsi="Times New Roman" w:eastAsia="宋体"/>
          <w:rFonts w:ascii="Times New Roman" w:hAnsi="Times New Roman" w:eastAsia="宋体"/>
        </w:rPr>
        <w:t>）</w:t>
      </w:r>
      <w:r>
        <w:rPr>
          <w:rFonts w:ascii="Times New Roman" w:hAnsi="Times New Roman" w:eastAsia="宋体"/>
        </w:rPr>
        <w:t>, 28</w:t>
      </w:r>
      <w:r w:rsidR="001852F3">
        <w:rPr>
          <w:rFonts w:ascii="Times New Roman" w:hAnsi="Times New Roman" w:eastAsia="宋体"/>
        </w:rPr>
        <w:t xml:space="preserve">˚C</w:t>
      </w:r>
      <w:r>
        <w:t>诱导一定时间后离心收集菌体，磷酸盐缓冲液洗涤两遍，备用。</w:t>
      </w:r>
    </w:p>
    <w:p w:rsidR="0018722C">
      <w:pPr>
        <w:pStyle w:val="Heading3"/>
        <w:topLinePunct/>
        <w:ind w:left="200" w:hangingChars="200" w:hanging="200"/>
      </w:pPr>
      <w:bookmarkStart w:id="881213" w:name="_Toc686881213"/>
      <w:bookmarkStart w:name="_bookmark146" w:id="313"/>
      <w:bookmarkEnd w:id="313"/>
      <w:r>
        <w:t>6.3.4</w:t>
      </w:r>
      <w:r>
        <w:t xml:space="preserve"> </w:t>
      </w:r>
      <w:bookmarkStart w:name="_bookmark146" w:id="314"/>
      <w:bookmarkEnd w:id="314"/>
      <w:r>
        <w:t>重组菌催化</w:t>
      </w:r>
      <w:r>
        <w:t>1,3-DCP</w:t>
      </w:r>
      <w:r>
        <w:t>合成手性</w:t>
      </w:r>
      <w:r>
        <w:t>ECH</w:t>
      </w:r>
      <w:bookmarkEnd w:id="881213"/>
    </w:p>
    <w:p w:rsidR="0018722C">
      <w:pPr>
        <w:topLinePunct/>
      </w:pPr>
      <w:r>
        <w:t>称取湿菌体细胞</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2-0.5 </w:t>
      </w:r>
      <w:r>
        <w:rPr>
          <w:rFonts w:ascii="Times New Roman" w:hAnsi="Times New Roman" w:eastAsia="Times New Roman"/>
        </w:rPr>
        <w:t>g</w:t>
      </w:r>
      <w:r>
        <w:t>，用</w:t>
      </w:r>
      <w:r>
        <w:rPr>
          <w:rFonts w:ascii="Times New Roman" w:hAnsi="Times New Roman" w:eastAsia="Times New Roman"/>
        </w:rPr>
        <w:t>10 mL Gly-NaOH</w:t>
      </w:r>
      <w:r>
        <w:t>缓冲液</w:t>
      </w:r>
      <w:r>
        <w:t>（</w:t>
      </w:r>
      <w:r>
        <w:rPr>
          <w:rFonts w:ascii="Times New Roman" w:hAnsi="Times New Roman" w:eastAsia="Times New Roman"/>
        </w:rPr>
        <w:t>100 </w:t>
      </w:r>
      <w:r>
        <w:rPr>
          <w:rFonts w:ascii="Times New Roman" w:hAnsi="Times New Roman" w:eastAsia="Times New Roman"/>
        </w:rPr>
        <w:t>mM</w:t>
      </w:r>
      <w:r>
        <w:rPr>
          <w:spacing w:val="-6"/>
        </w:rPr>
        <w:t xml:space="preserve">, </w:t>
      </w:r>
      <w:r>
        <w:rPr>
          <w:rFonts w:ascii="Times New Roman" w:hAnsi="Times New Roman" w:eastAsia="Times New Roman"/>
        </w:rPr>
        <w:t>pH</w:t>
      </w:r>
      <w:r>
        <w:rPr>
          <w:rFonts w:ascii="Times New Roman" w:hAnsi="Times New Roman" w:eastAsia="Times New Roman"/>
        </w:rPr>
        <w:t> 10.0</w:t>
      </w:r>
      <w:r>
        <w:t>）</w:t>
      </w:r>
      <w:r>
        <w:t>悬浮，加入一定量的底物</w:t>
      </w:r>
      <w:r>
        <w:rPr>
          <w:rFonts w:ascii="Times New Roman" w:hAnsi="Times New Roman" w:eastAsia="Times New Roman"/>
        </w:rPr>
        <w:t>1,3-DCP</w:t>
      </w:r>
      <w:r>
        <w:t>(</w:t>
      </w:r>
      <w:r>
        <w:rPr>
          <w:rFonts w:ascii="Times New Roman" w:hAnsi="Times New Roman" w:eastAsia="Times New Roman"/>
        </w:rPr>
        <w:t>20-100 mM</w:t>
      </w:r>
      <w:r>
        <w:rPr>
          <w:rFonts w:ascii="Times New Roman" w:hAnsi="Times New Roman" w:eastAsia="Times New Roman"/>
        </w:rPr>
        <w:t>)</w:t>
      </w:r>
      <w:r>
        <w:t xml:space="preserve">, </w:t>
      </w:r>
      <w:r>
        <w:rPr>
          <w:rFonts w:ascii="Times New Roman" w:hAnsi="Times New Roman" w:eastAsia="Times New Roman"/>
        </w:rPr>
        <w:t>35</w:t>
      </w:r>
      <w:r w:rsidR="001852F3">
        <w:rPr>
          <w:rFonts w:ascii="Times New Roman" w:hAnsi="Times New Roman" w:eastAsia="Times New Roman"/>
        </w:rPr>
        <w:t xml:space="preserve">˚C</w:t>
      </w:r>
      <w:r>
        <w:t xml:space="preserve">, </w:t>
      </w:r>
      <w:r>
        <w:rPr>
          <w:rFonts w:ascii="Times New Roman" w:hAnsi="Times New Roman" w:eastAsia="Times New Roman"/>
        </w:rPr>
        <w:t>150 rpm</w:t>
      </w:r>
      <w:r>
        <w:t>摇床反应一定</w:t>
      </w:r>
      <w:r>
        <w:t>时间后取样，乙酸乙酯萃取，手性</w:t>
      </w:r>
      <w:r>
        <w:rPr>
          <w:rFonts w:ascii="Times New Roman" w:hAnsi="Times New Roman" w:eastAsia="Times New Roman"/>
        </w:rPr>
        <w:t>GC</w:t>
      </w:r>
      <w:r>
        <w:t>检测产物</w:t>
      </w:r>
      <w:r>
        <w:rPr>
          <w:rFonts w:ascii="Times New Roman" w:hAnsi="Times New Roman" w:eastAsia="Times New Roman"/>
        </w:rPr>
        <w:t>ee</w:t>
      </w:r>
      <w:r>
        <w:t>值及收率。检测条件见第二</w:t>
      </w:r>
      <w:r>
        <w:t>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11</w:t>
      </w:r>
      <w:r>
        <w:t>。</w:t>
      </w:r>
    </w:p>
    <w:p w:rsidR="0018722C">
      <w:pPr>
        <w:pStyle w:val="Heading3"/>
        <w:topLinePunct/>
        <w:ind w:left="200" w:hangingChars="200" w:hanging="200"/>
      </w:pPr>
      <w:bookmarkStart w:id="881214" w:name="_Toc686881214"/>
      <w:bookmarkStart w:name="_bookmark147" w:id="315"/>
      <w:bookmarkEnd w:id="315"/>
      <w:r>
        <w:t>6.3.5</w:t>
      </w:r>
      <w:r>
        <w:t xml:space="preserve"> </w:t>
      </w:r>
      <w:bookmarkStart w:name="_bookmark147" w:id="316"/>
      <w:bookmarkEnd w:id="316"/>
      <w:r>
        <w:t>卤醇脱卤酶的固定化</w:t>
      </w:r>
      <w:bookmarkEnd w:id="881214"/>
    </w:p>
    <w:p w:rsidR="0018722C">
      <w:pPr>
        <w:topLinePunct/>
      </w:pPr>
      <w:r>
        <w:t>取</w:t>
      </w:r>
      <w:r>
        <w:rPr>
          <w:rFonts w:ascii="Times New Roman" w:eastAsia="宋体"/>
        </w:rPr>
        <w:t>4 g</w:t>
      </w:r>
      <w:r>
        <w:t>重组</w:t>
      </w:r>
      <w:r>
        <w:rPr>
          <w:rFonts w:ascii="Times New Roman" w:eastAsia="宋体"/>
        </w:rPr>
        <w:t>Hh</w:t>
      </w:r>
      <w:r>
        <w:rPr>
          <w:rFonts w:ascii="Times New Roman" w:eastAsia="宋体"/>
        </w:rPr>
        <w:t>e</w:t>
      </w:r>
      <w:r>
        <w:rPr>
          <w:rFonts w:ascii="Times New Roman" w:eastAsia="宋体"/>
        </w:rPr>
        <w:t>C</w:t>
      </w:r>
      <w:r>
        <w:rPr>
          <w:rFonts w:ascii="Times New Roman" w:eastAsia="宋体"/>
        </w:rPr>
        <w:t> </w:t>
      </w:r>
      <w:r>
        <w:rPr>
          <w:rFonts w:ascii="Times New Roman" w:eastAsia="宋体"/>
        </w:rPr>
        <w:t>(</w:t>
      </w:r>
      <w:r>
        <w:rPr>
          <w:rFonts w:ascii="Times New Roman" w:eastAsia="宋体"/>
        </w:rPr>
        <w:t>P175S</w:t>
      </w:r>
      <w:r>
        <w:rPr>
          <w:rFonts w:ascii="Times New Roman" w:eastAsia="宋体"/>
        </w:rPr>
        <w:t>/</w:t>
      </w:r>
      <w:r>
        <w:rPr>
          <w:rFonts w:ascii="Times New Roman" w:eastAsia="宋体"/>
        </w:rPr>
        <w:t>W</w:t>
      </w:r>
      <w:r>
        <w:rPr>
          <w:rFonts w:ascii="Times New Roman" w:eastAsia="宋体"/>
        </w:rPr>
        <w:t>24</w:t>
      </w:r>
      <w:r>
        <w:rPr>
          <w:rFonts w:ascii="Times New Roman" w:eastAsia="宋体"/>
        </w:rPr>
        <w:t>9</w:t>
      </w:r>
      <w:r>
        <w:rPr>
          <w:rFonts w:ascii="Times New Roman" w:eastAsia="宋体"/>
        </w:rPr>
        <w:t>P</w:t>
      </w:r>
      <w:r>
        <w:rPr>
          <w:rFonts w:ascii="Times New Roman" w:eastAsia="宋体"/>
        </w:rPr>
        <w:t>)</w:t>
      </w:r>
      <w:r w:rsidR="001852F3">
        <w:rPr>
          <w:rFonts w:ascii="Times New Roman" w:eastAsia="宋体"/>
        </w:rPr>
        <w:t xml:space="preserve"> </w:t>
      </w:r>
      <w:r>
        <w:t>湿菌体溶解在</w:t>
      </w:r>
      <w:r>
        <w:rPr>
          <w:rFonts w:ascii="Times New Roman" w:eastAsia="宋体"/>
        </w:rPr>
        <w:t>30 m</w:t>
      </w:r>
      <w:r>
        <w:rPr>
          <w:rFonts w:ascii="Times New Roman" w:eastAsia="宋体"/>
        </w:rPr>
        <w:t>L</w:t>
      </w:r>
      <w:r>
        <w:t>，</w:t>
      </w:r>
      <w:r>
        <w:rPr>
          <w:rFonts w:ascii="Times New Roman" w:eastAsia="宋体"/>
        </w:rPr>
        <w:t>p</w:t>
      </w:r>
      <w:r>
        <w:rPr>
          <w:rFonts w:ascii="Times New Roman" w:eastAsia="宋体"/>
        </w:rPr>
        <w:t>H</w:t>
      </w:r>
      <w:r>
        <w:rPr>
          <w:rFonts w:ascii="Times New Roman" w:eastAsia="宋体"/>
        </w:rPr>
        <w:t> </w:t>
      </w:r>
      <w:r>
        <w:rPr>
          <w:rFonts w:ascii="Times New Roman" w:eastAsia="宋体"/>
        </w:rPr>
        <w:t>8</w:t>
      </w:r>
      <w:r w:rsidR="004B696B">
        <w:rPr>
          <w:rFonts w:ascii="Times New Roman" w:eastAsia="宋体"/>
        </w:rPr>
        <w:t>.0</w:t>
      </w:r>
      <w:r>
        <w:t>的</w:t>
      </w:r>
      <w:r>
        <w:rPr>
          <w:rFonts w:ascii="Times New Roman" w:eastAsia="宋体"/>
        </w:rPr>
        <w:t>20 mM </w:t>
      </w:r>
      <w:r>
        <w:t>磷</w:t>
      </w:r>
    </w:p>
    <w:p w:rsidR="0018722C">
      <w:pPr>
        <w:topLinePunct/>
      </w:pPr>
      <w:r>
        <w:t>酸盐缓冲液中，超声破碎</w:t>
      </w:r>
      <w:r>
        <w:rPr>
          <w:rFonts w:ascii="Times New Roman" w:hAnsi="Times New Roman" w:eastAsia="Times New Roman"/>
        </w:rPr>
        <w:t>20 min</w:t>
      </w:r>
      <w:r>
        <w:t>，离心后取上清。在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M</w:t>
      </w:r>
      <w:r>
        <w:t>，</w:t>
      </w:r>
      <w:r>
        <w:rPr>
          <w:rFonts w:ascii="Times New Roman" w:hAnsi="Times New Roman" w:eastAsia="Times New Roman"/>
        </w:rPr>
        <w:t>pH 8.0</w:t>
      </w:r>
      <w:r>
        <w:t>磷酸盐缓冲</w:t>
      </w:r>
      <w:r>
        <w:t>液中，加入上清粗酶液和环氧树脂</w:t>
      </w:r>
      <w:r>
        <w:rPr>
          <w:rFonts w:ascii="Times New Roman" w:hAnsi="Times New Roman" w:eastAsia="Times New Roman"/>
        </w:rPr>
        <w:t>ES-103B</w:t>
      </w:r>
      <w:r>
        <w:t xml:space="preserve">, </w:t>
      </w:r>
      <w:r>
        <w:rPr>
          <w:rFonts w:ascii="Times New Roman" w:hAnsi="Times New Roman" w:eastAsia="Times New Roman"/>
        </w:rPr>
        <w:t>25</w:t>
      </w:r>
      <w:r w:rsidR="001852F3">
        <w:rPr>
          <w:rFonts w:ascii="Times New Roman" w:hAnsi="Times New Roman" w:eastAsia="Times New Roman"/>
        </w:rPr>
        <w:t xml:space="preserve">˚C</w:t>
      </w:r>
      <w:r>
        <w:t>水浴摇床振荡</w:t>
      </w:r>
      <w:r>
        <w:rPr>
          <w:rFonts w:ascii="Times New Roman" w:hAnsi="Times New Roman" w:eastAsia="Times New Roman"/>
        </w:rPr>
        <w:t>24 h</w:t>
      </w:r>
      <w:r>
        <w:t>，取出载</w:t>
      </w:r>
      <w:r>
        <w:t>体用蒸馏水冲洗后放入</w:t>
      </w:r>
      <w:r>
        <w:rPr>
          <w:rFonts w:ascii="Times New Roman" w:hAnsi="Times New Roman" w:eastAsia="Times New Roman"/>
        </w:rPr>
        <w:t>20 mL</w:t>
      </w:r>
      <w:r>
        <w:t>，</w:t>
      </w:r>
      <w:r>
        <w:rPr>
          <w:rFonts w:ascii="Times New Roman" w:hAnsi="Times New Roman" w:eastAsia="Times New Roman"/>
        </w:rPr>
        <w:t>pH 8.5</w:t>
      </w:r>
      <w:r>
        <w:t xml:space="preserve">, </w:t>
      </w:r>
      <w:r>
        <w:rPr>
          <w:rFonts w:ascii="Times New Roman" w:hAnsi="Times New Roman" w:eastAsia="Times New Roman"/>
        </w:rPr>
        <w:t>3.0 M</w:t>
      </w:r>
      <w:r>
        <w:t>的</w:t>
      </w:r>
      <w:r>
        <w:rPr>
          <w:rFonts w:ascii="Times New Roman" w:hAnsi="Times New Roman" w:eastAsia="Times New Roman"/>
        </w:rPr>
        <w:t>Gly-NaOH</w:t>
      </w:r>
      <w:r>
        <w:t>水溶液中，</w:t>
      </w:r>
      <w:r>
        <w:rPr>
          <w:rFonts w:ascii="Times New Roman" w:hAnsi="Times New Roman" w:eastAsia="Times New Roman"/>
        </w:rPr>
        <w:t>25</w:t>
      </w:r>
      <w:r w:rsidR="001852F3">
        <w:rPr>
          <w:rFonts w:ascii="Times New Roman" w:hAnsi="Times New Roman" w:eastAsia="Times New Roman"/>
        </w:rPr>
        <w:t xml:space="preserve">˚C</w:t>
      </w:r>
      <w:r>
        <w:t>水</w:t>
      </w:r>
      <w:r>
        <w:t>浴摇床振荡</w:t>
      </w:r>
      <w:r>
        <w:rPr>
          <w:rFonts w:ascii="Times New Roman" w:hAnsi="Times New Roman" w:eastAsia="Times New Roman"/>
        </w:rPr>
        <w:t>16 h</w:t>
      </w:r>
      <w:r>
        <w:t>，最后将全部载体用蒸馏水冲洗，抽滤，得到固定化卤醇脱卤酶。</w:t>
      </w:r>
    </w:p>
    <w:p w:rsidR="0018722C">
      <w:pPr>
        <w:pStyle w:val="Heading3"/>
        <w:topLinePunct/>
        <w:ind w:left="200" w:hangingChars="200" w:hanging="200"/>
      </w:pPr>
      <w:bookmarkStart w:id="881215" w:name="_Toc686881215"/>
      <w:bookmarkStart w:name="_bookmark148" w:id="317"/>
      <w:bookmarkEnd w:id="317"/>
      <w:r>
        <w:t>6.3.6</w:t>
      </w:r>
      <w:r>
        <w:t xml:space="preserve"> </w:t>
      </w:r>
      <w:bookmarkStart w:name="_bookmark148" w:id="318"/>
      <w:bookmarkEnd w:id="318"/>
      <w:r>
        <w:t>环氧化物水解酶的固定化</w:t>
      </w:r>
      <w:bookmarkEnd w:id="881215"/>
    </w:p>
    <w:p w:rsidR="0018722C">
      <w:pPr>
        <w:topLinePunct/>
      </w:pPr>
      <w:r>
        <w:t>将</w:t>
      </w:r>
      <w:r/>
      <w:r>
        <w:rPr>
          <w:rFonts w:ascii="Times New Roman" w:eastAsia="Times New Roman"/>
        </w:rPr>
        <w:t>4</w:t>
      </w:r>
      <w:r>
        <w:rPr>
          <w:rFonts w:ascii="Times New Roman" w:eastAsia="Times New Roman"/>
        </w:rPr>
        <w:t> </w:t>
      </w:r>
      <w:r>
        <w:rPr>
          <w:rFonts w:ascii="Times New Roman" w:eastAsia="Times New Roman"/>
        </w:rPr>
        <w:t>g</w:t>
      </w:r>
      <w:r>
        <w:t>环氧化物水解酶</w:t>
      </w:r>
      <w:r/>
      <w:r>
        <w:rPr>
          <w:rFonts w:ascii="Times New Roman" w:eastAsia="Times New Roman"/>
        </w:rPr>
        <w:t>AmEH</w:t>
      </w:r>
      <w:r>
        <w:t>（</w:t>
      </w:r>
      <w:r>
        <w:rPr>
          <w:rFonts w:ascii="Times New Roman" w:eastAsia="Times New Roman"/>
          <w:spacing w:val="-2"/>
        </w:rPr>
        <w:t>W182F</w:t>
      </w:r>
      <w:r>
        <w:rPr>
          <w:rFonts w:ascii="Times New Roman" w:eastAsia="Times New Roman"/>
          <w:spacing w:val="-2"/>
        </w:rPr>
        <w:t>/</w:t>
      </w:r>
      <w:r>
        <w:rPr>
          <w:rFonts w:ascii="Times New Roman" w:eastAsia="Times New Roman"/>
          <w:spacing w:val="-2"/>
        </w:rPr>
        <w:t>S207V</w:t>
      </w:r>
      <w:r>
        <w:rPr>
          <w:rFonts w:ascii="Times New Roman" w:eastAsia="Times New Roman"/>
          <w:spacing w:val="-2"/>
        </w:rPr>
        <w:t>/</w:t>
      </w:r>
      <w:r>
        <w:rPr>
          <w:rFonts w:ascii="Times New Roman" w:eastAsia="Times New Roman"/>
          <w:spacing w:val="-2"/>
        </w:rPr>
        <w:t>N240D</w:t>
      </w:r>
      <w:r>
        <w:t>）</w:t>
      </w:r>
      <w:r>
        <w:t>湿菌体溶解于</w:t>
      </w:r>
      <w:r/>
      <w:r>
        <w:rPr>
          <w:rFonts w:ascii="Times New Roman" w:eastAsia="Times New Roman"/>
        </w:rPr>
        <w:t>30</w:t>
      </w:r>
      <w:r>
        <w:rPr>
          <w:rFonts w:ascii="Times New Roman" w:eastAsia="Times New Roman"/>
        </w:rPr>
        <w:t> </w:t>
      </w:r>
      <w:r>
        <w:rPr>
          <w:rFonts w:ascii="Times New Roman" w:eastAsia="Times New Roman"/>
        </w:rPr>
        <w:t>mL</w:t>
      </w:r>
      <w:r>
        <w:t>纯水，再加入</w:t>
      </w:r>
      <w:r/>
      <w:r>
        <w:rPr>
          <w:rFonts w:ascii="Times New Roman" w:eastAsia="Times New Roman"/>
        </w:rPr>
        <w:t>0</w:t>
      </w:r>
      <w:r>
        <w:rPr>
          <w:rFonts w:ascii="Times New Roman" w:eastAsia="Times New Roman"/>
        </w:rPr>
        <w:t>.</w:t>
      </w:r>
      <w:r>
        <w:rPr>
          <w:rFonts w:ascii="Times New Roman" w:eastAsia="Times New Roman"/>
        </w:rPr>
        <w:t>18</w:t>
      </w:r>
      <w:r>
        <w:rPr>
          <w:rFonts w:ascii="Times New Roman" w:eastAsia="Times New Roman"/>
        </w:rPr>
        <w:t> </w:t>
      </w:r>
      <w:r>
        <w:rPr>
          <w:rFonts w:ascii="Times New Roman" w:eastAsia="Times New Roman"/>
        </w:rPr>
        <w:t>g</w:t>
      </w:r>
      <w:r>
        <w:t>硅藻土，置于磁力搅拌器上混匀；添加</w:t>
      </w:r>
      <w:r/>
      <w:r>
        <w:rPr>
          <w:rFonts w:ascii="Times New Roman" w:eastAsia="Times New Roman"/>
        </w:rPr>
        <w:t>0</w:t>
      </w:r>
      <w:r>
        <w:rPr>
          <w:rFonts w:ascii="Times New Roman" w:eastAsia="Times New Roman"/>
        </w:rPr>
        <w:t>.</w:t>
      </w:r>
      <w:r>
        <w:rPr>
          <w:rFonts w:ascii="Times New Roman" w:eastAsia="Times New Roman"/>
        </w:rPr>
        <w:t>9</w:t>
      </w:r>
      <w:r>
        <w:rPr>
          <w:rFonts w:ascii="Times New Roman" w:eastAsia="Times New Roman"/>
        </w:rPr>
        <w:t> </w:t>
      </w:r>
      <w:r>
        <w:rPr>
          <w:rFonts w:ascii="Times New Roman" w:eastAsia="Times New Roman"/>
        </w:rPr>
        <w:t>mL</w:t>
      </w:r>
      <w:r w:rsidRPr="00000000">
        <w:tab/>
        <w:t>5%</w:t>
      </w:r>
      <w:r>
        <w:t>（</w:t>
      </w:r>
      <w:r>
        <w:rPr>
          <w:rFonts w:ascii="Times New Roman" w:eastAsia="Times New Roman"/>
        </w:rPr>
        <w:t>m</w:t>
      </w:r>
      <w:r>
        <w:rPr>
          <w:rFonts w:ascii="Times New Roman" w:eastAsia="Times New Roman"/>
        </w:rPr>
        <w:t>/</w:t>
      </w:r>
      <w:r>
        <w:rPr>
          <w:rFonts w:ascii="Times New Roman" w:eastAsia="Times New Roman"/>
        </w:rPr>
        <w:t>v</w:t>
      </w:r>
      <w:r>
        <w:t>）</w:t>
      </w:r>
      <w:r w:rsidR="001852F3">
        <w:t xml:space="preserve">聚乙烯亚胺溶液于</w:t>
      </w:r>
      <w:r/>
      <w:r>
        <w:rPr>
          <w:rFonts w:ascii="Times New Roman" w:eastAsia="Times New Roman"/>
        </w:rPr>
        <w:t>30 mL</w:t>
      </w:r>
      <w:r>
        <w:t>混合液中</w:t>
      </w:r>
      <w:r>
        <w:t>，</w:t>
      </w:r>
      <w:r>
        <w:t>交联</w:t>
      </w:r>
      <w:r/>
      <w:r>
        <w:rPr>
          <w:rFonts w:ascii="Times New Roman" w:eastAsia="Times New Roman"/>
        </w:rPr>
        <w:t>1 </w:t>
      </w:r>
      <w:r>
        <w:rPr>
          <w:rFonts w:ascii="Times New Roman" w:eastAsia="Times New Roman"/>
        </w:rPr>
        <w:t>h</w:t>
      </w:r>
      <w:r>
        <w:t>（</w:t>
      </w:r>
      <w:r>
        <w:t>按体积比</w:t>
      </w:r>
      <w:r>
        <w:rPr>
          <w:rFonts w:ascii="Times New Roman" w:eastAsia="Times New Roman"/>
        </w:rPr>
        <w:t>3%</w:t>
      </w:r>
      <w:r>
        <w:t>添加</w:t>
      </w:r>
      <w:r>
        <w:t>）</w:t>
      </w:r>
      <w:r>
        <w:t>；</w:t>
      </w:r>
      <w:r>
        <w:t>随后加入</w:t>
      </w:r>
      <w:r/>
      <w:r>
        <w:rPr>
          <w:rFonts w:ascii="Times New Roman" w:eastAsia="Times New Roman"/>
        </w:rPr>
        <w:t>0</w:t>
      </w:r>
      <w:r>
        <w:rPr>
          <w:rFonts w:ascii="Times New Roman" w:eastAsia="Times New Roman"/>
        </w:rPr>
        <w:t>.</w:t>
      </w:r>
      <w:r>
        <w:rPr>
          <w:rFonts w:ascii="Times New Roman" w:eastAsia="Times New Roman"/>
        </w:rPr>
        <w:t>3 </w:t>
      </w:r>
      <w:r>
        <w:rPr>
          <w:rFonts w:ascii="Times New Roman" w:eastAsia="Times New Roman"/>
        </w:rPr>
        <w:t>m</w:t>
      </w:r>
      <w:r>
        <w:rPr>
          <w:rFonts w:ascii="Times New Roman" w:eastAsia="Times New Roman"/>
        </w:rPr>
        <w:t>L</w:t>
      </w:r>
      <w:r w:rsidRPr="00000000">
        <w:tab/>
        <w:t>25</w:t>
      </w:r>
      <w:r>
        <w:rPr>
          <w:rFonts w:ascii="Times New Roman" w:eastAsia="Times New Roman"/>
        </w:rPr>
        <w:t>%</w:t>
      </w:r>
      <w:r>
        <w:t>（</w:t>
      </w:r>
      <w:r>
        <w:rPr>
          <w:rFonts w:ascii="Times New Roman" w:eastAsia="Times New Roman"/>
          <w:w w:val="99"/>
        </w:rPr>
        <w:t>m</w:t>
      </w:r>
      <w:r>
        <w:rPr>
          <w:rFonts w:ascii="Times New Roman" w:eastAsia="Times New Roman"/>
          <w:w w:val="99"/>
        </w:rPr>
        <w:t>/</w:t>
      </w:r>
      <w:r>
        <w:rPr>
          <w:rFonts w:ascii="Times New Roman" w:eastAsia="Times New Roman"/>
          <w:w w:val="99"/>
        </w:rPr>
        <w:t>v</w:t>
      </w:r>
      <w:r>
        <w:t>）</w:t>
      </w:r>
      <w:r>
        <w:t>的</w:t>
      </w:r>
      <w:r>
        <w:t>戊</w:t>
      </w:r>
      <w:r>
        <w:t>二醛溶液继续交联</w:t>
      </w:r>
      <w:r/>
      <w:r>
        <w:rPr>
          <w:rFonts w:ascii="Times New Roman" w:eastAsia="Times New Roman"/>
        </w:rPr>
        <w:t>1</w:t>
      </w:r>
      <w:r w:rsidR="001852F3">
        <w:rPr>
          <w:rFonts w:ascii="Times New Roman" w:eastAsia="Times New Roman"/>
        </w:rPr>
        <w:t xml:space="preserve"> h</w:t>
      </w:r>
      <w:r>
        <w:t>（</w:t>
      </w:r>
      <w:r>
        <w:rPr>
          <w:w w:val="99"/>
        </w:rPr>
        <w:t>按体积比</w:t>
      </w:r>
      <w:r>
        <w:rPr>
          <w:rFonts w:ascii="Times New Roman" w:eastAsia="Times New Roman"/>
          <w:w w:val="99"/>
        </w:rPr>
        <w:t>1</w:t>
      </w:r>
      <w:r>
        <w:rPr>
          <w:rFonts w:ascii="Times New Roman" w:eastAsia="Times New Roman"/>
          <w:spacing w:val="0"/>
          <w:w w:val="99"/>
        </w:rPr>
        <w:t>%</w:t>
      </w:r>
      <w:r>
        <w:rPr>
          <w:w w:val="99"/>
        </w:rPr>
        <w:t>添加</w:t>
      </w:r>
      <w:r>
        <w:t>）</w:t>
      </w:r>
      <w:r>
        <w:t>，真空抽滤得</w:t>
      </w:r>
      <w:r>
        <w:t>到</w:t>
      </w:r>
      <w:r>
        <w:t>固定化细胞，得到固定化环氧化物水解酶。</w:t>
      </w:r>
    </w:p>
    <w:p w:rsidR="0018722C">
      <w:pPr>
        <w:pStyle w:val="Heading2"/>
        <w:topLinePunct/>
        <w:ind w:left="171" w:hangingChars="171" w:hanging="171"/>
      </w:pPr>
      <w:bookmarkStart w:id="881216" w:name="_Toc686881216"/>
      <w:bookmarkStart w:name="6.4 结果与讨论 " w:id="319"/>
      <w:bookmarkEnd w:id="319"/>
      <w:r>
        <w:t>6.4</w:t>
      </w:r>
      <w:r>
        <w:t xml:space="preserve"> </w:t>
      </w:r>
      <w:r/>
      <w:bookmarkStart w:name="_bookmark149" w:id="320"/>
      <w:bookmarkEnd w:id="320"/>
      <w:r/>
      <w:bookmarkStart w:name="_bookmark149" w:id="321"/>
      <w:bookmarkEnd w:id="321"/>
      <w:r>
        <w:t>结果与讨论</w:t>
      </w:r>
      <w:bookmarkEnd w:id="881216"/>
    </w:p>
    <w:p w:rsidR="0018722C">
      <w:pPr>
        <w:pStyle w:val="Heading3"/>
        <w:topLinePunct/>
        <w:ind w:left="200" w:hangingChars="200" w:hanging="200"/>
      </w:pPr>
      <w:bookmarkStart w:id="881217" w:name="_Toc686881217"/>
      <w:bookmarkStart w:name="_bookmark150" w:id="322"/>
      <w:bookmarkEnd w:id="322"/>
      <w:r>
        <w:t>6.4.1</w:t>
      </w:r>
      <w:r>
        <w:t xml:space="preserve"> </w:t>
      </w:r>
      <w:bookmarkStart w:name="_bookmark150" w:id="323"/>
      <w:bookmarkEnd w:id="323"/>
      <w:r>
        <w:t>基因串联共表达系统的构建</w:t>
      </w:r>
      <w:bookmarkEnd w:id="881217"/>
    </w:p>
    <w:p w:rsidR="0018722C">
      <w:pPr>
        <w:topLinePunct/>
      </w:pPr>
      <w:r>
        <w:t>带有各自独立启动子的多个表达基因构建于一个载体上，可同时表达出不同</w:t>
      </w:r>
    </w:p>
    <w:p w:rsidR="0018722C">
      <w:pPr>
        <w:topLinePunct/>
      </w:pPr>
      <w:r>
        <w:rPr>
          <w:rFonts w:cstheme="minorBidi" w:hAnsiTheme="minorHAnsi" w:eastAsiaTheme="minorHAnsi" w:asciiTheme="minorHAnsi"/>
        </w:rPr>
        <w:t>107</w:t>
      </w:r>
    </w:p>
    <w:p w:rsidR="0018722C">
      <w:pPr>
        <w:topLinePunct/>
      </w:pPr>
      <w:r>
        <w:t>的酶蛋白。这种方式简便、可靠，是目前最常用共表达的构建方式。将构建好的</w:t>
      </w:r>
    </w:p>
    <w:p w:rsidR="0018722C">
      <w:pPr>
        <w:topLinePunct/>
      </w:pPr>
      <w:r>
        <w:rPr>
          <w:rFonts w:ascii="Times New Roman" w:eastAsia="Times New Roman"/>
        </w:rPr>
        <w:t xml:space="preserve">3</w:t>
      </w:r>
      <w:r>
        <w:t xml:space="preserve">种共表达菌株分别进行诱导培养，所得菌体进行</w:t>
      </w:r>
      <w:r>
        <w:rPr>
          <w:rFonts w:ascii="Times New Roman" w:eastAsia="Times New Roman"/>
        </w:rPr>
        <w:t xml:space="preserve">SDS-PAGE</w:t>
      </w:r>
      <w:r>
        <w:t xml:space="preserve">电泳分析蛋白表达</w:t>
      </w:r>
      <w:r>
        <w:t xml:space="preserve">情况，结果如</w:t>
      </w:r>
      <w:r>
        <w:t>图</w:t>
      </w:r>
      <w:r>
        <w:rPr>
          <w:rFonts w:ascii="Times New Roman" w:eastAsia="Times New Roman"/>
        </w:rPr>
        <w:t xml:space="preserve">6-4</w:t>
      </w:r>
      <w:r>
        <w:t xml:space="preserve">所示。重组菌</w:t>
      </w:r>
      <w:r>
        <w:rPr>
          <w:rFonts w:ascii="Times New Roman" w:eastAsia="Times New Roman"/>
          <w:i/>
        </w:rPr>
        <w:t xml:space="preserve">E</w:t>
      </w:r>
      <w:r>
        <w:rPr>
          <w:rFonts w:ascii="Times New Roman" w:eastAsia="Times New Roman"/>
          <w:i/>
        </w:rPr>
        <w:t xml:space="preserve">. </w:t>
      </w:r>
      <w:r>
        <w:rPr>
          <w:rFonts w:ascii="Times New Roman" w:eastAsia="Times New Roman"/>
          <w:i/>
        </w:rPr>
        <w:t xml:space="preserve">coli</w:t>
      </w:r>
      <w:r>
        <w:rPr>
          <w:rFonts w:ascii="Times New Roman" w:eastAsia="Times New Roman"/>
          <w:i/>
        </w:rPr>
        <w:t xml:space="preserve"> </w:t>
      </w:r>
      <w:r>
        <w:rPr>
          <w:rFonts w:ascii="Times New Roman" w:eastAsia="Times New Roman"/>
        </w:rPr>
        <w:t xml:space="preserve">BL21 </w:t>
      </w:r>
      <w:r>
        <w:rPr>
          <w:rFonts w:ascii="Times New Roman" w:eastAsia="Times New Roman"/>
        </w:rPr>
        <w:t xml:space="preserve">(</w:t>
      </w:r>
      <w:r>
        <w:rPr>
          <w:rFonts w:ascii="Times New Roman" w:eastAsia="Times New Roman"/>
        </w:rPr>
        <w:t xml:space="preserve">pCDFDuet-HheC-mut-AmEH-mut</w:t>
      </w:r>
      <w:r>
        <w:rPr>
          <w:rFonts w:ascii="Times New Roman" w:eastAsia="Times New Roman"/>
        </w:rPr>
        <w:t xml:space="preserve">)</w:t>
      </w:r>
      <w:r>
        <w:rPr>
          <w:rFonts w:ascii="Times New Roman" w:eastAsia="Times New Roman"/>
        </w:rPr>
        <w:t xml:space="preserve"> </w:t>
      </w:r>
      <w:r>
        <w:t xml:space="preserve">、</w:t>
      </w:r>
    </w:p>
    <w:p w:rsidR="0018722C">
      <w:pPr>
        <w:pStyle w:val="ae"/>
        <w:topLinePunct/>
      </w:pPr>
      <w:r>
        <w:pict>
          <v:group style="position:absolute;margin-left:85.675003pt;margin-top:238.340637pt;width:141.5pt;height:197.55pt;mso-position-horizontal-relative:page;mso-position-vertical-relative:paragraph;z-index:14176;mso-wrap-distance-left:0;mso-wrap-distance-right:0" coordorigin="1714,4767" coordsize="2830,3951">
            <v:shape style="position:absolute;left:1763;top:4939;width:2780;height:3778" type="#_x0000_t75" stroked="false">
              <v:imagedata r:id="rId119" o:title=""/>
            </v:shape>
            <v:rect style="position:absolute;left:1721;top:4774;width:540;height:585" filled="false" stroked="true" strokeweight=".75pt" strokecolor="#ffffff">
              <v:stroke dashstyle="solid"/>
            </v:rect>
            <v:shape style="position:absolute;left:1872;top:4881;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a</w:t>
                    </w:r>
                  </w:p>
                </w:txbxContent>
              </v:textbox>
              <w10:wrap type="none"/>
            </v:shape>
            <w10:wrap type="topAndBottom"/>
          </v:group>
        </w:pict>
      </w:r>
      <w:r>
        <w:pict>
          <v:group style="position:absolute;margin-left:244.949997pt;margin-top:238.340637pt;width:134.1pt;height:197.5pt;mso-position-horizontal-relative:page;mso-position-vertical-relative:paragraph;z-index:14224;mso-wrap-distance-left:0;mso-wrap-distance-right:0" coordorigin="4899,4767" coordsize="2682,3950">
            <v:shape style="position:absolute;left:4899;top:5008;width:2682;height:3708" type="#_x0000_t75" stroked="false">
              <v:imagedata r:id="rId120" o:title=""/>
            </v:shape>
            <v:rect style="position:absolute;left:4962;top:4774;width:540;height:435" filled="false" stroked="true" strokeweight=".75pt" strokecolor="#ffffff">
              <v:stroke dashstyle="solid"/>
            </v:rect>
            <v:shape style="position:absolute;left:5115;top:4881;width:140;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b</w:t>
                    </w:r>
                  </w:p>
                </w:txbxContent>
              </v:textbox>
              <w10:wrap type="none"/>
            </v:shape>
            <w10:wrap type="topAndBottom"/>
          </v:group>
        </w:pict>
      </w:r>
      <w:r>
        <w:pict>
          <v:group style="position:absolute;margin-left:393.850006pt;margin-top:238.340637pt;width:138.9pt;height:189.65pt;mso-position-horizontal-relative:page;mso-position-vertical-relative:paragraph;z-index:14272;mso-wrap-distance-left:0;mso-wrap-distance-right:0" coordorigin="7877,4767" coordsize="2778,3793">
            <v:shape style="position:absolute;left:7877;top:4939;width:2778;height:3620" type="#_x0000_t75" stroked="false">
              <v:imagedata r:id="rId121" o:title=""/>
            </v:shape>
            <v:rect style="position:absolute;left:8127;top:4774;width:540;height:435" filled="false" stroked="true" strokeweight=".75pt" strokecolor="#ffffff">
              <v:stroke dashstyle="solid"/>
            </v:rect>
            <v:shape style="position:absolute;left:8281;top:4881;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c</w:t>
                    </w:r>
                  </w:p>
                </w:txbxContent>
              </v:textbox>
              <w10:wrap type="none"/>
            </v:shape>
            <w10:wrap type="topAndBottom"/>
          </v:group>
        </w:pict>
      </w:r>
      <w:r>
        <w:rPr>
          <w:rFonts w:ascii="Times New Roman" w:eastAsia="Times New Roman"/>
          <w:i/>
        </w:rPr>
        <w:t xml:space="preserve">E. coli </w:t>
      </w:r>
      <w:r>
        <w:rPr>
          <w:rFonts w:ascii="Times New Roman" w:eastAsia="Times New Roman"/>
        </w:rPr>
        <w:t xml:space="preserve">BL21 </w:t>
      </w:r>
      <w:r>
        <w:rPr>
          <w:rFonts w:ascii="Times New Roman" w:eastAsia="Times New Roman"/>
        </w:rPr>
        <w:t xml:space="preserve">(</w:t>
      </w:r>
      <w:r>
        <w:rPr>
          <w:rFonts w:ascii="Times New Roman" w:eastAsia="Times New Roman"/>
        </w:rPr>
        <w:t xml:space="preserve">pCDFDuet-HHDH</w:t>
      </w:r>
      <w:r>
        <w:rPr>
          <w:rFonts w:ascii="Times New Roman" w:eastAsia="Times New Roman"/>
          <w:sz w:val="16"/>
        </w:rPr>
        <w:t xml:space="preserve">Sg</w:t>
      </w:r>
      <w:r>
        <w:rPr>
          <w:rFonts w:ascii="Times New Roman" w:eastAsia="Times New Roman"/>
        </w:rPr>
        <w:t xml:space="preserve">-mut-AmEH-mut</w:t>
      </w:r>
      <w:r>
        <w:rPr>
          <w:rFonts w:ascii="Times New Roman" w:eastAsia="Times New Roman"/>
        </w:rPr>
        <w:t xml:space="preserve">)</w:t>
      </w:r>
      <w:r>
        <w:t xml:space="preserve">和</w:t>
      </w:r>
      <w:r>
        <w:rPr>
          <w:rFonts w:ascii="Times New Roman" w:eastAsia="Times New Roman"/>
          <w:i/>
        </w:rPr>
        <w:t xml:space="preserve">E. coli </w:t>
      </w:r>
      <w:r>
        <w:rPr>
          <w:rFonts w:ascii="Times New Roman" w:eastAsia="Times New Roman"/>
        </w:rPr>
        <w:t xml:space="preserve">BL21 </w:t>
      </w:r>
      <w:r>
        <w:rPr>
          <w:rFonts w:ascii="Times New Roman" w:eastAsia="Times New Roman"/>
        </w:rPr>
        <w:t xml:space="preserve">(</w:t>
      </w:r>
      <w:r>
        <w:rPr>
          <w:rFonts w:ascii="Times New Roman" w:eastAsia="Times New Roman"/>
        </w:rPr>
        <w:t xml:space="preserve">pCDFDuet-HHDH</w:t>
      </w:r>
      <w:r>
        <w:rPr>
          <w:rFonts w:ascii="Times New Roman" w:eastAsia="Times New Roman"/>
          <w:sz w:val="16"/>
        </w:rPr>
        <w:t xml:space="preserve">Is</w:t>
      </w:r>
      <w:r>
        <w:rPr>
          <w:rFonts w:ascii="Times New Roman" w:eastAsia="Times New Roman"/>
        </w:rPr>
        <w:t xml:space="preserve">-ADEH</w:t>
      </w:r>
      <w:r>
        <w:rPr>
          <w:rFonts w:ascii="Times New Roman" w:eastAsia="Times New Roman"/>
        </w:rPr>
        <w:t xml:space="preserve">)</w:t>
      </w:r>
      <w:r>
        <w:t xml:space="preserve">经过诱导表达后，明显出现了两条目的蛋白条带，</w:t>
      </w:r>
      <w:r>
        <w:t xml:space="preserve">表明基因串联共表达系统构建成功，但是共表达系统蛋白的表达量明显低于单基</w:t>
      </w:r>
      <w:r>
        <w:t xml:space="preserve">因质粒表达体系，</w:t>
      </w:r>
      <w:r w:rsidR="001852F3">
        <w:t xml:space="preserve">而且各个蛋白基因表达水平都有所差异。含共表达质粒</w:t>
      </w:r>
      <w:r>
        <w:rPr>
          <w:rFonts w:ascii="Times New Roman" w:eastAsia="Times New Roman"/>
        </w:rPr>
        <w:t xml:space="preserve">(</w:t>
      </w:r>
      <w:r>
        <w:rPr>
          <w:rFonts w:ascii="Times New Roman" w:eastAsia="Times New Roman"/>
          <w:spacing w:val="2"/>
        </w:rPr>
        <w:t xml:space="preserve">pCDFDuet-HheC-mut-AmEH-mut</w:t>
      </w:r>
      <w:r>
        <w:rPr>
          <w:rFonts w:ascii="Times New Roman" w:eastAsia="Times New Roman"/>
        </w:rPr>
        <w:t xml:space="preserve">)</w:t>
      </w:r>
      <w:r>
        <w:t xml:space="preserve">和</w:t>
      </w:r>
      <w:r>
        <w:rPr>
          <w:rFonts w:ascii="Times New Roman" w:eastAsia="Times New Roman"/>
        </w:rPr>
        <w:t xml:space="preserve">(</w:t>
      </w:r>
      <w:r>
        <w:rPr>
          <w:rFonts w:ascii="Times New Roman" w:eastAsia="Times New Roman"/>
        </w:rPr>
        <w:t xml:space="preserve">pCDFDuet-HHDH</w:t>
      </w:r>
      <w:r>
        <w:rPr>
          <w:rFonts w:ascii="Times New Roman" w:eastAsia="Times New Roman"/>
          <w:sz w:val="16"/>
        </w:rPr>
        <w:t xml:space="preserve">Sg</w:t>
      </w:r>
      <w:r>
        <w:rPr>
          <w:rFonts w:ascii="Times New Roman" w:eastAsia="Times New Roman"/>
        </w:rPr>
        <w:t xml:space="preserve">-mut-AmEH-mut</w:t>
      </w:r>
      <w:r>
        <w:rPr>
          <w:rFonts w:ascii="Times New Roman" w:eastAsia="Times New Roman"/>
        </w:rPr>
        <w:t xml:space="preserve">)</w:t>
      </w:r>
      <w:r>
        <w:t xml:space="preserve">重组</w:t>
      </w:r>
      <w:r>
        <w:t xml:space="preserve">菌诱导表达后，卤醇脱卤酶的表达水平要明显高于环氧化物水解酶。而共表达质粒</w:t>
      </w:r>
      <w:r>
        <w:rPr>
          <w:rFonts w:ascii="Times New Roman" w:eastAsia="Times New Roman"/>
        </w:rPr>
        <w:t xml:space="preserve">(</w:t>
      </w:r>
      <w:r>
        <w:rPr>
          <w:rFonts w:ascii="Times New Roman" w:eastAsia="Times New Roman"/>
          <w:spacing w:val="-4"/>
        </w:rPr>
        <w:t xml:space="preserve">pCDFDuet-HHDH</w:t>
      </w:r>
      <w:r>
        <w:rPr>
          <w:rFonts w:ascii="Times New Roman" w:eastAsia="Times New Roman"/>
          <w:spacing w:val="-4"/>
          <w:sz w:val="16"/>
        </w:rPr>
        <w:t xml:space="preserve">Is</w:t>
      </w:r>
      <w:r>
        <w:rPr>
          <w:rFonts w:ascii="Times New Roman" w:eastAsia="Times New Roman"/>
          <w:spacing w:val="-4"/>
        </w:rPr>
        <w:t xml:space="preserve">-ADEH</w:t>
      </w:r>
      <w:r>
        <w:rPr>
          <w:rFonts w:ascii="Times New Roman" w:eastAsia="Times New Roman"/>
        </w:rPr>
        <w:t xml:space="preserve">)</w:t>
      </w:r>
      <w:r>
        <w:t xml:space="preserve">重组菌经诱导后，环氧化物水解酶</w:t>
      </w:r>
      <w:r>
        <w:rPr>
          <w:rFonts w:ascii="Times New Roman" w:eastAsia="Times New Roman"/>
        </w:rPr>
        <w:t xml:space="preserve">ADEH</w:t>
      </w:r>
      <w:r>
        <w:t xml:space="preserve">的表达</w:t>
      </w:r>
      <w:r>
        <w:t xml:space="preserve">水平明显高于卤醇脱卤酶</w:t>
      </w:r>
      <w:r>
        <w:rPr>
          <w:rFonts w:ascii="Times New Roman" w:eastAsia="Times New Roman"/>
        </w:rPr>
        <w:t xml:space="preserve">HHDH</w:t>
      </w:r>
      <w:r>
        <w:rPr>
          <w:rFonts w:ascii="Times New Roman" w:eastAsia="Times New Roman"/>
        </w:rPr>
        <w:t xml:space="preserve">Is</w:t>
      </w:r>
      <w:r>
        <w:t xml:space="preserve">。说明同一内部启动子占据载体上有限的克隆</w:t>
      </w:r>
      <w:r>
        <w:t xml:space="preserve">空间和存在启动子间的干扰现象，影响同一串联基因相互间的表达，另外基因表达的水平除和基因的在载体的位置有关也和基因本身有关。</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6-4  </w:t>
      </w:r>
      <w:r>
        <w:rPr>
          <w:rFonts w:ascii="宋体" w:eastAsia="宋体" w:hint="eastAsia" w:cstheme="minorBidi" w:hAnsiTheme="minorHAnsi"/>
        </w:rPr>
        <w:t>基因串联共表达系统蛋白表达电泳图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6-4</w:t>
      </w:r>
      <w:r>
        <w:t xml:space="preserve">  </w:t>
      </w:r>
      <w:r w:rsidRPr="00DB64CE">
        <w:rPr>
          <w:rFonts w:cstheme="minorBidi" w:hAnsiTheme="minorHAnsi" w:eastAsiaTheme="minorHAnsi" w:asciiTheme="minorHAnsi"/>
        </w:rPr>
        <w:t>SDS-PAGE analysis of halohydrin dehalogenase and epoxide hydrolase coexpressed in</w:t>
      </w:r>
      <w:r>
        <w:rPr>
          <w:rFonts w:cstheme="minorBidi" w:hAnsiTheme="minorHAnsi" w:eastAsiaTheme="minorHAnsi" w:asciiTheme="minorHAnsi"/>
          <w:i/>
        </w:rPr>
        <w:t>E</w:t>
      </w:r>
      <w:r>
        <w:rPr>
          <w:rFonts w:cstheme="minorBidi" w:hAnsiTheme="minorHAnsi" w:eastAsiaTheme="minorHAnsi" w:asciiTheme="minorHAnsi"/>
          <w:i/>
        </w:rPr>
        <w:t xml:space="preserve">. coli.</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lane M, molecular weight mark</w:t>
      </w:r>
      <w:r>
        <w:rPr>
          <w:rFonts w:ascii="微软雅黑" w:eastAsia="微软雅黑" w:hint="eastAsia" w:cstheme="minorBidi" w:hAnsiTheme="minorHAnsi"/>
          <w:kern w:val="2"/>
          <w:rFonts w:ascii="微软雅黑" w:eastAsia="微软雅黑" w:hint="eastAsia" w:cstheme="minorBidi" w:hAnsiTheme="minorHAnsi"/>
          <w:sz w:val="21"/>
        </w:rPr>
        <w:t xml:space="preserve">, </w:t>
      </w:r>
      <w:r>
        <w:rPr>
          <w:rFonts w:cstheme="minorBidi" w:hAnsiTheme="minorHAnsi" w:eastAsiaTheme="minorHAnsi" w:asciiTheme="minorHAnsi"/>
        </w:rPr>
        <w:t xml:space="preserve">lane 1: uninduced </w:t>
      </w:r>
      <w:r>
        <w:rPr>
          <w:rFonts w:cstheme="minorBidi" w:hAnsiTheme="minorHAnsi" w:eastAsiaTheme="minorHAnsi" w:asciiTheme="minorHAnsi"/>
          <w:i/>
        </w:rPr>
        <w:t xml:space="preserve">E. </w:t>
      </w:r>
      <w:r>
        <w:rPr>
          <w:rFonts w:cstheme="minorBidi" w:hAnsiTheme="minorHAnsi" w:eastAsiaTheme="minorHAnsi" w:asciiTheme="minorHAnsi"/>
          <w:i/>
        </w:rPr>
        <w:t xml:space="preserve">c</w:t>
      </w:r>
      <w:r>
        <w:rPr>
          <w:rFonts w:cstheme="minorBidi" w:hAnsiTheme="minorHAnsi" w:eastAsiaTheme="minorHAnsi" w:asciiTheme="minorHAnsi"/>
          <w:i/>
        </w:rPr>
        <w:t xml:space="preserve">oli </w:t>
      </w:r>
      <w:r>
        <w:rPr>
          <w:rFonts w:cstheme="minorBidi" w:hAnsiTheme="minorHAnsi" w:eastAsiaTheme="minorHAnsi" w:asciiTheme="minorHAnsi"/>
        </w:rPr>
        <w:t>BL21</w:t>
      </w:r>
      <w:r>
        <w:rPr>
          <w:rFonts w:cstheme="minorBidi" w:hAnsiTheme="minorHAnsi" w:eastAsiaTheme="minorHAnsi" w:asciiTheme="minorHAnsi"/>
        </w:rPr>
        <w:t>(</w:t>
      </w:r>
      <w:r>
        <w:rPr>
          <w:rFonts w:cstheme="minorBidi" w:hAnsiTheme="minorHAnsi" w:eastAsiaTheme="minorHAnsi" w:asciiTheme="minorHAnsi"/>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pCDFDuet-HheC-mut-</w:t>
      </w:r>
    </w:p>
    <w:p w:rsidR="0018722C">
      <w:pPr>
        <w:topLinePunct/>
      </w:pPr>
      <w:r>
        <w:rPr>
          <w:rFonts w:cstheme="minorBidi" w:hAnsiTheme="minorHAnsi" w:eastAsiaTheme="minorHAnsi" w:asciiTheme="minorHAnsi"/>
        </w:rPr>
        <w:t xml:space="preserve">AmEH-mut; lane 2: </w:t>
      </w:r>
      <w:r>
        <w:rPr>
          <w:rFonts w:cstheme="minorBidi" w:hAnsiTheme="minorHAnsi" w:eastAsiaTheme="minorHAnsi" w:asciiTheme="minorHAnsi"/>
          <w:i/>
        </w:rPr>
        <w:t xml:space="preserve">E. </w:t>
      </w:r>
      <w:r>
        <w:rPr>
          <w:rFonts w:cstheme="minorBidi" w:hAnsiTheme="minorHAnsi" w:eastAsiaTheme="minorHAnsi" w:asciiTheme="minorHAnsi"/>
          <w:i/>
        </w:rPr>
        <w:t xml:space="preserve">c</w:t>
      </w:r>
      <w:r>
        <w:rPr>
          <w:rFonts w:cstheme="minorBidi" w:hAnsiTheme="minorHAnsi" w:eastAsiaTheme="minorHAnsi" w:asciiTheme="minorHAnsi"/>
          <w:i/>
        </w:rPr>
        <w:t xml:space="preserve">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pCDFDuet-HheC-mut-AmEH-mut induced by IPTG; b: lane M, molecular weight mark</w:t>
      </w:r>
      <w:r>
        <w:rPr>
          <w:rFonts w:ascii="微软雅黑" w:eastAsia="微软雅黑" w:hint="eastAsia" w:cstheme="minorBidi" w:hAnsiTheme="minorHAnsi"/>
          <w:kern w:val="2"/>
          <w:rFonts w:ascii="微软雅黑" w:eastAsia="微软雅黑" w:hint="eastAsia" w:cstheme="minorBidi" w:hAnsiTheme="minorHAnsi"/>
          <w:sz w:val="21"/>
        </w:rPr>
        <w:t xml:space="preserve">, </w:t>
      </w:r>
      <w:r>
        <w:rPr>
          <w:rFonts w:cstheme="minorBidi" w:hAnsiTheme="minorHAnsi" w:eastAsiaTheme="minorHAnsi" w:asciiTheme="minorHAnsi"/>
        </w:rPr>
        <w:t xml:space="preserve">l</w:t>
      </w:r>
      <w:r>
        <w:rPr>
          <w:rFonts w:cstheme="minorBidi" w:hAnsiTheme="minorHAnsi" w:eastAsiaTheme="minorHAnsi" w:asciiTheme="minorHAnsi"/>
        </w:rPr>
        <w:t xml:space="preserve">a</w:t>
      </w:r>
      <w:r>
        <w:rPr>
          <w:rFonts w:cstheme="minorBidi" w:hAnsiTheme="minorHAnsi" w:eastAsiaTheme="minorHAnsi" w:asciiTheme="minorHAnsi"/>
        </w:rPr>
        <w:t xml:space="preserve">ne 1: uninduced </w:t>
      </w:r>
      <w:r>
        <w:rPr>
          <w:rFonts w:cstheme="minorBidi" w:hAnsiTheme="minorHAnsi" w:eastAsiaTheme="minorHAnsi" w:asciiTheme="minorHAnsi"/>
          <w:i/>
        </w:rPr>
        <w:t xml:space="preserve">E. 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pCDFDuet-HHDH</w:t>
      </w:r>
      <w:r>
        <w:rPr>
          <w:rFonts w:cstheme="minorBidi" w:hAnsiTheme="minorHAnsi" w:eastAsiaTheme="minorHAnsi" w:asciiTheme="minorHAnsi"/>
        </w:rPr>
        <w:t>Sg</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ut</w:t>
      </w:r>
    </w:p>
    <w:p w:rsidR="0018722C">
      <w:pPr>
        <w:topLinePunct/>
      </w:pPr>
      <w:r>
        <w:rPr>
          <w:rFonts w:cstheme="minorBidi" w:hAnsiTheme="minorHAnsi" w:eastAsiaTheme="minorHAnsi" w:asciiTheme="minorHAnsi"/>
        </w:rPr>
        <w:t>-AmEH-mut, lane 2: </w:t>
      </w:r>
      <w:r>
        <w:rPr>
          <w:rFonts w:cstheme="minorBidi" w:hAnsiTheme="minorHAnsi" w:eastAsiaTheme="minorHAnsi" w:asciiTheme="minorHAnsi"/>
          <w:i/>
        </w:rPr>
        <w:t>E. 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pCDFDuet-HHDH</w:t>
      </w:r>
      <w:r>
        <w:rPr>
          <w:rFonts w:cstheme="minorBidi" w:hAnsiTheme="minorHAnsi" w:eastAsiaTheme="minorHAnsi" w:asciiTheme="minorHAnsi"/>
        </w:rPr>
        <w:t>Sg</w:t>
      </w:r>
      <w:r>
        <w:rPr>
          <w:rFonts w:cstheme="minorBidi" w:hAnsiTheme="minorHAnsi" w:eastAsiaTheme="minorHAnsi" w:asciiTheme="minorHAnsi"/>
        </w:rPr>
        <w:t>-mut-AmEH-mut induced by IPTG; c: lane M, molecular weight mark, lane 1: uninduced </w:t>
      </w:r>
      <w:r>
        <w:rPr>
          <w:rFonts w:cstheme="minorBidi" w:hAnsiTheme="minorHAnsi" w:eastAsiaTheme="minorHAnsi" w:asciiTheme="minorHAnsi"/>
          <w:i/>
        </w:rPr>
        <w:t>E. coli </w:t>
      </w:r>
      <w:r>
        <w:rPr>
          <w:rFonts w:cstheme="minorBidi" w:hAnsiTheme="minorHAnsi" w:eastAsiaTheme="minorHAnsi" w:asciiTheme="minorHAnsi"/>
        </w:rPr>
        <w:t>BL21</w:t>
      </w:r>
      <w:r>
        <w:rPr>
          <w:rFonts w:cstheme="minorBidi" w:hAnsiTheme="minorHAnsi" w:eastAsiaTheme="minorHAnsi" w:asciiTheme="minorHAnsi"/>
        </w:rPr>
        <w:t>(</w:t>
      </w:r>
      <w:r>
        <w:rPr>
          <w:kern w:val="2"/>
          <w:szCs w:val="22"/>
          <w:rFonts w:cstheme="minorBidi" w:hAnsiTheme="minorHAnsi" w:eastAsiaTheme="minorHAnsi" w:asciiTheme="minorHAnsi"/>
          <w:sz w:val="21"/>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pCDFDuet-HHD</w:t>
      </w:r>
      <w:r>
        <w:rPr>
          <w:rFonts w:cstheme="minorBidi" w:hAnsiTheme="minorHAnsi" w:eastAsiaTheme="minorHAnsi" w:asciiTheme="minorHAnsi"/>
        </w:rPr>
        <w:t>H</w:t>
      </w:r>
      <w:r>
        <w:rPr>
          <w:rFonts w:cstheme="minorBidi" w:hAnsiTheme="minorHAnsi" w:eastAsiaTheme="minorHAnsi" w:asciiTheme="minorHAnsi"/>
        </w:rPr>
        <w:t>Is</w:t>
      </w:r>
    </w:p>
    <w:p w:rsidR="0018722C">
      <w:pPr>
        <w:topLinePunct/>
      </w:pPr>
      <w:r>
        <w:rPr>
          <w:rFonts w:cstheme="minorBidi" w:hAnsiTheme="minorHAnsi" w:eastAsiaTheme="minorHAnsi" w:asciiTheme="minorHAnsi"/>
        </w:rPr>
        <w:t>-ADEH, lane 2: </w:t>
      </w:r>
      <w:r>
        <w:rPr>
          <w:rFonts w:cstheme="minorBidi" w:hAnsiTheme="minorHAnsi" w:eastAsiaTheme="minorHAnsi" w:asciiTheme="minorHAnsi"/>
          <w:i/>
        </w:rPr>
        <w:t>E. coli </w:t>
      </w:r>
      <w:r>
        <w:rPr>
          <w:rFonts w:cstheme="minorBidi" w:hAnsiTheme="minorHAnsi" w:eastAsiaTheme="minorHAnsi" w:asciiTheme="minorHAnsi"/>
        </w:rPr>
        <w:t>BL21</w:t>
      </w:r>
      <w:r>
        <w:rPr>
          <w:rFonts w:cstheme="minorBidi" w:hAnsiTheme="minorHAnsi" w:eastAsiaTheme="minorHAnsi" w:asciiTheme="minorHAnsi"/>
        </w:rPr>
        <w:t>(</w:t>
      </w:r>
      <w:r>
        <w:rPr>
          <w:rFonts w:cstheme="minorBidi" w:hAnsiTheme="minorHAnsi" w:eastAsiaTheme="minorHAnsi" w:asciiTheme="minorHAnsi"/>
        </w:rPr>
        <w:t>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pCDFDuet-HHDH</w:t>
      </w:r>
      <w:r>
        <w:rPr>
          <w:rFonts w:cstheme="minorBidi" w:hAnsiTheme="minorHAnsi" w:eastAsiaTheme="minorHAnsi" w:asciiTheme="minorHAnsi"/>
        </w:rPr>
        <w:t>Is</w:t>
      </w:r>
      <w:r>
        <w:rPr>
          <w:rFonts w:cstheme="minorBidi" w:hAnsiTheme="minorHAnsi" w:eastAsiaTheme="minorHAnsi" w:asciiTheme="minorHAnsi"/>
        </w:rPr>
        <w:t>-ADEH induced by IPTG;</w:t>
      </w:r>
    </w:p>
    <w:p w:rsidR="0018722C">
      <w:pPr>
        <w:topLinePunct/>
      </w:pPr>
      <w:r>
        <w:rPr>
          <w:rFonts w:cstheme="minorBidi" w:hAnsiTheme="minorHAnsi" w:eastAsiaTheme="minorHAnsi" w:asciiTheme="minorHAnsi"/>
        </w:rPr>
        <w:t>108</w:t>
      </w:r>
    </w:p>
    <w:p w:rsidR="0018722C">
      <w:pPr>
        <w:pStyle w:val="Heading3"/>
        <w:topLinePunct/>
        <w:ind w:left="200" w:hangingChars="200" w:hanging="200"/>
      </w:pPr>
      <w:bookmarkStart w:id="881218" w:name="_Toc686881218"/>
      <w:bookmarkStart w:name="_bookmark151" w:id="324"/>
      <w:bookmarkEnd w:id="324"/>
      <w:r>
        <w:t>6.4.2</w:t>
      </w:r>
      <w:r>
        <w:t xml:space="preserve"> </w:t>
      </w:r>
      <w:bookmarkStart w:name="_bookmark151" w:id="325"/>
      <w:bookmarkEnd w:id="325"/>
      <w:r>
        <w:t>双质粒共表达系统的构建</w:t>
      </w:r>
      <w:bookmarkEnd w:id="881218"/>
    </w:p>
    <w:p w:rsidR="0018722C">
      <w:pPr>
        <w:pStyle w:val="ae"/>
        <w:topLinePunct/>
      </w:pPr>
      <w:r>
        <w:pict>
          <v:group style="margin-left:78.75pt;margin-top:150.220627pt;width:144pt;height:213.95pt;mso-position-horizontal-relative:page;mso-position-vertical-relative:paragraph;z-index:14320" coordorigin="1575,3004" coordsize="2880,4279">
            <v:shape style="position:absolute;left:1575;top:3278;width:2880;height:4005" type="#_x0000_t75" stroked="false">
              <v:imagedata r:id="rId122" o:title=""/>
            </v:shape>
            <v:rect style="position:absolute;left:1605;top:3011;width:540;height:510" filled="false" stroked="true" strokeweight=".75pt" strokecolor="#ffffff">
              <v:stroke dashstyle="solid"/>
            </v:rect>
            <v:shape style="position:absolute;left:1757;top:3116;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a</w:t>
                    </w:r>
                  </w:p>
                </w:txbxContent>
              </v:textbox>
              <w10:wrap type="none"/>
            </v:shape>
            <w10:wrap type="none"/>
          </v:group>
        </w:pict>
      </w:r>
      <w:r>
        <w:pict>
          <v:group style="margin-left:250.5pt;margin-top:150.220627pt;width:292.5pt;height:213.5pt;mso-position-horizontal-relative:page;mso-position-vertical-relative:paragraph;z-index:14368" coordorigin="5010,3004" coordsize="5850,4270">
            <v:shape style="position:absolute;left:7905;top:3278;width:2955;height:3960" type="#_x0000_t75" stroked="false">
              <v:imagedata r:id="rId123" o:title=""/>
            </v:shape>
            <v:rect style="position:absolute;left:7905;top:3011;width:540;height:510" filled="false" stroked="true" strokeweight=".75pt" strokecolor="#ffffff">
              <v:stroke dashstyle="solid"/>
            </v:rect>
            <v:shape style="position:absolute;left:5010;top:3248;width:2895;height:4026" type="#_x0000_t75" stroked="false">
              <v:imagedata r:id="rId124" o:title=""/>
            </v:shape>
            <v:shape style="position:absolute;left:8058;top:3116;width:127;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c</w:t>
                    </w:r>
                  </w:p>
                </w:txbxContent>
              </v:textbox>
              <w10:wrap type="none"/>
            </v:shape>
            <w10:wrap type="none"/>
          </v:group>
        </w:pict>
      </w:r>
      <w:r>
        <w:rPr>
          <w:spacing w:val="-2"/>
        </w:rPr>
        <w:t>分别将构建好的表达双质粒通过热激法一同转化到同一宿主</w:t>
      </w:r>
      <w:r>
        <w:rPr>
          <w:rFonts w:ascii="Times New Roman" w:eastAsia="Times New Roman"/>
          <w:i/>
        </w:rPr>
        <w:t>E. coli </w:t>
      </w:r>
      <w:r>
        <w:rPr>
          <w:rFonts w:ascii="Times New Roman" w:eastAsia="Times New Roman"/>
        </w:rPr>
        <w:t>BL21</w:t>
      </w:r>
      <w:r>
        <w:t>中，</w:t>
      </w:r>
      <w:r>
        <w:rPr>
          <w:spacing w:val="-2"/>
        </w:rPr>
        <w:t>将阳性克隆接种于含双抗</w:t>
      </w:r>
      <w:r>
        <w:rPr>
          <w:rFonts w:ascii="Times New Roman" w:eastAsia="Times New Roman"/>
        </w:rPr>
        <w:t>LB</w:t>
      </w:r>
      <w:r>
        <w:rPr>
          <w:spacing w:val="-4"/>
        </w:rPr>
        <w:t>培养基中，经</w:t>
      </w:r>
      <w:r>
        <w:rPr>
          <w:rFonts w:ascii="Times New Roman" w:eastAsia="Times New Roman"/>
        </w:rPr>
        <w:t>IPTG</w:t>
      </w:r>
      <w:r>
        <w:rPr>
          <w:spacing w:val="0"/>
        </w:rPr>
        <w:t>诱导培养后，</w:t>
      </w:r>
      <w:r>
        <w:rPr>
          <w:rFonts w:ascii="Times New Roman" w:eastAsia="Times New Roman"/>
          <w:spacing w:val="-2"/>
        </w:rPr>
        <w:t>SDS-PAGE</w:t>
      </w:r>
      <w:r>
        <w:t>分析表</w:t>
      </w:r>
      <w:r>
        <w:rPr>
          <w:spacing w:val="-13"/>
        </w:rPr>
        <w:t>达情况。由图</w:t>
      </w:r>
      <w:r>
        <w:rPr>
          <w:rFonts w:ascii="Times New Roman" w:eastAsia="Times New Roman"/>
        </w:rPr>
        <w:t>6</w:t>
      </w:r>
      <w:r>
        <w:rPr>
          <w:rFonts w:ascii="Times New Roman" w:eastAsia="Times New Roman"/>
          <w:spacing w:val="0"/>
        </w:rPr>
        <w:t>-</w:t>
      </w:r>
      <w:r>
        <w:rPr>
          <w:rFonts w:ascii="Times New Roman" w:eastAsia="Times New Roman"/>
        </w:rPr>
        <w:t>5</w:t>
      </w:r>
      <w:r>
        <w:rPr>
          <w:spacing w:val="-19"/>
        </w:rPr>
        <w:t>可知，</w:t>
      </w:r>
      <w:r>
        <w:rPr>
          <w:rFonts w:ascii="Times New Roman" w:eastAsia="Times New Roman"/>
        </w:rPr>
        <w:t>3</w:t>
      </w:r>
      <w:r>
        <w:t>种双质粒表达都出现了明显两条目的蛋白表达条带，</w:t>
      </w:r>
      <w:r w:rsidR="001852F3">
        <w:t xml:space="preserve">而</w:t>
      </w:r>
      <w:r>
        <w:rPr>
          <w:spacing w:val="-3"/>
        </w:rPr>
        <w:t>且双质粒表达系统中双酶的表达量，特别是环氧化物水解酶的表达量明显高于</w:t>
      </w:r>
      <w:r w:rsidR="001852F3">
        <w:rPr>
          <w:spacing w:val="-3"/>
        </w:rPr>
        <w:t xml:space="preserve">基</w:t>
      </w:r>
      <w:r>
        <w:rPr>
          <w:spacing w:val="-6"/>
        </w:rPr>
        <w:t>因串联基因共表达系统，说明在双质粒重组菌细胞繁殖过程中未出现质粒丢失，</w:t>
      </w:r>
      <w:r w:rsidR="001852F3">
        <w:rPr>
          <w:spacing w:val="-6"/>
        </w:rPr>
        <w:t xml:space="preserve">双质粒共表达系统表达效果较好。</w:t>
      </w:r>
    </w:p>
    <w:p w:rsidR="0018722C">
      <w:pPr>
        <w:topLinePunct/>
      </w:pPr>
      <w:r>
        <w:rPr>
          <w:rFonts w:ascii="Times New Roman"/>
        </w:rPr>
        <w:t>b</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6-5  </w:t>
      </w:r>
      <w:r>
        <w:rPr>
          <w:rFonts w:ascii="宋体" w:eastAsia="宋体" w:hint="eastAsia" w:cstheme="minorBidi" w:hAnsiTheme="minorHAnsi"/>
        </w:rPr>
        <w:t>双质粒共表达系统蛋白表达图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6-5</w:t>
      </w:r>
      <w:r>
        <w:t xml:space="preserve">  </w:t>
      </w:r>
      <w:r w:rsidRPr="00DB64CE">
        <w:rPr>
          <w:rFonts w:cstheme="minorBidi" w:hAnsiTheme="minorHAnsi" w:eastAsiaTheme="minorHAnsi" w:asciiTheme="minorHAnsi"/>
        </w:rPr>
        <w:t>SDS-PAGE analysis of two-plasmids coexpression system in</w:t>
      </w:r>
      <w:r>
        <w:rPr>
          <w:rFonts w:cstheme="minorBidi" w:hAnsiTheme="minorHAnsi" w:eastAsiaTheme="minorHAnsi" w:asciiTheme="minorHAnsi"/>
          <w:i/>
        </w:rPr>
        <w:t>E</w:t>
      </w:r>
      <w:r>
        <w:rPr>
          <w:rFonts w:cstheme="minorBidi" w:hAnsiTheme="minorHAnsi" w:eastAsiaTheme="minorHAnsi" w:asciiTheme="minorHAnsi"/>
          <w:i/>
        </w:rPr>
        <w:t xml:space="preserve">. coli</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lane M, molecular weight mark</w:t>
      </w:r>
      <w:r>
        <w:rPr>
          <w:rFonts w:ascii="微软雅黑" w:eastAsia="微软雅黑" w:hint="eastAsia" w:cstheme="minorBidi" w:hAnsiTheme="minorHAnsi"/>
          <w:kern w:val="2"/>
          <w:rFonts w:ascii="微软雅黑" w:eastAsia="微软雅黑" w:hint="eastAsia" w:cstheme="minorBidi" w:hAnsiTheme="minorHAnsi"/>
          <w:sz w:val="21"/>
        </w:rPr>
        <w:t xml:space="preserve">, </w:t>
      </w:r>
      <w:r>
        <w:rPr>
          <w:rFonts w:cstheme="minorBidi" w:hAnsiTheme="minorHAnsi" w:eastAsiaTheme="minorHAnsi" w:asciiTheme="minorHAnsi"/>
        </w:rPr>
        <w:t xml:space="preserve">lane 1: uninduced </w:t>
      </w:r>
      <w:r>
        <w:rPr>
          <w:rFonts w:cstheme="minorBidi" w:hAnsiTheme="minorHAnsi" w:eastAsiaTheme="minorHAnsi" w:asciiTheme="minorHAnsi"/>
          <w:i/>
        </w:rPr>
        <w:t xml:space="preserve">E. </w:t>
      </w:r>
      <w:r>
        <w:rPr>
          <w:rFonts w:cstheme="minorBidi" w:hAnsiTheme="minorHAnsi" w:eastAsiaTheme="minorHAnsi" w:asciiTheme="minorHAnsi"/>
          <w:i/>
        </w:rPr>
        <w:t xml:space="preserve">c</w:t>
      </w:r>
      <w:r>
        <w:rPr>
          <w:rFonts w:cstheme="minorBidi" w:hAnsiTheme="minorHAnsi" w:eastAsiaTheme="minorHAnsi" w:asciiTheme="minorHAnsi"/>
          <w:i/>
        </w:rPr>
        <w:t xml:space="preserve">oli </w:t>
      </w:r>
      <w:r>
        <w:rPr>
          <w:rFonts w:cstheme="minorBidi" w:hAnsiTheme="minorHAnsi" w:eastAsiaTheme="minorHAnsi" w:asciiTheme="minorHAnsi"/>
        </w:rPr>
        <w:t xml:space="preserve">BL21</w:t>
      </w:r>
      <w:r>
        <w:rPr>
          <w:rFonts w:cstheme="minorBidi" w:hAnsiTheme="minorHAnsi" w:eastAsiaTheme="minorHAnsi" w:asciiTheme="minorHAnsi"/>
        </w:rPr>
        <w:t xml:space="preserve">(</w:t>
      </w:r>
      <w:r>
        <w:rPr>
          <w:rFonts w:cstheme="minorBidi" w:hAnsiTheme="minorHAnsi" w:eastAsiaTheme="minorHAnsi" w:asciiTheme="minorHAnsi"/>
        </w:rPr>
        <w:t xml:space="preserve">DE3</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pCDFDuet-HheC-mut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pET28a-AmEH-mut</w:t>
      </w:r>
      <w:r>
        <w:rPr>
          <w:rFonts w:cstheme="minorBidi" w:hAnsiTheme="minorHAnsi" w:eastAsiaTheme="minorHAnsi" w:asciiTheme="minorHAnsi"/>
        </w:rPr>
        <w:t>)</w:t>
      </w:r>
      <w:r>
        <w:rPr>
          <w:rFonts w:cstheme="minorBidi" w:hAnsiTheme="minorHAnsi" w:eastAsiaTheme="minorHAnsi" w:asciiTheme="minorHAnsi"/>
        </w:rPr>
        <w:t xml:space="preserve">; lane 2: </w:t>
      </w:r>
      <w:r>
        <w:rPr>
          <w:rFonts w:cstheme="minorBidi" w:hAnsiTheme="minorHAnsi" w:eastAsiaTheme="minorHAnsi" w:asciiTheme="minorHAnsi"/>
          <w:i/>
        </w:rPr>
        <w:t>E. coli </w:t>
      </w:r>
      <w:r>
        <w:rPr>
          <w:rFonts w:cstheme="minorBidi" w:hAnsiTheme="minorHAnsi" w:eastAsiaTheme="minorHAnsi" w:asciiTheme="minorHAnsi"/>
        </w:rPr>
        <w:t>BL21</w:t>
      </w:r>
      <w:r>
        <w:rPr>
          <w:rFonts w:cstheme="minorBidi" w:hAnsiTheme="minorHAnsi" w:eastAsiaTheme="minorHAnsi" w:asciiTheme="minorHAnsi"/>
        </w:rPr>
        <w:t>(</w:t>
      </w:r>
      <w:r>
        <w:rPr>
          <w:rFonts w:cstheme="minorBidi" w:hAnsiTheme="minorHAnsi" w:eastAsiaTheme="minorHAnsi" w:asciiTheme="minorHAnsi"/>
        </w:rPr>
        <w:t xml:space="preserve">DE3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pCDFDuet-HheC-mut</w:t>
      </w:r>
      <w:r>
        <w:rPr>
          <w:rFonts w:cstheme="minorBidi" w:hAnsiTheme="minorHAnsi" w:eastAsiaTheme="minorHAnsi" w:asciiTheme="minorHAnsi"/>
        </w:rPr>
        <w:t>/</w:t>
      </w:r>
      <w:r>
        <w:rPr>
          <w:rFonts w:cstheme="minorBidi" w:hAnsiTheme="minorHAnsi" w:eastAsiaTheme="minorHAnsi" w:asciiTheme="minorHAnsi"/>
        </w:rPr>
        <w:t xml:space="preserve">pET28a-AmEH-mut</w:t>
      </w:r>
      <w:r>
        <w:rPr>
          <w:rFonts w:cstheme="minorBidi" w:hAnsiTheme="minorHAnsi" w:eastAsiaTheme="minorHAnsi" w:asciiTheme="minorHAnsi"/>
        </w:rPr>
        <w:t>)</w:t>
      </w:r>
      <w:r>
        <w:rPr>
          <w:rFonts w:cstheme="minorBidi" w:hAnsiTheme="minorHAnsi" w:eastAsiaTheme="minorHAnsi" w:asciiTheme="minorHAnsi"/>
        </w:rPr>
        <w:t xml:space="preserve"> induced by IPTG; b: lane M, molecular weight mark, lane 1: uninduced </w:t>
      </w:r>
      <w:r>
        <w:rPr>
          <w:rFonts w:cstheme="minorBidi" w:hAnsiTheme="minorHAnsi" w:eastAsiaTheme="minorHAnsi" w:asciiTheme="minorHAnsi"/>
          <w:i/>
        </w:rPr>
        <w:t>E. coli </w:t>
      </w:r>
      <w:r>
        <w:rPr>
          <w:rFonts w:cstheme="minorBidi" w:hAnsiTheme="minorHAnsi" w:eastAsiaTheme="minorHAnsi" w:asciiTheme="minorHAnsi"/>
        </w:rPr>
        <w:t>BL21</w:t>
      </w:r>
      <w:r>
        <w:rPr>
          <w:rFonts w:cstheme="minorBidi" w:hAnsiTheme="minorHAnsi" w:eastAsiaTheme="minorHAnsi" w:asciiTheme="minorHAnsi"/>
        </w:rPr>
        <w:t>(</w:t>
      </w:r>
      <w:r>
        <w:rPr>
          <w:rFonts w:cstheme="minorBidi" w:hAnsiTheme="minorHAnsi" w:eastAsiaTheme="minorHAnsi" w:asciiTheme="minorHAnsi"/>
        </w:rPr>
        <w:t>DE</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 pCDFDuet-HHDH</w:t>
      </w:r>
      <w:r>
        <w:rPr>
          <w:kern w:val="2"/>
          <w:szCs w:val="22"/>
          <w:rFonts w:cstheme="minorBidi" w:hAnsiTheme="minorHAnsi" w:eastAsiaTheme="minorHAnsi" w:asciiTheme="minorHAnsi"/>
          <w:position w:val="-2"/>
          <w:sz w:val="14"/>
        </w:rPr>
        <w:t xml:space="preserve">Sg</w:t>
      </w:r>
      <w:r>
        <w:rPr>
          <w:kern w:val="2"/>
          <w:szCs w:val="22"/>
          <w:rFonts w:cstheme="minorBidi" w:hAnsiTheme="minorHAnsi" w:eastAsiaTheme="minorHAnsi" w:asciiTheme="minorHAnsi"/>
          <w:sz w:val="21"/>
        </w:rPr>
        <w:t xml:space="preserve">-mut</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pET28a-AmEH-mut</w:t>
      </w:r>
      <w:r>
        <w:rPr>
          <w:rFonts w:cstheme="minorBidi" w:hAnsiTheme="minorHAnsi" w:eastAsiaTheme="minorHAnsi" w:asciiTheme="minorHAnsi"/>
        </w:rPr>
        <w:t xml:space="preserve">)</w:t>
      </w:r>
      <w:r>
        <w:rPr>
          <w:rFonts w:cstheme="minorBidi" w:hAnsiTheme="minorHAnsi" w:eastAsiaTheme="minorHAnsi" w:asciiTheme="minorHAnsi"/>
        </w:rPr>
        <w:t xml:space="preserve">, lane 2: </w:t>
      </w:r>
      <w:r>
        <w:rPr>
          <w:rFonts w:cstheme="minorBidi" w:hAnsiTheme="minorHAnsi" w:eastAsiaTheme="minorHAnsi" w:asciiTheme="minorHAnsi"/>
          <w:i/>
        </w:rPr>
        <w:t xml:space="preserve">E. coli </w:t>
      </w:r>
      <w:r>
        <w:rPr>
          <w:rFonts w:cstheme="minorBidi" w:hAnsiTheme="minorHAnsi" w:eastAsiaTheme="minorHAnsi" w:asciiTheme="minorHAnsi"/>
        </w:rPr>
        <w:t xml:space="preserve">BL21</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DE3</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 pCDFDuet- HHDH</w:t>
      </w:r>
      <w:r>
        <w:rPr>
          <w:kern w:val="2"/>
          <w:szCs w:val="22"/>
          <w:rFonts w:cstheme="minorBidi" w:hAnsiTheme="minorHAnsi" w:eastAsiaTheme="minorHAnsi" w:asciiTheme="minorHAnsi"/>
          <w:position w:val="-2"/>
          <w:sz w:val="14"/>
        </w:rPr>
        <w:t xml:space="preserve">Sg</w:t>
      </w:r>
      <w:r>
        <w:rPr>
          <w:kern w:val="2"/>
          <w:szCs w:val="22"/>
          <w:rFonts w:cstheme="minorBidi" w:hAnsiTheme="minorHAnsi" w:eastAsiaTheme="minorHAnsi" w:asciiTheme="minorHAnsi"/>
          <w:sz w:val="21"/>
        </w:rPr>
        <w:t xml:space="preserve">-mut</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pET28a-AmEH-mut</w:t>
      </w:r>
      <w:r>
        <w:rPr>
          <w:rFonts w:cstheme="minorBidi" w:hAnsiTheme="minorHAnsi" w:eastAsiaTheme="minorHAnsi" w:asciiTheme="minorHAnsi"/>
        </w:rPr>
        <w:t xml:space="preserve">)</w:t>
      </w:r>
      <w:r>
        <w:rPr>
          <w:rFonts w:cstheme="minorBidi" w:hAnsiTheme="minorHAnsi" w:eastAsiaTheme="minorHAnsi" w:asciiTheme="minorHAnsi"/>
        </w:rPr>
        <w:t xml:space="preserve"> induced by IPTG; c: lane M, molecular weight mark, lane 1: uninduced </w:t>
      </w:r>
      <w:r>
        <w:rPr>
          <w:rFonts w:cstheme="minorBidi" w:hAnsiTheme="minorHAnsi" w:eastAsiaTheme="minorHAnsi" w:asciiTheme="minorHAnsi"/>
          <w:i/>
        </w:rPr>
        <w:t xml:space="preserve">E. coli </w:t>
      </w:r>
      <w:r>
        <w:rPr>
          <w:rFonts w:cstheme="minorBidi" w:hAnsiTheme="minorHAnsi" w:eastAsiaTheme="minorHAnsi" w:asciiTheme="minorHAnsi"/>
        </w:rPr>
        <w:t xml:space="preserve">BL21</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DE3</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pCDFDuet-HHDH</w:t>
      </w:r>
      <w:r>
        <w:rPr>
          <w:kern w:val="2"/>
          <w:szCs w:val="22"/>
          <w:rFonts w:cstheme="minorBidi" w:hAnsiTheme="minorHAnsi" w:eastAsiaTheme="minorHAnsi" w:asciiTheme="minorHAnsi"/>
          <w:position w:val="-2"/>
          <w:sz w:val="14"/>
        </w:rPr>
        <w:t xml:space="preserve">Is</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pET28b-ADEH</w:t>
      </w:r>
      <w:r>
        <w:rPr>
          <w:rFonts w:cstheme="minorBidi" w:hAnsiTheme="minorHAnsi" w:eastAsiaTheme="minorHAnsi" w:asciiTheme="minorHAnsi"/>
        </w:rPr>
        <w:t xml:space="preserve">)</w:t>
      </w:r>
      <w:r>
        <w:rPr>
          <w:rFonts w:cstheme="minorBidi" w:hAnsiTheme="minorHAnsi" w:eastAsiaTheme="minorHAnsi" w:asciiTheme="minorHAnsi"/>
        </w:rPr>
        <w:t xml:space="preserve">, lane 2: </w:t>
      </w:r>
      <w:r>
        <w:rPr>
          <w:rFonts w:cstheme="minorBidi" w:hAnsiTheme="minorHAnsi" w:eastAsiaTheme="minorHAnsi" w:asciiTheme="minorHAnsi"/>
          <w:i/>
        </w:rPr>
        <w:t xml:space="preserve">E. coli </w:t>
      </w:r>
      <w:r>
        <w:rPr>
          <w:rFonts w:cstheme="minorBidi" w:hAnsiTheme="minorHAnsi" w:eastAsiaTheme="minorHAnsi" w:asciiTheme="minorHAnsi"/>
        </w:rPr>
        <w:t xml:space="preserve">BL21</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DE3</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pCDFDuet-HHDH</w:t>
      </w:r>
      <w:r>
        <w:rPr>
          <w:kern w:val="2"/>
          <w:szCs w:val="22"/>
          <w:rFonts w:cstheme="minorBidi" w:hAnsiTheme="minorHAnsi" w:eastAsiaTheme="minorHAnsi" w:asciiTheme="minorHAnsi"/>
          <w:position w:val="-2"/>
          <w:sz w:val="14"/>
        </w:rPr>
        <w:t xml:space="preserve">Is</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pET28b-ADEH</w:t>
      </w:r>
      <w:r>
        <w:rPr>
          <w:rFonts w:cstheme="minorBidi" w:hAnsiTheme="minorHAnsi" w:eastAsiaTheme="minorHAnsi" w:asciiTheme="minorHAnsi"/>
        </w:rPr>
        <w:t xml:space="preserve">)</w:t>
      </w:r>
      <w:r>
        <w:rPr>
          <w:rFonts w:cstheme="minorBidi" w:hAnsiTheme="minorHAnsi" w:eastAsiaTheme="minorHAnsi" w:asciiTheme="minorHAnsi"/>
        </w:rPr>
        <w:t xml:space="preserve"> induced by IPTG;</w:t>
      </w:r>
    </w:p>
    <w:p w:rsidR="0018722C">
      <w:pPr>
        <w:pStyle w:val="Heading3"/>
        <w:topLinePunct/>
        <w:ind w:left="200" w:hangingChars="200" w:hanging="200"/>
      </w:pPr>
      <w:bookmarkStart w:id="881219" w:name="_Toc686881219"/>
      <w:bookmarkStart w:name="_bookmark152" w:id="326"/>
      <w:bookmarkEnd w:id="326"/>
      <w:r>
        <w:t>6.4.3</w:t>
      </w:r>
      <w:r>
        <w:t xml:space="preserve"> </w:t>
      </w:r>
      <w:bookmarkStart w:name="_bookmark152" w:id="327"/>
      <w:bookmarkEnd w:id="327"/>
      <w:r>
        <w:t>双酶体系催化</w:t>
      </w:r>
      <w:r>
        <w:t>1,3-DCP</w:t>
      </w:r>
      <w:r>
        <w:t>合成手性</w:t>
      </w:r>
      <w:r>
        <w:t>ECH</w:t>
      </w:r>
      <w:bookmarkEnd w:id="881219"/>
    </w:p>
    <w:p w:rsidR="0018722C">
      <w:pPr>
        <w:pStyle w:val="4"/>
        <w:topLinePunct/>
        <w:ind w:left="200" w:hangingChars="200" w:hanging="200"/>
      </w:pPr>
      <w:bookmarkStart w:id="881220" w:name="_Toc686881220"/>
      <w:r>
        <w:t xml:space="preserve">6.4.3.1</w:t>
      </w:r>
      <w:r>
        <w:t xml:space="preserve"> </w:t>
      </w:r>
      <w:r w:rsidRPr="00DB64CE">
        <w:t>HheC</w:t>
      </w:r>
      <w:r>
        <w:t xml:space="preserve">(</w:t>
      </w:r>
      <w:r>
        <w:t xml:space="preserve">P175S</w:t>
      </w:r>
      <w:r>
        <w:t xml:space="preserve">/</w:t>
      </w:r>
      <w:r>
        <w:t xml:space="preserve">W249P</w:t>
      </w:r>
      <w:r>
        <w:t xml:space="preserve">)</w:t>
      </w:r>
      <w:r>
        <w:t xml:space="preserve">和</w:t>
      </w:r>
      <w:r>
        <w:t xml:space="preserve">AmEH </w:t>
      </w:r>
      <w:r>
        <w:t xml:space="preserve">(</w:t>
      </w:r>
      <w:r>
        <w:t xml:space="preserve">W182F</w:t>
      </w:r>
      <w:r>
        <w:t xml:space="preserve">/</w:t>
      </w:r>
      <w:r>
        <w:t xml:space="preserve">S207V</w:t>
      </w:r>
      <w:r>
        <w:t xml:space="preserve">/</w:t>
      </w:r>
      <w:r>
        <w:t xml:space="preserve">N240D</w:t>
      </w:r>
      <w:r>
        <w:t xml:space="preserve">)</w:t>
      </w:r>
      <w:r/>
      <w:r>
        <w:t xml:space="preserve">双酶体系</w:t>
      </w:r>
      <w:bookmarkEnd w:id="881220"/>
    </w:p>
    <w:p w:rsidR="0018722C">
      <w:pPr>
        <w:topLinePunct/>
      </w:pPr>
      <w:r>
        <w:t>将构建好的共表达系统，在相同条件下经诱导培养后，以重组菌细胞作为催</w:t>
      </w:r>
      <w:r>
        <w:t>化剂催化</w:t>
      </w:r>
      <w:r>
        <w:rPr>
          <w:rFonts w:ascii="Times New Roman" w:eastAsia="Times New Roman"/>
        </w:rPr>
        <w:t>1</w:t>
      </w:r>
      <w:r>
        <w:rPr>
          <w:rFonts w:ascii="Times New Roman" w:eastAsia="Times New Roman"/>
        </w:rPr>
        <w:t xml:space="preserve">, </w:t>
      </w:r>
      <w:r>
        <w:rPr>
          <w:rFonts w:ascii="Times New Roman" w:eastAsia="Times New Roman"/>
        </w:rPr>
        <w:t>3-DCP</w:t>
      </w:r>
      <w:r>
        <w:t>不对称脱卤合成手性</w:t>
      </w:r>
      <w:r>
        <w:rPr>
          <w:rFonts w:ascii="Times New Roman" w:eastAsia="Times New Roman"/>
        </w:rPr>
        <w:t>ECH</w:t>
      </w:r>
      <w:r>
        <w:t>，底物浓度</w:t>
      </w:r>
      <w:r>
        <w:rPr>
          <w:rFonts w:ascii="Times New Roman" w:eastAsia="Times New Roman"/>
        </w:rPr>
        <w:t>20-100 mM</w:t>
      </w:r>
      <w:r>
        <w:t>，反应一定时间取样，</w:t>
      </w:r>
      <w:r>
        <w:rPr>
          <w:rFonts w:ascii="Times New Roman" w:eastAsia="Times New Roman"/>
        </w:rPr>
        <w:t>GC</w:t>
      </w:r>
      <w:r>
        <w:t>分析手性</w:t>
      </w:r>
      <w:r>
        <w:rPr>
          <w:rFonts w:ascii="Times New Roman" w:eastAsia="Times New Roman"/>
        </w:rPr>
        <w:t>ECH</w:t>
      </w:r>
      <w:r>
        <w:t>的</w:t>
      </w:r>
      <w:r>
        <w:rPr>
          <w:rFonts w:ascii="Times New Roman" w:eastAsia="Times New Roman"/>
        </w:rPr>
        <w:t>ee</w:t>
      </w:r>
      <w:r>
        <w:t>值和收率。从</w:t>
      </w:r>
      <w:r>
        <w:t>表</w:t>
      </w:r>
      <w:r>
        <w:rPr>
          <w:rFonts w:ascii="Times New Roman" w:eastAsia="Times New Roman"/>
        </w:rPr>
        <w:t>6-2</w:t>
      </w:r>
      <w:r>
        <w:t>可以看出，两种共表达</w:t>
      </w:r>
      <w:r>
        <w:t>系统与单一卤醇脱卤酶催化脱卤合成手性</w:t>
      </w:r>
      <w:r>
        <w:rPr>
          <w:rFonts w:ascii="Times New Roman" w:eastAsia="Times New Roman"/>
        </w:rPr>
        <w:t>ECH</w:t>
      </w:r>
      <w:r>
        <w:t>相比，产物的</w:t>
      </w:r>
      <w:r>
        <w:rPr>
          <w:rFonts w:ascii="Times New Roman" w:eastAsia="Times New Roman"/>
        </w:rPr>
        <w:t>ee</w:t>
      </w:r>
      <w:r>
        <w:t>值明显提高，</w:t>
      </w:r>
      <w:r>
        <w:t>双</w:t>
      </w:r>
    </w:p>
    <w:p w:rsidR="0018722C">
      <w:pPr>
        <w:topLinePunct/>
      </w:pPr>
      <w:r>
        <w:rPr>
          <w:rFonts w:cstheme="minorBidi" w:hAnsiTheme="minorHAnsi" w:eastAsiaTheme="minorHAnsi" w:asciiTheme="minorHAnsi"/>
        </w:rPr>
        <w:t>109</w:t>
      </w:r>
    </w:p>
    <w:p w:rsidR="0018722C">
      <w:pPr>
        <w:topLinePunct/>
      </w:pPr>
      <w:r>
        <w:t>质粒表达系统的催化效果要明显好于基因串联共表达系统。当底物浓度为</w:t>
      </w:r>
      <w:r>
        <w:rPr>
          <w:rFonts w:ascii="Times New Roman" w:eastAsia="宋体"/>
        </w:rPr>
        <w:t>20 mM</w:t>
      </w:r>
      <w:r>
        <w:t>时，基因串联共表达系统反应最终</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 xml:space="preserve">-ECH</w:t>
      </w:r>
      <w:r>
        <w:t>的</w:t>
      </w:r>
      <w:r>
        <w:rPr>
          <w:rFonts w:ascii="Times New Roman" w:eastAsia="宋体"/>
        </w:rPr>
        <w:t>ee</w:t>
      </w:r>
      <w:r>
        <w:t>值达到</w:t>
      </w:r>
      <w:r>
        <w:rPr>
          <w:rFonts w:ascii="Times New Roman" w:eastAsia="宋体"/>
        </w:rPr>
        <w:t>99</w:t>
      </w:r>
      <w:r>
        <w:rPr>
          <w:rFonts w:ascii="Times New Roman" w:eastAsia="宋体"/>
        </w:rPr>
        <w:t>.</w:t>
      </w:r>
      <w:r>
        <w:rPr>
          <w:rFonts w:ascii="Times New Roman" w:eastAsia="宋体"/>
        </w:rPr>
        <w:t>2%</w:t>
      </w:r>
      <w:r>
        <w:t>，收率达到</w:t>
      </w:r>
      <w:r>
        <w:rPr>
          <w:rFonts w:ascii="Times New Roman" w:eastAsia="宋体"/>
        </w:rPr>
        <w:t>87</w:t>
      </w:r>
      <w:r>
        <w:rPr>
          <w:rFonts w:ascii="Times New Roman" w:eastAsia="宋体"/>
        </w:rPr>
        <w:t>.</w:t>
      </w:r>
      <w:r>
        <w:rPr>
          <w:rFonts w:ascii="Times New Roman" w:eastAsia="宋体"/>
        </w:rPr>
        <w:t>3%</w:t>
      </w:r>
      <w:r>
        <w:t>。</w:t>
      </w:r>
      <w:r>
        <w:t>在双质粒表达系统中，</w:t>
      </w:r>
      <w:r>
        <w:rPr>
          <w:rFonts w:ascii="Times New Roman" w:eastAsia="宋体"/>
          <w:rFonts w:ascii="Times New Roman" w:eastAsia="宋体"/>
          <w:spacing w:val="-2"/>
        </w:rPr>
        <w:t>（</w:t>
      </w:r>
      <w:r>
        <w:rPr>
          <w:rFonts w:ascii="Times New Roman" w:eastAsia="宋体"/>
          <w:i/>
          <w:spacing w:val="-2"/>
        </w:rPr>
        <w:t>S</w:t>
      </w:r>
      <w:r>
        <w:rPr>
          <w:rFonts w:ascii="Times New Roman" w:eastAsia="宋体"/>
          <w:rFonts w:ascii="Times New Roman" w:eastAsia="宋体"/>
          <w:spacing w:val="-2"/>
        </w:rPr>
        <w:t>）</w:t>
      </w:r>
      <w:r>
        <w:rPr>
          <w:rFonts w:ascii="Times New Roman" w:eastAsia="宋体"/>
        </w:rPr>
        <w:t xml:space="preserve">-ECH</w:t>
      </w:r>
      <w:r>
        <w:t>的</w:t>
      </w:r>
      <w:r>
        <w:rPr>
          <w:rFonts w:ascii="Times New Roman" w:eastAsia="宋体"/>
        </w:rPr>
        <w:t>ee</w:t>
      </w:r>
      <w:r>
        <w:t>和收率分别为</w:t>
      </w:r>
      <w:r>
        <w:rPr>
          <w:rFonts w:ascii="Times New Roman" w:eastAsia="宋体"/>
        </w:rPr>
        <w:t>99</w:t>
      </w:r>
      <w:r>
        <w:rPr>
          <w:rFonts w:ascii="Times New Roman" w:eastAsia="宋体"/>
        </w:rPr>
        <w:t>.</w:t>
      </w:r>
      <w:r>
        <w:rPr>
          <w:rFonts w:ascii="Times New Roman" w:eastAsia="宋体"/>
        </w:rPr>
        <w:t>3%</w:t>
      </w:r>
      <w:r>
        <w:t>和</w:t>
      </w:r>
      <w:r>
        <w:rPr>
          <w:rFonts w:ascii="Times New Roman" w:eastAsia="宋体"/>
        </w:rPr>
        <w:t>91.4%</w:t>
      </w:r>
      <w:r>
        <w:t>。在两个表达</w:t>
      </w:r>
      <w:r>
        <w:t>系统中，当底物浓度增加时，产物的</w:t>
      </w:r>
      <w:r>
        <w:rPr>
          <w:rFonts w:ascii="Times New Roman" w:eastAsia="宋体"/>
        </w:rPr>
        <w:t>ee</w:t>
      </w:r>
      <w:r>
        <w:t>值和收率随着底物浓度的增加而下降，</w:t>
      </w:r>
      <w:r>
        <w:t>当底物浓度达到</w:t>
      </w:r>
      <w:r>
        <w:rPr>
          <w:rFonts w:ascii="Times New Roman" w:eastAsia="宋体"/>
        </w:rPr>
        <w:t>100</w:t>
      </w:r>
      <w:r>
        <w:rPr>
          <w:rFonts w:ascii="Times New Roman" w:eastAsia="宋体"/>
        </w:rPr>
        <w:t> </w:t>
      </w:r>
      <w:r>
        <w:rPr>
          <w:rFonts w:ascii="Times New Roman" w:eastAsia="宋体"/>
        </w:rPr>
        <w:t>mM</w:t>
      </w:r>
      <w:r>
        <w:t>时，基因串联系统的产物的</w:t>
      </w:r>
      <w:r>
        <w:rPr>
          <w:rFonts w:ascii="Times New Roman" w:eastAsia="宋体"/>
        </w:rPr>
        <w:t>ee</w:t>
      </w:r>
      <w:r>
        <w:t>值和收率只有</w:t>
      </w:r>
      <w:r>
        <w:rPr>
          <w:rFonts w:ascii="Times New Roman" w:eastAsia="宋体"/>
        </w:rPr>
        <w:t>91</w:t>
      </w:r>
      <w:r>
        <w:rPr>
          <w:rFonts w:ascii="Times New Roman" w:eastAsia="宋体"/>
        </w:rPr>
        <w:t>.</w:t>
      </w:r>
      <w:r>
        <w:rPr>
          <w:rFonts w:ascii="Times New Roman" w:eastAsia="宋体"/>
        </w:rPr>
        <w:t>4%</w:t>
      </w:r>
      <w:r>
        <w:t>和</w:t>
      </w:r>
    </w:p>
    <w:p w:rsidR="0018722C">
      <w:pPr>
        <w:topLinePunct/>
      </w:pPr>
      <w:r>
        <w:rPr>
          <w:rFonts w:ascii="Times New Roman" w:eastAsia="宋体"/>
        </w:rPr>
        <w:t>51.2%</w:t>
      </w:r>
      <w:r>
        <w:t>。双质粒系统产物的</w:t>
      </w:r>
      <w:r>
        <w:rPr>
          <w:rFonts w:ascii="Times New Roman" w:eastAsia="宋体"/>
        </w:rPr>
        <w:t>ee</w:t>
      </w:r>
      <w:r>
        <w:t>值和收率也只有</w:t>
      </w:r>
      <w:r>
        <w:rPr>
          <w:rFonts w:ascii="Times New Roman" w:eastAsia="宋体"/>
        </w:rPr>
        <w:t>93</w:t>
      </w:r>
      <w:r>
        <w:rPr>
          <w:rFonts w:ascii="Times New Roman" w:eastAsia="宋体"/>
        </w:rPr>
        <w:t>.</w:t>
      </w:r>
      <w:r>
        <w:rPr>
          <w:rFonts w:ascii="Times New Roman" w:eastAsia="宋体"/>
        </w:rPr>
        <w:t>2%</w:t>
      </w:r>
      <w:r>
        <w:t>和</w:t>
      </w:r>
      <w:r>
        <w:rPr>
          <w:rFonts w:ascii="Times New Roman" w:eastAsia="宋体"/>
        </w:rPr>
        <w:t>52.1%</w:t>
      </w:r>
      <w:r>
        <w:t>。从共表达的结果可</w:t>
      </w:r>
      <w:r>
        <w:t>以看出，双酶共表达时虽然由于</w:t>
      </w:r>
      <w:r>
        <w:rPr>
          <w:rFonts w:ascii="Times New Roman" w:eastAsia="宋体"/>
          <w:i/>
        </w:rPr>
        <w:t>R</w:t>
      </w:r>
      <w:r>
        <w:rPr>
          <w:rFonts w:ascii="Times New Roman" w:eastAsia="宋体"/>
        </w:rPr>
        <w:t>-</w:t>
      </w:r>
      <w:r>
        <w:t>环氧化物水解酶水解产物中微量的</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-ECH</w:t>
      </w:r>
      <w:r>
        <w:t>，</w:t>
      </w:r>
      <w:r w:rsidR="001852F3">
        <w:t xml:space="preserve">使得</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-ECH</w:t>
      </w:r>
      <w:r>
        <w:t>的</w:t>
      </w:r>
      <w:r>
        <w:rPr>
          <w:rFonts w:ascii="Times New Roman" w:eastAsia="宋体"/>
        </w:rPr>
        <w:t>ee</w:t>
      </w:r>
      <w:r>
        <w:t>值比单一卤醇脱卤酶催化合成时</w:t>
      </w:r>
      <w:r>
        <w:rPr>
          <w:rFonts w:ascii="Times New Roman" w:eastAsia="宋体"/>
        </w:rPr>
        <w:t>ee</w:t>
      </w:r>
      <w:r>
        <w:t>值有所提高，但只有低浓度</w:t>
      </w:r>
      <w:r>
        <w:t>时产物</w:t>
      </w:r>
      <w:r>
        <w:rPr>
          <w:rFonts w:ascii="Times New Roman" w:eastAsia="宋体"/>
        </w:rPr>
        <w:t>ee</w:t>
      </w:r>
      <w:r>
        <w:t>值能达到</w:t>
      </w:r>
      <w:r>
        <w:rPr>
          <w:rFonts w:ascii="Times New Roman" w:eastAsia="宋体"/>
        </w:rPr>
        <w:t>99%</w:t>
      </w:r>
      <w:r>
        <w:t>，浓度增加时，产物</w:t>
      </w:r>
      <w:r>
        <w:rPr>
          <w:rFonts w:ascii="Times New Roman" w:eastAsia="宋体"/>
        </w:rPr>
        <w:t>ee</w:t>
      </w:r>
      <w:r>
        <w:t>值不能完全达到</w:t>
      </w:r>
      <w:r>
        <w:rPr>
          <w:rFonts w:ascii="Times New Roman" w:eastAsia="宋体"/>
        </w:rPr>
        <w:t>99%</w:t>
      </w:r>
      <w:r>
        <w:t>。主要原因一</w:t>
      </w:r>
      <w:r>
        <w:t>方面由于底物浓度增加，底物不能完全转化，</w:t>
      </w:r>
      <w:r>
        <w:rPr>
          <w:rFonts w:ascii="Times New Roman" w:eastAsia="宋体"/>
        </w:rPr>
        <w:t>(</w:t>
      </w:r>
      <w:r>
        <w:rPr>
          <w:rFonts w:ascii="Times New Roman" w:eastAsia="宋体"/>
          <w:i/>
          <w:spacing w:val="-2"/>
        </w:rPr>
        <w:t>R</w:t>
      </w:r>
      <w:r>
        <w:rPr>
          <w:rFonts w:ascii="Times New Roman" w:eastAsia="宋体"/>
        </w:rPr>
        <w:t>)</w:t>
      </w:r>
      <w:r w:rsidR="004B696B">
        <w:rPr>
          <w:rFonts w:ascii="Times New Roman" w:eastAsia="宋体"/>
        </w:rPr>
        <w:t xml:space="preserve"> </w:t>
      </w:r>
      <w:r>
        <w:rPr>
          <w:rFonts w:ascii="Times New Roman" w:eastAsia="宋体"/>
        </w:rPr>
        <w:t>-ECH</w:t>
      </w:r>
      <w:r>
        <w:t>一边水解，卤醇脱卤酶一边</w:t>
      </w:r>
      <w:r>
        <w:t>催化</w:t>
      </w:r>
      <w:r>
        <w:rPr>
          <w:rFonts w:ascii="Times New Roman" w:eastAsia="宋体"/>
        </w:rPr>
        <w:t>1</w:t>
      </w:r>
      <w:r>
        <w:rPr>
          <w:rFonts w:ascii="Times New Roman" w:eastAsia="宋体"/>
        </w:rPr>
        <w:t xml:space="preserve">, </w:t>
      </w:r>
      <w:r>
        <w:rPr>
          <w:rFonts w:ascii="Times New Roman" w:eastAsia="宋体"/>
        </w:rPr>
        <w:t>3-DCP</w:t>
      </w:r>
      <w:r>
        <w:t>生成微量</w:t>
      </w:r>
      <w:r>
        <w:rPr>
          <w:rFonts w:ascii="Times New Roman" w:eastAsia="宋体"/>
          <w:rFonts w:ascii="Times New Roman" w:eastAsia="宋体"/>
        </w:rPr>
        <w:t>（</w:t>
      </w:r>
      <w:r>
        <w:rPr>
          <w:rFonts w:ascii="Times New Roman" w:eastAsia="宋体"/>
          <w:i/>
        </w:rPr>
        <w:t>R</w:t>
      </w:r>
      <w:r>
        <w:rPr>
          <w:rFonts w:ascii="Times New Roman" w:eastAsia="宋体"/>
          <w:rFonts w:ascii="Times New Roman" w:eastAsia="宋体"/>
        </w:rPr>
        <w:t>）</w:t>
      </w:r>
      <w:r>
        <w:rPr>
          <w:rFonts w:ascii="Times New Roman" w:eastAsia="宋体"/>
        </w:rPr>
        <w:t>-ECH</w:t>
      </w:r>
      <w:r>
        <w:t>；另一方面底物浓度增加时，生成的氯离子浓度增加，</w:t>
      </w:r>
      <w:r>
        <w:rPr>
          <w:rFonts w:ascii="Times New Roman" w:eastAsia="宋体"/>
        </w:rPr>
        <w:t>pH</w:t>
      </w:r>
      <w:r>
        <w:t>下降，导致逆反应速率增加；另外在卤醇脱卤酶的存在下，手性</w:t>
      </w:r>
      <w:r>
        <w:rPr>
          <w:rFonts w:ascii="Times New Roman" w:eastAsia="宋体"/>
        </w:rPr>
        <w:t>ECH</w:t>
      </w:r>
      <w:r>
        <w:t>也</w:t>
      </w:r>
      <w:r>
        <w:t>能产生自消旋的现象。因此为了避免卤醇脱卤酶的影响，考察了两步法双酶偶联</w:t>
      </w:r>
      <w:r>
        <w:t>体系催化</w:t>
      </w:r>
      <w:r>
        <w:rPr>
          <w:rFonts w:ascii="Times New Roman" w:eastAsia="宋体"/>
        </w:rPr>
        <w:t>1</w:t>
      </w:r>
      <w:r>
        <w:rPr>
          <w:rFonts w:ascii="Times New Roman" w:eastAsia="宋体"/>
        </w:rPr>
        <w:t xml:space="preserve">, </w:t>
      </w:r>
      <w:r>
        <w:rPr>
          <w:rFonts w:ascii="Times New Roman" w:eastAsia="宋体"/>
        </w:rPr>
        <w:t>3-DCP</w:t>
      </w:r>
      <w:r>
        <w:t>合成手性</w:t>
      </w:r>
      <w:r>
        <w:rPr>
          <w:rFonts w:ascii="Times New Roman" w:eastAsia="宋体"/>
        </w:rPr>
        <w:t>ECH</w:t>
      </w:r>
      <w:r>
        <w:t>的效果，</w:t>
      </w:r>
      <w:r>
        <w:t>从表</w:t>
      </w:r>
      <w:r>
        <w:rPr>
          <w:rFonts w:ascii="Times New Roman" w:eastAsia="宋体"/>
        </w:rPr>
        <w:t>6-</w:t>
      </w:r>
      <w:r>
        <w:rPr>
          <w:rFonts w:ascii="Times New Roman" w:eastAsia="宋体"/>
        </w:rPr>
        <w:t>2</w:t>
      </w:r>
      <w:r>
        <w:t>可以看出，两步法催化由于没</w:t>
      </w:r>
      <w:r>
        <w:t>有卤醇脱卤酶的干扰，最终产物的</w:t>
      </w:r>
      <w:r>
        <w:rPr>
          <w:rFonts w:ascii="Times New Roman" w:eastAsia="宋体"/>
        </w:rPr>
        <w:t>ee</w:t>
      </w:r>
      <w:r>
        <w:t>值都能达</w:t>
      </w:r>
      <w:r>
        <w:rPr>
          <w:rFonts w:ascii="Times New Roman" w:eastAsia="宋体"/>
        </w:rPr>
        <w:t>99%</w:t>
      </w:r>
      <w:r>
        <w:t>，产物的收率在双质粒系统的基础上略有提高。</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6-2</w:t>
      </w:r>
      <w:r>
        <w:t xml:space="preserve">  </w:t>
      </w:r>
      <w:r w:rsidRPr="00DB64CE">
        <w:rPr>
          <w:rFonts w:cstheme="minorBidi" w:hAnsiTheme="minorHAnsi" w:eastAsiaTheme="minorHAnsi" w:asciiTheme="minorHAnsi"/>
        </w:rPr>
        <w:t>HheC</w:t>
      </w:r>
      <w:r>
        <w:rPr>
          <w:rFonts w:cstheme="minorBidi" w:hAnsiTheme="minorHAnsi" w:eastAsiaTheme="minorHAnsi" w:asciiTheme="minorHAnsi"/>
        </w:rPr>
        <w:t>(</w:t>
      </w:r>
      <w:r>
        <w:rPr>
          <w:kern w:val="2"/>
          <w:szCs w:val="22"/>
          <w:rFonts w:cstheme="minorBidi" w:hAnsiTheme="minorHAnsi" w:eastAsiaTheme="minorHAnsi" w:asciiTheme="minorHAnsi"/>
          <w:sz w:val="21"/>
        </w:rPr>
        <w:t>P175S</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W249P</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rPr>
        <w:t>AmEH</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W182F</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 xml:space="preserve">S207V</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 xml:space="preserve">N240D</w:t>
      </w:r>
      <w:r>
        <w:rPr>
          <w:rFonts w:cstheme="minorBidi" w:hAnsiTheme="minorHAnsi" w:eastAsiaTheme="minorHAnsi" w:asciiTheme="minorHAnsi"/>
        </w:rPr>
        <w:t>)</w:t>
      </w:r>
      <w:r>
        <w:rPr>
          <w:rFonts w:ascii="宋体" w:eastAsia="宋体" w:hint="eastAsia" w:cstheme="minorBidi" w:hAnsiTheme="minorHAnsi"/>
        </w:rPr>
        <w:t>双酶体系催化</w:t>
      </w:r>
      <w:r>
        <w:rPr>
          <w:rFonts w:cstheme="minorBidi" w:hAnsiTheme="minorHAnsi" w:eastAsiaTheme="minorHAnsi" w:asciiTheme="minorHAnsi"/>
        </w:rPr>
        <w:t>1,3-DCP</w:t>
      </w:r>
      <w:r>
        <w:rPr>
          <w:rFonts w:ascii="宋体" w:eastAsia="宋体" w:hint="eastAsia" w:cstheme="minorBidi" w:hAnsiTheme="minorHAnsi"/>
        </w:rPr>
        <w:t>合成</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pPr>
        <w:textAlignment w:val="center"/>
        <w:topLinePunct/>
      </w:pPr>
      <w:r>
        <w:rPr>
          <w:kern w:val="2"/>
          <w:sz w:val="22"/>
          <w:szCs w:val="22"/>
          <w:rFonts w:cstheme="minorBidi" w:hAnsiTheme="minorHAnsi" w:eastAsiaTheme="minorHAnsi" w:asciiTheme="minorHAnsi"/>
        </w:rPr>
        <w:pict>
          <v:shape style="margin-left:55.619999pt;margin-top:42.442844pt;width:411.58pt;height:122.03pt;mso-position-horizontal-relative:page;mso-position-vertical-relative:paragraph;z-index:144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8"/>
                    <w:gridCol w:w="1468"/>
                    <w:gridCol w:w="1546"/>
                    <w:gridCol w:w="1537"/>
                    <w:gridCol w:w="1284"/>
                    <w:gridCol w:w="1486"/>
                    <w:gridCol w:w="1310"/>
                  </w:tblGrid>
                  <w:tr>
                    <w:trPr>
                      <w:trHeight w:val="320" w:hRule="atLeast"/>
                    </w:trPr>
                    <w:tc>
                      <w:tcPr>
                        <w:tcW w:w="1588" w:type="dxa"/>
                        <w:tcBorders>
                          <w:top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014" w:type="dxa"/>
                        <w:gridSpan w:val="2"/>
                        <w:tcBorders>
                          <w:top w:val="single" w:sz="12" w:space="0" w:color="008000"/>
                        </w:tcBorders>
                      </w:tcPr>
                      <w:p w:rsidR="0018722C">
                        <w:pPr>
                          <w:widowControl w:val="0"/>
                          <w:snapToGrid w:val="1"/>
                          <w:spacing w:beforeLines="0" w:afterLines="0" w:after="0" w:line="239" w:lineRule="exact" w:before="79"/>
                          <w:ind w:firstLineChars="0" w:firstLine="0" w:leftChars="0" w:left="1155" w:rightChars="0" w:right="10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Method 1</w:t>
                        </w:r>
                      </w:p>
                    </w:tc>
                    <w:tc>
                      <w:tcPr>
                        <w:tcW w:w="2821" w:type="dxa"/>
                        <w:gridSpan w:val="2"/>
                        <w:tcBorders>
                          <w:top w:val="single" w:sz="12" w:space="0" w:color="008000"/>
                        </w:tcBorders>
                      </w:tcPr>
                      <w:p w:rsidR="0018722C">
                        <w:pPr>
                          <w:widowControl w:val="0"/>
                          <w:snapToGrid w:val="1"/>
                          <w:spacing w:beforeLines="0" w:afterLines="0" w:after="0" w:line="239" w:lineRule="exact" w:before="79"/>
                          <w:ind w:firstLineChars="0" w:firstLine="0" w:rightChars="0" w:right="0" w:leftChars="0" w:left="10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Method 2</w:t>
                        </w:r>
                      </w:p>
                    </w:tc>
                    <w:tc>
                      <w:tcPr>
                        <w:tcW w:w="2796" w:type="dxa"/>
                        <w:gridSpan w:val="2"/>
                        <w:tcBorders>
                          <w:top w:val="single" w:sz="12" w:space="0" w:color="008000"/>
                        </w:tcBorders>
                      </w:tcPr>
                      <w:p w:rsidR="0018722C">
                        <w:pPr>
                          <w:widowControl w:val="0"/>
                          <w:snapToGrid w:val="1"/>
                          <w:spacing w:beforeLines="0" w:afterLines="0" w:after="0" w:line="239" w:lineRule="exact" w:before="79"/>
                          <w:ind w:firstLineChars="0" w:firstLine="0" w:rightChars="0" w:right="0" w:leftChars="0" w:left="11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Method 3</w:t>
                        </w:r>
                      </w:p>
                    </w:tc>
                  </w:tr>
                  <w:tr>
                    <w:trPr>
                      <w:trHeight w:val="900" w:hRule="atLeast"/>
                    </w:trPr>
                    <w:tc>
                      <w:tcPr>
                        <w:tcW w:w="1588" w:type="dxa"/>
                        <w:tcBorders>
                          <w:bottom w:val="single" w:sz="8" w:space="0" w:color="008000"/>
                        </w:tcBorders>
                      </w:tcPr>
                      <w:p w:rsidR="0018722C">
                        <w:pPr>
                          <w:widowControl w:val="0"/>
                          <w:snapToGrid w:val="1"/>
                          <w:spacing w:beforeLines="0" w:afterLines="0" w:lineRule="auto" w:line="240" w:after="0" w:before="9"/>
                          <w:ind w:firstLineChars="0" w:firstLine="0" w:rightChars="0" w:right="0" w:leftChars="0" w:left="6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1,3-DCP</w:t>
                        </w:r>
                      </w:p>
                      <w:p w:rsidR="0018722C">
                        <w:pPr>
                          <w:widowControl w:val="0"/>
                          <w:snapToGrid w:val="1"/>
                          <w:spacing w:beforeLines="0" w:afterLines="0" w:after="0" w:line="310" w:lineRule="atLeast" w:before="1"/>
                          <w:ind w:firstLineChars="0" w:firstLine="0" w:leftChars="0" w:left="505" w:rightChars="0" w:right="249" w:hanging="3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concentration (mM)</w:t>
                        </w:r>
                      </w:p>
                    </w:tc>
                    <w:tc>
                      <w:tcPr>
                        <w:tcW w:w="1468" w:type="dxa"/>
                        <w:tcBorders>
                          <w:bottom w:val="single" w:sz="8" w:space="0" w:color="008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before="0" w:after="0" w:line="309" w:lineRule="auto"/>
                          <w:ind w:firstLineChars="0" w:firstLine="0" w:leftChars="0" w:left="290" w:rightChars="0" w:right="351" w:hanging="6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Analytical yield(%)</w:t>
                        </w:r>
                      </w:p>
                    </w:tc>
                    <w:tc>
                      <w:tcPr>
                        <w:tcW w:w="1546" w:type="dxa"/>
                        <w:tcBorders>
                          <w:bottom w:val="single" w:sz="8" w:space="0" w:color="008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)-ECH</w:t>
                        </w:r>
                      </w:p>
                      <w:p w:rsidR="0018722C">
                        <w:pPr>
                          <w:widowControl w:val="0"/>
                          <w:snapToGrid w:val="1"/>
                          <w:spacing w:beforeLines="0" w:afterLines="0" w:lineRule="auto" w:line="240" w:after="0" w:before="70"/>
                          <w:ind w:firstLineChars="0" w:firstLine="0" w:rightChars="0" w:right="0" w:leftChars="0" w:left="5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 %)</w:t>
                        </w:r>
                      </w:p>
                    </w:tc>
                    <w:tc>
                      <w:tcPr>
                        <w:tcW w:w="1537" w:type="dxa"/>
                        <w:tcBorders>
                          <w:bottom w:val="single" w:sz="8" w:space="0" w:color="008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before="0" w:after="0" w:line="309" w:lineRule="auto"/>
                          <w:ind w:firstLineChars="0" w:firstLine="0" w:leftChars="0" w:left="466" w:rightChars="0" w:right="246" w:hanging="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Analytical yield(%)</w:t>
                        </w:r>
                      </w:p>
                    </w:tc>
                    <w:tc>
                      <w:tcPr>
                        <w:tcW w:w="1284" w:type="dxa"/>
                        <w:tcBorders>
                          <w:bottom w:val="single" w:sz="8" w:space="0" w:color="008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)-ECH</w:t>
                        </w:r>
                      </w:p>
                      <w:p w:rsidR="0018722C">
                        <w:pPr>
                          <w:widowControl w:val="0"/>
                          <w:snapToGrid w:val="1"/>
                          <w:spacing w:beforeLines="0" w:afterLines="0" w:lineRule="auto" w:line="240" w:after="0" w:before="70"/>
                          <w:ind w:firstLineChars="0" w:firstLine="0" w:rightChars="0" w:right="0" w:leftChars="0" w:left="4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 %)</w:t>
                        </w:r>
                      </w:p>
                    </w:tc>
                    <w:tc>
                      <w:tcPr>
                        <w:tcW w:w="1486" w:type="dxa"/>
                        <w:tcBorders>
                          <w:bottom w:val="single" w:sz="8" w:space="0" w:color="008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before="0" w:after="0" w:line="309" w:lineRule="auto"/>
                          <w:ind w:firstLineChars="0" w:firstLine="0" w:leftChars="0" w:left="308" w:rightChars="0" w:right="351" w:hanging="6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Analytical yield(%)</w:t>
                        </w:r>
                      </w:p>
                    </w:tc>
                    <w:tc>
                      <w:tcPr>
                        <w:tcW w:w="1310" w:type="dxa"/>
                        <w:tcBorders>
                          <w:bottom w:val="single" w:sz="8" w:space="0" w:color="008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)-ECH</w:t>
                        </w:r>
                      </w:p>
                      <w:p w:rsidR="0018722C">
                        <w:pPr>
                          <w:widowControl w:val="0"/>
                          <w:snapToGrid w:val="1"/>
                          <w:spacing w:beforeLines="0" w:afterLines="0" w:lineRule="auto" w:line="240" w:after="0" w:before="70"/>
                          <w:ind w:firstLineChars="0" w:firstLine="0" w:rightChars="0" w:right="0" w:leftChars="0" w:left="5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(ee %)</w:t>
                        </w:r>
                      </w:p>
                    </w:tc>
                  </w:tr>
                  <w:tr>
                    <w:trPr>
                      <w:trHeight w:val="340" w:hRule="atLeast"/>
                    </w:trPr>
                    <w:tc>
                      <w:tcPr>
                        <w:tcW w:w="1588" w:type="dxa"/>
                        <w:tcBorders>
                          <w:top w:val="single" w:sz="8" w:space="0" w:color="008000"/>
                        </w:tcBorders>
                      </w:tcPr>
                      <w:p w:rsidR="0018722C">
                        <w:pPr>
                          <w:widowControl w:val="0"/>
                          <w:snapToGrid w:val="1"/>
                          <w:spacing w:beforeLines="0" w:afterLines="0" w:lineRule="auto" w:line="240" w:after="0" w:before="48"/>
                          <w:ind w:firstLineChars="0" w:firstLine="0" w:leftChars="0" w:left="0" w:rightChars="0" w:right="48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c>
                      <w:tcPr>
                        <w:tcW w:w="1468" w:type="dxa"/>
                        <w:tcBorders>
                          <w:top w:val="single" w:sz="8" w:space="0" w:color="008000"/>
                        </w:tcBorders>
                      </w:tcPr>
                      <w:p w:rsidR="0018722C">
                        <w:pPr>
                          <w:widowControl w:val="0"/>
                          <w:snapToGrid w:val="1"/>
                          <w:spacing w:beforeLines="0" w:afterLines="0" w:lineRule="auto" w:line="240" w:after="0" w:before="48"/>
                          <w:ind w:firstLineChars="0" w:firstLine="0" w:leftChars="0" w:left="0" w:rightChars="0" w:right="3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91.4</w:t>
                        </w:r>
                      </w:p>
                    </w:tc>
                    <w:tc>
                      <w:tcPr>
                        <w:tcW w:w="1546" w:type="dxa"/>
                        <w:tcBorders>
                          <w:top w:val="single" w:sz="8" w:space="0" w:color="008000"/>
                        </w:tcBorders>
                      </w:tcPr>
                      <w:p w:rsidR="0018722C">
                        <w:pPr>
                          <w:widowControl w:val="0"/>
                          <w:snapToGrid w:val="1"/>
                          <w:spacing w:beforeLines="0" w:afterLines="0" w:lineRule="auto" w:line="240" w:after="0" w:before="48"/>
                          <w:ind w:firstLineChars="0" w:firstLine="0" w:leftChars="0" w:left="0" w:rightChars="0" w:right="4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99.3</w:t>
                        </w:r>
                      </w:p>
                    </w:tc>
                    <w:tc>
                      <w:tcPr>
                        <w:tcW w:w="1537" w:type="dxa"/>
                        <w:tcBorders>
                          <w:top w:val="single" w:sz="8" w:space="0" w:color="008000"/>
                        </w:tcBorders>
                      </w:tcPr>
                      <w:p w:rsidR="0018722C">
                        <w:pPr>
                          <w:widowControl w:val="0"/>
                          <w:snapToGrid w:val="1"/>
                          <w:spacing w:beforeLines="0" w:afterLines="0" w:lineRule="auto" w:line="240" w:after="0" w:before="48"/>
                          <w:ind w:firstLineChars="0" w:firstLine="0" w:leftChars="0" w:left="608" w:rightChars="0" w:right="5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87.3</w:t>
                        </w:r>
                      </w:p>
                    </w:tc>
                    <w:tc>
                      <w:tcPr>
                        <w:tcW w:w="1284" w:type="dxa"/>
                        <w:tcBorders>
                          <w:top w:val="single" w:sz="8" w:space="0" w:color="008000"/>
                        </w:tcBorders>
                      </w:tcPr>
                      <w:p w:rsidR="0018722C">
                        <w:pPr>
                          <w:widowControl w:val="0"/>
                          <w:snapToGrid w:val="1"/>
                          <w:spacing w:beforeLines="0" w:afterLines="0" w:lineRule="auto" w:line="240" w:after="0" w:before="48"/>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99.2</w:t>
                        </w:r>
                      </w:p>
                    </w:tc>
                    <w:tc>
                      <w:tcPr>
                        <w:tcW w:w="1486" w:type="dxa"/>
                        <w:tcBorders>
                          <w:top w:val="single" w:sz="8" w:space="0" w:color="008000"/>
                        </w:tcBorders>
                      </w:tcPr>
                      <w:p w:rsidR="0018722C">
                        <w:pPr>
                          <w:widowControl w:val="0"/>
                          <w:snapToGrid w:val="1"/>
                          <w:spacing w:beforeLines="0" w:afterLines="0" w:lineRule="auto" w:line="240" w:after="0" w:before="48"/>
                          <w:ind w:firstLineChars="0" w:firstLine="0" w:rightChars="0" w:right="0" w:leftChars="0" w:left="4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91.2</w:t>
                        </w:r>
                      </w:p>
                    </w:tc>
                    <w:tc>
                      <w:tcPr>
                        <w:tcW w:w="1310" w:type="dxa"/>
                        <w:tcBorders>
                          <w:top w:val="single" w:sz="8" w:space="0" w:color="008000"/>
                        </w:tcBorders>
                      </w:tcPr>
                      <w:p w:rsidR="0018722C">
                        <w:pPr>
                          <w:widowControl w:val="0"/>
                          <w:snapToGrid w:val="1"/>
                          <w:spacing w:beforeLines="0" w:afterLines="0" w:lineRule="auto" w:line="240" w:after="0" w:before="48"/>
                          <w:ind w:firstLineChars="0" w:firstLine="0" w:rightChars="0" w:right="0" w:leftChars="0" w:left="44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99.9</w:t>
                        </w:r>
                      </w:p>
                    </w:tc>
                  </w:tr>
                  <w:tr>
                    <w:trPr>
                      <w:trHeight w:val="320" w:hRule="atLeast"/>
                    </w:trPr>
                    <w:tc>
                      <w:tcPr>
                        <w:tcW w:w="1588" w:type="dxa"/>
                      </w:tcPr>
                      <w:p w:rsidR="0018722C">
                        <w:pPr>
                          <w:widowControl w:val="0"/>
                          <w:snapToGrid w:val="1"/>
                          <w:spacing w:beforeLines="0" w:afterLines="0" w:lineRule="auto" w:line="240" w:after="0" w:before="46"/>
                          <w:ind w:firstLineChars="0" w:firstLine="0" w:leftChars="0" w:left="0" w:rightChars="0" w:right="48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c>
                      <w:tcPr>
                        <w:tcW w:w="1468" w:type="dxa"/>
                      </w:tcPr>
                      <w:p w:rsidR="0018722C">
                        <w:pPr>
                          <w:widowControl w:val="0"/>
                          <w:snapToGrid w:val="1"/>
                          <w:spacing w:beforeLines="0" w:afterLines="0" w:lineRule="auto" w:line="240" w:after="0" w:before="46"/>
                          <w:ind w:firstLineChars="0" w:firstLine="0" w:leftChars="0" w:left="0" w:rightChars="0" w:right="3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90.2</w:t>
                        </w:r>
                      </w:p>
                    </w:tc>
                    <w:tc>
                      <w:tcPr>
                        <w:tcW w:w="1546" w:type="dxa"/>
                      </w:tcPr>
                      <w:p w:rsidR="0018722C">
                        <w:pPr>
                          <w:widowControl w:val="0"/>
                          <w:snapToGrid w:val="1"/>
                          <w:spacing w:beforeLines="0" w:afterLines="0" w:lineRule="auto" w:line="240" w:after="0" w:before="46"/>
                          <w:ind w:firstLineChars="0" w:firstLine="0" w:leftChars="0" w:left="0" w:rightChars="0" w:right="4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97.5</w:t>
                        </w:r>
                      </w:p>
                    </w:tc>
                    <w:tc>
                      <w:tcPr>
                        <w:tcW w:w="1537" w:type="dxa"/>
                      </w:tcPr>
                      <w:p w:rsidR="0018722C">
                        <w:pPr>
                          <w:widowControl w:val="0"/>
                          <w:snapToGrid w:val="1"/>
                          <w:spacing w:beforeLines="0" w:afterLines="0" w:lineRule="auto" w:line="240" w:after="0" w:before="46"/>
                          <w:ind w:firstLineChars="0" w:firstLine="0" w:leftChars="0" w:left="603" w:rightChars="0" w:right="5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w:t>
                        </w:r>
                      </w:p>
                    </w:tc>
                    <w:tc>
                      <w:tcPr>
                        <w:tcW w:w="1284" w:type="dxa"/>
                      </w:tcPr>
                      <w:p w:rsidR="0018722C">
                        <w:pPr>
                          <w:widowControl w:val="0"/>
                          <w:snapToGrid w:val="1"/>
                          <w:spacing w:beforeLines="0" w:afterLines="0" w:lineRule="auto" w:line="240" w:after="0" w:before="46"/>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96.1</w:t>
                        </w:r>
                      </w:p>
                    </w:tc>
                    <w:tc>
                      <w:tcPr>
                        <w:tcW w:w="1486" w:type="dxa"/>
                      </w:tcPr>
                      <w:p w:rsidR="0018722C">
                        <w:pPr>
                          <w:widowControl w:val="0"/>
                          <w:snapToGrid w:val="1"/>
                          <w:spacing w:beforeLines="0" w:afterLines="0" w:lineRule="auto" w:line="240" w:after="0" w:before="46"/>
                          <w:ind w:firstLineChars="0" w:firstLine="0" w:rightChars="0" w:right="0" w:leftChars="0" w:left="4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89.6</w:t>
                        </w:r>
                      </w:p>
                    </w:tc>
                    <w:tc>
                      <w:tcPr>
                        <w:tcW w:w="1310" w:type="dxa"/>
                      </w:tcPr>
                      <w:p w:rsidR="0018722C">
                        <w:pPr>
                          <w:widowControl w:val="0"/>
                          <w:snapToGrid w:val="1"/>
                          <w:spacing w:beforeLines="0" w:afterLines="0" w:lineRule="auto" w:line="240" w:after="0" w:before="46"/>
                          <w:ind w:firstLineChars="0" w:firstLine="0" w:rightChars="0" w:right="0" w:leftChars="0" w:left="44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99.9</w:t>
                        </w:r>
                      </w:p>
                    </w:tc>
                  </w:tr>
                  <w:tr>
                    <w:trPr>
                      <w:trHeight w:val="320" w:hRule="atLeast"/>
                    </w:trPr>
                    <w:tc>
                      <w:tcPr>
                        <w:tcW w:w="1588" w:type="dxa"/>
                      </w:tcPr>
                      <w:p w:rsidR="0018722C">
                        <w:pPr>
                          <w:widowControl w:val="0"/>
                          <w:snapToGrid w:val="1"/>
                          <w:spacing w:beforeLines="0" w:afterLines="0" w:lineRule="auto" w:line="240" w:after="0" w:before="44"/>
                          <w:ind w:firstLineChars="0" w:firstLine="0" w:leftChars="0" w:left="0" w:rightChars="0" w:right="48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w:t>
                        </w:r>
                      </w:p>
                    </w:tc>
                    <w:tc>
                      <w:tcPr>
                        <w:tcW w:w="1468" w:type="dxa"/>
                      </w:tcPr>
                      <w:p w:rsidR="0018722C">
                        <w:pPr>
                          <w:widowControl w:val="0"/>
                          <w:snapToGrid w:val="1"/>
                          <w:spacing w:beforeLines="0" w:afterLines="0" w:lineRule="auto" w:line="240" w:after="0" w:before="44"/>
                          <w:ind w:firstLineChars="0" w:firstLine="0" w:leftChars="0" w:left="0" w:rightChars="0" w:right="3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69.0</w:t>
                        </w:r>
                      </w:p>
                    </w:tc>
                    <w:tc>
                      <w:tcPr>
                        <w:tcW w:w="1546" w:type="dxa"/>
                      </w:tcPr>
                      <w:p w:rsidR="0018722C">
                        <w:pPr>
                          <w:widowControl w:val="0"/>
                          <w:snapToGrid w:val="1"/>
                          <w:spacing w:beforeLines="0" w:afterLines="0" w:lineRule="auto" w:line="240" w:after="0" w:before="44"/>
                          <w:ind w:firstLineChars="0" w:firstLine="0" w:leftChars="0" w:left="0" w:rightChars="0" w:right="4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95.2</w:t>
                        </w:r>
                      </w:p>
                    </w:tc>
                    <w:tc>
                      <w:tcPr>
                        <w:tcW w:w="1537" w:type="dxa"/>
                      </w:tcPr>
                      <w:p w:rsidR="0018722C">
                        <w:pPr>
                          <w:widowControl w:val="0"/>
                          <w:snapToGrid w:val="1"/>
                          <w:spacing w:beforeLines="0" w:afterLines="0" w:lineRule="auto" w:line="240" w:after="0" w:before="44"/>
                          <w:ind w:firstLineChars="0" w:firstLine="0" w:leftChars="0" w:left="608" w:rightChars="0" w:right="5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64.9</w:t>
                        </w:r>
                      </w:p>
                    </w:tc>
                    <w:tc>
                      <w:tcPr>
                        <w:tcW w:w="1284" w:type="dxa"/>
                      </w:tcPr>
                      <w:p w:rsidR="0018722C">
                        <w:pPr>
                          <w:widowControl w:val="0"/>
                          <w:snapToGrid w:val="1"/>
                          <w:spacing w:beforeLines="0" w:afterLines="0" w:lineRule="auto" w:line="240" w:after="0" w:before="44"/>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95.5</w:t>
                        </w:r>
                      </w:p>
                    </w:tc>
                    <w:tc>
                      <w:tcPr>
                        <w:tcW w:w="1486" w:type="dxa"/>
                      </w:tcPr>
                      <w:p w:rsidR="0018722C">
                        <w:pPr>
                          <w:widowControl w:val="0"/>
                          <w:snapToGrid w:val="1"/>
                          <w:spacing w:beforeLines="0" w:afterLines="0" w:lineRule="auto" w:line="240" w:after="0" w:before="44"/>
                          <w:ind w:firstLineChars="0" w:firstLine="0" w:rightChars="0" w:right="0" w:leftChars="0" w:left="4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72.4</w:t>
                        </w:r>
                      </w:p>
                    </w:tc>
                    <w:tc>
                      <w:tcPr>
                        <w:tcW w:w="1310" w:type="dxa"/>
                      </w:tcPr>
                      <w:p w:rsidR="0018722C">
                        <w:pPr>
                          <w:widowControl w:val="0"/>
                          <w:snapToGrid w:val="1"/>
                          <w:spacing w:beforeLines="0" w:afterLines="0" w:lineRule="auto" w:line="240" w:after="0" w:before="44"/>
                          <w:ind w:firstLineChars="0" w:firstLine="0" w:rightChars="0" w:right="0" w:leftChars="0" w:left="44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99.9</w:t>
                        </w:r>
                      </w:p>
                    </w:tc>
                  </w:tr>
                  <w:tr>
                    <w:trPr>
                      <w:trHeight w:val="340" w:hRule="atLeast"/>
                    </w:trPr>
                    <w:tc>
                      <w:tcPr>
                        <w:tcW w:w="1588" w:type="dxa"/>
                      </w:tcPr>
                      <w:p w:rsidR="0018722C">
                        <w:pPr>
                          <w:widowControl w:val="0"/>
                          <w:snapToGrid w:val="1"/>
                          <w:spacing w:beforeLines="0" w:afterLines="0" w:lineRule="auto" w:line="240" w:after="0" w:before="45"/>
                          <w:ind w:firstLineChars="0" w:firstLine="0" w:leftChars="0" w:left="0" w:rightChars="0" w:right="48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c>
                      <w:tcPr>
                        <w:tcW w:w="1468" w:type="dxa"/>
                      </w:tcPr>
                      <w:p w:rsidR="0018722C">
                        <w:pPr>
                          <w:widowControl w:val="0"/>
                          <w:snapToGrid w:val="1"/>
                          <w:spacing w:beforeLines="0" w:afterLines="0" w:lineRule="auto" w:line="240" w:after="0" w:before="45"/>
                          <w:ind w:firstLineChars="0" w:firstLine="0" w:leftChars="0" w:left="0" w:rightChars="0" w:right="3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58.9</w:t>
                        </w:r>
                      </w:p>
                    </w:tc>
                    <w:tc>
                      <w:tcPr>
                        <w:tcW w:w="1546" w:type="dxa"/>
                      </w:tcPr>
                      <w:p w:rsidR="0018722C">
                        <w:pPr>
                          <w:widowControl w:val="0"/>
                          <w:snapToGrid w:val="1"/>
                          <w:spacing w:beforeLines="0" w:afterLines="0" w:lineRule="auto" w:line="240" w:after="0" w:before="45"/>
                          <w:ind w:firstLineChars="0" w:firstLine="0" w:leftChars="0" w:left="0" w:rightChars="0" w:right="4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94.1</w:t>
                        </w:r>
                      </w:p>
                    </w:tc>
                    <w:tc>
                      <w:tcPr>
                        <w:tcW w:w="1537" w:type="dxa"/>
                      </w:tcPr>
                      <w:p w:rsidR="0018722C">
                        <w:pPr>
                          <w:widowControl w:val="0"/>
                          <w:snapToGrid w:val="1"/>
                          <w:spacing w:beforeLines="0" w:afterLines="0" w:lineRule="auto" w:line="240" w:after="0" w:before="45"/>
                          <w:ind w:firstLineChars="0" w:firstLine="0" w:leftChars="0" w:left="608" w:rightChars="0" w:right="5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58.0</w:t>
                        </w:r>
                      </w:p>
                    </w:tc>
                    <w:tc>
                      <w:tcPr>
                        <w:tcW w:w="1284" w:type="dxa"/>
                      </w:tcPr>
                      <w:p w:rsidR="0018722C">
                        <w:pPr>
                          <w:widowControl w:val="0"/>
                          <w:snapToGrid w:val="1"/>
                          <w:spacing w:beforeLines="0" w:afterLines="0" w:lineRule="auto" w:line="240" w:after="0" w:before="45"/>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94.3</w:t>
                        </w:r>
                      </w:p>
                    </w:tc>
                    <w:tc>
                      <w:tcPr>
                        <w:tcW w:w="1486" w:type="dxa"/>
                      </w:tcPr>
                      <w:p w:rsidR="0018722C">
                        <w:pPr>
                          <w:widowControl w:val="0"/>
                          <w:snapToGrid w:val="1"/>
                          <w:spacing w:beforeLines="0" w:afterLines="0" w:lineRule="auto" w:line="240" w:after="0" w:before="45"/>
                          <w:ind w:firstLineChars="0" w:firstLine="0" w:rightChars="0" w:right="0" w:leftChars="0" w:left="4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61.4</w:t>
                        </w:r>
                      </w:p>
                    </w:tc>
                    <w:tc>
                      <w:tcPr>
                        <w:tcW w:w="1310" w:type="dxa"/>
                      </w:tcPr>
                      <w:p w:rsidR="0018722C">
                        <w:pPr>
                          <w:widowControl w:val="0"/>
                          <w:snapToGrid w:val="1"/>
                          <w:spacing w:beforeLines="0" w:afterLines="0" w:lineRule="auto" w:line="240" w:after="0" w:before="45"/>
                          <w:ind w:firstLineChars="0" w:firstLine="0" w:rightChars="0" w:right="0" w:leftChars="0" w:left="44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99.9</w:t>
                        </w:r>
                      </w:p>
                    </w:tc>
                  </w:tr>
                  <w:tr>
                    <w:trPr>
                      <w:trHeight w:val="320" w:hRule="atLeast"/>
                    </w:trPr>
                    <w:tc>
                      <w:tcPr>
                        <w:tcW w:w="1588" w:type="dxa"/>
                        <w:tcBorders>
                          <w:bottom w:val="single" w:sz="12" w:space="0" w:color="008000"/>
                        </w:tcBorders>
                      </w:tcPr>
                      <w:p w:rsidR="0018722C">
                        <w:pPr>
                          <w:widowControl w:val="0"/>
                          <w:snapToGrid w:val="1"/>
                          <w:spacing w:beforeLines="0" w:afterLines="0" w:lineRule="auto" w:line="240" w:after="0" w:before="45"/>
                          <w:ind w:firstLineChars="0" w:firstLine="0" w:leftChars="0" w:left="0" w:rightChars="0" w:right="4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468" w:type="dxa"/>
                        <w:tcBorders>
                          <w:bottom w:val="single" w:sz="12" w:space="0" w:color="008000"/>
                        </w:tcBorders>
                      </w:tcPr>
                      <w:p w:rsidR="0018722C">
                        <w:pPr>
                          <w:widowControl w:val="0"/>
                          <w:snapToGrid w:val="1"/>
                          <w:spacing w:beforeLines="0" w:afterLines="0" w:lineRule="auto" w:line="240" w:after="0" w:before="45"/>
                          <w:ind w:firstLineChars="0" w:firstLine="0" w:leftChars="0" w:left="0" w:rightChars="0" w:right="3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52.1</w:t>
                        </w:r>
                      </w:p>
                    </w:tc>
                    <w:tc>
                      <w:tcPr>
                        <w:tcW w:w="1546" w:type="dxa"/>
                        <w:tcBorders>
                          <w:bottom w:val="single" w:sz="12" w:space="0" w:color="008000"/>
                        </w:tcBorders>
                      </w:tcPr>
                      <w:p w:rsidR="0018722C">
                        <w:pPr>
                          <w:widowControl w:val="0"/>
                          <w:snapToGrid w:val="1"/>
                          <w:spacing w:beforeLines="0" w:afterLines="0" w:lineRule="auto" w:line="240" w:after="0" w:before="45"/>
                          <w:ind w:firstLineChars="0" w:firstLine="0" w:leftChars="0" w:left="0" w:rightChars="0" w:right="4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93.2</w:t>
                        </w:r>
                      </w:p>
                    </w:tc>
                    <w:tc>
                      <w:tcPr>
                        <w:tcW w:w="1537" w:type="dxa"/>
                        <w:tcBorders>
                          <w:bottom w:val="single" w:sz="12" w:space="0" w:color="008000"/>
                        </w:tcBorders>
                      </w:tcPr>
                      <w:p w:rsidR="0018722C">
                        <w:pPr>
                          <w:widowControl w:val="0"/>
                          <w:snapToGrid w:val="1"/>
                          <w:spacing w:beforeLines="0" w:afterLines="0" w:lineRule="auto" w:line="240" w:after="0" w:before="45"/>
                          <w:ind w:firstLineChars="0" w:firstLine="0" w:leftChars="0" w:left="608" w:rightChars="0" w:right="5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51.2</w:t>
                        </w:r>
                      </w:p>
                    </w:tc>
                    <w:tc>
                      <w:tcPr>
                        <w:tcW w:w="1284" w:type="dxa"/>
                        <w:tcBorders>
                          <w:bottom w:val="single" w:sz="12" w:space="0" w:color="008000"/>
                        </w:tcBorders>
                      </w:tcPr>
                      <w:p w:rsidR="0018722C">
                        <w:pPr>
                          <w:widowControl w:val="0"/>
                          <w:snapToGrid w:val="1"/>
                          <w:spacing w:beforeLines="0" w:afterLines="0" w:lineRule="auto" w:line="240" w:after="0" w:before="45"/>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91.4</w:t>
                        </w:r>
                      </w:p>
                    </w:tc>
                    <w:tc>
                      <w:tcPr>
                        <w:tcW w:w="1486" w:type="dxa"/>
                        <w:tcBorders>
                          <w:bottom w:val="single" w:sz="12" w:space="0" w:color="008000"/>
                        </w:tcBorders>
                      </w:tcPr>
                      <w:p w:rsidR="0018722C">
                        <w:pPr>
                          <w:widowControl w:val="0"/>
                          <w:snapToGrid w:val="1"/>
                          <w:spacing w:beforeLines="0" w:afterLines="0" w:lineRule="auto" w:line="240" w:after="0" w:before="45"/>
                          <w:ind w:firstLineChars="0" w:firstLine="0" w:rightChars="0" w:right="0" w:leftChars="0" w:left="4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54.2</w:t>
                        </w:r>
                      </w:p>
                    </w:tc>
                    <w:tc>
                      <w:tcPr>
                        <w:tcW w:w="1310" w:type="dxa"/>
                        <w:tcBorders>
                          <w:bottom w:val="single" w:sz="12" w:space="0" w:color="008000"/>
                        </w:tcBorders>
                      </w:tcPr>
                      <w:p w:rsidR="0018722C">
                        <w:pPr>
                          <w:widowControl w:val="0"/>
                          <w:snapToGrid w:val="1"/>
                          <w:spacing w:beforeLines="0" w:afterLines="0" w:lineRule="auto" w:line="240" w:after="0" w:before="45"/>
                          <w:ind w:firstLineChars="0" w:firstLine="0" w:rightChars="0" w:right="0" w:leftChars="0" w:left="44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6-2</w:t>
      </w:r>
      <w:r>
        <w:t xml:space="preserve">  </w:t>
      </w:r>
      <w:r w:rsidRPr="00DB64CE">
        <w:rPr>
          <w:kern w:val="2"/>
          <w:szCs w:val="22"/>
          <w:rFonts w:cstheme="minorBidi" w:hAnsiTheme="minorHAnsi" w:eastAsiaTheme="minorHAnsi" w:asciiTheme="minorHAnsi"/>
          <w:sz w:val="21"/>
        </w:rPr>
        <w:t>Our study offered a potential method to produce (</w:t>
      </w:r>
      <w:r>
        <w:rPr>
          <w:kern w:val="2"/>
          <w:szCs w:val="22"/>
          <w:rFonts w:cstheme="minorBidi" w:hAnsiTheme="minorHAnsi" w:eastAsiaTheme="minorHAnsi" w:asciiTheme="minorHAnsi"/>
          <w:i/>
          <w:sz w:val="21"/>
        </w:rPr>
        <w:t>S</w:t>
      </w:r>
      <w:r>
        <w:rPr>
          <w:kern w:val="2"/>
          <w:szCs w:val="22"/>
          <w:rFonts w:cstheme="minorBidi" w:hAnsiTheme="minorHAnsi" w:eastAsiaTheme="minorHAnsi" w:asciiTheme="minorHAnsi"/>
          <w:sz w:val="21"/>
        </w:rPr>
        <w: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-ECH from 1,3-DCP by two-step biocatalysis using HheC (P175S/W249P) and AmEH (W182F/S207V/N240D)</w:t>
      </w:r>
    </w:p>
    <w:p w:rsidR="0018722C">
      <w:pPr>
        <w:pStyle w:val="aff7"/>
        <w:topLinePunct/>
      </w:pPr>
      <w:r>
        <w:rPr>
          <w:kern w:val="2"/>
          <w:sz w:val="22"/>
          <w:szCs w:val="22"/>
          <w:rFonts w:cstheme="minorBidi" w:hAnsiTheme="minorHAnsi" w:eastAsiaTheme="minorHAnsi" w:asciiTheme="minorHAnsi"/>
        </w:rPr>
        <w:pict>
          <v:group style="margin-left:130.100006pt;margin-top:10.282745pt;width:436.45pt;height:1pt;mso-position-horizontal-relative:page;mso-position-vertical-relative:paragraph;z-index:14392;mso-wrap-distance-left:0;mso-wrap-distance-right:0" coordorigin="2602,206" coordsize="8729,20">
            <v:line style="position:absolute" from="2602,215" to="4117,215" stroked="true" strokeweight=".95996pt" strokecolor="#008000">
              <v:stroke dashstyle="solid"/>
            </v:line>
            <v:rect style="position:absolute;left:4117;top:205;width:20;height:20" filled="true" fillcolor="#008000" stroked="false">
              <v:fill type="solid"/>
            </v:rect>
            <v:line style="position:absolute" from="4136,215" to="5478,215" stroked="true" strokeweight=".95996pt" strokecolor="#008000">
              <v:stroke dashstyle="solid"/>
            </v:line>
            <v:rect style="position:absolute;left:5477;top:205;width:20;height:20" filled="true" fillcolor="#008000" stroked="false">
              <v:fill type="solid"/>
            </v:rect>
            <v:line style="position:absolute" from="5497,215" to="7093,215" stroked="true" strokeweight=".95996pt" strokecolor="#008000">
              <v:stroke dashstyle="solid"/>
            </v:line>
            <v:rect style="position:absolute;left:7093;top:205;width:20;height:20" filled="true" fillcolor="#008000" stroked="false">
              <v:fill type="solid"/>
            </v:rect>
            <v:line style="position:absolute" from="7113,215" to="8455,215" stroked="true" strokeweight=".95996pt" strokecolor="#008000">
              <v:stroke dashstyle="solid"/>
            </v:line>
            <v:rect style="position:absolute;left:8454;top:205;width:20;height:20" filled="true" fillcolor="#008000" stroked="false">
              <v:fill type="solid"/>
            </v:rect>
            <v:line style="position:absolute" from="8474,215" to="9969,215" stroked="true" strokeweight=".95996pt" strokecolor="#008000">
              <v:stroke dashstyle="solid"/>
            </v:line>
            <v:rect style="position:absolute;left:9969;top:205;width:20;height:20" filled="true" fillcolor="#008000" stroked="false">
              <v:fill type="solid"/>
            </v:rect>
            <v:line style="position:absolute" from="9988,215" to="11330,215" stroked="true" strokeweight=".95996pt" strokecolor="#008000">
              <v:stroke dashstyle="solid"/>
            </v:line>
            <w10:wrap type="topAndBottom"/>
          </v:group>
        </w:pic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One-pot enantioselective conversion of 1,3-DCP to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via cascade biocatalysis with the resting cells of </w:t>
      </w:r>
      <w:r>
        <w:rPr>
          <w:rFonts w:cstheme="minorBidi" w:hAnsiTheme="minorHAnsi" w:eastAsiaTheme="minorHAnsi" w:asciiTheme="minorHAnsi"/>
          <w:i/>
        </w:rPr>
        <w:t xml:space="preserve">E.</w:t>
      </w:r>
      <w:r>
        <w:rPr>
          <w:rFonts w:cstheme="minorBidi" w:hAnsiTheme="minorHAnsi" w:eastAsiaTheme="minorHAnsi" w:asciiTheme="minorHAnsi"/>
          <w:i/>
        </w:rPr>
        <w:t xml:space="preserve"> </w:t>
      </w:r>
      <w:r>
        <w:rPr>
          <w:rFonts w:cstheme="minorBidi" w:hAnsiTheme="minorHAnsi" w:eastAsiaTheme="minorHAnsi" w:asciiTheme="minorHAnsi"/>
          <w:i/>
        </w:rPr>
        <w:t xml:space="preserve">coli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pCDFDuet-HheC-mut and pET28a-AmEH-mut</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 xml:space="preserve">One-Pot enantioselective conversion of 1,3-DCP to </w:t>
      </w:r>
      <w:r>
        <w:rPr>
          <w:rFonts w:cstheme="minorBidi" w:hAnsiTheme="minorHAnsi" w:eastAsiaTheme="minorHAnsi" w:asciiTheme="minorHAnsi"/>
        </w:rPr>
        <w:t xml:space="preserve">(</w:t>
      </w:r>
      <w:r>
        <w:rPr>
          <w:rFonts w:cstheme="minorBidi" w:hAnsiTheme="minorHAnsi" w:eastAsiaTheme="minorHAnsi" w:asciiTheme="minorHAnsi"/>
          <w:i/>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via cascade biocatalysis with the</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 xml:space="preserve">esting cells of </w:t>
      </w:r>
      <w:r>
        <w:rPr>
          <w:rFonts w:cstheme="minorBidi" w:hAnsiTheme="minorHAnsi" w:eastAsiaTheme="minorHAnsi" w:asciiTheme="minorHAnsi"/>
          <w:i/>
        </w:rPr>
        <w:t xml:space="preserve">E. </w:t>
      </w:r>
      <w:r>
        <w:rPr>
          <w:rFonts w:cstheme="minorBidi" w:hAnsiTheme="minorHAnsi" w:eastAsiaTheme="minorHAnsi" w:asciiTheme="minorHAnsi"/>
          <w:i/>
        </w:rPr>
        <w:t xml:space="preserve">c</w:t>
      </w:r>
      <w:r>
        <w:rPr>
          <w:rFonts w:cstheme="minorBidi" w:hAnsiTheme="minorHAnsi" w:eastAsiaTheme="minorHAnsi" w:asciiTheme="minorHAnsi"/>
          <w:i/>
        </w:rPr>
        <w:t xml:space="preserve">oli </w:t>
      </w:r>
      <w:r>
        <w:rPr>
          <w:rFonts w:cstheme="minorBidi" w:hAnsiTheme="minorHAnsi" w:eastAsiaTheme="minorHAnsi" w:asciiTheme="minorHAnsi"/>
        </w:rPr>
        <w:t>(</w:t>
      </w:r>
      <w:r>
        <w:rPr>
          <w:rFonts w:cstheme="minorBidi" w:hAnsiTheme="minorHAnsi" w:eastAsiaTheme="minorHAnsi" w:asciiTheme="minorHAnsi"/>
        </w:rPr>
        <w:t xml:space="preserve">pCDFDuet-HheC-mut-AmEH-mut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Enantioselective cascade conversion of 1,3-DCP to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using </w:t>
      </w:r>
      <w:r>
        <w:rPr>
          <w:rFonts w:cstheme="minorBidi" w:hAnsiTheme="minorHAnsi" w:eastAsiaTheme="minorHAnsi" w:asciiTheme="minorHAnsi"/>
          <w:i/>
        </w:rPr>
        <w:t xml:space="preserve">E.</w:t>
      </w:r>
      <w:r>
        <w:rPr>
          <w:rFonts w:cstheme="minorBidi" w:hAnsiTheme="minorHAnsi" w:eastAsiaTheme="minorHAnsi" w:asciiTheme="minorHAnsi"/>
          <w:i/>
        </w:rPr>
        <w:t xml:space="preserve"> </w:t>
      </w:r>
      <w:r>
        <w:rPr>
          <w:rFonts w:cstheme="minorBidi" w:hAnsiTheme="minorHAnsi" w:eastAsiaTheme="minorHAnsi" w:asciiTheme="minorHAnsi"/>
          <w:i/>
        </w:rPr>
        <w:t xml:space="preserve">coli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pET28b-HheC-mut</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110</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nd </w:t>
      </w:r>
      <w:r>
        <w:rPr>
          <w:rFonts w:cstheme="minorBidi" w:hAnsiTheme="minorHAnsi" w:eastAsiaTheme="minorHAnsi" w:asciiTheme="minorHAnsi"/>
          <w:i/>
        </w:rPr>
        <w:t xml:space="preserve">E. </w:t>
      </w:r>
      <w:r>
        <w:rPr>
          <w:rFonts w:cstheme="minorBidi" w:hAnsiTheme="minorHAnsi" w:eastAsiaTheme="minorHAnsi" w:asciiTheme="minorHAnsi"/>
          <w:i/>
        </w:rPr>
        <w:t xml:space="preserve">c</w:t>
      </w:r>
      <w:r>
        <w:rPr>
          <w:rFonts w:cstheme="minorBidi" w:hAnsiTheme="minorHAnsi" w:eastAsiaTheme="minorHAnsi" w:asciiTheme="minorHAnsi"/>
          <w:i/>
        </w:rPr>
        <w:t xml:space="preserve">oli </w:t>
      </w:r>
      <w:r>
        <w:rPr>
          <w:rFonts w:cstheme="minorBidi" w:hAnsiTheme="minorHAnsi" w:eastAsiaTheme="minorHAnsi" w:asciiTheme="minorHAnsi"/>
        </w:rPr>
        <w:t>(</w:t>
      </w:r>
      <w:r>
        <w:rPr>
          <w:rFonts w:cstheme="minorBidi" w:hAnsiTheme="minorHAnsi" w:eastAsiaTheme="minorHAnsi" w:asciiTheme="minorHAnsi"/>
        </w:rPr>
        <w:t xml:space="preserve">pET28a-AmEH mut</w:t>
      </w:r>
      <w:r>
        <w:rPr>
          <w:rFonts w:cstheme="minorBidi" w:hAnsiTheme="minorHAnsi" w:eastAsiaTheme="minorHAnsi" w:asciiTheme="minorHAnsi"/>
        </w:rPr>
        <w:t>)</w:t>
      </w:r>
      <w:r>
        <w:rPr>
          <w:rFonts w:cstheme="minorBidi" w:hAnsiTheme="minorHAnsi" w:eastAsiaTheme="minorHAnsi" w:asciiTheme="minorHAnsi"/>
        </w:rPr>
        <w:t xml:space="preserve"> in two reaction vessel.</w:t>
      </w:r>
    </w:p>
    <w:p w:rsidR="0018722C">
      <w:pPr>
        <w:pStyle w:val="4"/>
        <w:topLinePunct/>
        <w:ind w:left="200" w:hangingChars="200" w:hanging="200"/>
      </w:pPr>
      <w:bookmarkStart w:id="881221" w:name="_Toc686881221"/>
      <w:r>
        <w:t xml:space="preserve">6.4.3.2</w:t>
      </w:r>
      <w:r>
        <w:t xml:space="preserve"> </w:t>
      </w:r>
      <w:r>
        <w:t xml:space="preserve">HHDH</w:t>
      </w:r>
      <w:r>
        <w:t xml:space="preserve">Sg</w:t>
      </w:r>
      <w:r>
        <w:t xml:space="preserve">(</w:t>
      </w:r>
      <w:r>
        <w:t xml:space="preserve">V137I</w:t>
      </w:r>
      <w:r>
        <w:t xml:space="preserve">)</w:t>
      </w:r>
      <w:r>
        <w:t xml:space="preserve">和</w:t>
      </w:r>
      <w:r>
        <w:t xml:space="preserve">AmEH</w:t>
      </w:r>
      <w:r>
        <w:t xml:space="preserve"> </w:t>
      </w:r>
      <w:r>
        <w:t xml:space="preserve">(</w:t>
      </w:r>
      <w:r>
        <w:t xml:space="preserve">W182F</w:t>
      </w:r>
      <w:r>
        <w:t xml:space="preserve">/</w:t>
      </w:r>
      <w:r>
        <w:t xml:space="preserve">S207V</w:t>
      </w:r>
      <w:r>
        <w:t xml:space="preserve">/</w:t>
      </w:r>
      <w:r>
        <w:t xml:space="preserve">N240D</w:t>
      </w:r>
      <w:r>
        <w:t xml:space="preserve">)</w:t>
      </w:r>
      <w:r/>
      <w:r>
        <w:t xml:space="preserve">双酶体系</w:t>
      </w:r>
      <w:bookmarkEnd w:id="881221"/>
    </w:p>
    <w:p w:rsidR="0018722C">
      <w:pPr>
        <w:topLinePunct/>
      </w:pPr>
      <w:r>
        <w:rPr>
          <w:rFonts w:ascii="Times New Roman" w:eastAsia="Times New Roman"/>
        </w:rPr>
        <w:t xml:space="preserve">HHDH</w:t>
      </w:r>
      <w:r>
        <w:rPr>
          <w:rFonts w:ascii="Times New Roman" w:eastAsia="Times New Roman"/>
        </w:rPr>
        <w:t xml:space="preserve">Sg</w:t>
      </w:r>
      <w:r>
        <w:rPr>
          <w:rFonts w:ascii="Times New Roman" w:eastAsia="Times New Roman"/>
        </w:rPr>
        <w:t xml:space="preserve">(</w:t>
      </w:r>
      <w:r>
        <w:rPr>
          <w:rFonts w:ascii="Times New Roman" w:eastAsia="Times New Roman"/>
        </w:rPr>
        <w:t xml:space="preserve">V137I</w:t>
      </w:r>
      <w:r>
        <w:rPr>
          <w:rFonts w:ascii="Times New Roman" w:eastAsia="Times New Roman"/>
        </w:rPr>
        <w:t xml:space="preserve">)</w:t>
      </w:r>
      <w:r>
        <w:t xml:space="preserve">和</w:t>
      </w:r>
      <w:r>
        <w:rPr>
          <w:rFonts w:ascii="Times New Roman" w:eastAsia="Times New Roman"/>
        </w:rPr>
        <w:t xml:space="preserve">AmEH </w:t>
      </w:r>
      <w:r>
        <w:rPr>
          <w:rFonts w:ascii="Times New Roman" w:eastAsia="Times New Roman"/>
        </w:rPr>
        <w:t xml:space="preserve">(</w:t>
      </w:r>
      <w:r>
        <w:rPr>
          <w:rFonts w:ascii="Times New Roman" w:eastAsia="Times New Roman"/>
        </w:rPr>
        <w:t xml:space="preserve">W182F</w:t>
      </w:r>
      <w:r>
        <w:rPr>
          <w:rFonts w:ascii="Times New Roman" w:eastAsia="Times New Roman"/>
        </w:rPr>
        <w:t xml:space="preserve">/</w:t>
      </w:r>
      <w:r>
        <w:rPr>
          <w:rFonts w:ascii="Times New Roman" w:eastAsia="Times New Roman"/>
        </w:rPr>
        <w:t xml:space="preserve">S207V</w:t>
      </w:r>
      <w:r>
        <w:rPr>
          <w:rFonts w:ascii="Times New Roman" w:eastAsia="Times New Roman"/>
        </w:rPr>
        <w:t xml:space="preserve">/</w:t>
      </w:r>
      <w:r>
        <w:rPr>
          <w:rFonts w:ascii="Times New Roman" w:eastAsia="Times New Roman"/>
        </w:rPr>
        <w:t xml:space="preserve">N240D</w:t>
      </w:r>
      <w:r>
        <w:rPr>
          <w:rFonts w:ascii="Times New Roman" w:eastAsia="Times New Roman"/>
        </w:rPr>
        <w:t xml:space="preserve">)</w:t>
      </w:r>
      <w:r>
        <w:t xml:space="preserve">双酶体系催化</w:t>
      </w:r>
      <w:r>
        <w:rPr>
          <w:rFonts w:ascii="Times New Roman" w:eastAsia="Times New Roman"/>
        </w:rPr>
        <w:t xml:space="preserve">1,3-DCP </w:t>
      </w:r>
      <w:r>
        <w:t xml:space="preserve">合</w:t>
      </w:r>
    </w:p>
    <w:p w:rsidR="0018722C">
      <w:pPr>
        <w:topLinePunct/>
      </w:pPr>
      <w:r>
        <w:t>成</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 xml:space="preserve">-ECH</w:t>
      </w:r>
      <w:r>
        <w:t>的结果如</w:t>
      </w:r>
      <w:r>
        <w:t>表</w:t>
      </w:r>
      <w:r>
        <w:rPr>
          <w:rFonts w:ascii="Times New Roman" w:eastAsia="宋体"/>
        </w:rPr>
        <w:t>6-3</w:t>
      </w:r>
      <w:r>
        <w:t>所示。双质粒表达系统催化效率同样优于基因串联共</w:t>
      </w:r>
      <w:r>
        <w:t>表达系统，当底物浓度为</w:t>
      </w:r>
      <w:r>
        <w:rPr>
          <w:rFonts w:ascii="Times New Roman" w:eastAsia="宋体"/>
        </w:rPr>
        <w:t>20 mM</w:t>
      </w:r>
      <w:r>
        <w:t>时，双质粒表达系统催化</w:t>
      </w:r>
      <w:r>
        <w:rPr>
          <w:rFonts w:ascii="Times New Roman" w:eastAsia="宋体"/>
        </w:rPr>
        <w:t>1</w:t>
      </w:r>
      <w:r>
        <w:rPr>
          <w:rFonts w:ascii="Times New Roman" w:eastAsia="宋体"/>
        </w:rPr>
        <w:t xml:space="preserve">, </w:t>
      </w:r>
      <w:r>
        <w:rPr>
          <w:rFonts w:ascii="Times New Roman" w:eastAsia="宋体"/>
        </w:rPr>
        <w:t>3-DCP</w:t>
      </w:r>
      <w:r>
        <w:t>合成</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 xml:space="preserve">-ECH</w:t>
      </w:r>
      <w:r>
        <w:t>的收率和</w:t>
      </w:r>
      <w:r>
        <w:rPr>
          <w:rFonts w:ascii="Times New Roman" w:eastAsia="宋体"/>
        </w:rPr>
        <w:t>ee</w:t>
      </w:r>
      <w:r>
        <w:t>值为</w:t>
      </w:r>
      <w:r>
        <w:rPr>
          <w:rFonts w:ascii="Times New Roman" w:eastAsia="宋体"/>
        </w:rPr>
        <w:t>99</w:t>
      </w:r>
      <w:r>
        <w:rPr>
          <w:rFonts w:ascii="Times New Roman" w:eastAsia="宋体"/>
        </w:rPr>
        <w:t>.</w:t>
      </w:r>
      <w:r>
        <w:rPr>
          <w:rFonts w:ascii="Times New Roman" w:eastAsia="宋体"/>
        </w:rPr>
        <w:t>0%</w:t>
      </w:r>
      <w:r>
        <w:t>和</w:t>
      </w:r>
      <w:r>
        <w:rPr>
          <w:rFonts w:ascii="Times New Roman" w:eastAsia="宋体"/>
        </w:rPr>
        <w:t>82.5%</w:t>
      </w:r>
      <w:r>
        <w:t>。基因串联系统的产物收率和</w:t>
      </w:r>
      <w:r>
        <w:rPr>
          <w:rFonts w:ascii="Times New Roman" w:eastAsia="宋体"/>
        </w:rPr>
        <w:t>ee</w:t>
      </w:r>
      <w:r>
        <w:t>值分别为</w:t>
      </w:r>
      <w:r>
        <w:rPr>
          <w:rFonts w:ascii="Times New Roman" w:eastAsia="宋体"/>
        </w:rPr>
        <w:t>81</w:t>
      </w:r>
      <w:r>
        <w:rPr>
          <w:rFonts w:ascii="Times New Roman" w:eastAsia="宋体"/>
        </w:rPr>
        <w:t>.</w:t>
      </w:r>
      <w:r>
        <w:rPr>
          <w:rFonts w:ascii="Times New Roman" w:eastAsia="宋体"/>
        </w:rPr>
        <w:t>2%</w:t>
      </w:r>
      <w:r>
        <w:t>和</w:t>
      </w:r>
      <w:r>
        <w:rPr>
          <w:rFonts w:ascii="Times New Roman" w:eastAsia="宋体"/>
        </w:rPr>
        <w:t>95.2%</w:t>
      </w:r>
      <w:r>
        <w:t>。</w:t>
      </w:r>
      <w:r w:rsidR="001852F3">
        <w:t xml:space="preserve">产</w:t>
      </w:r>
      <w:r w:rsidR="001852F3">
        <w:t xml:space="preserve">物</w:t>
      </w:r>
      <w:r w:rsidR="001852F3">
        <w:t xml:space="preserve">的</w:t>
      </w:r>
      <w:r w:rsidR="001852F3">
        <w:t xml:space="preserve">收</w:t>
      </w:r>
      <w:r w:rsidR="001852F3">
        <w:t xml:space="preserve">率</w:t>
      </w:r>
      <w:r w:rsidR="001852F3">
        <w:t xml:space="preserve">和</w:t>
      </w:r>
      <w:r>
        <w:rPr>
          <w:rFonts w:ascii="Times New Roman" w:eastAsia="宋体"/>
        </w:rPr>
        <w:t>ee</w:t>
      </w:r>
      <w:r w:rsidR="001852F3">
        <w:rPr>
          <w:rFonts w:ascii="Times New Roman" w:eastAsia="宋体"/>
        </w:rPr>
        <w:t xml:space="preserve"> </w:t>
      </w:r>
      <w:r>
        <w:t>值</w:t>
      </w:r>
      <w:r w:rsidR="001852F3">
        <w:t xml:space="preserve">要</w:t>
      </w:r>
      <w:r w:rsidR="001852F3">
        <w:t xml:space="preserve">逊</w:t>
      </w:r>
      <w:r w:rsidR="001852F3">
        <w:t xml:space="preserve">于</w:t>
      </w:r>
      <w:r>
        <w:rPr>
          <w:rFonts w:ascii="Times New Roman" w:eastAsia="宋体"/>
        </w:rPr>
        <w:t>HheC</w:t>
      </w:r>
      <w:r w:rsidR="001852F3">
        <w:rPr>
          <w:rFonts w:ascii="Times New Roman" w:eastAsia="宋体"/>
        </w:rPr>
        <w:t xml:space="preserve"> </w:t>
      </w:r>
      <w:r>
        <w:rPr>
          <w:rFonts w:ascii="Times New Roman" w:eastAsia="宋体"/>
        </w:rPr>
        <w:t>(</w:t>
      </w:r>
      <w:r>
        <w:rPr>
          <w:rFonts w:ascii="Times New Roman" w:eastAsia="宋体"/>
        </w:rPr>
        <w:t xml:space="preserve">P175S</w:t>
      </w:r>
      <w:r>
        <w:rPr>
          <w:rFonts w:ascii="Times New Roman" w:eastAsia="宋体"/>
        </w:rPr>
        <w:t>/</w:t>
      </w:r>
      <w:r>
        <w:rPr>
          <w:rFonts w:ascii="Times New Roman" w:eastAsia="宋体"/>
        </w:rPr>
        <w:t>W249P</w:t>
      </w:r>
      <w:r>
        <w:rPr>
          <w:rFonts w:ascii="Times New Roman" w:eastAsia="宋体"/>
        </w:rPr>
        <w:t>)</w:t>
      </w:r>
      <w:r>
        <w:t>和</w:t>
      </w:r>
      <w:r>
        <w:rPr>
          <w:rFonts w:ascii="Times New Roman" w:eastAsia="宋体"/>
        </w:rPr>
        <w:t>AmE</w:t>
      </w:r>
      <w:r>
        <w:rPr>
          <w:rFonts w:ascii="Times New Roman" w:eastAsia="宋体"/>
        </w:rPr>
        <w:t>H</w:t>
      </w:r>
    </w:p>
    <w:p w:rsidR="0018722C">
      <w:pPr>
        <w:topLinePunct/>
      </w:pPr>
      <w:r>
        <w:rPr>
          <w:rFonts w:ascii="Times New Roman" w:eastAsia="宋体"/>
          <w:rFonts w:ascii="Times New Roman" w:eastAsia="宋体"/>
        </w:rPr>
        <w:t>（</w:t>
      </w:r>
      <w:r>
        <w:rPr>
          <w:rFonts w:ascii="Times New Roman" w:eastAsia="宋体"/>
        </w:rPr>
        <w:t xml:space="preserve">W182F</w:t>
      </w:r>
      <w:r>
        <w:rPr>
          <w:rFonts w:ascii="Times New Roman" w:eastAsia="宋体"/>
        </w:rPr>
        <w:t>/</w:t>
      </w:r>
      <w:r>
        <w:rPr>
          <w:rFonts w:ascii="Times New Roman" w:eastAsia="宋体"/>
        </w:rPr>
        <w:t xml:space="preserve">S207V</w:t>
      </w:r>
      <w:r>
        <w:rPr>
          <w:rFonts w:ascii="Times New Roman" w:eastAsia="宋体"/>
        </w:rPr>
        <w:t>/</w:t>
      </w:r>
      <w:r>
        <w:rPr>
          <w:rFonts w:ascii="Times New Roman" w:eastAsia="宋体"/>
        </w:rPr>
        <w:t xml:space="preserve">N240D</w:t>
      </w:r>
      <w:r>
        <w:rPr>
          <w:rFonts w:ascii="Times New Roman" w:eastAsia="宋体"/>
          <w:rFonts w:ascii="Times New Roman" w:eastAsia="宋体"/>
        </w:rPr>
        <w:t>）</w:t>
      </w:r>
      <w:r>
        <w:t>双酶体系。当底物浓度增加时，产物的收率和</w:t>
      </w:r>
      <w:r>
        <w:rPr>
          <w:rFonts w:ascii="Times New Roman" w:eastAsia="宋体"/>
        </w:rPr>
        <w:t>ee</w:t>
      </w:r>
      <w:r>
        <w:t>值也都</w:t>
      </w:r>
      <w:r>
        <w:t>随着底物浓度的增加而下降。当底物浓度为</w:t>
      </w:r>
      <w:r>
        <w:rPr>
          <w:rFonts w:ascii="Times New Roman" w:eastAsia="宋体"/>
        </w:rPr>
        <w:t>100</w:t>
      </w:r>
      <w:r>
        <w:rPr>
          <w:rFonts w:ascii="Times New Roman" w:eastAsia="宋体"/>
        </w:rPr>
        <w:t> </w:t>
      </w:r>
      <w:r>
        <w:rPr>
          <w:rFonts w:ascii="Times New Roman" w:eastAsia="宋体"/>
        </w:rPr>
        <w:t>mM</w:t>
      </w:r>
      <w:r>
        <w:t>时，双质粒系统生成产物</w:t>
      </w:r>
      <w:r>
        <w:t>的</w:t>
      </w:r>
      <w:r>
        <w:rPr>
          <w:rFonts w:ascii="Times New Roman" w:eastAsia="宋体"/>
        </w:rPr>
        <w:t>ee</w:t>
      </w:r>
      <w:r>
        <w:t>值和收率为</w:t>
      </w:r>
      <w:r>
        <w:rPr>
          <w:rFonts w:ascii="Times New Roman" w:eastAsia="宋体"/>
        </w:rPr>
        <w:t>93</w:t>
      </w:r>
      <w:r>
        <w:rPr>
          <w:rFonts w:ascii="Times New Roman" w:eastAsia="宋体"/>
        </w:rPr>
        <w:t>.</w:t>
      </w:r>
      <w:r>
        <w:rPr>
          <w:rFonts w:ascii="Times New Roman" w:eastAsia="宋体"/>
        </w:rPr>
        <w:t>1%</w:t>
      </w:r>
      <w:r>
        <w:t>和</w:t>
      </w:r>
      <w:r>
        <w:rPr>
          <w:rFonts w:ascii="Times New Roman" w:eastAsia="宋体"/>
        </w:rPr>
        <w:t>50.4%</w:t>
      </w:r>
      <w:r>
        <w:t>。基因串联体系产物的</w:t>
      </w:r>
      <w:r>
        <w:rPr>
          <w:rFonts w:ascii="Times New Roman" w:eastAsia="宋体"/>
        </w:rPr>
        <w:t>ee</w:t>
      </w:r>
      <w:r>
        <w:t>值和收率为</w:t>
      </w:r>
      <w:r>
        <w:rPr>
          <w:rFonts w:ascii="Times New Roman" w:eastAsia="宋体"/>
        </w:rPr>
        <w:t>90</w:t>
      </w:r>
      <w:r>
        <w:rPr>
          <w:rFonts w:ascii="Times New Roman" w:eastAsia="宋体"/>
        </w:rPr>
        <w:t>.</w:t>
      </w:r>
      <w:r>
        <w:rPr>
          <w:rFonts w:ascii="Times New Roman" w:eastAsia="宋体"/>
        </w:rPr>
        <w:t>1%</w:t>
      </w:r>
      <w:r>
        <w:t>和</w:t>
      </w:r>
      <w:r>
        <w:rPr>
          <w:rFonts w:ascii="Times New Roman" w:eastAsia="宋体"/>
        </w:rPr>
        <w:t>49.3%</w:t>
      </w:r>
      <w:r>
        <w:t>。同时也考察两步法催化</w:t>
      </w:r>
      <w:r>
        <w:rPr>
          <w:rFonts w:ascii="Times New Roman" w:eastAsia="宋体"/>
        </w:rPr>
        <w:t>1</w:t>
      </w:r>
      <w:r>
        <w:rPr>
          <w:rFonts w:ascii="Times New Roman" w:eastAsia="宋体"/>
        </w:rPr>
        <w:t xml:space="preserve">, </w:t>
      </w:r>
      <w:r>
        <w:rPr>
          <w:rFonts w:ascii="Times New Roman" w:eastAsia="宋体"/>
        </w:rPr>
        <w:t>3-DCP</w:t>
      </w:r>
      <w:r>
        <w:t>合成</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 xml:space="preserve">-ECH</w:t>
      </w:r>
      <w:r>
        <w:t>的效果，和上述两步法一</w:t>
      </w:r>
      <w:r>
        <w:t>致的是产物的</w:t>
      </w:r>
      <w:r>
        <w:rPr>
          <w:rFonts w:ascii="Times New Roman" w:eastAsia="宋体"/>
        </w:rPr>
        <w:t>ee</w:t>
      </w:r>
      <w:r>
        <w:t>值都达到了</w:t>
      </w:r>
      <w:r>
        <w:rPr>
          <w:rFonts w:ascii="Times New Roman" w:eastAsia="宋体"/>
        </w:rPr>
        <w:t>99%</w:t>
      </w:r>
      <w:r>
        <w:t>。</w:t>
      </w:r>
    </w:p>
    <w:p w:rsidR="0018722C">
      <w:pPr>
        <w:pStyle w:val="a8"/>
        <w:topLinePunct/>
      </w:pPr>
      <w:r>
        <w:rPr>
          <w:rFonts w:cstheme="minorBidi" w:hAnsiTheme="minorHAnsi" w:eastAsiaTheme="minorHAnsi" w:asciiTheme="minorHAnsi" w:ascii="宋体" w:eastAsia="宋体" w:hint="eastAsia"/>
        </w:rPr>
        <w:t xml:space="preserve">表</w:t>
      </w:r>
      <w:r>
        <w:rPr>
          <w:rFonts w:cstheme="minorBidi" w:hAnsiTheme="minorHAnsi" w:eastAsiaTheme="minorHAnsi" w:asciiTheme="minorHAnsi"/>
        </w:rPr>
        <w:t xml:space="preserve">6-3</w:t>
      </w:r>
      <w:r>
        <w:t xml:space="preserve">  </w:t>
      </w:r>
      <w:r w:rsidRPr="00DB64CE">
        <w:rPr>
          <w:rFonts w:cstheme="minorBidi" w:hAnsiTheme="minorHAnsi" w:eastAsiaTheme="minorHAnsi" w:asciiTheme="minorHAnsi"/>
        </w:rPr>
        <w:t>HHDH</w:t>
      </w:r>
      <w:r>
        <w:rPr>
          <w:rFonts w:cstheme="minorBidi" w:hAnsiTheme="minorHAnsi" w:eastAsiaTheme="minorHAnsi" w:asciiTheme="minorHAnsi"/>
        </w:rPr>
        <w:t xml:space="preserve">Sg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V137I</w:t>
      </w:r>
      <w:r>
        <w:rPr>
          <w:rFonts w:cstheme="minorBidi" w:hAnsiTheme="minorHAnsi" w:eastAsiaTheme="minorHAnsi" w:asciiTheme="minorHAnsi"/>
        </w:rPr>
        <w:t xml:space="preserve">)</w:t>
      </w:r>
      <w:r>
        <w:rPr>
          <w:rFonts w:ascii="宋体" w:eastAsia="宋体" w:hint="eastAsia" w:cstheme="minorBidi" w:hAnsiTheme="minorHAnsi"/>
        </w:rPr>
        <w:t xml:space="preserve">和</w:t>
      </w:r>
      <w:r>
        <w:rPr>
          <w:rFonts w:cstheme="minorBidi" w:hAnsiTheme="minorHAnsi" w:eastAsiaTheme="minorHAnsi" w:asciiTheme="minorHAnsi"/>
        </w:rPr>
        <w:t xml:space="preserve">AmEH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W182F</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S207V</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N240D</w:t>
      </w:r>
      <w:r>
        <w:rPr>
          <w:rFonts w:cstheme="minorBidi" w:hAnsiTheme="minorHAnsi" w:eastAsiaTheme="minorHAnsi" w:asciiTheme="minorHAnsi"/>
        </w:rPr>
        <w:t xml:space="preserve">)</w:t>
      </w:r>
      <w:r>
        <w:rPr>
          <w:rFonts w:ascii="宋体" w:eastAsia="宋体" w:hint="eastAsia" w:cstheme="minorBidi" w:hAnsiTheme="minorHAnsi"/>
        </w:rPr>
        <w:t xml:space="preserve">双酶体系催化</w:t>
      </w:r>
      <w:r>
        <w:rPr>
          <w:rFonts w:cstheme="minorBidi" w:hAnsiTheme="minorHAnsi" w:eastAsiaTheme="minorHAnsi" w:asciiTheme="minorHAnsi"/>
        </w:rPr>
        <w:t xml:space="preserve">1,3-DCP</w:t>
      </w:r>
      <w:r>
        <w:rPr>
          <w:rFonts w:ascii="宋体" w:eastAsia="宋体" w:hint="eastAsia" w:cstheme="minorBidi" w:hAnsiTheme="minorHAnsi"/>
        </w:rPr>
        <w:t xml:space="preserve">合成</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pPr>
        <w:pStyle w:val="a8"/>
        <w:topLinePunct/>
      </w:pPr>
      <w:r>
        <w:t xml:space="preserve">Table</w:t>
      </w:r>
      <w:r>
        <w:t xml:space="preserve"> </w:t>
      </w:r>
      <w:r w:rsidRPr="00DB64CE">
        <w:t>6-3</w:t>
      </w:r>
      <w:r>
        <w:t xml:space="preserve">  </w:t>
      </w:r>
      <w:r w:rsidRPr="00DB64CE">
        <w:t>Our study offered a potential method to produce</w:t>
      </w:r>
      <w:r>
        <w:t xml:space="preserve">(</w:t>
      </w:r>
      <w:r>
        <w:rPr>
          <w:kern w:val="2"/>
          <w:szCs w:val="22"/>
        </w:rPr>
        <w:t xml:space="preserve">S</w:t>
      </w:r>
      <w:r>
        <w:t xml:space="preserve">)</w:t>
      </w:r>
      <w:r w:rsidR="004B696B">
        <w:t xml:space="preserve"> </w:t>
      </w:r>
      <w:r>
        <w:t xml:space="preserve">-ECH from 1,3-DCP by two-step biocatalysis using HHDH</w:t>
      </w:r>
      <w:r>
        <w:t xml:space="preserve">Sg </w:t>
      </w:r>
      <w:r>
        <w:t xml:space="preserve">(</w:t>
      </w:r>
      <w:r>
        <w:rPr>
          <w:kern w:val="2"/>
          <w:szCs w:val="22"/>
        </w:rPr>
        <w:t xml:space="preserve">V137I</w:t>
      </w:r>
      <w:r>
        <w:t xml:space="preserve">)</w:t>
      </w:r>
      <w:r>
        <w:t xml:space="preserve"> and AmEH </w:t>
      </w:r>
      <w:r>
        <w:t xml:space="preserve">(</w:t>
      </w:r>
      <w:r>
        <w:rPr>
          <w:kern w:val="2"/>
          <w:szCs w:val="22"/>
        </w:rPr>
        <w:t xml:space="preserve">W182F</w:t>
      </w:r>
      <w:r>
        <w:rPr>
          <w:kern w:val="2"/>
          <w:szCs w:val="22"/>
        </w:rPr>
        <w:t xml:space="preserve">/</w:t>
      </w:r>
      <w:r>
        <w:rPr>
          <w:kern w:val="2"/>
          <w:szCs w:val="22"/>
        </w:rPr>
        <w:t xml:space="preserve">S207V</w:t>
      </w:r>
      <w:r>
        <w:rPr>
          <w:kern w:val="2"/>
          <w:szCs w:val="22"/>
        </w:rPr>
        <w:t xml:space="preserve">/</w:t>
      </w:r>
      <w:r>
        <w:rPr>
          <w:kern w:val="2"/>
          <w:szCs w:val="22"/>
        </w:rPr>
        <w:t xml:space="preserve">N240D</w:t>
      </w:r>
      <w:r>
        <w:t xml:space="preserve">)</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1"/>
        <w:gridCol w:w="1524"/>
        <w:gridCol w:w="1343"/>
        <w:gridCol w:w="1478"/>
        <w:gridCol w:w="1345"/>
        <w:gridCol w:w="1487"/>
        <w:gridCol w:w="1302"/>
      </w:tblGrid>
      <w:tr>
        <w:trPr>
          <w:tblHeader/>
        </w:trPr>
        <w:tc>
          <w:tcPr>
            <w:tcW w:w="735" w:type="pct"/>
            <w:vMerge w:val="restart"/>
            <w:vAlign w:val="center"/>
          </w:tcPr>
          <w:p w:rsidR="0018722C">
            <w:pPr>
              <w:pStyle w:val="a7"/>
              <w:topLinePunct/>
              <w:ind w:leftChars="0" w:left="0" w:rightChars="0" w:right="0" w:firstLineChars="0" w:firstLine="0"/>
              <w:spacing w:line="240" w:lineRule="atLeast"/>
            </w:pPr>
            <w:r w:rsidRPr="00000000">
              <w:rPr>
                <w:sz w:val="24"/>
                <w:szCs w:val="24"/>
              </w:rPr>
              <w:t>1,3-DCP</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 xml:space="preserve">oncentration </w:t>
            </w:r>
            <w:r w:rsidRPr="00000000">
              <w:rPr>
                <w:sz w:val="24"/>
                <w:szCs w:val="24"/>
              </w:rPr>
              <w:t xml:space="preserve">(</w:t>
            </w:r>
            <w:r w:rsidRPr="00000000">
              <w:rPr>
                <w:sz w:val="24"/>
                <w:szCs w:val="24"/>
              </w:rPr>
              <w:t xml:space="preserve">mM</w:t>
            </w:r>
            <w:r w:rsidRPr="00000000">
              <w:rPr>
                <w:sz w:val="24"/>
                <w:szCs w:val="24"/>
              </w:rPr>
              <w:t xml:space="preserve">)</w:t>
            </w:r>
          </w:p>
        </w:tc>
        <w:tc>
          <w:tcPr>
            <w:tcW w:w="1442" w:type="pct"/>
            <w:gridSpan w:val="2"/>
            <w:vAlign w:val="center"/>
          </w:tcPr>
          <w:p w:rsidR="0018722C">
            <w:pPr>
              <w:pStyle w:val="a7"/>
              <w:topLinePunct/>
              <w:ind w:leftChars="0" w:left="0" w:rightChars="0" w:right="0" w:firstLineChars="0" w:firstLine="0"/>
              <w:spacing w:line="240" w:lineRule="atLeast"/>
            </w:pPr>
            <w:r w:rsidRPr="00000000">
              <w:rPr>
                <w:sz w:val="24"/>
                <w:szCs w:val="24"/>
              </w:rPr>
              <w:t>Method 1</w:t>
            </w:r>
          </w:p>
        </w:tc>
        <w:tc>
          <w:tcPr>
            <w:tcW w:w="1420" w:type="pct"/>
            <w:gridSpan w:val="2"/>
            <w:vAlign w:val="center"/>
          </w:tcPr>
          <w:p w:rsidR="0018722C">
            <w:pPr>
              <w:pStyle w:val="a7"/>
              <w:topLinePunct/>
              <w:ind w:leftChars="0" w:left="0" w:rightChars="0" w:right="0" w:firstLineChars="0" w:firstLine="0"/>
              <w:spacing w:line="240" w:lineRule="atLeast"/>
            </w:pPr>
            <w:r w:rsidRPr="00000000">
              <w:rPr>
                <w:sz w:val="24"/>
                <w:szCs w:val="24"/>
              </w:rPr>
              <w:t>Method 2</w:t>
            </w:r>
          </w:p>
        </w:tc>
        <w:tc>
          <w:tcPr>
            <w:tcW w:w="1403" w:type="pct"/>
            <w:gridSpan w:val="2"/>
            <w:vAlign w:val="center"/>
          </w:tcPr>
          <w:p w:rsidR="0018722C">
            <w:pPr>
              <w:pStyle w:val="a7"/>
              <w:topLinePunct/>
              <w:ind w:leftChars="0" w:left="0" w:rightChars="0" w:right="0" w:firstLineChars="0" w:firstLine="0"/>
              <w:spacing w:line="240" w:lineRule="atLeast"/>
            </w:pPr>
            <w:r w:rsidRPr="00000000">
              <w:rPr>
                <w:sz w:val="24"/>
                <w:szCs w:val="24"/>
              </w:rPr>
              <w:t>Method 3</w:t>
            </w:r>
          </w:p>
        </w:tc>
      </w:tr>
      <w:tr>
        <w:trPr>
          <w:tblHeader/>
        </w:trPr>
        <w:tc>
          <w:tcPr>
            <w:tcW w:w="73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Analytical</w:t>
            </w:r>
          </w:p>
          <w:p w:rsidR="0018722C">
            <w:pPr>
              <w:pStyle w:val="a7"/>
              <w:topLinePunct/>
              <w:ind w:leftChars="0" w:left="0" w:rightChars="0" w:right="0" w:firstLineChars="0" w:firstLine="0"/>
              <w:spacing w:line="240" w:lineRule="atLeast"/>
            </w:pPr>
            <w:r w:rsidRPr="00000000">
              <w:rPr>
                <w:sz w:val="24"/>
                <w:szCs w:val="24"/>
              </w:rPr>
              <w:t>yield</w:t>
            </w:r>
            <w:r w:rsidRPr="00000000">
              <w:rPr>
                <w:sz w:val="24"/>
                <w:szCs w:val="24"/>
              </w:rPr>
              <w:t>(</w:t>
            </w:r>
            <w:r w:rsidRPr="00000000">
              <w:rPr>
                <w:sz w:val="24"/>
                <w:szCs w:val="24"/>
              </w:rPr>
              <w:t>%</w:t>
            </w:r>
            <w:r w:rsidRPr="00000000">
              <w:rPr>
                <w:sz w:val="24"/>
                <w:szCs w:val="24"/>
              </w:rPr>
              <w:t>)</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S</w:t>
            </w:r>
            <w:r w:rsidRPr="00000000">
              <w:rPr>
                <w:sz w:val="24"/>
                <w:szCs w:val="24"/>
              </w:rPr>
              <w:t>)</w:t>
            </w:r>
            <w:r w:rsidRPr="00000000">
              <w:rPr>
                <w:sz w:val="24"/>
                <w:szCs w:val="24"/>
              </w:rPr>
              <w:t>-ECH</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E</w:t>
            </w:r>
            <w:r w:rsidRPr="00000000">
              <w:rPr>
                <w:sz w:val="24"/>
                <w:szCs w:val="24"/>
              </w:rPr>
              <w:t>e %</w:t>
            </w:r>
            <w:r w:rsidRPr="00000000">
              <w:rPr>
                <w:sz w:val="24"/>
                <w:szCs w:val="24"/>
              </w:rPr>
              <w:t>)</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Analytical</w:t>
            </w:r>
          </w:p>
          <w:p w:rsidR="0018722C">
            <w:pPr>
              <w:pStyle w:val="a7"/>
              <w:topLinePunct/>
              <w:ind w:leftChars="0" w:left="0" w:rightChars="0" w:right="0" w:firstLineChars="0" w:firstLine="0"/>
              <w:spacing w:line="240" w:lineRule="atLeast"/>
            </w:pPr>
            <w:r w:rsidRPr="00000000">
              <w:rPr>
                <w:sz w:val="24"/>
                <w:szCs w:val="24"/>
              </w:rPr>
              <w:t>yield</w:t>
            </w:r>
            <w:r w:rsidRPr="00000000">
              <w:rPr>
                <w:sz w:val="24"/>
                <w:szCs w:val="24"/>
              </w:rPr>
              <w:t>(</w:t>
            </w:r>
            <w:r w:rsidRPr="00000000">
              <w:rPr>
                <w:sz w:val="24"/>
                <w:szCs w:val="24"/>
              </w:rPr>
              <w:t>%</w:t>
            </w:r>
            <w:r w:rsidRPr="00000000">
              <w:rPr>
                <w:sz w:val="24"/>
                <w:szCs w:val="24"/>
              </w:rPr>
              <w:t>)</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S</w:t>
            </w:r>
            <w:r w:rsidRPr="00000000">
              <w:rPr>
                <w:sz w:val="24"/>
                <w:szCs w:val="24"/>
              </w:rPr>
              <w:t>)</w:t>
            </w:r>
            <w:r w:rsidRPr="00000000">
              <w:rPr>
                <w:sz w:val="24"/>
                <w:szCs w:val="24"/>
              </w:rPr>
              <w:t>-ECH</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E</w:t>
            </w:r>
            <w:r w:rsidRPr="00000000">
              <w:rPr>
                <w:sz w:val="24"/>
                <w:szCs w:val="24"/>
              </w:rPr>
              <w:t>e %</w:t>
            </w:r>
            <w:r w:rsidRPr="00000000">
              <w:rPr>
                <w:sz w:val="24"/>
                <w:szCs w:val="24"/>
              </w:rPr>
              <w:t>)</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Analytical</w:t>
            </w:r>
          </w:p>
          <w:p w:rsidR="0018722C">
            <w:pPr>
              <w:pStyle w:val="a7"/>
              <w:topLinePunct/>
              <w:ind w:leftChars="0" w:left="0" w:rightChars="0" w:right="0" w:firstLineChars="0" w:firstLine="0"/>
              <w:spacing w:line="240" w:lineRule="atLeast"/>
            </w:pPr>
            <w:r w:rsidRPr="00000000">
              <w:rPr>
                <w:sz w:val="24"/>
                <w:szCs w:val="24"/>
              </w:rPr>
              <w:t>yield</w:t>
            </w:r>
            <w:r w:rsidRPr="00000000">
              <w:rPr>
                <w:sz w:val="24"/>
                <w:szCs w:val="24"/>
              </w:rPr>
              <w:t>(</w:t>
            </w:r>
            <w:r w:rsidRPr="00000000">
              <w:rPr>
                <w:sz w:val="24"/>
                <w:szCs w:val="24"/>
              </w:rPr>
              <w:t>%</w:t>
            </w:r>
            <w:r w:rsidRPr="00000000">
              <w:rPr>
                <w:sz w:val="24"/>
                <w:szCs w:val="24"/>
              </w:rPr>
              <w:t>)</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S</w:t>
            </w:r>
            <w:r w:rsidRPr="00000000">
              <w:rPr>
                <w:sz w:val="24"/>
                <w:szCs w:val="24"/>
              </w:rPr>
              <w:t>)</w:t>
            </w:r>
            <w:r w:rsidRPr="00000000">
              <w:rPr>
                <w:sz w:val="24"/>
                <w:szCs w:val="24"/>
              </w:rPr>
              <w:t>-ECH</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E</w:t>
            </w:r>
            <w:r w:rsidRPr="00000000">
              <w:rPr>
                <w:sz w:val="24"/>
                <w:szCs w:val="24"/>
              </w:rPr>
              <w:t>e %</w:t>
            </w:r>
            <w:r w:rsidRPr="00000000">
              <w:rPr>
                <w:sz w:val="24"/>
                <w:szCs w:val="24"/>
              </w:rPr>
              <w:t>)</w:t>
            </w:r>
          </w:p>
        </w:tc>
      </w:tr>
      <w:tr>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767" w:type="pct"/>
            <w:vAlign w:val="center"/>
          </w:tcPr>
          <w:p w:rsidR="0018722C">
            <w:pPr>
              <w:pStyle w:val="affff9"/>
              <w:topLinePunct/>
              <w:ind w:leftChars="0" w:left="0" w:rightChars="0" w:right="0" w:firstLineChars="0" w:firstLine="0"/>
              <w:spacing w:line="240" w:lineRule="atLeast"/>
            </w:pPr>
            <w:r w:rsidRPr="00000000">
              <w:rPr>
                <w:sz w:val="24"/>
                <w:szCs w:val="24"/>
              </w:rPr>
              <w:t>82.5</w:t>
            </w: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99.0</w:t>
            </w:r>
          </w:p>
        </w:tc>
        <w:tc>
          <w:tcPr>
            <w:tcW w:w="743" w:type="pct"/>
            <w:vAlign w:val="center"/>
          </w:tcPr>
          <w:p w:rsidR="0018722C">
            <w:pPr>
              <w:pStyle w:val="affff9"/>
              <w:topLinePunct/>
              <w:ind w:leftChars="0" w:left="0" w:rightChars="0" w:right="0" w:firstLineChars="0" w:firstLine="0"/>
              <w:spacing w:line="240" w:lineRule="atLeast"/>
            </w:pPr>
            <w:r w:rsidRPr="00000000">
              <w:rPr>
                <w:sz w:val="24"/>
                <w:szCs w:val="24"/>
              </w:rPr>
              <w:t>81.2</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95.2</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82.7</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99.9</w:t>
            </w:r>
          </w:p>
        </w:tc>
      </w:tr>
      <w:tr>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767" w:type="pct"/>
            <w:vAlign w:val="center"/>
          </w:tcPr>
          <w:p w:rsidR="0018722C">
            <w:pPr>
              <w:pStyle w:val="affff9"/>
              <w:topLinePunct/>
              <w:ind w:leftChars="0" w:left="0" w:rightChars="0" w:right="0" w:firstLineChars="0" w:firstLine="0"/>
              <w:spacing w:line="240" w:lineRule="atLeast"/>
            </w:pPr>
            <w:r w:rsidRPr="00000000">
              <w:rPr>
                <w:sz w:val="24"/>
                <w:szCs w:val="24"/>
              </w:rPr>
              <w:t>74.8</w:t>
            </w: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96.5</w:t>
            </w:r>
          </w:p>
        </w:tc>
        <w:tc>
          <w:tcPr>
            <w:tcW w:w="743" w:type="pct"/>
            <w:vAlign w:val="center"/>
          </w:tcPr>
          <w:p w:rsidR="0018722C">
            <w:pPr>
              <w:pStyle w:val="affff9"/>
              <w:topLinePunct/>
              <w:ind w:leftChars="0" w:left="0" w:rightChars="0" w:right="0" w:firstLineChars="0" w:firstLine="0"/>
              <w:spacing w:line="240" w:lineRule="atLeast"/>
            </w:pPr>
            <w:r w:rsidRPr="00000000">
              <w:rPr>
                <w:sz w:val="24"/>
                <w:szCs w:val="24"/>
              </w:rPr>
              <w:t>72.5</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91.4</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73.4</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99.9</w:t>
            </w:r>
          </w:p>
        </w:tc>
      </w:tr>
      <w:tr>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767" w:type="pct"/>
            <w:vAlign w:val="center"/>
          </w:tcPr>
          <w:p w:rsidR="0018722C">
            <w:pPr>
              <w:pStyle w:val="affff9"/>
              <w:topLinePunct/>
              <w:ind w:leftChars="0" w:left="0" w:rightChars="0" w:right="0" w:firstLineChars="0" w:firstLine="0"/>
              <w:spacing w:line="240" w:lineRule="atLeast"/>
            </w:pPr>
            <w:r w:rsidRPr="00000000">
              <w:rPr>
                <w:sz w:val="24"/>
                <w:szCs w:val="24"/>
              </w:rPr>
              <w:t>65.2</w:t>
            </w: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95.0</w:t>
            </w:r>
          </w:p>
        </w:tc>
        <w:tc>
          <w:tcPr>
            <w:tcW w:w="743" w:type="pct"/>
            <w:vAlign w:val="center"/>
          </w:tcPr>
          <w:p w:rsidR="0018722C">
            <w:pPr>
              <w:pStyle w:val="affff9"/>
              <w:topLinePunct/>
              <w:ind w:leftChars="0" w:left="0" w:rightChars="0" w:right="0" w:firstLineChars="0" w:firstLine="0"/>
              <w:spacing w:line="240" w:lineRule="atLeast"/>
            </w:pPr>
            <w:r w:rsidRPr="00000000">
              <w:rPr>
                <w:sz w:val="24"/>
                <w:szCs w:val="24"/>
              </w:rPr>
              <w:t>64.9</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91.0</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65.8</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99.9</w:t>
            </w:r>
          </w:p>
        </w:tc>
      </w:tr>
      <w:tr>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767" w:type="pct"/>
            <w:vAlign w:val="center"/>
          </w:tcPr>
          <w:p w:rsidR="0018722C">
            <w:pPr>
              <w:pStyle w:val="affff9"/>
              <w:topLinePunct/>
              <w:ind w:leftChars="0" w:left="0" w:rightChars="0" w:right="0" w:firstLineChars="0" w:firstLine="0"/>
              <w:spacing w:line="240" w:lineRule="atLeast"/>
            </w:pPr>
            <w:r w:rsidRPr="00000000">
              <w:rPr>
                <w:sz w:val="24"/>
                <w:szCs w:val="24"/>
              </w:rPr>
              <w:t>57.1</w:t>
            </w: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93.6</w:t>
            </w:r>
          </w:p>
        </w:tc>
        <w:tc>
          <w:tcPr>
            <w:tcW w:w="743" w:type="pct"/>
            <w:vAlign w:val="center"/>
          </w:tcPr>
          <w:p w:rsidR="0018722C">
            <w:pPr>
              <w:pStyle w:val="affff9"/>
              <w:topLinePunct/>
              <w:ind w:leftChars="0" w:left="0" w:rightChars="0" w:right="0" w:firstLineChars="0" w:firstLine="0"/>
              <w:spacing w:line="240" w:lineRule="atLeast"/>
            </w:pPr>
            <w:r w:rsidRPr="00000000">
              <w:rPr>
                <w:sz w:val="24"/>
                <w:szCs w:val="24"/>
              </w:rPr>
              <w:t>56.2</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90.3</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57.7</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99.9</w:t>
            </w:r>
          </w:p>
        </w:tc>
      </w:tr>
      <w:tr>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50.4</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93.1</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49.3</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90.1</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51.6</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99.9</w:t>
            </w:r>
          </w:p>
        </w:tc>
      </w:tr>
    </w:tbl>
    <w:p w:rsidR="0018722C">
      <w:pPr>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One-pot enantioselective conversion of 1,3-DCP to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via cascade biocatalysis with the resting cells of </w:t>
      </w:r>
      <w:r>
        <w:rPr>
          <w:rFonts w:cstheme="minorBidi" w:hAnsiTheme="minorHAnsi" w:eastAsiaTheme="minorHAnsi" w:asciiTheme="minorHAnsi"/>
          <w:i/>
        </w:rPr>
        <w:t xml:space="preserve">E.</w:t>
      </w:r>
      <w:r>
        <w:rPr>
          <w:rFonts w:cstheme="minorBidi" w:hAnsiTheme="minorHAnsi" w:eastAsiaTheme="minorHAnsi" w:asciiTheme="minorHAnsi"/>
          <w:i/>
        </w:rPr>
        <w:t xml:space="preserve"> </w:t>
      </w:r>
      <w:r>
        <w:rPr>
          <w:rFonts w:cstheme="minorBidi" w:hAnsiTheme="minorHAnsi" w:eastAsiaTheme="minorHAnsi" w:asciiTheme="minorHAnsi"/>
          <w:i/>
        </w:rPr>
        <w:t xml:space="preserve">coli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pCDFDuet-HHDH</w:t>
      </w:r>
      <w:r>
        <w:rPr>
          <w:kern w:val="2"/>
          <w:szCs w:val="22"/>
          <w:rFonts w:cstheme="minorBidi" w:hAnsiTheme="minorHAnsi" w:eastAsiaTheme="minorHAnsi" w:asciiTheme="minorHAnsi"/>
          <w:position w:val="-2"/>
          <w:sz w:val="14"/>
        </w:rPr>
        <w:t xml:space="preserve">Sg</w:t>
      </w:r>
      <w:r>
        <w:rPr>
          <w:kern w:val="2"/>
          <w:szCs w:val="22"/>
          <w:rFonts w:cstheme="minorBidi" w:hAnsiTheme="minorHAnsi" w:eastAsiaTheme="minorHAnsi" w:asciiTheme="minorHAnsi"/>
          <w:sz w:val="21"/>
        </w:rPr>
        <w:t xml:space="preserve">-mut and pET28a-AmEH-mut</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 xml:space="preserve">One-Pot enantioselective conversion of 1,3-DCP to </w:t>
      </w:r>
      <w:r>
        <w:rPr>
          <w:rFonts w:cstheme="minorBidi" w:hAnsiTheme="minorHAnsi" w:eastAsiaTheme="minorHAnsi" w:asciiTheme="minorHAnsi"/>
        </w:rPr>
        <w:t xml:space="preserve">(</w:t>
      </w:r>
      <w:r>
        <w:rPr>
          <w:rFonts w:cstheme="minorBidi" w:hAnsiTheme="minorHAnsi" w:eastAsiaTheme="minorHAnsi" w:asciiTheme="minorHAnsi"/>
          <w:i/>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via cascade biocatalysis with the</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 xml:space="preserve">esting cells of </w:t>
      </w:r>
      <w:r>
        <w:rPr>
          <w:rFonts w:cstheme="minorBidi" w:hAnsiTheme="minorHAnsi" w:eastAsiaTheme="minorHAnsi" w:asciiTheme="minorHAnsi"/>
          <w:i/>
        </w:rPr>
        <w:t>E. </w:t>
      </w:r>
      <w:r>
        <w:rPr>
          <w:rFonts w:cstheme="minorBidi" w:hAnsiTheme="minorHAnsi" w:eastAsiaTheme="minorHAnsi" w:asciiTheme="minorHAnsi"/>
          <w:i/>
        </w:rPr>
        <w:t>c</w:t>
      </w:r>
      <w:r>
        <w:rPr>
          <w:rFonts w:cstheme="minorBidi" w:hAnsiTheme="minorHAnsi" w:eastAsiaTheme="minorHAnsi" w:asciiTheme="minorHAnsi"/>
          <w:i/>
        </w:rPr>
        <w:t>oli</w:t>
      </w:r>
      <w:r>
        <w:rPr>
          <w:rFonts w:cstheme="minorBidi" w:hAnsiTheme="minorHAnsi" w:eastAsiaTheme="minorHAnsi" w:asciiTheme="minorHAnsi"/>
        </w:rPr>
        <w:t>(</w:t>
      </w:r>
      <w:r>
        <w:rPr>
          <w:rFonts w:cstheme="minorBidi" w:hAnsiTheme="minorHAnsi" w:eastAsiaTheme="minorHAnsi" w:asciiTheme="minorHAnsi"/>
        </w:rPr>
        <w:t>pCDFDuet-HHDH</w:t>
      </w:r>
      <w:r>
        <w:rPr>
          <w:rFonts w:cstheme="minorBidi" w:hAnsiTheme="minorHAnsi" w:eastAsiaTheme="minorHAnsi" w:asciiTheme="minorHAnsi"/>
        </w:rPr>
        <w:t>Sg</w:t>
      </w:r>
      <w:r>
        <w:rPr>
          <w:rFonts w:cstheme="minorBidi" w:hAnsiTheme="minorHAnsi" w:eastAsiaTheme="minorHAnsi" w:asciiTheme="minorHAnsi"/>
        </w:rPr>
        <w:t>-mut-AmEH-mut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Enantioselective cascade conver</w:t>
      </w:r>
      <w:r>
        <w:rPr>
          <w:rFonts w:cstheme="minorBidi" w:hAnsiTheme="minorHAnsi" w:eastAsiaTheme="minorHAnsi" w:asciiTheme="minorHAnsi"/>
        </w:rPr>
        <w:t xml:space="preserve">s</w:t>
      </w:r>
      <w:r>
        <w:rPr>
          <w:rFonts w:cstheme="minorBidi" w:hAnsiTheme="minorHAnsi" w:eastAsiaTheme="minorHAnsi" w:asciiTheme="minorHAnsi"/>
        </w:rPr>
        <w:t xml:space="preserve">ion of 1,3-DCP to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using </w:t>
      </w:r>
      <w:r>
        <w:rPr>
          <w:rFonts w:cstheme="minorBidi" w:hAnsiTheme="minorHAnsi" w:eastAsiaTheme="minorHAnsi" w:asciiTheme="minorHAnsi"/>
          <w:i/>
        </w:rPr>
        <w:t xml:space="preserve">E.</w:t>
      </w:r>
      <w:r>
        <w:rPr>
          <w:rFonts w:cstheme="minorBidi" w:hAnsiTheme="minorHAnsi" w:eastAsiaTheme="minorHAnsi" w:asciiTheme="minorHAnsi"/>
          <w:i/>
        </w:rPr>
        <w:t xml:space="preserve"> </w:t>
      </w:r>
      <w:r>
        <w:rPr>
          <w:rFonts w:cstheme="minorBidi" w:hAnsiTheme="minorHAnsi" w:eastAsiaTheme="minorHAnsi" w:asciiTheme="minorHAnsi"/>
          <w:i/>
        </w:rPr>
        <w:t xml:space="preserve">coli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pET28b-HheC-mut</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i/>
        </w:rPr>
        <w:t xml:space="preserve">E. coli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pET28a-AmEH-mut</w:t>
      </w:r>
      <w:r>
        <w:rPr>
          <w:rFonts w:cstheme="minorBidi" w:hAnsiTheme="minorHAnsi" w:eastAsiaTheme="minorHAnsi" w:asciiTheme="minorHAnsi"/>
        </w:rPr>
        <w:t xml:space="preserve">)</w:t>
      </w:r>
      <w:r>
        <w:rPr>
          <w:rFonts w:cstheme="minorBidi" w:hAnsiTheme="minorHAnsi" w:eastAsiaTheme="minorHAnsi" w:asciiTheme="minorHAnsi"/>
        </w:rPr>
        <w:t xml:space="preserve"> in two reaction vessel.</w:t>
      </w:r>
    </w:p>
    <w:p w:rsidR="0018722C">
      <w:pPr>
        <w:pStyle w:val="4"/>
        <w:topLinePunct/>
        <w:ind w:left="200" w:hangingChars="200" w:hanging="200"/>
      </w:pPr>
      <w:bookmarkStart w:id="881222" w:name="_Toc686881222"/>
      <w:r>
        <w:t>6.4.3.3</w:t>
      </w:r>
      <w:r>
        <w:t xml:space="preserve"> </w:t>
      </w:r>
      <w:r>
        <w:t>HHDH</w:t>
      </w:r>
      <w:r>
        <w:t>Is</w:t>
      </w:r>
      <w:r/>
      <w:r>
        <w:t>和</w:t>
      </w:r>
      <w:r>
        <w:t>ADEH</w:t>
      </w:r>
      <w:r/>
      <w:r>
        <w:t>双酶体系</w:t>
      </w:r>
      <w:bookmarkEnd w:id="881222"/>
    </w:p>
    <w:p w:rsidR="0018722C">
      <w:pPr>
        <w:topLinePunct/>
      </w:pPr>
      <w:r>
        <w:t>由于</w:t>
      </w:r>
      <w:r>
        <w:rPr>
          <w:rFonts w:ascii="Times New Roman" w:eastAsia="宋体"/>
        </w:rPr>
        <w:t>HHDH</w:t>
      </w:r>
      <w:r>
        <w:rPr>
          <w:rFonts w:ascii="Times New Roman" w:eastAsia="宋体"/>
        </w:rPr>
        <w:t>Is</w:t>
      </w:r>
      <w:r>
        <w:t>和</w:t>
      </w:r>
      <w:r>
        <w:rPr>
          <w:rFonts w:ascii="Times New Roman" w:eastAsia="宋体"/>
        </w:rPr>
        <w:t>ADEH</w:t>
      </w:r>
      <w:r>
        <w:t>的选择性与上述卤醇脱卤酶和环氧化物水解酶选择性</w:t>
      </w:r>
      <w:r>
        <w:t>刚好相反，本章还考察了两者共表达的催化效果。由于不管是基因串联表达系统</w:t>
      </w:r>
      <w:r>
        <w:t>还是双质粒表达系统，环氧化物水解酶的表达量都远远高于卤醇脱卤酶，同</w:t>
      </w:r>
      <w:r>
        <w:t>时</w:t>
      </w:r>
    </w:p>
    <w:p w:rsidR="0018722C">
      <w:pPr>
        <w:topLinePunct/>
      </w:pPr>
      <w:r>
        <w:rPr>
          <w:rFonts w:cstheme="minorBidi" w:hAnsiTheme="minorHAnsi" w:eastAsiaTheme="minorHAnsi" w:asciiTheme="minorHAnsi"/>
        </w:rPr>
        <w:t>111</w:t>
      </w:r>
    </w:p>
    <w:p w:rsidR="0018722C">
      <w:pPr>
        <w:topLinePunct/>
      </w:pPr>
      <w:r>
        <w:rPr>
          <w:rFonts w:ascii="Times New Roman" w:eastAsia="Times New Roman"/>
        </w:rPr>
        <w:t>HHDH</w:t>
      </w:r>
      <w:r>
        <w:rPr>
          <w:rFonts w:ascii="Times New Roman" w:eastAsia="Times New Roman"/>
        </w:rPr>
        <w:t>Is</w:t>
      </w:r>
      <w:r>
        <w:t>对映选择性偏低的问题，最后产物</w:t>
      </w:r>
      <w:r>
        <w:rPr>
          <w:rFonts w:ascii="Times New Roman" w:eastAsia="Times New Roman"/>
          <w:rFonts w:ascii="Times New Roman" w:eastAsia="Times New Roman"/>
        </w:rPr>
        <w:t>（</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rPr>
        <w:t xml:space="preserve">-ECH</w:t>
      </w:r>
      <w:r>
        <w:t>的收率都很低。双质粒表达</w:t>
      </w:r>
      <w:r>
        <w:t>系统产物不同浓度下，产物的</w:t>
      </w:r>
      <w:r>
        <w:rPr>
          <w:rFonts w:ascii="Times New Roman" w:eastAsia="Times New Roman"/>
        </w:rPr>
        <w:t>ee</w:t>
      </w:r>
      <w:r>
        <w:t>值都小于</w:t>
      </w:r>
      <w:r>
        <w:rPr>
          <w:rFonts w:ascii="Times New Roman" w:eastAsia="Times New Roman"/>
        </w:rPr>
        <w:t>99%</w:t>
      </w:r>
      <w:r>
        <w:t>，收率最高只有</w:t>
      </w:r>
      <w:r>
        <w:rPr>
          <w:rFonts w:ascii="Times New Roman" w:eastAsia="Times New Roman"/>
        </w:rPr>
        <w:t>16</w:t>
      </w:r>
      <w:r>
        <w:rPr>
          <w:rFonts w:ascii="Times New Roman" w:eastAsia="Times New Roman"/>
        </w:rPr>
        <w:t>.</w:t>
      </w:r>
      <w:r>
        <w:rPr>
          <w:rFonts w:ascii="Times New Roman" w:eastAsia="Times New Roman"/>
        </w:rPr>
        <w:t>6%</w:t>
      </w:r>
      <w:r>
        <w:t>。基因串</w:t>
      </w:r>
      <w:r>
        <w:t>联表达系统，产物的</w:t>
      </w:r>
      <w:r>
        <w:rPr>
          <w:rFonts w:ascii="Times New Roman" w:eastAsia="Times New Roman"/>
        </w:rPr>
        <w:t>ee</w:t>
      </w:r>
      <w:r>
        <w:t>值比双质粒系统更高，底物浓度低于</w:t>
      </w:r>
      <w:r>
        <w:rPr>
          <w:rFonts w:ascii="Times New Roman" w:eastAsia="Times New Roman"/>
        </w:rPr>
        <w:t>60 mM</w:t>
      </w:r>
      <w:r>
        <w:t>时，产物</w:t>
      </w:r>
      <w:r>
        <w:t>的</w:t>
      </w:r>
    </w:p>
    <w:p w:rsidR="0018722C">
      <w:pPr>
        <w:topLinePunct/>
      </w:pPr>
      <w:r>
        <w:rPr>
          <w:rFonts w:ascii="Times New Roman" w:eastAsia="Times New Roman"/>
        </w:rPr>
        <w:t>ee</w:t>
      </w:r>
      <w:r>
        <w:t>值可以达到</w:t>
      </w:r>
      <w:r>
        <w:rPr>
          <w:rFonts w:ascii="Times New Roman" w:eastAsia="Times New Roman"/>
        </w:rPr>
        <w:t>99%</w:t>
      </w:r>
      <w:r>
        <w:t>。双酶两步法催化反应，通过调整两者的比例，产物</w:t>
      </w:r>
      <w:r>
        <w:rPr>
          <w:rFonts w:ascii="Times New Roman" w:eastAsia="Times New Roman"/>
          <w:rFonts w:ascii="Times New Roman" w:eastAsia="Times New Roman"/>
        </w:rPr>
        <w:t>（</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rPr>
        <w:t xml:space="preserve">-ECH</w:t>
      </w:r>
      <w:r>
        <w:t>的</w:t>
      </w:r>
      <w:r>
        <w:rPr>
          <w:rFonts w:ascii="Times New Roman" w:eastAsia="Times New Roman"/>
        </w:rPr>
        <w:t>ee</w:t>
      </w:r>
      <w:r>
        <w:t>值都可以达到</w:t>
      </w:r>
      <w:r>
        <w:rPr>
          <w:rFonts w:ascii="Times New Roman" w:eastAsia="Times New Roman"/>
        </w:rPr>
        <w:t>99%</w:t>
      </w:r>
      <w:r>
        <w:t>。当底物浓度为</w:t>
      </w:r>
      <w:r>
        <w:rPr>
          <w:rFonts w:ascii="Times New Roman" w:eastAsia="Times New Roman"/>
        </w:rPr>
        <w:t>20 mM</w:t>
      </w:r>
      <w:r>
        <w:t>时，</w:t>
      </w:r>
      <w:r>
        <w:rPr>
          <w:rFonts w:ascii="Times New Roman" w:eastAsia="Times New Roman"/>
        </w:rPr>
        <w:t>(</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的收率为</w:t>
      </w:r>
      <w:r>
        <w:rPr>
          <w:rFonts w:ascii="Times New Roman" w:eastAsia="Times New Roman"/>
        </w:rPr>
        <w:t>48</w:t>
      </w:r>
      <w:r>
        <w:rPr>
          <w:rFonts w:ascii="Times New Roman" w:eastAsia="Times New Roman"/>
        </w:rPr>
        <w:t>.</w:t>
      </w:r>
      <w:r>
        <w:rPr>
          <w:rFonts w:ascii="Times New Roman" w:eastAsia="Times New Roman"/>
        </w:rPr>
        <w:t>6%</w:t>
      </w:r>
      <w:r>
        <w:t>，</w:t>
      </w:r>
      <w:r>
        <w:t>底物浓度增加收率也在不断下降，最后</w:t>
      </w:r>
      <w:r>
        <w:rPr>
          <w:rFonts w:ascii="Times New Roman" w:eastAsia="Times New Roman"/>
        </w:rPr>
        <w:t>100 mM</w:t>
      </w:r>
      <w:r>
        <w:t>时产物收率只有</w:t>
      </w:r>
      <w:r>
        <w:rPr>
          <w:rFonts w:ascii="Times New Roman" w:eastAsia="Times New Roman"/>
        </w:rPr>
        <w:t>19</w:t>
      </w:r>
      <w:r>
        <w:rPr>
          <w:rFonts w:ascii="Times New Roman" w:eastAsia="Times New Roman"/>
        </w:rPr>
        <w:t>.</w:t>
      </w:r>
      <w:r>
        <w:rPr>
          <w:rFonts w:ascii="Times New Roman" w:eastAsia="Times New Roman"/>
        </w:rPr>
        <w:t>3%</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6-4</w:t>
      </w:r>
      <w:r>
        <w:t xml:space="preserve">  </w:t>
      </w:r>
      <w:r w:rsidRPr="00DB64CE">
        <w:rPr>
          <w:rFonts w:cstheme="minorBidi" w:hAnsiTheme="minorHAnsi" w:eastAsiaTheme="minorHAnsi" w:asciiTheme="minorHAnsi"/>
        </w:rPr>
        <w:t>HHDH</w:t>
      </w:r>
      <w:r>
        <w:rPr>
          <w:rFonts w:cstheme="minorBidi" w:hAnsiTheme="minorHAnsi" w:eastAsiaTheme="minorHAnsi" w:asciiTheme="minorHAnsi"/>
        </w:rPr>
        <w:t>Is</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ADEH</w:t>
      </w:r>
      <w:r>
        <w:rPr>
          <w:rFonts w:ascii="宋体" w:eastAsia="宋体" w:hint="eastAsia" w:cstheme="minorBidi" w:hAnsiTheme="minorHAnsi"/>
        </w:rPr>
        <w:t>双酶体系催化</w:t>
      </w:r>
      <w:r>
        <w:rPr>
          <w:rFonts w:cstheme="minorBidi" w:hAnsiTheme="minorHAnsi" w:eastAsiaTheme="minorHAnsi" w:asciiTheme="minorHAnsi"/>
        </w:rPr>
        <w:t>1,3-DCP</w:t>
      </w:r>
      <w:r>
        <w:rPr>
          <w:rFonts w:ascii="宋体" w:eastAsia="宋体" w:hint="eastAsia" w:cstheme="minorBidi" w:hAnsiTheme="minorHAnsi"/>
        </w:rPr>
        <w:t>合成</w:t>
      </w:r>
      <w:r>
        <w:rPr>
          <w:rFonts w:cstheme="minorBidi" w:hAnsiTheme="minorHAnsi" w:eastAsiaTheme="minorHAnsi" w:asciiTheme="minorHAnsi"/>
        </w:rPr>
        <w:t>(</w:t>
      </w:r>
      <w:r>
        <w:rPr>
          <w:rFonts w:cstheme="minorBidi" w:hAnsiTheme="minorHAnsi" w:eastAsiaTheme="minorHAnsi" w:asciiTheme="minorHAnsi"/>
          <w:i/>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-ECH</w:t>
      </w:r>
    </w:p>
    <w:p w:rsidR="0018722C">
      <w:pPr>
        <w:pStyle w:val="a8"/>
        <w:topLinePunct/>
      </w:pPr>
      <w:r>
        <w:t xml:space="preserve">Table</w:t>
      </w:r>
      <w:r>
        <w:t xml:space="preserve"> </w:t>
      </w:r>
      <w:r w:rsidRPr="00DB64CE">
        <w:t>6-4</w:t>
      </w:r>
      <w:r>
        <w:t xml:space="preserve">  </w:t>
      </w:r>
      <w:r w:rsidRPr="00DB64CE">
        <w:t>Our study offered a potential method to produce</w:t>
      </w:r>
      <w:r>
        <w:t xml:space="preserve">(</w:t>
      </w:r>
      <w:r>
        <w:t xml:space="preserve">R</w:t>
      </w:r>
      <w:r>
        <w:t xml:space="preserve">)</w:t>
      </w:r>
      <w:r w:rsidR="004B696B">
        <w:t xml:space="preserve"> </w:t>
      </w:r>
      <w:r>
        <w:t xml:space="preserve">-ECH from 1,3-DCP by two-step biocatalysis using HHDH</w:t>
      </w:r>
      <w:r>
        <w:t xml:space="preserve">Is </w:t>
      </w:r>
      <w:r>
        <w:t xml:space="preserve">and ADEH</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6"/>
        <w:gridCol w:w="1693"/>
        <w:gridCol w:w="1404"/>
        <w:gridCol w:w="1517"/>
        <w:gridCol w:w="1221"/>
        <w:gridCol w:w="1338"/>
        <w:gridCol w:w="1300"/>
      </w:tblGrid>
      <w:tr>
        <w:trPr>
          <w:tblHeader/>
        </w:trPr>
        <w:tc>
          <w:tcPr>
            <w:tcW w:w="737" w:type="pct"/>
            <w:vMerge w:val="restart"/>
            <w:vAlign w:val="center"/>
          </w:tcPr>
          <w:p w:rsidR="0018722C">
            <w:pPr>
              <w:pStyle w:val="a7"/>
              <w:topLinePunct/>
              <w:ind w:leftChars="0" w:left="0" w:rightChars="0" w:right="0" w:firstLineChars="0" w:firstLine="0"/>
              <w:spacing w:line="240" w:lineRule="atLeast"/>
            </w:pPr>
            <w:r w:rsidRPr="00000000">
              <w:rPr>
                <w:sz w:val="24"/>
                <w:szCs w:val="24"/>
              </w:rPr>
              <w:t>1,3-DCP</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 xml:space="preserve">oncentration </w:t>
            </w:r>
            <w:r w:rsidRPr="00000000">
              <w:rPr>
                <w:sz w:val="24"/>
                <w:szCs w:val="24"/>
              </w:rPr>
              <w:t xml:space="preserve">(</w:t>
            </w:r>
            <w:r w:rsidRPr="00000000">
              <w:rPr>
                <w:sz w:val="24"/>
                <w:szCs w:val="24"/>
              </w:rPr>
              <w:t xml:space="preserve">mM</w:t>
            </w:r>
            <w:r w:rsidRPr="00000000">
              <w:rPr>
                <w:sz w:val="24"/>
                <w:szCs w:val="24"/>
              </w:rPr>
              <w:t xml:space="preserve">)</w:t>
            </w:r>
          </w:p>
        </w:tc>
        <w:tc>
          <w:tcPr>
            <w:tcW w:w="1558" w:type="pct"/>
            <w:gridSpan w:val="2"/>
            <w:vAlign w:val="center"/>
          </w:tcPr>
          <w:p w:rsidR="0018722C">
            <w:pPr>
              <w:pStyle w:val="a7"/>
              <w:topLinePunct/>
              <w:ind w:leftChars="0" w:left="0" w:rightChars="0" w:right="0" w:firstLineChars="0" w:firstLine="0"/>
              <w:spacing w:line="240" w:lineRule="atLeast"/>
            </w:pPr>
            <w:r w:rsidRPr="00000000">
              <w:rPr>
                <w:sz w:val="24"/>
                <w:szCs w:val="24"/>
              </w:rPr>
              <w:t>Method 1</w:t>
            </w:r>
          </w:p>
        </w:tc>
        <w:tc>
          <w:tcPr>
            <w:tcW w:w="1377" w:type="pct"/>
            <w:gridSpan w:val="2"/>
            <w:vAlign w:val="center"/>
          </w:tcPr>
          <w:p w:rsidR="0018722C">
            <w:pPr>
              <w:pStyle w:val="a7"/>
              <w:topLinePunct/>
              <w:ind w:leftChars="0" w:left="0" w:rightChars="0" w:right="0" w:firstLineChars="0" w:firstLine="0"/>
              <w:spacing w:line="240" w:lineRule="atLeast"/>
            </w:pPr>
            <w:r w:rsidRPr="00000000">
              <w:rPr>
                <w:sz w:val="24"/>
                <w:szCs w:val="24"/>
              </w:rPr>
              <w:t>Method 2</w:t>
            </w:r>
          </w:p>
        </w:tc>
        <w:tc>
          <w:tcPr>
            <w:tcW w:w="1327" w:type="pct"/>
            <w:gridSpan w:val="2"/>
            <w:vAlign w:val="center"/>
          </w:tcPr>
          <w:p w:rsidR="0018722C">
            <w:pPr>
              <w:pStyle w:val="a7"/>
              <w:topLinePunct/>
              <w:ind w:leftChars="0" w:left="0" w:rightChars="0" w:right="0" w:firstLineChars="0" w:firstLine="0"/>
              <w:spacing w:line="240" w:lineRule="atLeast"/>
            </w:pPr>
            <w:r w:rsidRPr="00000000">
              <w:rPr>
                <w:sz w:val="24"/>
                <w:szCs w:val="24"/>
              </w:rPr>
              <w:t>Method 3</w:t>
            </w:r>
          </w:p>
        </w:tc>
      </w:tr>
      <w:tr>
        <w:trPr>
          <w:tblHeader/>
        </w:trPr>
        <w:tc>
          <w:tcPr>
            <w:tcW w:w="73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Analytical</w:t>
            </w:r>
          </w:p>
          <w:p w:rsidR="0018722C">
            <w:pPr>
              <w:pStyle w:val="a7"/>
              <w:topLinePunct/>
              <w:ind w:leftChars="0" w:left="0" w:rightChars="0" w:right="0" w:firstLineChars="0" w:firstLine="0"/>
              <w:spacing w:line="240" w:lineRule="atLeast"/>
            </w:pPr>
            <w:r w:rsidRPr="00000000">
              <w:rPr>
                <w:sz w:val="24"/>
                <w:szCs w:val="24"/>
              </w:rPr>
              <w:t>yield</w:t>
            </w:r>
            <w:r w:rsidRPr="00000000">
              <w:rPr>
                <w:sz w:val="24"/>
                <w:szCs w:val="24"/>
              </w:rPr>
              <w:t>(</w:t>
            </w:r>
            <w:r w:rsidRPr="00000000">
              <w:rPr>
                <w:sz w:val="24"/>
                <w:szCs w:val="24"/>
              </w:rPr>
              <w:t>%</w:t>
            </w:r>
            <w:r w:rsidRPr="00000000">
              <w:rPr>
                <w:sz w:val="24"/>
                <w:szCs w:val="24"/>
              </w:rPr>
              <w:t>)</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R</w:t>
            </w:r>
            <w:r w:rsidRPr="00000000">
              <w:rPr>
                <w:sz w:val="24"/>
                <w:szCs w:val="24"/>
              </w:rPr>
              <w:t>)</w:t>
            </w:r>
            <w:r w:rsidRPr="00000000">
              <w:rPr>
                <w:sz w:val="24"/>
                <w:szCs w:val="24"/>
              </w:rPr>
              <w:t>-ECH</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E</w:t>
            </w:r>
            <w:r w:rsidRPr="00000000">
              <w:rPr>
                <w:sz w:val="24"/>
                <w:szCs w:val="24"/>
              </w:rPr>
              <w:t>e %</w:t>
            </w:r>
            <w:r w:rsidRPr="00000000">
              <w:rPr>
                <w:sz w:val="24"/>
                <w:szCs w:val="24"/>
              </w:rPr>
              <w:t>)</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Analytical</w:t>
            </w:r>
          </w:p>
          <w:p w:rsidR="0018722C">
            <w:pPr>
              <w:pStyle w:val="a7"/>
              <w:topLinePunct/>
              <w:ind w:leftChars="0" w:left="0" w:rightChars="0" w:right="0" w:firstLineChars="0" w:firstLine="0"/>
              <w:spacing w:line="240" w:lineRule="atLeast"/>
            </w:pPr>
            <w:r w:rsidRPr="00000000">
              <w:rPr>
                <w:sz w:val="24"/>
                <w:szCs w:val="24"/>
              </w:rPr>
              <w:t>yield</w:t>
            </w:r>
            <w:r w:rsidRPr="00000000">
              <w:rPr>
                <w:sz w:val="24"/>
                <w:szCs w:val="24"/>
              </w:rPr>
              <w:t>(</w:t>
            </w:r>
            <w:r w:rsidRPr="00000000">
              <w:rPr>
                <w:sz w:val="24"/>
                <w:szCs w:val="24"/>
              </w:rPr>
              <w:t>%</w:t>
            </w:r>
            <w:r w:rsidRPr="00000000">
              <w:rPr>
                <w:sz w:val="24"/>
                <w:szCs w:val="24"/>
              </w:rPr>
              <w:t>)</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R</w:t>
            </w:r>
            <w:r w:rsidRPr="00000000">
              <w:rPr>
                <w:sz w:val="24"/>
                <w:szCs w:val="24"/>
              </w:rPr>
              <w:t>)</w:t>
            </w:r>
            <w:r w:rsidRPr="00000000">
              <w:rPr>
                <w:sz w:val="24"/>
                <w:szCs w:val="24"/>
              </w:rPr>
              <w:t>-ECH</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E</w:t>
            </w:r>
            <w:r w:rsidRPr="00000000">
              <w:rPr>
                <w:sz w:val="24"/>
                <w:szCs w:val="24"/>
              </w:rPr>
              <w:t>e %</w:t>
            </w:r>
            <w:r w:rsidRPr="00000000">
              <w:rPr>
                <w:sz w:val="24"/>
                <w:szCs w:val="24"/>
              </w:rPr>
              <w:t>)</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Analytical</w:t>
            </w:r>
          </w:p>
          <w:p w:rsidR="0018722C">
            <w:pPr>
              <w:pStyle w:val="a7"/>
              <w:topLinePunct/>
              <w:ind w:leftChars="0" w:left="0" w:rightChars="0" w:right="0" w:firstLineChars="0" w:firstLine="0"/>
              <w:spacing w:line="240" w:lineRule="atLeast"/>
            </w:pPr>
            <w:r w:rsidRPr="00000000">
              <w:rPr>
                <w:sz w:val="24"/>
                <w:szCs w:val="24"/>
              </w:rPr>
              <w:t>yield</w:t>
            </w:r>
            <w:r w:rsidRPr="00000000">
              <w:rPr>
                <w:sz w:val="24"/>
                <w:szCs w:val="24"/>
              </w:rPr>
              <w:t>(</w:t>
            </w:r>
            <w:r w:rsidRPr="00000000">
              <w:rPr>
                <w:sz w:val="24"/>
                <w:szCs w:val="24"/>
              </w:rPr>
              <w:t>%</w:t>
            </w:r>
            <w:r w:rsidRPr="00000000">
              <w:rPr>
                <w:sz w:val="24"/>
                <w:szCs w:val="24"/>
              </w:rPr>
              <w:t>)</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R</w:t>
            </w:r>
            <w:r w:rsidRPr="00000000">
              <w:rPr>
                <w:sz w:val="24"/>
                <w:szCs w:val="24"/>
              </w:rPr>
              <w:t>)</w:t>
            </w:r>
            <w:r w:rsidRPr="00000000">
              <w:rPr>
                <w:sz w:val="24"/>
                <w:szCs w:val="24"/>
              </w:rPr>
              <w:t>-ECH</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E</w:t>
            </w:r>
            <w:r w:rsidRPr="00000000">
              <w:rPr>
                <w:sz w:val="24"/>
                <w:szCs w:val="24"/>
              </w:rPr>
              <w:t>e %</w:t>
            </w:r>
            <w:r w:rsidRPr="00000000">
              <w:rPr>
                <w:sz w:val="24"/>
                <w:szCs w:val="24"/>
              </w:rPr>
              <w:t>)</w:t>
            </w:r>
          </w:p>
        </w:tc>
      </w:tr>
      <w:tr>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852" w:type="pct"/>
            <w:vAlign w:val="center"/>
          </w:tcPr>
          <w:p w:rsidR="0018722C">
            <w:pPr>
              <w:pStyle w:val="affff9"/>
              <w:topLinePunct/>
              <w:ind w:leftChars="0" w:left="0" w:rightChars="0" w:right="0" w:firstLineChars="0" w:firstLine="0"/>
              <w:spacing w:line="240" w:lineRule="atLeast"/>
            </w:pPr>
            <w:r w:rsidRPr="00000000">
              <w:rPr>
                <w:sz w:val="24"/>
                <w:szCs w:val="24"/>
              </w:rPr>
              <w:t>16.6</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97.8</w:t>
            </w:r>
          </w:p>
        </w:tc>
        <w:tc>
          <w:tcPr>
            <w:tcW w:w="763"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99.9</w:t>
            </w:r>
          </w:p>
        </w:tc>
        <w:tc>
          <w:tcPr>
            <w:tcW w:w="673" w:type="pct"/>
            <w:vAlign w:val="center"/>
          </w:tcPr>
          <w:p w:rsidR="0018722C">
            <w:pPr>
              <w:pStyle w:val="affff9"/>
              <w:topLinePunct/>
              <w:ind w:leftChars="0" w:left="0" w:rightChars="0" w:right="0" w:firstLineChars="0" w:firstLine="0"/>
              <w:spacing w:line="240" w:lineRule="atLeast"/>
            </w:pPr>
            <w:r w:rsidRPr="00000000">
              <w:rPr>
                <w:sz w:val="24"/>
                <w:szCs w:val="24"/>
              </w:rPr>
              <w:t>48.6</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99.9</w:t>
            </w:r>
          </w:p>
        </w:tc>
      </w:tr>
      <w:tr>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852" w:type="pct"/>
            <w:vAlign w:val="center"/>
          </w:tcPr>
          <w:p w:rsidR="0018722C">
            <w:pPr>
              <w:pStyle w:val="affff9"/>
              <w:topLinePunct/>
              <w:ind w:leftChars="0" w:left="0" w:rightChars="0" w:right="0" w:firstLineChars="0" w:firstLine="0"/>
              <w:spacing w:line="240" w:lineRule="atLeast"/>
            </w:pPr>
            <w:r w:rsidRPr="00000000">
              <w:rPr>
                <w:sz w:val="24"/>
                <w:szCs w:val="24"/>
              </w:rPr>
              <w:t>11.7</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97.2</w:t>
            </w:r>
          </w:p>
        </w:tc>
        <w:tc>
          <w:tcPr>
            <w:tcW w:w="763" w:type="pct"/>
            <w:vAlign w:val="center"/>
          </w:tcPr>
          <w:p w:rsidR="0018722C">
            <w:pPr>
              <w:pStyle w:val="affff9"/>
              <w:topLinePunct/>
              <w:ind w:leftChars="0" w:left="0" w:rightChars="0" w:right="0" w:firstLineChars="0" w:firstLine="0"/>
              <w:spacing w:line="240" w:lineRule="atLeast"/>
            </w:pPr>
            <w:r w:rsidRPr="00000000">
              <w:rPr>
                <w:sz w:val="24"/>
                <w:szCs w:val="24"/>
              </w:rPr>
              <w:t>11.5</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99.9</w:t>
            </w:r>
          </w:p>
        </w:tc>
        <w:tc>
          <w:tcPr>
            <w:tcW w:w="673" w:type="pct"/>
            <w:vAlign w:val="center"/>
          </w:tcPr>
          <w:p w:rsidR="0018722C">
            <w:pPr>
              <w:pStyle w:val="affff9"/>
              <w:topLinePunct/>
              <w:ind w:leftChars="0" w:left="0" w:rightChars="0" w:right="0" w:firstLineChars="0" w:firstLine="0"/>
              <w:spacing w:line="240" w:lineRule="atLeast"/>
            </w:pPr>
            <w:r w:rsidRPr="00000000">
              <w:rPr>
                <w:sz w:val="24"/>
                <w:szCs w:val="24"/>
              </w:rPr>
              <w:t>40.2</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99.9</w:t>
            </w:r>
          </w:p>
        </w:tc>
      </w:tr>
      <w:tr>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852" w:type="pct"/>
            <w:vAlign w:val="center"/>
          </w:tcPr>
          <w:p w:rsidR="0018722C">
            <w:pPr>
              <w:pStyle w:val="affff9"/>
              <w:topLinePunct/>
              <w:ind w:leftChars="0" w:left="0" w:rightChars="0" w:right="0" w:firstLineChars="0" w:firstLine="0"/>
              <w:spacing w:line="240" w:lineRule="atLeast"/>
            </w:pPr>
            <w:r w:rsidRPr="00000000">
              <w:rPr>
                <w:sz w:val="24"/>
                <w:szCs w:val="24"/>
              </w:rPr>
              <w:t>9.5</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92.5</w:t>
            </w:r>
          </w:p>
        </w:tc>
        <w:tc>
          <w:tcPr>
            <w:tcW w:w="763" w:type="pct"/>
            <w:vAlign w:val="center"/>
          </w:tcPr>
          <w:p w:rsidR="0018722C">
            <w:pPr>
              <w:pStyle w:val="affff9"/>
              <w:topLinePunct/>
              <w:ind w:leftChars="0" w:left="0" w:rightChars="0" w:right="0" w:firstLineChars="0" w:firstLine="0"/>
              <w:spacing w:line="240" w:lineRule="atLeast"/>
            </w:pPr>
            <w:r w:rsidRPr="00000000">
              <w:rPr>
                <w:sz w:val="24"/>
                <w:szCs w:val="24"/>
              </w:rPr>
              <w:t>10.3</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99.9</w:t>
            </w:r>
          </w:p>
        </w:tc>
        <w:tc>
          <w:tcPr>
            <w:tcW w:w="673" w:type="pct"/>
            <w:vAlign w:val="center"/>
          </w:tcPr>
          <w:p w:rsidR="0018722C">
            <w:pPr>
              <w:pStyle w:val="affff9"/>
              <w:topLinePunct/>
              <w:ind w:leftChars="0" w:left="0" w:rightChars="0" w:right="0" w:firstLineChars="0" w:firstLine="0"/>
              <w:spacing w:line="240" w:lineRule="atLeast"/>
            </w:pPr>
            <w:r w:rsidRPr="00000000">
              <w:rPr>
                <w:sz w:val="24"/>
                <w:szCs w:val="24"/>
              </w:rPr>
              <w:t>30.4</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99.9</w:t>
            </w:r>
          </w:p>
        </w:tc>
      </w:tr>
      <w:tr>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852" w:type="pct"/>
            <w:vAlign w:val="center"/>
          </w:tcPr>
          <w:p w:rsidR="0018722C">
            <w:pPr>
              <w:pStyle w:val="affff9"/>
              <w:topLinePunct/>
              <w:ind w:leftChars="0" w:left="0" w:rightChars="0" w:right="0" w:firstLineChars="0" w:firstLine="0"/>
              <w:spacing w:line="240" w:lineRule="atLeast"/>
            </w:pPr>
            <w:r w:rsidRPr="00000000">
              <w:rPr>
                <w:sz w:val="24"/>
                <w:szCs w:val="24"/>
              </w:rPr>
              <w:t>8.4</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90.8</w:t>
            </w:r>
          </w:p>
        </w:tc>
        <w:tc>
          <w:tcPr>
            <w:tcW w:w="763" w:type="pct"/>
            <w:vAlign w:val="center"/>
          </w:tcPr>
          <w:p w:rsidR="0018722C">
            <w:pPr>
              <w:pStyle w:val="affff9"/>
              <w:topLinePunct/>
              <w:ind w:leftChars="0" w:left="0" w:rightChars="0" w:right="0" w:firstLineChars="0" w:firstLine="0"/>
              <w:spacing w:line="240" w:lineRule="atLeast"/>
            </w:pPr>
            <w:r w:rsidRPr="00000000">
              <w:rPr>
                <w:sz w:val="24"/>
                <w:szCs w:val="24"/>
              </w:rPr>
              <w:t>8.9</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91.5</w:t>
            </w:r>
          </w:p>
        </w:tc>
        <w:tc>
          <w:tcPr>
            <w:tcW w:w="673" w:type="pct"/>
            <w:vAlign w:val="center"/>
          </w:tcPr>
          <w:p w:rsidR="0018722C">
            <w:pPr>
              <w:pStyle w:val="affff9"/>
              <w:topLinePunct/>
              <w:ind w:leftChars="0" w:left="0" w:rightChars="0" w:right="0" w:firstLineChars="0" w:firstLine="0"/>
              <w:spacing w:line="240" w:lineRule="atLeast"/>
            </w:pPr>
            <w:r w:rsidRPr="00000000">
              <w:rPr>
                <w:sz w:val="24"/>
                <w:szCs w:val="24"/>
              </w:rPr>
              <w:t>23.1</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99.9</w:t>
            </w:r>
          </w:p>
        </w:tc>
      </w:tr>
      <w:tr>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8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7.1</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89.2</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86.4</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19.3</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99.9</w:t>
            </w:r>
          </w:p>
        </w:tc>
      </w:tr>
    </w:tbl>
    <w:p w:rsidR="0018722C">
      <w:pPr>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One-pot enantioselective conversion of 1,3-DCP to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via cascade biocatalysis with the resting cells of </w:t>
      </w:r>
      <w:r>
        <w:rPr>
          <w:rFonts w:cstheme="minorBidi" w:hAnsiTheme="minorHAnsi" w:eastAsiaTheme="minorHAnsi" w:asciiTheme="minorHAnsi"/>
          <w:i/>
        </w:rPr>
        <w:t xml:space="preserve">E.</w:t>
      </w:r>
      <w:r>
        <w:rPr>
          <w:rFonts w:cstheme="minorBidi" w:hAnsiTheme="minorHAnsi" w:eastAsiaTheme="minorHAnsi" w:asciiTheme="minorHAnsi"/>
          <w:i/>
        </w:rPr>
        <w:t xml:space="preserve"> </w:t>
      </w:r>
      <w:r>
        <w:rPr>
          <w:rFonts w:cstheme="minorBidi" w:hAnsiTheme="minorHAnsi" w:eastAsiaTheme="minorHAnsi" w:asciiTheme="minorHAnsi"/>
          <w:i/>
        </w:rPr>
        <w:t xml:space="preserve">coli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pCDFDuet-HHDH</w:t>
      </w:r>
      <w:r>
        <w:rPr>
          <w:kern w:val="2"/>
          <w:szCs w:val="22"/>
          <w:rFonts w:cstheme="minorBidi" w:hAnsiTheme="minorHAnsi" w:eastAsiaTheme="minorHAnsi" w:asciiTheme="minorHAnsi"/>
          <w:position w:val="-2"/>
          <w:sz w:val="14"/>
        </w:rPr>
        <w:t xml:space="preserve">Is</w:t>
      </w:r>
      <w:r w:rsidR="001852F3">
        <w:rPr>
          <w:kern w:val="2"/>
          <w:szCs w:val="22"/>
          <w:rFonts w:cstheme="minorBidi" w:hAnsiTheme="minorHAnsi" w:eastAsiaTheme="minorHAnsi" w:asciiTheme="minorHAnsi"/>
          <w:position w:val="-2"/>
          <w:sz w:val="14"/>
        </w:rPr>
        <w:t xml:space="preserve"> </w:t>
      </w:r>
      <w:r>
        <w:rPr>
          <w:kern w:val="2"/>
          <w:szCs w:val="22"/>
          <w:rFonts w:cstheme="minorBidi" w:hAnsiTheme="minorHAnsi" w:eastAsiaTheme="minorHAnsi" w:asciiTheme="minorHAnsi"/>
          <w:sz w:val="21"/>
        </w:rPr>
        <w:t xml:space="preserve">and pET28a-ADEH</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 xml:space="preserve">One-Pot enantioselective</w:t>
      </w:r>
      <w:r w:rsidR="001852F3">
        <w:rPr>
          <w:rFonts w:cstheme="minorBidi" w:hAnsiTheme="minorHAnsi" w:eastAsiaTheme="minorHAnsi" w:asciiTheme="minorHAnsi"/>
        </w:rPr>
        <w:t xml:space="preserve"> conversion</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1,3-DCP to </w:t>
      </w:r>
      <w:r>
        <w:rPr>
          <w:rFonts w:cstheme="minorBidi" w:hAnsiTheme="minorHAnsi" w:eastAsiaTheme="minorHAnsi" w:asciiTheme="minorHAnsi"/>
        </w:rPr>
        <w:t xml:space="preserve">(</w:t>
      </w:r>
      <w:r>
        <w:rPr>
          <w:rFonts w:cstheme="minorBidi" w:hAnsiTheme="minorHAnsi" w:eastAsiaTheme="minorHAnsi" w:asciiTheme="minorHAnsi"/>
          <w:i/>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w:t>
      </w:r>
      <w:r w:rsidR="001852F3">
        <w:rPr>
          <w:rFonts w:cstheme="minorBidi" w:hAnsiTheme="minorHAnsi" w:eastAsiaTheme="minorHAnsi" w:asciiTheme="minorHAnsi"/>
        </w:rPr>
        <w:t xml:space="preserve"> via</w:t>
      </w:r>
      <w:r w:rsidR="001852F3">
        <w:rPr>
          <w:rFonts w:cstheme="minorBidi" w:hAnsiTheme="minorHAnsi" w:eastAsiaTheme="minorHAnsi" w:asciiTheme="minorHAnsi"/>
        </w:rPr>
        <w:t xml:space="preserve"> cascade biocatalysis</w:t>
      </w:r>
      <w:r w:rsidR="001852F3">
        <w:rPr>
          <w:rFonts w:cstheme="minorBidi" w:hAnsiTheme="minorHAnsi" w:eastAsiaTheme="minorHAnsi" w:asciiTheme="minorHAnsi"/>
        </w:rPr>
        <w:t xml:space="preserve"> with the</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 xml:space="preserve">esting cells of </w:t>
      </w:r>
      <w:r>
        <w:rPr>
          <w:rFonts w:cstheme="minorBidi" w:hAnsiTheme="minorHAnsi" w:eastAsiaTheme="minorHAnsi" w:asciiTheme="minorHAnsi"/>
          <w:i/>
        </w:rPr>
        <w:t xml:space="preserve">E. </w:t>
      </w:r>
      <w:r>
        <w:rPr>
          <w:rFonts w:cstheme="minorBidi" w:hAnsiTheme="minorHAnsi" w:eastAsiaTheme="minorHAnsi" w:asciiTheme="minorHAnsi"/>
          <w:i/>
        </w:rPr>
        <w:t xml:space="preserve">c</w:t>
      </w:r>
      <w:r>
        <w:rPr>
          <w:rFonts w:cstheme="minorBidi" w:hAnsiTheme="minorHAnsi" w:eastAsiaTheme="minorHAnsi" w:asciiTheme="minorHAnsi"/>
          <w:i/>
        </w:rPr>
        <w:t xml:space="preserve">oli </w:t>
      </w:r>
      <w:r>
        <w:rPr>
          <w:rFonts w:cstheme="minorBidi" w:hAnsiTheme="minorHAnsi" w:eastAsiaTheme="minorHAnsi" w:asciiTheme="minorHAnsi"/>
        </w:rPr>
        <w:t>(</w:t>
      </w:r>
      <w:r>
        <w:rPr>
          <w:rFonts w:cstheme="minorBidi" w:hAnsiTheme="minorHAnsi" w:eastAsiaTheme="minorHAnsi" w:asciiTheme="minorHAnsi"/>
        </w:rPr>
        <w:t>pCDFDuet-HHDH</w:t>
      </w:r>
      <w:r>
        <w:rPr>
          <w:rFonts w:cstheme="minorBidi" w:hAnsiTheme="minorHAnsi" w:eastAsiaTheme="minorHAnsi" w:asciiTheme="minorHAnsi"/>
        </w:rPr>
        <w:t>Is</w:t>
      </w:r>
      <w:r>
        <w:rPr>
          <w:rFonts w:cstheme="minorBidi" w:hAnsiTheme="minorHAnsi" w:eastAsiaTheme="minorHAnsi" w:asciiTheme="minorHAnsi"/>
        </w:rPr>
        <w:t>-ADEH</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Enantioselective casca</w:t>
      </w:r>
      <w:r>
        <w:rPr>
          <w:rFonts w:cstheme="minorBidi" w:hAnsiTheme="minorHAnsi" w:eastAsiaTheme="minorHAnsi" w:asciiTheme="minorHAnsi"/>
        </w:rPr>
        <w:t xml:space="preserve">d</w:t>
      </w:r>
      <w:r>
        <w:rPr>
          <w:rFonts w:cstheme="minorBidi" w:hAnsiTheme="minorHAnsi" w:eastAsiaTheme="minorHAnsi" w:asciiTheme="minorHAnsi"/>
        </w:rPr>
        <w:t xml:space="preserve">e conversion of 1,3-DCP to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-ECH using </w:t>
      </w:r>
      <w:r>
        <w:rPr>
          <w:rFonts w:cstheme="minorBidi" w:hAnsiTheme="minorHAnsi" w:eastAsiaTheme="minorHAnsi" w:asciiTheme="minorHAnsi"/>
          <w:i/>
        </w:rPr>
        <w:t xml:space="preserve">E.</w:t>
      </w:r>
      <w:r>
        <w:rPr>
          <w:rFonts w:cstheme="minorBidi" w:hAnsiTheme="minorHAnsi" w:eastAsiaTheme="minorHAnsi" w:asciiTheme="minorHAnsi"/>
          <w:i/>
        </w:rPr>
        <w:t xml:space="preserve"> </w:t>
      </w:r>
      <w:r>
        <w:rPr>
          <w:rFonts w:cstheme="minorBidi" w:hAnsiTheme="minorHAnsi" w:eastAsiaTheme="minorHAnsi" w:asciiTheme="minorHAnsi"/>
          <w:i/>
        </w:rPr>
        <w:t xml:space="preserve">coli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HHDH</w:t>
      </w:r>
      <w:r>
        <w:rPr>
          <w:kern w:val="2"/>
          <w:szCs w:val="22"/>
          <w:rFonts w:cstheme="minorBidi" w:hAnsiTheme="minorHAnsi" w:eastAsiaTheme="minorHAnsi" w:asciiTheme="minorHAnsi"/>
          <w:position w:val="-2"/>
          <w:sz w:val="14"/>
        </w:rPr>
        <w:t xml:space="preserve">Is</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i/>
        </w:rPr>
        <w:t xml:space="preserve">E. coli</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ADEH</w:t>
      </w:r>
      <w:r>
        <w:rPr>
          <w:rFonts w:cstheme="minorBidi" w:hAnsiTheme="minorHAnsi" w:eastAsiaTheme="minorHAnsi" w:asciiTheme="minorHAnsi"/>
        </w:rPr>
        <w:t>)</w:t>
      </w:r>
      <w:r>
        <w:rPr>
          <w:rFonts w:cstheme="minorBidi" w:hAnsiTheme="minorHAnsi" w:eastAsiaTheme="minorHAnsi" w:asciiTheme="minorHAnsi"/>
        </w:rPr>
        <w:t xml:space="preserve"> in two reaction vessel.</w:t>
      </w:r>
    </w:p>
    <w:p w:rsidR="0018722C">
      <w:pPr>
        <w:pStyle w:val="Heading3"/>
        <w:topLinePunct/>
        <w:ind w:left="200" w:hangingChars="200" w:hanging="200"/>
      </w:pPr>
      <w:bookmarkStart w:id="881223" w:name="_Toc686881223"/>
      <w:bookmarkStart w:name="_bookmark153" w:id="328"/>
      <w:bookmarkEnd w:id="328"/>
      <w:r>
        <w:t>6.4.4</w:t>
      </w:r>
      <w:r>
        <w:t> </w:t>
      </w:r>
      <w:r>
        <w:t>固定化酶偶联催化合成手性</w:t>
      </w:r>
      <w:r>
        <w:t>ECH</w:t>
      </w:r>
      <w:bookmarkEnd w:id="881223"/>
    </w:p>
    <w:p w:rsidR="0018722C">
      <w:pPr>
        <w:topLinePunct/>
      </w:pPr>
      <w:r>
        <w:t>由以上实验看出，卤醇脱卤酶和环氧化物水解酶双酶共表达虽培养操作方便，</w:t>
      </w:r>
      <w:r>
        <w:t>但是双酶催化</w:t>
      </w:r>
      <w:r>
        <w:rPr>
          <w:rFonts w:ascii="Times New Roman" w:eastAsia="宋体"/>
        </w:rPr>
        <w:t>1</w:t>
      </w:r>
      <w:r>
        <w:rPr>
          <w:rFonts w:ascii="Times New Roman" w:eastAsia="宋体"/>
        </w:rPr>
        <w:t xml:space="preserve">, </w:t>
      </w:r>
      <w:r>
        <w:rPr>
          <w:rFonts w:ascii="Times New Roman" w:eastAsia="宋体"/>
        </w:rPr>
        <w:t>3-DCP</w:t>
      </w:r>
      <w:r>
        <w:t>这种特殊底物时，因为卤醇脱卤酶特异的酶催化特性</w:t>
      </w:r>
      <w:r>
        <w:t>（</w:t>
      </w:r>
      <w:r>
        <w:t>氯离</w:t>
      </w:r>
      <w:r>
        <w:t>子存在下可逆反应及卤醇脱卤酶对手性</w:t>
      </w:r>
      <w:r>
        <w:rPr>
          <w:rFonts w:ascii="Times New Roman" w:eastAsia="宋体"/>
        </w:rPr>
        <w:t>ECH</w:t>
      </w:r>
      <w:r>
        <w:t>的消旋作用</w:t>
      </w:r>
      <w:r>
        <w:t>）</w:t>
      </w:r>
      <w:r>
        <w:t>使双酶一锅法催化效果</w:t>
      </w:r>
      <w:r>
        <w:t>不如双酶两锅法。由于游离卤醇脱卤酶和环氧化物水解酶不能重复利用，因</w:t>
      </w:r>
      <w:r w:rsidR="001852F3">
        <w:t xml:space="preserve">此本</w:t>
      </w:r>
      <w:r>
        <w:t>节尝试对双酶进行固定，一方面提高其操作稳定性和使用批次，另一方面使</w:t>
      </w:r>
      <w:r w:rsidR="001852F3">
        <w:t xml:space="preserve">产物易于分离</w:t>
      </w:r>
      <w:r>
        <w:rPr>
          <w:rFonts w:ascii="Times New Roman" w:eastAsia="宋体"/>
        </w:rPr>
        <w:t>[</w:t>
      </w:r>
      <w:r>
        <w:rPr>
          <w:rFonts w:ascii="Times New Roman" w:eastAsia="宋体"/>
        </w:rPr>
        <w:t>169</w:t>
      </w:r>
      <w:r>
        <w:rPr>
          <w:rFonts w:ascii="Times New Roman" w:eastAsia="宋体"/>
        </w:rPr>
        <w:t>,</w:t>
      </w:r>
      <w:r>
        <w:rPr>
          <w:rFonts w:ascii="Times New Roman" w:eastAsia="宋体"/>
        </w:rPr>
        <w:t> </w:t>
      </w:r>
      <w:r>
        <w:rPr>
          <w:rFonts w:ascii="Times New Roman" w:eastAsia="宋体"/>
        </w:rPr>
        <w:t>170</w:t>
      </w:r>
      <w:r>
        <w:rPr>
          <w:rFonts w:ascii="Times New Roman" w:eastAsia="宋体"/>
        </w:rPr>
        <w:t>]</w:t>
      </w:r>
      <w:r>
        <w:t>。采用实验方法中的固定化方法固定双酶，并构建双酶偶联反应的</w:t>
      </w:r>
      <w:r>
        <w:t>体系</w:t>
      </w:r>
      <w:r>
        <w:t>（</w:t>
      </w:r>
      <w:r>
        <w:t>图</w:t>
      </w:r>
      <w:r>
        <w:rPr>
          <w:rFonts w:ascii="Times New Roman" w:eastAsia="宋体"/>
        </w:rPr>
        <w:t>6</w:t>
      </w:r>
      <w:r>
        <w:rPr>
          <w:rFonts w:ascii="Times New Roman" w:eastAsia="宋体"/>
        </w:rPr>
        <w:t>-</w:t>
      </w:r>
      <w:r>
        <w:rPr>
          <w:rFonts w:ascii="Times New Roman" w:eastAsia="宋体"/>
        </w:rPr>
        <w:t>6</w:t>
      </w:r>
      <w:r>
        <w:t>）</w:t>
      </w:r>
      <w:r>
        <w:t>。通过研究发现卤醇脱卤酶</w:t>
      </w:r>
      <w:r>
        <w:rPr>
          <w:rFonts w:ascii="Times New Roman" w:eastAsia="宋体"/>
        </w:rPr>
        <w:t>Hh</w:t>
      </w:r>
      <w:r>
        <w:rPr>
          <w:rFonts w:ascii="Times New Roman" w:eastAsia="宋体"/>
        </w:rPr>
        <w:t>e</w:t>
      </w:r>
      <w:r>
        <w:rPr>
          <w:rFonts w:ascii="Times New Roman" w:eastAsia="宋体"/>
        </w:rPr>
        <w:t>C</w:t>
      </w:r>
      <w:r>
        <w:rPr>
          <w:rFonts w:ascii="Times New Roman" w:eastAsia="宋体"/>
        </w:rPr>
        <w:t>(</w:t>
      </w:r>
      <w:r>
        <w:rPr>
          <w:rFonts w:ascii="Times New Roman" w:eastAsia="宋体"/>
          <w:w w:val="99"/>
        </w:rPr>
        <w:t>P175S</w:t>
      </w:r>
      <w:r>
        <w:rPr>
          <w:rFonts w:ascii="Times New Roman" w:eastAsia="宋体"/>
        </w:rPr>
        <w:t>/</w:t>
      </w:r>
      <w:r>
        <w:rPr>
          <w:rFonts w:ascii="Times New Roman" w:eastAsia="宋体"/>
          <w:spacing w:val="0"/>
        </w:rPr>
        <w:t>W</w:t>
      </w:r>
      <w:r>
        <w:rPr>
          <w:rFonts w:ascii="Times New Roman" w:eastAsia="宋体"/>
        </w:rPr>
        <w:t>2</w:t>
      </w:r>
      <w:r>
        <w:rPr>
          <w:rFonts w:ascii="Times New Roman" w:eastAsia="宋体"/>
          <w:spacing w:val="-2"/>
        </w:rPr>
        <w:t>4</w:t>
      </w:r>
      <w:r>
        <w:rPr>
          <w:rFonts w:ascii="Times New Roman" w:eastAsia="宋体"/>
          <w:w w:val="99"/>
        </w:rPr>
        <w:t>9P</w:t>
      </w:r>
      <w:r>
        <w:rPr>
          <w:rFonts w:ascii="Times New Roman" w:eastAsia="宋体"/>
        </w:rPr>
        <w:t>)</w:t>
      </w:r>
      <w:r>
        <w:t>固定化后</w:t>
      </w:r>
      <w:r>
        <w:t>酶活有</w:t>
      </w:r>
      <w:r>
        <w:t>一定程度的损失，但是对其立体选择性没有影响，同时操作稳定性大大增</w:t>
      </w:r>
      <w:r w:rsidR="001852F3">
        <w:t xml:space="preserve">强。固</w:t>
      </w:r>
      <w:r>
        <w:t>定化卤醇脱卤酶用于催化</w:t>
      </w:r>
      <w:r>
        <w:rPr>
          <w:rFonts w:ascii="Times New Roman" w:eastAsia="宋体"/>
        </w:rPr>
        <w:t>40</w:t>
      </w:r>
      <w:r>
        <w:rPr>
          <w:rFonts w:ascii="Times New Roman" w:eastAsia="宋体"/>
        </w:rPr>
        <w:t> </w:t>
      </w:r>
      <w:r>
        <w:rPr>
          <w:rFonts w:ascii="Times New Roman" w:eastAsia="宋体"/>
        </w:rPr>
        <w:t>mM</w:t>
      </w:r>
      <w:r>
        <w:rPr>
          <w:rFonts w:ascii="Times New Roman" w:eastAsia="宋体"/>
        </w:rPr>
        <w:t> </w:t>
      </w:r>
      <w:r>
        <w:rPr>
          <w:rFonts w:ascii="Times New Roman" w:eastAsia="宋体"/>
        </w:rPr>
        <w:t>1,3-DCP</w:t>
      </w:r>
      <w:r>
        <w:t>合成</w:t>
      </w:r>
      <w:r>
        <w:rPr>
          <w:rFonts w:ascii="Times New Roman" w:eastAsia="宋体"/>
          <w:rFonts w:ascii="Times New Roman" w:eastAsia="宋体"/>
        </w:rPr>
        <w:t>（</w:t>
      </w:r>
      <w:r>
        <w:rPr>
          <w:rFonts w:ascii="Times New Roman" w:eastAsia="宋体"/>
          <w:i/>
        </w:rPr>
        <w:t>S</w:t>
      </w:r>
      <w:r>
        <w:rPr>
          <w:rFonts w:ascii="Times New Roman" w:eastAsia="宋体"/>
          <w:rFonts w:ascii="Times New Roman" w:eastAsia="宋体"/>
        </w:rPr>
        <w:t>）</w:t>
      </w:r>
      <w:r>
        <w:rPr>
          <w:rFonts w:ascii="Times New Roman" w:eastAsia="宋体"/>
        </w:rPr>
        <w:t>-ECH</w:t>
      </w:r>
      <w:r>
        <w:t>，使用</w:t>
      </w:r>
      <w:r>
        <w:rPr>
          <w:rFonts w:ascii="Times New Roman" w:eastAsia="宋体"/>
        </w:rPr>
        <w:t>10</w:t>
      </w:r>
      <w:r>
        <w:t>批后，</w:t>
      </w:r>
      <w:r w:rsidR="001852F3">
        <w:t xml:space="preserve">固定化</w:t>
      </w:r>
      <w:r>
        <w:t>酶残余酶活仍有</w:t>
      </w:r>
      <w:r>
        <w:rPr>
          <w:rFonts w:ascii="Times New Roman" w:eastAsia="宋体"/>
        </w:rPr>
        <w:t>85%</w:t>
      </w:r>
      <w:r>
        <w:t>以上，产物的</w:t>
      </w:r>
      <w:r>
        <w:rPr>
          <w:rFonts w:ascii="Times New Roman" w:eastAsia="宋体"/>
        </w:rPr>
        <w:t>ee</w:t>
      </w:r>
      <w:r>
        <w:t>值和收率还都保持在</w:t>
      </w:r>
      <w:r>
        <w:rPr>
          <w:rFonts w:ascii="Times New Roman" w:eastAsia="宋体"/>
        </w:rPr>
        <w:t>90%</w:t>
      </w:r>
      <w:r>
        <w:t>左右。</w:t>
      </w:r>
      <w:r>
        <w:t>环</w:t>
      </w:r>
    </w:p>
    <w:p w:rsidR="0018722C">
      <w:pPr>
        <w:topLinePunct/>
      </w:pPr>
      <w:r>
        <w:rPr>
          <w:rFonts w:cstheme="minorBidi" w:hAnsiTheme="minorHAnsi" w:eastAsiaTheme="minorHAnsi" w:asciiTheme="minorHAnsi"/>
        </w:rPr>
        <w:t>112</w:t>
      </w:r>
    </w:p>
    <w:p w:rsidR="0018722C">
      <w:pPr>
        <w:topLinePunct/>
      </w:pPr>
      <w:r>
        <w:t>氧化物水解酶</w:t>
      </w:r>
      <w:r>
        <w:rPr>
          <w:rFonts w:ascii="Times New Roman" w:eastAsia="Times New Roman"/>
        </w:rPr>
        <w:t>AmEH</w:t>
      </w:r>
      <w:r>
        <w:rPr>
          <w:rFonts w:ascii="Times New Roman" w:eastAsia="Times New Roman"/>
        </w:rPr>
        <w:t>(</w:t>
      </w:r>
      <w:r>
        <w:rPr>
          <w:rFonts w:ascii="Times New Roman" w:eastAsia="Times New Roman"/>
        </w:rPr>
        <w:t>W182F</w:t>
      </w:r>
      <w:r>
        <w:rPr>
          <w:rFonts w:ascii="Times New Roman" w:eastAsia="Times New Roman"/>
        </w:rPr>
        <w:t>/</w:t>
      </w:r>
      <w:r>
        <w:rPr>
          <w:rFonts w:ascii="Times New Roman" w:eastAsia="Times New Roman"/>
        </w:rPr>
        <w:t>S207V</w:t>
      </w:r>
      <w:r>
        <w:rPr>
          <w:rFonts w:ascii="Times New Roman" w:eastAsia="Times New Roman"/>
        </w:rPr>
        <w:t>/</w:t>
      </w:r>
      <w:r>
        <w:rPr>
          <w:rFonts w:ascii="Times New Roman" w:eastAsia="Times New Roman"/>
        </w:rPr>
        <w:t>N240D</w:t>
      </w:r>
      <w:r>
        <w:rPr>
          <w:rFonts w:ascii="Times New Roman" w:eastAsia="Times New Roman"/>
        </w:rPr>
        <w:t>)</w:t>
      </w:r>
      <w:r>
        <w:t>固定化后，虽酶活降低，但是对立体</w:t>
      </w:r>
      <w:r>
        <w:t>选择性影响甚微。固定化环氧化物水解酶拆分</w:t>
      </w:r>
      <w:r>
        <w:rPr>
          <w:rFonts w:ascii="Times New Roman" w:eastAsia="Times New Roman"/>
        </w:rPr>
        <w:t>40 mM</w:t>
      </w:r>
      <w:r>
        <w:t>外消旋</w:t>
      </w:r>
      <w:r>
        <w:rPr>
          <w:rFonts w:ascii="Times New Roman" w:eastAsia="Times New Roman"/>
        </w:rPr>
        <w:t>ECH</w:t>
      </w:r>
      <w:r>
        <w:t>，产物</w:t>
      </w:r>
      <w:r>
        <w:rPr>
          <w:rFonts w:ascii="Times New Roman" w:eastAsia="Times New Roman"/>
        </w:rPr>
        <w:t>e</w:t>
      </w:r>
      <w:r>
        <w:rPr>
          <w:rFonts w:ascii="Times New Roman" w:eastAsia="Times New Roman"/>
        </w:rPr>
        <w:t>e</w:t>
      </w:r>
      <w:r>
        <w:t>值</w:t>
      </w:r>
      <w:r>
        <w:rPr>
          <w:rFonts w:ascii="Times New Roman" w:eastAsia="Times New Roman"/>
        </w:rPr>
        <w:t>&gt;</w:t>
      </w:r>
      <w:r w:rsidR="004B696B">
        <w:rPr>
          <w:rFonts w:ascii="Times New Roman" w:eastAsia="Times New Roman"/>
        </w:rPr>
        <w:t xml:space="preserve"> </w:t>
      </w:r>
      <w:r>
        <w:rPr>
          <w:rFonts w:ascii="Times New Roman" w:eastAsia="Times New Roman"/>
        </w:rPr>
        <w:t>9</w:t>
      </w:r>
      <w:r>
        <w:rPr>
          <w:rFonts w:ascii="Times New Roman" w:eastAsia="Times New Roman"/>
        </w:rPr>
        <w:t>9</w:t>
      </w:r>
      <w:r>
        <w:rPr>
          <w:rFonts w:ascii="Times New Roman" w:eastAsia="Times New Roman"/>
        </w:rPr>
        <w:t>%</w:t>
      </w:r>
      <w:r>
        <w:t>和收率保持在</w:t>
      </w:r>
      <w:r>
        <w:rPr>
          <w:rFonts w:ascii="Times New Roman" w:eastAsia="Times New Roman"/>
        </w:rPr>
        <w:t>40%</w:t>
      </w:r>
      <w:r>
        <w:t>以上，使用</w:t>
      </w:r>
      <w:r>
        <w:rPr>
          <w:rFonts w:ascii="Times New Roman" w:eastAsia="Times New Roman"/>
        </w:rPr>
        <w:t>5</w:t>
      </w:r>
      <w:r>
        <w:t>批后固定化酶酶活保持在</w:t>
      </w:r>
      <w:r>
        <w:rPr>
          <w:rFonts w:ascii="Times New Roman" w:eastAsia="Times New Roman"/>
        </w:rPr>
        <w:t>80%</w:t>
      </w:r>
      <w:r>
        <w:t>以上。利用固定</w:t>
      </w:r>
      <w:r>
        <w:t>化卤醇脱卤酶和环氧化物水解酶双酶偶联催化</w:t>
      </w:r>
      <w:r>
        <w:rPr>
          <w:rFonts w:ascii="Times New Roman" w:eastAsia="Times New Roman"/>
        </w:rPr>
        <w:t>1</w:t>
      </w:r>
      <w:r>
        <w:rPr>
          <w:rFonts w:ascii="Times New Roman" w:eastAsia="Times New Roman"/>
        </w:rPr>
        <w:t xml:space="preserve">, </w:t>
      </w:r>
      <w:r>
        <w:rPr>
          <w:rFonts w:ascii="Times New Roman" w:eastAsia="Times New Roman"/>
        </w:rPr>
        <w:t>3-DCP</w:t>
      </w:r>
      <w:r>
        <w:t>合成</w:t>
      </w:r>
      <w:r>
        <w:rPr>
          <w:rFonts w:ascii="Times New Roman" w:eastAsia="Times New Roman"/>
        </w:rPr>
        <w:t>(</w:t>
      </w:r>
      <w:r>
        <w:rPr>
          <w:rFonts w:ascii="Times New Roman" w:eastAsia="Times New Roman"/>
          <w:i/>
        </w:rPr>
        <w:t>S</w:t>
      </w:r>
      <w:r>
        <w:rPr>
          <w:rFonts w:ascii="Times New Roman" w:eastAsia="Times New Roman"/>
        </w:rPr>
        <w:t>)</w:t>
      </w:r>
      <w:r w:rsidR="004B696B">
        <w:rPr>
          <w:rFonts w:ascii="Times New Roman" w:eastAsia="Times New Roman"/>
        </w:rPr>
        <w:t xml:space="preserve"> </w:t>
      </w:r>
      <w:r>
        <w:rPr>
          <w:rFonts w:ascii="Times New Roman" w:eastAsia="Times New Roman"/>
        </w:rPr>
        <w:t>-ECH</w:t>
      </w:r>
      <w:r>
        <w:t>，在第一个</w:t>
      </w:r>
      <w:r>
        <w:t>反应器里催化</w:t>
      </w:r>
      <w:r>
        <w:rPr>
          <w:rFonts w:ascii="Times New Roman" w:eastAsia="Times New Roman"/>
        </w:rPr>
        <w:t>1</w:t>
      </w:r>
      <w:r>
        <w:rPr>
          <w:rFonts w:ascii="Times New Roman" w:eastAsia="Times New Roman"/>
        </w:rPr>
        <w:t xml:space="preserve">, </w:t>
      </w:r>
      <w:r>
        <w:rPr>
          <w:rFonts w:ascii="Times New Roman" w:eastAsia="Times New Roman"/>
        </w:rPr>
        <w:t>3-DCP</w:t>
      </w:r>
      <w:r>
        <w:t>合成手性</w:t>
      </w:r>
      <w:r>
        <w:rPr>
          <w:rFonts w:ascii="Times New Roman" w:eastAsia="Times New Roman"/>
        </w:rPr>
        <w:t>ECH</w:t>
      </w:r>
      <w:r>
        <w:t>，由于酶和底物本身的特性，产物的</w:t>
      </w:r>
      <w:r>
        <w:rPr>
          <w:rFonts w:ascii="Times New Roman" w:eastAsia="Times New Roman"/>
        </w:rPr>
        <w:t>ee</w:t>
      </w:r>
      <w:r>
        <w:t>值</w:t>
      </w:r>
      <w:r>
        <w:t>未能达到</w:t>
      </w:r>
      <w:r>
        <w:rPr>
          <w:rFonts w:ascii="Times New Roman" w:eastAsia="Times New Roman"/>
        </w:rPr>
        <w:t>99%</w:t>
      </w:r>
      <w:r>
        <w:t>，我们将反应液迅速移到含固定化环氧化物水解酶的反应器中，水</w:t>
      </w:r>
      <w:r>
        <w:t>解剩余的</w:t>
      </w:r>
      <w:r>
        <w:rPr>
          <w:rFonts w:ascii="Times New Roman" w:eastAsia="Times New Roman"/>
        </w:rPr>
        <w:t>(</w:t>
      </w:r>
      <w:r>
        <w:rPr>
          <w:rFonts w:ascii="Times New Roman" w:eastAsia="Times New Roman"/>
          <w:i/>
          <w:spacing w:val="0"/>
        </w:rPr>
        <w:t>R</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ECH</w:t>
      </w:r>
      <w:r>
        <w:t>，产物的</w:t>
      </w:r>
      <w:r>
        <w:rPr>
          <w:rFonts w:ascii="Times New Roman" w:eastAsia="Times New Roman"/>
        </w:rPr>
        <w:t>e</w:t>
      </w:r>
      <w:r>
        <w:rPr>
          <w:rFonts w:ascii="Times New Roman" w:eastAsia="Times New Roman"/>
        </w:rPr>
        <w:t>e</w:t>
      </w:r>
      <w:r>
        <w:t>值达到</w:t>
      </w:r>
      <w:r>
        <w:rPr>
          <w:rFonts w:ascii="Times New Roman" w:eastAsia="Times New Roman"/>
        </w:rPr>
        <w:t>99</w:t>
      </w:r>
      <w:r>
        <w:rPr>
          <w:rFonts w:ascii="Times New Roman" w:eastAsia="Times New Roman"/>
        </w:rPr>
        <w:t>%</w:t>
      </w:r>
      <w:r>
        <w:t>，再将反应液移出，固定化酶重复利用。</w:t>
      </w:r>
      <w:r>
        <w:t>本实验室正在尝试不同的反应系统使双酶偶联，发挥两者最大的催化能力，积极</w:t>
      </w:r>
      <w:r>
        <w:t>探索解除卤醇脱卤酶产物抑制的解决方法。另外我们还可以将双酶体系应该于其他卤代醇的脱卤及环氧化物水解反应</w:t>
      </w:r>
      <w:r>
        <w:t>（</w:t>
      </w:r>
      <w:r>
        <w:rPr>
          <w:spacing w:val="-15"/>
        </w:rPr>
        <w:t>如</w:t>
      </w:r>
      <w:r>
        <w:rPr>
          <w:rFonts w:ascii="Times New Roman" w:eastAsia="Times New Roman"/>
        </w:rPr>
        <w:t>2</w:t>
      </w:r>
      <w:r>
        <w:rPr>
          <w:rFonts w:ascii="Times New Roman" w:eastAsia="Times New Roman"/>
          <w:spacing w:val="0"/>
        </w:rPr>
        <w:t>-</w:t>
      </w:r>
      <w:r>
        <w:rPr>
          <w:spacing w:val="0"/>
        </w:rPr>
        <w:t>氯</w:t>
      </w:r>
      <w:r>
        <w:rPr>
          <w:rFonts w:ascii="Times New Roman" w:eastAsia="Times New Roman"/>
          <w:spacing w:val="0"/>
        </w:rPr>
        <w:t>-</w:t>
      </w:r>
      <w:r>
        <w:rPr>
          <w:rFonts w:ascii="Times New Roman" w:eastAsia="Times New Roman"/>
        </w:rPr>
        <w:t>1</w:t>
      </w:r>
      <w:r>
        <w:rPr>
          <w:rFonts w:ascii="Times New Roman" w:eastAsia="Times New Roman"/>
          <w:spacing w:val="0"/>
        </w:rPr>
        <w:t>-</w:t>
      </w:r>
      <w:r>
        <w:t>苯乙醇</w:t>
      </w:r>
      <w:r>
        <w:t>）</w:t>
      </w:r>
      <w:r>
        <w:t>，拓宽其应用范围，同</w:t>
      </w:r>
      <w:r>
        <w:t>时也可以将卤醇脱卤酶或环氧化物水解酶与其它酶</w:t>
      </w:r>
      <w:r>
        <w:t>（</w:t>
      </w:r>
      <w:r>
        <w:t>比如腈水解酶、醇脱氢酶、</w:t>
      </w:r>
      <w:r>
        <w:rPr>
          <w:spacing w:val="0"/>
        </w:rPr>
        <w:t>单加氧酶等</w:t>
      </w:r>
      <w:r>
        <w:t>）</w:t>
      </w:r>
      <w:r>
        <w:t>进行偶联反应合成其他有价值的手性中间体。</w:t>
      </w:r>
    </w:p>
    <w:p w:rsidR="0018722C">
      <w:pPr>
        <w:pStyle w:val="aff7"/>
        <w:topLinePunct/>
      </w:pPr>
      <w:r>
        <w:drawing>
          <wp:inline>
            <wp:extent cx="5057466" cy="2286000"/>
            <wp:effectExtent l="0" t="0" r="0" b="0"/>
            <wp:docPr id="115" name="image119.png" descr=""/>
            <wp:cNvGraphicFramePr>
              <a:graphicFrameLocks noChangeAspect="1"/>
            </wp:cNvGraphicFramePr>
            <a:graphic>
              <a:graphicData uri="http://schemas.openxmlformats.org/drawingml/2006/picture">
                <pic:pic>
                  <pic:nvPicPr>
                    <pic:cNvPr id="116" name="image119.png"/>
                    <pic:cNvPicPr/>
                  </pic:nvPicPr>
                  <pic:blipFill>
                    <a:blip r:embed="rId125" cstate="print"/>
                    <a:stretch>
                      <a:fillRect/>
                    </a:stretch>
                  </pic:blipFill>
                  <pic:spPr>
                    <a:xfrm>
                      <a:off x="0" y="0"/>
                      <a:ext cx="5057466" cy="22860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6-6  </w:t>
      </w:r>
      <w:r>
        <w:rPr>
          <w:rFonts w:ascii="宋体" w:eastAsia="宋体" w:hint="eastAsia" w:cstheme="minorBidi" w:hAnsiTheme="minorHAnsi"/>
        </w:rPr>
        <w:t>固定化酶偶联反应示意图</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6-</w:t>
      </w:r>
      <w:r>
        <w:rPr>
          <w:rFonts w:cstheme="minorBidi" w:hAnsiTheme="minorHAnsi" w:eastAsiaTheme="minorHAnsi" w:asciiTheme="minorHAnsi"/>
        </w:rPr>
        <w:t xml:space="preserve">6 Schematic diagram of coupling reaction using </w:t>
      </w:r>
      <w:hyperlink r:id="rId126">
        <w:r>
          <w:rPr>
            <w:rFonts w:cstheme="minorBidi" w:hAnsiTheme="minorHAnsi" w:eastAsiaTheme="minorHAnsi" w:asciiTheme="minorHAnsi"/>
          </w:rPr>
          <w:t>immobilized HHDH </w:t>
        </w:r>
      </w:hyperlink>
      <w:r>
        <w:rPr>
          <w:rFonts w:cstheme="minorBidi" w:hAnsiTheme="minorHAnsi" w:eastAsiaTheme="minorHAnsi" w:asciiTheme="minorHAnsi"/>
        </w:rPr>
        <w:t>and EH.</w:t>
      </w:r>
    </w:p>
    <w:p w:rsidR="0018722C">
      <w:pPr>
        <w:pStyle w:val="Heading2"/>
        <w:topLinePunct/>
        <w:ind w:left="171" w:hangingChars="171" w:hanging="171"/>
      </w:pPr>
      <w:bookmarkStart w:id="881224" w:name="_Toc686881224"/>
      <w:bookmarkStart w:name="6.5本章小结 " w:id="329"/>
      <w:bookmarkEnd w:id="329"/>
      <w:r/>
      <w:bookmarkStart w:name="_bookmark154" w:id="330"/>
      <w:bookmarkEnd w:id="330"/>
      <w:r/>
      <w:r>
        <w:t>6.5 </w:t>
      </w:r>
      <w:r>
        <w:t>本章小结</w:t>
      </w:r>
      <w:bookmarkEnd w:id="881224"/>
    </w:p>
    <w:p w:rsidR="0018722C">
      <w:pPr>
        <w:topLinePunct/>
      </w:pPr>
      <w:r>
        <w:t>本章利用分子生物学手段成功实现了卤醇脱卤酶和环氧化物水解酶在大肠</w:t>
      </w:r>
      <w:r>
        <w:t>杆菌中的双酶共表达。分别构建了两种共表达系统：基因串联共表达系统和双质</w:t>
      </w:r>
      <w:r>
        <w:t>粒表达系统。不同的共表达系统中两种酶蛋白的表达效果存在差异，基因串联共</w:t>
      </w:r>
      <w:r>
        <w:t>表达系统中环氧化物水解酶的表达量明显低于双质粒共表达系统，双质粒系统中</w:t>
      </w:r>
      <w:r>
        <w:t>卤醇脱卤酶的表达量除了</w:t>
      </w:r>
      <w:r>
        <w:rPr>
          <w:rFonts w:ascii="Times New Roman" w:eastAsia="Times New Roman"/>
        </w:rPr>
        <w:t>HHDH</w:t>
      </w:r>
      <w:r>
        <w:rPr>
          <w:vertAlign w:val="subscript"/>
          <w:rFonts w:ascii="Times New Roman" w:eastAsia="Times New Roman"/>
        </w:rPr>
        <w:t>Sg</w:t>
      </w:r>
      <w:r>
        <w:t>，其他都比基因串联系统的高。</w:t>
      </w:r>
    </w:p>
    <w:p w:rsidR="0018722C">
      <w:pPr>
        <w:topLinePunct/>
      </w:pPr>
      <w:r>
        <w:t>通过全细胞催化</w:t>
      </w:r>
      <w:r>
        <w:rPr>
          <w:rFonts w:ascii="Times New Roman" w:eastAsia="Times New Roman"/>
        </w:rPr>
        <w:t>1</w:t>
      </w:r>
      <w:r>
        <w:rPr>
          <w:rFonts w:ascii="Times New Roman" w:eastAsia="Times New Roman"/>
        </w:rPr>
        <w:t xml:space="preserve">, </w:t>
      </w:r>
      <w:r>
        <w:rPr>
          <w:rFonts w:ascii="Times New Roman" w:eastAsia="Times New Roman"/>
        </w:rPr>
        <w:t>3-DCP</w:t>
      </w:r>
      <w:r>
        <w:t>合成手性</w:t>
      </w:r>
      <w:r>
        <w:rPr>
          <w:rFonts w:ascii="Times New Roman" w:eastAsia="Times New Roman"/>
        </w:rPr>
        <w:t>ECH</w:t>
      </w:r>
      <w:r>
        <w:t>反应比较，合成</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 xml:space="preserve">-ECH</w:t>
      </w:r>
      <w:r>
        <w:t>时，基因</w:t>
      </w:r>
    </w:p>
    <w:p w:rsidR="0018722C">
      <w:pPr>
        <w:topLinePunct/>
      </w:pPr>
      <w:r>
        <w:t>串联共表达系统催化效果低于双质粒系统，合成</w:t>
      </w:r>
      <w:r>
        <w:rPr>
          <w:rFonts w:ascii="Times New Roman" w:eastAsia="Times New Roman"/>
          <w:rFonts w:ascii="Times New Roman" w:eastAsia="Times New Roman"/>
        </w:rPr>
        <w:t>（</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rPr>
        <w:t xml:space="preserve">-ECH</w:t>
      </w:r>
      <w:r>
        <w:t>时，双质粒系统的催化</w:t>
      </w:r>
    </w:p>
    <w:p w:rsidR="0018722C">
      <w:pPr>
        <w:topLinePunct/>
      </w:pPr>
      <w:r>
        <w:rPr>
          <w:rFonts w:cstheme="minorBidi" w:hAnsiTheme="minorHAnsi" w:eastAsiaTheme="minorHAnsi" w:asciiTheme="minorHAnsi"/>
        </w:rPr>
        <w:t>113</w:t>
      </w:r>
    </w:p>
    <w:p w:rsidR="0018722C">
      <w:pPr>
        <w:topLinePunct/>
      </w:pPr>
      <w:r>
        <w:t>效果低于基因串联共表达系统。而双酶共表达系统的虽操作方便，但其催化效果不如双酶单表达两步偶联催化。</w:t>
      </w:r>
      <w:r>
        <w:rPr>
          <w:rFonts w:ascii="Times New Roman" w:eastAsia="宋体"/>
        </w:rPr>
        <w:t>HheC</w:t>
      </w:r>
      <w:r>
        <w:rPr>
          <w:rFonts w:ascii="Times New Roman" w:eastAsia="宋体"/>
        </w:rPr>
        <w:t>(</w:t>
      </w:r>
      <w:r>
        <w:rPr>
          <w:rFonts w:ascii="Times New Roman" w:eastAsia="宋体"/>
          <w:spacing w:val="-3"/>
        </w:rPr>
        <w:t>P175S</w:t>
      </w:r>
      <w:r>
        <w:rPr>
          <w:rFonts w:ascii="Times New Roman" w:eastAsia="宋体"/>
          <w:spacing w:val="-3"/>
        </w:rPr>
        <w:t>/</w:t>
      </w:r>
      <w:r>
        <w:rPr>
          <w:rFonts w:ascii="Times New Roman" w:eastAsia="宋体"/>
          <w:spacing w:val="-3"/>
        </w:rPr>
        <w:t>W249P</w:t>
      </w:r>
      <w:r>
        <w:rPr>
          <w:rFonts w:ascii="Times New Roman" w:eastAsia="宋体"/>
        </w:rPr>
        <w:t>)</w:t>
      </w:r>
      <w:r>
        <w:t>和</w:t>
      </w:r>
      <w:r>
        <w:rPr>
          <w:rFonts w:ascii="Times New Roman" w:eastAsia="宋体"/>
        </w:rPr>
        <w:t>AmEH</w:t>
      </w:r>
      <w:r>
        <w:rPr>
          <w:rFonts w:ascii="Times New Roman" w:eastAsia="宋体"/>
        </w:rPr>
        <w:t>(</w:t>
      </w:r>
      <w:r>
        <w:rPr>
          <w:rFonts w:ascii="Times New Roman" w:eastAsia="宋体"/>
        </w:rPr>
        <w:t>W182F</w:t>
      </w:r>
      <w:r>
        <w:rPr>
          <w:rFonts w:ascii="Times New Roman" w:eastAsia="宋体"/>
        </w:rPr>
        <w:t>/</w:t>
      </w:r>
      <w:r>
        <w:rPr>
          <w:rFonts w:ascii="Times New Roman" w:eastAsia="宋体"/>
        </w:rPr>
        <w:t>S207V</w:t>
      </w:r>
      <w:r>
        <w:rPr>
          <w:rFonts w:ascii="Times New Roman" w:eastAsia="宋体"/>
        </w:rPr>
        <w:t>/</w:t>
      </w:r>
      <w:r>
        <w:rPr>
          <w:rFonts w:ascii="Times New Roman" w:eastAsia="宋体"/>
        </w:rPr>
        <w:t xml:space="preserve"> N240D</w:t>
      </w:r>
      <w:r>
        <w:rPr>
          <w:rFonts w:ascii="Times New Roman" w:eastAsia="宋体"/>
        </w:rPr>
        <w:t>)</w:t>
      </w:r>
      <w:r>
        <w:t>双酶最优体系催化</w:t>
      </w:r>
      <w:r>
        <w:rPr>
          <w:rFonts w:ascii="Times New Roman" w:eastAsia="宋体"/>
        </w:rPr>
        <w:t>20-100 mM 1,3-DCP</w:t>
      </w:r>
      <w:r>
        <w:t>合成</w:t>
      </w:r>
      <w:r>
        <w:rPr>
          <w:rFonts w:ascii="Times New Roman" w:eastAsia="宋体"/>
        </w:rPr>
        <w:t>(</w:t>
      </w:r>
      <w:r>
        <w:rPr>
          <w:rFonts w:ascii="Times New Roman" w:eastAsia="宋体"/>
          <w:i/>
        </w:rPr>
        <w:t>S</w:t>
      </w:r>
      <w:r>
        <w:rPr>
          <w:rFonts w:ascii="Times New Roman" w:eastAsia="宋体"/>
        </w:rPr>
        <w:t>)</w:t>
      </w:r>
      <w:r w:rsidR="004B696B">
        <w:rPr>
          <w:rFonts w:ascii="Times New Roman" w:eastAsia="宋体"/>
        </w:rPr>
        <w:t xml:space="preserve"> </w:t>
      </w:r>
      <w:r>
        <w:rPr>
          <w:rFonts w:ascii="Times New Roman" w:eastAsia="宋体"/>
        </w:rPr>
        <w:t xml:space="preserve">-ECH</w:t>
      </w:r>
      <w:r>
        <w:t>的</w:t>
      </w:r>
      <w:r>
        <w:rPr>
          <w:rFonts w:ascii="Times New Roman" w:eastAsia="宋体"/>
        </w:rPr>
        <w:t>ee&gt;</w:t>
      </w:r>
      <w:r w:rsidR="004B696B">
        <w:rPr>
          <w:rFonts w:ascii="Times New Roman" w:eastAsia="宋体"/>
        </w:rPr>
        <w:t xml:space="preserve"> </w:t>
      </w:r>
      <w:r w:rsidR="004B696B">
        <w:rPr>
          <w:rFonts w:ascii="Times New Roman" w:eastAsia="宋体"/>
        </w:rPr>
        <w:t>99%</w:t>
      </w:r>
      <w:r>
        <w:t>，收率在</w:t>
      </w:r>
      <w:r>
        <w:rPr>
          <w:rFonts w:ascii="Times New Roman" w:eastAsia="宋体"/>
        </w:rPr>
        <w:t>54.2-91.2%</w:t>
      </w:r>
      <w:r>
        <w:t>之间。</w:t>
      </w:r>
      <w:r>
        <w:rPr>
          <w:rFonts w:ascii="Times New Roman" w:eastAsia="宋体"/>
        </w:rPr>
        <w:t>HHDH</w:t>
      </w:r>
      <w:r>
        <w:rPr>
          <w:rFonts w:ascii="Times New Roman" w:eastAsia="宋体"/>
        </w:rPr>
        <w:t>Sg</w:t>
      </w:r>
      <w:r>
        <w:rPr>
          <w:rFonts w:ascii="Times New Roman" w:eastAsia="宋体"/>
        </w:rPr>
        <w:t>V137I</w:t>
      </w:r>
      <w:r>
        <w:t>和</w:t>
      </w:r>
      <w:r>
        <w:rPr>
          <w:rFonts w:ascii="Times New Roman" w:eastAsia="宋体"/>
        </w:rPr>
        <w:t>AmEH</w:t>
      </w:r>
      <w:r>
        <w:rPr>
          <w:rFonts w:ascii="Times New Roman" w:eastAsia="宋体"/>
        </w:rPr>
        <w:t>(</w:t>
      </w:r>
      <w:r>
        <w:rPr>
          <w:rFonts w:ascii="Times New Roman" w:eastAsia="宋体"/>
        </w:rPr>
        <w:t>W182F</w:t>
      </w:r>
      <w:r>
        <w:rPr>
          <w:rFonts w:ascii="Times New Roman" w:eastAsia="宋体"/>
        </w:rPr>
        <w:t>/</w:t>
      </w:r>
      <w:r>
        <w:rPr>
          <w:rFonts w:ascii="Times New Roman" w:eastAsia="宋体"/>
        </w:rPr>
        <w:t>S207V</w:t>
      </w:r>
      <w:r>
        <w:rPr>
          <w:rFonts w:ascii="Times New Roman" w:eastAsia="宋体"/>
        </w:rPr>
        <w:t>/</w:t>
      </w:r>
      <w:r>
        <w:rPr>
          <w:rFonts w:ascii="Times New Roman" w:eastAsia="宋体"/>
        </w:rPr>
        <w:t>N240D</w:t>
      </w:r>
      <w:r>
        <w:rPr>
          <w:rFonts w:ascii="Times New Roman" w:eastAsia="宋体"/>
        </w:rPr>
        <w:t>)</w:t>
      </w:r>
      <w:r>
        <w:t>双酶最优体系催</w:t>
      </w:r>
      <w:r>
        <w:t>化</w:t>
      </w:r>
      <w:r>
        <w:rPr>
          <w:rFonts w:ascii="Times New Roman" w:eastAsia="宋体"/>
        </w:rPr>
        <w:t>20</w:t>
      </w:r>
      <w:r>
        <w:rPr>
          <w:rFonts w:ascii="Times New Roman" w:eastAsia="宋体"/>
        </w:rPr>
        <w:t>-</w:t>
      </w:r>
      <w:r>
        <w:rPr>
          <w:rFonts w:ascii="Times New Roman" w:eastAsia="宋体"/>
        </w:rPr>
        <w:t>100 mM 1,3</w:t>
      </w:r>
      <w:r>
        <w:rPr>
          <w:rFonts w:ascii="Times New Roman" w:eastAsia="宋体"/>
        </w:rPr>
        <w:t>-</w:t>
      </w:r>
      <w:r>
        <w:rPr>
          <w:rFonts w:ascii="Times New Roman" w:eastAsia="宋体"/>
        </w:rPr>
        <w:t>DCP</w:t>
      </w:r>
      <w:r>
        <w:t>合成</w:t>
      </w:r>
      <w:r>
        <w:rPr>
          <w:rFonts w:ascii="Times New Roman" w:eastAsia="宋体"/>
        </w:rPr>
        <w:t>(</w:t>
      </w:r>
      <w:r>
        <w:rPr>
          <w:rFonts w:ascii="Times New Roman" w:eastAsia="宋体"/>
          <w:i/>
        </w:rPr>
        <w:t>S</w:t>
      </w:r>
      <w:r>
        <w:rPr>
          <w:rFonts w:ascii="Times New Roman" w:eastAsia="宋体"/>
        </w:rPr>
        <w:t>)</w:t>
      </w:r>
      <w:r w:rsidR="004B696B">
        <w:rPr>
          <w:rFonts w:ascii="Times New Roman" w:eastAsia="宋体"/>
        </w:rPr>
        <w:t xml:space="preserve"> </w:t>
      </w:r>
      <w:r>
        <w:rPr>
          <w:rFonts w:ascii="Times New Roman" w:eastAsia="宋体"/>
        </w:rPr>
        <w:t>-</w:t>
      </w:r>
      <w:r>
        <w:rPr>
          <w:rFonts w:ascii="Times New Roman" w:eastAsia="宋体"/>
        </w:rPr>
        <w:t>ECH</w:t>
      </w:r>
      <w:r>
        <w:t>的</w:t>
      </w:r>
      <w:r>
        <w:rPr>
          <w:rFonts w:ascii="Times New Roman" w:eastAsia="宋体"/>
        </w:rPr>
        <w:t>e</w:t>
      </w:r>
      <w:r>
        <w:rPr>
          <w:rFonts w:ascii="Times New Roman" w:eastAsia="宋体"/>
        </w:rPr>
        <w:t>e&gt;</w:t>
      </w:r>
      <w:r w:rsidR="004B696B">
        <w:rPr>
          <w:rFonts w:ascii="Times New Roman" w:eastAsia="宋体"/>
        </w:rPr>
        <w:t xml:space="preserve"> </w:t>
      </w:r>
      <w:r>
        <w:rPr>
          <w:rFonts w:ascii="Times New Roman" w:eastAsia="宋体"/>
        </w:rPr>
        <w:t>9</w:t>
      </w:r>
      <w:r>
        <w:rPr>
          <w:rFonts w:ascii="Times New Roman" w:eastAsia="宋体"/>
        </w:rPr>
        <w:t>9</w:t>
      </w:r>
      <w:r>
        <w:rPr>
          <w:rFonts w:ascii="Times New Roman" w:eastAsia="宋体"/>
        </w:rPr>
        <w:t>%</w:t>
      </w:r>
      <w:r>
        <w:t>，收率在</w:t>
      </w:r>
      <w:r>
        <w:rPr>
          <w:rFonts w:ascii="Times New Roman" w:eastAsia="宋体"/>
        </w:rPr>
        <w:t>51.6</w:t>
      </w:r>
      <w:r>
        <w:rPr>
          <w:rFonts w:ascii="Times New Roman" w:eastAsia="宋体"/>
        </w:rPr>
        <w:t>-</w:t>
      </w:r>
      <w:r>
        <w:rPr>
          <w:rFonts w:ascii="Times New Roman" w:eastAsia="宋体"/>
        </w:rPr>
        <w:t>82.7</w:t>
      </w:r>
      <w:r>
        <w:rPr>
          <w:rFonts w:ascii="Times New Roman" w:eastAsia="宋体"/>
        </w:rPr>
        <w:t>%</w:t>
      </w:r>
      <w:r>
        <w:t>之间。</w:t>
      </w:r>
      <w:r>
        <w:rPr>
          <w:rFonts w:ascii="Times New Roman" w:eastAsia="宋体"/>
        </w:rPr>
        <w:t>H</w:t>
      </w:r>
      <w:r>
        <w:rPr>
          <w:rFonts w:ascii="Times New Roman" w:eastAsia="宋体"/>
        </w:rPr>
        <w:t>H</w:t>
      </w:r>
      <w:r>
        <w:rPr>
          <w:rFonts w:ascii="Times New Roman" w:eastAsia="宋体"/>
        </w:rPr>
        <w:t>D</w:t>
      </w:r>
      <w:r>
        <w:rPr>
          <w:rFonts w:ascii="Times New Roman" w:eastAsia="宋体"/>
        </w:rPr>
        <w:t>H</w:t>
      </w:r>
      <w:r>
        <w:rPr>
          <w:rFonts w:ascii="Times New Roman" w:eastAsia="宋体"/>
        </w:rPr>
        <w:t>Is</w:t>
      </w:r>
    </w:p>
    <w:p w:rsidR="0018722C">
      <w:pPr>
        <w:topLinePunct/>
      </w:pPr>
      <w:r>
        <w:t>和</w:t>
      </w:r>
      <w:r>
        <w:rPr>
          <w:rFonts w:ascii="Times New Roman" w:eastAsia="Times New Roman"/>
        </w:rPr>
        <w:t>ADEH</w:t>
      </w:r>
      <w:r>
        <w:t>双酶最优体系催化合成</w:t>
      </w:r>
      <w:r>
        <w:rPr>
          <w:rFonts w:ascii="Times New Roman" w:eastAsia="Times New Roman"/>
        </w:rPr>
        <w:t>20-100 mM</w:t>
      </w:r>
      <w:r>
        <w:rPr>
          <w:rFonts w:ascii="Times New Roman" w:eastAsia="Times New Roman"/>
        </w:rPr>
        <w:t> </w:t>
      </w:r>
      <w:r>
        <w:rPr>
          <w:rFonts w:ascii="Times New Roman" w:eastAsia="Times New Roman"/>
        </w:rPr>
        <w:t>1,3-DCP</w:t>
      </w:r>
      <w:r>
        <w:t>合成</w:t>
      </w:r>
      <w:r>
        <w:rPr>
          <w:rFonts w:ascii="Times New Roman" w:eastAsia="Times New Roman"/>
        </w:rPr>
        <w:t>(</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rPr>
        <w:t xml:space="preserve">-ECH</w:t>
      </w:r>
      <w:r>
        <w:t>的</w:t>
      </w:r>
      <w:r>
        <w:rPr>
          <w:rFonts w:ascii="Times New Roman" w:eastAsia="Times New Roman"/>
        </w:rPr>
        <w:t>ee&gt;</w:t>
      </w:r>
      <w:r w:rsidR="004B696B">
        <w:rPr>
          <w:rFonts w:ascii="Times New Roman" w:eastAsia="Times New Roman"/>
        </w:rPr>
        <w:t xml:space="preserve"> </w:t>
      </w:r>
      <w:r w:rsidR="004B696B">
        <w:rPr>
          <w:rFonts w:ascii="Times New Roman" w:eastAsia="Times New Roman"/>
        </w:rPr>
        <w:t>99%</w:t>
      </w:r>
      <w:r>
        <w:t>，</w:t>
      </w:r>
      <w:r>
        <w:t>收率分别在</w:t>
      </w:r>
      <w:r>
        <w:rPr>
          <w:rFonts w:ascii="Times New Roman" w:eastAsia="Times New Roman"/>
        </w:rPr>
        <w:t>19.3-48.6%</w:t>
      </w:r>
      <w:r>
        <w:t>之间。</w:t>
      </w:r>
    </w:p>
    <w:p w:rsidR="0018722C">
      <w:pPr>
        <w:topLinePunct/>
      </w:pPr>
      <w:r>
        <w:t>在前面探究双酶游离细胞偶联催化性能的基础上，对卤醇脱卤酶和环氧化物</w:t>
      </w:r>
      <w:r>
        <w:t>水解酶进行固定化，增加酶的操作稳定性，实现双酶偶联连续化操作，显示出很好的合成手性环氧化物和卤代醇的应用潜力。</w:t>
      </w:r>
    </w:p>
    <w:p w:rsidR="0018722C">
      <w:pPr>
        <w:pStyle w:val="Heading1"/>
        <w:topLinePunct/>
      </w:pPr>
      <w:bookmarkStart w:id="881225" w:name="_Toc686881225"/>
      <w:bookmarkStart w:name="_bookmark155" w:id="331"/>
      <w:bookmarkEnd w:id="331"/>
      <w:r/>
      <w:r>
        <w:t>114</w:t>
      </w:r>
      <w:bookmarkEnd w:id="881225"/>
    </w:p>
    <w:p w:rsidR="0018722C">
      <w:pPr>
        <w:pStyle w:val="Heading1"/>
        <w:topLinePunct/>
      </w:pPr>
      <w:bookmarkStart w:id="881226" w:name="_Toc686881226"/>
      <w:bookmarkStart w:name="第七章 结论与展望 " w:id="332"/>
      <w:bookmarkEnd w:id="332"/>
      <w:r/>
      <w:r>
        <w:t>第七章</w:t>
      </w:r>
      <w:r>
        <w:t xml:space="preserve">  </w:t>
      </w:r>
      <w:r w:rsidRPr="00DB64CE">
        <w:t>结论与展望</w:t>
      </w:r>
      <w:bookmarkEnd w:id="881226"/>
    </w:p>
    <w:p w:rsidR="0018722C">
      <w:pPr>
        <w:pStyle w:val="Heading2"/>
        <w:topLinePunct/>
        <w:ind w:left="171" w:hangingChars="171" w:hanging="171"/>
      </w:pPr>
      <w:bookmarkStart w:id="881227" w:name="_Toc686881227"/>
      <w:bookmarkStart w:name="7.1 结论 " w:id="333"/>
      <w:bookmarkEnd w:id="333"/>
      <w:r/>
      <w:bookmarkStart w:name="_bookmark156" w:id="334"/>
      <w:bookmarkEnd w:id="334"/>
      <w:r/>
      <w:r>
        <w:t>7.1</w:t>
      </w:r>
      <w:r>
        <w:t> </w:t>
      </w:r>
      <w:r>
        <w:t>结论</w:t>
      </w:r>
      <w:bookmarkEnd w:id="881227"/>
    </w:p>
    <w:p w:rsidR="0018722C">
      <w:pPr>
        <w:topLinePunct/>
      </w:pPr>
      <w:r>
        <w:t>本文依托生物催化及蛋白质分子改造实验平台，以甘油化学酶法制备手性环</w:t>
      </w:r>
      <w:r>
        <w:t>氧氯丙烷</w:t>
      </w:r>
      <w:r>
        <w:t>（</w:t>
      </w:r>
      <w:r>
        <w:rPr>
          <w:rFonts w:ascii="Times New Roman" w:eastAsia="Times New Roman"/>
        </w:rPr>
        <w:t>ECH</w:t>
      </w:r>
      <w:r>
        <w:t>）</w:t>
      </w:r>
      <w:r>
        <w:t>为研究目标，着重开展新型且催化性能优异的卤醇脱卤酶和环氧化物水解酶的开发。论文主要结论如下：</w:t>
      </w:r>
    </w:p>
    <w:p w:rsidR="0018722C">
      <w:pPr>
        <w:topLinePunct/>
      </w:pPr>
      <w:r>
        <w:t>以催化</w:t>
      </w:r>
      <w:r>
        <w:rPr>
          <w:rFonts w:ascii="Times New Roman" w:eastAsia="Times New Roman"/>
        </w:rPr>
        <w:t>1</w:t>
      </w:r>
      <w:r>
        <w:rPr>
          <w:rFonts w:ascii="Times New Roman" w:eastAsia="Times New Roman"/>
        </w:rPr>
        <w:t xml:space="preserve">, </w:t>
      </w:r>
      <w:r>
        <w:rPr>
          <w:rFonts w:ascii="Times New Roman" w:eastAsia="Times New Roman"/>
        </w:rPr>
        <w:t>3-DCP</w:t>
      </w:r>
      <w:r>
        <w:t>不对称脱卤合成手性</w:t>
      </w:r>
      <w:r>
        <w:rPr>
          <w:rFonts w:ascii="Times New Roman" w:eastAsia="Times New Roman"/>
        </w:rPr>
        <w:t>ECH</w:t>
      </w:r>
      <w:r>
        <w:t>为目标反应，通过传统土壤筛选、</w:t>
      </w:r>
      <w:r>
        <w:t>基因组狩猎和数据库挖掘等方法获得七个卤醇脱卤酶，发现其中四种卤醇脱卤酶</w:t>
      </w:r>
      <w:r>
        <w:t>对</w:t>
      </w:r>
      <w:r>
        <w:rPr>
          <w:rFonts w:ascii="Times New Roman" w:eastAsia="Times New Roman"/>
        </w:rPr>
        <w:t>1</w:t>
      </w:r>
      <w:r>
        <w:rPr>
          <w:rFonts w:ascii="Times New Roman" w:eastAsia="Times New Roman"/>
        </w:rPr>
        <w:t xml:space="preserve">, </w:t>
      </w:r>
      <w:r>
        <w:rPr>
          <w:rFonts w:ascii="Times New Roman" w:eastAsia="Times New Roman"/>
        </w:rPr>
        <w:t>3-DCP</w:t>
      </w:r>
      <w:r>
        <w:t>具有较高的催化活性和一定的立体选择性，并进一步研究其酶学性质</w:t>
      </w:r>
      <w:r>
        <w:t>及催化性能。利用卤醇脱卤酶催化</w:t>
      </w:r>
      <w:r>
        <w:rPr>
          <w:rFonts w:ascii="Times New Roman" w:eastAsia="Times New Roman"/>
        </w:rPr>
        <w:t>1</w:t>
      </w:r>
      <w:r>
        <w:rPr>
          <w:rFonts w:ascii="Times New Roman" w:eastAsia="Times New Roman"/>
        </w:rPr>
        <w:t xml:space="preserve">, </w:t>
      </w:r>
      <w:r>
        <w:rPr>
          <w:rFonts w:ascii="Times New Roman" w:eastAsia="Times New Roman"/>
        </w:rPr>
        <w:t>3-DCP</w:t>
      </w:r>
      <w:r>
        <w:t>合成手性</w:t>
      </w:r>
      <w:r>
        <w:rPr>
          <w:rFonts w:ascii="Times New Roman" w:eastAsia="Times New Roman"/>
        </w:rPr>
        <w:t>ECH</w:t>
      </w:r>
      <w:r>
        <w:t>，在</w:t>
      </w:r>
      <w:r>
        <w:rPr>
          <w:rFonts w:ascii="Times New Roman" w:eastAsia="Times New Roman"/>
        </w:rPr>
        <w:t>pH 10.0</w:t>
      </w:r>
      <w:r>
        <w:t>条件下，</w:t>
      </w:r>
      <w:r>
        <w:rPr>
          <w:rFonts w:ascii="Times New Roman" w:eastAsia="Times New Roman"/>
        </w:rPr>
        <w:t>20-100 mM</w:t>
      </w:r>
      <w:r>
        <w:t>底物浓度范围内，</w:t>
      </w:r>
      <w:r>
        <w:rPr>
          <w:rFonts w:ascii="Times New Roman" w:eastAsia="Times New Roman"/>
        </w:rPr>
        <w:t>HHDH</w:t>
      </w:r>
      <w:r>
        <w:rPr>
          <w:vertAlign w:val="subscript"/>
          <w:rFonts w:ascii="Times New Roman" w:eastAsia="Times New Roman"/>
        </w:rPr>
        <w:t>Sg</w:t>
      </w:r>
      <w:r>
        <w:t>催化</w:t>
      </w:r>
      <w:r>
        <w:rPr>
          <w:rFonts w:ascii="Times New Roman" w:eastAsia="Times New Roman"/>
        </w:rPr>
        <w:t>1</w:t>
      </w:r>
      <w:r>
        <w:rPr>
          <w:rFonts w:ascii="Times New Roman" w:eastAsia="Times New Roman"/>
        </w:rPr>
        <w:t xml:space="preserve">, </w:t>
      </w:r>
      <w:r>
        <w:rPr>
          <w:rFonts w:ascii="Times New Roman" w:eastAsia="Times New Roman"/>
        </w:rPr>
        <w:t>3-DCP</w:t>
      </w:r>
      <w:r>
        <w:t>制备</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 xml:space="preserve">-ECH</w:t>
      </w:r>
      <w:r>
        <w:t>的立体选择性</w:t>
      </w:r>
      <w:r>
        <w:t>最高，</w:t>
      </w:r>
      <w:r>
        <w:rPr>
          <w:rFonts w:ascii="Times New Roman" w:eastAsia="Times New Roman"/>
          <w:rFonts w:ascii="Times New Roman" w:eastAsia="Times New Roman"/>
          <w:spacing w:val="-2"/>
        </w:rPr>
        <w:t>（</w:t>
      </w:r>
      <w:r>
        <w:rPr>
          <w:rFonts w:ascii="Times New Roman" w:eastAsia="Times New Roman"/>
          <w:i/>
          <w:spacing w:val="-2"/>
        </w:rPr>
        <w:t>S</w:t>
      </w:r>
      <w:r>
        <w:rPr>
          <w:rFonts w:ascii="Times New Roman" w:eastAsia="Times New Roman"/>
          <w:rFonts w:ascii="Times New Roman" w:eastAsia="Times New Roman"/>
          <w:spacing w:val="-2"/>
        </w:rPr>
        <w:t>）</w:t>
      </w:r>
      <w:r>
        <w:rPr>
          <w:rFonts w:ascii="Times New Roman" w:eastAsia="Times New Roman"/>
        </w:rPr>
        <w:t xml:space="preserve">-ECH</w:t>
      </w:r>
      <w:r>
        <w:t>的</w:t>
      </w:r>
      <w:r>
        <w:rPr>
          <w:rFonts w:ascii="Times New Roman" w:eastAsia="Times New Roman"/>
        </w:rPr>
        <w:t>ee</w:t>
      </w:r>
      <w:r>
        <w:t>值和收率在</w:t>
      </w:r>
      <w:r>
        <w:rPr>
          <w:rFonts w:ascii="Times New Roman" w:eastAsia="Times New Roman"/>
        </w:rPr>
        <w:t>83</w:t>
      </w:r>
      <w:r>
        <w:rPr>
          <w:rFonts w:ascii="Times New Roman" w:eastAsia="Times New Roman"/>
        </w:rPr>
        <w:t>.</w:t>
      </w:r>
      <w:r>
        <w:rPr>
          <w:rFonts w:ascii="Times New Roman" w:eastAsia="Times New Roman"/>
        </w:rPr>
        <w:t>4-84.9%</w:t>
      </w:r>
      <w:r>
        <w:t>和</w:t>
      </w:r>
      <w:r>
        <w:rPr>
          <w:rFonts w:ascii="Times New Roman" w:eastAsia="Times New Roman"/>
        </w:rPr>
        <w:t>56.2-85.9%</w:t>
      </w:r>
      <w:r>
        <w:t>之间；而</w:t>
      </w:r>
      <w:r>
        <w:rPr>
          <w:rFonts w:ascii="Times New Roman" w:eastAsia="Times New Roman"/>
        </w:rPr>
        <w:t>HHDH</w:t>
      </w:r>
      <w:r>
        <w:rPr>
          <w:vertAlign w:val="subscript"/>
          <w:rFonts w:ascii="Times New Roman" w:eastAsia="Times New Roman"/>
        </w:rPr>
        <w:t>Is</w:t>
      </w:r>
      <w:r>
        <w:t>表现出相反的选择性，产物</w:t>
      </w:r>
      <w:r>
        <w:rPr>
          <w:rFonts w:ascii="Times New Roman" w:eastAsia="Times New Roman"/>
          <w:rFonts w:ascii="Times New Roman" w:eastAsia="Times New Roman"/>
        </w:rPr>
        <w:t>（</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rPr>
        <w:t xml:space="preserve">-ECH</w:t>
      </w:r>
      <w:r>
        <w:t>的</w:t>
      </w:r>
      <w:r>
        <w:rPr>
          <w:rFonts w:ascii="Times New Roman" w:eastAsia="Times New Roman"/>
        </w:rPr>
        <w:t>ee</w:t>
      </w:r>
      <w:r>
        <w:t>值和收率在</w:t>
      </w:r>
      <w:r>
        <w:rPr>
          <w:rFonts w:ascii="Times New Roman" w:eastAsia="Times New Roman"/>
        </w:rPr>
        <w:t>30</w:t>
      </w:r>
      <w:r>
        <w:rPr>
          <w:rFonts w:ascii="Times New Roman" w:eastAsia="Times New Roman"/>
        </w:rPr>
        <w:t>.</w:t>
      </w:r>
      <w:r>
        <w:rPr>
          <w:rFonts w:ascii="Times New Roman" w:eastAsia="Times New Roman"/>
        </w:rPr>
        <w:t>2-58.6%</w:t>
      </w:r>
      <w:r>
        <w:t>和</w:t>
      </w:r>
      <w:r>
        <w:rPr>
          <w:rFonts w:ascii="Times New Roman" w:eastAsia="Times New Roman"/>
        </w:rPr>
        <w:t>38.9-73.5%</w:t>
      </w:r>
      <w:r>
        <w:t>之间。</w:t>
      </w:r>
    </w:p>
    <w:p w:rsidR="0018722C">
      <w:pPr>
        <w:topLinePunct/>
      </w:pPr>
      <w:r>
        <w:t>以拆分</w:t>
      </w:r>
      <w:r>
        <w:rPr>
          <w:rFonts w:ascii="Times New Roman" w:eastAsia="Times New Roman"/>
        </w:rPr>
        <w:t>ECH</w:t>
      </w:r>
      <w:r>
        <w:t>合成</w:t>
      </w:r>
      <w:r>
        <w:rPr>
          <w:rFonts w:ascii="Times New Roman" w:eastAsia="Times New Roman"/>
          <w:rFonts w:ascii="Times New Roman" w:eastAsia="Times New Roman"/>
        </w:rPr>
        <w:t>（</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 xml:space="preserve">-ECH</w:t>
      </w:r>
      <w:r>
        <w:t>为目标，从实验室筛选保藏的</w:t>
      </w:r>
      <w:r>
        <w:rPr>
          <w:rFonts w:ascii="Times New Roman" w:eastAsia="Times New Roman"/>
        </w:rPr>
        <w:t>2</w:t>
      </w:r>
      <w:r>
        <w:t>株菌株中克隆得</w:t>
      </w:r>
      <w:r>
        <w:t>到三个</w:t>
      </w:r>
      <w:r>
        <w:rPr>
          <w:rFonts w:ascii="Times New Roman" w:eastAsia="Times New Roman"/>
          <w:i/>
        </w:rPr>
        <w:t>R</w:t>
      </w:r>
      <w:r>
        <w:rPr>
          <w:rFonts w:ascii="Times New Roman" w:eastAsia="Times New Roman"/>
        </w:rPr>
        <w:t>-</w:t>
      </w:r>
      <w:r>
        <w:t>环氧化物水解酶基因，并在大肠杆菌中进行了异源表达，发现</w:t>
      </w:r>
      <w:r>
        <w:rPr>
          <w:rFonts w:ascii="Times New Roman" w:eastAsia="Times New Roman"/>
        </w:rPr>
        <w:t>AmEH</w:t>
      </w:r>
      <w:r>
        <w:t>的对映选择性最优，系统研究了该酶的酶学性质及催化性能。</w:t>
      </w:r>
      <w:r>
        <w:rPr>
          <w:rFonts w:ascii="Times New Roman" w:eastAsia="Times New Roman"/>
        </w:rPr>
        <w:t>AmEH</w:t>
      </w:r>
      <w:r>
        <w:t>催化</w:t>
      </w:r>
      <w:r>
        <w:rPr>
          <w:rFonts w:ascii="Times New Roman" w:eastAsia="Times New Roman"/>
        </w:rPr>
        <w:t>64 m</w:t>
      </w:r>
      <w:r>
        <w:rPr>
          <w:rFonts w:ascii="Times New Roman" w:eastAsia="Times New Roman"/>
        </w:rPr>
        <w:t>M</w:t>
      </w:r>
    </w:p>
    <w:p w:rsidR="0018722C">
      <w:pPr>
        <w:topLinePunct/>
      </w:pPr>
      <w:r>
        <w:rPr>
          <w:rFonts w:ascii="Times New Roman" w:eastAsia="宋体"/>
        </w:rPr>
        <w:t>ECH</w:t>
      </w:r>
      <w:r>
        <w:t>水解拆分的</w:t>
      </w:r>
      <w:r>
        <w:rPr>
          <w:rFonts w:ascii="Times New Roman" w:eastAsia="宋体"/>
          <w:i/>
        </w:rPr>
        <w:t>E</w:t>
      </w:r>
      <w:r>
        <w:rPr>
          <w:rFonts w:ascii="Times New Roman" w:eastAsia="宋体"/>
        </w:rPr>
        <w:t>=12.9</w:t>
      </w:r>
      <w:r>
        <w:t xml:space="preserve">, </w:t>
      </w:r>
      <w:r>
        <w:rPr>
          <w:rFonts w:ascii="Times New Roman" w:eastAsia="宋体"/>
        </w:rPr>
        <w:t>(</w:t>
      </w:r>
      <w:r>
        <w:rPr>
          <w:rFonts w:ascii="Times New Roman" w:eastAsia="宋体"/>
          <w:i/>
        </w:rPr>
        <w:t>S</w:t>
      </w:r>
      <w:r>
        <w:rPr>
          <w:rFonts w:ascii="Times New Roman" w:eastAsia="宋体"/>
        </w:rPr>
        <w:t>)</w:t>
      </w:r>
      <w:r w:rsidR="004B696B">
        <w:rPr>
          <w:rFonts w:ascii="Times New Roman" w:eastAsia="宋体"/>
        </w:rPr>
        <w:t xml:space="preserve"> </w:t>
      </w:r>
      <w:r>
        <w:rPr>
          <w:rFonts w:ascii="Times New Roman" w:eastAsia="宋体"/>
        </w:rPr>
        <w:t xml:space="preserve">-ECH</w:t>
      </w:r>
      <w:r>
        <w:t>的收率和</w:t>
      </w:r>
      <w:r>
        <w:rPr>
          <w:rFonts w:ascii="Times New Roman" w:eastAsia="宋体"/>
        </w:rPr>
        <w:t>ee</w:t>
      </w:r>
      <w:r>
        <w:t>值分别达到</w:t>
      </w:r>
      <w:r>
        <w:rPr>
          <w:rFonts w:ascii="Times New Roman" w:eastAsia="宋体"/>
        </w:rPr>
        <w:t>21.5%</w:t>
      </w:r>
      <w:r>
        <w:t>和</w:t>
      </w:r>
      <w:r>
        <w:rPr>
          <w:rFonts w:ascii="Times New Roman" w:eastAsia="宋体"/>
        </w:rPr>
        <w:t>&gt;</w:t>
      </w:r>
      <w:r w:rsidR="004B696B">
        <w:rPr>
          <w:rFonts w:ascii="Times New Roman" w:eastAsia="宋体"/>
        </w:rPr>
        <w:t xml:space="preserve"> </w:t>
      </w:r>
      <w:r w:rsidR="004B696B">
        <w:rPr>
          <w:rFonts w:ascii="Times New Roman" w:eastAsia="宋体"/>
        </w:rPr>
        <w:t>99%</w:t>
      </w:r>
      <w:r>
        <w:t>。</w:t>
      </w:r>
    </w:p>
    <w:p w:rsidR="0018722C">
      <w:pPr>
        <w:topLinePunct/>
      </w:pPr>
      <w:r>
        <w:t>在此基础上利用定点突变技术对两种酶进行理性或半理性分子改造，最终提</w:t>
      </w:r>
      <w:r>
        <w:t>高了卤醇脱卤酶催化</w:t>
      </w:r>
      <w:r>
        <w:rPr>
          <w:rFonts w:ascii="Times New Roman" w:eastAsia="宋体"/>
        </w:rPr>
        <w:t>1</w:t>
      </w:r>
      <w:r>
        <w:rPr>
          <w:rFonts w:ascii="Times New Roman" w:eastAsia="宋体"/>
        </w:rPr>
        <w:t xml:space="preserve">, </w:t>
      </w:r>
      <w:r>
        <w:rPr>
          <w:rFonts w:ascii="Times New Roman" w:eastAsia="宋体"/>
        </w:rPr>
        <w:t>3-DCP</w:t>
      </w:r>
      <w:r>
        <w:t>不对称脱卤合成手性</w:t>
      </w:r>
      <w:r>
        <w:rPr>
          <w:rFonts w:ascii="Times New Roman" w:eastAsia="宋体"/>
        </w:rPr>
        <w:t>ECH</w:t>
      </w:r>
      <w:r>
        <w:t>的立体选择性和环氧化</w:t>
      </w:r>
      <w:r>
        <w:t>物水解酶</w:t>
      </w:r>
      <w:r>
        <w:rPr>
          <w:rFonts w:ascii="Times New Roman" w:eastAsia="宋体"/>
        </w:rPr>
        <w:t>AmEH</w:t>
      </w:r>
      <w:r>
        <w:t>拆分</w:t>
      </w:r>
      <w:r>
        <w:rPr>
          <w:rFonts w:ascii="Times New Roman" w:eastAsia="宋体"/>
        </w:rPr>
        <w:t>ECH</w:t>
      </w:r>
      <w:r>
        <w:t>的立体选择性。获得的卤醇脱卤酶突变体用于催化合</w:t>
      </w:r>
      <w:r>
        <w:t>成手性</w:t>
      </w:r>
      <w:r>
        <w:rPr>
          <w:rFonts w:ascii="Times New Roman" w:eastAsia="宋体"/>
        </w:rPr>
        <w:t>ECH</w:t>
      </w:r>
      <w:r w:rsidR="001852F3">
        <w:rPr>
          <w:rFonts w:ascii="Times New Roman" w:eastAsia="宋体"/>
        </w:rPr>
        <w:t xml:space="preserve"> </w:t>
      </w:r>
      <w:r>
        <w:t>的</w:t>
      </w:r>
      <w:r>
        <w:rPr>
          <w:rFonts w:ascii="Times New Roman" w:eastAsia="宋体"/>
        </w:rPr>
        <w:t>ee</w:t>
      </w:r>
      <w:r w:rsidR="001852F3">
        <w:rPr>
          <w:rFonts w:ascii="Times New Roman" w:eastAsia="宋体"/>
        </w:rPr>
        <w:t xml:space="preserve"> </w:t>
      </w:r>
      <w:r>
        <w:t>值</w:t>
      </w:r>
      <w:r w:rsidR="001852F3">
        <w:t xml:space="preserve">可达到</w:t>
      </w:r>
      <w:r>
        <w:rPr>
          <w:rFonts w:ascii="Times New Roman" w:eastAsia="宋体"/>
        </w:rPr>
        <w:t>90%</w:t>
      </w:r>
      <w:r>
        <w:t>以</w:t>
      </w:r>
      <w:r w:rsidR="001852F3">
        <w:t xml:space="preserve">上，</w:t>
      </w:r>
      <w:r w:rsidR="001852F3">
        <w:t xml:space="preserve">环</w:t>
      </w:r>
      <w:r w:rsidR="001852F3">
        <w:t xml:space="preserve">氧</w:t>
      </w:r>
      <w:r w:rsidR="001852F3">
        <w:t xml:space="preserve">化物</w:t>
      </w:r>
      <w:r w:rsidR="001852F3">
        <w:t xml:space="preserve">水</w:t>
      </w:r>
      <w:r w:rsidR="001852F3">
        <w:t xml:space="preserve">解酶最</w:t>
      </w:r>
      <w:r w:rsidR="001852F3">
        <w:t xml:space="preserve">优</w:t>
      </w:r>
      <w:r w:rsidR="001852F3">
        <w:t xml:space="preserve">突</w:t>
      </w:r>
      <w:r w:rsidR="001852F3">
        <w:t xml:space="preserve">变 </w:t>
      </w:r>
      <w:r w:rsidR="001852F3">
        <w:t>体</w:t>
      </w:r>
    </w:p>
    <w:p w:rsidR="0018722C">
      <w:pPr>
        <w:topLinePunct/>
      </w:pPr>
      <w:r>
        <w:rPr>
          <w:rFonts w:ascii="Times New Roman" w:eastAsia="Times New Roman"/>
        </w:rPr>
        <w:t>W182F</w:t>
      </w:r>
      <w:r>
        <w:rPr>
          <w:rFonts w:ascii="Times New Roman" w:eastAsia="Times New Roman"/>
        </w:rPr>
        <w:t>/</w:t>
      </w:r>
      <w:r>
        <w:rPr>
          <w:rFonts w:ascii="Times New Roman" w:eastAsia="Times New Roman"/>
        </w:rPr>
        <w:t xml:space="preserve">S207V</w:t>
      </w:r>
      <w:r>
        <w:rPr>
          <w:rFonts w:ascii="Times New Roman" w:eastAsia="Times New Roman"/>
        </w:rPr>
        <w:t>/</w:t>
      </w:r>
      <w:r>
        <w:rPr>
          <w:rFonts w:ascii="Times New Roman" w:eastAsia="Times New Roman"/>
        </w:rPr>
        <w:t xml:space="preserve">N240D</w:t>
      </w:r>
      <w:r>
        <w:t>的酶活及对映体选择率是原始酶的约</w:t>
      </w:r>
      <w:r>
        <w:rPr>
          <w:rFonts w:ascii="Times New Roman" w:eastAsia="Times New Roman"/>
        </w:rPr>
        <w:t>1</w:t>
      </w:r>
      <w:r>
        <w:rPr>
          <w:rFonts w:ascii="Times New Roman" w:eastAsia="Times New Roman"/>
        </w:rPr>
        <w:t>.</w:t>
      </w:r>
      <w:r>
        <w:rPr>
          <w:rFonts w:ascii="Times New Roman" w:eastAsia="Times New Roman"/>
        </w:rPr>
        <w:t>7</w:t>
      </w:r>
      <w:r>
        <w:t>和</w:t>
      </w:r>
      <w:r>
        <w:rPr>
          <w:rFonts w:ascii="Times New Roman" w:eastAsia="Times New Roman"/>
        </w:rPr>
        <w:t>7.0</w:t>
      </w:r>
      <w:r>
        <w:t>倍。</w:t>
      </w:r>
    </w:p>
    <w:p w:rsidR="0018722C">
      <w:pPr>
        <w:topLinePunct/>
      </w:pPr>
      <w:r>
        <w:t>最后提出了双酶偶联的研究思路，利用分子生物学技术实现卤醇脱卤酶和环</w:t>
      </w:r>
      <w:r>
        <w:t>氧化物水解酶在大肠杆菌中双酶共表达偶联和单表达偶联，并成功应用于制备手</w:t>
      </w:r>
      <w:r>
        <w:t>性</w:t>
      </w:r>
      <w:r>
        <w:rPr>
          <w:rFonts w:ascii="Times New Roman" w:eastAsia="Times New Roman"/>
        </w:rPr>
        <w:t>ECH</w:t>
      </w:r>
      <w:r>
        <w:t>，进一步提高了酶催化</w:t>
      </w:r>
      <w:r>
        <w:rPr>
          <w:rFonts w:ascii="Times New Roman" w:eastAsia="Times New Roman"/>
        </w:rPr>
        <w:t>1</w:t>
      </w:r>
      <w:r>
        <w:rPr>
          <w:rFonts w:ascii="Times New Roman" w:eastAsia="Times New Roman"/>
        </w:rPr>
        <w:t xml:space="preserve">, </w:t>
      </w:r>
      <w:r>
        <w:rPr>
          <w:rFonts w:ascii="Times New Roman" w:eastAsia="Times New Roman"/>
        </w:rPr>
        <w:t>3-DCP</w:t>
      </w:r>
      <w:r>
        <w:t>合成手性</w:t>
      </w:r>
      <w:r>
        <w:rPr>
          <w:rFonts w:ascii="Times New Roman" w:eastAsia="Times New Roman"/>
        </w:rPr>
        <w:t>ECH</w:t>
      </w:r>
      <w:r>
        <w:t>的</w:t>
      </w:r>
      <w:r>
        <w:rPr>
          <w:rFonts w:ascii="Times New Roman" w:eastAsia="Times New Roman"/>
        </w:rPr>
        <w:t>ee</w:t>
      </w:r>
      <w:r>
        <w:t>值。</w:t>
      </w:r>
    </w:p>
    <w:p w:rsidR="0018722C">
      <w:pPr>
        <w:topLinePunct/>
      </w:pPr>
      <w:r>
        <w:rPr>
          <w:rFonts w:cstheme="minorBidi" w:hAnsiTheme="minorHAnsi" w:eastAsiaTheme="minorHAnsi" w:asciiTheme="minorHAnsi"/>
        </w:rPr>
        <w:t>115</w:t>
      </w:r>
    </w:p>
    <w:p w:rsidR="0018722C">
      <w:pPr>
        <w:pStyle w:val="Heading2"/>
        <w:topLinePunct/>
        <w:ind w:left="171" w:hangingChars="171" w:hanging="171"/>
      </w:pPr>
      <w:bookmarkStart w:id="881228" w:name="_Toc686881228"/>
      <w:bookmarkStart w:name="7.2 展望 " w:id="335"/>
      <w:bookmarkEnd w:id="335"/>
      <w:r/>
      <w:bookmarkStart w:name="_bookmark157" w:id="336"/>
      <w:bookmarkEnd w:id="336"/>
      <w:r/>
      <w:r>
        <w:t>7.2</w:t>
      </w:r>
      <w:r>
        <w:t> </w:t>
      </w:r>
      <w:r>
        <w:t>展望</w:t>
      </w:r>
      <w:bookmarkEnd w:id="881228"/>
    </w:p>
    <w:p w:rsidR="0018722C">
      <w:pPr>
        <w:topLinePunct/>
      </w:pPr>
      <w:r>
        <w:t>本论文着重于研究卤醇脱卤酶和环氧化物水解酶的开发、改造及在手性环氧</w:t>
      </w:r>
      <w:r>
        <w:t>氯丙烷的合成中的应用，虽然解决了一些问题，但仍有诸多不足之处有待进一步改善或提高，可以从以下几个方面进行开展：</w:t>
      </w:r>
    </w:p>
    <w:p w:rsidR="0018722C">
      <w:pPr>
        <w:topLinePunct/>
      </w:pPr>
      <w:r>
        <w:t>目前有晶体结构报道的卤醇脱卤酶只有</w:t>
      </w:r>
      <w:r>
        <w:rPr>
          <w:rFonts w:ascii="Times New Roman" w:eastAsia="Times New Roman"/>
        </w:rPr>
        <w:t>HheA</w:t>
      </w:r>
      <w:r>
        <w:t>和</w:t>
      </w:r>
      <w:r>
        <w:rPr>
          <w:rFonts w:ascii="Times New Roman" w:eastAsia="Times New Roman"/>
        </w:rPr>
        <w:t>HheC</w:t>
      </w:r>
      <w:r>
        <w:t>，本论文中新挖掘的</w:t>
      </w:r>
      <w:r>
        <w:t>卤醇脱卤酶在催化特性上有别于</w:t>
      </w:r>
      <w:r>
        <w:rPr>
          <w:rFonts w:ascii="Times New Roman" w:eastAsia="Times New Roman"/>
        </w:rPr>
        <w:t>HheA</w:t>
      </w:r>
      <w:r>
        <w:t>和</w:t>
      </w:r>
      <w:r>
        <w:rPr>
          <w:rFonts w:ascii="Times New Roman" w:eastAsia="Times New Roman"/>
        </w:rPr>
        <w:t>HheC</w:t>
      </w:r>
      <w:r>
        <w:t>，下一步可以解析卤醇脱卤酶的</w:t>
      </w:r>
      <w:r>
        <w:t>晶体结构，开展分子水平研究，为深入研究卤醇脱卤酶的性质奠定基础，解析其立体选择性的机制；再运用蛋白质工程技术对酶有针对性的进行分子改造。</w:t>
      </w:r>
    </w:p>
    <w:p w:rsidR="0018722C">
      <w:pPr>
        <w:topLinePunct/>
      </w:pPr>
      <w:r>
        <w:t>本论文初步研究了卤醇脱卤酶和环氧化物水解酶的底物谱，可以进一步拓宽</w:t>
      </w:r>
      <w:r>
        <w:t>底物谱，更准确地了解酶和底物之间的相互作用关系，及底物的结构与酶的立体选择性之间的关系。</w:t>
      </w:r>
    </w:p>
    <w:p w:rsidR="0018722C">
      <w:pPr>
        <w:topLinePunct/>
      </w:pPr>
      <w:r>
        <w:t>本研究获得的卤醇脱卤酶虽然相比文献报道，催化活性高，分子改造后催化</w:t>
      </w:r>
      <w:r>
        <w:rPr>
          <w:rFonts w:ascii="Times New Roman" w:eastAsia="Times New Roman"/>
        </w:rPr>
        <w:t>1</w:t>
      </w:r>
      <w:r>
        <w:rPr>
          <w:rFonts w:ascii="Times New Roman" w:eastAsia="Times New Roman"/>
        </w:rPr>
        <w:t xml:space="preserve">, </w:t>
      </w:r>
      <w:r>
        <w:rPr>
          <w:rFonts w:ascii="Times New Roman" w:eastAsia="Times New Roman"/>
        </w:rPr>
        <w:t>3-DCP</w:t>
      </w:r>
      <w:r>
        <w:t>不对称脱卤的选择性有了明显的提高，但是和其他卤醇脱卤酶一样存在</w:t>
      </w:r>
      <w:r>
        <w:t>严重的产物抑制及其他副反应，可以从酶的结构研究入手，探讨耐受高浓度底物</w:t>
      </w:r>
      <w:r>
        <w:t>和产物的酶结构基础和普遍规律，研究氯离子和环氧氯丙烷抑制机理，希望从分子层面上通过对酶的理性或者非理性改造解除抑制。</w:t>
      </w:r>
    </w:p>
    <w:p w:rsidR="0018722C">
      <w:pPr>
        <w:topLinePunct/>
      </w:pPr>
      <w:r>
        <w:t>本研究获得的环氧化物水解酶经改造后选择性大大提高，酶活虽有提高，但</w:t>
      </w:r>
      <w:r>
        <w:t>还相对比较低，后续可以进一步提高其酶活，并通过分子改造提高酶的高底物浓度的耐受性。</w:t>
      </w:r>
    </w:p>
    <w:p w:rsidR="0018722C">
      <w:pPr>
        <w:topLinePunct/>
      </w:pPr>
      <w:r>
        <w:t>卤醇脱卤酶可以在亲核试剂的作用下，先脱卤后拆分形成有价值的各种手性</w:t>
      </w:r>
    </w:p>
    <w:p w:rsidR="0018722C">
      <w:pPr>
        <w:topLinePunct/>
      </w:pPr>
      <w:r>
        <w:rPr>
          <w:rFonts w:ascii="Times New Roman" w:hAnsi="Times New Roman" w:eastAsia="Times New Roman"/>
        </w:rPr>
        <w:t>β-</w:t>
      </w:r>
      <w:r>
        <w:t>取代醇，后续可以研究新获得的卤醇脱卤酶在此类化合物合成中的应用。</w:t>
      </w:r>
    </w:p>
    <w:p w:rsidR="0018722C">
      <w:pPr>
        <w:topLinePunct/>
      </w:pPr>
      <w:r>
        <w:t>不同酶组合在一起，形成有价值的链式反应，可以将卤醇脱卤酶或环氧化</w:t>
      </w:r>
      <w:r>
        <w:t>物水解酶和其它酶</w:t>
      </w:r>
      <w:r>
        <w:t>（</w:t>
      </w:r>
      <w:r>
        <w:t>如醇脱氢酶、腈水解酶和单加氧酶</w:t>
      </w:r>
      <w:r>
        <w:t>）</w:t>
      </w:r>
      <w:r>
        <w:t>进行偶联，催化合成有价值的手性化合物。</w:t>
      </w:r>
    </w:p>
    <w:p w:rsidR="0018722C">
      <w:pPr>
        <w:topLinePunct/>
      </w:pPr>
      <w:r>
        <w:t>考虑将膜反应器应用到生物催化反应过程中，特别是采用渗透蒸发膜可以除</w:t>
      </w:r>
      <w:r>
        <w:t>去反应中产物</w:t>
      </w:r>
      <w:r>
        <w:rPr>
          <w:rFonts w:ascii="Times New Roman" w:eastAsia="Times New Roman"/>
        </w:rPr>
        <w:t>ECH</w:t>
      </w:r>
      <w:r>
        <w:t>，推动整个反应平衡向产物生成的方向移动。</w:t>
      </w:r>
    </w:p>
    <w:p w:rsidR="0018722C">
      <w:pPr>
        <w:topLinePunct/>
      </w:pPr>
      <w:r>
        <w:t>寻找更为有效的固定化方法，提高催化剂的操作稳定性，构建可实现连续生产的生物反应器，提高催化剂的催化效率和过程的时空产率。</w:t>
      </w:r>
    </w:p>
    <w:p w:rsidR="0018722C">
      <w:pPr>
        <w:topLinePunct/>
      </w:pPr>
      <w:r>
        <w:rPr>
          <w:rFonts w:cstheme="minorBidi" w:hAnsiTheme="minorHAnsi" w:eastAsiaTheme="minorHAnsi" w:asciiTheme="minorHAnsi"/>
        </w:rPr>
        <w:t>116</w:t>
      </w:r>
    </w:p>
    <w:p w:rsidR="0018722C">
      <w:pPr>
        <w:pStyle w:val="afff1"/>
        <w:topLinePunct/>
      </w:pPr>
      <w:bookmarkStart w:id="881229" w:name="_Toc686881229"/>
      <w:bookmarkStart w:name="参考文献 " w:id="337"/>
      <w:bookmarkEnd w:id="337"/>
      <w:r/>
      <w:bookmarkStart w:name="_bookmark158" w:id="338"/>
      <w:bookmarkEnd w:id="338"/>
      <w:r/>
      <w:r>
        <w:t>参考文献</w:t>
      </w:r>
      <w:bookmarkEnd w:id="881229"/>
    </w:p>
    <w:p w:rsidR="0018722C">
      <w:pPr>
        <w:pStyle w:val="ab"/>
        <w:topLinePunct/>
        <w:ind w:left="200" w:hangingChars="200" w:hanging="200"/>
      </w:pPr>
      <w:bookmarkStart w:name="_bookmark159" w:id="339"/>
      <w:bookmarkEnd w:id="339"/>
      <w:r>
        <w:t>[</w:t>
      </w:r>
      <w:r>
        <w:t xml:space="preserve">1</w:t>
      </w:r>
      <w:r>
        <w:t>]</w:t>
      </w:r>
      <w:r w:rsidRPr="00281126">
        <w:t xml:space="preserve">  </w:t>
      </w:r>
      <w:r/>
      <w:bookmarkStart w:name="_bookmark159" w:id="340"/>
      <w:bookmarkEnd w:id="340"/>
      <w:r>
        <w:rPr>
          <w:rFonts w:ascii="宋体" w:eastAsia="宋体" w:hint="eastAsia"/>
        </w:rPr>
        <w:t>王新龙. 环氧氯丙烷生成技术进展及发展建议</w:t>
      </w:r>
      <w:r>
        <w:t>[</w:t>
      </w:r>
      <w:r>
        <w:t xml:space="preserve">J</w:t>
      </w:r>
      <w:r>
        <w:t>]</w:t>
      </w:r>
      <w:r>
        <w:rPr>
          <w:rFonts w:ascii="宋体" w:eastAsia="宋体" w:hint="eastAsia"/>
        </w:rPr>
        <w:t>. 化学工业及工程技术</w:t>
      </w:r>
      <w:r>
        <w:t>, </w:t>
      </w:r>
      <w:r>
        <w:t>2006,</w:t>
      </w:r>
      <w:r>
        <w:t> </w:t>
      </w:r>
      <w:r>
        <w:t>27</w:t>
      </w:r>
      <w:r>
        <w:t>(</w:t>
      </w:r>
      <w:r>
        <w:t>1</w:t>
      </w:r>
      <w:r>
        <w:t>)</w:t>
      </w:r>
      <w:r>
        <w:t>: 46-48.</w:t>
      </w:r>
    </w:p>
    <w:p w:rsidR="0018722C">
      <w:pPr>
        <w:pStyle w:val="ab"/>
        <w:topLinePunct/>
        <w:ind w:left="200" w:hangingChars="200" w:hanging="200"/>
      </w:pPr>
      <w:bookmarkStart w:name="_bookmark160" w:id="341"/>
      <w:bookmarkEnd w:id="341"/>
      <w:r>
        <w:t>[</w:t>
      </w:r>
      <w:r>
        <w:t xml:space="preserve">2</w:t>
      </w:r>
      <w:r>
        <w:t>]</w:t>
      </w:r>
      <w:r w:rsidRPr="00281126">
        <w:t xml:space="preserve">  </w:t>
      </w:r>
      <w:r/>
      <w:bookmarkStart w:name="_bookmark160" w:id="342"/>
      <w:bookmarkEnd w:id="342"/>
      <w:r>
        <w:rPr>
          <w:rFonts w:ascii="宋体" w:eastAsia="宋体" w:hint="eastAsia"/>
        </w:rPr>
        <w:t>李双庆</w:t>
      </w:r>
      <w:r>
        <w:t>, </w:t>
      </w:r>
      <w:r>
        <w:rPr>
          <w:rFonts w:ascii="宋体" w:eastAsia="宋体" w:hint="eastAsia"/>
        </w:rPr>
        <w:t>范新川</w:t>
      </w:r>
      <w:r>
        <w:t>. </w:t>
      </w:r>
      <w:r>
        <w:rPr>
          <w:rFonts w:ascii="宋体" w:eastAsia="宋体" w:hint="eastAsia"/>
        </w:rPr>
        <w:t>我国环氧氯丙烷市场趋势探讨</w:t>
      </w:r>
      <w:r>
        <w:t>[</w:t>
      </w:r>
      <w:r>
        <w:t xml:space="preserve">J</w:t>
      </w:r>
      <w:r>
        <w:t>]</w:t>
      </w:r>
      <w:r>
        <w:t xml:space="preserve">. </w:t>
      </w:r>
      <w:r>
        <w:rPr>
          <w:rFonts w:ascii="宋体" w:eastAsia="宋体" w:hint="eastAsia"/>
        </w:rPr>
        <w:t>化学工业</w:t>
      </w:r>
      <w:r>
        <w:t>, </w:t>
      </w:r>
      <w:r>
        <w:t>2013, 31</w:t>
      </w:r>
      <w:r>
        <w:t>(</w:t>
      </w:r>
      <w:r>
        <w:t>12</w:t>
      </w:r>
      <w:r>
        <w:t>)</w:t>
      </w:r>
      <w:r>
        <w:t xml:space="preserve">: </w:t>
      </w:r>
      <w:r>
        <w:t>28-31.</w:t>
      </w:r>
    </w:p>
    <w:p w:rsidR="0018722C">
      <w:pPr>
        <w:pStyle w:val="ab"/>
        <w:topLinePunct/>
        <w:ind w:left="200" w:hangingChars="200" w:hanging="200"/>
      </w:pPr>
      <w:bookmarkStart w:name="_bookmark161" w:id="343"/>
      <w:bookmarkEnd w:id="343"/>
      <w:r>
        <w:t>[</w:t>
      </w:r>
      <w:r>
        <w:t xml:space="preserve">3</w:t>
      </w:r>
      <w:r>
        <w:t>]</w:t>
      </w:r>
      <w:r w:rsidRPr="00281126">
        <w:t xml:space="preserve">  </w:t>
      </w:r>
      <w:r/>
      <w:bookmarkStart w:name="_bookmark161" w:id="344"/>
      <w:bookmarkEnd w:id="344"/>
      <w:r>
        <w:t>v</w:t>
      </w:r>
      <w:r>
        <w:t>an Leeuwen JGE, </w:t>
      </w:r>
      <w:r>
        <w:t>Wijma </w:t>
      </w:r>
      <w:r>
        <w:t>HJ, Floor RJ, et al. Directed evolution strategies for enantiocomplementary haloalkane dehalogenases: from chemical waste to enantiopure building blocks</w:t>
      </w:r>
      <w:r>
        <w:t>[</w:t>
      </w:r>
      <w:r>
        <w:rPr>
          <w:sz w:val="21"/>
        </w:rPr>
        <w:t>J</w:t>
      </w:r>
      <w:r>
        <w:t>]</w:t>
      </w:r>
      <w:r>
        <w:t>. ChembioChem, 2012, 13:</w:t>
      </w:r>
      <w:r>
        <w:t> </w:t>
      </w:r>
      <w:r>
        <w:t>137-148.</w:t>
      </w:r>
    </w:p>
    <w:p w:rsidR="0018722C">
      <w:pPr>
        <w:pStyle w:val="ab"/>
        <w:topLinePunct/>
        <w:ind w:left="200" w:hangingChars="200" w:hanging="200"/>
      </w:pPr>
      <w:r>
        <w:t>[</w:t>
      </w:r>
      <w:r>
        <w:t xml:space="preserve">4</w:t>
      </w:r>
      <w:r>
        <w:t>]</w:t>
      </w:r>
      <w:r w:rsidRPr="00281126">
        <w:t xml:space="preserve">  </w:t>
      </w:r>
      <w:r/>
      <w:r>
        <w:rPr>
          <w:rFonts w:ascii="宋体" w:eastAsia="宋体" w:hint="eastAsia"/>
        </w:rPr>
        <w:t>卢定强</w:t>
      </w:r>
      <w:r>
        <w:t>, </w:t>
      </w:r>
      <w:r>
        <w:rPr>
          <w:rFonts w:ascii="宋体" w:eastAsia="宋体" w:hint="eastAsia"/>
        </w:rPr>
        <w:t>涂清波</w:t>
      </w:r>
      <w:r>
        <w:t>, </w:t>
      </w:r>
      <w:r>
        <w:rPr>
          <w:rFonts w:ascii="宋体" w:eastAsia="宋体" w:hint="eastAsia"/>
        </w:rPr>
        <w:t>凌岫泉</w:t>
      </w:r>
      <w:r>
        <w:t>, </w:t>
      </w:r>
      <w:r>
        <w:rPr>
          <w:rFonts w:ascii="宋体" w:eastAsia="宋体" w:hint="eastAsia"/>
        </w:rPr>
        <w:t>等</w:t>
      </w:r>
      <w:r>
        <w:t>. </w:t>
      </w:r>
      <w:r>
        <w:rPr>
          <w:rFonts w:ascii="宋体" w:eastAsia="宋体" w:hint="eastAsia"/>
        </w:rPr>
        <w:t>手性环氧氯丙烷的制备及其药物应用</w:t>
      </w:r>
      <w:r>
        <w:t>[</w:t>
      </w:r>
      <w:r>
        <w:rPr>
          <w:sz w:val="21"/>
        </w:rPr>
        <w:t>J</w:t>
      </w:r>
      <w:r>
        <w:t>]</w:t>
      </w:r>
      <w:r>
        <w:t xml:space="preserve">. </w:t>
      </w:r>
      <w:r>
        <w:rPr>
          <w:rFonts w:ascii="宋体" w:eastAsia="宋体" w:hint="eastAsia"/>
        </w:rPr>
        <w:t>有机化学, </w:t>
      </w:r>
      <w:r>
        <w:t xml:space="preserve">2009,</w:t>
      </w:r>
      <w:r>
        <w:t xml:space="preserve"> </w:t>
      </w:r>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1209-1216.</w:t>
      </w:r>
    </w:p>
    <w:p w:rsidR="0018722C">
      <w:pPr>
        <w:pStyle w:val="ab"/>
        <w:topLinePunct/>
        <w:ind w:left="200" w:hangingChars="200" w:hanging="200"/>
      </w:pPr>
      <w:r>
        <w:t>[</w:t>
      </w:r>
      <w:r>
        <w:t xml:space="preserve">5</w:t>
      </w:r>
      <w:r>
        <w:t>]</w:t>
      </w:r>
      <w:r w:rsidRPr="00281126">
        <w:t xml:space="preserve">  </w:t>
      </w:r>
      <w:r/>
      <w:r>
        <w:t>Kabat</w:t>
      </w:r>
      <w:r w:rsidR="001852F3">
        <w:t xml:space="preserve"> MM, </w:t>
      </w:r>
      <w:r w:rsidR="001852F3">
        <w:t xml:space="preserve">Daniewski</w:t>
      </w:r>
      <w:r w:rsidR="001852F3">
        <w:t xml:space="preserve"> AR, </w:t>
      </w:r>
      <w:r w:rsidR="001852F3">
        <w:t xml:space="preserve">Burger</w:t>
      </w:r>
      <w:r w:rsidR="001852F3">
        <w:t xml:space="preserve"> </w:t>
      </w:r>
      <w:r>
        <w:t>W. </w:t>
      </w:r>
      <w:r w:rsidR="001852F3">
        <w:t xml:space="preserve"> </w:t>
      </w:r>
      <w:r>
        <w:t>A</w:t>
      </w:r>
      <w:r w:rsidR="001852F3">
        <w:t xml:space="preserve"> convenient</w:t>
      </w:r>
      <w:r w:rsidR="001852F3">
        <w:t xml:space="preserve"> synthesis</w:t>
      </w:r>
      <w:r w:rsidR="001852F3">
        <w:t xml:space="preserve"> of</w:t>
      </w:r>
      <w:r w:rsidR="001852F3">
        <w:t xml:space="preserve">  </w:t>
      </w:r>
      <w:r>
        <w:rPr>
          <w:i/>
        </w:rPr>
        <w:t>R</w:t>
      </w:r>
      <w:r>
        <w:t>-</w:t>
      </w:r>
      <w:r>
        <w:t>(</w:t>
      </w:r>
      <w:r>
        <w:t xml:space="preserve">-</w:t>
      </w:r>
      <w:r>
        <w:t>)</w:t>
      </w:r>
      <w:r w:rsidR="004B696B">
        <w:t xml:space="preserve"> </w:t>
      </w:r>
      <w:r>
        <w:t xml:space="preserve">-carnitine</w:t>
      </w:r>
      <w:r w:rsidR="001852F3">
        <w:t xml:space="preserve"> </w:t>
      </w:r>
      <w:r>
        <w:t> </w:t>
      </w:r>
      <w:r>
        <w:t>from</w:t>
      </w:r>
      <w:r>
        <w:rPr>
          <w:rFonts w:cstheme="minorBidi" w:hAnsiTheme="minorHAnsi" w:eastAsiaTheme="minorHAnsi" w:asciiTheme="minorHAnsi"/>
          <w:i/>
        </w:rPr>
        <w:t>R</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-epichlorohydrin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Tetrahedron-Asymmetry, 1997, 8</w:t>
      </w:r>
      <w:r>
        <w:rPr>
          <w:rFonts w:cstheme="minorBidi" w:hAnsiTheme="minorHAnsi" w:eastAsiaTheme="minorHAnsi" w:asciiTheme="minorHAnsi"/>
        </w:rPr>
        <w:t>(</w:t>
      </w:r>
      <w:r>
        <w:rPr>
          <w:kern w:val="2"/>
          <w:szCs w:val="22"/>
          <w:rFonts w:cstheme="minorBidi" w:hAnsiTheme="minorHAnsi" w:eastAsiaTheme="minorHAnsi" w:asciiTheme="minorHAnsi"/>
          <w:sz w:val="21"/>
        </w:rPr>
        <w:t>16</w:t>
      </w:r>
      <w:r>
        <w:rPr>
          <w:rFonts w:cstheme="minorBidi" w:hAnsiTheme="minorHAnsi" w:eastAsiaTheme="minorHAnsi" w:asciiTheme="minorHAnsi"/>
        </w:rPr>
        <w:t>)</w:t>
      </w:r>
      <w:r>
        <w:rPr>
          <w:rFonts w:cstheme="minorBidi" w:hAnsiTheme="minorHAnsi" w:eastAsiaTheme="minorHAnsi" w:asciiTheme="minorHAnsi"/>
        </w:rPr>
        <w:t>: 2663-2665.</w:t>
      </w:r>
    </w:p>
    <w:p w:rsidR="0018722C">
      <w:pPr>
        <w:pStyle w:val="ab"/>
        <w:topLinePunct/>
        <w:ind w:left="200" w:hangingChars="200" w:hanging="200"/>
      </w:pPr>
      <w:bookmarkStart w:name="_bookmark162" w:id="345"/>
      <w:bookmarkEnd w:id="345"/>
      <w:r>
        <w:t>[</w:t>
      </w:r>
      <w:r>
        <w:t xml:space="preserve">6</w:t>
      </w:r>
      <w:r>
        <w:t>]</w:t>
      </w:r>
      <w:r w:rsidRPr="00281126">
        <w:t xml:space="preserve">  </w:t>
      </w:r>
      <w:r/>
      <w:bookmarkStart w:name="_bookmark162" w:id="346"/>
      <w:bookmarkEnd w:id="346"/>
      <w:r>
        <w:t>N</w:t>
      </w:r>
      <w:r>
        <w:t>akagawa </w:t>
      </w:r>
      <w:r>
        <w:t>T, </w:t>
      </w:r>
      <w:r>
        <w:t>Kogae. Method for preparing epichlorohydrins</w:t>
      </w:r>
      <w:r>
        <w:t>[</w:t>
      </w:r>
      <w:r>
        <w:rPr>
          <w:sz w:val="21"/>
        </w:rPr>
        <w:t>P</w:t>
      </w:r>
      <w:r>
        <w:t>]</w:t>
      </w:r>
      <w:r>
        <w:t>. Japan: JP 6344574,</w:t>
      </w:r>
      <w:r>
        <w:t> </w:t>
      </w:r>
      <w:r>
        <w:t>1988.</w:t>
      </w:r>
    </w:p>
    <w:p w:rsidR="0018722C">
      <w:pPr>
        <w:pStyle w:val="ab"/>
        <w:topLinePunct/>
        <w:ind w:left="200" w:hangingChars="200" w:hanging="200"/>
      </w:pPr>
      <w:bookmarkStart w:name="_bookmark163" w:id="347"/>
      <w:bookmarkEnd w:id="347"/>
      <w:r>
        <w:t>[</w:t>
      </w:r>
      <w:r>
        <w:t xml:space="preserve">7</w:t>
      </w:r>
      <w:r>
        <w:t>]</w:t>
      </w:r>
      <w:r w:rsidRPr="00281126">
        <w:t xml:space="preserve">  </w:t>
      </w:r>
      <w:r/>
      <w:bookmarkStart w:name="_bookmark163" w:id="348"/>
      <w:bookmarkEnd w:id="348"/>
      <w:r>
        <w:rPr>
          <w:rFonts w:ascii="宋体" w:eastAsia="宋体" w:hint="eastAsia"/>
        </w:rPr>
        <w:t>戴祖贵</w:t>
      </w:r>
      <w:r>
        <w:t>, </w:t>
      </w:r>
      <w:r>
        <w:rPr>
          <w:rFonts w:ascii="宋体" w:eastAsia="宋体" w:hint="eastAsia"/>
        </w:rPr>
        <w:t>张永强</w:t>
      </w:r>
      <w:r>
        <w:t>, </w:t>
      </w:r>
      <w:r>
        <w:rPr>
          <w:rFonts w:ascii="宋体" w:eastAsia="宋体" w:hint="eastAsia"/>
        </w:rPr>
        <w:t>刘易</w:t>
      </w:r>
      <w:r>
        <w:t>, </w:t>
      </w:r>
      <w:r>
        <w:rPr>
          <w:rFonts w:ascii="宋体" w:eastAsia="宋体" w:hint="eastAsia"/>
        </w:rPr>
        <w:t>等</w:t>
      </w:r>
      <w:r>
        <w:t>. </w:t>
      </w:r>
      <w:r>
        <w:rPr>
          <w:rFonts w:ascii="宋体" w:eastAsia="宋体" w:hint="eastAsia"/>
        </w:rPr>
        <w:t>环氧氯丙烷合成的研究进展</w:t>
      </w:r>
      <w:r>
        <w:t>[</w:t>
      </w:r>
      <w:r>
        <w:t>J</w:t>
      </w:r>
      <w:r>
        <w:t>]</w:t>
      </w:r>
      <w:r>
        <w:t xml:space="preserve">. </w:t>
      </w:r>
      <w:r>
        <w:rPr>
          <w:rFonts w:ascii="宋体" w:eastAsia="宋体" w:hint="eastAsia"/>
        </w:rPr>
        <w:t>石油化工, </w:t>
      </w:r>
      <w:r>
        <w:t>2008</w:t>
      </w:r>
      <w:r>
        <w:t>, </w:t>
      </w:r>
      <w:r>
        <w:t>37</w:t>
      </w:r>
      <w:r>
        <w:t>(</w:t>
      </w:r>
      <w:r>
        <w:t>7</w:t>
      </w:r>
      <w:r>
        <w:t>)</w:t>
      </w:r>
      <w:r>
        <w:t>: 738-743.</w:t>
      </w:r>
    </w:p>
    <w:p w:rsidR="0018722C">
      <w:pPr>
        <w:pStyle w:val="ab"/>
        <w:topLinePunct/>
        <w:ind w:left="200" w:hangingChars="200" w:hanging="200"/>
      </w:pPr>
      <w:bookmarkStart w:name="_bookmark164" w:id="349"/>
      <w:bookmarkEnd w:id="349"/>
      <w:r>
        <w:t>[</w:t>
      </w:r>
      <w:r>
        <w:t xml:space="preserve">8</w:t>
      </w:r>
      <w:r>
        <w:t>]</w:t>
      </w:r>
      <w:r w:rsidRPr="00281126">
        <w:t xml:space="preserve">  </w:t>
      </w:r>
      <w:r/>
      <w:bookmarkStart w:name="_bookmark164" w:id="350"/>
      <w:bookmarkEnd w:id="350"/>
      <w:r>
        <w:t>Ba</w:t>
      </w:r>
      <w:r>
        <w:t>ldwin JJ, Mensler RK, Arison BH, et al. Synthesis of </w:t>
      </w:r>
      <w:r>
        <w:rPr>
          <w:i/>
        </w:rPr>
        <w:t>R</w:t>
      </w:r>
      <w:r>
        <w:t>- and </w:t>
      </w:r>
      <w:r>
        <w:rPr>
          <w:i/>
        </w:rPr>
        <w:t>S</w:t>
      </w:r>
      <w:r>
        <w:t>-epichlorohydrin</w:t>
      </w:r>
      <w:r>
        <w:t>[</w:t>
      </w:r>
      <w:r>
        <w:t xml:space="preserve">J</w:t>
      </w:r>
      <w:r>
        <w:t>]</w:t>
      </w:r>
      <w:r>
        <w:t xml:space="preserve">. Journal</w:t>
      </w:r>
      <w:r w:rsidR="001852F3">
        <w:t xml:space="preserve"> of Organic </w:t>
      </w:r>
      <w:r>
        <w:t>Chemistry, </w:t>
      </w:r>
      <w:r>
        <w:t>1978, 43</w:t>
      </w:r>
      <w:r>
        <w:t>(</w:t>
      </w:r>
      <w:r>
        <w:t>25</w:t>
      </w:r>
      <w:r>
        <w:t>)</w:t>
      </w:r>
      <w:r>
        <w:t>:</w:t>
      </w:r>
      <w:r>
        <w:t> </w:t>
      </w:r>
      <w:r>
        <w:t>4876-4878.</w:t>
      </w:r>
    </w:p>
    <w:p w:rsidR="0018722C">
      <w:pPr>
        <w:pStyle w:val="ab"/>
        <w:topLinePunct/>
        <w:ind w:left="200" w:hangingChars="200" w:hanging="200"/>
      </w:pPr>
      <w:bookmarkStart w:name="_bookmark165" w:id="351"/>
      <w:bookmarkEnd w:id="351"/>
      <w:r>
        <w:t xml:space="preserve">[</w:t>
      </w:r>
      <w:r>
        <w:t xml:space="preserve">9</w:t>
      </w:r>
      <w:r>
        <w:t xml:space="preserve">]</w:t>
      </w:r>
      <w:r w:rsidRPr="00281126">
        <w:t xml:space="preserve">  </w:t>
      </w:r>
      <w:r/>
      <w:bookmarkStart w:name="_bookmark165" w:id="352"/>
      <w:bookmarkEnd w:id="352"/>
      <w:r>
        <w:t xml:space="preserve">J</w:t>
      </w:r>
      <w:r>
        <w:t xml:space="preserve">acobsen EN, Kakiuchi </w:t>
      </w:r>
      <w:r>
        <w:t xml:space="preserve">F, </w:t>
      </w:r>
      <w:r>
        <w:t xml:space="preserve">Konsler RG, et al. Enantioselective catalytic ring opening of epoxides with carboxylic acids </w:t>
      </w:r>
      <w:r>
        <w:t xml:space="preserve">[</w:t>
      </w:r>
      <w:r>
        <w:t xml:space="preserve">J</w:t>
      </w:r>
      <w:r>
        <w:t xml:space="preserve">]</w:t>
      </w:r>
      <w:r>
        <w:t xml:space="preserve">. Tetrahedron Letters, 1997, 38</w:t>
      </w:r>
      <w:r>
        <w:t xml:space="preserve">(</w:t>
      </w:r>
      <w:r>
        <w:t xml:space="preserve">5</w:t>
      </w:r>
      <w:r>
        <w:t xml:space="preserve">)</w:t>
      </w:r>
      <w:r>
        <w:t xml:space="preserve">:</w:t>
      </w:r>
      <w:r>
        <w:t xml:space="preserve"> </w:t>
      </w:r>
      <w:r>
        <w:t xml:space="preserve">773-776.</w:t>
      </w:r>
    </w:p>
    <w:p w:rsidR="0018722C">
      <w:pPr>
        <w:pStyle w:val="ab"/>
        <w:topLinePunct/>
        <w:ind w:left="200" w:hangingChars="200" w:hanging="200"/>
      </w:pPr>
      <w:bookmarkStart w:name="_bookmark166" w:id="353"/>
      <w:bookmarkEnd w:id="353"/>
      <w:r>
        <w:t>[</w:t>
      </w:r>
      <w:r>
        <w:t xml:space="preserve">10</w:t>
      </w:r>
      <w:r>
        <w:t>]</w:t>
      </w:r>
      <w:r w:rsidRPr="00281126">
        <w:t xml:space="preserve"> </w:t>
      </w:r>
      <w:r/>
      <w:bookmarkStart w:name="_bookmark166" w:id="354"/>
      <w:bookmarkEnd w:id="354"/>
      <w:r>
        <w:t>K</w:t>
      </w:r>
      <w:r>
        <w:t>im GJ, Lee H, Kim SJ. Catalytic activity and recyclability of new enantioselective chiral Co-salen complexes in the hydrolytic kinetic resolution of epichlorohydrine</w:t>
      </w:r>
      <w:r>
        <w:t>[</w:t>
      </w:r>
      <w:r>
        <w:t xml:space="preserve">J</w:t>
      </w:r>
      <w:r>
        <w:t>]</w:t>
      </w:r>
      <w:r>
        <w:t xml:space="preserve">. </w:t>
      </w:r>
      <w:r>
        <w:t>Tetrahedron </w:t>
      </w:r>
      <w:r>
        <w:t>Letters, </w:t>
      </w:r>
      <w:r w:rsidR="001852F3">
        <w:t xml:space="preserve">  2003, 44</w:t>
      </w:r>
      <w:r>
        <w:t>(</w:t>
      </w:r>
      <w:r>
        <w:t>25</w:t>
      </w:r>
      <w:r>
        <w:t>)</w:t>
      </w:r>
      <w:r>
        <w:t>:</w:t>
      </w:r>
      <w:r>
        <w:t> </w:t>
      </w:r>
      <w:r>
        <w:t>5005-5008.</w:t>
      </w:r>
    </w:p>
    <w:p w:rsidR="0018722C">
      <w:pPr>
        <w:pStyle w:val="ab"/>
        <w:topLinePunct/>
        <w:ind w:left="200" w:hangingChars="200" w:hanging="200"/>
      </w:pPr>
      <w:bookmarkStart w:name="_bookmark167" w:id="355"/>
      <w:bookmarkEnd w:id="355"/>
      <w:r>
        <w:t>[</w:t>
      </w:r>
      <w:r>
        <w:t xml:space="preserve">11</w:t>
      </w:r>
      <w:r>
        <w:t>]</w:t>
      </w:r>
      <w:r w:rsidRPr="00281126">
        <w:t xml:space="preserve"> </w:t>
      </w:r>
      <w:r/>
      <w:bookmarkStart w:name="_bookmark167" w:id="356"/>
      <w:bookmarkEnd w:id="356"/>
      <w:r>
        <w:t>K</w:t>
      </w:r>
      <w:r>
        <w:t xml:space="preserve">ureshy RI, Khan NH, Abdi SHR, et al. Simultaneous production of chirally enriched epoxides and 1,</w:t>
      </w:r>
      <w:r>
        <w:t xml:space="preserve"> </w:t>
      </w:r>
      <w:r>
        <w:t xml:space="preserve">2-diols from racemic epoxides via hydrolytic kinetic resolution</w:t>
      </w:r>
      <w:r>
        <w:t>(</w:t>
      </w:r>
      <w:r>
        <w:rPr>
          <w:sz w:val="21"/>
        </w:rPr>
        <w:t>HKR</w:t>
      </w:r>
      <w:r>
        <w:t>)</w:t>
      </w:r>
      <w:r/>
      <w:r>
        <w:t>[</w:t>
      </w:r>
      <w:r>
        <w:t>J</w:t>
      </w:r>
      <w:r>
        <w:t>]</w:t>
      </w:r>
      <w:r>
        <w:t>. Journal of Molecular Catalysis A: Chemical, 2002, 179</w:t>
      </w:r>
      <w:r>
        <w:t>(</w:t>
      </w:r>
      <w:r>
        <w:rPr>
          <w:sz w:val="21"/>
        </w:rPr>
        <w:t>1-2</w:t>
      </w:r>
      <w:r>
        <w:t>)</w:t>
      </w:r>
      <w:r>
        <w:t>:</w:t>
      </w:r>
      <w:r>
        <w:t> </w:t>
      </w:r>
      <w:r>
        <w:t>73-77.</w:t>
      </w:r>
    </w:p>
    <w:p w:rsidR="0018722C">
      <w:pPr>
        <w:pStyle w:val="ab"/>
        <w:topLinePunct/>
        <w:ind w:left="200" w:hangingChars="200" w:hanging="200"/>
      </w:pPr>
      <w:r>
        <w:t>[</w:t>
      </w:r>
      <w:r>
        <w:t xml:space="preserve">12</w:t>
      </w:r>
      <w:r>
        <w:t>]</w:t>
      </w:r>
      <w:r w:rsidRPr="00281126">
        <w:t xml:space="preserve"> </w:t>
      </w:r>
      <w:r/>
      <w:r>
        <w:t>Kureshy RI, Singh S, khan NUH, et al. Improved catalytic activity of homochiral dimeric cobalt-salen complex in hydrohytic kinetic resolution of terminal racemic epoxides</w:t>
      </w:r>
      <w:r>
        <w:t>[</w:t>
      </w:r>
      <w:r>
        <w:t xml:space="preserve">J</w:t>
      </w:r>
      <w:r>
        <w:t>]</w:t>
      </w:r>
      <w:r>
        <w:t xml:space="preserve">. </w:t>
      </w:r>
      <w:r>
        <w:t>Chirality, </w:t>
      </w:r>
      <w:r>
        <w:t>2005, 17</w:t>
      </w:r>
      <w:r>
        <w:t>(</w:t>
      </w:r>
      <w:r>
        <w:t>9</w:t>
      </w:r>
      <w:r>
        <w:t>)</w:t>
      </w:r>
      <w:r>
        <w:t>:</w:t>
      </w:r>
      <w:r>
        <w:t> </w:t>
      </w:r>
      <w:r>
        <w:t>590-594.</w:t>
      </w:r>
    </w:p>
    <w:p w:rsidR="0018722C">
      <w:pPr>
        <w:pStyle w:val="ab"/>
        <w:topLinePunct/>
        <w:ind w:left="200" w:hangingChars="200" w:hanging="200"/>
      </w:pPr>
      <w:r>
        <w:t>[</w:t>
      </w:r>
      <w:r>
        <w:t xml:space="preserve">13</w:t>
      </w:r>
      <w:r>
        <w:t>]</w:t>
      </w:r>
      <w:r w:rsidRPr="00281126">
        <w:t xml:space="preserve"> </w:t>
      </w:r>
      <w:r/>
      <w:r>
        <w:t>Annis DA, Jacobsen EN. Polymer-supported chiral Co</w:t>
      </w:r>
      <w:r>
        <w:t>(</w:t>
      </w:r>
      <w:r>
        <w:rPr>
          <w:sz w:val="21"/>
        </w:rPr>
        <w:t xml:space="preserve">salen</w:t>
      </w:r>
      <w:r>
        <w:t>)</w:t>
      </w:r>
      <w:r>
        <w:t xml:space="preserve"> complexes: Synthetic applications and mechanistic investigations in the hydrolytic kinetic resolution of terminal epoxides</w:t>
      </w:r>
      <w:r>
        <w:t>[</w:t>
      </w:r>
      <w:r>
        <w:t xml:space="preserve">J</w:t>
      </w:r>
      <w:r>
        <w:t>]</w:t>
      </w:r>
      <w:r>
        <w:t xml:space="preserve">. Journal of the American Chemical </w:t>
      </w:r>
      <w:r>
        <w:t>Society, </w:t>
      </w:r>
      <w:r>
        <w:t>1999, 121</w:t>
      </w:r>
      <w:r>
        <w:t>(</w:t>
      </w:r>
      <w:r>
        <w:rPr>
          <w:sz w:val="21"/>
        </w:rPr>
        <w:t>17</w:t>
      </w:r>
      <w:r>
        <w:t>)</w:t>
      </w:r>
      <w:r>
        <w:t>:</w:t>
      </w:r>
      <w:r>
        <w:t> </w:t>
      </w:r>
      <w:r>
        <w:t>4147-4154.</w:t>
      </w:r>
    </w:p>
    <w:p w:rsidR="0018722C">
      <w:pPr>
        <w:pStyle w:val="ab"/>
        <w:topLinePunct/>
        <w:ind w:left="200" w:hangingChars="200" w:hanging="200"/>
      </w:pPr>
      <w:bookmarkStart w:name="_bookmark168" w:id="357"/>
      <w:bookmarkEnd w:id="357"/>
      <w:r>
        <w:t>[</w:t>
      </w:r>
      <w:r>
        <w:t xml:space="preserve">14</w:t>
      </w:r>
      <w:r>
        <w:t>]</w:t>
      </w:r>
      <w:r w:rsidRPr="00281126">
        <w:t xml:space="preserve"> </w:t>
      </w:r>
      <w:r/>
      <w:bookmarkStart w:name="_bookmark168" w:id="358"/>
      <w:bookmarkEnd w:id="358"/>
      <w:r>
        <w:t>K</w:t>
      </w:r>
      <w:r>
        <w:t>won MA, </w:t>
      </w:r>
      <w:r>
        <w:t>Kim </w:t>
      </w:r>
      <w:r>
        <w:t>GJ. Synthesis of polymeric salen complexes and application in the enantioselective hydrolytic kinetic resolution of epoxides as catalysts</w:t>
      </w:r>
      <w:r>
        <w:t>[</w:t>
      </w:r>
      <w:r>
        <w:t xml:space="preserve">J</w:t>
      </w:r>
      <w:r>
        <w:t>]</w:t>
      </w:r>
      <w:r>
        <w:t xml:space="preserve">. Catalysis </w:t>
      </w:r>
      <w:r>
        <w:t>Today, </w:t>
      </w:r>
      <w:r>
        <w:t>2003, 87</w:t>
      </w:r>
      <w:r>
        <w:t>(</w:t>
      </w:r>
      <w:r>
        <w:t>1-4</w:t>
      </w:r>
      <w:r>
        <w:t>)</w:t>
      </w:r>
      <w:r>
        <w:t>:</w:t>
      </w:r>
      <w:r>
        <w:t> </w:t>
      </w:r>
      <w:r>
        <w:t>145-151.</w:t>
      </w:r>
    </w:p>
    <w:p w:rsidR="0018722C">
      <w:pPr>
        <w:pStyle w:val="ab"/>
        <w:topLinePunct/>
        <w:ind w:left="200" w:hangingChars="200" w:hanging="200"/>
      </w:pPr>
      <w:bookmarkStart w:name="_bookmark169" w:id="359"/>
      <w:bookmarkEnd w:id="359"/>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bookmarkStart w:name="_bookmark169" w:id="360"/>
      <w:bookmarkEnd w:id="360"/>
      <w:r>
        <w:rPr>
          <w:rFonts w:ascii="宋体" w:eastAsia="宋体" w:hint="eastAsia"/>
        </w:rPr>
        <w:t>丁奎玲, 张志鹏, 张如周, 等</w:t>
      </w:r>
      <w:r>
        <w:t>. </w:t>
      </w:r>
      <w:r>
        <w:rPr>
          <w:rFonts w:ascii="宋体" w:eastAsia="宋体" w:hint="eastAsia"/>
        </w:rPr>
        <w:t>桥链双希夫碱-钴络合物及其合成方法和用途</w:t>
      </w:r>
      <w:r>
        <w:rPr>
          <w:rFonts w:ascii="宋体" w:eastAsia="宋体" w:hint="eastAsia"/>
        </w:rPr>
        <w:t>[</w:t>
      </w:r>
      <w:r>
        <w:rPr>
          <w:rFonts w:ascii="宋体" w:eastAsia="宋体" w:hint="eastAsia"/>
          <w:sz w:val="21"/>
        </w:rPr>
        <w:t>P</w:t>
      </w:r>
      <w:r>
        <w:rPr>
          <w:rFonts w:ascii="宋体" w:eastAsia="宋体" w:hint="eastAsia"/>
        </w:rPr>
        <w:t>]</w:t>
      </w:r>
      <w:r>
        <w:t>.  </w:t>
      </w:r>
      <w:r>
        <w:rPr>
          <w:rFonts w:ascii="宋体" w:eastAsia="宋体" w:hint="eastAsia"/>
        </w:rPr>
        <w:t>中</w:t>
      </w:r>
    </w:p>
    <w:p w:rsidR="0018722C">
      <w:pPr>
        <w:topLinePunct/>
      </w:pPr>
      <w:r>
        <w:rPr>
          <w:rFonts w:cstheme="minorBidi" w:hAnsiTheme="minorHAnsi" w:eastAsiaTheme="minorHAnsi" w:asciiTheme="minorHAnsi"/>
        </w:rPr>
        <w:t>117</w:t>
      </w:r>
    </w:p>
    <w:p w:rsidR="0018722C">
      <w:pPr>
        <w:topLinePunct/>
      </w:pPr>
      <w:r>
        <w:rPr>
          <w:rFonts w:cstheme="minorBidi" w:hAnsiTheme="minorHAnsi" w:eastAsiaTheme="minorHAnsi" w:asciiTheme="minorHAnsi" w:ascii="宋体" w:eastAsia="宋体" w:hint="eastAsia"/>
        </w:rPr>
        <w:t>国, </w:t>
      </w:r>
      <w:r>
        <w:rPr>
          <w:rFonts w:cstheme="minorBidi" w:hAnsiTheme="minorHAnsi" w:eastAsiaTheme="minorHAnsi" w:asciiTheme="minorHAnsi"/>
        </w:rPr>
        <w:t>CN</w:t>
      </w:r>
      <w:r>
        <w:rPr>
          <w:rFonts w:ascii="黑体" w:eastAsia="黑体" w:hint="eastAsia" w:cstheme="minorBidi" w:hAnsiTheme="minorHAnsi"/>
          <w:kern w:val="2"/>
          <w:rFonts w:ascii="黑体" w:eastAsia="黑体" w:hint="eastAsia" w:cstheme="minorBidi" w:hAnsiTheme="minorHAnsi"/>
          <w:sz w:val="21"/>
        </w:rPr>
        <w:t xml:space="preserve">: </w:t>
      </w:r>
      <w:r>
        <w:rPr>
          <w:rFonts w:cstheme="minorBidi" w:hAnsiTheme="minorHAnsi" w:eastAsiaTheme="minorHAnsi" w:asciiTheme="minorHAnsi"/>
        </w:rPr>
        <w:t>101967165, 2011-02-09.</w:t>
      </w:r>
    </w:p>
    <w:p w:rsidR="0018722C">
      <w:pPr>
        <w:pStyle w:val="ab"/>
        <w:topLinePunct/>
        <w:ind w:left="200" w:hangingChars="200" w:hanging="200"/>
      </w:pPr>
      <w:bookmarkStart w:name="_bookmark170" w:id="361"/>
      <w:bookmarkEnd w:id="361"/>
      <w:r>
        <w:t>[</w:t>
      </w:r>
      <w:r>
        <w:t xml:space="preserve">16</w:t>
      </w:r>
      <w:r>
        <w:t>]</w:t>
      </w:r>
      <w:r w:rsidRPr="00281126">
        <w:t xml:space="preserve"> </w:t>
      </w:r>
      <w:r/>
      <w:bookmarkStart w:name="_bookmark170" w:id="362"/>
      <w:bookmarkEnd w:id="362"/>
      <w:r>
        <w:t>L</w:t>
      </w:r>
      <w:r>
        <w:t>in </w:t>
      </w:r>
      <w:r>
        <w:t>H, Liu </w:t>
      </w:r>
      <w:r>
        <w:t>JY, </w:t>
      </w:r>
      <w:r>
        <w:t>Wang </w:t>
      </w:r>
      <w:r>
        <w:t>HB, et al. Biocatalysis as an alternative for the production of chiral epoxides: A comparative review</w:t>
      </w:r>
      <w:r>
        <w:t>[</w:t>
      </w:r>
      <w:r>
        <w:t xml:space="preserve">J</w:t>
      </w:r>
      <w:r>
        <w:t>]</w:t>
      </w:r>
      <w:r>
        <w:t xml:space="preserve">. Journal of Molecular Catalysis B-Enzymatic, </w:t>
      </w:r>
      <w:r>
        <w:t>2011, </w:t>
      </w:r>
      <w:r>
        <w:t>72</w:t>
      </w:r>
      <w:r>
        <w:t>(</w:t>
      </w:r>
      <w:r>
        <w:t>3-4</w:t>
      </w:r>
      <w:r>
        <w:t>)</w:t>
      </w:r>
      <w:r>
        <w:t xml:space="preserve">:</w:t>
      </w:r>
      <w:r>
        <w:t xml:space="preserve"> </w:t>
      </w:r>
      <w:r>
        <w:t>77-89.</w:t>
      </w:r>
    </w:p>
    <w:p w:rsidR="0018722C">
      <w:pPr>
        <w:pStyle w:val="ab"/>
        <w:topLinePunct/>
        <w:ind w:left="200" w:hangingChars="200" w:hanging="200"/>
      </w:pPr>
      <w:bookmarkStart w:name="_bookmark171" w:id="363"/>
      <w:bookmarkEnd w:id="363"/>
      <w:r>
        <w:t>[</w:t>
      </w:r>
      <w:r>
        <w:t xml:space="preserve">17</w:t>
      </w:r>
      <w:r>
        <w:t>]</w:t>
      </w:r>
      <w:r w:rsidRPr="00281126">
        <w:t xml:space="preserve"> </w:t>
      </w:r>
      <w:r/>
      <w:bookmarkStart w:name="_bookmark171" w:id="364"/>
      <w:bookmarkEnd w:id="364"/>
      <w:r>
        <w:t>H</w:t>
      </w:r>
      <w:r>
        <w:t>ager </w:t>
      </w:r>
      <w:r>
        <w:t>LP, </w:t>
      </w:r>
      <w:r>
        <w:t>Lakner FJ, Basavapathruni A. Chiral synthons via chloroperoxidase catalysis</w:t>
      </w:r>
      <w:r>
        <w:t>[</w:t>
      </w:r>
      <w:r>
        <w:rPr>
          <w:sz w:val="21"/>
        </w:rPr>
        <w:t>J</w:t>
      </w:r>
      <w:r>
        <w:t>]</w:t>
      </w:r>
      <w:r>
        <w:t>. Journal of Molecular Catalysis B-Enzymatic, 1998, 5:</w:t>
      </w:r>
      <w:r>
        <w:t> </w:t>
      </w:r>
      <w:r>
        <w:t>95-101.</w:t>
      </w:r>
    </w:p>
    <w:p w:rsidR="0018722C">
      <w:pPr>
        <w:pStyle w:val="ab"/>
        <w:topLinePunct/>
        <w:ind w:left="200" w:hangingChars="200" w:hanging="200"/>
      </w:pPr>
      <w:bookmarkStart w:name="_bookmark172" w:id="365"/>
      <w:bookmarkEnd w:id="365"/>
      <w:r>
        <w:t>[</w:t>
      </w:r>
      <w:r>
        <w:t xml:space="preserve">18</w:t>
      </w:r>
      <w:r>
        <w:t>]</w:t>
      </w:r>
      <w:r w:rsidRPr="00281126">
        <w:t xml:space="preserve"> </w:t>
      </w:r>
      <w:r/>
      <w:bookmarkStart w:name="_bookmark172" w:id="366"/>
      <w:bookmarkEnd w:id="366"/>
      <w:r>
        <w:rPr>
          <w:rFonts w:ascii="宋体" w:eastAsia="宋体" w:hint="eastAsia"/>
        </w:rPr>
        <w:t xml:space="preserve">吴金跃,</w:t>
      </w:r>
      <w:r>
        <w:rPr>
          <w:rFonts w:ascii="宋体" w:eastAsia="宋体" w:hint="eastAsia"/>
        </w:rPr>
        <w:t xml:space="preserve"> </w:t>
      </w:r>
      <w:r>
        <w:rPr>
          <w:rFonts w:ascii="宋体" w:eastAsia="宋体" w:hint="eastAsia"/>
        </w:rPr>
        <w:t xml:space="preserve">蒋育澄, 胡满成,</w:t>
      </w:r>
      <w:r>
        <w:rPr>
          <w:rFonts w:ascii="宋体" w:eastAsia="宋体" w:hint="eastAsia"/>
        </w:rPr>
        <w:t xml:space="preserve"> </w:t>
      </w:r>
      <w:r>
        <w:rPr>
          <w:rFonts w:ascii="宋体" w:eastAsia="宋体" w:hint="eastAsia"/>
        </w:rPr>
        <w:t>等</w:t>
      </w:r>
      <w:r>
        <w:t>. </w:t>
      </w:r>
      <w:r>
        <w:rPr>
          <w:rFonts w:ascii="宋体" w:eastAsia="宋体" w:hint="eastAsia"/>
        </w:rPr>
        <w:t>手性环氧氯丙烷的</w:t>
      </w:r>
      <w:r>
        <w:t>CPO</w:t>
      </w:r>
      <w:r/>
      <w:r>
        <w:rPr>
          <w:rFonts w:ascii="宋体" w:eastAsia="宋体" w:hint="eastAsia"/>
        </w:rPr>
        <w:t>酶催化不对称合成</w:t>
      </w:r>
      <w:r>
        <w:t>[</w:t>
      </w:r>
      <w:r>
        <w:rPr>
          <w:sz w:val="21"/>
        </w:rPr>
        <w:t>J</w:t>
      </w:r>
      <w:r>
        <w:t>]</w:t>
      </w:r>
      <w:r>
        <w:t xml:space="preserve">. </w:t>
      </w:r>
      <w:r>
        <w:rPr>
          <w:rFonts w:ascii="宋体" w:eastAsia="宋体" w:hint="eastAsia"/>
        </w:rPr>
        <w:t>中国科学</w:t>
      </w:r>
      <w:r>
        <w:t xml:space="preserve">,</w:t>
      </w:r>
      <w:r>
        <w:t xml:space="preserve"> </w:t>
      </w:r>
      <w:r/>
      <w:r>
        <w:rPr>
          <w:rFonts w:cstheme="minorBidi" w:hAnsiTheme="minorHAnsi" w:eastAsiaTheme="minorHAnsi" w:asciiTheme="minorHAnsi"/>
        </w:rPr>
        <w:t>2010, 40</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1018-1024.</w:t>
      </w:r>
    </w:p>
    <w:p w:rsidR="0018722C">
      <w:pPr>
        <w:pStyle w:val="ab"/>
        <w:topLinePunct/>
        <w:ind w:left="200" w:hangingChars="200" w:hanging="200"/>
      </w:pPr>
      <w:bookmarkStart w:id="881233" w:name="_cwCmt2"/>
      <w:bookmarkStart w:name="_bookmark173" w:id="367"/>
      <w:bookmarkEnd w:id="367"/>
      <w:r>
        <w:t xml:space="preserve">[</w:t>
      </w:r>
      <w:r>
        <w:t xml:space="preserve">19</w:t>
      </w:r>
      <w:r>
        <w:t xml:space="preserve">]</w:t>
      </w:r>
      <w:r w:rsidRPr="00281126">
        <w:t xml:space="preserve"> </w:t>
      </w:r>
      <w:r/>
      <w:bookmarkStart w:name="_bookmark173" w:id="368"/>
      <w:bookmarkEnd w:id="368"/>
      <w:r>
        <w:t xml:space="preserve">K</w:t>
      </w:r>
      <w:r>
        <w:t xml:space="preserve">asai N, </w:t>
      </w:r>
      <w:r>
        <w:t xml:space="preserve">Tsujimura </w:t>
      </w:r>
      <w:r>
        <w:t xml:space="preserve">K, Unoura K, et al. Isolation of </w:t>
      </w:r>
      <w:r>
        <w:t xml:space="preserve">(</w:t>
      </w:r>
      <w:r>
        <w:rPr>
          <w:i/>
          <w:sz w:val="21"/>
        </w:rPr>
        <w:t xml:space="preserve">S</w:t>
      </w:r>
      <w:r>
        <w:t xml:space="preserve">)</w:t>
      </w:r>
      <w:r w:rsidR="004B696B">
        <w:t xml:space="preserve"> </w:t>
      </w:r>
      <w:r>
        <w:t xml:space="preserve">-2,</w:t>
      </w:r>
      <w:r>
        <w:t xml:space="preserve"> </w:t>
      </w:r>
      <w:r>
        <w:t xml:space="preserve">3-dichloro-1-propanol assimilating bacterium, its characterization, and its use in preparation of </w:t>
      </w:r>
      <w:r>
        <w:t xml:space="preserve">(</w:t>
      </w:r>
      <w:r>
        <w:rPr>
          <w:i/>
          <w:sz w:val="21"/>
        </w:rPr>
        <w:t xml:space="preserve">R</w:t>
      </w:r>
      <w:r>
        <w:t xml:space="preserve">)</w:t>
      </w:r>
      <w:r w:rsidR="004B696B">
        <w:t xml:space="preserve"> </w:t>
      </w:r>
      <w:r>
        <w:t xml:space="preserve">-2,</w:t>
      </w:r>
      <w:r>
        <w:t xml:space="preserve"> </w:t>
      </w:r>
      <w:r>
        <w:t xml:space="preserve">3-dichloro-1-propanol and </w:t>
      </w:r>
      <w:r>
        <w:t xml:space="preserve">(</w:t>
      </w:r>
      <w:r>
        <w:rPr>
          <w:i/>
          <w:sz w:val="21"/>
        </w:rPr>
        <w:t xml:space="preserve">S</w:t>
      </w:r>
      <w:r>
        <w:t xml:space="preserve">)</w:t>
      </w:r>
      <w:r w:rsidR="004B696B">
        <w:t xml:space="preserve"> </w:t>
      </w:r>
      <w:r>
        <w:t xml:space="preserve">-epichlorohydrin</w:t>
      </w:r>
      <w:r>
        <w:t xml:space="preserve">[</w:t>
      </w:r>
      <w:r>
        <w:rPr>
          <w:sz w:val="21"/>
        </w:rPr>
        <w:t xml:space="preserve">J</w:t>
      </w:r>
      <w:r>
        <w:t xml:space="preserve">]</w:t>
      </w:r>
      <w:r>
        <w:t xml:space="preserve">. Journal of Industrial Microbiology, 1992, 10:</w:t>
      </w:r>
      <w:r>
        <w:t xml:space="preserve"> </w:t>
      </w:r>
      <w:r>
        <w:t xml:space="preserve">37-43.</w:t>
      </w:r>
      <w:bookmarkEnd w:id="881233"/>
    </w:p>
    <w:p w:rsidR="0018722C">
      <w:pPr>
        <w:pStyle w:val="ab"/>
        <w:topLinePunct/>
        <w:ind w:left="200" w:hangingChars="200" w:hanging="200"/>
      </w:pPr>
      <w:bookmarkStart w:name="_bookmark174" w:id="369"/>
      <w:bookmarkEnd w:id="369"/>
      <w:r>
        <w:t xml:space="preserve">[</w:t>
      </w:r>
      <w:r>
        <w:t xml:space="preserve">20</w:t>
      </w:r>
      <w:r>
        <w:t xml:space="preserve">]</w:t>
      </w:r>
      <w:r w:rsidRPr="00281126">
        <w:t xml:space="preserve"> </w:t>
      </w:r>
      <w:r/>
      <w:bookmarkStart w:name="_bookmark174" w:id="370"/>
      <w:bookmarkEnd w:id="370"/>
      <w:r>
        <w:t xml:space="preserve">K</w:t>
      </w:r>
      <w:r>
        <w:t xml:space="preserve">asai N, </w:t>
      </w:r>
      <w:r>
        <w:t xml:space="preserve">Tsujimura </w:t>
      </w:r>
      <w:r>
        <w:t xml:space="preserve">K, Unoura K, et al. Preparation of </w:t>
      </w:r>
      <w:r>
        <w:t xml:space="preserve">(</w:t>
      </w:r>
      <w:r>
        <w:rPr>
          <w:i/>
          <w:sz w:val="21"/>
        </w:rPr>
        <w:t xml:space="preserve">S</w:t>
      </w:r>
      <w:r>
        <w:t xml:space="preserve">)</w:t>
      </w:r>
      <w:r w:rsidR="004B696B">
        <w:t xml:space="preserve"> </w:t>
      </w:r>
      <w:r>
        <w:t xml:space="preserve">-2,</w:t>
      </w:r>
      <w:r>
        <w:t xml:space="preserve"> </w:t>
      </w:r>
      <w:r>
        <w:t xml:space="preserve">3-dichloro-1-propanol by </w:t>
      </w:r>
      <w:r>
        <w:rPr>
          <w:i/>
        </w:rPr>
        <w:t xml:space="preserve">Pseudomonas </w:t>
      </w:r>
      <w:r>
        <w:t xml:space="preserve">sp. and its use in the synthesis of </w:t>
      </w:r>
      <w:r>
        <w:t xml:space="preserve">(</w:t>
      </w:r>
      <w:r>
        <w:rPr>
          <w:i/>
          <w:sz w:val="21"/>
        </w:rPr>
        <w:t xml:space="preserve">R</w:t>
      </w:r>
      <w:r>
        <w:t xml:space="preserve">)</w:t>
      </w:r>
      <w:r w:rsidR="004B696B">
        <w:t xml:space="preserve"> </w:t>
      </w:r>
      <w:r>
        <w:t xml:space="preserve">-Epichlorohydrin</w:t>
      </w:r>
      <w:r>
        <w:t xml:space="preserve">[</w:t>
      </w:r>
      <w:r>
        <w:rPr>
          <w:sz w:val="21"/>
        </w:rPr>
        <w:t xml:space="preserve">J</w:t>
      </w:r>
      <w:r>
        <w:t xml:space="preserve">]</w:t>
      </w:r>
      <w:r>
        <w:t xml:space="preserve">. Journal of Industrial Microbiology, 1992, 9:</w:t>
      </w:r>
      <w:r>
        <w:t xml:space="preserve"> </w:t>
      </w:r>
      <w:r>
        <w:t xml:space="preserve">97-101.</w:t>
      </w:r>
    </w:p>
    <w:p w:rsidR="0018722C">
      <w:pPr>
        <w:pStyle w:val="ab"/>
        <w:topLinePunct/>
        <w:ind w:left="200" w:hangingChars="200" w:hanging="200"/>
      </w:pPr>
      <w:r>
        <w:t>[</w:t>
      </w:r>
      <w:r>
        <w:t xml:space="preserve">21</w:t>
      </w:r>
      <w:r>
        <w:t>]</w:t>
      </w:r>
      <w:r w:rsidRPr="00281126">
        <w:t xml:space="preserve"> </w:t>
      </w:r>
      <w:r/>
      <w:r>
        <w:t>Spelberg JHL, Vlieg </w:t>
      </w:r>
      <w:r>
        <w:t>JETV, </w:t>
      </w:r>
      <w:r>
        <w:t>Bosma </w:t>
      </w:r>
      <w:r>
        <w:t>T, </w:t>
      </w:r>
      <w:r>
        <w:t>et al. A tandem enzyme reaction to produce optically active halohydrins, epoxides and diols</w:t>
      </w:r>
      <w:r>
        <w:t>[</w:t>
      </w:r>
      <w:r>
        <w:t xml:space="preserve">J</w:t>
      </w:r>
      <w:r>
        <w:t>]</w:t>
      </w:r>
      <w:r>
        <w:t xml:space="preserve">. </w:t>
      </w:r>
      <w:r>
        <w:t>Tetrahedron-Asymmetry, </w:t>
      </w:r>
      <w:r>
        <w:t>1999</w:t>
      </w:r>
      <w:r>
        <w:t>(</w:t>
      </w:r>
      <w:r>
        <w:t>15</w:t>
      </w:r>
      <w:r>
        <w:t>)</w:t>
      </w:r>
      <w:r>
        <w:t>, 10:</w:t>
      </w:r>
      <w:r>
        <w:t> </w:t>
      </w:r>
      <w:r>
        <w:t>2863-2870.</w:t>
      </w:r>
    </w:p>
    <w:p w:rsidR="0018722C">
      <w:pPr>
        <w:pStyle w:val="ab"/>
        <w:topLinePunct/>
        <w:ind w:left="200" w:hangingChars="200" w:hanging="200"/>
      </w:pPr>
      <w:bookmarkStart w:id="881239" w:name="_cwCmt8"/>
      <w:bookmarkStart w:name="_bookmark175" w:id="371"/>
      <w:bookmarkEnd w:id="371"/>
      <w:r>
        <w:t>[</w:t>
      </w:r>
      <w:r>
        <w:t xml:space="preserve">22</w:t>
      </w:r>
      <w:r>
        <w:t>]</w:t>
      </w:r>
      <w:r w:rsidRPr="00281126">
        <w:t xml:space="preserve"> </w:t>
      </w:r>
      <w:r/>
      <w:bookmarkStart w:name="_bookmark175" w:id="372"/>
      <w:bookmarkEnd w:id="372"/>
      <w:r>
        <w:t>K</w:t>
      </w:r>
      <w:r>
        <w:t>oudelakova </w:t>
      </w:r>
      <w:r>
        <w:t>T, </w:t>
      </w:r>
      <w:r>
        <w:t>Bidmanova S, Dvorak </w:t>
      </w:r>
      <w:r>
        <w:t>P, </w:t>
      </w:r>
      <w:r>
        <w:t>et al. Haloalkane dehalogenases: Biotechnological applications</w:t>
      </w:r>
      <w:r>
        <w:t>[</w:t>
      </w:r>
      <w:r>
        <w:t>J</w:t>
      </w:r>
      <w:r>
        <w:t>]</w:t>
      </w:r>
      <w:r>
        <w:t>. Biotechnology Journal, 2013, 8</w:t>
      </w:r>
      <w:r>
        <w:t>(</w:t>
      </w:r>
      <w:r>
        <w:t>1</w:t>
      </w:r>
      <w:r>
        <w:t>)</w:t>
      </w:r>
      <w:r>
        <w:t>:</w:t>
      </w:r>
      <w:r>
        <w:t> </w:t>
      </w:r>
      <w:r>
        <w:t>32-35.</w:t>
      </w:r>
      <w:bookmarkEnd w:id="881239"/>
    </w:p>
    <w:p w:rsidR="0018722C">
      <w:pPr>
        <w:pStyle w:val="ab"/>
        <w:topLinePunct/>
        <w:ind w:left="200" w:hangingChars="200" w:hanging="200"/>
      </w:pPr>
      <w:bookmarkStart w:name="_bookmark176" w:id="373"/>
      <w:bookmarkEnd w:id="373"/>
      <w:r>
        <w:t>[</w:t>
      </w:r>
      <w:r>
        <w:t xml:space="preserve">23</w:t>
      </w:r>
      <w:r>
        <w:t>]</w:t>
      </w:r>
      <w:r w:rsidRPr="00281126">
        <w:t xml:space="preserve"> </w:t>
      </w:r>
      <w:r/>
      <w:bookmarkStart w:name="_bookmark176" w:id="374"/>
      <w:bookmarkEnd w:id="374"/>
      <w:r>
        <w:t>A</w:t>
      </w:r>
      <w:r>
        <w:t>ssis HMS, Sallis PJ, Bull </w:t>
      </w:r>
      <w:r>
        <w:t>AT, </w:t>
      </w:r>
      <w:r>
        <w:t>et al. Biochemical characterization of a haloalcohol dehalogenase from </w:t>
      </w:r>
      <w:r>
        <w:rPr>
          <w:i/>
        </w:rPr>
        <w:t>Arthrobacter erithii </w:t>
      </w:r>
      <w:r>
        <w:t>H10a</w:t>
      </w:r>
      <w:r>
        <w:t>[</w:t>
      </w:r>
      <w:r>
        <w:t xml:space="preserve">J</w:t>
      </w:r>
      <w:r>
        <w:t>]</w:t>
      </w:r>
      <w:r>
        <w:t xml:space="preserve">. Enzyme and Microbial </w:t>
      </w:r>
      <w:r>
        <w:t>Technology, </w:t>
      </w:r>
      <w:r>
        <w:t>1998, 22</w:t>
      </w:r>
      <w:r>
        <w:t>(</w:t>
      </w:r>
      <w:r>
        <w:t>7</w:t>
      </w:r>
      <w:r>
        <w:t>)</w:t>
      </w:r>
      <w:r>
        <w:t>: 568-574.</w:t>
      </w:r>
    </w:p>
    <w:p w:rsidR="0018722C">
      <w:pPr>
        <w:pStyle w:val="ab"/>
        <w:topLinePunct/>
        <w:ind w:left="200" w:hangingChars="200" w:hanging="200"/>
      </w:pPr>
      <w:bookmarkStart w:name="_bookmark177" w:id="375"/>
      <w:bookmarkEnd w:id="375"/>
      <w:r>
        <w:t>[</w:t>
      </w:r>
      <w:r>
        <w:t xml:space="preserve">24</w:t>
      </w:r>
      <w:r>
        <w:t>]</w:t>
      </w:r>
      <w:r w:rsidRPr="00281126">
        <w:t xml:space="preserve"> </w:t>
      </w:r>
      <w:r/>
      <w:bookmarkStart w:name="_bookmark177" w:id="376"/>
      <w:bookmarkEnd w:id="376"/>
      <w:r>
        <w:t>N</w:t>
      </w:r>
      <w:r>
        <w:t>akamura </w:t>
      </w:r>
      <w:r>
        <w:t>T, </w:t>
      </w:r>
      <w:r>
        <w:t>Nagasawa </w:t>
      </w:r>
      <w:r>
        <w:t>T, </w:t>
      </w:r>
      <w:r>
        <w:t>Yu </w:t>
      </w:r>
      <w:r>
        <w:t>FJ, et al. Characterization of a novel enantioselective halohydrin hydrogen-halide-lyase</w:t>
      </w:r>
      <w:r>
        <w:t>[</w:t>
      </w:r>
      <w:r>
        <w:t>J</w:t>
      </w:r>
      <w:r>
        <w:t>]</w:t>
      </w:r>
      <w:r>
        <w:t>. Applied and Environmental Microbiology, 1994, 60</w:t>
      </w:r>
      <w:r>
        <w:t>(</w:t>
      </w:r>
      <w:r>
        <w:t>4</w:t>
      </w:r>
      <w:r>
        <w:t>)</w:t>
      </w:r>
      <w:r>
        <w:t>: 1297-1301.</w:t>
      </w:r>
    </w:p>
    <w:p w:rsidR="0018722C">
      <w:pPr>
        <w:pStyle w:val="ab"/>
        <w:topLinePunct/>
        <w:ind w:left="200" w:hangingChars="200" w:hanging="200"/>
      </w:pPr>
      <w:bookmarkStart w:name="_bookmark178" w:id="377"/>
      <w:bookmarkEnd w:id="377"/>
      <w:r>
        <w:t>[</w:t>
      </w:r>
      <w:r>
        <w:t xml:space="preserve">25</w:t>
      </w:r>
      <w:r>
        <w:t>]</w:t>
      </w:r>
      <w:r w:rsidRPr="00281126">
        <w:t xml:space="preserve"> </w:t>
      </w:r>
      <w:r/>
      <w:bookmarkStart w:name="_bookmark178" w:id="378"/>
      <w:bookmarkEnd w:id="378"/>
      <w:r>
        <w:t>Spe</w:t>
      </w:r>
      <w:r>
        <w:t>lberg JHL, </w:t>
      </w:r>
      <w:r>
        <w:t>Tang </w:t>
      </w:r>
      <w:r>
        <w:t>LX, van Gelder M, et al. Exploration of the biocatalytic potential of a halohydrin dehalogenase using chromogenic substrates</w:t>
      </w:r>
      <w:r>
        <w:t>[</w:t>
      </w:r>
      <w:r>
        <w:t xml:space="preserve">J</w:t>
      </w:r>
      <w:r>
        <w:t>]</w:t>
      </w:r>
      <w:r>
        <w:t xml:space="preserve">. </w:t>
      </w:r>
      <w:r>
        <w:t>Tetrahedron-Asymmetry, </w:t>
      </w:r>
      <w:r>
        <w:t>2002, 13</w:t>
      </w:r>
      <w:r>
        <w:t>(</w:t>
      </w:r>
      <w:r>
        <w:t>10</w:t>
      </w:r>
      <w:r>
        <w:t>)</w:t>
      </w:r>
      <w:r>
        <w:t>:</w:t>
      </w:r>
      <w:r>
        <w:t> </w:t>
      </w:r>
      <w:r>
        <w:t>1083-1089.</w:t>
      </w:r>
    </w:p>
    <w:p w:rsidR="0018722C">
      <w:pPr>
        <w:pStyle w:val="ab"/>
        <w:topLinePunct/>
        <w:ind w:left="200" w:hangingChars="200" w:hanging="200"/>
      </w:pPr>
      <w:bookmarkStart w:id="881234" w:name="_cwCmt3"/>
      <w:bookmarkStart w:name="_bookmark179" w:id="379"/>
      <w:bookmarkEnd w:id="379"/>
      <w:r>
        <w:t>[</w:t>
      </w:r>
      <w:r>
        <w:t xml:space="preserve">26</w:t>
      </w:r>
      <w:r>
        <w:t>]</w:t>
      </w:r>
      <w:r w:rsidRPr="00281126">
        <w:t xml:space="preserve"> </w:t>
      </w:r>
      <w:r/>
      <w:bookmarkStart w:name="_bookmark179" w:id="380"/>
      <w:bookmarkEnd w:id="380"/>
      <w:r>
        <w:t>J</w:t>
      </w:r>
      <w:r>
        <w:t>in HX, Hu ZC, Liu ZQ, et al. </w:t>
      </w:r>
      <w:r>
        <w:t>Nitrite-mediated synthesis of chiral epichlorohydrin using halohydrin dehalogenase from </w:t>
      </w:r>
      <w:r>
        <w:rPr>
          <w:i/>
        </w:rPr>
        <w:t>Agrobacterium radiobacter </w:t>
      </w:r>
      <w:r>
        <w:t>AD1</w:t>
      </w:r>
      <w:r>
        <w:t>[</w:t>
      </w:r>
      <w:r>
        <w:t xml:space="preserve">J</w:t>
      </w:r>
      <w:r>
        <w:t>]</w:t>
      </w:r>
      <w:r>
        <w:t xml:space="preserve">. Biotechnology and Applied </w:t>
      </w:r>
      <w:r>
        <w:t>Biochemistry, </w:t>
      </w:r>
      <w:r>
        <w:t>2012,</w:t>
      </w:r>
      <w:r>
        <w:t> </w:t>
      </w:r>
      <w:r>
        <w:t>59</w:t>
      </w:r>
      <w:r>
        <w:t>(</w:t>
      </w:r>
      <w:r>
        <w:t>3</w:t>
      </w:r>
      <w:r>
        <w:t>)</w:t>
      </w:r>
      <w:r>
        <w:t xml:space="preserve">:</w:t>
      </w:r>
      <w:r>
        <w:t xml:space="preserve"> </w:t>
      </w:r>
      <w:r>
        <w:t>170-177.</w:t>
      </w:r>
      <w:bookmarkEnd w:id="881234"/>
    </w:p>
    <w:p w:rsidR="0018722C">
      <w:pPr>
        <w:pStyle w:val="ab"/>
        <w:topLinePunct/>
        <w:ind w:left="200" w:hangingChars="200" w:hanging="200"/>
      </w:pPr>
      <w:bookmarkStart w:name="_bookmark180" w:id="381"/>
      <w:bookmarkEnd w:id="381"/>
      <w:r>
        <w:t>[</w:t>
      </w:r>
      <w:r>
        <w:t xml:space="preserve">27</w:t>
      </w:r>
      <w:r>
        <w:t>]</w:t>
      </w:r>
      <w:r w:rsidRPr="00281126">
        <w:t xml:space="preserve"> </w:t>
      </w:r>
      <w:r/>
      <w:bookmarkStart w:name="_bookmark180" w:id="382"/>
      <w:bookmarkEnd w:id="382"/>
      <w:r>
        <w:t>C</w:t>
      </w:r>
      <w:r>
        <w:t>hoi WJ, Choi </w:t>
      </w:r>
      <w:r>
        <w:t>CY. </w:t>
      </w:r>
      <w:r>
        <w:t>Production of chiral epoxides: Epoxide hydrolase-catalyzed enantioselective hydrolysis</w:t>
      </w:r>
      <w:r>
        <w:t>[</w:t>
      </w:r>
      <w:r>
        <w:rPr>
          <w:sz w:val="21"/>
        </w:rPr>
        <w:t>J</w:t>
      </w:r>
      <w:r>
        <w:t>]</w:t>
      </w:r>
      <w:r>
        <w:t>. Biotechnology and Bioprocess Engineering, 2005, </w:t>
      </w:r>
      <w:r w:rsidR="001852F3">
        <w:t xml:space="preserve">10: 167-179.</w:t>
      </w:r>
    </w:p>
    <w:p w:rsidR="0018722C">
      <w:pPr>
        <w:pStyle w:val="ab"/>
        <w:topLinePunct/>
        <w:ind w:left="200" w:hangingChars="200" w:hanging="200"/>
      </w:pPr>
      <w:bookmarkStart w:name="_bookmark181" w:id="383"/>
      <w:bookmarkEnd w:id="383"/>
      <w:r>
        <w:t>[</w:t>
      </w:r>
      <w:r>
        <w:t xml:space="preserve">28</w:t>
      </w:r>
      <w:r>
        <w:t>]</w:t>
      </w:r>
      <w:r w:rsidRPr="00281126">
        <w:t xml:space="preserve"> </w:t>
      </w:r>
      <w:r/>
      <w:bookmarkStart w:name="_bookmark181" w:id="384"/>
      <w:bookmarkEnd w:id="384"/>
      <w:r>
        <w:t>Choi</w:t>
      </w:r>
      <w:r>
        <w:t> WJ, Lee </w:t>
      </w:r>
      <w:r>
        <w:t>EY, </w:t>
      </w:r>
      <w:r>
        <w:t>Yoon </w:t>
      </w:r>
      <w:r>
        <w:t>SJ, et al. Biocatalytic production of chiral epichlorohydrin in organic solvents</w:t>
      </w:r>
      <w:r>
        <w:t>[</w:t>
      </w:r>
      <w:r>
        <w:t>J</w:t>
      </w:r>
      <w:r>
        <w:t>]</w:t>
      </w:r>
      <w:r>
        <w:t>. Journal of Bioscience and Bioengineering, 1999, 88</w:t>
      </w:r>
      <w:r>
        <w:t>(</w:t>
      </w:r>
      <w:r>
        <w:t>3</w:t>
      </w:r>
      <w:r>
        <w:t>)</w:t>
      </w:r>
      <w:r>
        <w:t>:</w:t>
      </w:r>
      <w:r>
        <w:t> </w:t>
      </w:r>
      <w:r>
        <w:t>339-341.</w:t>
      </w:r>
    </w:p>
    <w:p w:rsidR="0018722C">
      <w:pPr>
        <w:pStyle w:val="ab"/>
        <w:topLinePunct/>
        <w:ind w:left="200" w:hangingChars="200" w:hanging="200"/>
      </w:pPr>
      <w:bookmarkStart w:name="_bookmark182" w:id="385"/>
      <w:bookmarkEnd w:id="385"/>
      <w:r>
        <w:t>[</w:t>
      </w:r>
      <w:r>
        <w:t xml:space="preserve">29</w:t>
      </w:r>
      <w:r>
        <w:t>]</w:t>
      </w:r>
      <w:r w:rsidRPr="00281126">
        <w:t xml:space="preserve"> </w:t>
      </w:r>
      <w:r/>
      <w:bookmarkStart w:name="_bookmark182" w:id="386"/>
      <w:bookmarkEnd w:id="386"/>
      <w:r>
        <w:t>K</w:t>
      </w:r>
      <w:r>
        <w:t>im HS, Lee JH, Park S, et al. Biocatalytic preparation of chiral epichlorohydrins using recombinant </w:t>
      </w:r>
      <w:r>
        <w:rPr>
          <w:i/>
        </w:rPr>
        <w:t>Pichia pastoris </w:t>
      </w:r>
      <w:r>
        <w:t>expressing epoxide hydrolase of </w:t>
      </w:r>
      <w:r>
        <w:rPr>
          <w:i/>
        </w:rPr>
        <w:t>Rhodotorula glutinis</w:t>
      </w:r>
      <w:r>
        <w:t>[</w:t>
      </w:r>
      <w:r>
        <w:t xml:space="preserve">J</w:t>
      </w:r>
      <w:r>
        <w:t>]</w:t>
      </w:r>
      <w:r>
        <w:t>. Biotechnology and Bioprocess Engineering, 2004, 9</w:t>
      </w:r>
      <w:r>
        <w:t>(</w:t>
      </w:r>
      <w:r>
        <w:t>1</w:t>
      </w:r>
      <w:r>
        <w:t>)</w:t>
      </w:r>
      <w:r>
        <w:t>:</w:t>
      </w:r>
      <w:r>
        <w:t> </w:t>
      </w:r>
      <w:r>
        <w:t>62-64.</w:t>
      </w:r>
      <w:r>
        <w:rPr>
          <w:rFonts w:cstheme="minorBidi" w:hAnsiTheme="minorHAnsi" w:eastAsiaTheme="minorHAnsi" w:asciiTheme="minorHAnsi"/>
        </w:rPr>
        <w:t>118</w:t>
      </w:r>
    </w:p>
    <w:p w:rsidR="0018722C">
      <w:pPr>
        <w:pStyle w:val="ab"/>
        <w:topLinePunct/>
        <w:ind w:left="200" w:hangingChars="200" w:hanging="200"/>
      </w:pPr>
      <w:bookmarkStart w:id="881236" w:name="_cwCmt5"/>
      <w:bookmarkStart w:id="881235" w:name="_cwCmt4"/>
      <w:bookmarkStart w:name="_bookmark183" w:id="387"/>
      <w:bookmarkEnd w:id="387"/>
      <w:r>
        <w:t>[</w:t>
      </w:r>
      <w:r>
        <w:t xml:space="preserve">30</w:t>
      </w:r>
      <w:r>
        <w:t>]</w:t>
      </w:r>
      <w:r w:rsidRPr="00281126">
        <w:t xml:space="preserve"> </w:t>
      </w:r>
      <w:r/>
      <w:bookmarkStart w:name="_bookmark183" w:id="388"/>
      <w:bookmarkEnd w:id="388"/>
      <w:r>
        <w:t>L</w:t>
      </w:r>
      <w:r>
        <w:t>ee </w:t>
      </w:r>
      <w:r>
        <w:t>EY. </w:t>
      </w:r>
      <w:r>
        <w:t>Enantioselective hydrolysis of epichlorohydrin in organic solvents using recombinant epoxide hydrolase</w:t>
      </w:r>
      <w:r>
        <w:t>[</w:t>
      </w:r>
      <w:r>
        <w:rPr>
          <w:sz w:val="21"/>
        </w:rPr>
        <w:t xml:space="preserve">J</w:t>
      </w:r>
      <w:r>
        <w:t>]</w:t>
      </w:r>
      <w:r>
        <w:t xml:space="preserve">. Journal of Industrial and Engineering </w:t>
      </w:r>
      <w:r>
        <w:t>Chemistry, </w:t>
      </w:r>
      <w:r>
        <w:t>2007, 13:</w:t>
      </w:r>
      <w:r>
        <w:t> </w:t>
      </w:r>
      <w:r>
        <w:t>159-162.</w:t>
      </w:r>
      <w:bookmarkEnd w:id="881235"/>
      <w:bookmarkEnd w:id="881236"/>
    </w:p>
    <w:p w:rsidR="0018722C">
      <w:pPr>
        <w:pStyle w:val="ab"/>
        <w:topLinePunct/>
        <w:ind w:left="200" w:hangingChars="200" w:hanging="200"/>
      </w:pPr>
      <w:bookmarkStart w:name="_bookmark184" w:id="389"/>
      <w:bookmarkEnd w:id="389"/>
      <w:r>
        <w:t>[</w:t>
      </w:r>
      <w:r>
        <w:t xml:space="preserve">31</w:t>
      </w:r>
      <w:r>
        <w:t>]</w:t>
      </w:r>
      <w:r w:rsidRPr="00281126">
        <w:t xml:space="preserve"> </w:t>
      </w:r>
      <w:r/>
      <w:bookmarkStart w:name="_bookmark184" w:id="390"/>
      <w:bookmarkEnd w:id="390"/>
      <w:r>
        <w:t>W</w:t>
      </w:r>
      <w:r>
        <w:t>oo </w:t>
      </w:r>
      <w:r>
        <w:t>JH, Hwang YO, Kang JH, et al. Enantioselective hydrolysis of racemic epichlorohydrin using an epoxide hydrolase from </w:t>
      </w:r>
      <w:r>
        <w:rPr>
          <w:i/>
        </w:rPr>
        <w:t>Novosphingobium aromaticivorans</w:t>
      </w:r>
      <w:r>
        <w:t>[</w:t>
      </w:r>
      <w:r>
        <w:t xml:space="preserve">J</w:t>
      </w:r>
      <w:r>
        <w:t>]</w:t>
      </w:r>
      <w:r>
        <w:t>. Journal of Bioscience and Bioengineering, 2010, 110</w:t>
      </w:r>
      <w:r>
        <w:t>(</w:t>
      </w:r>
      <w:r>
        <w:t>3</w:t>
      </w:r>
      <w:r>
        <w:t>)</w:t>
      </w:r>
      <w:r>
        <w:t>:</w:t>
      </w:r>
      <w:r>
        <w:t> </w:t>
      </w:r>
      <w:r>
        <w:t>295-297.</w:t>
      </w:r>
    </w:p>
    <w:p w:rsidR="0018722C">
      <w:pPr>
        <w:pStyle w:val="ab"/>
        <w:topLinePunct/>
        <w:ind w:left="200" w:hangingChars="200" w:hanging="200"/>
      </w:pPr>
      <w:bookmarkStart w:name="_bookmark185" w:id="391"/>
      <w:bookmarkEnd w:id="391"/>
      <w:r>
        <w:t xml:space="preserve">[</w:t>
      </w:r>
      <w:r>
        <w:t xml:space="preserve">32</w:t>
      </w:r>
      <w:r>
        <w:t xml:space="preserve">]</w:t>
      </w:r>
      <w:r w:rsidRPr="00281126">
        <w:t xml:space="preserve"> </w:t>
      </w:r>
      <w:r/>
      <w:bookmarkStart w:name="_bookmark185" w:id="392"/>
      <w:bookmarkEnd w:id="392"/>
      <w:r>
        <w:t xml:space="preserve">L</w:t>
      </w:r>
      <w:r>
        <w:t xml:space="preserve">iu ZQ, Zhang </w:t>
      </w:r>
      <w:r>
        <w:t xml:space="preserve">LP, </w:t>
      </w:r>
      <w:r>
        <w:t xml:space="preserve">Cheng </w:t>
      </w:r>
      <w:r>
        <w:t xml:space="preserve">F, </w:t>
      </w:r>
      <w:r>
        <w:t xml:space="preserve">et al. </w:t>
      </w:r>
      <w:r>
        <w:t xml:space="preserve">Characterization of a newly synthesized epoxide hydrolase and its application in racemic resolution of </w:t>
      </w:r>
      <w:r>
        <w:t xml:space="preserve">(</w:t>
      </w:r>
      <w:r>
        <w:rPr>
          <w:i/>
          <w:sz w:val="21"/>
        </w:rPr>
        <w:t xml:space="preserve">R</w:t>
      </w:r>
      <w:r>
        <w:rPr>
          <w:sz w:val="21"/>
        </w:rPr>
        <w:t xml:space="preserve">,</w:t>
      </w:r>
      <w:r>
        <w:rPr>
          <w:sz w:val="21"/>
        </w:rPr>
        <w:t xml:space="preserve"> </w:t>
      </w:r>
      <w:r>
        <w:rPr>
          <w:i/>
          <w:sz w:val="21"/>
        </w:rPr>
        <w:t xml:space="preserve">S</w:t>
      </w:r>
      <w:r>
        <w:t xml:space="preserve">)</w:t>
      </w:r>
      <w:r w:rsidR="004B696B">
        <w:t xml:space="preserve"> </w:t>
      </w:r>
      <w:r>
        <w:t xml:space="preserve">-epichlorohydrin</w:t>
      </w:r>
      <w:r>
        <w:t xml:space="preserve">[</w:t>
      </w:r>
      <w:r>
        <w:rPr>
          <w:sz w:val="21"/>
        </w:rPr>
        <w:t xml:space="preserve">J</w:t>
      </w:r>
      <w:r>
        <w:t xml:space="preserve">]</w:t>
      </w:r>
      <w:r>
        <w:t xml:space="preserve">. Catalysis Communications, </w:t>
      </w:r>
      <w:r w:rsidR="001852F3">
        <w:t xml:space="preserve">  2011, 16:</w:t>
      </w:r>
      <w:r>
        <w:t xml:space="preserve"> </w:t>
      </w:r>
      <w:r>
        <w:t xml:space="preserve">133-139.</w:t>
      </w:r>
    </w:p>
    <w:p w:rsidR="0018722C">
      <w:pPr>
        <w:pStyle w:val="ab"/>
        <w:topLinePunct/>
        <w:ind w:left="200" w:hangingChars="200" w:hanging="200"/>
      </w:pPr>
      <w:bookmarkStart w:name="_bookmark186" w:id="393"/>
      <w:bookmarkEnd w:id="393"/>
      <w:r>
        <w:t>[</w:t>
      </w:r>
      <w:r>
        <w:t xml:space="preserve">33</w:t>
      </w:r>
      <w:r>
        <w:t>]</w:t>
      </w:r>
      <w:r w:rsidRPr="00281126">
        <w:t xml:space="preserve"> </w:t>
      </w:r>
      <w:r/>
      <w:bookmarkStart w:name="_bookmark186" w:id="394"/>
      <w:bookmarkEnd w:id="394"/>
      <w:r>
        <w:t>J</w:t>
      </w:r>
      <w:r>
        <w:t>in HX, Hu ZC, Zheng YG. </w:t>
      </w:r>
      <w:r>
        <w:t>Enantioselective hydrolysis of epichlorohydrin using whole </w:t>
      </w:r>
      <w:r>
        <w:rPr>
          <w:i/>
        </w:rPr>
        <w:t>Aspergillus niger </w:t>
      </w:r>
      <w:r>
        <w:t>ZJB-09173 cells in organic solvents</w:t>
      </w:r>
      <w:r>
        <w:t>[</w:t>
      </w:r>
      <w:r>
        <w:t>J</w:t>
      </w:r>
      <w:r>
        <w:t>]</w:t>
      </w:r>
      <w:r>
        <w:t>. Journal of Biosciences, 2012, </w:t>
      </w:r>
      <w:r w:rsidR="001852F3">
        <w:t xml:space="preserve">37</w:t>
      </w:r>
      <w:r>
        <w:t>(</w:t>
      </w:r>
      <w:r>
        <w:t>4</w:t>
      </w:r>
      <w:r>
        <w:t>)</w:t>
      </w:r>
      <w:r>
        <w:t>: 695-702.</w:t>
      </w:r>
    </w:p>
    <w:p w:rsidR="0018722C">
      <w:pPr>
        <w:pStyle w:val="ab"/>
        <w:topLinePunct/>
        <w:ind w:left="200" w:hangingChars="200" w:hanging="200"/>
      </w:pPr>
      <w:bookmarkStart w:name="_bookmark187" w:id="395"/>
      <w:bookmarkEnd w:id="395"/>
      <w:r>
        <w:t xml:space="preserve">[</w:t>
      </w:r>
      <w:r>
        <w:t xml:space="preserve">34</w:t>
      </w:r>
      <w:r>
        <w:t xml:space="preserve">]</w:t>
      </w:r>
      <w:r w:rsidRPr="00281126">
        <w:t xml:space="preserve"> </w:t>
      </w:r>
      <w:r/>
      <w:bookmarkStart w:name="_bookmark187" w:id="396"/>
      <w:bookmarkEnd w:id="396"/>
      <w:r>
        <w:t xml:space="preserve">J</w:t>
      </w:r>
      <w:r>
        <w:t xml:space="preserve">in HX, Liu ZQ, Hu ZC, et al. </w:t>
      </w:r>
      <w:r>
        <w:t xml:space="preserve">Biosynthesis of </w:t>
      </w:r>
      <w:r>
        <w:t xml:space="preserve">(</w:t>
      </w:r>
      <w:r>
        <w:rPr>
          <w:i/>
          <w:sz w:val="21"/>
        </w:rPr>
        <w:t xml:space="preserve">R</w:t>
      </w:r>
      <w:r>
        <w:t xml:space="preserve">)</w:t>
      </w:r>
      <w:r w:rsidR="004B696B">
        <w:t xml:space="preserve"> </w:t>
      </w:r>
      <w:r>
        <w:t xml:space="preserve">-epichlorohydrin at high substrate concentration by kinetic resolution of racemic epichlorohydrin with a recombinant epoxide hydrolase </w:t>
      </w:r>
      <w:r>
        <w:t xml:space="preserve">[</w:t>
      </w:r>
      <w:r>
        <w:t xml:space="preserve">J</w:t>
      </w:r>
      <w:r>
        <w:t xml:space="preserve">]</w:t>
      </w:r>
      <w:r>
        <w:t xml:space="preserve">. Engineering in Life Sciences, 2013,</w:t>
      </w:r>
      <w:r>
        <w:t xml:space="preserve"> </w:t>
      </w:r>
      <w:r>
        <w:t>13</w:t>
      </w:r>
      <w:r>
        <w:t xml:space="preserve">(</w:t>
      </w:r>
      <w:r>
        <w:rPr>
          <w:sz w:val="21"/>
        </w:rPr>
        <w:t xml:space="preserve">4</w:t>
      </w:r>
      <w:r>
        <w:t xml:space="preserve">)</w:t>
      </w:r>
      <w:r>
        <w:t xml:space="preserve">:</w:t>
      </w:r>
      <w:r>
        <w:t xml:space="preserve"> </w:t>
      </w:r>
      <w:r>
        <w:t xml:space="preserve">385-392.</w:t>
      </w:r>
    </w:p>
    <w:p w:rsidR="0018722C">
      <w:pPr>
        <w:pStyle w:val="ab"/>
        <w:topLinePunct/>
        <w:ind w:left="200" w:hangingChars="200" w:hanging="200"/>
      </w:pPr>
      <w:bookmarkStart w:name="_bookmark188" w:id="397"/>
      <w:bookmarkEnd w:id="397"/>
      <w:r>
        <w:t>[</w:t>
      </w:r>
      <w:r>
        <w:t xml:space="preserve">35</w:t>
      </w:r>
      <w:r>
        <w:t>]</w:t>
      </w:r>
      <w:r w:rsidRPr="00281126">
        <w:t xml:space="preserve"> </w:t>
      </w:r>
      <w:r/>
      <w:bookmarkStart w:name="_bookmark188" w:id="398"/>
      <w:bookmarkEnd w:id="398"/>
      <w:r>
        <w:t>W</w:t>
      </w:r>
      <w:r>
        <w:t>idersten M, Gurell A, Lindberg D. Structure-function relationships of epoxide hydrolases and their potential use in biocatalysis</w:t>
      </w:r>
      <w:r>
        <w:t>[</w:t>
      </w:r>
      <w:r>
        <w:t>J</w:t>
      </w:r>
      <w:r>
        <w:t>]</w:t>
      </w:r>
      <w:r>
        <w:t>. Biochimica Et Biophysica Acta-General Subjects, 2010, 1800</w:t>
      </w:r>
      <w:r>
        <w:t>(</w:t>
      </w:r>
      <w:r>
        <w:t>3</w:t>
      </w:r>
      <w:r>
        <w:t>)</w:t>
      </w:r>
      <w:r>
        <w:t>:</w:t>
      </w:r>
      <w:r>
        <w:t> </w:t>
      </w:r>
      <w:r>
        <w:t>316-326.</w:t>
      </w:r>
    </w:p>
    <w:p w:rsidR="0018722C">
      <w:pPr>
        <w:pStyle w:val="ab"/>
        <w:topLinePunct/>
        <w:ind w:left="200" w:hangingChars="200" w:hanging="200"/>
      </w:pPr>
      <w:bookmarkStart w:name="_bookmark189" w:id="399"/>
      <w:bookmarkEnd w:id="399"/>
      <w:r>
        <w:t>[</w:t>
      </w:r>
      <w:r>
        <w:t xml:space="preserve">36</w:t>
      </w:r>
      <w:r>
        <w:t>]</w:t>
      </w:r>
      <w:r w:rsidRPr="00281126">
        <w:t xml:space="preserve"> </w:t>
      </w:r>
      <w:r/>
      <w:bookmarkStart w:name="_bookmark189" w:id="400"/>
      <w:bookmarkEnd w:id="400"/>
      <w:r>
        <w:t>K</w:t>
      </w:r>
      <w:r>
        <w:t>otik M, Archelas A, </w:t>
      </w:r>
      <w:r>
        <w:t>Wohlgemuth </w:t>
      </w:r>
      <w:r>
        <w:t>R. Epoxide Hydrolases and their application in organic synthesis</w:t>
      </w:r>
      <w:r>
        <w:t>[</w:t>
      </w:r>
      <w:r>
        <w:t xml:space="preserve">J</w:t>
      </w:r>
      <w:r>
        <w:t>]</w:t>
      </w:r>
      <w:r>
        <w:t xml:space="preserve">. Current Organic </w:t>
      </w:r>
      <w:r>
        <w:t>Chemistry, </w:t>
      </w:r>
      <w:r>
        <w:t>2012, 16</w:t>
      </w:r>
      <w:r>
        <w:t>(</w:t>
      </w:r>
      <w:r>
        <w:t>4</w:t>
      </w:r>
      <w:r>
        <w:t>)</w:t>
      </w:r>
      <w:r>
        <w:t>: 451-482.</w:t>
      </w:r>
    </w:p>
    <w:p w:rsidR="0018722C">
      <w:pPr>
        <w:pStyle w:val="ab"/>
        <w:topLinePunct/>
        <w:ind w:left="200" w:hangingChars="200" w:hanging="200"/>
      </w:pPr>
      <w:bookmarkStart w:id="881238" w:name="_cwCmt7"/>
      <w:r>
        <w:t>[</w:t>
      </w:r>
      <w:r>
        <w:t xml:space="preserve">37</w:t>
      </w:r>
      <w:r>
        <w:t>]</w:t>
      </w:r>
      <w:r w:rsidRPr="00281126">
        <w:t xml:space="preserve"> </w:t>
      </w:r>
      <w:r/>
      <w:r>
        <w:t>Choi WJ. Biotechnological production of enantiopure epoxides by enzymatic kinetic resolution</w:t>
      </w:r>
      <w:r>
        <w:t>[</w:t>
      </w:r>
      <w:r>
        <w:t>J</w:t>
      </w:r>
      <w:r>
        <w:t>]</w:t>
      </w:r>
      <w:r>
        <w:t>.</w:t>
      </w:r>
      <w:r>
        <w:t> </w:t>
      </w:r>
      <w:r>
        <w:t>Applied Microbiology and Biotechnology, 2009, 84</w:t>
      </w:r>
      <w:r>
        <w:t>(</w:t>
      </w:r>
      <w:r>
        <w:t>2</w:t>
      </w:r>
      <w:r>
        <w:t>)</w:t>
      </w:r>
      <w:r>
        <w:t>: 239-247.</w:t>
      </w:r>
      <w:bookmarkEnd w:id="881238"/>
    </w:p>
    <w:p w:rsidR="0018722C">
      <w:pPr>
        <w:pStyle w:val="ab"/>
        <w:topLinePunct/>
        <w:ind w:left="200" w:hangingChars="200" w:hanging="200"/>
      </w:pPr>
      <w:r>
        <w:t>[</w:t>
      </w:r>
      <w:r>
        <w:t xml:space="preserve">38</w:t>
      </w:r>
      <w:r>
        <w:t>]</w:t>
      </w:r>
      <w:r w:rsidRPr="00281126">
        <w:t xml:space="preserve"> </w:t>
      </w:r>
      <w:r/>
      <w:r>
        <w:t>Hammock B D, Gill S S, Stamoudis </w:t>
      </w:r>
      <w:r>
        <w:t>V, </w:t>
      </w:r>
      <w:r>
        <w:t>et al. Soluble mammalian epoxide hydratase: action</w:t>
      </w:r>
      <w:r w:rsidR="001852F3">
        <w:t xml:space="preserve"> on juvenile hormone and other terpenoid epoxides</w:t>
      </w:r>
      <w:r>
        <w:t>[</w:t>
      </w:r>
      <w:r>
        <w:rPr>
          <w:sz w:val="21"/>
        </w:rPr>
        <w:t>J</w:t>
      </w:r>
      <w:r>
        <w:t>]</w:t>
      </w:r>
      <w:r>
        <w:t>. Biochemistry Comparative Biochemistry and Physiology Part B: Comparative Biochemistry, 1976, 53:</w:t>
      </w:r>
      <w:r>
        <w:t> </w:t>
      </w:r>
      <w:r>
        <w:t>263-265.</w:t>
      </w:r>
    </w:p>
    <w:p w:rsidR="0018722C">
      <w:pPr>
        <w:pStyle w:val="ab"/>
        <w:topLinePunct/>
        <w:ind w:left="200" w:hangingChars="200" w:hanging="200"/>
      </w:pPr>
      <w:bookmarkStart w:name="_bookmark190" w:id="401"/>
      <w:bookmarkEnd w:id="401"/>
      <w:r>
        <w:t>[</w:t>
      </w:r>
      <w:r>
        <w:t xml:space="preserve">39</w:t>
      </w:r>
      <w:r>
        <w:t>]</w:t>
      </w:r>
      <w:r w:rsidRPr="00281126">
        <w:t xml:space="preserve"> </w:t>
      </w:r>
      <w:r/>
      <w:bookmarkStart w:name="_bookmark190" w:id="402"/>
      <w:bookmarkEnd w:id="402"/>
      <w:r>
        <w:t>Mo</w:t>
      </w:r>
      <w:r>
        <w:t>risseau C, Hammock BD. Epoxide hydrolases: Mechanisms, inhibitor designs, and biological roles</w:t>
      </w:r>
      <w:r>
        <w:t>[</w:t>
      </w:r>
      <w:r>
        <w:rPr>
          <w:sz w:val="21"/>
        </w:rPr>
        <w:t xml:space="preserve">J</w:t>
      </w:r>
      <w:r>
        <w:t>]</w:t>
      </w:r>
      <w:r>
        <w:t xml:space="preserve">. Annual Review of Pharmacology and </w:t>
      </w:r>
      <w:r>
        <w:t>Toxicology, </w:t>
      </w:r>
      <w:r>
        <w:t>2005, 45:</w:t>
      </w:r>
      <w:r>
        <w:t> </w:t>
      </w:r>
      <w:r>
        <w:t>311-333.</w:t>
      </w:r>
    </w:p>
    <w:p w:rsidR="0018722C">
      <w:pPr>
        <w:pStyle w:val="ab"/>
        <w:topLinePunct/>
        <w:ind w:left="200" w:hangingChars="200" w:hanging="200"/>
      </w:pPr>
      <w:bookmarkStart w:name="_bookmark191" w:id="403"/>
      <w:bookmarkEnd w:id="403"/>
      <w:r>
        <w:t>[</w:t>
      </w:r>
      <w:r>
        <w:t xml:space="preserve">40</w:t>
      </w:r>
      <w:r>
        <w:t>]</w:t>
      </w:r>
      <w:r w:rsidRPr="00281126">
        <w:t xml:space="preserve"> </w:t>
      </w:r>
      <w:r/>
      <w:bookmarkStart w:name="_bookmark191" w:id="404"/>
      <w:bookmarkEnd w:id="404"/>
      <w:r>
        <w:t>F</w:t>
      </w:r>
      <w:r>
        <w:t>retland AJ, Omiecinski CJ. Epoxide hydrolases: biochemistry and molecular biology</w:t>
      </w:r>
      <w:r>
        <w:t>[</w:t>
      </w:r>
      <w:r>
        <w:t>J</w:t>
      </w:r>
      <w:r>
        <w:t>]</w:t>
      </w:r>
      <w:r>
        <w:t>. Chemico-Biological Interactions, 2000, 129</w:t>
      </w:r>
      <w:r>
        <w:t>(</w:t>
      </w:r>
      <w:r>
        <w:t>1-2</w:t>
      </w:r>
      <w:r>
        <w:t>)</w:t>
      </w:r>
      <w:r>
        <w:t>:</w:t>
      </w:r>
      <w:r>
        <w:t> </w:t>
      </w:r>
      <w:r>
        <w:t>41-59.</w:t>
      </w:r>
    </w:p>
    <w:p w:rsidR="0018722C">
      <w:pPr>
        <w:pStyle w:val="ab"/>
        <w:topLinePunct/>
        <w:ind w:left="200" w:hangingChars="200" w:hanging="200"/>
      </w:pPr>
      <w:bookmarkStart w:name="_bookmark192" w:id="405"/>
      <w:bookmarkEnd w:id="405"/>
      <w:r>
        <w:t>[</w:t>
      </w:r>
      <w:r>
        <w:t xml:space="preserve">41</w:t>
      </w:r>
      <w:r>
        <w:t>]</w:t>
      </w:r>
      <w:r w:rsidRPr="00281126">
        <w:t xml:space="preserve"> </w:t>
      </w:r>
      <w:r/>
      <w:bookmarkStart w:name="_bookmark192" w:id="406"/>
      <w:bookmarkEnd w:id="406"/>
      <w:r>
        <w:t>N</w:t>
      </w:r>
      <w:r>
        <w:t>ardini M, Ridder IS, Rozeboom HJ, et al. The X-ray structure of epoxide hydrolase from </w:t>
      </w:r>
      <w:r>
        <w:rPr>
          <w:i/>
        </w:rPr>
        <w:t>Agrobacterium radiobacter </w:t>
      </w:r>
      <w:r>
        <w:t>AD1-An enzyme to detoxify harmful epoxides</w:t>
      </w:r>
      <w:r>
        <w:t>[</w:t>
      </w:r>
      <w:r>
        <w:t xml:space="preserve">J</w:t>
      </w:r>
      <w:r>
        <w:t>]</w:t>
      </w:r>
      <w:r>
        <w:t xml:space="preserve">. Journal of Biological </w:t>
      </w:r>
      <w:r>
        <w:t>Chemistry, </w:t>
      </w:r>
      <w:r>
        <w:t>1999, 274</w:t>
      </w:r>
      <w:r>
        <w:t>(</w:t>
      </w:r>
      <w:r>
        <w:t>21</w:t>
      </w:r>
      <w:r>
        <w:t>)</w:t>
      </w:r>
      <w:r>
        <w:t>:</w:t>
      </w:r>
      <w:r>
        <w:t> </w:t>
      </w:r>
      <w:r>
        <w:t>14579-14586.</w:t>
      </w:r>
    </w:p>
    <w:p w:rsidR="0018722C">
      <w:pPr>
        <w:pStyle w:val="ab"/>
        <w:topLinePunct/>
        <w:ind w:left="200" w:hangingChars="200" w:hanging="200"/>
      </w:pPr>
      <w:bookmarkStart w:name="_bookmark193" w:id="407"/>
      <w:bookmarkEnd w:id="407"/>
      <w:r>
        <w:t>[</w:t>
      </w:r>
      <w:r>
        <w:t xml:space="preserve">42</w:t>
      </w:r>
      <w:r>
        <w:t>]</w:t>
      </w:r>
      <w:r w:rsidRPr="00281126">
        <w:t xml:space="preserve"> </w:t>
      </w:r>
      <w:r/>
      <w:bookmarkStart w:name="_bookmark193" w:id="408"/>
      <w:bookmarkEnd w:id="408"/>
      <w:r>
        <w:t>A</w:t>
      </w:r>
      <w:r>
        <w:t>rgiriadi MA, Morisseau C, Hammock BD, et al. Detoxification of environmental mutagens and carcinogens: Structure, mechanism, and evolution of liver epoxide hydrolase</w:t>
      </w:r>
      <w:r>
        <w:t>[</w:t>
      </w:r>
      <w:r>
        <w:t>J</w:t>
      </w:r>
      <w:r>
        <w:t>]</w:t>
      </w:r>
      <w:r>
        <w:t>. Proceedings of the National Academy of Sciences of the United States of America, 1999, 96</w:t>
      </w:r>
      <w:r>
        <w:t>(</w:t>
      </w:r>
      <w:r>
        <w:t>19</w:t>
      </w:r>
      <w:r>
        <w:t>)</w:t>
      </w:r>
      <w:r>
        <w:t xml:space="preserve">:</w:t>
      </w:r>
      <w:r>
        <w:t xml:space="preserve"> </w:t>
      </w:r>
      <w:r>
        <w:t>10637-10642.</w:t>
      </w:r>
    </w:p>
    <w:p w:rsidR="0018722C">
      <w:pPr>
        <w:pStyle w:val="ab"/>
        <w:topLinePunct/>
        <w:ind w:left="200" w:hangingChars="200" w:hanging="200"/>
      </w:pPr>
      <w:r>
        <w:t>[</w:t>
      </w:r>
      <w:r>
        <w:t xml:space="preserve">43</w:t>
      </w:r>
      <w:r>
        <w:t>]</w:t>
      </w:r>
      <w:r w:rsidRPr="00281126">
        <w:t xml:space="preserve"> </w:t>
      </w:r>
      <w:r/>
      <w:r>
        <w:t>Zou</w:t>
      </w:r>
      <w:r>
        <w:t> </w:t>
      </w:r>
      <w:r>
        <w:t>JY,</w:t>
      </w:r>
      <w:r>
        <w:t> </w:t>
      </w:r>
      <w:r>
        <w:t>Hallberg</w:t>
      </w:r>
      <w:r>
        <w:t> </w:t>
      </w:r>
      <w:r>
        <w:t>BM,</w:t>
      </w:r>
      <w:r>
        <w:t> </w:t>
      </w:r>
      <w:r>
        <w:t>Bergfors</w:t>
      </w:r>
      <w:r>
        <w:t> </w:t>
      </w:r>
      <w:r>
        <w:t>T,</w:t>
      </w:r>
      <w:r>
        <w:t> </w:t>
      </w:r>
      <w:r>
        <w:t>et</w:t>
      </w:r>
      <w:r>
        <w:t> </w:t>
      </w:r>
      <w:r>
        <w:t>al.</w:t>
      </w:r>
      <w:r>
        <w:t> </w:t>
      </w:r>
      <w:r>
        <w:t>Structure</w:t>
      </w:r>
      <w:r>
        <w:t> </w:t>
      </w:r>
      <w:r>
        <w:t>of</w:t>
      </w:r>
      <w:r>
        <w:t> </w:t>
      </w:r>
      <w:r>
        <w:rPr>
          <w:i/>
        </w:rPr>
        <w:t>Aspergillus</w:t>
      </w:r>
      <w:r>
        <w:rPr>
          <w:i/>
        </w:rPr>
        <w:t> </w:t>
      </w:r>
      <w:r>
        <w:rPr>
          <w:i/>
        </w:rPr>
        <w:t>niger</w:t>
      </w:r>
      <w:r>
        <w:rPr>
          <w:i/>
        </w:rPr>
        <w:t> </w:t>
      </w:r>
      <w:r>
        <w:t>epoxide</w:t>
      </w:r>
      <w:r>
        <w:t> </w:t>
      </w:r>
      <w:r>
        <w:t>hydrolase</w:t>
      </w:r>
      <w:r>
        <w:t> </w:t>
      </w:r>
      <w:r>
        <w:t>at</w:t>
      </w:r>
    </w:p>
    <w:p w:rsidR="0018722C">
      <w:pPr>
        <w:topLinePunct/>
      </w:pPr>
      <w:r>
        <w:rPr>
          <w:rFonts w:cstheme="minorBidi" w:hAnsiTheme="minorHAnsi" w:eastAsiaTheme="minorHAnsi" w:asciiTheme="minorHAnsi"/>
        </w:rPr>
        <w:t>1.8 angstrom resolution: implications for the structure and function of the mammalian microsomal class of epoxide hydrolases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Structure with Folding &amp; Design, 2000, 8</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119</w:t>
      </w:r>
    </w:p>
    <w:p w:rsidR="0018722C">
      <w:pPr>
        <w:topLinePunct/>
      </w:pPr>
      <w:r>
        <w:rPr>
          <w:rFonts w:cstheme="minorBidi" w:hAnsiTheme="minorHAnsi" w:eastAsiaTheme="minorHAnsi" w:asciiTheme="minorHAnsi"/>
        </w:rPr>
        <w:t>111-122.</w:t>
      </w:r>
    </w:p>
    <w:p w:rsidR="0018722C">
      <w:pPr>
        <w:pStyle w:val="ab"/>
        <w:topLinePunct/>
        <w:ind w:left="200" w:hangingChars="200" w:hanging="200"/>
      </w:pPr>
      <w:r>
        <w:t>[</w:t>
      </w:r>
      <w:r>
        <w:t xml:space="preserve">44</w:t>
      </w:r>
      <w:r>
        <w:t>]</w:t>
      </w:r>
      <w:r w:rsidRPr="00281126">
        <w:t xml:space="preserve"> </w:t>
      </w:r>
      <w:r/>
      <w:r>
        <w:t>Armstrong RN, Cassidy CS. New structural and chemical insight into the catalytic mechanism of epoxide hydrolases</w:t>
      </w:r>
      <w:r>
        <w:t>[</w:t>
      </w:r>
      <w:r>
        <w:t>J</w:t>
      </w:r>
      <w:r>
        <w:t>]</w:t>
      </w:r>
      <w:r>
        <w:t>. Drug Metabolism Reviews, 2000, 32</w:t>
      </w:r>
      <w:r>
        <w:t>(</w:t>
      </w:r>
      <w:r>
        <w:t>3-4</w:t>
      </w:r>
      <w:r>
        <w:t>)</w:t>
      </w:r>
      <w:r>
        <w:t>:</w:t>
      </w:r>
      <w:r>
        <w:t> </w:t>
      </w:r>
      <w:r>
        <w:t>327-328.</w:t>
      </w:r>
    </w:p>
    <w:p w:rsidR="0018722C">
      <w:pPr>
        <w:pStyle w:val="ab"/>
        <w:topLinePunct/>
        <w:ind w:left="200" w:hangingChars="200" w:hanging="200"/>
      </w:pPr>
      <w:r>
        <w:t>[</w:t>
      </w:r>
      <w:r>
        <w:t xml:space="preserve">45</w:t>
      </w:r>
      <w:r>
        <w:t>]</w:t>
      </w:r>
      <w:r w:rsidRPr="00281126">
        <w:t xml:space="preserve"> </w:t>
      </w:r>
      <w:r/>
      <w:r>
        <w:rPr>
          <w:rFonts w:ascii="黑体" w:eastAsia="黑体" w:hint="eastAsia"/>
        </w:rPr>
        <w:t>孔旭东</w:t>
      </w:r>
      <w:r>
        <w:t>, </w:t>
      </w:r>
      <w:r>
        <w:rPr>
          <w:rFonts w:ascii="黑体" w:eastAsia="黑体" w:hint="eastAsia"/>
        </w:rPr>
        <w:t>郁惠蕾</w:t>
      </w:r>
      <w:r>
        <w:t>, </w:t>
      </w:r>
      <w:r>
        <w:rPr>
          <w:rFonts w:ascii="黑体" w:eastAsia="黑体" w:hint="eastAsia"/>
        </w:rPr>
        <w:t>周佳海</w:t>
      </w:r>
      <w:r>
        <w:t>, </w:t>
      </w:r>
      <w:r>
        <w:rPr>
          <w:rFonts w:ascii="黑体" w:eastAsia="黑体" w:hint="eastAsia"/>
        </w:rPr>
        <w:t>等</w:t>
      </w:r>
      <w:r>
        <w:t>. </w:t>
      </w:r>
      <w:r>
        <w:rPr>
          <w:rFonts w:ascii="黑体" w:eastAsia="黑体" w:hint="eastAsia"/>
        </w:rPr>
        <w:t>环氧水解酶的结构基础及新酶开发</w:t>
      </w:r>
      <w:r>
        <w:t>[</w:t>
      </w:r>
      <w:r>
        <w:rPr>
          <w:sz w:val="21"/>
        </w:rPr>
        <w:t>J</w:t>
      </w:r>
      <w:r>
        <w:t>]</w:t>
      </w:r>
      <w:r>
        <w:t xml:space="preserve">. </w:t>
      </w:r>
      <w:r>
        <w:rPr>
          <w:rFonts w:ascii="黑体" w:eastAsia="黑体" w:hint="eastAsia"/>
        </w:rPr>
        <w:t>Th</w:t>
      </w:r>
      <w:r>
        <w:rPr>
          <w:rFonts w:ascii="黑体" w:eastAsia="黑体" w:hint="eastAsia"/>
        </w:rPr>
        <w:t>物加工过程</w:t>
      </w:r>
      <w:r>
        <w:t xml:space="preserve">,</w:t>
      </w:r>
      <w:r>
        <w:t xml:space="preserve"> </w:t>
      </w:r>
      <w:r/>
      <w:r>
        <w:rPr>
          <w:rFonts w:cstheme="minorBidi" w:hAnsiTheme="minorHAnsi" w:eastAsiaTheme="minorHAnsi" w:asciiTheme="minorHAnsi"/>
        </w:rPr>
        <w:t>2013, 11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77-84.</w:t>
      </w:r>
    </w:p>
    <w:p w:rsidR="0018722C">
      <w:pPr>
        <w:pStyle w:val="ab"/>
        <w:topLinePunct/>
        <w:ind w:left="200" w:hangingChars="200" w:hanging="200"/>
      </w:pPr>
      <w:bookmarkStart w:id="881237" w:name="_cwCmt6"/>
      <w:r>
        <w:t>[</w:t>
      </w:r>
      <w:r>
        <w:t xml:space="preserve">46</w:t>
      </w:r>
      <w:r>
        <w:t>]</w:t>
      </w:r>
      <w:r w:rsidRPr="00281126">
        <w:t xml:space="preserve"> </w:t>
      </w:r>
      <w:r/>
      <w:r>
        <w:t>Arand M, Cronin A, Adamska M, et al. Epoxide hydrolases: Structure, function, mechanism, and assay</w:t>
      </w:r>
      <w:r>
        <w:t>[</w:t>
      </w:r>
      <w:r>
        <w:rPr>
          <w:sz w:val="21"/>
        </w:rPr>
        <w:t xml:space="preserve">J</w:t>
      </w:r>
      <w:r>
        <w:t>]</w:t>
      </w:r>
      <w:r>
        <w:t xml:space="preserve">. Methods in </w:t>
      </w:r>
      <w:r>
        <w:t>Enzymology, </w:t>
      </w:r>
      <w:r>
        <w:t>2005, 400:</w:t>
      </w:r>
      <w:r>
        <w:t> </w:t>
      </w:r>
      <w:r>
        <w:t>569-588.</w:t>
      </w:r>
      <w:bookmarkEnd w:id="881237"/>
    </w:p>
    <w:p w:rsidR="0018722C">
      <w:pPr>
        <w:pStyle w:val="ab"/>
        <w:topLinePunct/>
        <w:ind w:left="200" w:hangingChars="200" w:hanging="200"/>
      </w:pPr>
      <w:bookmarkStart w:name="_bookmark194" w:id="409"/>
      <w:bookmarkEnd w:id="409"/>
      <w:r>
        <w:t>[</w:t>
      </w:r>
      <w:r>
        <w:t xml:space="preserve">47</w:t>
      </w:r>
      <w:r>
        <w:t>]</w:t>
      </w:r>
      <w:r w:rsidRPr="00281126">
        <w:t xml:space="preserve"> </w:t>
      </w:r>
      <w:r/>
      <w:bookmarkStart w:name="_bookmark194" w:id="410"/>
      <w:bookmarkEnd w:id="410"/>
      <w:r>
        <w:t>A</w:t>
      </w:r>
      <w:r>
        <w:t>rand M, Hallberg BM, Zou </w:t>
      </w:r>
      <w:r>
        <w:t>JY, </w:t>
      </w:r>
      <w:r>
        <w:t>et al. Structure of </w:t>
      </w:r>
      <w:r>
        <w:rPr>
          <w:i/>
        </w:rPr>
        <w:t>Rhodococcus erythropolis </w:t>
      </w:r>
      <w:r>
        <w:t xml:space="preserve">limonene-1,</w:t>
      </w:r>
      <w:r>
        <w:t xml:space="preserve"> </w:t>
      </w:r>
      <w:r>
        <w:t xml:space="preserve">2-epoxide hydrolase reveals a novel active site</w:t>
      </w:r>
      <w:r>
        <w:t>[</w:t>
      </w:r>
      <w:r>
        <w:t>J</w:t>
      </w:r>
      <w:r>
        <w:t>]</w:t>
      </w:r>
      <w:r>
        <w:t>. Embo Journal 2003, 22</w:t>
      </w:r>
      <w:r>
        <w:t>(</w:t>
      </w:r>
      <w:r>
        <w:t>11</w:t>
      </w:r>
      <w:r>
        <w:t>)</w:t>
      </w:r>
      <w:r>
        <w:t>: 2583-2592.</w:t>
      </w:r>
    </w:p>
    <w:p w:rsidR="0018722C">
      <w:pPr>
        <w:pStyle w:val="ab"/>
        <w:topLinePunct/>
        <w:ind w:left="200" w:hangingChars="200" w:hanging="200"/>
      </w:pPr>
      <w:bookmarkStart w:name="_bookmark195" w:id="411"/>
      <w:bookmarkEnd w:id="411"/>
      <w:r>
        <w:t>[</w:t>
      </w:r>
      <w:r>
        <w:t xml:space="preserve">48</w:t>
      </w:r>
      <w:r>
        <w:t>]</w:t>
      </w:r>
      <w:r w:rsidRPr="00281126">
        <w:t xml:space="preserve"> </w:t>
      </w:r>
      <w:r/>
      <w:bookmarkStart w:name="_bookmark195" w:id="412"/>
      <w:bookmarkEnd w:id="412"/>
      <w:r>
        <w:t>M</w:t>
      </w:r>
      <w:r>
        <w:t>ischitz M, Faber K. Asymmetric opening of an epoxide by azide catalyzed by an immobilized enzyme preparation from </w:t>
      </w:r>
      <w:r>
        <w:rPr>
          <w:i/>
        </w:rPr>
        <w:t>Rhodococcus </w:t>
      </w:r>
      <w:r>
        <w:t xml:space="preserve">sp.</w:t>
      </w:r>
      <w:r>
        <w:t xml:space="preserve"> </w:t>
      </w:r>
      <w:r/>
      <w:r>
        <w:t>[</w:t>
      </w:r>
      <w:r>
        <w:rPr>
          <w:sz w:val="21"/>
        </w:rPr>
        <w:t>J</w:t>
      </w:r>
      <w:r>
        <w:t>]</w:t>
      </w:r>
      <w:r>
        <w:t>. Tetrahedron Letters, 1994, 35: 81-84.</w:t>
      </w:r>
    </w:p>
    <w:p w:rsidR="0018722C">
      <w:pPr>
        <w:pStyle w:val="ab"/>
        <w:topLinePunct/>
        <w:ind w:left="200" w:hangingChars="200" w:hanging="200"/>
      </w:pPr>
      <w:bookmarkStart w:name="_bookmark196" w:id="413"/>
      <w:bookmarkEnd w:id="413"/>
      <w:r>
        <w:t>[</w:t>
      </w:r>
      <w:r>
        <w:t xml:space="preserve">49</w:t>
      </w:r>
      <w:r>
        <w:t>]</w:t>
      </w:r>
      <w:r w:rsidRPr="00281126">
        <w:t xml:space="preserve"> </w:t>
      </w:r>
      <w:r/>
      <w:bookmarkStart w:name="_bookmark196" w:id="414"/>
      <w:bookmarkEnd w:id="414"/>
      <w:r>
        <w:t>Thu</w:t>
      </w:r>
      <w:r>
        <w:t>nnissen MM, Nordlund </w:t>
      </w:r>
      <w:r>
        <w:t>P, </w:t>
      </w:r>
      <w:r>
        <w:t>Haeggstrom JZ. Crystal structure of human leukotriene A</w:t>
      </w:r>
      <w:r>
        <w:t>(</w:t>
      </w:r>
      <w:r>
        <w:rPr>
          <w:sz w:val="21"/>
        </w:rPr>
        <w:t xml:space="preserve">4</w:t>
      </w:r>
      <w:r>
        <w:t>)</w:t>
      </w:r>
      <w:r>
        <w:t xml:space="preserve"> hydrolase, a bifunctional enzyme in inflammation</w:t>
      </w:r>
      <w:r>
        <w:t>[</w:t>
      </w:r>
      <w:r>
        <w:t xml:space="preserve">J</w:t>
      </w:r>
      <w:r>
        <w:t>]</w:t>
      </w:r>
      <w:r>
        <w:t xml:space="preserve">. Nature Structural </w:t>
      </w:r>
      <w:r>
        <w:t>Biology, </w:t>
      </w:r>
      <w:r>
        <w:t>2001, 8</w:t>
      </w:r>
      <w:r>
        <w:t>(</w:t>
      </w:r>
      <w:r>
        <w:rPr>
          <w:sz w:val="21"/>
        </w:rPr>
        <w:t>2</w:t>
      </w:r>
      <w:r>
        <w:t>)</w:t>
      </w:r>
      <w:r>
        <w:t>: 131-135.</w:t>
      </w:r>
    </w:p>
    <w:p w:rsidR="0018722C">
      <w:pPr>
        <w:pStyle w:val="ab"/>
        <w:topLinePunct/>
        <w:ind w:left="200" w:hangingChars="200" w:hanging="200"/>
      </w:pPr>
      <w:bookmarkStart w:name="_bookmark197" w:id="415"/>
      <w:bookmarkEnd w:id="415"/>
      <w:r>
        <w:t>[</w:t>
      </w:r>
      <w:r>
        <w:t xml:space="preserve">50</w:t>
      </w:r>
      <w:r>
        <w:t>]</w:t>
      </w:r>
      <w:r w:rsidRPr="00281126">
        <w:t xml:space="preserve"> </w:t>
      </w:r>
      <w:r/>
      <w:bookmarkStart w:name="_bookmark197" w:id="416"/>
      <w:bookmarkEnd w:id="416"/>
      <w:r>
        <w:t>A</w:t>
      </w:r>
      <w:r>
        <w:t>rchelas A, Furstoss R. Synthetic applications of epoxide hydrolase</w:t>
      </w:r>
      <w:r>
        <w:t>[</w:t>
      </w:r>
      <w:r>
        <w:t xml:space="preserve">J</w:t>
      </w:r>
      <w:r>
        <w:t>]</w:t>
      </w:r>
      <w:r>
        <w:t xml:space="preserve">. Current Opinion in Chemical </w:t>
      </w:r>
      <w:r>
        <w:t>Biology, </w:t>
      </w:r>
      <w:r>
        <w:t>2001, 5</w:t>
      </w:r>
      <w:r>
        <w:t>(</w:t>
      </w:r>
      <w:r>
        <w:t>2</w:t>
      </w:r>
      <w:r>
        <w:t>)</w:t>
      </w:r>
      <w:r>
        <w:t>:</w:t>
      </w:r>
      <w:r>
        <w:t> </w:t>
      </w:r>
      <w:r>
        <w:t>112-119.</w:t>
      </w:r>
    </w:p>
    <w:p w:rsidR="0018722C">
      <w:pPr>
        <w:pStyle w:val="ab"/>
        <w:topLinePunct/>
        <w:ind w:left="200" w:hangingChars="200" w:hanging="200"/>
      </w:pPr>
      <w:bookmarkStart w:name="_bookmark198" w:id="417"/>
      <w:bookmarkEnd w:id="417"/>
      <w:r>
        <w:t>[</w:t>
      </w:r>
      <w:r>
        <w:t xml:space="preserve">51</w:t>
      </w:r>
      <w:r>
        <w:t>]</w:t>
      </w:r>
      <w:r w:rsidRPr="00281126">
        <w:t xml:space="preserve"> </w:t>
      </w:r>
      <w:r/>
      <w:bookmarkStart w:name="_bookmark198" w:id="418"/>
      <w:bookmarkEnd w:id="418"/>
      <w:r>
        <w:t>L</w:t>
      </w:r>
      <w:r>
        <w:t>ee </w:t>
      </w:r>
      <w:r>
        <w:t>EY. </w:t>
      </w:r>
      <w:r>
        <w:t>Enantioconvergent hydrolysis of racemic epoxides for production of enantiopure epoxides and vicinal diols using epoxide hydrolases</w:t>
      </w:r>
      <w:r>
        <w:t>[</w:t>
      </w:r>
      <w:r>
        <w:rPr>
          <w:sz w:val="21"/>
        </w:rPr>
        <w:t>J</w:t>
      </w:r>
      <w:r>
        <w:t>]</w:t>
      </w:r>
      <w:r>
        <w:t>. Korea Journal of Bioscience and Bioengineering, 2007, 22:</w:t>
      </w:r>
      <w:r>
        <w:t> </w:t>
      </w:r>
      <w:r>
        <w:t>123-128.</w:t>
      </w:r>
    </w:p>
    <w:p w:rsidR="0018722C">
      <w:pPr>
        <w:pStyle w:val="ab"/>
        <w:topLinePunct/>
        <w:ind w:left="200" w:hangingChars="200" w:hanging="200"/>
      </w:pPr>
      <w:bookmarkStart w:name="_bookmark199" w:id="419"/>
      <w:bookmarkEnd w:id="419"/>
      <w:r>
        <w:t>[</w:t>
      </w:r>
      <w:r>
        <w:t xml:space="preserve">52</w:t>
      </w:r>
      <w:r>
        <w:t>]</w:t>
      </w:r>
      <w:r w:rsidRPr="00281126">
        <w:t xml:space="preserve"> </w:t>
      </w:r>
      <w:r/>
      <w:bookmarkStart w:name="_bookmark199" w:id="420"/>
      <w:bookmarkEnd w:id="420"/>
      <w:r>
        <w:t>G</w:t>
      </w:r>
      <w:r>
        <w:t>rulich M, Marsalek J, Kyslik </w:t>
      </w:r>
      <w:r>
        <w:t>P, </w:t>
      </w:r>
      <w:r>
        <w:t>et al. Production, enrichment and immobilization of a metagenome-derived epoxide hydrolase</w:t>
      </w:r>
      <w:r>
        <w:t>[</w:t>
      </w:r>
      <w:r>
        <w:rPr>
          <w:sz w:val="21"/>
        </w:rPr>
        <w:t xml:space="preserve">J</w:t>
      </w:r>
      <w:r>
        <w:t>]</w:t>
      </w:r>
      <w:r>
        <w:t xml:space="preserve">. Process </w:t>
      </w:r>
      <w:r>
        <w:t>Biochemistry, </w:t>
      </w:r>
      <w:r>
        <w:t>2011, 46:</w:t>
      </w:r>
      <w:r>
        <w:t> </w:t>
      </w:r>
      <w:r>
        <w:t>526-532.</w:t>
      </w:r>
    </w:p>
    <w:p w:rsidR="0018722C">
      <w:pPr>
        <w:pStyle w:val="ab"/>
        <w:topLinePunct/>
        <w:ind w:left="200" w:hangingChars="200" w:hanging="200"/>
      </w:pPr>
      <w:r>
        <w:t>[</w:t>
      </w:r>
      <w:r>
        <w:t xml:space="preserve">53</w:t>
      </w:r>
      <w:r>
        <w:t>]</w:t>
      </w:r>
      <w:r w:rsidRPr="00281126">
        <w:t xml:space="preserve"> </w:t>
      </w:r>
      <w:r/>
      <w:r>
        <w:t>Hwang S, Choi </w:t>
      </w:r>
      <w:r>
        <w:t>CY, </w:t>
      </w:r>
      <w:r>
        <w:t>Lee </w:t>
      </w:r>
      <w:r>
        <w:t>EY. </w:t>
      </w:r>
      <w:r>
        <w:t>Bio- and chemo-catalytic preparations of chiral epoxides</w:t>
      </w:r>
      <w:r>
        <w:t>[</w:t>
      </w:r>
      <w:r>
        <w:t xml:space="preserve">J</w:t>
      </w:r>
      <w:r>
        <w:t>]</w:t>
      </w:r>
      <w:r>
        <w:t xml:space="preserve">. Journal of Industrial and Engineering </w:t>
      </w:r>
      <w:r>
        <w:t>Chemistry, </w:t>
      </w:r>
      <w:r>
        <w:t>2010, 16</w:t>
      </w:r>
      <w:r>
        <w:t>(</w:t>
      </w:r>
      <w:r>
        <w:t>1</w:t>
      </w:r>
      <w:r>
        <w:t>)</w:t>
      </w:r>
      <w:r>
        <w:t>:</w:t>
      </w:r>
      <w:r>
        <w:t> </w:t>
      </w:r>
      <w:r>
        <w:t>1-6.</w:t>
      </w:r>
    </w:p>
    <w:p w:rsidR="0018722C">
      <w:pPr>
        <w:pStyle w:val="ab"/>
        <w:topLinePunct/>
        <w:ind w:left="200" w:hangingChars="200" w:hanging="200"/>
      </w:pPr>
      <w:r>
        <w:t>[</w:t>
      </w:r>
      <w:r>
        <w:t xml:space="preserve">54</w:t>
      </w:r>
      <w:r>
        <w:t>]</w:t>
      </w:r>
      <w:r w:rsidRPr="00281126">
        <w:t xml:space="preserve"> </w:t>
      </w:r>
      <w:r/>
      <w:r>
        <w:t>Botes AL, </w:t>
      </w:r>
      <w:r>
        <w:t>Weijers </w:t>
      </w:r>
      <w:r>
        <w:t xml:space="preserve">CAGM, Botes PJ, et al. Enantioselectivities of yeast epoxide hydrolases for 1,</w:t>
      </w:r>
      <w:r>
        <w:t xml:space="preserve"> </w:t>
      </w:r>
      <w:r>
        <w:t>2-epoxides</w:t>
      </w:r>
      <w:r>
        <w:t>[</w:t>
      </w:r>
      <w:r>
        <w:rPr>
          <w:sz w:val="21"/>
        </w:rPr>
        <w:t xml:space="preserve">J</w:t>
      </w:r>
      <w:r>
        <w:t>]</w:t>
      </w:r>
      <w:r>
        <w:t xml:space="preserve">. </w:t>
      </w:r>
      <w:r>
        <w:t>Tetrahedron-Asymmetry, </w:t>
      </w:r>
      <w:r>
        <w:t>1999, 10:</w:t>
      </w:r>
      <w:r>
        <w:t> </w:t>
      </w:r>
      <w:r>
        <w:t>3327-3336.</w:t>
      </w:r>
    </w:p>
    <w:p w:rsidR="0018722C">
      <w:pPr>
        <w:pStyle w:val="ab"/>
        <w:topLinePunct/>
        <w:ind w:left="200" w:hangingChars="200" w:hanging="200"/>
      </w:pPr>
      <w:bookmarkStart w:name="_bookmark200" w:id="421"/>
      <w:bookmarkEnd w:id="421"/>
      <w:r>
        <w:t>[</w:t>
      </w:r>
      <w:r>
        <w:t xml:space="preserve">55</w:t>
      </w:r>
      <w:r>
        <w:t>]</w:t>
      </w:r>
      <w:r w:rsidRPr="00281126">
        <w:t xml:space="preserve"> </w:t>
      </w:r>
      <w:r/>
      <w:bookmarkStart w:name="_bookmark200" w:id="422"/>
      <w:bookmarkEnd w:id="422"/>
      <w:r>
        <w:t>G</w:t>
      </w:r>
      <w:r>
        <w:t>enzel </w:t>
      </w:r>
      <w:r>
        <w:t>Y, </w:t>
      </w:r>
      <w:r>
        <w:t>Archelas A, Spelberg JHL, et al. Microbiological tansformations. Part 48: Enantioselective biohydrolysis of 2-, 3- and 4-pyridyloxirane at high substrate concentration using the </w:t>
      </w:r>
      <w:r>
        <w:rPr>
          <w:i/>
        </w:rPr>
        <w:t>Agrobacterium radiobacter </w:t>
      </w:r>
      <w:r>
        <w:t>AD1 epoxide hydrolase and its </w:t>
      </w:r>
      <w:r>
        <w:t>Tyr215Phe </w:t>
      </w:r>
      <w:r>
        <w:t>mutant</w:t>
      </w:r>
      <w:r>
        <w:t>[</w:t>
      </w:r>
      <w:r>
        <w:rPr>
          <w:sz w:val="21"/>
        </w:rPr>
        <w:t>J</w:t>
      </w:r>
      <w:r>
        <w:t>]</w:t>
      </w:r>
      <w:r>
        <w:t>. Tetrahedron, </w:t>
      </w:r>
      <w:r w:rsidR="001852F3">
        <w:t xml:space="preserve">  2001, 57:</w:t>
      </w:r>
      <w:r>
        <w:t> </w:t>
      </w:r>
      <w:r>
        <w:t>2775-2779.</w:t>
      </w:r>
    </w:p>
    <w:p w:rsidR="0018722C">
      <w:pPr>
        <w:pStyle w:val="ab"/>
        <w:topLinePunct/>
        <w:ind w:left="200" w:hangingChars="200" w:hanging="200"/>
      </w:pPr>
      <w:bookmarkStart w:name="_bookmark201" w:id="423"/>
      <w:bookmarkEnd w:id="423"/>
      <w:r>
        <w:t xml:space="preserve">[</w:t>
      </w:r>
      <w:r>
        <w:t xml:space="preserve">56</w:t>
      </w:r>
      <w:r>
        <w:t xml:space="preserve">]</w:t>
      </w:r>
      <w:r w:rsidRPr="00281126">
        <w:t xml:space="preserve"> </w:t>
      </w:r>
      <w:r/>
      <w:bookmarkStart w:name="_bookmark201" w:id="424"/>
      <w:bookmarkEnd w:id="424"/>
      <w:r>
        <w:t xml:space="preserve">T</w:t>
      </w:r>
      <w:r>
        <w:t xml:space="preserve">ang </w:t>
      </w:r>
      <w:r>
        <w:t xml:space="preserve">YF, </w:t>
      </w:r>
      <w:r>
        <w:t xml:space="preserve">Xu JH, </w:t>
      </w:r>
      <w:r>
        <w:t xml:space="preserve">Ye </w:t>
      </w:r>
      <w:r>
        <w:t xml:space="preserve">Q, Schulze B. Biocatalytic preparation of </w:t>
      </w:r>
      <w:r>
        <w:t xml:space="preserve">(</w:t>
      </w:r>
      <w:r>
        <w:rPr>
          <w:i/>
        </w:rPr>
        <w:t xml:space="preserve">S</w:t>
      </w:r>
      <w:r>
        <w:t xml:space="preserve">)</w:t>
      </w:r>
      <w:r w:rsidR="004B696B">
        <w:t xml:space="preserve"> </w:t>
      </w:r>
      <w:r>
        <w:t xml:space="preserve">-phenyl glycidyl ether using newly isolated </w:t>
      </w:r>
      <w:r>
        <w:rPr>
          <w:i/>
        </w:rPr>
        <w:t xml:space="preserve">Bacillus megaterium </w:t>
      </w:r>
      <w:r>
        <w:t xml:space="preserve">ECU1001. Journal of Molecular Catalysis B-Enzymatic 2001, 13:</w:t>
      </w:r>
      <w:r>
        <w:t xml:space="preserve"> </w:t>
      </w:r>
      <w:r>
        <w:t xml:space="preserve">61-68.</w:t>
      </w:r>
    </w:p>
    <w:p w:rsidR="0018722C">
      <w:pPr>
        <w:pStyle w:val="ab"/>
        <w:topLinePunct/>
        <w:ind w:left="200" w:hangingChars="200" w:hanging="200"/>
      </w:pPr>
      <w:bookmarkStart w:name="_bookmark202" w:id="425"/>
      <w:bookmarkEnd w:id="425"/>
      <w:r>
        <w:t xml:space="preserve">[</w:t>
      </w:r>
      <w:r>
        <w:t xml:space="preserve">57</w:t>
      </w:r>
      <w:r>
        <w:t xml:space="preserve">]</w:t>
      </w:r>
      <w:r w:rsidRPr="00281126">
        <w:t xml:space="preserve"> </w:t>
      </w:r>
      <w:r/>
      <w:bookmarkStart w:name="_bookmark202" w:id="426"/>
      <w:bookmarkEnd w:id="426"/>
      <w:r>
        <w:t xml:space="preserve">C</w:t>
      </w:r>
      <w:r>
        <w:t xml:space="preserve">leij M, Archelas A, Furstoss R. Microbiological transformations 43. Epoxide hydrolases as tools for the synthesis of enantiopure alpha-methylstyrene oxides: A new and efficient synthesis of </w:t>
      </w:r>
      <w:r>
        <w:t xml:space="preserve">(</w:t>
      </w:r>
      <w:r>
        <w:rPr>
          <w:i/>
          <w:sz w:val="21"/>
        </w:rPr>
        <w:t xml:space="preserve">S</w:t>
      </w:r>
      <w:r>
        <w:t xml:space="preserve">)</w:t>
      </w:r>
      <w:r w:rsidR="004B696B">
        <w:t xml:space="preserve"> </w:t>
      </w:r>
      <w:r>
        <w:t xml:space="preserve">-ibuprofen</w:t>
      </w:r>
      <w:r>
        <w:t xml:space="preserve">[</w:t>
      </w:r>
      <w:r>
        <w:rPr>
          <w:sz w:val="21"/>
        </w:rPr>
        <w:t xml:space="preserve">J</w:t>
      </w:r>
      <w:r>
        <w:t xml:space="preserve">]</w:t>
      </w:r>
      <w:r>
        <w:t xml:space="preserve">. Journal of Organic </w:t>
      </w:r>
      <w:r>
        <w:t xml:space="preserve">Chemistry, </w:t>
      </w:r>
      <w:r>
        <w:t xml:space="preserve">1999, 64:</w:t>
      </w:r>
      <w:r>
        <w:t xml:space="preserve"> </w:t>
      </w:r>
      <w:r>
        <w:t xml:space="preserve">5029-5035.</w:t>
      </w:r>
    </w:p>
    <w:p w:rsidR="0018722C">
      <w:pPr>
        <w:pStyle w:val="ab"/>
        <w:topLinePunct/>
        <w:ind w:left="200" w:hangingChars="200" w:hanging="200"/>
      </w:pPr>
      <w:bookmarkStart w:name="_bookmark203" w:id="427"/>
      <w:bookmarkEnd w:id="427"/>
      <w:r>
        <w:t>[</w:t>
      </w:r>
      <w:r>
        <w:t xml:space="preserve">58</w:t>
      </w:r>
      <w:r>
        <w:t>]</w:t>
      </w:r>
      <w:r w:rsidRPr="00281126">
        <w:t xml:space="preserve"> </w:t>
      </w:r>
      <w:r/>
      <w:bookmarkStart w:name="_bookmark203" w:id="428"/>
      <w:bookmarkEnd w:id="428"/>
      <w:r>
        <w:t>Mon</w:t>
      </w:r>
      <w:r>
        <w:t>fort</w:t>
      </w:r>
      <w:r w:rsidR="001852F3">
        <w:t xml:space="preserve">  N, </w:t>
      </w:r>
      <w:r w:rsidR="001852F3">
        <w:t xml:space="preserve"> Archelas</w:t>
      </w:r>
      <w:r w:rsidR="001852F3">
        <w:t xml:space="preserve">  A, </w:t>
      </w:r>
      <w:r w:rsidR="001852F3">
        <w:t xml:space="preserve"> Furstoss</w:t>
      </w:r>
      <w:r w:rsidR="001852F3">
        <w:t xml:space="preserve">  R. </w:t>
      </w:r>
      <w:r w:rsidR="001852F3">
        <w:t xml:space="preserve"> Enzymatic</w:t>
      </w:r>
      <w:r w:rsidR="001852F3">
        <w:t xml:space="preserve">  transformations. </w:t>
      </w:r>
      <w:r w:rsidR="001852F3">
        <w:t xml:space="preserve"> Part</w:t>
      </w:r>
      <w:r w:rsidR="001852F3">
        <w:t xml:space="preserve">  53:</w:t>
      </w:r>
      <w:r>
        <w:t> </w:t>
      </w:r>
      <w:r>
        <w:t>Epoxide</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
      </w:r>
      <w:r>
        <w:rPr>
          <w:rFonts w:cstheme="minorBidi" w:hAnsiTheme="minorHAnsi" w:eastAsiaTheme="minorHAnsi" w:asciiTheme="minorHAnsi"/>
        </w:rPr>
        <w:t>H</w:t>
      </w:r>
      <w:r>
        <w:rPr>
          <w:rFonts w:cstheme="minorBidi" w:hAnsiTheme="minorHAnsi" w:eastAsiaTheme="minorHAnsi" w:asciiTheme="minorHAnsi"/>
        </w:rPr>
        <w:t>ydrolase-catalysed</w:t>
      </w:r>
      <w:r w:rsidRPr="00000000">
        <w:rPr>
          <w:rFonts w:cstheme="minorBidi" w:hAnsiTheme="minorHAnsi" w:eastAsiaTheme="minorHAnsi" w:asciiTheme="minorHAnsi"/>
        </w:rPr>
        <w:tab/>
      </w:r>
      <w:r>
        <w:t>resolution</w:t>
      </w:r>
      <w:r w:rsidRPr="00000000">
        <w:rPr>
          <w:rFonts w:cstheme="minorBidi" w:hAnsiTheme="minorHAnsi" w:eastAsiaTheme="minorHAnsi" w:asciiTheme="minorHAnsi"/>
        </w:rPr>
        <w:tab/>
      </w:r>
      <w:r>
        <w:t>of</w:t>
      </w:r>
      <w:r w:rsidRPr="00000000">
        <w:rPr>
          <w:rFonts w:cstheme="minorBidi" w:hAnsiTheme="minorHAnsi" w:eastAsiaTheme="minorHAnsi" w:asciiTheme="minorHAnsi"/>
        </w:rPr>
        <w:tab/>
      </w:r>
      <w:r>
        <w:t>key</w:t>
      </w:r>
      <w:r w:rsidRPr="00000000">
        <w:rPr>
          <w:rFonts w:cstheme="minorBidi" w:hAnsiTheme="minorHAnsi" w:eastAsiaTheme="minorHAnsi" w:asciiTheme="minorHAnsi"/>
        </w:rPr>
        <w:tab/>
      </w:r>
      <w:r>
        <w:t>synthons</w:t>
      </w:r>
      <w:r w:rsidRPr="00000000">
        <w:rPr>
          <w:rFonts w:cstheme="minorBidi" w:hAnsiTheme="minorHAnsi" w:eastAsiaTheme="minorHAnsi" w:asciiTheme="minorHAnsi"/>
        </w:rPr>
        <w:tab/>
      </w:r>
      <w:r>
        <w:t>for</w:t>
      </w:r>
      <w:r w:rsidRPr="00000000">
        <w:rPr>
          <w:rFonts w:cstheme="minorBidi" w:hAnsiTheme="minorHAnsi" w:eastAsiaTheme="minorHAnsi" w:asciiTheme="minorHAnsi"/>
        </w:rPr>
        <w:tab/>
      </w:r>
      <w:r>
        <w:t>azole</w:t>
      </w:r>
      <w:r w:rsidRPr="00000000">
        <w:rPr>
          <w:rFonts w:cstheme="minorBidi" w:hAnsiTheme="minorHAnsi" w:eastAsiaTheme="minorHAnsi" w:asciiTheme="minorHAnsi"/>
        </w:rPr>
        <w:tab/>
      </w:r>
      <w:r>
        <w:t>antifungal</w:t>
      </w:r>
      <w:r w:rsidRPr="00000000">
        <w:rPr>
          <w:rFonts w:cstheme="minorBidi" w:hAnsiTheme="minorHAnsi" w:eastAsiaTheme="minorHAnsi" w:asciiTheme="minorHAnsi"/>
        </w:rPr>
        <w:tab/>
      </w:r>
      <w:r>
        <w:t>agents</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J</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w:t>
      </w:r>
      <w:r>
        <w:rPr>
          <w:rFonts w:cstheme="minorBidi" w:hAnsiTheme="minorHAnsi" w:eastAsiaTheme="minorHAnsi" w:asciiTheme="minorHAnsi"/>
        </w:rPr>
        <w:t xml:space="preserve">Tetrahedron-Asymmetry, </w:t>
      </w:r>
      <w:r>
        <w:rPr>
          <w:rFonts w:cstheme="minorBidi" w:hAnsiTheme="minorHAnsi" w:eastAsiaTheme="minorHAnsi" w:asciiTheme="minorHAnsi"/>
        </w:rPr>
        <w:t>2002,13:</w:t>
      </w:r>
      <w:r>
        <w:rPr>
          <w:rFonts w:cstheme="minorBidi" w:hAnsiTheme="minorHAnsi" w:eastAsiaTheme="minorHAnsi" w:asciiTheme="minorHAnsi"/>
        </w:rPr>
        <w:t xml:space="preserve"> </w:t>
      </w:r>
      <w:r>
        <w:rPr>
          <w:rFonts w:cstheme="minorBidi" w:hAnsiTheme="minorHAnsi" w:eastAsiaTheme="minorHAnsi" w:asciiTheme="minorHAnsi"/>
        </w:rPr>
        <w:t>2399-2401.</w:t>
      </w:r>
    </w:p>
    <w:p w:rsidR="0018722C">
      <w:pPr>
        <w:pStyle w:val="ab"/>
        <w:topLinePunct/>
        <w:ind w:left="200" w:hangingChars="200" w:hanging="200"/>
      </w:pPr>
      <w:bookmarkStart w:name="_bookmark204" w:id="429"/>
      <w:bookmarkEnd w:id="429"/>
      <w:r>
        <w:t>[</w:t>
      </w:r>
      <w:r>
        <w:t xml:space="preserve">59</w:t>
      </w:r>
      <w:r>
        <w:t>]</w:t>
      </w:r>
      <w:r w:rsidRPr="00281126">
        <w:t xml:space="preserve"> </w:t>
      </w:r>
      <w:r/>
      <w:bookmarkStart w:name="_bookmark204" w:id="430"/>
      <w:bookmarkEnd w:id="430"/>
      <w:r>
        <w:t>W</w:t>
      </w:r>
      <w:r>
        <w:t>ang </w:t>
      </w:r>
      <w:r>
        <w:t>ZQ, </w:t>
      </w:r>
      <w:r>
        <w:t>Wang </w:t>
      </w:r>
      <w:r>
        <w:t>YS, Shi H, et al. Improvement of the production efficiency of L-</w:t>
      </w:r>
      <w:r>
        <w:t>(</w:t>
      </w:r>
      <w:r>
        <w:rPr>
          <w:sz w:val="21"/>
        </w:rPr>
        <w:t>+</w:t>
      </w:r>
      <w:r>
        <w:t>)</w:t>
      </w:r>
      <w:r w:rsidR="004B696B">
        <w:t xml:space="preserve"> </w:t>
      </w:r>
      <w:r>
        <w:t>-tartaric Acid by heterogeneous whole-cell bioconversion</w:t>
      </w:r>
      <w:r>
        <w:t>[</w:t>
      </w:r>
      <w:r>
        <w:rPr>
          <w:sz w:val="21"/>
        </w:rPr>
        <w:t>J</w:t>
      </w:r>
      <w:r>
        <w:t>]</w:t>
      </w:r>
      <w:r>
        <w:t>. Applied Biochemistry and Biotechnology, </w:t>
      </w:r>
      <w:r w:rsidR="001852F3">
        <w:t xml:space="preserve">  2014, 172:</w:t>
      </w:r>
      <w:r>
        <w:t> </w:t>
      </w:r>
      <w:r>
        <w:t>3989-4001.</w:t>
      </w:r>
    </w:p>
    <w:p w:rsidR="0018722C">
      <w:pPr>
        <w:pStyle w:val="ab"/>
        <w:topLinePunct/>
        <w:ind w:left="200" w:hangingChars="200" w:hanging="200"/>
      </w:pPr>
      <w:bookmarkStart w:name="_bookmark205" w:id="431"/>
      <w:bookmarkEnd w:id="431"/>
      <w:r>
        <w:t>[</w:t>
      </w:r>
      <w:r>
        <w:t xml:space="preserve">60</w:t>
      </w:r>
      <w:r>
        <w:t>]</w:t>
      </w:r>
      <w:r w:rsidRPr="00281126">
        <w:t xml:space="preserve"> </w:t>
      </w:r>
      <w:r/>
      <w:bookmarkStart w:name="_bookmark205" w:id="432"/>
      <w:bookmarkEnd w:id="432"/>
      <w:r>
        <w:t>Y</w:t>
      </w:r>
      <w:r>
        <w:t>ildirim </w:t>
      </w:r>
      <w:r>
        <w:t>D, Tukel SS, Alptekin O, et al. Immobilized </w:t>
      </w:r>
      <w:r>
        <w:rPr>
          <w:i/>
        </w:rPr>
        <w:t>Aspergillus niger </w:t>
      </w:r>
      <w:r>
        <w:t>epoxide hydrolases: Cost-effective biocatalysts for the prepation of enantiopure styrene oxide, propylene oxide and epichlorohydrin</w:t>
      </w:r>
      <w:r>
        <w:t>[</w:t>
      </w:r>
      <w:r>
        <w:rPr>
          <w:sz w:val="21"/>
        </w:rPr>
        <w:t>J</w:t>
      </w:r>
      <w:r>
        <w:t>]</w:t>
      </w:r>
      <w:r>
        <w:t>. Journal of Molecular Catalysis B-Enzymatic, 2013, 88:</w:t>
      </w:r>
      <w:r>
        <w:t> </w:t>
      </w:r>
      <w:r>
        <w:t>84-90.</w:t>
      </w:r>
    </w:p>
    <w:p w:rsidR="0018722C">
      <w:pPr>
        <w:pStyle w:val="ab"/>
        <w:topLinePunct/>
        <w:ind w:left="200" w:hangingChars="200" w:hanging="200"/>
      </w:pPr>
      <w:bookmarkStart w:name="_bookmark206" w:id="433"/>
      <w:bookmarkEnd w:id="433"/>
      <w:r>
        <w:t xml:space="preserve">[</w:t>
      </w:r>
      <w:r>
        <w:t xml:space="preserve">61</w:t>
      </w:r>
      <w:r>
        <w:t xml:space="preserve">]</w:t>
      </w:r>
      <w:r w:rsidRPr="00281126">
        <w:t xml:space="preserve"> </w:t>
      </w:r>
      <w:r/>
      <w:bookmarkStart w:name="_bookmark206" w:id="434"/>
      <w:bookmarkEnd w:id="434"/>
      <w:r>
        <w:t xml:space="preserve">K</w:t>
      </w:r>
      <w:r>
        <w:t xml:space="preserve">ong XD, Ma Q, Zhou JH, et al. A smart library of epoxide hydrolase variants and the </w:t>
      </w:r>
      <w:r>
        <w:t xml:space="preserve">top</w:t>
      </w:r>
      <w:r w:rsidR="001852F3">
        <w:t xml:space="preserve"> </w:t>
      </w:r>
      <w:r>
        <w:t xml:space="preserve">hits for synthesis of </w:t>
      </w:r>
      <w:r>
        <w:t xml:space="preserve">(</w:t>
      </w:r>
      <w:r>
        <w:rPr>
          <w:i/>
          <w:sz w:val="21"/>
        </w:rPr>
        <w:t xml:space="preserve">S</w:t>
      </w:r>
      <w:r>
        <w:t xml:space="preserve">)</w:t>
      </w:r>
      <w:r w:rsidR="004B696B">
        <w:t xml:space="preserve"> </w:t>
      </w:r>
      <w:r>
        <w:t xml:space="preserve">-beta-blocker precursors</w:t>
      </w:r>
      <w:r>
        <w:t xml:space="preserve">[</w:t>
      </w:r>
      <w:r>
        <w:rPr>
          <w:sz w:val="21"/>
        </w:rPr>
        <w:t xml:space="preserve">J</w:t>
      </w:r>
      <w:r>
        <w:t xml:space="preserve">]</w:t>
      </w:r>
      <w:r>
        <w:t xml:space="preserve">. Angewandte Chemie-International</w:t>
      </w:r>
      <w:r>
        <w:t xml:space="preserve"> </w:t>
      </w:r>
      <w:r>
        <w:t xml:space="preserve">Edition, 2014, 53:</w:t>
      </w:r>
      <w:r>
        <w:t xml:space="preserve"> </w:t>
      </w:r>
      <w:r>
        <w:t xml:space="preserve">6641-6644.</w:t>
      </w:r>
    </w:p>
    <w:p w:rsidR="0018722C">
      <w:pPr>
        <w:pStyle w:val="ab"/>
        <w:topLinePunct/>
        <w:ind w:left="200" w:hangingChars="200" w:hanging="200"/>
      </w:pPr>
      <w:bookmarkStart w:name="_bookmark207" w:id="435"/>
      <w:bookmarkEnd w:id="435"/>
      <w:r>
        <w:t>[</w:t>
      </w:r>
      <w:r>
        <w:t xml:space="preserve">62</w:t>
      </w:r>
      <w:r>
        <w:t>]</w:t>
      </w:r>
      <w:r w:rsidRPr="00281126">
        <w:t xml:space="preserve"> </w:t>
      </w:r>
      <w:r/>
      <w:bookmarkStart w:name="_bookmark207" w:id="436"/>
      <w:bookmarkEnd w:id="436"/>
      <w:r>
        <w:t>K</w:t>
      </w:r>
      <w:r>
        <w:t>arboune S, Archelas A, Furstoss R, et al. Immobilization of epoxide hydrolase from </w:t>
      </w:r>
      <w:r>
        <w:rPr>
          <w:i/>
        </w:rPr>
        <w:t>Aspergillus niger </w:t>
      </w:r>
      <w:r>
        <w:t>onto DEAE-cellulose: enzymatic properties and application for the enantioselective resolution of a racemic epoxide</w:t>
      </w:r>
      <w:r>
        <w:t>[</w:t>
      </w:r>
      <w:r>
        <w:t>J</w:t>
      </w:r>
      <w:r>
        <w:t>]</w:t>
      </w:r>
      <w:r>
        <w:t>. Journal of Molecular Catalysis B-Enzymatic, 2005, 32</w:t>
      </w:r>
      <w:r>
        <w:t>(</w:t>
      </w:r>
      <w:r>
        <w:t>5</w:t>
      </w:r>
      <w:r>
        <w:t>)</w:t>
      </w:r>
      <w:r>
        <w:t>:</w:t>
      </w:r>
      <w:r>
        <w:t> </w:t>
      </w:r>
      <w:r>
        <w:t>175-183.</w:t>
      </w:r>
    </w:p>
    <w:p w:rsidR="0018722C">
      <w:pPr>
        <w:pStyle w:val="ab"/>
        <w:topLinePunct/>
        <w:ind w:left="200" w:hangingChars="200" w:hanging="200"/>
      </w:pPr>
      <w:bookmarkStart w:name="_bookmark208" w:id="437"/>
      <w:bookmarkEnd w:id="437"/>
      <w:r>
        <w:t>[</w:t>
      </w:r>
      <w:r>
        <w:t xml:space="preserve">63</w:t>
      </w:r>
      <w:r>
        <w:t>]</w:t>
      </w:r>
      <w:r w:rsidRPr="00281126">
        <w:t xml:space="preserve"> </w:t>
      </w:r>
      <w:r/>
      <w:bookmarkStart w:name="_bookmark208" w:id="438"/>
      <w:bookmarkEnd w:id="438"/>
      <w:r>
        <w:t>X</w:t>
      </w:r>
      <w:r>
        <w:t>u </w:t>
      </w:r>
      <w:r>
        <w:t>W, </w:t>
      </w:r>
      <w:r>
        <w:t>Xu JH, Pan J, et al. Enantioconvergent hydrolysis of styrene epoxides by newly discovered epoxide hydrolases in mung bean</w:t>
      </w:r>
      <w:r>
        <w:t>[</w:t>
      </w:r>
      <w:r>
        <w:t>J</w:t>
      </w:r>
      <w:r>
        <w:t>]</w:t>
      </w:r>
      <w:r>
        <w:t>. Organic Letters, 2006,</w:t>
      </w:r>
      <w:r>
        <w:t> </w:t>
      </w:r>
      <w:r>
        <w:t>8</w:t>
      </w:r>
      <w:r>
        <w:t>(</w:t>
      </w:r>
      <w:r>
        <w:t>8</w:t>
      </w:r>
      <w:r>
        <w:t>)</w:t>
      </w:r>
      <w:r>
        <w:t xml:space="preserve">:</w:t>
      </w:r>
      <w:r>
        <w:t xml:space="preserve"> </w:t>
      </w:r>
      <w:r>
        <w:t>1737-1740.</w:t>
      </w:r>
    </w:p>
    <w:p w:rsidR="0018722C">
      <w:pPr>
        <w:pStyle w:val="ab"/>
        <w:topLinePunct/>
        <w:ind w:left="200" w:hangingChars="200" w:hanging="200"/>
      </w:pPr>
      <w:bookmarkStart w:name="_bookmark209" w:id="439"/>
      <w:bookmarkEnd w:id="439"/>
      <w:r>
        <w:t xml:space="preserve">[</w:t>
      </w:r>
      <w:r>
        <w:t xml:space="preserve">64</w:t>
      </w:r>
      <w:r>
        <w:t xml:space="preserve">]</w:t>
      </w:r>
      <w:r w:rsidRPr="00281126">
        <w:t xml:space="preserve"> </w:t>
      </w:r>
      <w:r/>
      <w:bookmarkStart w:name="_bookmark209" w:id="440"/>
      <w:bookmarkEnd w:id="440"/>
      <w:r>
        <w:t xml:space="preserve">C</w:t>
      </w:r>
      <w:r>
        <w:t xml:space="preserve">ao </w:t>
      </w:r>
      <w:r>
        <w:t xml:space="preserve">L, </w:t>
      </w:r>
      <w:r>
        <w:t xml:space="preserve">Lee </w:t>
      </w:r>
      <w:r>
        <w:t xml:space="preserve">JT, </w:t>
      </w:r>
      <w:r>
        <w:t xml:space="preserve">Chen </w:t>
      </w:r>
      <w:r>
        <w:t xml:space="preserve">W, </w:t>
      </w:r>
      <w:r>
        <w:t xml:space="preserve">et al. Enantioconvergent production of </w:t>
      </w:r>
      <w:r>
        <w:t xml:space="preserve">(</w:t>
      </w:r>
      <w:r>
        <w:rPr>
          <w:i/>
          <w:sz w:val="21"/>
        </w:rPr>
        <w:t xml:space="preserve">R</w:t>
      </w:r>
      <w:r>
        <w:t xml:space="preserve">)</w:t>
      </w:r>
      <w:r w:rsidR="004B696B">
        <w:t xml:space="preserve"> </w:t>
      </w:r>
      <w:r>
        <w:t xml:space="preserve">-1-phenyl-1,</w:t>
      </w:r>
      <w:r>
        <w:t xml:space="preserve"> </w:t>
      </w:r>
      <w:r>
        <w:t xml:space="preserve">2-ethanediol from styrene oxide by combining the </w:t>
      </w:r>
      <w:r>
        <w:rPr>
          <w:i/>
        </w:rPr>
        <w:t xml:space="preserve">Solanum tuberosum </w:t>
      </w:r>
      <w:r>
        <w:t xml:space="preserve">and an evolved </w:t>
      </w:r>
      <w:r>
        <w:rPr>
          <w:i/>
        </w:rPr>
        <w:t xml:space="preserve">Agrobacterium </w:t>
      </w:r>
      <w:r>
        <w:rPr>
          <w:i/>
        </w:rPr>
        <w:t xml:space="preserve">radiobacter </w:t>
      </w:r>
      <w:r>
        <w:t xml:space="preserve">AD1 epoxide hydrolases</w:t>
      </w:r>
      <w:r>
        <w:t xml:space="preserve">[</w:t>
      </w:r>
      <w:r>
        <w:t xml:space="preserve">J</w:t>
      </w:r>
      <w:r>
        <w:t xml:space="preserve">]</w:t>
      </w:r>
      <w:r>
        <w:t xml:space="preserve">. Biotechnology and Bioengineering, 2006, 94</w:t>
      </w:r>
      <w:r>
        <w:t xml:space="preserve">(</w:t>
      </w:r>
      <w:r>
        <w:rPr>
          <w:sz w:val="21"/>
        </w:rPr>
        <w:t xml:space="preserve">3</w:t>
      </w:r>
      <w:r>
        <w:t xml:space="preserve">)</w:t>
      </w:r>
      <w:r>
        <w:t xml:space="preserve">: 522-529.</w:t>
      </w:r>
    </w:p>
    <w:p w:rsidR="0018722C">
      <w:pPr>
        <w:pStyle w:val="ab"/>
        <w:topLinePunct/>
        <w:ind w:left="200" w:hangingChars="200" w:hanging="200"/>
      </w:pPr>
      <w:bookmarkStart w:name="_bookmark210" w:id="441"/>
      <w:bookmarkEnd w:id="441"/>
      <w:r>
        <w:t>[</w:t>
      </w:r>
      <w:r>
        <w:t xml:space="preserve">65</w:t>
      </w:r>
      <w:r>
        <w:t>]</w:t>
      </w:r>
      <w:r w:rsidRPr="00281126">
        <w:t xml:space="preserve"> </w:t>
      </w:r>
      <w:r/>
      <w:bookmarkStart w:name="_bookmark210" w:id="442"/>
      <w:bookmarkEnd w:id="442"/>
      <w:r>
        <w:t>v</w:t>
      </w:r>
      <w:r>
        <w:t>an der </w:t>
      </w:r>
      <w:r>
        <w:t>Werf </w:t>
      </w:r>
      <w:r>
        <w:t>MJ, Orru </w:t>
      </w:r>
      <w:r>
        <w:t>RVA, </w:t>
      </w:r>
      <w:r>
        <w:t xml:space="preserve">Overkamp KM, et al. Substrate specificity and stereospecificity of limonene-1,</w:t>
      </w:r>
      <w:r>
        <w:t xml:space="preserve"> </w:t>
      </w:r>
      <w:r>
        <w:t xml:space="preserve">2-epoxide hydrolase from </w:t>
      </w:r>
      <w:r>
        <w:rPr>
          <w:i/>
        </w:rPr>
        <w:t>Rhodococcus erythropolis </w:t>
      </w:r>
      <w:r>
        <w:t>DCL14: an enzyme showing sequential and enantioconvergent substrate conversion</w:t>
      </w:r>
      <w:r>
        <w:t>[</w:t>
      </w:r>
      <w:r>
        <w:rPr>
          <w:sz w:val="21"/>
        </w:rPr>
        <w:t>J</w:t>
      </w:r>
      <w:r>
        <w:t>]</w:t>
      </w:r>
      <w:r>
        <w:t>. Applied Microbiology</w:t>
      </w:r>
      <w:r w:rsidR="001852F3">
        <w:t xml:space="preserve"> and Biotechnology, 1999, 52:</w:t>
      </w:r>
      <w:r>
        <w:t> </w:t>
      </w:r>
      <w:r>
        <w:t>380-385.</w:t>
      </w:r>
    </w:p>
    <w:p w:rsidR="0018722C">
      <w:pPr>
        <w:pStyle w:val="ab"/>
        <w:topLinePunct/>
        <w:ind w:left="200" w:hangingChars="200" w:hanging="200"/>
      </w:pPr>
      <w:bookmarkStart w:name="_bookmark211" w:id="443"/>
      <w:bookmarkEnd w:id="443"/>
      <w:r>
        <w:t>[</w:t>
      </w:r>
      <w:r>
        <w:t xml:space="preserve">66</w:t>
      </w:r>
      <w:r>
        <w:t>]</w:t>
      </w:r>
      <w:r w:rsidRPr="00281126">
        <w:t xml:space="preserve"> </w:t>
      </w:r>
      <w:r/>
      <w:bookmarkStart w:name="_bookmark211" w:id="444"/>
      <w:bookmarkEnd w:id="444"/>
      <w:r>
        <w:t>W</w:t>
      </w:r>
      <w:r>
        <w:t>eijers</w:t>
      </w:r>
      <w:r w:rsidR="001852F3">
        <w:t xml:space="preserve"> </w:t>
      </w:r>
      <w:r>
        <w:t>CAGM. </w:t>
      </w:r>
      <w:r w:rsidR="001852F3">
        <w:t xml:space="preserve">Enantioselective</w:t>
      </w:r>
      <w:r w:rsidR="001852F3">
        <w:t xml:space="preserve"> hydrolysis</w:t>
      </w:r>
      <w:r w:rsidR="001852F3">
        <w:t xml:space="preserve"> of</w:t>
      </w:r>
      <w:r w:rsidR="001852F3">
        <w:t xml:space="preserve"> aryl, </w:t>
      </w:r>
      <w:r w:rsidR="001852F3">
        <w:t xml:space="preserve">alicyclic</w:t>
      </w:r>
      <w:r w:rsidR="001852F3">
        <w:t xml:space="preserve"> and</w:t>
      </w:r>
      <w:r w:rsidR="001852F3">
        <w:t xml:space="preserve"> aliphatic</w:t>
      </w:r>
      <w:r w:rsidR="001852F3">
        <w:t xml:space="preserve"> epoxides</w:t>
      </w:r>
      <w:r>
        <w:t> </w:t>
      </w:r>
      <w:r>
        <w:t>by</w:t>
      </w:r>
      <w:r>
        <w:rPr>
          <w:rFonts w:cstheme="minorBidi" w:hAnsiTheme="minorHAnsi" w:eastAsiaTheme="minorHAnsi" w:asciiTheme="minorHAnsi"/>
          <w:i/>
        </w:rPr>
        <w:t>Rhodotorula glutinis</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Tetrahedron-Asymmetry, 1997, 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639-647.</w:t>
      </w:r>
    </w:p>
    <w:p w:rsidR="0018722C">
      <w:pPr>
        <w:pStyle w:val="ab"/>
        <w:topLinePunct/>
        <w:ind w:left="200" w:hangingChars="200" w:hanging="200"/>
      </w:pPr>
      <w:bookmarkStart w:name="_bookmark212" w:id="445"/>
      <w:bookmarkEnd w:id="445"/>
      <w:r>
        <w:t>[</w:t>
      </w:r>
      <w:r>
        <w:t xml:space="preserve">67</w:t>
      </w:r>
      <w:r>
        <w:t>]</w:t>
      </w:r>
      <w:r w:rsidRPr="00281126">
        <w:t xml:space="preserve"> </w:t>
      </w:r>
      <w:r/>
      <w:bookmarkStart w:name="_bookmark212" w:id="446"/>
      <w:bookmarkEnd w:id="446"/>
      <w:r>
        <w:t>Spe</w:t>
      </w:r>
      <w:r>
        <w:t>lberg JHL, Rink R, Kellogg RM, et al. Enantioselectivity of a recombinant epoxide hydrolase from </w:t>
      </w:r>
      <w:r>
        <w:rPr>
          <w:i/>
        </w:rPr>
        <w:t>Agrobacterium radiobacter</w:t>
      </w:r>
      <w:r>
        <w:t>[</w:t>
      </w:r>
      <w:r>
        <w:t xml:space="preserve">J</w:t>
      </w:r>
      <w:r>
        <w:t>]</w:t>
      </w:r>
      <w:r>
        <w:t xml:space="preserve">. </w:t>
      </w:r>
      <w:r>
        <w:t>Tetrahedron-Asymmetry, </w:t>
      </w:r>
      <w:r>
        <w:t>1998, 9</w:t>
      </w:r>
      <w:r>
        <w:t>(</w:t>
      </w:r>
      <w:r>
        <w:t>3</w:t>
      </w:r>
      <w:r>
        <w:t>)</w:t>
      </w:r>
      <w:r>
        <w:t>: 459-466.</w:t>
      </w:r>
    </w:p>
    <w:p w:rsidR="0018722C">
      <w:pPr>
        <w:pStyle w:val="ab"/>
        <w:topLinePunct/>
        <w:ind w:left="200" w:hangingChars="200" w:hanging="200"/>
      </w:pPr>
      <w:r>
        <w:t>[</w:t>
      </w:r>
      <w:r>
        <w:t xml:space="preserve">68</w:t>
      </w:r>
      <w:r>
        <w:t>]</w:t>
      </w:r>
      <w:r w:rsidRPr="00281126">
        <w:t xml:space="preserve"> </w:t>
      </w:r>
      <w:r/>
      <w:r>
        <w:t>Jin H, </w:t>
      </w:r>
      <w:r>
        <w:t>Li </w:t>
      </w:r>
      <w:r>
        <w:t>ZY. </w:t>
      </w:r>
      <w:r>
        <w:t>Enantioselective hydrolysis of o-nitrostyrene oxide by whole cells of </w:t>
      </w:r>
      <w:r>
        <w:rPr>
          <w:i/>
        </w:rPr>
        <w:t>Aspergillus niger </w:t>
      </w:r>
      <w:r>
        <w:t>CGMCC 0496</w:t>
      </w:r>
      <w:r>
        <w:t>[</w:t>
      </w:r>
      <w:r>
        <w:rPr>
          <w:sz w:val="21"/>
        </w:rPr>
        <w:t>J</w:t>
      </w:r>
      <w:r>
        <w:t>]</w:t>
      </w:r>
      <w:r>
        <w:t>. Bioscience Biotechnology and Biochemistry, 2002, 66: 1123-1125.</w:t>
      </w:r>
    </w:p>
    <w:p w:rsidR="0018722C">
      <w:pPr>
        <w:pStyle w:val="ab"/>
        <w:topLinePunct/>
        <w:ind w:left="200" w:hangingChars="200" w:hanging="200"/>
      </w:pPr>
      <w:bookmarkStart w:name="_bookmark213" w:id="447"/>
      <w:bookmarkEnd w:id="447"/>
      <w:r>
        <w:t>[</w:t>
      </w:r>
      <w:r>
        <w:t xml:space="preserve">69</w:t>
      </w:r>
      <w:r>
        <w:t>]</w:t>
      </w:r>
      <w:r w:rsidRPr="00281126">
        <w:t xml:space="preserve"> </w:t>
      </w:r>
      <w:r/>
      <w:bookmarkStart w:name="_bookmark213" w:id="448"/>
      <w:bookmarkEnd w:id="448"/>
      <w:r>
        <w:t>S</w:t>
      </w:r>
      <w:r>
        <w:t>mit MS, Labuschagne M. Diversity of epoxide hydrolase biocatalysts</w:t>
      </w:r>
      <w:r>
        <w:t>[</w:t>
      </w:r>
      <w:r>
        <w:t xml:space="preserve">J</w:t>
      </w:r>
      <w:r>
        <w:t>]</w:t>
      </w:r>
      <w:r>
        <w:t xml:space="preserve">. Current Organic </w:t>
      </w:r>
      <w:r>
        <w:t>Chemistry, </w:t>
      </w:r>
      <w:r>
        <w:t>2006, 10</w:t>
      </w:r>
      <w:r>
        <w:t>(</w:t>
      </w:r>
      <w:r>
        <w:t>10</w:t>
      </w:r>
      <w:r>
        <w:t>)</w:t>
      </w:r>
      <w:r>
        <w:t>:</w:t>
      </w:r>
      <w:r>
        <w:t> </w:t>
      </w:r>
      <w:r>
        <w:t>1145-1161.</w:t>
      </w:r>
    </w:p>
    <w:p w:rsidR="0018722C">
      <w:pPr>
        <w:pStyle w:val="ab"/>
        <w:topLinePunct/>
        <w:ind w:left="200" w:hangingChars="200" w:hanging="200"/>
      </w:pPr>
      <w:r>
        <w:t xml:space="preserve">[</w:t>
      </w:r>
      <w:r>
        <w:t xml:space="preserve">70</w:t>
      </w:r>
      <w:r>
        <w:t xml:space="preserve">]</w:t>
      </w:r>
      <w:r w:rsidRPr="00281126">
        <w:t xml:space="preserve"> </w:t>
      </w:r>
      <w:r/>
      <w:r>
        <w:t xml:space="preserve">Bellevik S, Zhang JM, Meijer J. </w:t>
      </w:r>
      <w:r>
        <w:rPr>
          <w:i/>
        </w:rPr>
        <w:t xml:space="preserve">Brassica napu</w:t>
      </w:r>
      <w:r>
        <w:t xml:space="preserve">s soluble epoxide hydrolase </w:t>
      </w:r>
      <w:r>
        <w:t xml:space="preserve">(</w:t>
      </w:r>
      <w:r>
        <w:t xml:space="preserve">BNSEH1</w:t>
      </w:r>
      <w:r>
        <w:t xml:space="preserve">)</w:t>
      </w:r>
      <w:r w:rsidR="004B696B">
        <w:t xml:space="preserve"> </w:t>
      </w:r>
      <w:r>
        <w:t xml:space="preserve">- Cloning and characterization of the recombinant enzyme expressed in </w:t>
      </w:r>
      <w:r>
        <w:rPr>
          <w:i/>
        </w:rPr>
        <w:t xml:space="preserve">Pichia pastoris</w:t>
      </w:r>
      <w:r>
        <w:t xml:space="preserve">. European Journal of </w:t>
      </w:r>
      <w:r>
        <w:t xml:space="preserve">Biochemistry, </w:t>
      </w:r>
      <w:r>
        <w:t xml:space="preserve">2002, 269:</w:t>
      </w:r>
      <w:r>
        <w:t xml:space="preserve"> </w:t>
      </w:r>
      <w:r>
        <w:t xml:space="preserve">5295-5302.</w:t>
      </w:r>
    </w:p>
    <w:p w:rsidR="0018722C">
      <w:pPr>
        <w:pStyle w:val="ab"/>
        <w:topLinePunct/>
        <w:ind w:left="200" w:hangingChars="200" w:hanging="200"/>
      </w:pPr>
      <w:bookmarkStart w:name="_bookmark214" w:id="449"/>
      <w:bookmarkEnd w:id="449"/>
      <w:r>
        <w:t>[</w:t>
      </w:r>
      <w:r>
        <w:t xml:space="preserve">71</w:t>
      </w:r>
      <w:r>
        <w:t>]</w:t>
      </w:r>
      <w:r w:rsidRPr="00281126">
        <w:t xml:space="preserve"> </w:t>
      </w:r>
      <w:r/>
      <w:bookmarkStart w:name="_bookmark214" w:id="450"/>
      <w:bookmarkEnd w:id="450"/>
      <w:r>
        <w:t>A</w:t>
      </w:r>
      <w:r>
        <w:t>rahira M, Nong VH, Udaka K, et al. Purification, molecular cloning and</w:t>
      </w:r>
      <w:r>
        <w:t> </w:t>
      </w:r>
      <w:r>
        <w:t>ethylene-inducible</w:t>
      </w:r>
    </w:p>
    <w:p w:rsidR="0018722C">
      <w:pPr>
        <w:topLinePunct/>
      </w:pPr>
      <w:r>
        <w:rPr>
          <w:rFonts w:cstheme="minorBidi" w:hAnsiTheme="minorHAnsi" w:eastAsiaTheme="minorHAnsi" w:asciiTheme="minorHAnsi"/>
        </w:rPr>
        <w:t>121</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xpression of a soluble-type epoxide hydrolase from soybean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European Journal of Biochemistry, 2000, 267: 2649-2657.</w:t>
      </w:r>
    </w:p>
    <w:p w:rsidR="0018722C">
      <w:pPr>
        <w:pStyle w:val="ab"/>
        <w:topLinePunct/>
        <w:ind w:left="200" w:hangingChars="200" w:hanging="200"/>
      </w:pPr>
      <w:bookmarkStart w:name="_bookmark215" w:id="451"/>
      <w:bookmarkEnd w:id="451"/>
      <w:r>
        <w:t>[</w:t>
      </w:r>
      <w:r>
        <w:t xml:space="preserve">72</w:t>
      </w:r>
      <w:r>
        <w:t>]</w:t>
      </w:r>
      <w:r w:rsidRPr="00281126">
        <w:t xml:space="preserve"> </w:t>
      </w:r>
      <w:r/>
      <w:bookmarkStart w:name="_bookmark215" w:id="452"/>
      <w:bookmarkEnd w:id="452"/>
      <w:r>
        <w:t>S</w:t>
      </w:r>
      <w:r>
        <w:t>tapleton A, Beetham JK, Pinot </w:t>
      </w:r>
      <w:r>
        <w:t>F, </w:t>
      </w:r>
      <w:r>
        <w:t>et al. Cloning and expression of soluble epoxide hydrolase from Potato</w:t>
      </w:r>
      <w:r>
        <w:t>[</w:t>
      </w:r>
      <w:r>
        <w:t>J</w:t>
      </w:r>
      <w:r>
        <w:t>]</w:t>
      </w:r>
      <w:r>
        <w:t>. Plant Journal, 1994, 6</w:t>
      </w:r>
      <w:r>
        <w:t>(</w:t>
      </w:r>
      <w:r>
        <w:t>2</w:t>
      </w:r>
      <w:r>
        <w:t>)</w:t>
      </w:r>
      <w:r>
        <w:t>:</w:t>
      </w:r>
      <w:r>
        <w:t> </w:t>
      </w:r>
      <w:r>
        <w:t>251-258.</w:t>
      </w:r>
    </w:p>
    <w:p w:rsidR="0018722C">
      <w:pPr>
        <w:pStyle w:val="ab"/>
        <w:topLinePunct/>
        <w:ind w:left="200" w:hangingChars="200" w:hanging="200"/>
      </w:pPr>
      <w:r>
        <w:t xml:space="preserve">[</w:t>
      </w:r>
      <w:r>
        <w:t xml:space="preserve">73</w:t>
      </w:r>
      <w:r>
        <w:t xml:space="preserve">]</w:t>
      </w:r>
      <w:r w:rsidRPr="00281126">
        <w:t xml:space="preserve"> </w:t>
      </w:r>
      <w:r/>
      <w:r>
        <w:t xml:space="preserve">Zhu QQ, He WH, Kong XD, et al. Heterologous overexpression of </w:t>
      </w:r>
      <w:r>
        <w:rPr>
          <w:i/>
        </w:rPr>
        <w:t xml:space="preserve">Vigna </w:t>
      </w:r>
      <w:r>
        <w:rPr>
          <w:i/>
        </w:rPr>
        <w:t xml:space="preserve">radiata </w:t>
      </w:r>
      <w:r>
        <w:t xml:space="preserve">epoxide hydrolase in </w:t>
      </w:r>
      <w:r>
        <w:rPr>
          <w:i/>
        </w:rPr>
        <w:t xml:space="preserve">Escherichia coli </w:t>
      </w:r>
      <w:r>
        <w:t xml:space="preserve">and its catalytic performance in enantioconvergent hydrolysis</w:t>
      </w:r>
      <w:r w:rsidR="001852F3">
        <w:t xml:space="preserve"> of p-nitrostyrene oxide into </w:t>
      </w:r>
      <w:r>
        <w:t xml:space="preserve">(</w:t>
      </w:r>
      <w:r>
        <w:rPr>
          <w:i/>
          <w:sz w:val="21"/>
        </w:rPr>
        <w:t xml:space="preserve">R</w:t>
      </w:r>
      <w:r>
        <w:t xml:space="preserve">)</w:t>
      </w:r>
      <w:r w:rsidR="004B696B">
        <w:t xml:space="preserve"> </w:t>
      </w:r>
      <w:r>
        <w:t xml:space="preserve">-p-nitrophenyl glycol</w:t>
      </w:r>
      <w:r>
        <w:t xml:space="preserve">[</w:t>
      </w:r>
      <w:r>
        <w:t xml:space="preserve">J</w:t>
      </w:r>
      <w:r>
        <w:t xml:space="preserve">]</w:t>
      </w:r>
      <w:r>
        <w:t xml:space="preserve">. Applied Microbiology and Biotechnology, 2014, 98</w:t>
      </w:r>
      <w:r>
        <w:t xml:space="preserve">(</w:t>
      </w:r>
      <w:r>
        <w:rPr>
          <w:sz w:val="21"/>
        </w:rPr>
        <w:t xml:space="preserve">1</w:t>
      </w:r>
      <w:r>
        <w:t xml:space="preserve">)</w:t>
      </w:r>
      <w:r>
        <w:t xml:space="preserve">:</w:t>
      </w:r>
      <w:r>
        <w:t xml:space="preserve"> </w:t>
      </w:r>
      <w:r>
        <w:t xml:space="preserve">207-218.</w:t>
      </w:r>
    </w:p>
    <w:p w:rsidR="0018722C">
      <w:pPr>
        <w:pStyle w:val="ab"/>
        <w:topLinePunct/>
        <w:ind w:left="200" w:hangingChars="200" w:hanging="200"/>
      </w:pPr>
      <w:r>
        <w:t>[</w:t>
      </w:r>
      <w:r>
        <w:t xml:space="preserve">74</w:t>
      </w:r>
      <w:r>
        <w:t>]</w:t>
      </w:r>
      <w:r w:rsidRPr="00281126">
        <w:t xml:space="preserve"> </w:t>
      </w:r>
      <w:r/>
      <w:r>
        <w:t>Arand M, Hemmer H, Durk H, et al. Cloning and molecular characterization of a soluble epoxide hydrolase from </w:t>
      </w:r>
      <w:r>
        <w:rPr>
          <w:i/>
        </w:rPr>
        <w:t>Aspergillus niger </w:t>
      </w:r>
      <w:r>
        <w:t>that is related to mammalian microsomal epoxide hydrolase</w:t>
      </w:r>
      <w:r>
        <w:t>[</w:t>
      </w:r>
      <w:r>
        <w:rPr>
          <w:sz w:val="21"/>
        </w:rPr>
        <w:t>J</w:t>
      </w:r>
      <w:r>
        <w:t>]</w:t>
      </w:r>
      <w:r>
        <w:t>. Biochemical Journal, 1999, 344:</w:t>
      </w:r>
      <w:r>
        <w:t> </w:t>
      </w:r>
      <w:r>
        <w:t>273-280.</w:t>
      </w:r>
    </w:p>
    <w:p w:rsidR="0018722C">
      <w:pPr>
        <w:pStyle w:val="ab"/>
        <w:topLinePunct/>
        <w:ind w:left="200" w:hangingChars="200" w:hanging="200"/>
      </w:pPr>
      <w:r>
        <w:t>[</w:t>
      </w:r>
      <w:r>
        <w:t xml:space="preserve">75</w:t>
      </w:r>
      <w:r>
        <w:t>]</w:t>
      </w:r>
      <w:r w:rsidRPr="00281126">
        <w:t xml:space="preserve"> </w:t>
      </w:r>
      <w:r/>
      <w:r>
        <w:t>Monterde MI, Lombard M, Archelas A, et al. Enzymatic transformations. Part 58: Enantioconvergent biohydrolysis of styrene oxide derivatives catalysed by the </w:t>
      </w:r>
      <w:r>
        <w:rPr>
          <w:i/>
        </w:rPr>
        <w:t>Solanum </w:t>
      </w:r>
      <w:r>
        <w:rPr>
          <w:i/>
        </w:rPr>
        <w:t>tuberosum </w:t>
      </w:r>
      <w:r>
        <w:t>epoxide hydrolase</w:t>
      </w:r>
      <w:r>
        <w:t>[</w:t>
      </w:r>
      <w:r>
        <w:rPr>
          <w:sz w:val="21"/>
        </w:rPr>
        <w:t xml:space="preserve">J</w:t>
      </w:r>
      <w:r>
        <w:t>]</w:t>
      </w:r>
      <w:r>
        <w:t xml:space="preserve">. </w:t>
      </w:r>
      <w:r>
        <w:t>Tetrahedron-Asymmetry, </w:t>
      </w:r>
      <w:r>
        <w:t xml:space="preserve">2004,</w:t>
      </w:r>
      <w:r>
        <w:t xml:space="preserve"> </w:t>
      </w:r>
      <w:r>
        <w:t>15:</w:t>
      </w:r>
      <w:r>
        <w:t> </w:t>
      </w:r>
      <w:r>
        <w:t>2801-2805.</w:t>
      </w:r>
    </w:p>
    <w:p w:rsidR="0018722C">
      <w:pPr>
        <w:pStyle w:val="ab"/>
        <w:topLinePunct/>
        <w:ind w:left="200" w:hangingChars="200" w:hanging="200"/>
      </w:pPr>
      <w:bookmarkStart w:name="_bookmark216" w:id="453"/>
      <w:bookmarkEnd w:id="453"/>
      <w:r>
        <w:t xml:space="preserve">[</w:t>
      </w:r>
      <w:r>
        <w:t xml:space="preserve">76</w:t>
      </w:r>
      <w:r>
        <w:t xml:space="preserve">]</w:t>
      </w:r>
      <w:r w:rsidRPr="00281126">
        <w:t xml:space="preserve"> </w:t>
      </w:r>
      <w:r/>
      <w:bookmarkStart w:name="_bookmark216" w:id="454"/>
      <w:bookmarkEnd w:id="454"/>
      <w:r>
        <w:t xml:space="preserve">Z</w:t>
      </w:r>
      <w:r>
        <w:t xml:space="preserve">hao J, Chu </w:t>
      </w:r>
      <w:r>
        <w:t xml:space="preserve">YY, </w:t>
      </w:r>
      <w:r>
        <w:t xml:space="preserve">Li </w:t>
      </w:r>
      <w:r>
        <w:t xml:space="preserve">AT, </w:t>
      </w:r>
      <w:r>
        <w:t xml:space="preserve">et al. An unusual </w:t>
      </w:r>
      <w:r>
        <w:t xml:space="preserve">(</w:t>
      </w:r>
      <w:r>
        <w:rPr>
          <w:i/>
          <w:sz w:val="21"/>
        </w:rPr>
        <w:t xml:space="preserve">R</w:t>
      </w:r>
      <w:r>
        <w:t xml:space="preserve">)</w:t>
      </w:r>
      <w:r w:rsidR="004B696B">
        <w:t xml:space="preserve"> </w:t>
      </w:r>
      <w:r>
        <w:t xml:space="preserve">-selective epoxide hydrolase with high activity for facile preparation of enantiopure glycidyl ethers</w:t>
      </w:r>
      <w:r>
        <w:t xml:space="preserve">[</w:t>
      </w:r>
      <w:r>
        <w:t xml:space="preserve">J</w:t>
      </w:r>
      <w:r>
        <w:t xml:space="preserve">]</w:t>
      </w:r>
      <w:r>
        <w:t xml:space="preserve">. Advanced Synthesis &amp; Catalysis, 2011, 353</w:t>
      </w:r>
      <w:r>
        <w:t xml:space="preserve">(</w:t>
      </w:r>
      <w:r>
        <w:rPr>
          <w:sz w:val="21"/>
        </w:rPr>
        <w:t xml:space="preserve">9</w:t>
      </w:r>
      <w:r>
        <w:t xml:space="preserve">)</w:t>
      </w:r>
      <w:r>
        <w:t xml:space="preserve">:</w:t>
      </w:r>
      <w:r>
        <w:t xml:space="preserve"> </w:t>
      </w:r>
      <w:r>
        <w:t xml:space="preserve">1510-1518.</w:t>
      </w:r>
    </w:p>
    <w:p w:rsidR="0018722C">
      <w:pPr>
        <w:pStyle w:val="ab"/>
        <w:topLinePunct/>
        <w:ind w:left="200" w:hangingChars="200" w:hanging="200"/>
      </w:pPr>
      <w:bookmarkStart w:name="_bookmark217" w:id="455"/>
      <w:bookmarkEnd w:id="455"/>
      <w:r>
        <w:t>[</w:t>
      </w:r>
      <w:r>
        <w:t xml:space="preserve">77</w:t>
      </w:r>
      <w:r>
        <w:t>]</w:t>
      </w:r>
      <w:r w:rsidRPr="00281126">
        <w:t xml:space="preserve"> </w:t>
      </w:r>
      <w:r/>
      <w:bookmarkStart w:name="_bookmark217" w:id="456"/>
      <w:bookmarkEnd w:id="456"/>
      <w:r>
        <w:t>K</w:t>
      </w:r>
      <w:r>
        <w:t>umar R, </w:t>
      </w:r>
      <w:r>
        <w:t>Wani </w:t>
      </w:r>
      <w:r>
        <w:t>SI, Chauhan NS, et al. Cloning and characterization of an epoxide hydrolase from </w:t>
      </w:r>
      <w:r>
        <w:rPr>
          <w:i/>
        </w:rPr>
        <w:t>Cupriavidus metallidurans</w:t>
      </w:r>
      <w:r>
        <w:t>-CH34</w:t>
      </w:r>
      <w:r>
        <w:t>[</w:t>
      </w:r>
      <w:r>
        <w:t xml:space="preserve">J</w:t>
      </w:r>
      <w:r>
        <w:t>]</w:t>
      </w:r>
      <w:r>
        <w:t xml:space="preserve">. Protein Expression and Purification, </w:t>
      </w:r>
      <w:r>
        <w:t>2011, </w:t>
      </w:r>
      <w:r>
        <w:t>79</w:t>
      </w:r>
      <w:r>
        <w:t>(</w:t>
      </w:r>
      <w:r>
        <w:t>1</w:t>
      </w:r>
      <w:r>
        <w:t>)</w:t>
      </w:r>
      <w:r>
        <w:t>: 49-59.</w:t>
      </w:r>
    </w:p>
    <w:p w:rsidR="0018722C">
      <w:pPr>
        <w:pStyle w:val="ab"/>
        <w:topLinePunct/>
        <w:ind w:left="200" w:hangingChars="200" w:hanging="200"/>
      </w:pPr>
      <w:bookmarkStart w:name="_bookmark218" w:id="457"/>
      <w:bookmarkEnd w:id="457"/>
      <w:r>
        <w:t>[</w:t>
      </w:r>
      <w:r>
        <w:t xml:space="preserve">78</w:t>
      </w:r>
      <w:r>
        <w:t>]</w:t>
      </w:r>
      <w:r w:rsidRPr="00281126">
        <w:t xml:space="preserve"> </w:t>
      </w:r>
      <w:r/>
      <w:bookmarkStart w:name="_bookmark218" w:id="458"/>
      <w:bookmarkEnd w:id="458"/>
      <w:r>
        <w:t>H</w:t>
      </w:r>
      <w:r>
        <w:t>wang S, Hyun H, Lee B, et al. Screening from the genome databases: Novel epoxide hydrolase from </w:t>
      </w:r>
      <w:r>
        <w:rPr>
          <w:i/>
        </w:rPr>
        <w:t>Caulobacter crescentus</w:t>
      </w:r>
      <w:r>
        <w:t>[</w:t>
      </w:r>
      <w:r>
        <w:rPr>
          <w:sz w:val="21"/>
        </w:rPr>
        <w:t xml:space="preserve">J</w:t>
      </w:r>
      <w:r>
        <w:t>]</w:t>
      </w:r>
      <w:r>
        <w:t>. Journal of Microbiology and Biotechnology, 2006, 16:</w:t>
      </w:r>
      <w:r>
        <w:t> </w:t>
      </w:r>
      <w:r>
        <w:t>32-36.</w:t>
      </w:r>
    </w:p>
    <w:p w:rsidR="0018722C">
      <w:pPr>
        <w:pStyle w:val="ab"/>
        <w:topLinePunct/>
        <w:ind w:left="200" w:hangingChars="200" w:hanging="200"/>
      </w:pPr>
      <w:bookmarkStart w:name="_bookmark219" w:id="459"/>
      <w:bookmarkEnd w:id="459"/>
      <w:r>
        <w:t>[</w:t>
      </w:r>
      <w:r>
        <w:t xml:space="preserve">79</w:t>
      </w:r>
      <w:r>
        <w:t>]</w:t>
      </w:r>
      <w:r w:rsidRPr="00281126">
        <w:t xml:space="preserve"> </w:t>
      </w:r>
      <w:r/>
      <w:bookmarkStart w:name="_bookmark219" w:id="460"/>
      <w:bookmarkEnd w:id="460"/>
      <w:r>
        <w:t>W</w:t>
      </w:r>
      <w:r>
        <w:t>oo </w:t>
      </w:r>
      <w:r>
        <w:t>JH, Kang JH, Kang S, et al. Cloning and characterization of an epoxide hydrolase from </w:t>
      </w:r>
      <w:r>
        <w:rPr>
          <w:i/>
        </w:rPr>
        <w:t>Novosphingobium aromaticivorans</w:t>
      </w:r>
      <w:r>
        <w:t>[</w:t>
      </w:r>
      <w:r>
        <w:t xml:space="preserve">J</w:t>
      </w:r>
      <w:r>
        <w:t>]</w:t>
      </w:r>
      <w:r>
        <w:t>. Applied Microbiology and Biotechnology, 2009,</w:t>
      </w:r>
      <w:r>
        <w:t> </w:t>
      </w:r>
      <w:r>
        <w:t>82</w:t>
      </w:r>
      <w:r>
        <w:t>(</w:t>
      </w:r>
      <w:r>
        <w:t>5</w:t>
      </w:r>
      <w:r>
        <w:t>)</w:t>
      </w:r>
      <w:r>
        <w:t>: 873-881.</w:t>
      </w:r>
    </w:p>
    <w:p w:rsidR="0018722C">
      <w:pPr>
        <w:pStyle w:val="ab"/>
        <w:topLinePunct/>
        <w:ind w:left="200" w:hangingChars="200" w:hanging="200"/>
      </w:pPr>
      <w:bookmarkStart w:name="_bookmark220" w:id="461"/>
      <w:bookmarkEnd w:id="461"/>
      <w:r>
        <w:t>[</w:t>
      </w:r>
      <w:r>
        <w:t xml:space="preserve">80</w:t>
      </w:r>
      <w:r>
        <w:t>]</w:t>
      </w:r>
      <w:r w:rsidRPr="00281126">
        <w:t xml:space="preserve"> </w:t>
      </w:r>
      <w:r/>
      <w:bookmarkStart w:name="_bookmark220" w:id="462"/>
      <w:bookmarkEnd w:id="462"/>
      <w:r>
        <w:t>L</w:t>
      </w:r>
      <w:r>
        <w:t>ee </w:t>
      </w:r>
      <w:r>
        <w:t>EY, </w:t>
      </w:r>
      <w:r>
        <w:t>Shuler ML. Molecular engineering of epoxide hydrolase and its application to asymmetric and enantioconvergent hydrolysis</w:t>
      </w:r>
      <w:r>
        <w:t>[</w:t>
      </w:r>
      <w:r>
        <w:rPr>
          <w:sz w:val="21"/>
        </w:rPr>
        <w:t>J</w:t>
      </w:r>
      <w:r>
        <w:t>]</w:t>
      </w:r>
      <w:r>
        <w:t>. Biotechnology and Bioengineering, 2007, 98: 318-327.</w:t>
      </w:r>
    </w:p>
    <w:p w:rsidR="0018722C">
      <w:pPr>
        <w:pStyle w:val="ab"/>
        <w:topLinePunct/>
        <w:ind w:left="200" w:hangingChars="200" w:hanging="200"/>
      </w:pPr>
      <w:bookmarkStart w:name="_bookmark221" w:id="463"/>
      <w:bookmarkEnd w:id="463"/>
      <w:r>
        <w:t xml:space="preserve">[</w:t>
      </w:r>
      <w:r>
        <w:t xml:space="preserve">81</w:t>
      </w:r>
      <w:r>
        <w:t xml:space="preserve">]</w:t>
      </w:r>
      <w:r w:rsidRPr="00281126">
        <w:t xml:space="preserve"> </w:t>
      </w:r>
      <w:r/>
      <w:bookmarkStart w:name="_bookmark221" w:id="464"/>
      <w:bookmarkEnd w:id="464"/>
      <w:r>
        <w:t xml:space="preserve">L</w:t>
      </w:r>
      <w:r>
        <w:t xml:space="preserve">uo Q, </w:t>
      </w:r>
      <w:r>
        <w:t xml:space="preserve">Yao </w:t>
      </w:r>
      <w:r>
        <w:t xml:space="preserve">Y, </w:t>
      </w:r>
      <w:r>
        <w:t xml:space="preserve">Han </w:t>
      </w:r>
      <w:r>
        <w:t xml:space="preserve">WW, </w:t>
      </w:r>
      <w:r>
        <w:t xml:space="preserve">et al. Homology modeling of a novel epoxide hydrolase </w:t>
      </w:r>
      <w:r>
        <w:t xml:space="preserve">(</w:t>
      </w:r>
      <w:r>
        <w:rPr>
          <w:sz w:val="21"/>
        </w:rPr>
        <w:t xml:space="preserve">EH</w:t>
      </w:r>
      <w:r>
        <w:t xml:space="preserve">)</w:t>
      </w:r>
      <w:r>
        <w:t xml:space="preserve"> from </w:t>
      </w:r>
      <w:r>
        <w:rPr>
          <w:i/>
        </w:rPr>
        <w:t xml:space="preserve">Aspergillus niger </w:t>
      </w:r>
      <w:r>
        <w:t xml:space="preserve">SQ-6: structure-activity relationship in expoxides inhibiting EH activity</w:t>
      </w:r>
      <w:r>
        <w:t xml:space="preserve">[</w:t>
      </w:r>
      <w:r>
        <w:rPr>
          <w:sz w:val="21"/>
        </w:rPr>
        <w:t xml:space="preserve">J</w:t>
      </w:r>
      <w:r>
        <w:t xml:space="preserve">]</w:t>
      </w:r>
      <w:r>
        <w:t xml:space="preserve">. Journal of Molecular Modeling, 2009, 15:</w:t>
      </w:r>
      <w:r>
        <w:t xml:space="preserve"> </w:t>
      </w:r>
      <w:r>
        <w:t xml:space="preserve">1125-1132.</w:t>
      </w:r>
    </w:p>
    <w:p w:rsidR="0018722C">
      <w:pPr>
        <w:pStyle w:val="ab"/>
        <w:topLinePunct/>
        <w:ind w:left="200" w:hangingChars="200" w:hanging="200"/>
      </w:pPr>
      <w:bookmarkStart w:name="_bookmark222" w:id="465"/>
      <w:bookmarkEnd w:id="465"/>
      <w:r>
        <w:t>[</w:t>
      </w:r>
      <w:r>
        <w:t xml:space="preserve">82</w:t>
      </w:r>
      <w:r>
        <w:t>]</w:t>
      </w:r>
      <w:r w:rsidRPr="00281126">
        <w:t xml:space="preserve"> </w:t>
      </w:r>
      <w:r/>
      <w:bookmarkStart w:name="_bookmark222" w:id="466"/>
      <w:bookmarkEnd w:id="466"/>
      <w:r>
        <w:t>J</w:t>
      </w:r>
      <w:r>
        <w:t>ochens H, Hesseler M, Stiba K, et al. Protein engineering of alpha</w:t>
      </w:r>
      <w:r>
        <w:t>/</w:t>
      </w:r>
      <w:r>
        <w:t>beta-hydrolase fold enzymes</w:t>
      </w:r>
      <w:r>
        <w:t>[</w:t>
      </w:r>
      <w:r>
        <w:t>J</w:t>
      </w:r>
      <w:r>
        <w:t>]</w:t>
      </w:r>
      <w:r>
        <w:t>. ChemBioChem, 2011, 12</w:t>
      </w:r>
      <w:r>
        <w:t>(</w:t>
      </w:r>
      <w:r>
        <w:t>10</w:t>
      </w:r>
      <w:r>
        <w:t>)</w:t>
      </w:r>
      <w:r>
        <w:t>:</w:t>
      </w:r>
      <w:r>
        <w:t> </w:t>
      </w:r>
      <w:r>
        <w:t>1508-1517.</w:t>
      </w:r>
    </w:p>
    <w:p w:rsidR="0018722C">
      <w:pPr>
        <w:pStyle w:val="ab"/>
        <w:topLinePunct/>
        <w:ind w:left="200" w:hangingChars="200" w:hanging="200"/>
      </w:pPr>
      <w:r>
        <w:t>[</w:t>
      </w:r>
      <w:r>
        <w:t xml:space="preserve">83</w:t>
      </w:r>
      <w:r>
        <w:t>]</w:t>
      </w:r>
      <w:r w:rsidRPr="00281126">
        <w:t xml:space="preserve"> </w:t>
      </w:r>
      <w:r/>
      <w:r>
        <w:t>Kotik M, Archelas A, Famerova </w:t>
      </w:r>
      <w:r>
        <w:t>V, </w:t>
      </w:r>
      <w:r>
        <w:t>et al. Laboratory evolution of an epoxide hydrolase - </w:t>
      </w:r>
      <w:r>
        <w:t>Towards </w:t>
      </w:r>
      <w:r>
        <w:t>an enantioconvergent biocatalyst</w:t>
      </w:r>
      <w:r>
        <w:t>[</w:t>
      </w:r>
      <w:r>
        <w:t>J</w:t>
      </w:r>
      <w:r>
        <w:t>]</w:t>
      </w:r>
      <w:r>
        <w:t>. Journal of</w:t>
      </w:r>
      <w:r>
        <w:t> </w:t>
      </w:r>
      <w:r>
        <w:t>Biotechnology, 2011, 156</w:t>
      </w:r>
      <w:r>
        <w:t>(</w:t>
      </w:r>
      <w:r>
        <w:t>1</w:t>
      </w:r>
      <w:r>
        <w:t>)</w:t>
      </w:r>
      <w:r>
        <w:t>: 1-10.</w:t>
      </w:r>
    </w:p>
    <w:p w:rsidR="0018722C">
      <w:pPr>
        <w:pStyle w:val="ab"/>
        <w:topLinePunct/>
        <w:ind w:left="200" w:hangingChars="200" w:hanging="200"/>
      </w:pPr>
      <w:r>
        <w:t>[</w:t>
      </w:r>
      <w:r>
        <w:t xml:space="preserve">84</w:t>
      </w:r>
      <w:r>
        <w:t>]</w:t>
      </w:r>
      <w:r w:rsidRPr="00281126">
        <w:t xml:space="preserve"> </w:t>
      </w:r>
      <w:r/>
      <w:r>
        <w:t>Arand M, Cronin A, Adamska M, et al. Epoxide hydrolases: structure, function, mechanism, and </w:t>
      </w:r>
      <w:r>
        <w:t>assay. </w:t>
      </w:r>
      <w:r>
        <w:t>Phase Ii Conjugation Enzymes and Transport Systems, 2005, 400:</w:t>
      </w:r>
      <w:r>
        <w:t> </w:t>
      </w:r>
      <w:r>
        <w:t>569-588.</w:t>
      </w:r>
      <w:r>
        <w:rPr>
          <w:rFonts w:cstheme="minorBidi" w:hAnsiTheme="minorHAnsi" w:eastAsiaTheme="minorHAnsi" w:asciiTheme="minorHAnsi"/>
        </w:rPr>
        <w:t>122</w:t>
      </w:r>
    </w:p>
    <w:p w:rsidR="0018722C">
      <w:pPr>
        <w:pStyle w:val="ab"/>
        <w:topLinePunct/>
        <w:ind w:left="200" w:hangingChars="200" w:hanging="200"/>
      </w:pPr>
      <w:r>
        <w:t>[</w:t>
      </w:r>
      <w:r>
        <w:t xml:space="preserve">85</w:t>
      </w:r>
      <w:r>
        <w:t>]</w:t>
      </w:r>
      <w:r w:rsidRPr="00281126">
        <w:t xml:space="preserve"> </w:t>
      </w:r>
      <w:r/>
      <w:r>
        <w:t>Mateo C, Archelas A, Furstoss R. A spectrophotometric assay for measuring and detecting an epoxide hydrolase activity</w:t>
      </w:r>
      <w:r>
        <w:t>[</w:t>
      </w:r>
      <w:r>
        <w:t>J</w:t>
      </w:r>
      <w:r>
        <w:t>]</w:t>
      </w:r>
      <w:r>
        <w:t>.</w:t>
      </w:r>
      <w:r>
        <w:t> </w:t>
      </w:r>
      <w:r>
        <w:t>Analytical Biochemistry, 2003, 314</w:t>
      </w:r>
      <w:r>
        <w:t>(</w:t>
      </w:r>
      <w:r>
        <w:t>1</w:t>
      </w:r>
      <w:r>
        <w:t>)</w:t>
      </w:r>
      <w:r>
        <w:t>: 135-141.</w:t>
      </w:r>
    </w:p>
    <w:p w:rsidR="0018722C">
      <w:pPr>
        <w:pStyle w:val="ab"/>
        <w:topLinePunct/>
        <w:ind w:left="200" w:hangingChars="200" w:hanging="200"/>
      </w:pPr>
      <w:bookmarkStart w:name="_bookmark223" w:id="467"/>
      <w:bookmarkEnd w:id="467"/>
      <w:r>
        <w:t>[</w:t>
      </w:r>
      <w:r>
        <w:t xml:space="preserve">86</w:t>
      </w:r>
      <w:r>
        <w:t>]</w:t>
      </w:r>
      <w:r w:rsidRPr="00281126">
        <w:t xml:space="preserve"> </w:t>
      </w:r>
      <w:r/>
      <w:bookmarkStart w:name="_bookmark223" w:id="468"/>
      <w:bookmarkEnd w:id="468"/>
      <w:r>
        <w:t>C</w:t>
      </w:r>
      <w:r>
        <w:t>edrone </w:t>
      </w:r>
      <w:r>
        <w:t>F, </w:t>
      </w:r>
      <w:r>
        <w:t>Bhatnagar </w:t>
      </w:r>
      <w:r>
        <w:t>T, </w:t>
      </w:r>
      <w:r>
        <w:t>Baratti JC. Colorimetric assays for quantitative analysis and screening of epoxide hydrolase activity</w:t>
      </w:r>
      <w:r>
        <w:t>[</w:t>
      </w:r>
      <w:r>
        <w:t>J</w:t>
      </w:r>
      <w:r>
        <w:t>]</w:t>
      </w:r>
      <w:r>
        <w:t>. Biotechnology Letters, 2005, 27</w:t>
      </w:r>
      <w:r>
        <w:t>(</w:t>
      </w:r>
      <w:r>
        <w:t>23-24</w:t>
      </w:r>
      <w:r>
        <w:t>)</w:t>
      </w:r>
      <w:r>
        <w:t>: 1921-1927.</w:t>
      </w:r>
    </w:p>
    <w:p w:rsidR="0018722C">
      <w:pPr>
        <w:pStyle w:val="ab"/>
        <w:topLinePunct/>
        <w:ind w:left="200" w:hangingChars="200" w:hanging="200"/>
      </w:pPr>
      <w:bookmarkStart w:name="_bookmark224" w:id="469"/>
      <w:bookmarkEnd w:id="469"/>
      <w:r>
        <w:t>[</w:t>
      </w:r>
      <w:r>
        <w:t xml:space="preserve">87</w:t>
      </w:r>
      <w:r>
        <w:t>]</w:t>
      </w:r>
      <w:r w:rsidRPr="00281126">
        <w:t xml:space="preserve"> </w:t>
      </w:r>
      <w:r/>
      <w:bookmarkStart w:name="_bookmark224" w:id="470"/>
      <w:bookmarkEnd w:id="470"/>
      <w:r>
        <w:t>Z</w:t>
      </w:r>
      <w:r>
        <w:t>ocher </w:t>
      </w:r>
      <w:r>
        <w:t>F, </w:t>
      </w:r>
      <w:r>
        <w:t>Enzelberger MM, Bornscheuer </w:t>
      </w:r>
      <w:r>
        <w:t>UT, </w:t>
      </w:r>
      <w:r>
        <w:t>et al. A colorimetric assay suitable for screening</w:t>
      </w:r>
      <w:r>
        <w:t> </w:t>
      </w:r>
      <w:r>
        <w:t>epoxide</w:t>
      </w:r>
      <w:r>
        <w:t> </w:t>
      </w:r>
      <w:r>
        <w:t>hydrolase</w:t>
      </w:r>
      <w:r>
        <w:t> </w:t>
      </w:r>
      <w:r>
        <w:t>activity</w:t>
      </w:r>
      <w:r>
        <w:t>[</w:t>
      </w:r>
      <w:r>
        <w:t>J</w:t>
      </w:r>
      <w:r>
        <w:t>]</w:t>
      </w:r>
      <w:r>
        <w:t>.</w:t>
      </w:r>
      <w:r>
        <w:t> </w:t>
      </w:r>
      <w:r>
        <w:t>Analytica</w:t>
      </w:r>
      <w:r>
        <w:t> </w:t>
      </w:r>
      <w:r>
        <w:t>Chimica</w:t>
      </w:r>
      <w:r>
        <w:t> </w:t>
      </w:r>
      <w:r>
        <w:t>Acta,</w:t>
      </w:r>
      <w:r>
        <w:t> </w:t>
      </w:r>
      <w:r>
        <w:t>1999,</w:t>
      </w:r>
      <w:r>
        <w:t> </w:t>
      </w:r>
      <w:r>
        <w:t>391</w:t>
      </w:r>
      <w:r>
        <w:t>(</w:t>
      </w:r>
      <w:r>
        <w:t>3</w:t>
      </w:r>
      <w:r>
        <w:t>)</w:t>
      </w:r>
      <w:r>
        <w:t>:</w:t>
      </w:r>
      <w:r>
        <w:t> </w:t>
      </w:r>
      <w:r>
        <w:t>345-351.</w:t>
      </w:r>
    </w:p>
    <w:p w:rsidR="0018722C">
      <w:pPr>
        <w:pStyle w:val="ab"/>
        <w:topLinePunct/>
        <w:ind w:left="200" w:hangingChars="200" w:hanging="200"/>
      </w:pPr>
      <w:bookmarkStart w:name="_bookmark225" w:id="471"/>
      <w:bookmarkEnd w:id="471"/>
      <w:r>
        <w:t>[</w:t>
      </w:r>
      <w:r>
        <w:t xml:space="preserve">88</w:t>
      </w:r>
      <w:r>
        <w:t>]</w:t>
      </w:r>
      <w:r w:rsidRPr="00281126">
        <w:t xml:space="preserve"> </w:t>
      </w:r>
      <w:r/>
      <w:bookmarkStart w:name="_bookmark225" w:id="472"/>
      <w:bookmarkEnd w:id="472"/>
      <w:r>
        <w:t>R</w:t>
      </w:r>
      <w:r>
        <w:t>eetz </w:t>
      </w:r>
      <w:r>
        <w:t>MT, </w:t>
      </w:r>
      <w:r>
        <w:t>Torre </w:t>
      </w:r>
      <w:r>
        <w:t>C, Eipper A, et al. Enhancing the enantioselectivity of an epoxide hydrolase by directed evolution</w:t>
      </w:r>
      <w:r>
        <w:t>[</w:t>
      </w:r>
      <w:r>
        <w:t>J</w:t>
      </w:r>
      <w:r>
        <w:t>]</w:t>
      </w:r>
      <w:r>
        <w:t>. Organic Letters, 2004,</w:t>
      </w:r>
      <w:r>
        <w:t> </w:t>
      </w:r>
      <w:r>
        <w:t>6</w:t>
      </w:r>
      <w:r>
        <w:t>(</w:t>
      </w:r>
      <w:r>
        <w:t>2</w:t>
      </w:r>
      <w:r>
        <w:t>)</w:t>
      </w:r>
      <w:r>
        <w:t xml:space="preserve">:</w:t>
      </w:r>
      <w:r>
        <w:t xml:space="preserve"> </w:t>
      </w:r>
      <w:r>
        <w:t>177-180.</w:t>
      </w:r>
    </w:p>
    <w:p w:rsidR="0018722C">
      <w:pPr>
        <w:pStyle w:val="ab"/>
        <w:topLinePunct/>
        <w:ind w:left="200" w:hangingChars="200" w:hanging="200"/>
      </w:pPr>
      <w:bookmarkStart w:name="_bookmark226" w:id="473"/>
      <w:bookmarkEnd w:id="473"/>
      <w:r>
        <w:t>[</w:t>
      </w:r>
      <w:r>
        <w:t xml:space="preserve">89</w:t>
      </w:r>
      <w:r>
        <w:t>]</w:t>
      </w:r>
      <w:r w:rsidRPr="00281126">
        <w:t xml:space="preserve"> </w:t>
      </w:r>
      <w:r/>
      <w:bookmarkStart w:name="_bookmark226" w:id="474"/>
      <w:bookmarkEnd w:id="474"/>
      <w:r>
        <w:t>v</w:t>
      </w:r>
      <w:r>
        <w:t>an Loo B, Spelberg JHL, Kingma J, et al. Directed evolution of epoxide hydrolase from </w:t>
      </w:r>
      <w:r>
        <w:rPr>
          <w:i/>
        </w:rPr>
        <w:t>A. </w:t>
      </w:r>
      <w:r>
        <w:rPr>
          <w:i/>
        </w:rPr>
        <w:t>radiobacter </w:t>
      </w:r>
      <w:r>
        <w:t>toward higher enantioselectivity by error-prone PCR and DNA shuffling</w:t>
      </w:r>
      <w:r>
        <w:t>[</w:t>
      </w:r>
      <w:r>
        <w:t xml:space="preserve">J</w:t>
      </w:r>
      <w:r>
        <w:t>]</w:t>
      </w:r>
      <w:r>
        <w:t xml:space="preserve">. Chemistry &amp; </w:t>
      </w:r>
      <w:r>
        <w:t>Biology, </w:t>
      </w:r>
      <w:r>
        <w:t>2004, 11</w:t>
      </w:r>
      <w:r>
        <w:t>(</w:t>
      </w:r>
      <w:r>
        <w:t>7</w:t>
      </w:r>
      <w:r>
        <w:t>)</w:t>
      </w:r>
      <w:r>
        <w:t>:</w:t>
      </w:r>
      <w:r>
        <w:t> </w:t>
      </w:r>
      <w:r>
        <w:t>981-990.</w:t>
      </w:r>
    </w:p>
    <w:p w:rsidR="0018722C">
      <w:pPr>
        <w:pStyle w:val="ab"/>
        <w:topLinePunct/>
        <w:ind w:left="200" w:hangingChars="200" w:hanging="200"/>
      </w:pPr>
      <w:bookmarkStart w:name="_bookmark227" w:id="475"/>
      <w:bookmarkEnd w:id="475"/>
      <w:r>
        <w:t>[</w:t>
      </w:r>
      <w:r>
        <w:t xml:space="preserve">90</w:t>
      </w:r>
      <w:r>
        <w:t>]</w:t>
      </w:r>
      <w:r w:rsidRPr="00281126">
        <w:t xml:space="preserve"> </w:t>
      </w:r>
      <w:r/>
      <w:bookmarkStart w:name="_bookmark227" w:id="476"/>
      <w:bookmarkEnd w:id="476"/>
      <w:r>
        <w:t>N</w:t>
      </w:r>
      <w:r>
        <w:t>ardini M, Rick RB, Janssen DB, et al. Structure and mechanism of the epoxide hydrolase from </w:t>
      </w:r>
      <w:r>
        <w:rPr>
          <w:i/>
        </w:rPr>
        <w:t>Agrobacterium radiobacter </w:t>
      </w:r>
      <w:r>
        <w:t>AD1</w:t>
      </w:r>
      <w:r>
        <w:t>[</w:t>
      </w:r>
      <w:r>
        <w:t>J</w:t>
      </w:r>
      <w:r>
        <w:t>]</w:t>
      </w:r>
      <w:r>
        <w:t>. Journal of Molecular Catalysis B-Enzymatic 2001, 11</w:t>
      </w:r>
      <w:r>
        <w:t>(</w:t>
      </w:r>
      <w:r>
        <w:t>21</w:t>
      </w:r>
      <w:r>
        <w:t>)</w:t>
      </w:r>
      <w:r>
        <w:t>:</w:t>
      </w:r>
      <w:r>
        <w:t> </w:t>
      </w:r>
      <w:r>
        <w:t>1035-1042.</w:t>
      </w:r>
    </w:p>
    <w:p w:rsidR="0018722C">
      <w:pPr>
        <w:pStyle w:val="ab"/>
        <w:topLinePunct/>
        <w:ind w:left="200" w:hangingChars="200" w:hanging="200"/>
      </w:pPr>
      <w:bookmarkStart w:name="_bookmark228" w:id="477"/>
      <w:bookmarkEnd w:id="477"/>
      <w:r>
        <w:t>[</w:t>
      </w:r>
      <w:r>
        <w:t xml:space="preserve">91</w:t>
      </w:r>
      <w:r>
        <w:t>]</w:t>
      </w:r>
      <w:r w:rsidRPr="00281126">
        <w:t xml:space="preserve"> </w:t>
      </w:r>
      <w:r/>
      <w:bookmarkStart w:name="_bookmark228" w:id="478"/>
      <w:bookmarkEnd w:id="478"/>
      <w:r>
        <w:t>R</w:t>
      </w:r>
      <w:r>
        <w:t>ink R, Spelberg JHL, Pieters RJ, et al. Mutation of tyrosine residues involved in the alkylation half reaction of epoxide hydrolase from </w:t>
      </w:r>
      <w:r>
        <w:rPr>
          <w:i/>
        </w:rPr>
        <w:t>Agrobacterium radiobacter </w:t>
      </w:r>
      <w:r>
        <w:t>AD1 results in improved enantioselectivity</w:t>
      </w:r>
      <w:r>
        <w:t>[</w:t>
      </w:r>
      <w:r>
        <w:t>J</w:t>
      </w:r>
      <w:r>
        <w:t>]</w:t>
      </w:r>
      <w:r>
        <w:t>. Journal of the American Chemical Society, 1999, 121</w:t>
      </w:r>
      <w:r>
        <w:t>(</w:t>
      </w:r>
      <w:r>
        <w:t>32</w:t>
      </w:r>
      <w:r>
        <w:t>)</w:t>
      </w:r>
      <w:r>
        <w:t>: 7417-7418.</w:t>
      </w:r>
    </w:p>
    <w:p w:rsidR="0018722C">
      <w:pPr>
        <w:pStyle w:val="ab"/>
        <w:topLinePunct/>
        <w:ind w:left="200" w:hangingChars="200" w:hanging="200"/>
      </w:pPr>
      <w:bookmarkStart w:name="_bookmark229" w:id="479"/>
      <w:bookmarkEnd w:id="479"/>
      <w:r>
        <w:t>[</w:t>
      </w:r>
      <w:r>
        <w:t xml:space="preserve">92</w:t>
      </w:r>
      <w:r>
        <w:t>]</w:t>
      </w:r>
      <w:r w:rsidRPr="00281126">
        <w:t xml:space="preserve"> </w:t>
      </w:r>
      <w:r/>
      <w:bookmarkStart w:name="_bookmark229" w:id="480"/>
      <w:bookmarkEnd w:id="480"/>
      <w:r>
        <w:t>Tho</w:t>
      </w:r>
      <w:r>
        <w:t>maeus A, Naworyta A, Mowbray SL, et al. Removal of distal protein-water hydrogen bonds in a plant epoxide hydrolase increases catalytic turnover but decreases thermostability</w:t>
      </w:r>
      <w:r>
        <w:t>[</w:t>
      </w:r>
      <w:r>
        <w:t>J</w:t>
      </w:r>
      <w:r>
        <w:t>]</w:t>
      </w:r>
      <w:r>
        <w:t>. Protein Science, 2008, 17</w:t>
      </w:r>
      <w:r>
        <w:t>(</w:t>
      </w:r>
      <w:r>
        <w:t>7</w:t>
      </w:r>
      <w:r>
        <w:t>)</w:t>
      </w:r>
      <w:r>
        <w:t>:</w:t>
      </w:r>
      <w:r>
        <w:t> </w:t>
      </w:r>
      <w:r>
        <w:t>1275-1284.</w:t>
      </w:r>
    </w:p>
    <w:p w:rsidR="0018722C">
      <w:pPr>
        <w:pStyle w:val="ab"/>
        <w:topLinePunct/>
        <w:ind w:left="200" w:hangingChars="200" w:hanging="200"/>
      </w:pPr>
      <w:bookmarkStart w:name="_bookmark230" w:id="481"/>
      <w:bookmarkEnd w:id="481"/>
      <w:r>
        <w:t>[</w:t>
      </w:r>
      <w:r>
        <w:t xml:space="preserve">93</w:t>
      </w:r>
      <w:r>
        <w:t>]</w:t>
      </w:r>
      <w:r w:rsidRPr="00281126">
        <w:t xml:space="preserve"> </w:t>
      </w:r>
      <w:r/>
      <w:bookmarkStart w:name="_bookmark230" w:id="482"/>
      <w:bookmarkEnd w:id="482"/>
      <w:r>
        <w:t>C</w:t>
      </w:r>
      <w:r>
        <w:t>hoi SH, Kim HS, Lee </w:t>
      </w:r>
      <w:r>
        <w:t>EY. </w:t>
      </w:r>
      <w:r>
        <w:t>Comparative homology modeling-inspired protein engineering for improvement of catalytic activity of </w:t>
      </w:r>
      <w:r>
        <w:rPr>
          <w:i/>
        </w:rPr>
        <w:t>Mugil cephalus </w:t>
      </w:r>
      <w:r>
        <w:t>epoxide hydrolase</w:t>
      </w:r>
      <w:r>
        <w:t>[</w:t>
      </w:r>
      <w:r>
        <w:t>J</w:t>
      </w:r>
      <w:r>
        <w:t>]</w:t>
      </w:r>
      <w:r>
        <w:t>. Biotechnology Letters, 2009, 31</w:t>
      </w:r>
      <w:r>
        <w:t>(</w:t>
      </w:r>
      <w:r>
        <w:t>10</w:t>
      </w:r>
      <w:r>
        <w:t>)</w:t>
      </w:r>
      <w:r>
        <w:t>:</w:t>
      </w:r>
      <w:r>
        <w:t> </w:t>
      </w:r>
      <w:r>
        <w:t>1617-1624.</w:t>
      </w:r>
    </w:p>
    <w:p w:rsidR="0018722C">
      <w:pPr>
        <w:pStyle w:val="ab"/>
        <w:topLinePunct/>
        <w:ind w:left="200" w:hangingChars="200" w:hanging="200"/>
      </w:pPr>
      <w:bookmarkStart w:name="_bookmark231" w:id="483"/>
      <w:bookmarkEnd w:id="483"/>
      <w:r>
        <w:t>[</w:t>
      </w:r>
      <w:r>
        <w:t xml:space="preserve">94</w:t>
      </w:r>
      <w:r>
        <w:t>]</w:t>
      </w:r>
      <w:r w:rsidRPr="00281126">
        <w:t xml:space="preserve"> </w:t>
      </w:r>
      <w:r/>
      <w:bookmarkStart w:name="_bookmark231" w:id="484"/>
      <w:bookmarkEnd w:id="484"/>
      <w:r>
        <w:t>Z</w:t>
      </w:r>
      <w:r>
        <w:t>hang </w:t>
      </w:r>
      <w:r>
        <w:t>LF, </w:t>
      </w:r>
      <w:r>
        <w:t>Wu </w:t>
      </w:r>
      <w:r>
        <w:t>JM, Feng H. Homology modelling and site-directed mutagenesis studies of the epoxide hydrolase from </w:t>
      </w:r>
      <w:r>
        <w:rPr>
          <w:i/>
        </w:rPr>
        <w:t>Phanerochaete chrysosporium</w:t>
      </w:r>
      <w:r>
        <w:t>[</w:t>
      </w:r>
      <w:r>
        <w:t xml:space="preserve">J</w:t>
      </w:r>
      <w:r>
        <w:t>]</w:t>
      </w:r>
      <w:r>
        <w:t xml:space="preserve">. Journal of Biochemistry, </w:t>
      </w:r>
      <w:r>
        <w:t>2011, </w:t>
      </w:r>
      <w:r>
        <w:t>149</w:t>
      </w:r>
      <w:r>
        <w:t>(</w:t>
      </w:r>
      <w:r>
        <w:t>6</w:t>
      </w:r>
      <w:r>
        <w:t>)</w:t>
      </w:r>
      <w:r>
        <w:t>: 673-684.</w:t>
      </w:r>
    </w:p>
    <w:p w:rsidR="0018722C">
      <w:pPr>
        <w:pStyle w:val="ab"/>
        <w:topLinePunct/>
        <w:ind w:left="200" w:hangingChars="200" w:hanging="200"/>
      </w:pPr>
      <w:bookmarkStart w:name="_bookmark232" w:id="485"/>
      <w:bookmarkEnd w:id="485"/>
      <w:r>
        <w:t>[</w:t>
      </w:r>
      <w:r>
        <w:t xml:space="preserve">95</w:t>
      </w:r>
      <w:r>
        <w:t>]</w:t>
      </w:r>
      <w:r w:rsidRPr="00281126">
        <w:t xml:space="preserve"> </w:t>
      </w:r>
      <w:r/>
      <w:bookmarkStart w:name="_bookmark232" w:id="486"/>
      <w:bookmarkEnd w:id="486"/>
      <w:r>
        <w:t>v</w:t>
      </w:r>
      <w:r>
        <w:t>an Loo B, Kingma J, Heyman G, et al. Improved enantioselective conversion of styrene epoxides and meso-epoxides through epoxide hydrolases with a mutated nucleophile-flanking residue</w:t>
      </w:r>
      <w:r>
        <w:t>[</w:t>
      </w:r>
      <w:r>
        <w:t xml:space="preserve">J</w:t>
      </w:r>
      <w:r>
        <w:t>]</w:t>
      </w:r>
      <w:r>
        <w:t xml:space="preserve">. Enzyme and Microbial </w:t>
      </w:r>
      <w:r>
        <w:t>Technology, </w:t>
      </w:r>
      <w:r>
        <w:t>2009, 44</w:t>
      </w:r>
      <w:r>
        <w:t>(</w:t>
      </w:r>
      <w:r>
        <w:t>3</w:t>
      </w:r>
      <w:r>
        <w:t>)</w:t>
      </w:r>
      <w:r>
        <w:t>:</w:t>
      </w:r>
      <w:r>
        <w:t> </w:t>
      </w:r>
      <w:r>
        <w:t>145-153.</w:t>
      </w:r>
    </w:p>
    <w:p w:rsidR="0018722C">
      <w:pPr>
        <w:pStyle w:val="ab"/>
        <w:topLinePunct/>
        <w:ind w:left="200" w:hangingChars="200" w:hanging="200"/>
      </w:pPr>
      <w:bookmarkStart w:name="_bookmark233" w:id="487"/>
      <w:bookmarkEnd w:id="487"/>
      <w:r>
        <w:t>[</w:t>
      </w:r>
      <w:r>
        <w:t xml:space="preserve">96</w:t>
      </w:r>
      <w:r>
        <w:t>]</w:t>
      </w:r>
      <w:r w:rsidRPr="00281126">
        <w:t xml:space="preserve"> </w:t>
      </w:r>
      <w:r/>
      <w:bookmarkStart w:name="_bookmark233" w:id="488"/>
      <w:bookmarkEnd w:id="488"/>
      <w:r>
        <w:t>R</w:t>
      </w:r>
      <w:r>
        <w:t>eetz </w:t>
      </w:r>
      <w:r>
        <w:t>MT, </w:t>
      </w:r>
      <w:r>
        <w:t>Wang </w:t>
      </w:r>
      <w:r>
        <w:t>LW, </w:t>
      </w:r>
      <w:r>
        <w:t>Bocola M. Directed evolution of enantioselective enzymes: Iterative cycles of CASTing for probing protein-sequence space</w:t>
      </w:r>
      <w:r>
        <w:t>[</w:t>
      </w:r>
      <w:r>
        <w:t>J</w:t>
      </w:r>
      <w:r>
        <w:t>]</w:t>
      </w:r>
      <w:r>
        <w:t>. Angewandte Chemie-International Edition, 2006, 45</w:t>
      </w:r>
      <w:r>
        <w:t>(</w:t>
      </w:r>
      <w:r>
        <w:t>8</w:t>
      </w:r>
      <w:r>
        <w:t>)</w:t>
      </w:r>
      <w:r>
        <w:t>:</w:t>
      </w:r>
      <w:r>
        <w:t> </w:t>
      </w:r>
      <w:r>
        <w:t>2494-2494.</w:t>
      </w:r>
    </w:p>
    <w:p w:rsidR="0018722C">
      <w:pPr>
        <w:pStyle w:val="ab"/>
        <w:topLinePunct/>
        <w:ind w:left="200" w:hangingChars="200" w:hanging="200"/>
      </w:pPr>
      <w:bookmarkStart w:name="_bookmark234" w:id="489"/>
      <w:bookmarkEnd w:id="489"/>
      <w:r>
        <w:t>[</w:t>
      </w:r>
      <w:r>
        <w:t xml:space="preserve">97</w:t>
      </w:r>
      <w:r>
        <w:t>]</w:t>
      </w:r>
      <w:r w:rsidRPr="00281126">
        <w:t xml:space="preserve"> </w:t>
      </w:r>
      <w:r/>
      <w:bookmarkStart w:name="_bookmark234" w:id="490"/>
      <w:bookmarkEnd w:id="490"/>
      <w:r>
        <w:t>Ree</w:t>
      </w:r>
      <w:r>
        <w:t>tz </w:t>
      </w:r>
      <w:r>
        <w:t>MT, </w:t>
      </w:r>
      <w:r>
        <w:t>Bocola M, </w:t>
      </w:r>
      <w:r>
        <w:t>Wang </w:t>
      </w:r>
      <w:r>
        <w:t>LW, </w:t>
      </w:r>
      <w:r>
        <w:t>et al. Directed evolution of an enantioselective epoxide hydrolase: Uncovering the source of enantioselectivity at each evolutionary stage</w:t>
      </w:r>
      <w:r>
        <w:t>[</w:t>
      </w:r>
      <w:r>
        <w:t xml:space="preserve">J</w:t>
      </w:r>
      <w:r>
        <w:t>]</w:t>
      </w:r>
      <w:r>
        <w:t xml:space="preserve">. Journal of the American Chemical </w:t>
      </w:r>
      <w:r>
        <w:t>Society, </w:t>
      </w:r>
      <w:r>
        <w:t>2009, 131</w:t>
      </w:r>
      <w:r>
        <w:t>(</w:t>
      </w:r>
      <w:r>
        <w:t>21</w:t>
      </w:r>
      <w:r>
        <w:t>)</w:t>
      </w:r>
      <w:r>
        <w:t>:</w:t>
      </w:r>
      <w:r>
        <w:t> </w:t>
      </w:r>
      <w:r>
        <w:t>7334-7343.</w:t>
      </w:r>
    </w:p>
    <w:p w:rsidR="0018722C">
      <w:pPr>
        <w:pStyle w:val="ab"/>
        <w:topLinePunct/>
        <w:ind w:left="200" w:hangingChars="200" w:hanging="200"/>
      </w:pPr>
      <w:bookmarkStart w:name="_bookmark235" w:id="491"/>
      <w:bookmarkEnd w:id="491"/>
      <w:r>
        <w:t>[</w:t>
      </w:r>
      <w:r>
        <w:t xml:space="preserve">98</w:t>
      </w:r>
      <w:r>
        <w:t>]</w:t>
      </w:r>
      <w:r w:rsidRPr="00281126">
        <w:t xml:space="preserve"> </w:t>
      </w:r>
      <w:r/>
      <w:bookmarkStart w:name="_bookmark235" w:id="492"/>
      <w:bookmarkEnd w:id="492"/>
      <w:r>
        <w:t>Z</w:t>
      </w:r>
      <w:r>
        <w:t>heng HB, Reetz </w:t>
      </w:r>
      <w:r>
        <w:t>MT. </w:t>
      </w:r>
      <w:r>
        <w:t>Manipulating the</w:t>
      </w:r>
      <w:r w:rsidR="001852F3">
        <w:t xml:space="preserve"> stereoselectivity of limonene epoxide hydrolase</w:t>
      </w:r>
      <w:r>
        <w:t> </w:t>
      </w:r>
      <w:r>
        <w:t>by</w:t>
      </w:r>
    </w:p>
    <w:p w:rsidR="0018722C">
      <w:pPr>
        <w:topLinePunct/>
      </w:pPr>
      <w:r>
        <w:rPr>
          <w:rFonts w:cstheme="minorBidi" w:hAnsiTheme="minorHAnsi" w:eastAsiaTheme="minorHAnsi" w:asciiTheme="minorHAnsi"/>
        </w:rPr>
        <w:t>123</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irected evolution based on iterative saturation mutagenesis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Journal of the American Chemical Society, 2010, 132</w:t>
      </w:r>
      <w:r>
        <w:rPr>
          <w:rFonts w:cstheme="minorBidi" w:hAnsiTheme="minorHAnsi" w:eastAsiaTheme="minorHAnsi" w:asciiTheme="minorHAnsi"/>
        </w:rPr>
        <w:t>(</w:t>
      </w:r>
      <w:r>
        <w:rPr>
          <w:rFonts w:cstheme="minorBidi" w:hAnsiTheme="minorHAnsi" w:eastAsiaTheme="minorHAnsi" w:asciiTheme="minorHAnsi"/>
        </w:rPr>
        <w:t>44</w:t>
      </w:r>
      <w:r>
        <w:rPr>
          <w:rFonts w:cstheme="minorBidi" w:hAnsiTheme="minorHAnsi" w:eastAsiaTheme="minorHAnsi" w:asciiTheme="minorHAnsi"/>
        </w:rPr>
        <w:t>)</w:t>
      </w:r>
      <w:r>
        <w:rPr>
          <w:rFonts w:cstheme="minorBidi" w:hAnsiTheme="minorHAnsi" w:eastAsiaTheme="minorHAnsi" w:asciiTheme="minorHAnsi"/>
        </w:rPr>
        <w:t>:15744-15751.</w:t>
      </w:r>
    </w:p>
    <w:p w:rsidR="0018722C">
      <w:pPr>
        <w:pStyle w:val="ab"/>
        <w:topLinePunct/>
        <w:ind w:left="200" w:hangingChars="200" w:hanging="200"/>
      </w:pPr>
      <w:bookmarkStart w:name="_bookmark236" w:id="493"/>
      <w:bookmarkEnd w:id="493"/>
      <w:r>
        <w:t xml:space="preserve">[</w:t>
      </w:r>
      <w:r>
        <w:t xml:space="preserve">99</w:t>
      </w:r>
      <w:r>
        <w:t xml:space="preserve">]</w:t>
      </w:r>
      <w:r w:rsidRPr="00281126">
        <w:t xml:space="preserve"> </w:t>
      </w:r>
      <w:r/>
      <w:bookmarkStart w:name="_bookmark236" w:id="494"/>
      <w:bookmarkEnd w:id="494"/>
      <w:r>
        <w:t xml:space="preserve">M</w:t>
      </w:r>
      <w:r>
        <w:t xml:space="preserve">atsumoto K, </w:t>
      </w:r>
      <w:r>
        <w:t xml:space="preserve">Tanaka </w:t>
      </w:r>
      <w:r>
        <w:t xml:space="preserve">Y, </w:t>
      </w:r>
      <w:r>
        <w:t xml:space="preserve">Watanabe </w:t>
      </w:r>
      <w:r>
        <w:t xml:space="preserve">T, </w:t>
      </w:r>
      <w:r>
        <w:t xml:space="preserve">et al. Directed evolution and structural analysis of NADPH-dependent acetoacetyl coenzyme A </w:t>
      </w:r>
      <w:r>
        <w:t xml:space="preserve">(</w:t>
      </w:r>
      <w:r>
        <w:rPr>
          <w:sz w:val="21"/>
        </w:rPr>
        <w:t xml:space="preserve">Acetoacetyl-CoA</w:t>
      </w:r>
      <w:r>
        <w:t xml:space="preserve">)</w:t>
      </w:r>
      <w:r>
        <w:t xml:space="preserve"> reductase from </w:t>
      </w:r>
      <w:r>
        <w:rPr>
          <w:i/>
        </w:rPr>
        <w:t xml:space="preserve">Ralstonia </w:t>
      </w:r>
      <w:r>
        <w:rPr>
          <w:i/>
        </w:rPr>
        <w:t xml:space="preserve">eutropha </w:t>
      </w:r>
      <w:r>
        <w:t xml:space="preserve">reveals two mutations responsible for enhanced kinetics</w:t>
      </w:r>
      <w:r>
        <w:t xml:space="preserve">[</w:t>
      </w:r>
      <w:r>
        <w:t xml:space="preserve">J</w:t>
      </w:r>
      <w:r>
        <w:t xml:space="preserve">]</w:t>
      </w:r>
      <w:r>
        <w:t xml:space="preserve">. Applied and Environmental Microbiology, 2013, 79</w:t>
      </w:r>
      <w:r>
        <w:t xml:space="preserve">(</w:t>
      </w:r>
      <w:r>
        <w:rPr>
          <w:sz w:val="21"/>
        </w:rPr>
        <w:t xml:space="preserve">19</w:t>
      </w:r>
      <w:r>
        <w:t xml:space="preserve">)</w:t>
      </w:r>
      <w:r>
        <w:t xml:space="preserve">:</w:t>
      </w:r>
      <w:r>
        <w:t xml:space="preserve"> </w:t>
      </w:r>
      <w:r>
        <w:t xml:space="preserve">6134-6139.</w:t>
      </w:r>
    </w:p>
    <w:p w:rsidR="0018722C">
      <w:pPr>
        <w:pStyle w:val="ab"/>
        <w:topLinePunct/>
        <w:ind w:left="200" w:hangingChars="200" w:hanging="200"/>
      </w:pPr>
      <w:bookmarkStart w:name="_bookmark237" w:id="495"/>
      <w:bookmarkEnd w:id="495"/>
      <w:r>
        <w:t>[</w:t>
      </w:r>
      <w:r>
        <w:t xml:space="preserve">100</w:t>
      </w:r>
      <w:r>
        <w:t>]</w:t>
      </w:r>
      <w:r w:rsidRPr="00281126">
        <w:t xml:space="preserve"> </w:t>
      </w:r>
      <w:r/>
      <w:bookmarkStart w:name="_bookmark237" w:id="496"/>
      <w:bookmarkEnd w:id="496"/>
      <w:r>
        <w:t>Ree</w:t>
      </w:r>
      <w:r>
        <w:t>tz </w:t>
      </w:r>
      <w:r>
        <w:t>MT, </w:t>
      </w:r>
      <w:r>
        <w:t>Zheng HB. Manipulating the expression rate and enantioselectivity of an epoxide hydrolase by using directed evolution</w:t>
      </w:r>
      <w:r>
        <w:t>[</w:t>
      </w:r>
      <w:r>
        <w:t xml:space="preserve">J</w:t>
      </w:r>
      <w:r>
        <w:t>]</w:t>
      </w:r>
      <w:r>
        <w:t xml:space="preserve">. ChemBioChem, </w:t>
      </w:r>
      <w:r>
        <w:t>2011, </w:t>
      </w:r>
      <w:r>
        <w:t>12</w:t>
      </w:r>
      <w:r>
        <w:t>(</w:t>
      </w:r>
      <w:r>
        <w:t>10</w:t>
      </w:r>
      <w:r>
        <w:t>)</w:t>
      </w:r>
      <w:r>
        <w:t>:</w:t>
      </w:r>
      <w:r>
        <w:t> </w:t>
      </w:r>
      <w:r>
        <w:t>1529-1535.</w:t>
      </w:r>
    </w:p>
    <w:p w:rsidR="0018722C">
      <w:pPr>
        <w:pStyle w:val="ab"/>
        <w:topLinePunct/>
        <w:ind w:left="200" w:hangingChars="200" w:hanging="200"/>
      </w:pPr>
      <w:bookmarkStart w:name="_bookmark238" w:id="497"/>
      <w:bookmarkEnd w:id="497"/>
      <w:r>
        <w:t xml:space="preserve">[</w:t>
      </w:r>
      <w:r>
        <w:t xml:space="preserve">101</w:t>
      </w:r>
      <w:r>
        <w:t xml:space="preserve">]</w:t>
      </w:r>
      <w:r w:rsidRPr="00281126">
        <w:t xml:space="preserve"> </w:t>
      </w:r>
      <w:r/>
      <w:bookmarkStart w:name="_bookmark238" w:id="498"/>
      <w:bookmarkEnd w:id="498"/>
      <w:r>
        <w:t xml:space="preserve">Rui</w:t>
      </w:r>
      <w:r>
        <w:t xml:space="preserve"> </w:t>
      </w:r>
      <w:r>
        <w:t xml:space="preserve">LY, </w:t>
      </w:r>
      <w:r>
        <w:t xml:space="preserve">Cao </w:t>
      </w:r>
      <w:r>
        <w:t xml:space="preserve">L, </w:t>
      </w:r>
      <w:r>
        <w:t xml:space="preserve">Chen </w:t>
      </w:r>
      <w:r>
        <w:t xml:space="preserve">W, </w:t>
      </w:r>
      <w:r>
        <w:t xml:space="preserve">et al. Protein engineering of epoxide hydrolase from </w:t>
      </w:r>
      <w:r>
        <w:rPr>
          <w:i/>
        </w:rPr>
        <w:t xml:space="preserve">Agrobacterium </w:t>
      </w:r>
      <w:r>
        <w:rPr>
          <w:i/>
        </w:rPr>
        <w:t xml:space="preserve">radiobacter </w:t>
      </w:r>
      <w:r>
        <w:t xml:space="preserve">AD1 for enhanced activity and enantioselective production of </w:t>
      </w:r>
      <w:r>
        <w:t xml:space="preserve">(</w:t>
      </w:r>
      <w:r>
        <w:rPr>
          <w:i/>
          <w:sz w:val="21"/>
        </w:rPr>
        <w:t xml:space="preserve">R</w:t>
      </w:r>
      <w:r>
        <w:t xml:space="preserve">)</w:t>
      </w:r>
      <w:r w:rsidR="004B696B">
        <w:t xml:space="preserve"> </w:t>
      </w:r>
      <w:r>
        <w:t xml:space="preserve">-1-phenylethane-1,</w:t>
      </w:r>
      <w:r>
        <w:t xml:space="preserve"> </w:t>
      </w:r>
      <w:r>
        <w:t>2-diol</w:t>
      </w:r>
      <w:r>
        <w:t xml:space="preserve">[</w:t>
      </w:r>
      <w:r>
        <w:t xml:space="preserve">J</w:t>
      </w:r>
      <w:r>
        <w:t xml:space="preserve">]</w:t>
      </w:r>
      <w:r>
        <w:t xml:space="preserve">. Applied and Environmental Microbiology, 2005, 71</w:t>
      </w:r>
      <w:r>
        <w:t xml:space="preserve">(</w:t>
      </w:r>
      <w:r>
        <w:rPr>
          <w:sz w:val="21"/>
        </w:rPr>
        <w:t xml:space="preserve">7</w:t>
      </w:r>
      <w:r>
        <w:t xml:space="preserve">)</w:t>
      </w:r>
      <w:r>
        <w:t xml:space="preserve">: 3995-4003.</w:t>
      </w:r>
    </w:p>
    <w:p w:rsidR="0018722C">
      <w:pPr>
        <w:pStyle w:val="ab"/>
        <w:topLinePunct/>
        <w:ind w:left="200" w:hangingChars="200" w:hanging="200"/>
      </w:pPr>
      <w:bookmarkStart w:name="_bookmark239" w:id="499"/>
      <w:bookmarkEnd w:id="499"/>
      <w:r>
        <w:t>[</w:t>
      </w:r>
      <w:r>
        <w:t xml:space="preserve">102</w:t>
      </w:r>
      <w:r>
        <w:t>]</w:t>
      </w:r>
      <w:r w:rsidRPr="00281126">
        <w:t xml:space="preserve"> </w:t>
      </w:r>
      <w:r/>
      <w:bookmarkStart w:name="_bookmark239" w:id="500"/>
      <w:bookmarkEnd w:id="500"/>
      <w:r>
        <w:t>D</w:t>
      </w:r>
      <w:r>
        <w:t>ijoux GH, Elenkov MM, lutje Spelberg JH, et al. Catalytic promiscuity of halohydrin dehalogenase and its application in enantioselective epoxide ring opening</w:t>
      </w:r>
      <w:r>
        <w:t>[</w:t>
      </w:r>
      <w:r>
        <w:t>J</w:t>
      </w:r>
      <w:r>
        <w:t>]</w:t>
      </w:r>
      <w:r>
        <w:t>. ChemBiolChem, 2008,</w:t>
      </w:r>
      <w:r>
        <w:t> </w:t>
      </w:r>
      <w:r>
        <w:t>9</w:t>
      </w:r>
      <w:r>
        <w:t>(</w:t>
      </w:r>
      <w:r>
        <w:t>7</w:t>
      </w:r>
      <w:r>
        <w:t>)</w:t>
      </w:r>
      <w:r>
        <w:t xml:space="preserve">:</w:t>
      </w:r>
      <w:r>
        <w:t xml:space="preserve"> </w:t>
      </w:r>
      <w:r>
        <w:t>1048-1051.</w:t>
      </w:r>
    </w:p>
    <w:p w:rsidR="0018722C">
      <w:pPr>
        <w:pStyle w:val="ab"/>
        <w:topLinePunct/>
        <w:ind w:left="200" w:hangingChars="200" w:hanging="200"/>
      </w:pPr>
      <w:bookmarkStart w:name="_bookmark240" w:id="501"/>
      <w:bookmarkEnd w:id="501"/>
      <w:r>
        <w:t>[</w:t>
      </w:r>
      <w:r>
        <w:t xml:space="preserve">103</w:t>
      </w:r>
      <w:r>
        <w:t>]</w:t>
      </w:r>
      <w:r w:rsidRPr="00281126">
        <w:t xml:space="preserve"> </w:t>
      </w:r>
      <w:r/>
      <w:bookmarkStart w:name="_bookmark240" w:id="502"/>
      <w:bookmarkEnd w:id="502"/>
      <w:r>
        <w:t>K</w:t>
      </w:r>
      <w:r>
        <w:t xml:space="preserve">alogeris K, Antzoulatos O, Mamma D, et al. Application of different processes for the biodegradation of 1,</w:t>
      </w:r>
      <w:r>
        <w:t xml:space="preserve"> </w:t>
      </w:r>
      <w:r>
        <w:t xml:space="preserve">3-dichloro-2-propanol by the bacterium </w:t>
      </w:r>
      <w:r>
        <w:rPr>
          <w:i/>
        </w:rPr>
        <w:t>Pseudomonas putida </w:t>
      </w:r>
      <w:r>
        <w:t>DSM 437</w:t>
      </w:r>
      <w:r>
        <w:t>[</w:t>
      </w:r>
      <w:r>
        <w:t xml:space="preserve">J</w:t>
      </w:r>
      <w:r>
        <w:t>]</w:t>
      </w:r>
      <w:r>
        <w:t xml:space="preserve">. </w:t>
      </w:r>
      <w:r w:rsidR="001852F3">
        <w:t xml:space="preserve">  Chemical and Biochemical Engineering </w:t>
      </w:r>
      <w:r>
        <w:t>Quarterly, </w:t>
      </w:r>
      <w:r>
        <w:t>2007, 21</w:t>
      </w:r>
      <w:r>
        <w:t>(</w:t>
      </w:r>
      <w:r>
        <w:t>3</w:t>
      </w:r>
      <w:r>
        <w:t>)</w:t>
      </w:r>
      <w:r>
        <w:t>:</w:t>
      </w:r>
      <w:r>
        <w:t> </w:t>
      </w:r>
      <w:r>
        <w:t>297-305.</w:t>
      </w:r>
    </w:p>
    <w:p w:rsidR="0018722C">
      <w:pPr>
        <w:pStyle w:val="ab"/>
        <w:topLinePunct/>
        <w:ind w:left="200" w:hangingChars="200" w:hanging="200"/>
      </w:pPr>
      <w:bookmarkStart w:name="_bookmark241" w:id="503"/>
      <w:bookmarkEnd w:id="503"/>
      <w:r>
        <w:t>[</w:t>
      </w:r>
      <w:r>
        <w:t xml:space="preserve">104</w:t>
      </w:r>
      <w:r>
        <w:t>]</w:t>
      </w:r>
      <w:r w:rsidRPr="00281126">
        <w:t xml:space="preserve"> </w:t>
      </w:r>
      <w:r/>
      <w:bookmarkStart w:name="_bookmark241" w:id="504"/>
      <w:bookmarkEnd w:id="504"/>
      <w:r>
        <w:rPr>
          <w:rFonts w:ascii="宋体" w:eastAsia="宋体" w:hint="eastAsia"/>
        </w:rPr>
        <w:t>郑楷</w:t>
      </w:r>
      <w:r>
        <w:t>, </w:t>
      </w:r>
      <w:r>
        <w:rPr>
          <w:rFonts w:ascii="宋体" w:eastAsia="宋体" w:hint="eastAsia"/>
        </w:rPr>
        <w:t>汤丽霞</w:t>
      </w:r>
      <w:r>
        <w:t>. </w:t>
      </w:r>
      <w:r>
        <w:rPr>
          <w:rFonts w:ascii="宋体" w:eastAsia="宋体" w:hint="eastAsia"/>
        </w:rPr>
        <w:t>多功能生物催化剂-卤醇脱卤酶的研究进展</w:t>
      </w:r>
      <w:r>
        <w:t>[</w:t>
      </w:r>
      <w:r>
        <w:t xml:space="preserve">J</w:t>
      </w:r>
      <w:r>
        <w:t>]</w:t>
      </w:r>
      <w:r>
        <w:rPr>
          <w:rFonts w:ascii="宋体" w:eastAsia="宋体" w:hint="eastAsia"/>
        </w:rPr>
        <w:t>. 化工学报</w:t>
      </w:r>
      <w:r>
        <w:t>2008,</w:t>
      </w:r>
      <w:r>
        <w:t> </w:t>
      </w:r>
      <w:r>
        <w:t>59</w:t>
      </w:r>
      <w:r>
        <w:t>(</w:t>
      </w:r>
      <w:r>
        <w:t>12</w:t>
      </w:r>
      <w:r>
        <w:t>)</w:t>
      </w:r>
      <w:r>
        <w:t xml:space="preserve">:</w:t>
      </w:r>
      <w:r>
        <w:t xml:space="preserve"> </w:t>
      </w:r>
      <w:r/>
      <w:r>
        <w:rPr>
          <w:rFonts w:cstheme="minorBidi" w:hAnsiTheme="minorHAnsi" w:eastAsiaTheme="minorHAnsi" w:asciiTheme="minorHAnsi"/>
        </w:rPr>
        <w:t>2071-2077.</w:t>
      </w:r>
    </w:p>
    <w:p w:rsidR="0018722C">
      <w:pPr>
        <w:pStyle w:val="ab"/>
        <w:topLinePunct/>
        <w:ind w:left="200" w:hangingChars="200" w:hanging="200"/>
      </w:pPr>
      <w:bookmarkStart w:name="_bookmark242" w:id="505"/>
      <w:bookmarkEnd w:id="505"/>
      <w:r>
        <w:t>[</w:t>
      </w:r>
      <w:r>
        <w:t xml:space="preserve">105</w:t>
      </w:r>
      <w:r>
        <w:t>]</w:t>
      </w:r>
      <w:r w:rsidRPr="00281126">
        <w:t xml:space="preserve"> </w:t>
      </w:r>
      <w:r/>
      <w:bookmarkStart w:name="_bookmark242" w:id="506"/>
      <w:bookmarkEnd w:id="506"/>
      <w:r>
        <w:t>M</w:t>
      </w:r>
      <w:r>
        <w:t>ajeric-Elenkov M, Hauer B, Janssen DB. Enantioselective ring opening of epoxides with cyanide catalysed by halohydrin dehalogenases: a new approach to non-racemic</w:t>
      </w:r>
      <w:r w:rsidR="001852F3">
        <w:t xml:space="preserve">β-hydroxy nitriles</w:t>
      </w:r>
      <w:r>
        <w:t>[</w:t>
      </w:r>
      <w:r>
        <w:t>J</w:t>
      </w:r>
      <w:r>
        <w:t>]</w:t>
      </w:r>
      <w:r>
        <w:t>. Advanced Synthesis &amp; Catalysis, 2006, 348</w:t>
      </w:r>
      <w:r>
        <w:t>(</w:t>
      </w:r>
      <w:r>
        <w:t>4-5</w:t>
      </w:r>
      <w:r>
        <w:t>)</w:t>
      </w:r>
      <w:r>
        <w:t>:</w:t>
      </w:r>
      <w:r>
        <w:t> </w:t>
      </w:r>
      <w:r>
        <w:t>579-585.</w:t>
      </w:r>
    </w:p>
    <w:p w:rsidR="0018722C">
      <w:pPr>
        <w:pStyle w:val="ab"/>
        <w:topLinePunct/>
        <w:ind w:left="200" w:hangingChars="200" w:hanging="200"/>
      </w:pPr>
      <w:bookmarkStart w:name="_bookmark243" w:id="507"/>
      <w:bookmarkEnd w:id="507"/>
      <w:r>
        <w:t>[</w:t>
      </w:r>
      <w:r>
        <w:t xml:space="preserve">106</w:t>
      </w:r>
      <w:r>
        <w:t>]</w:t>
      </w:r>
      <w:r w:rsidRPr="00281126">
        <w:t xml:space="preserve"> </w:t>
      </w:r>
      <w:r/>
      <w:bookmarkStart w:name="_bookmark243" w:id="508"/>
      <w:bookmarkEnd w:id="508"/>
      <w:r>
        <w:t>V</w:t>
      </w:r>
      <w:r>
        <w:t>lieg </w:t>
      </w:r>
      <w:r>
        <w:t>JETV, </w:t>
      </w:r>
      <w:r>
        <w:t>Tang </w:t>
      </w:r>
      <w:r>
        <w:t>LX, Spelberg JHL, et al. Halohydrin dehalogenases are structurally and mechanistically related to short-chain dehydrogenases</w:t>
      </w:r>
      <w:r>
        <w:t>/</w:t>
      </w:r>
      <w:r>
        <w:t xml:space="preserve">reductases</w:t>
      </w:r>
      <w:r>
        <w:t>[</w:t>
      </w:r>
      <w:r>
        <w:t xml:space="preserve">J</w:t>
      </w:r>
      <w:r>
        <w:t>]</w:t>
      </w:r>
      <w:r>
        <w:t xml:space="preserve">. Journal of </w:t>
      </w:r>
      <w:r>
        <w:t>Bacteriology, </w:t>
      </w:r>
      <w:r>
        <w:t>2001, 183</w:t>
      </w:r>
      <w:r>
        <w:t>(</w:t>
      </w:r>
      <w:r>
        <w:t>17</w:t>
      </w:r>
      <w:r>
        <w:t>)</w:t>
      </w:r>
      <w:r>
        <w:t>:</w:t>
      </w:r>
      <w:r>
        <w:t> </w:t>
      </w:r>
      <w:r>
        <w:t>5058-5066.</w:t>
      </w:r>
    </w:p>
    <w:p w:rsidR="0018722C">
      <w:pPr>
        <w:pStyle w:val="ab"/>
        <w:topLinePunct/>
        <w:ind w:left="200" w:hangingChars="200" w:hanging="200"/>
      </w:pPr>
      <w:bookmarkStart w:name="_bookmark244" w:id="509"/>
      <w:bookmarkEnd w:id="509"/>
      <w:r>
        <w:t>[</w:t>
      </w:r>
      <w:r>
        <w:t xml:space="preserve">107</w:t>
      </w:r>
      <w:r>
        <w:t>]</w:t>
      </w:r>
      <w:r w:rsidRPr="00281126">
        <w:t xml:space="preserve"> </w:t>
      </w:r>
      <w:r/>
      <w:bookmarkStart w:name="_bookmark244" w:id="510"/>
      <w:bookmarkEnd w:id="510"/>
      <w:r>
        <w:t>de</w:t>
      </w:r>
      <w:r>
        <w:t> Jong RM, Rozeboom HJ, Kalk KH, et al. Crystallization and preliminary X-ray analysis of an enantioselective halohydrin dehalogenase from </w:t>
      </w:r>
      <w:r>
        <w:rPr>
          <w:i/>
        </w:rPr>
        <w:t>Agrobacterium radiobacte</w:t>
      </w:r>
      <w:r>
        <w:t>r AD1</w:t>
      </w:r>
      <w:r>
        <w:t>[</w:t>
      </w:r>
      <w:r>
        <w:t>J</w:t>
      </w:r>
      <w:r>
        <w:t>]</w:t>
      </w:r>
      <w:r>
        <w:t>. Acta Crystallographica Section D-Biological Crystallography, 2002, 58</w:t>
      </w:r>
      <w:r>
        <w:t>(</w:t>
      </w:r>
      <w:r>
        <w:t>1</w:t>
      </w:r>
      <w:r>
        <w:t>)</w:t>
      </w:r>
      <w:r>
        <w:t>:</w:t>
      </w:r>
      <w:r>
        <w:t> </w:t>
      </w:r>
      <w:r>
        <w:t>176-178.</w:t>
      </w:r>
    </w:p>
    <w:p w:rsidR="0018722C">
      <w:pPr>
        <w:pStyle w:val="ab"/>
        <w:topLinePunct/>
        <w:ind w:left="200" w:hangingChars="200" w:hanging="200"/>
      </w:pPr>
      <w:bookmarkStart w:name="_bookmark245" w:id="511"/>
      <w:bookmarkEnd w:id="511"/>
      <w:r>
        <w:t>[</w:t>
      </w:r>
      <w:r>
        <w:t xml:space="preserve">108</w:t>
      </w:r>
      <w:r>
        <w:t>]</w:t>
      </w:r>
      <w:r w:rsidRPr="00281126">
        <w:t xml:space="preserve"> </w:t>
      </w:r>
      <w:r/>
      <w:bookmarkStart w:name="_bookmark245" w:id="512"/>
      <w:bookmarkEnd w:id="512"/>
      <w:r>
        <w:t>Y</w:t>
      </w:r>
      <w:r>
        <w:t>ou </w:t>
      </w:r>
      <w:r>
        <w:t>ZY, </w:t>
      </w:r>
      <w:r>
        <w:t>Liu ZQ, Zheng YG. </w:t>
      </w:r>
      <w:r>
        <w:t>Properties and biotechnological applications of halohydrin dehalogenases: current state and future perspectives</w:t>
      </w:r>
      <w:r>
        <w:t>[</w:t>
      </w:r>
      <w:r>
        <w:t>J</w:t>
      </w:r>
      <w:r>
        <w:t>]</w:t>
      </w:r>
      <w:r>
        <w:t>. Applied Microbiology and Biotechnology, 2013, 97</w:t>
      </w:r>
      <w:r>
        <w:t>(</w:t>
      </w:r>
      <w:r>
        <w:t>1</w:t>
      </w:r>
      <w:r>
        <w:t>)</w:t>
      </w:r>
      <w:r>
        <w:t>:</w:t>
      </w:r>
      <w:r>
        <w:t> </w:t>
      </w:r>
      <w:r>
        <w:t>9-21.</w:t>
      </w:r>
    </w:p>
    <w:p w:rsidR="0018722C">
      <w:pPr>
        <w:pStyle w:val="ab"/>
        <w:topLinePunct/>
        <w:ind w:left="200" w:hangingChars="200" w:hanging="200"/>
      </w:pPr>
      <w:r>
        <w:t>[</w:t>
      </w:r>
      <w:r>
        <w:t xml:space="preserve">109</w:t>
      </w:r>
      <w:r>
        <w:t>]</w:t>
      </w:r>
      <w:r w:rsidRPr="00281126">
        <w:t xml:space="preserve"> </w:t>
      </w:r>
      <w:r/>
      <w:r>
        <w:t>de Jong RM, Tiesinga JJ, </w:t>
      </w:r>
      <w:r>
        <w:t>Villa </w:t>
      </w:r>
      <w:r>
        <w:t>A, et al. Structural basis for the enantioselectivity of an epoxide ring opening reaction catalyzed by haloalcohol dehalogenase HheC</w:t>
      </w:r>
      <w:r>
        <w:t>[</w:t>
      </w:r>
      <w:r>
        <w:t xml:space="preserve">J</w:t>
      </w:r>
      <w:r>
        <w:t>]</w:t>
      </w:r>
      <w:r>
        <w:t xml:space="preserve">. Journal of the American Chemical </w:t>
      </w:r>
      <w:r>
        <w:t>Society, </w:t>
      </w:r>
      <w:r>
        <w:t>2005, 127</w:t>
      </w:r>
      <w:r>
        <w:t>(</w:t>
      </w:r>
      <w:r>
        <w:t>38</w:t>
      </w:r>
      <w:r>
        <w:t>)</w:t>
      </w:r>
      <w:r>
        <w:t>:</w:t>
      </w:r>
      <w:r>
        <w:t> </w:t>
      </w:r>
      <w:r>
        <w:t>13338-13343.</w:t>
      </w:r>
    </w:p>
    <w:p w:rsidR="0018722C">
      <w:pPr>
        <w:pStyle w:val="ab"/>
        <w:topLinePunct/>
        <w:ind w:left="200" w:hangingChars="200" w:hanging="200"/>
      </w:pPr>
      <w:r>
        <w:t>[</w:t>
      </w:r>
      <w:r>
        <w:t xml:space="preserve">110</w:t>
      </w:r>
      <w:r>
        <w:t>]</w:t>
      </w:r>
      <w:r w:rsidRPr="00281126">
        <w:t xml:space="preserve"> </w:t>
      </w:r>
      <w:r/>
      <w:r>
        <w:t>Castro CE, Bartnicki </w:t>
      </w:r>
      <w:r>
        <w:t>EW. </w:t>
      </w:r>
      <w:r>
        <w:t>Biodehalogenation. Epoxiation of halohydrins, epoxide opening, and transhalogenation by a </w:t>
      </w:r>
      <w:r>
        <w:rPr>
          <w:i/>
        </w:rPr>
        <w:t>Flavobacterium </w:t>
      </w:r>
      <w:r>
        <w:t>sp</w:t>
      </w:r>
      <w:r>
        <w:t>[</w:t>
      </w:r>
      <w:r>
        <w:t xml:space="preserve">J</w:t>
      </w:r>
      <w:r>
        <w:t>]</w:t>
      </w:r>
      <w:r>
        <w:t xml:space="preserve">. </w:t>
      </w:r>
      <w:r>
        <w:t>Biochemistry, </w:t>
      </w:r>
      <w:r>
        <w:t>1968, 7</w:t>
      </w:r>
      <w:r>
        <w:t>(</w:t>
      </w:r>
      <w:r>
        <w:t>9</w:t>
      </w:r>
      <w:r>
        <w:t>)</w:t>
      </w:r>
      <w:r>
        <w:t>:</w:t>
      </w:r>
      <w:r>
        <w:t> </w:t>
      </w:r>
      <w:r>
        <w:t>3213-3218.</w:t>
      </w:r>
    </w:p>
    <w:p w:rsidR="0018722C">
      <w:pPr>
        <w:pStyle w:val="ab"/>
        <w:topLinePunct/>
        <w:ind w:left="200" w:hangingChars="200" w:hanging="200"/>
      </w:pPr>
      <w:bookmarkStart w:name="_bookmark246" w:id="513"/>
      <w:bookmarkEnd w:id="513"/>
      <w:r>
        <w:t>[</w:t>
      </w:r>
      <w:r>
        <w:t xml:space="preserve">111</w:t>
      </w:r>
      <w:r>
        <w:t>]</w:t>
      </w:r>
      <w:r w:rsidRPr="00281126">
        <w:t xml:space="preserve"> </w:t>
      </w:r>
      <w:r/>
      <w:bookmarkStart w:name="_bookmark246" w:id="514"/>
      <w:bookmarkEnd w:id="514"/>
      <w:r>
        <w:t>V</w:t>
      </w:r>
      <w:r>
        <w:t>andenwijngaard</w:t>
      </w:r>
      <w:r w:rsidR="001852F3">
        <w:t xml:space="preserve"> </w:t>
      </w:r>
      <w:r>
        <w:t>AJ, </w:t>
      </w:r>
      <w:r w:rsidR="001852F3">
        <w:t xml:space="preserve">Reuvekamp</w:t>
      </w:r>
      <w:r w:rsidR="001852F3">
        <w:t xml:space="preserve"> </w:t>
      </w:r>
      <w:r>
        <w:t>PT, </w:t>
      </w:r>
      <w:r>
        <w:t>Janssen</w:t>
      </w:r>
      <w:r w:rsidR="001852F3">
        <w:t xml:space="preserve"> DB. </w:t>
      </w:r>
      <w:r w:rsidR="001852F3">
        <w:t xml:space="preserve">Purification</w:t>
      </w:r>
      <w:r w:rsidR="001852F3">
        <w:t xml:space="preserve"> and</w:t>
      </w:r>
      <w:r w:rsidR="001852F3">
        <w:t xml:space="preserve"> characterization</w:t>
      </w:r>
      <w:r>
        <w:t> </w:t>
      </w:r>
      <w:r>
        <w:t>of</w:t>
      </w:r>
    </w:p>
    <w:p w:rsidR="0018722C">
      <w:pPr>
        <w:topLinePunct/>
      </w:pPr>
      <w:r>
        <w:rPr>
          <w:rFonts w:cstheme="minorBidi" w:hAnsiTheme="minorHAnsi" w:eastAsiaTheme="minorHAnsi" w:asciiTheme="minorHAnsi"/>
        </w:rPr>
        <w:t>124</w:t>
      </w:r>
    </w:p>
    <w:p w:rsidR="0018722C">
      <w:pPr>
        <w:topLinePunct/>
      </w:pPr>
      <w:r>
        <w:rPr>
          <w:rFonts w:cstheme="minorBidi" w:hAnsiTheme="minorHAnsi" w:eastAsiaTheme="minorHAnsi" w:asciiTheme="minorHAnsi"/>
        </w:rPr>
        <w:t/>
      </w:r>
      <w:r>
        <w:rPr>
          <w:rFonts w:cstheme="minorBidi" w:hAnsiTheme="minorHAnsi" w:eastAsiaTheme="minorHAnsi" w:asciiTheme="minorHAnsi"/>
        </w:rPr>
        <w:t>H</w:t>
      </w:r>
      <w:r>
        <w:rPr>
          <w:rFonts w:cstheme="minorBidi" w:hAnsiTheme="minorHAnsi" w:eastAsiaTheme="minorHAnsi" w:asciiTheme="minorHAnsi"/>
        </w:rPr>
        <w:t xml:space="preserve">aloalcohol dehalogenase from </w:t>
      </w:r>
      <w:r>
        <w:rPr>
          <w:rFonts w:cstheme="minorBidi" w:hAnsiTheme="minorHAnsi" w:eastAsiaTheme="minorHAnsi" w:asciiTheme="minorHAnsi"/>
          <w:i/>
        </w:rPr>
        <w:t xml:space="preserve">Arthrobacter </w:t>
      </w:r>
      <w:r>
        <w:rPr>
          <w:rFonts w:cstheme="minorBidi" w:hAnsiTheme="minorHAnsi" w:eastAsiaTheme="minorHAnsi" w:asciiTheme="minorHAnsi"/>
        </w:rPr>
        <w:t>sp. </w:t>
      </w:r>
      <w:r>
        <w:rPr>
          <w:rFonts w:cstheme="minorBidi" w:hAnsiTheme="minorHAnsi" w:eastAsiaTheme="minorHAnsi" w:asciiTheme="minorHAnsi"/>
        </w:rPr>
        <w:t xml:space="preserve">s</w:t>
      </w:r>
      <w:r>
        <w:rPr>
          <w:rFonts w:cstheme="minorBidi" w:hAnsiTheme="minorHAnsi" w:eastAsiaTheme="minorHAnsi" w:asciiTheme="minorHAnsi"/>
        </w:rPr>
        <w:t xml:space="preserve">train Ad2</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Journal of Bacteriology, 1991, 173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124-129.</w:t>
      </w:r>
    </w:p>
    <w:p w:rsidR="0018722C">
      <w:pPr>
        <w:pStyle w:val="ab"/>
        <w:topLinePunct/>
        <w:ind w:left="200" w:hangingChars="200" w:hanging="200"/>
      </w:pPr>
      <w:bookmarkStart w:name="_bookmark247" w:id="515"/>
      <w:bookmarkEnd w:id="515"/>
      <w:r>
        <w:t>[</w:t>
      </w:r>
      <w:r>
        <w:t xml:space="preserve">112</w:t>
      </w:r>
      <w:r>
        <w:t>]</w:t>
      </w:r>
      <w:r w:rsidRPr="00281126">
        <w:t xml:space="preserve"> </w:t>
      </w:r>
      <w:r/>
      <w:bookmarkStart w:name="_bookmark247" w:id="516"/>
      <w:bookmarkEnd w:id="516"/>
      <w:r>
        <w:t>N</w:t>
      </w:r>
      <w:r>
        <w:t>agasawa </w:t>
      </w:r>
      <w:r>
        <w:t>T, </w:t>
      </w:r>
      <w:r>
        <w:t>Nakamura </w:t>
      </w:r>
      <w:r>
        <w:t>T, </w:t>
      </w:r>
      <w:r>
        <w:t>Yu </w:t>
      </w:r>
      <w:r>
        <w:t>F, </w:t>
      </w:r>
      <w:r>
        <w:t>et al. Purification and characterization of halohydrin hydrogenhalide lyase from a recombinant </w:t>
      </w:r>
      <w:r>
        <w:rPr>
          <w:i/>
        </w:rPr>
        <w:t>Escherichia. coli </w:t>
      </w:r>
      <w:r>
        <w:t>containing the gene from a </w:t>
      </w:r>
      <w:r>
        <w:rPr>
          <w:i/>
        </w:rPr>
        <w:t>Corynebacterium </w:t>
      </w:r>
      <w:r>
        <w:t>sp</w:t>
      </w:r>
      <w:r>
        <w:t>[</w:t>
      </w:r>
      <w:r>
        <w:t>J</w:t>
      </w:r>
      <w:r>
        <w:t>]</w:t>
      </w:r>
      <w:r>
        <w:t>. Applied Microbiology and Biotechnology, 1992, 36</w:t>
      </w:r>
      <w:r>
        <w:t>(</w:t>
      </w:r>
      <w:r>
        <w:t>4</w:t>
      </w:r>
      <w:r>
        <w:t>)</w:t>
      </w:r>
      <w:r>
        <w:t>:</w:t>
      </w:r>
      <w:r>
        <w:t> </w:t>
      </w:r>
      <w:r>
        <w:t>478-482.</w:t>
      </w:r>
    </w:p>
    <w:p w:rsidR="0018722C">
      <w:pPr>
        <w:pStyle w:val="ab"/>
        <w:topLinePunct/>
        <w:ind w:left="200" w:hangingChars="200" w:hanging="200"/>
      </w:pPr>
      <w:bookmarkStart w:name="_bookmark248" w:id="517"/>
      <w:bookmarkEnd w:id="517"/>
      <w:r>
        <w:t>[</w:t>
      </w:r>
      <w:r>
        <w:t xml:space="preserve">113</w:t>
      </w:r>
      <w:r>
        <w:t>]</w:t>
      </w:r>
      <w:r w:rsidRPr="00281126">
        <w:t xml:space="preserve"> </w:t>
      </w:r>
      <w:r/>
      <w:bookmarkStart w:name="_bookmark248" w:id="518"/>
      <w:bookmarkEnd w:id="518"/>
      <w:r>
        <w:t>v</w:t>
      </w:r>
      <w:r>
        <w:t>an den Wijingaard AJ, Janssen DB, </w:t>
      </w:r>
      <w:r>
        <w:t>Witholt </w:t>
      </w:r>
      <w:r>
        <w:t>B. Degradation of epichlorohydrin and halohydrins by bacterial cultures isolated from freshwater sediment</w:t>
      </w:r>
      <w:r>
        <w:t>[</w:t>
      </w:r>
      <w:r>
        <w:t xml:space="preserve">J</w:t>
      </w:r>
      <w:r>
        <w:t>]</w:t>
      </w:r>
      <w:r>
        <w:t xml:space="preserve">. Journal of general and </w:t>
      </w:r>
      <w:r>
        <w:t>microbiology, </w:t>
      </w:r>
      <w:r>
        <w:t>1989, 135</w:t>
      </w:r>
      <w:r>
        <w:t>(</w:t>
      </w:r>
      <w:r>
        <w:t>8</w:t>
      </w:r>
      <w:r>
        <w:t>)</w:t>
      </w:r>
      <w:r>
        <w:t>:</w:t>
      </w:r>
      <w:r>
        <w:t> </w:t>
      </w:r>
      <w:r>
        <w:t>2199-2208.</w:t>
      </w:r>
    </w:p>
    <w:p w:rsidR="0018722C">
      <w:pPr>
        <w:pStyle w:val="ab"/>
        <w:topLinePunct/>
        <w:ind w:left="200" w:hangingChars="200" w:hanging="200"/>
      </w:pPr>
      <w:r>
        <w:t>[</w:t>
      </w:r>
      <w:r>
        <w:t xml:space="preserve">114</w:t>
      </w:r>
      <w:r>
        <w:t>]</w:t>
      </w:r>
      <w:r w:rsidRPr="00281126">
        <w:t xml:space="preserve"> </w:t>
      </w:r>
      <w:r/>
      <w:r>
        <w:t xml:space="preserve">Mamma D, Papadopoulou E, Petroutsos D, et al. Removal of 1,</w:t>
      </w:r>
      <w:r>
        <w:t xml:space="preserve"> </w:t>
      </w:r>
      <w:r>
        <w:t xml:space="preserve">3-dichloro2-propanol and 3-chloro-1,</w:t>
      </w:r>
      <w:r>
        <w:t xml:space="preserve"> </w:t>
      </w:r>
      <w:r>
        <w:t xml:space="preserve">2-propanediol by the whole cell system of </w:t>
      </w:r>
      <w:r>
        <w:rPr>
          <w:i/>
        </w:rPr>
        <w:t>Pseudomonas putida </w:t>
      </w:r>
      <w:r>
        <w:t>DSM 437. Journal of Environmental Science and Health Part a-Toxic</w:t>
      </w:r>
      <w:r>
        <w:t>/</w:t>
      </w:r>
      <w:r>
        <w:t>Hazardous Substances &amp; Environmental Engineering, 2006, 41</w:t>
      </w:r>
      <w:r>
        <w:t>(</w:t>
      </w:r>
      <w:r>
        <w:t>3</w:t>
      </w:r>
      <w:r>
        <w:t>)</w:t>
      </w:r>
      <w:r>
        <w:t>:</w:t>
      </w:r>
      <w:r>
        <w:t> </w:t>
      </w:r>
      <w:r>
        <w:t>303-313.</w:t>
      </w:r>
    </w:p>
    <w:p w:rsidR="0018722C">
      <w:pPr>
        <w:pStyle w:val="ab"/>
        <w:topLinePunct/>
        <w:ind w:left="200" w:hangingChars="200" w:hanging="200"/>
      </w:pPr>
      <w:r>
        <w:t>[</w:t>
      </w:r>
      <w:r>
        <w:t xml:space="preserve">115</w:t>
      </w:r>
      <w:r>
        <w:t>]</w:t>
      </w:r>
      <w:r w:rsidRPr="00281126">
        <w:t xml:space="preserve"> </w:t>
      </w:r>
      <w:r/>
      <w:r>
        <w:t>Schallmey M, Koopmeiners J, </w:t>
      </w:r>
      <w:r>
        <w:t>Wells </w:t>
      </w:r>
      <w:r>
        <w:t>E, et al. Expanding the Halohydrin dehalogenase enzyme family: identification of novel enzymes by database mining</w:t>
      </w:r>
      <w:r>
        <w:t>[</w:t>
      </w:r>
      <w:r>
        <w:t>J</w:t>
      </w:r>
      <w:r>
        <w:t>]</w:t>
      </w:r>
      <w:r>
        <w:t>. Applied and Environmental Microbiology, 2014, 80</w:t>
      </w:r>
      <w:r>
        <w:t>(</w:t>
      </w:r>
      <w:r>
        <w:t>23</w:t>
      </w:r>
      <w:r>
        <w:t>)</w:t>
      </w:r>
      <w:r>
        <w:t>:</w:t>
      </w:r>
      <w:r>
        <w:t> </w:t>
      </w:r>
      <w:r>
        <w:t>7303-7315.</w:t>
      </w:r>
    </w:p>
    <w:p w:rsidR="0018722C">
      <w:pPr>
        <w:pStyle w:val="ab"/>
        <w:topLinePunct/>
        <w:ind w:left="200" w:hangingChars="200" w:hanging="200"/>
      </w:pPr>
      <w:r>
        <w:t>[</w:t>
      </w:r>
      <w:r>
        <w:t xml:space="preserve">116</w:t>
      </w:r>
      <w:r>
        <w:t>]</w:t>
      </w:r>
      <w:r w:rsidRPr="00281126">
        <w:t xml:space="preserve"> </w:t>
      </w:r>
      <w:r/>
      <w:r>
        <w:t>Jerphagnon </w:t>
      </w:r>
      <w:r>
        <w:t>T, </w:t>
      </w:r>
      <w:r>
        <w:t>Haak R, Berthiol </w:t>
      </w:r>
      <w:r>
        <w:t>F, </w:t>
      </w:r>
      <w:r>
        <w:t>et al. Ruthenacycles and iridacycles as catalysts for asymmetric transfer hydrogenation and racemisation</w:t>
      </w:r>
      <w:r>
        <w:t>[</w:t>
      </w:r>
      <w:r>
        <w:t xml:space="preserve">J</w:t>
      </w:r>
      <w:r>
        <w:t>]</w:t>
      </w:r>
      <w:r>
        <w:t xml:space="preserve">. </w:t>
      </w:r>
      <w:r>
        <w:t>Topics </w:t>
      </w:r>
      <w:r>
        <w:t>in Catalysis, 2010, 53</w:t>
      </w:r>
      <w:r>
        <w:t>(</w:t>
      </w:r>
      <w:r>
        <w:t>15-18</w:t>
      </w:r>
      <w:r>
        <w:t>)</w:t>
      </w:r>
      <w:r>
        <w:t>: 1002-1008.</w:t>
      </w:r>
    </w:p>
    <w:p w:rsidR="0018722C">
      <w:pPr>
        <w:pStyle w:val="ab"/>
        <w:topLinePunct/>
        <w:ind w:left="200" w:hangingChars="200" w:hanging="200"/>
      </w:pPr>
      <w:bookmarkStart w:name="_bookmark249" w:id="519"/>
      <w:bookmarkEnd w:id="519"/>
      <w:r>
        <w:t>[</w:t>
      </w:r>
      <w:r>
        <w:t xml:space="preserve">117</w:t>
      </w:r>
      <w:r>
        <w:t>]</w:t>
      </w:r>
      <w:r w:rsidRPr="00281126">
        <w:t xml:space="preserve"> </w:t>
      </w:r>
      <w:r/>
      <w:bookmarkStart w:name="_bookmark249" w:id="520"/>
      <w:bookmarkEnd w:id="520"/>
      <w:r>
        <w:t>H</w:t>
      </w:r>
      <w:r>
        <w:t>aak RM, </w:t>
      </w:r>
      <w:r>
        <w:t>Tarabiono </w:t>
      </w:r>
      <w:r>
        <w:t>C, Janssen DB, et al. Synthesis of enantiopure chloroalcohols by enzymatic kinetic resolution</w:t>
      </w:r>
      <w:r>
        <w:t>[</w:t>
      </w:r>
      <w:r>
        <w:t xml:space="preserve">J</w:t>
      </w:r>
      <w:r>
        <w:t>]</w:t>
      </w:r>
      <w:r>
        <w:t xml:space="preserve">. Organic &amp; Biomolecular </w:t>
      </w:r>
      <w:r>
        <w:t>Chemistry, </w:t>
      </w:r>
      <w:r>
        <w:t>2007, 5</w:t>
      </w:r>
      <w:r>
        <w:t>(</w:t>
      </w:r>
      <w:r>
        <w:t>20</w:t>
      </w:r>
      <w:r>
        <w:t>)</w:t>
      </w:r>
      <w:r>
        <w:t>:</w:t>
      </w:r>
      <w:r>
        <w:t> </w:t>
      </w:r>
      <w:r>
        <w:t>318-323.</w:t>
      </w:r>
    </w:p>
    <w:p w:rsidR="0018722C">
      <w:pPr>
        <w:pStyle w:val="ab"/>
        <w:topLinePunct/>
        <w:ind w:left="200" w:hangingChars="200" w:hanging="200"/>
      </w:pPr>
      <w:bookmarkStart w:name="_bookmark250" w:id="521"/>
      <w:bookmarkEnd w:id="521"/>
      <w:r>
        <w:t>[</w:t>
      </w:r>
      <w:r>
        <w:t xml:space="preserve">118</w:t>
      </w:r>
      <w:r>
        <w:t>]</w:t>
      </w:r>
      <w:r w:rsidRPr="00281126">
        <w:t xml:space="preserve"> </w:t>
      </w:r>
      <w:r/>
      <w:bookmarkStart w:name="_bookmark250" w:id="522"/>
      <w:bookmarkEnd w:id="522"/>
      <w:r>
        <w:t>S</w:t>
      </w:r>
      <w:r>
        <w:t>eisser B, Lavandera I, Faber K, et al. Stereo-complementary two-step cascades using a two-enzyme system leading to enantiopure epoxides</w:t>
      </w:r>
      <w:r>
        <w:t>[</w:t>
      </w:r>
      <w:r>
        <w:t>J</w:t>
      </w:r>
      <w:r>
        <w:t>]</w:t>
      </w:r>
      <w:r>
        <w:t>. Advanced Synthesis &amp; Catalysis, 2007, 349</w:t>
      </w:r>
      <w:r>
        <w:t>(</w:t>
      </w:r>
      <w:r>
        <w:t>8-9</w:t>
      </w:r>
      <w:r>
        <w:t>)</w:t>
      </w:r>
      <w:r>
        <w:t>:</w:t>
      </w:r>
      <w:r>
        <w:t> </w:t>
      </w:r>
      <w:r>
        <w:t>1399-1404.</w:t>
      </w:r>
    </w:p>
    <w:p w:rsidR="0018722C">
      <w:pPr>
        <w:pStyle w:val="ab"/>
        <w:topLinePunct/>
        <w:ind w:left="200" w:hangingChars="200" w:hanging="200"/>
      </w:pPr>
      <w:r>
        <w:t xml:space="preserve">[</w:t>
      </w:r>
      <w:r>
        <w:t xml:space="preserve">119</w:t>
      </w:r>
      <w:r>
        <w:t xml:space="preserve">]</w:t>
      </w:r>
      <w:r w:rsidRPr="00281126">
        <w:t xml:space="preserve"> </w:t>
      </w:r>
      <w:r/>
      <w:r>
        <w:t xml:space="preserve">Zou </w:t>
      </w:r>
      <w:r>
        <w:t xml:space="preserve">SP, </w:t>
      </w:r>
      <w:r>
        <w:t xml:space="preserve">Zheng YG, Du EH, et al. </w:t>
      </w:r>
      <w:r>
        <w:t xml:space="preserve">Enhancement of </w:t>
      </w:r>
      <w:r>
        <w:t xml:space="preserve">(</w:t>
      </w:r>
      <w:r>
        <w:rPr>
          <w:i/>
          <w:sz w:val="21"/>
        </w:rPr>
        <w:t xml:space="preserve">S</w:t>
      </w:r>
      <w:r>
        <w:t xml:space="preserve">)</w:t>
      </w:r>
      <w:r w:rsidR="004B696B">
        <w:t xml:space="preserve"> </w:t>
      </w:r>
      <w:r>
        <w:t xml:space="preserve">-2,</w:t>
      </w:r>
      <w:r>
        <w:t xml:space="preserve"> </w:t>
      </w:r>
      <w:r>
        <w:t xml:space="preserve">3-dichloro-1-propanol production by recombinant whole-cell biocatalyst in n-heptane-aqueous biphasic system</w:t>
      </w:r>
      <w:r>
        <w:t xml:space="preserve">[</w:t>
      </w:r>
      <w:r>
        <w:rPr>
          <w:sz w:val="21"/>
        </w:rPr>
        <w:t xml:space="preserve">J</w:t>
      </w:r>
      <w:r>
        <w:t xml:space="preserve">]</w:t>
      </w:r>
      <w:r>
        <w:t xml:space="preserve"> Journal of Biotechnology, 2014, 188:</w:t>
      </w:r>
      <w:r>
        <w:t xml:space="preserve"> </w:t>
      </w:r>
      <w:r>
        <w:t xml:space="preserve">42-47.</w:t>
      </w:r>
    </w:p>
    <w:p w:rsidR="0018722C">
      <w:pPr>
        <w:pStyle w:val="ab"/>
        <w:topLinePunct/>
        <w:ind w:left="200" w:hangingChars="200" w:hanging="200"/>
      </w:pPr>
      <w:r>
        <w:t>[</w:t>
      </w:r>
      <w:r>
        <w:t xml:space="preserve">120</w:t>
      </w:r>
      <w:r>
        <w:t>]</w:t>
      </w:r>
      <w:r w:rsidRPr="00281126">
        <w:t xml:space="preserve"> </w:t>
      </w:r>
      <w:r/>
      <w:r>
        <w:t>Schrittwieser JH, Lavandera I, Seisser B, et al. Biocatalytic cascade for the synthesis of enantiopure beta-azidoalcohols and beta-hydroxynitriles</w:t>
      </w:r>
      <w:r>
        <w:t>[</w:t>
      </w:r>
      <w:r>
        <w:rPr>
          <w:sz w:val="21"/>
        </w:rPr>
        <w:t xml:space="preserve">J</w:t>
      </w:r>
      <w:r>
        <w:t>]</w:t>
      </w:r>
      <w:r>
        <w:t xml:space="preserve">. European Journal of Organic </w:t>
      </w:r>
      <w:r>
        <w:t>Chemistry, </w:t>
      </w:r>
      <w:r>
        <w:t>2009, 14:</w:t>
      </w:r>
      <w:r>
        <w:t> </w:t>
      </w:r>
      <w:r>
        <w:t>2293-2298.</w:t>
      </w:r>
    </w:p>
    <w:p w:rsidR="0018722C">
      <w:pPr>
        <w:pStyle w:val="ab"/>
        <w:topLinePunct/>
        <w:ind w:left="200" w:hangingChars="200" w:hanging="200"/>
      </w:pPr>
      <w:bookmarkStart w:name="_bookmark251" w:id="523"/>
      <w:bookmarkEnd w:id="523"/>
      <w:r>
        <w:t>[</w:t>
      </w:r>
      <w:r>
        <w:t xml:space="preserve">121</w:t>
      </w:r>
      <w:r>
        <w:t>]</w:t>
      </w:r>
      <w:r w:rsidRPr="00281126">
        <w:t xml:space="preserve"> </w:t>
      </w:r>
      <w:r/>
      <w:bookmarkStart w:name="_bookmark251" w:id="524"/>
      <w:bookmarkEnd w:id="524"/>
      <w:r>
        <w:t>Ch</w:t>
      </w:r>
      <w:r>
        <w:t>en </w:t>
      </w:r>
      <w:r>
        <w:t>SY, </w:t>
      </w:r>
      <w:r>
        <w:t>Yang </w:t>
      </w:r>
      <w:r>
        <w:t>CX, </w:t>
      </w:r>
      <w:r>
        <w:t>Wu </w:t>
      </w:r>
      <w:r>
        <w:t>JP, </w:t>
      </w:r>
      <w:r>
        <w:t>et al. Multi-enzymatic biosynthesis of chiral beta-hydroxy nitriles through co-expression of oxidoreductase and halohydrin Dehalogenase</w:t>
      </w:r>
      <w:r>
        <w:t>[</w:t>
      </w:r>
      <w:r>
        <w:rPr>
          <w:sz w:val="21"/>
        </w:rPr>
        <w:t>J</w:t>
      </w:r>
      <w:r>
        <w:t>]</w:t>
      </w:r>
      <w:r>
        <w:t>. Advanced Synthesis &amp; Catalysis, 2013, 355:</w:t>
      </w:r>
      <w:r>
        <w:t> </w:t>
      </w:r>
      <w:r>
        <w:t>3179-3190.</w:t>
      </w:r>
    </w:p>
    <w:p w:rsidR="0018722C">
      <w:pPr>
        <w:pStyle w:val="ab"/>
        <w:topLinePunct/>
        <w:ind w:left="200" w:hangingChars="200" w:hanging="200"/>
      </w:pPr>
      <w:bookmarkStart w:name="_bookmark252" w:id="525"/>
      <w:bookmarkEnd w:id="525"/>
      <w:r>
        <w:t>[</w:t>
      </w:r>
      <w:r>
        <w:t xml:space="preserve">122</w:t>
      </w:r>
      <w:r>
        <w:t>]</w:t>
      </w:r>
      <w:r w:rsidRPr="00281126">
        <w:t xml:space="preserve"> </w:t>
      </w:r>
      <w:r/>
      <w:bookmarkStart w:name="_bookmark252" w:id="526"/>
      <w:bookmarkEnd w:id="526"/>
      <w:r>
        <w:t>El</w:t>
      </w:r>
      <w:r>
        <w:t>enkov MM, </w:t>
      </w:r>
      <w:r>
        <w:t>Tang </w:t>
      </w:r>
      <w:r>
        <w:t>LX, Hauer B, et al. Sequential kinetic resolution catalyzed by halohydrin dehalogenase</w:t>
      </w:r>
      <w:r>
        <w:t>[</w:t>
      </w:r>
      <w:r>
        <w:t>J</w:t>
      </w:r>
      <w:r>
        <w:t>]</w:t>
      </w:r>
      <w:r>
        <w:t>. Organic Letters, 2006, 8</w:t>
      </w:r>
      <w:r>
        <w:t>(</w:t>
      </w:r>
      <w:r>
        <w:t>19</w:t>
      </w:r>
      <w:r>
        <w:t>)</w:t>
      </w:r>
      <w:r>
        <w:t>:</w:t>
      </w:r>
      <w:r>
        <w:t> </w:t>
      </w:r>
      <w:r>
        <w:t>4227-4229.</w:t>
      </w:r>
    </w:p>
    <w:p w:rsidR="0018722C">
      <w:pPr>
        <w:pStyle w:val="ab"/>
        <w:topLinePunct/>
        <w:ind w:left="200" w:hangingChars="200" w:hanging="200"/>
      </w:pPr>
      <w:r>
        <w:t>[</w:t>
      </w:r>
      <w:r>
        <w:t xml:space="preserve">123</w:t>
      </w:r>
      <w:r>
        <w:t>]</w:t>
      </w:r>
      <w:r w:rsidRPr="00281126">
        <w:t xml:space="preserve"> </w:t>
      </w:r>
      <w:r/>
      <w:r>
        <w:t>Fox RJ, Davis SC, Mundorff EC, et al. Improving catalytic function by ProSAR-driven enzyme evolution</w:t>
      </w:r>
      <w:r>
        <w:t>[</w:t>
      </w:r>
      <w:r>
        <w:rPr>
          <w:sz w:val="21"/>
        </w:rPr>
        <w:t>J</w:t>
      </w:r>
      <w:r>
        <w:t>]</w:t>
      </w:r>
      <w:r>
        <w:t>. Nature Biotechnology, 2007, 25:</w:t>
      </w:r>
      <w:r>
        <w:t> </w:t>
      </w:r>
      <w:r>
        <w:t>338-344.</w:t>
      </w:r>
    </w:p>
    <w:p w:rsidR="0018722C">
      <w:pPr>
        <w:pStyle w:val="ab"/>
        <w:topLinePunct/>
        <w:ind w:left="200" w:hangingChars="200" w:hanging="200"/>
      </w:pPr>
      <w:bookmarkStart w:name="_bookmark253" w:id="527"/>
      <w:bookmarkEnd w:id="527"/>
      <w:r>
        <w:t>[</w:t>
      </w:r>
      <w:r>
        <w:t xml:space="preserve">124</w:t>
      </w:r>
      <w:r>
        <w:t>]</w:t>
      </w:r>
      <w:r w:rsidRPr="00281126">
        <w:t xml:space="preserve"> </w:t>
      </w:r>
      <w:r/>
      <w:bookmarkStart w:name="_bookmark253" w:id="528"/>
      <w:bookmarkEnd w:id="528"/>
      <w:r>
        <w:t>Ma</w:t>
      </w:r>
      <w:r>
        <w:t> SK, Gruber J, Davis C, et al. A green-by-design biocatalytic process for atorvastatin intermediate</w:t>
      </w:r>
      <w:r>
        <w:t>[</w:t>
      </w:r>
      <w:r>
        <w:rPr>
          <w:sz w:val="21"/>
        </w:rPr>
        <w:t xml:space="preserve">J</w:t>
      </w:r>
      <w:r>
        <w:t>]</w:t>
      </w:r>
      <w:r>
        <w:t xml:space="preserve">. Green </w:t>
      </w:r>
      <w:r>
        <w:t>Chemistry, </w:t>
      </w:r>
      <w:r>
        <w:t>2010, 12:</w:t>
      </w:r>
      <w:r>
        <w:t> </w:t>
      </w:r>
      <w:r>
        <w:t>81-86.</w:t>
      </w:r>
      <w:r>
        <w:rPr>
          <w:rFonts w:cstheme="minorBidi" w:hAnsiTheme="minorHAnsi" w:eastAsiaTheme="minorHAnsi" w:asciiTheme="minorHAnsi"/>
        </w:rPr>
        <w:t>125</w:t>
      </w:r>
    </w:p>
    <w:p w:rsidR="0018722C">
      <w:pPr>
        <w:pStyle w:val="ab"/>
        <w:topLinePunct/>
        <w:ind w:left="200" w:hangingChars="200" w:hanging="200"/>
      </w:pPr>
      <w:bookmarkStart w:name="_bookmark254" w:id="529"/>
      <w:bookmarkEnd w:id="529"/>
      <w:r>
        <w:t xml:space="preserve">[</w:t>
      </w:r>
      <w:r>
        <w:t xml:space="preserve">125</w:t>
      </w:r>
      <w:r>
        <w:t xml:space="preserve">]</w:t>
      </w:r>
      <w:r w:rsidRPr="00281126">
        <w:t xml:space="preserve"> </w:t>
      </w:r>
      <w:r/>
      <w:bookmarkStart w:name="_bookmark254" w:id="530"/>
      <w:bookmarkEnd w:id="530"/>
      <w:r>
        <w:t xml:space="preserve">Y</w:t>
      </w:r>
      <w:r>
        <w:t xml:space="preserve">ao </w:t>
      </w:r>
      <w:r>
        <w:t xml:space="preserve">PY, </w:t>
      </w:r>
      <w:r>
        <w:t xml:space="preserve">Wang </w:t>
      </w:r>
      <w:r>
        <w:t xml:space="preserve">L, </w:t>
      </w:r>
      <w:r>
        <w:t xml:space="preserve">Yuan </w:t>
      </w:r>
      <w:r>
        <w:t xml:space="preserve">J, et al. Efficient biosynthesis of ethyl </w:t>
      </w:r>
      <w:r>
        <w:t xml:space="preserve">(</w:t>
      </w:r>
      <w:r>
        <w:rPr>
          <w:i/>
          <w:sz w:val="21"/>
        </w:rPr>
        <w:t xml:space="preserve">R</w:t>
      </w:r>
      <w:r>
        <w:t xml:space="preserve">)</w:t>
      </w:r>
      <w:r w:rsidR="004B696B">
        <w:t xml:space="preserve"> </w:t>
      </w:r>
      <w:r>
        <w:t xml:space="preserve">-3-hydroxyglutarate through a One-Pot bienzymatic cascade of halohydrin dehalogenase and nitrilase</w:t>
      </w:r>
      <w:r>
        <w:t xml:space="preserve">[</w:t>
      </w:r>
      <w:r>
        <w:rPr>
          <w:sz w:val="21"/>
        </w:rPr>
        <w:t xml:space="preserve">J</w:t>
      </w:r>
      <w:r>
        <w:t xml:space="preserve">]</w:t>
      </w:r>
      <w:r>
        <w:t xml:space="preserve">. ChemcatChem, </w:t>
      </w:r>
      <w:r w:rsidR="001852F3">
        <w:t xml:space="preserve">  2015, 7:</w:t>
      </w:r>
      <w:r>
        <w:t xml:space="preserve"> </w:t>
      </w:r>
      <w:r>
        <w:t xml:space="preserve">1438-1444.</w:t>
      </w:r>
    </w:p>
    <w:p w:rsidR="0018722C">
      <w:pPr>
        <w:pStyle w:val="ab"/>
        <w:topLinePunct/>
        <w:ind w:left="200" w:hangingChars="200" w:hanging="200"/>
      </w:pPr>
      <w:bookmarkStart w:name="_bookmark255" w:id="531"/>
      <w:bookmarkEnd w:id="531"/>
      <w:r>
        <w:t>[</w:t>
      </w:r>
      <w:r>
        <w:t xml:space="preserve">126</w:t>
      </w:r>
      <w:r>
        <w:t>]</w:t>
      </w:r>
      <w:r w:rsidRPr="00281126">
        <w:t xml:space="preserve"> </w:t>
      </w:r>
      <w:r/>
      <w:bookmarkStart w:name="_bookmark255" w:id="532"/>
      <w:bookmarkEnd w:id="532"/>
      <w:r>
        <w:t>W</w:t>
      </w:r>
      <w:r>
        <w:t>ang </w:t>
      </w:r>
      <w:r>
        <w:t>X, Han SQ, </w:t>
      </w:r>
      <w:r>
        <w:t>Yang </w:t>
      </w:r>
      <w:r>
        <w:t>ZJ, et al. Improvement of the thermostability and activity of halohydrin dehalogenase from </w:t>
      </w:r>
      <w:r>
        <w:rPr>
          <w:i/>
        </w:rPr>
        <w:t>Agrobacterium radiobacter </w:t>
      </w:r>
      <w:r>
        <w:t>AD1 by engineering C-terminal amino acids</w:t>
      </w:r>
      <w:r>
        <w:t>[</w:t>
      </w:r>
      <w:r>
        <w:rPr>
          <w:sz w:val="21"/>
        </w:rPr>
        <w:t>J</w:t>
      </w:r>
      <w:r>
        <w:t>]</w:t>
      </w:r>
      <w:r>
        <w:t>. Journal of Biotechnology, 2015, 212:</w:t>
      </w:r>
      <w:r>
        <w:t> </w:t>
      </w:r>
      <w:r>
        <w:t>92-98.</w:t>
      </w:r>
    </w:p>
    <w:p w:rsidR="0018722C">
      <w:pPr>
        <w:pStyle w:val="ab"/>
        <w:topLinePunct/>
        <w:ind w:left="200" w:hangingChars="200" w:hanging="200"/>
      </w:pPr>
      <w:bookmarkStart w:name="_bookmark256" w:id="533"/>
      <w:bookmarkEnd w:id="533"/>
      <w:r>
        <w:t>[</w:t>
      </w:r>
      <w:r>
        <w:t xml:space="preserve">127</w:t>
      </w:r>
      <w:r>
        <w:t>]</w:t>
      </w:r>
      <w:r w:rsidRPr="00281126">
        <w:t xml:space="preserve"> </w:t>
      </w:r>
      <w:r/>
      <w:bookmarkStart w:name="_bookmark256" w:id="534"/>
      <w:bookmarkEnd w:id="534"/>
      <w:r>
        <w:t>G</w:t>
      </w:r>
      <w:r>
        <w:t>uo C, Chen </w:t>
      </w:r>
      <w:r>
        <w:t>YP, </w:t>
      </w:r>
      <w:r>
        <w:t>Zheng </w:t>
      </w:r>
      <w:r>
        <w:t>Y, </w:t>
      </w:r>
      <w:r>
        <w:t>et al. Exploring the enantioselective mechanism of halohydrin dehalogenase from </w:t>
      </w:r>
      <w:r>
        <w:rPr>
          <w:i/>
        </w:rPr>
        <w:t>Agrobacterium radiobacter </w:t>
      </w:r>
      <w:r>
        <w:t>AD1 by iterative saturation mutagenesis</w:t>
      </w:r>
      <w:r>
        <w:t>[</w:t>
      </w:r>
      <w:r>
        <w:rPr>
          <w:sz w:val="21"/>
        </w:rPr>
        <w:t>J</w:t>
      </w:r>
      <w:r>
        <w:t>]</w:t>
      </w:r>
      <w:r>
        <w:t>. Applied and Environmental Microbiology, 2015, 81:</w:t>
      </w:r>
      <w:r>
        <w:t> </w:t>
      </w:r>
      <w:r>
        <w:t>2919-2926.</w:t>
      </w:r>
    </w:p>
    <w:p w:rsidR="0018722C">
      <w:pPr>
        <w:pStyle w:val="ab"/>
        <w:topLinePunct/>
        <w:ind w:left="200" w:hangingChars="200" w:hanging="200"/>
      </w:pPr>
      <w:bookmarkStart w:name="_bookmark257" w:id="535"/>
      <w:bookmarkEnd w:id="535"/>
      <w:r>
        <w:t>[</w:t>
      </w:r>
      <w:r>
        <w:t xml:space="preserve">128</w:t>
      </w:r>
      <w:r>
        <w:t>]</w:t>
      </w:r>
      <w:r w:rsidRPr="00281126">
        <w:t xml:space="preserve"> </w:t>
      </w:r>
      <w:r/>
      <w:bookmarkStart w:name="_bookmark257" w:id="536"/>
      <w:bookmarkEnd w:id="536"/>
      <w:r>
        <w:t>Scha</w:t>
      </w:r>
      <w:r>
        <w:t>llmey M, Floor RJ, Hauer B, et al. Biocatalytic and structural properties of a highly engineered halohydrin dehalogenase</w:t>
      </w:r>
      <w:r>
        <w:t>[</w:t>
      </w:r>
      <w:r>
        <w:rPr>
          <w:sz w:val="21"/>
        </w:rPr>
        <w:t>J</w:t>
      </w:r>
      <w:r>
        <w:t>]</w:t>
      </w:r>
      <w:r>
        <w:t xml:space="preserve">. ChembioChem, 2013,</w:t>
      </w:r>
      <w:r>
        <w:t xml:space="preserve"> </w:t>
      </w:r>
      <w:r>
        <w:t>14:</w:t>
      </w:r>
      <w:r>
        <w:t> </w:t>
      </w:r>
      <w:r>
        <w:t>870-881.</w:t>
      </w:r>
    </w:p>
    <w:p w:rsidR="0018722C">
      <w:pPr>
        <w:pStyle w:val="ab"/>
        <w:topLinePunct/>
        <w:ind w:left="200" w:hangingChars="200" w:hanging="200"/>
      </w:pPr>
      <w:r>
        <w:t>[</w:t>
      </w:r>
      <w:r>
        <w:t xml:space="preserve">129</w:t>
      </w:r>
      <w:r>
        <w:t>]</w:t>
      </w:r>
      <w:r w:rsidRPr="00281126">
        <w:t xml:space="preserve"> </w:t>
      </w:r>
      <w:r/>
      <w:r>
        <w:t>Tang </w:t>
      </w:r>
      <w:r>
        <w:t>LX, Zhu XC, Zheng </w:t>
      </w:r>
      <w:r>
        <w:t>HY, </w:t>
      </w:r>
      <w:r>
        <w:t>et al. Key residues for controlling enantioselectivity of halohydrin dehalogenase from </w:t>
      </w:r>
      <w:r>
        <w:rPr>
          <w:i/>
        </w:rPr>
        <w:t>Arthrobacter </w:t>
      </w:r>
      <w:r>
        <w:t>sp. strain AD2, revealed by structure-guided directed</w:t>
      </w:r>
      <w:r>
        <w:t> </w:t>
      </w:r>
      <w:r>
        <w:t>evolution</w:t>
      </w:r>
      <w:r>
        <w:t>[</w:t>
      </w:r>
      <w:r>
        <w:rPr>
          <w:sz w:val="21"/>
        </w:rPr>
        <w:t>J</w:t>
      </w:r>
      <w:r>
        <w:t>]</w:t>
      </w:r>
      <w:r>
        <w:t>.</w:t>
      </w:r>
      <w:r>
        <w:t> </w:t>
      </w:r>
      <w:r>
        <w:t>Applied</w:t>
      </w:r>
      <w:r>
        <w:t> </w:t>
      </w:r>
      <w:r>
        <w:t>and</w:t>
      </w:r>
      <w:r>
        <w:t> </w:t>
      </w:r>
      <w:r>
        <w:t>Environmental</w:t>
      </w:r>
      <w:r>
        <w:t> </w:t>
      </w:r>
      <w:r>
        <w:t>Microbiology,</w:t>
      </w:r>
      <w:r>
        <w:t> </w:t>
      </w:r>
      <w:r>
        <w:t>2012,</w:t>
      </w:r>
      <w:r>
        <w:t> </w:t>
      </w:r>
      <w:r>
        <w:t>78:</w:t>
      </w:r>
      <w:r>
        <w:t> </w:t>
      </w:r>
      <w:r>
        <w:t>2631-2637.</w:t>
      </w:r>
    </w:p>
    <w:p w:rsidR="0018722C">
      <w:pPr>
        <w:pStyle w:val="ab"/>
        <w:topLinePunct/>
        <w:ind w:left="200" w:hangingChars="200" w:hanging="200"/>
      </w:pPr>
      <w:bookmarkStart w:name="_bookmark258" w:id="537"/>
      <w:bookmarkEnd w:id="537"/>
      <w:r>
        <w:t>[</w:t>
      </w:r>
      <w:r>
        <w:t xml:space="preserve">130</w:t>
      </w:r>
      <w:r>
        <w:t>]</w:t>
      </w:r>
      <w:r w:rsidRPr="00281126">
        <w:t xml:space="preserve"> </w:t>
      </w:r>
      <w:r/>
      <w:bookmarkStart w:name="_bookmark258" w:id="538"/>
      <w:bookmarkEnd w:id="538"/>
      <w:r>
        <w:t>T</w:t>
      </w:r>
      <w:r>
        <w:t>ang </w:t>
      </w:r>
      <w:r>
        <w:t>LX, </w:t>
      </w:r>
      <w:r>
        <w:t>Li </w:t>
      </w:r>
      <w:r>
        <w:t>Y, </w:t>
      </w:r>
      <w:r>
        <w:t>Wang </w:t>
      </w:r>
      <w:r>
        <w:t>XO. A high-throughput colorimetric assay for screening halohydrin dehalogenase saturation mutagenesis libraries</w:t>
      </w:r>
      <w:r>
        <w:t>[</w:t>
      </w:r>
      <w:r>
        <w:rPr>
          <w:sz w:val="21"/>
        </w:rPr>
        <w:t>J</w:t>
      </w:r>
      <w:r>
        <w:t>]</w:t>
      </w:r>
      <w:r>
        <w:t xml:space="preserve">. Journal of Biotechnology, 2010, 147:</w:t>
      </w:r>
      <w:r>
        <w:t xml:space="preserve"> </w:t>
      </w:r>
      <w:r>
        <w:t>164-168.</w:t>
      </w:r>
    </w:p>
    <w:p w:rsidR="0018722C">
      <w:pPr>
        <w:pStyle w:val="ab"/>
        <w:topLinePunct/>
        <w:ind w:left="200" w:hangingChars="200" w:hanging="200"/>
      </w:pPr>
      <w:bookmarkStart w:name="_bookmark259" w:id="539"/>
      <w:bookmarkEnd w:id="539"/>
      <w:r>
        <w:t>[</w:t>
      </w:r>
      <w:r>
        <w:t xml:space="preserve">131</w:t>
      </w:r>
      <w:r>
        <w:t>]</w:t>
      </w:r>
      <w:r w:rsidRPr="00281126">
        <w:t xml:space="preserve"> </w:t>
      </w:r>
      <w:r/>
      <w:bookmarkStart w:name="_bookmark259" w:id="540"/>
      <w:bookmarkEnd w:id="540"/>
      <w:r>
        <w:t>I</w:t>
      </w:r>
      <w:r>
        <w:t>wasaki I, Utsumi S, Ozawa </w:t>
      </w:r>
      <w:r>
        <w:t>T. </w:t>
      </w:r>
      <w:r>
        <w:t>New colorimetric determination of chloride using mercuric thiocyanate and ferric ion</w:t>
      </w:r>
      <w:r>
        <w:t>[</w:t>
      </w:r>
      <w:r>
        <w:rPr>
          <w:sz w:val="21"/>
        </w:rPr>
        <w:t>J</w:t>
      </w:r>
      <w:r>
        <w:t>]</w:t>
      </w:r>
      <w:r>
        <w:t>. Bulletin of the Chemical Society of Japan, 1952, 25:</w:t>
      </w:r>
      <w:r>
        <w:t> </w:t>
      </w:r>
      <w:r>
        <w:t>226.</w:t>
      </w:r>
    </w:p>
    <w:p w:rsidR="0018722C">
      <w:pPr>
        <w:pStyle w:val="ab"/>
        <w:topLinePunct/>
        <w:ind w:left="200" w:hangingChars="200" w:hanging="200"/>
      </w:pPr>
      <w:bookmarkStart w:name="_bookmark260" w:id="541"/>
      <w:bookmarkEnd w:id="541"/>
      <w:r>
        <w:t>[</w:t>
      </w:r>
      <w:r>
        <w:t xml:space="preserve">132</w:t>
      </w:r>
      <w:r>
        <w:t>]</w:t>
      </w:r>
      <w:r w:rsidRPr="00281126">
        <w:t xml:space="preserve"> </w:t>
      </w:r>
      <w:r/>
      <w:bookmarkStart w:name="_bookmark260" w:id="542"/>
      <w:bookmarkEnd w:id="542"/>
      <w:r>
        <w:t>S</w:t>
      </w:r>
      <w:r>
        <w:t>challmey M, Jekel </w:t>
      </w:r>
      <w:r>
        <w:t>P, </w:t>
      </w:r>
      <w:r>
        <w:t>Tang </w:t>
      </w:r>
      <w:r>
        <w:t>LX, et al. A single point mutation enhances hydroxynitrile synthesis by halohydrin dehalogenase</w:t>
      </w:r>
      <w:r>
        <w:t>[</w:t>
      </w:r>
      <w:r>
        <w:rPr>
          <w:sz w:val="21"/>
        </w:rPr>
        <w:t xml:space="preserve">J</w:t>
      </w:r>
      <w:r>
        <w:t>]</w:t>
      </w:r>
      <w:r>
        <w:t xml:space="preserve">. Enzyme and Microbial </w:t>
      </w:r>
      <w:r>
        <w:t>Technology, </w:t>
      </w:r>
      <w:r>
        <w:t>2015, 70: 50-57.</w:t>
      </w:r>
    </w:p>
    <w:p w:rsidR="0018722C">
      <w:pPr>
        <w:pStyle w:val="ab"/>
        <w:topLinePunct/>
        <w:ind w:left="200" w:hangingChars="200" w:hanging="200"/>
      </w:pPr>
      <w:bookmarkStart w:name="_bookmark261" w:id="543"/>
      <w:bookmarkEnd w:id="543"/>
      <w:r>
        <w:t xml:space="preserve">[</w:t>
      </w:r>
      <w:r>
        <w:t xml:space="preserve">133</w:t>
      </w:r>
      <w:r>
        <w:t xml:space="preserve">]</w:t>
      </w:r>
      <w:r w:rsidRPr="00281126">
        <w:t xml:space="preserve"> </w:t>
      </w:r>
      <w:r/>
      <w:bookmarkStart w:name="_bookmark261" w:id="544"/>
      <w:bookmarkEnd w:id="544"/>
      <w:r>
        <w:t xml:space="preserve">H</w:t>
      </w:r>
      <w:r>
        <w:t xml:space="preserve">u D, </w:t>
      </w:r>
      <w:r>
        <w:t xml:space="preserve">Ye </w:t>
      </w:r>
      <w:r>
        <w:t xml:space="preserve">HH, </w:t>
      </w:r>
      <w:r>
        <w:t xml:space="preserve">Wu </w:t>
      </w:r>
      <w:r>
        <w:t xml:space="preserve">MC, et al. Chemoenzymatic preparation of </w:t>
      </w:r>
      <w:r>
        <w:t xml:space="preserve">(</w:t>
      </w:r>
      <w:r>
        <w:rPr>
          <w:i/>
          <w:sz w:val="21"/>
        </w:rPr>
        <w:t xml:space="preserve">S</w:t>
      </w:r>
      <w:r>
        <w:t xml:space="preserve">)</w:t>
      </w:r>
      <w:r w:rsidR="004B696B">
        <w:t xml:space="preserve"> </w:t>
      </w:r>
      <w:r>
        <w:t xml:space="preserve">-p-nitrostyrene oxide from p-nitrophenacyl bromide by recombinant </w:t>
      </w:r>
      <w:r>
        <w:rPr>
          <w:i/>
        </w:rPr>
        <w:t xml:space="preserve">Escherichia coli </w:t>
      </w:r>
      <w:r>
        <w:t xml:space="preserve">cells expressing a novel halohydrin dehalogenase</w:t>
      </w:r>
      <w:r>
        <w:t xml:space="preserve">[</w:t>
      </w:r>
      <w:r>
        <w:rPr>
          <w:sz w:val="21"/>
        </w:rPr>
        <w:t xml:space="preserve">J</w:t>
      </w:r>
      <w:r>
        <w:t xml:space="preserve">]</w:t>
      </w:r>
      <w:r>
        <w:t xml:space="preserve">. Catalysis Communications, 2015, 69:</w:t>
      </w:r>
      <w:r>
        <w:t xml:space="preserve"> </w:t>
      </w:r>
      <w:r>
        <w:t xml:space="preserve">72-75.</w:t>
      </w:r>
    </w:p>
    <w:p w:rsidR="0018722C">
      <w:pPr>
        <w:pStyle w:val="ab"/>
        <w:topLinePunct/>
        <w:ind w:left="200" w:hangingChars="200" w:hanging="200"/>
      </w:pPr>
      <w:bookmarkStart w:name="_bookmark262" w:id="545"/>
      <w:bookmarkEnd w:id="545"/>
      <w:r>
        <w:t xml:space="preserve">[</w:t>
      </w:r>
      <w:r>
        <w:t xml:space="preserve">134</w:t>
      </w:r>
      <w:r>
        <w:t xml:space="preserve">]</w:t>
      </w:r>
      <w:r w:rsidRPr="00281126">
        <w:t xml:space="preserve"> </w:t>
      </w:r>
      <w:r/>
      <w:bookmarkStart w:name="_bookmark262" w:id="546"/>
      <w:bookmarkEnd w:id="546"/>
      <w:r>
        <w:t xml:space="preserve">W</w:t>
      </w:r>
      <w:r>
        <w:t xml:space="preserve">an NW, </w:t>
      </w:r>
      <w:r>
        <w:t xml:space="preserve">Liu ZQ, Huang K, et al. </w:t>
      </w:r>
      <w:r>
        <w:t xml:space="preserve">Synthesis of ethyl </w:t>
      </w:r>
      <w:r>
        <w:t xml:space="preserve">(</w:t>
      </w:r>
      <w:r>
        <w:rPr>
          <w:i/>
          <w:sz w:val="21"/>
        </w:rPr>
        <w:t xml:space="preserve">R</w:t>
      </w:r>
      <w:r>
        <w:t xml:space="preserve">)</w:t>
      </w:r>
      <w:r w:rsidR="004B696B">
        <w:t xml:space="preserve"> </w:t>
      </w:r>
      <w:r>
        <w:t xml:space="preserve">-4-cyano-3-hydroxybutyrate in high concentration using a novel halohydrin dehalogenase HHDH-PL from </w:t>
      </w:r>
      <w:r>
        <w:rPr>
          <w:i/>
        </w:rPr>
        <w:t xml:space="preserve">Parvibaculum </w:t>
      </w:r>
      <w:r>
        <w:rPr>
          <w:i/>
        </w:rPr>
        <w:t xml:space="preserve">lavamentivorans </w:t>
      </w:r>
      <w:r>
        <w:t xml:space="preserve">DS-1</w:t>
      </w:r>
      <w:r>
        <w:t xml:space="preserve">[</w:t>
      </w:r>
      <w:r>
        <w:rPr>
          <w:sz w:val="21"/>
        </w:rPr>
        <w:t xml:space="preserve">J</w:t>
      </w:r>
      <w:r>
        <w:t xml:space="preserve">]</w:t>
      </w:r>
      <w:r>
        <w:t xml:space="preserve">. Rsc Advances, 2014, 4:</w:t>
      </w:r>
      <w:r>
        <w:t xml:space="preserve"> </w:t>
      </w:r>
      <w:r>
        <w:t xml:space="preserve">64027-64031.</w:t>
      </w:r>
    </w:p>
    <w:p w:rsidR="0018722C">
      <w:pPr>
        <w:pStyle w:val="ab"/>
        <w:topLinePunct/>
        <w:ind w:left="200" w:hangingChars="200" w:hanging="200"/>
      </w:pPr>
      <w:bookmarkStart w:name="_bookmark263" w:id="547"/>
      <w:bookmarkEnd w:id="547"/>
      <w:r>
        <w:t>[</w:t>
      </w:r>
      <w:r>
        <w:t xml:space="preserve">135</w:t>
      </w:r>
      <w:r>
        <w:t>]</w:t>
      </w:r>
      <w:r w:rsidRPr="00281126">
        <w:t xml:space="preserve"> </w:t>
      </w:r>
      <w:r/>
      <w:bookmarkStart w:name="_bookmark263" w:id="548"/>
      <w:bookmarkEnd w:id="548"/>
      <w:r>
        <w:rPr>
          <w:rFonts w:ascii="宋体" w:eastAsia="宋体" w:hint="eastAsia"/>
        </w:rPr>
        <w:t>李春秀, 许建和. 后基因组时代工业酶资源的挖掘和应用</w:t>
      </w:r>
      <w:r>
        <w:t>[</w:t>
      </w:r>
      <w:r>
        <w:rPr>
          <w:sz w:val="21"/>
        </w:rPr>
        <w:t>J</w:t>
      </w:r>
      <w:r>
        <w:t>]</w:t>
      </w:r>
      <w:r>
        <w:t xml:space="preserve">. </w:t>
      </w:r>
      <w:r>
        <w:rPr>
          <w:rFonts w:ascii="宋体" w:eastAsia="宋体" w:hint="eastAsia"/>
        </w:rPr>
        <w:t>生物产业技术</w:t>
      </w:r>
      <w:r>
        <w:t>, </w:t>
      </w:r>
      <w:r>
        <w:t>2011,</w:t>
      </w:r>
      <w:r>
        <w:t> </w:t>
      </w:r>
      <w:r>
        <w:t xml:space="preserve">1:</w:t>
      </w:r>
      <w:r>
        <w:t xml:space="preserve"> </w:t>
      </w:r>
      <w:r/>
      <w:r>
        <w:rPr>
          <w:rFonts w:cstheme="minorBidi" w:hAnsiTheme="minorHAnsi" w:eastAsiaTheme="minorHAnsi" w:asciiTheme="minorHAnsi"/>
        </w:rPr>
        <w:t>40-49.</w:t>
      </w:r>
    </w:p>
    <w:p w:rsidR="0018722C">
      <w:pPr>
        <w:pStyle w:val="ab"/>
        <w:topLinePunct/>
        <w:ind w:left="200" w:hangingChars="200" w:hanging="200"/>
      </w:pPr>
      <w:bookmarkStart w:name="_bookmark264" w:id="549"/>
      <w:bookmarkEnd w:id="549"/>
      <w:r>
        <w:t>[</w:t>
      </w:r>
      <w:r>
        <w:t xml:space="preserve">136</w:t>
      </w:r>
      <w:r>
        <w:t>]</w:t>
      </w:r>
      <w:r w:rsidRPr="00281126">
        <w:t xml:space="preserve"> </w:t>
      </w:r>
      <w:r/>
      <w:bookmarkStart w:name="_bookmark264" w:id="550"/>
      <w:bookmarkEnd w:id="550"/>
      <w:r>
        <w:t>Sa</w:t>
      </w:r>
      <w:r>
        <w:t>mbrock J, Russel </w:t>
      </w:r>
      <w:r>
        <w:t>DW. </w:t>
      </w:r>
      <w:r>
        <w:t>Molecular cloning: a laboratory manual, 3rd edn</w:t>
      </w:r>
      <w:r>
        <w:t>[</w:t>
      </w:r>
      <w:r>
        <w:rPr>
          <w:sz w:val="21"/>
        </w:rPr>
        <w:t xml:space="preserve">M</w:t>
      </w:r>
      <w:r>
        <w:t>]</w:t>
      </w:r>
      <w:r>
        <w:t xml:space="preserve">. Cold Spring Harbor </w:t>
      </w:r>
      <w:r>
        <w:t>Laboratory, </w:t>
      </w:r>
      <w:r>
        <w:t>New </w:t>
      </w:r>
      <w:r>
        <w:t>York</w:t>
      </w:r>
      <w:r>
        <w:t> </w:t>
      </w:r>
      <w:r>
        <w:t>2011.</w:t>
      </w:r>
    </w:p>
    <w:p w:rsidR="0018722C">
      <w:pPr>
        <w:pStyle w:val="ab"/>
        <w:topLinePunct/>
        <w:ind w:left="200" w:hangingChars="200" w:hanging="200"/>
      </w:pPr>
      <w:bookmarkStart w:name="_bookmark265" w:id="551"/>
      <w:bookmarkEnd w:id="551"/>
      <w:r>
        <w:t>[</w:t>
      </w:r>
      <w:r>
        <w:t xml:space="preserve">137</w:t>
      </w:r>
      <w:r>
        <w:t>]</w:t>
      </w:r>
      <w:r w:rsidRPr="00281126">
        <w:t xml:space="preserve"> </w:t>
      </w:r>
      <w:r/>
      <w:bookmarkStart w:name="_bookmark265" w:id="552"/>
      <w:bookmarkEnd w:id="552"/>
      <w:r>
        <w:t>R</w:t>
      </w:r>
      <w:r>
        <w:t>obert X, Gouet </w:t>
      </w:r>
      <w:r>
        <w:t>P. </w:t>
      </w:r>
      <w:r>
        <w:t>Deciphering key features in protein structures with the new ENDscript server</w:t>
      </w:r>
      <w:r>
        <w:t>[</w:t>
      </w:r>
      <w:r>
        <w:rPr>
          <w:sz w:val="21"/>
        </w:rPr>
        <w:t>J</w:t>
      </w:r>
      <w:r>
        <w:t>]</w:t>
      </w:r>
      <w:r>
        <w:t>. Nucleic Acids Research, 2014, 42:</w:t>
      </w:r>
      <w:r>
        <w:t> </w:t>
      </w:r>
      <w:r>
        <w:t>W320-W324.</w:t>
      </w:r>
    </w:p>
    <w:p w:rsidR="0018722C">
      <w:pPr>
        <w:pStyle w:val="ab"/>
        <w:topLinePunct/>
        <w:ind w:left="200" w:hangingChars="200" w:hanging="200"/>
      </w:pPr>
      <w:bookmarkStart w:name="_bookmark266" w:id="553"/>
      <w:bookmarkEnd w:id="553"/>
      <w:r>
        <w:t>[</w:t>
      </w:r>
      <w:r>
        <w:t xml:space="preserve">138</w:t>
      </w:r>
      <w:r>
        <w:t>]</w:t>
      </w:r>
      <w:r w:rsidRPr="00281126">
        <w:t xml:space="preserve"> </w:t>
      </w:r>
      <w:r/>
      <w:bookmarkStart w:name="_bookmark266" w:id="554"/>
      <w:bookmarkEnd w:id="554"/>
      <w:r>
        <w:t>UK</w:t>
      </w:r>
      <w:r>
        <w:t> </w:t>
      </w:r>
      <w:r>
        <w:t>L. </w:t>
      </w:r>
      <w:r>
        <w:t>Cleavage of structural proteins during the assembly of the head of bacteriophage T4</w:t>
      </w:r>
      <w:r>
        <w:t>[</w:t>
      </w:r>
      <w:r>
        <w:t>J</w:t>
      </w:r>
      <w:r>
        <w:t>]</w:t>
      </w:r>
      <w:r>
        <w:t>. Nature, 1970, 227</w:t>
      </w:r>
      <w:r>
        <w:t>(</w:t>
      </w:r>
      <w:r>
        <w:t>5259</w:t>
      </w:r>
      <w:r>
        <w:t>)</w:t>
      </w:r>
      <w:r>
        <w:t>:</w:t>
      </w:r>
      <w:r>
        <w:t> </w:t>
      </w:r>
      <w:r>
        <w:t>680-685.</w:t>
      </w:r>
    </w:p>
    <w:p w:rsidR="0018722C">
      <w:pPr>
        <w:pStyle w:val="ab"/>
        <w:topLinePunct/>
        <w:ind w:left="200" w:hangingChars="200" w:hanging="200"/>
      </w:pPr>
      <w:bookmarkStart w:name="_bookmark267" w:id="555"/>
      <w:bookmarkEnd w:id="555"/>
      <w:r>
        <w:t>[</w:t>
      </w:r>
      <w:r>
        <w:t xml:space="preserve">139</w:t>
      </w:r>
      <w:r>
        <w:t>]</w:t>
      </w:r>
      <w:r w:rsidRPr="00281126">
        <w:t xml:space="preserve"> </w:t>
      </w:r>
      <w:r/>
      <w:bookmarkStart w:name="_bookmark267" w:id="556"/>
      <w:bookmarkEnd w:id="556"/>
      <w:r>
        <w:t>B</w:t>
      </w:r>
      <w:r>
        <w:t>radford MM. A rapid and sensitive method for the quantitation of microgramquantities of protein</w:t>
      </w:r>
      <w:r w:rsidR="001852F3">
        <w:t xml:space="preserve"> utilizing</w:t>
      </w:r>
      <w:r w:rsidR="001852F3">
        <w:t xml:space="preserve"> the</w:t>
      </w:r>
      <w:r w:rsidR="001852F3">
        <w:t xml:space="preserve"> principle</w:t>
      </w:r>
      <w:r w:rsidR="001852F3">
        <w:t xml:space="preserve"> of</w:t>
      </w:r>
      <w:r w:rsidR="001852F3">
        <w:t xml:space="preserve"> protein-dye</w:t>
      </w:r>
      <w:r w:rsidR="001852F3">
        <w:t xml:space="preserve"> binding</w:t>
      </w:r>
      <w:r>
        <w:t>[</w:t>
      </w:r>
      <w:r>
        <w:rPr>
          <w:sz w:val="21"/>
        </w:rPr>
        <w:t xml:space="preserve">J</w:t>
      </w:r>
      <w:r>
        <w:t>]</w:t>
      </w:r>
      <w:r>
        <w:t xml:space="preserve">. </w:t>
      </w:r>
      <w:r w:rsidR="001852F3">
        <w:t xml:space="preserve">Analytical</w:t>
      </w:r>
      <w:r w:rsidR="001852F3">
        <w:t xml:space="preserve"> Biochemistry, </w:t>
      </w:r>
      <w:r/>
      <w:r>
        <w:t>1976,</w:t>
      </w:r>
    </w:p>
    <w:p w:rsidR="0018722C">
      <w:pPr>
        <w:topLinePunct/>
      </w:pPr>
      <w:r>
        <w:rPr>
          <w:rFonts w:cstheme="minorBidi" w:hAnsiTheme="minorHAnsi" w:eastAsiaTheme="minorHAnsi" w:asciiTheme="minorHAnsi"/>
        </w:rPr>
        <w:t>126</w:t>
      </w:r>
    </w:p>
    <w:p w:rsidR="0018722C">
      <w:pPr>
        <w:topLinePunct/>
      </w:pPr>
      <w:r>
        <w:rPr>
          <w:rFonts w:cstheme="minorBidi" w:hAnsiTheme="minorHAnsi" w:eastAsiaTheme="minorHAnsi" w:asciiTheme="minorHAnsi"/>
        </w:rPr>
        <w:t>72</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248-252.</w:t>
      </w:r>
    </w:p>
    <w:p w:rsidR="0018722C">
      <w:pPr>
        <w:pStyle w:val="ab"/>
        <w:topLinePunct/>
        <w:ind w:left="200" w:hangingChars="200" w:hanging="200"/>
      </w:pPr>
      <w:bookmarkStart w:name="_bookmark268" w:id="557"/>
      <w:bookmarkEnd w:id="557"/>
      <w:r>
        <w:t>[</w:t>
      </w:r>
      <w:r>
        <w:t xml:space="preserve">140</w:t>
      </w:r>
      <w:r>
        <w:t>]</w:t>
      </w:r>
      <w:r w:rsidRPr="00281126">
        <w:t xml:space="preserve"> </w:t>
      </w:r>
      <w:r/>
      <w:bookmarkStart w:name="_bookmark268" w:id="558"/>
      <w:bookmarkEnd w:id="558"/>
      <w:r>
        <w:t>C</w:t>
      </w:r>
      <w:r>
        <w:t>hen CS, Fujimoto </w:t>
      </w:r>
      <w:r>
        <w:t>Y, </w:t>
      </w:r>
      <w:r>
        <w:t>Girdaukas G, et al. Quantitative analyses of biochemical kinetic resolutions of enantiomers</w:t>
      </w:r>
      <w:r>
        <w:t>[</w:t>
      </w:r>
      <w:r>
        <w:t xml:space="preserve">J</w:t>
      </w:r>
      <w:r>
        <w:t>]</w:t>
      </w:r>
      <w:r>
        <w:t xml:space="preserve">. Journal of the American Chemical </w:t>
      </w:r>
      <w:r>
        <w:t>Society, </w:t>
      </w:r>
      <w:r>
        <w:t>1982, 104</w:t>
      </w:r>
      <w:r>
        <w:t>(</w:t>
      </w:r>
      <w:r>
        <w:t>25</w:t>
      </w:r>
      <w:r>
        <w:t>)</w:t>
      </w:r>
      <w:r>
        <w:t>: 7294-7299.</w:t>
      </w:r>
    </w:p>
    <w:p w:rsidR="0018722C">
      <w:pPr>
        <w:pStyle w:val="ab"/>
        <w:topLinePunct/>
        <w:ind w:left="200" w:hangingChars="200" w:hanging="200"/>
      </w:pPr>
      <w:bookmarkStart w:name="_bookmark269" w:id="559"/>
      <w:bookmarkEnd w:id="559"/>
      <w:r>
        <w:t>[</w:t>
      </w:r>
      <w:r>
        <w:t xml:space="preserve">141</w:t>
      </w:r>
      <w:r>
        <w:t>]</w:t>
      </w:r>
      <w:r w:rsidRPr="00281126">
        <w:t xml:space="preserve"> </w:t>
      </w:r>
      <w:r/>
      <w:bookmarkStart w:name="_bookmark269" w:id="560"/>
      <w:bookmarkEnd w:id="560"/>
      <w:r>
        <w:t>Spe</w:t>
      </w:r>
      <w:r>
        <w:t>lberg JHL, </w:t>
      </w:r>
      <w:r>
        <w:t>Tang </w:t>
      </w:r>
      <w:r>
        <w:t>LX, Kellogg RM, et ak. Enzymatic dynamic kinetic resolution of epihalohydrins</w:t>
      </w:r>
      <w:r>
        <w:t>[</w:t>
      </w:r>
      <w:r>
        <w:t xml:space="preserve">J</w:t>
      </w:r>
      <w:r>
        <w:t>]</w:t>
      </w:r>
      <w:r>
        <w:t xml:space="preserve">. Tetrahedron: </w:t>
      </w:r>
      <w:r>
        <w:t>Asymmetry, </w:t>
      </w:r>
      <w:r>
        <w:t>2004, 15</w:t>
      </w:r>
      <w:r>
        <w:t>(</w:t>
      </w:r>
      <w:r>
        <w:t>7</w:t>
      </w:r>
      <w:r>
        <w:t>)</w:t>
      </w:r>
      <w:r>
        <w:t>:</w:t>
      </w:r>
      <w:r>
        <w:t> </w:t>
      </w:r>
      <w:r>
        <w:t>1095-1102.</w:t>
      </w:r>
    </w:p>
    <w:p w:rsidR="0018722C">
      <w:pPr>
        <w:pStyle w:val="ab"/>
        <w:topLinePunct/>
        <w:ind w:left="200" w:hangingChars="200" w:hanging="200"/>
      </w:pPr>
      <w:bookmarkStart w:name="_bookmark270" w:id="561"/>
      <w:bookmarkEnd w:id="561"/>
      <w:r>
        <w:t>[</w:t>
      </w:r>
      <w:r>
        <w:t xml:space="preserve">142</w:t>
      </w:r>
      <w:r>
        <w:t>]</w:t>
      </w:r>
      <w:r w:rsidRPr="00281126">
        <w:t xml:space="preserve"> </w:t>
      </w:r>
      <w:r/>
      <w:bookmarkStart w:name="_bookmark270" w:id="562"/>
      <w:bookmarkEnd w:id="562"/>
      <w:r>
        <w:t>L</w:t>
      </w:r>
      <w:r>
        <w:t>ouis-Jeune C, Andrade-Navarro MA, et al. Prediction of protein secondary structure from circular dichroism using theoretically derived spectra</w:t>
      </w:r>
      <w:r>
        <w:t>[</w:t>
      </w:r>
      <w:r>
        <w:t>J</w:t>
      </w:r>
      <w:r>
        <w:t>]</w:t>
      </w:r>
      <w:r>
        <w:t>. Proteins-Structure Function and Bioinformatics, 2012, 80</w:t>
      </w:r>
      <w:r>
        <w:t>(</w:t>
      </w:r>
      <w:r>
        <w:t>2</w:t>
      </w:r>
      <w:r>
        <w:t>)</w:t>
      </w:r>
      <w:r>
        <w:t>:</w:t>
      </w:r>
      <w:r>
        <w:t> </w:t>
      </w:r>
      <w:r>
        <w:t>374-381.</w:t>
      </w:r>
    </w:p>
    <w:p w:rsidR="0018722C">
      <w:pPr>
        <w:pStyle w:val="ab"/>
        <w:topLinePunct/>
        <w:ind w:left="200" w:hangingChars="200" w:hanging="200"/>
      </w:pPr>
      <w:bookmarkStart w:name="_bookmark271" w:id="563"/>
      <w:bookmarkEnd w:id="563"/>
      <w:r>
        <w:t>[</w:t>
      </w:r>
      <w:r>
        <w:t xml:space="preserve">143</w:t>
      </w:r>
      <w:r>
        <w:t>]</w:t>
      </w:r>
      <w:r w:rsidRPr="00281126">
        <w:t xml:space="preserve"> </w:t>
      </w:r>
      <w:r/>
      <w:bookmarkStart w:name="_bookmark271" w:id="564"/>
      <w:bookmarkEnd w:id="564"/>
      <w:r>
        <w:t>G</w:t>
      </w:r>
      <w:r>
        <w:t>reenfield NJ. Using circular dichroism spectra to estimate protein secondary structure</w:t>
      </w:r>
      <w:r>
        <w:t>[</w:t>
      </w:r>
      <w:r>
        <w:t>J</w:t>
      </w:r>
      <w:r>
        <w:t>]</w:t>
      </w:r>
      <w:r>
        <w:t>. Nature Protocols, 2006, 1</w:t>
      </w:r>
      <w:r>
        <w:t>(</w:t>
      </w:r>
      <w:r>
        <w:t>6</w:t>
      </w:r>
      <w:r>
        <w:t>)</w:t>
      </w:r>
      <w:r>
        <w:t>:</w:t>
      </w:r>
      <w:r>
        <w:t> </w:t>
      </w:r>
      <w:r>
        <w:t>2876-2890.</w:t>
      </w:r>
    </w:p>
    <w:p w:rsidR="0018722C">
      <w:pPr>
        <w:pStyle w:val="ab"/>
        <w:topLinePunct/>
        <w:ind w:left="200" w:hangingChars="200" w:hanging="200"/>
      </w:pPr>
      <w:bookmarkStart w:name="_bookmark272" w:id="565"/>
      <w:bookmarkEnd w:id="565"/>
      <w:r>
        <w:t>[</w:t>
      </w:r>
      <w:r>
        <w:t xml:space="preserve">144</w:t>
      </w:r>
      <w:r>
        <w:t>]</w:t>
      </w:r>
      <w:r w:rsidRPr="00281126">
        <w:t xml:space="preserve"> </w:t>
      </w:r>
      <w:r/>
      <w:bookmarkStart w:name="_bookmark272" w:id="566"/>
      <w:bookmarkEnd w:id="566"/>
      <w:r>
        <w:t>F</w:t>
      </w:r>
      <w:r>
        <w:t>iser A, Sali A. MODELLER: Generation and refinement of homology-based protein structure models</w:t>
      </w:r>
      <w:r>
        <w:t>[</w:t>
      </w:r>
      <w:r>
        <w:t>J</w:t>
      </w:r>
      <w:r>
        <w:t>]</w:t>
      </w:r>
      <w:r/>
      <w:r w:rsidR="004B696B">
        <w:t xml:space="preserve">. Macromolecular Crystallography, Pt D, 2003, 374</w:t>
      </w:r>
      <w:r>
        <w:t>(</w:t>
      </w:r>
      <w:r>
        <w:t>374</w:t>
      </w:r>
      <w:r>
        <w:t>)</w:t>
      </w:r>
      <w:r>
        <w:t>:</w:t>
      </w:r>
      <w:r>
        <w:t> </w:t>
      </w:r>
      <w:r>
        <w:t>461-491.</w:t>
      </w:r>
    </w:p>
    <w:p w:rsidR="0018722C">
      <w:pPr>
        <w:pStyle w:val="ab"/>
        <w:topLinePunct/>
        <w:ind w:left="200" w:hangingChars="200" w:hanging="200"/>
      </w:pPr>
      <w:bookmarkStart w:name="_bookmark273" w:id="567"/>
      <w:bookmarkEnd w:id="567"/>
      <w:r>
        <w:t>[</w:t>
      </w:r>
      <w:r>
        <w:t xml:space="preserve">145</w:t>
      </w:r>
      <w:r>
        <w:t>]</w:t>
      </w:r>
      <w:r w:rsidRPr="00281126">
        <w:t xml:space="preserve"> </w:t>
      </w:r>
      <w:r/>
      <w:bookmarkStart w:name="_bookmark273" w:id="568"/>
      <w:bookmarkEnd w:id="568"/>
      <w:r>
        <w:t>L</w:t>
      </w:r>
      <w:r>
        <w:t>askowski RA, Macarthur </w:t>
      </w:r>
      <w:r>
        <w:t>MW, </w:t>
      </w:r>
      <w:r>
        <w:t>Moss DS, et al. Procheck-a program to check the stereochemical quality of protein structures</w:t>
      </w:r>
      <w:r>
        <w:t>[</w:t>
      </w:r>
      <w:r>
        <w:t>J</w:t>
      </w:r>
      <w:r>
        <w:t>]</w:t>
      </w:r>
      <w:r>
        <w:t>. journal of Applied Crystallography, 1993, 26</w:t>
      </w:r>
      <w:r>
        <w:t>(</w:t>
      </w:r>
      <w:r>
        <w:t>2</w:t>
      </w:r>
      <w:r>
        <w:t>)</w:t>
      </w:r>
      <w:r>
        <w:t>: 283-291.</w:t>
      </w:r>
    </w:p>
    <w:p w:rsidR="0018722C">
      <w:pPr>
        <w:pStyle w:val="ab"/>
        <w:topLinePunct/>
        <w:ind w:left="200" w:hangingChars="200" w:hanging="200"/>
      </w:pPr>
      <w:bookmarkStart w:name="_bookmark274" w:id="569"/>
      <w:bookmarkEnd w:id="569"/>
      <w:r>
        <w:t xml:space="preserve">[</w:t>
      </w:r>
      <w:r>
        <w:t xml:space="preserve">146</w:t>
      </w:r>
      <w:r>
        <w:t xml:space="preserve">]</w:t>
      </w:r>
      <w:r w:rsidRPr="00281126">
        <w:t xml:space="preserve"> </w:t>
      </w:r>
      <w:r/>
      <w:bookmarkStart w:name="_bookmark274" w:id="570"/>
      <w:bookmarkEnd w:id="570"/>
      <w:r>
        <w:t xml:space="preserve">Sh</w:t>
      </w:r>
      <w:r>
        <w:t xml:space="preserve">iina I, Ono K, Nakata K. Non-enzymatic dynamic kinetic resolution of racemic alpha-arylalkanoic acids: an advanced asymmetric synthesis of chiral nonsteroidal anti-inflammatory drugs </w:t>
      </w:r>
      <w:r>
        <w:t xml:space="preserve">(</w:t>
      </w:r>
      <w:r>
        <w:rPr>
          <w:sz w:val="21"/>
        </w:rPr>
        <w:t xml:space="preserve">NSAIDs</w:t>
      </w:r>
      <w:r>
        <w:t xml:space="preserve">)</w:t>
      </w:r>
      <w:r/>
      <w:r>
        <w:t xml:space="preserve">[</w:t>
      </w:r>
      <w:r>
        <w:rPr>
          <w:sz w:val="21"/>
        </w:rPr>
        <w:t xml:space="preserve">J</w:t>
      </w:r>
      <w:r>
        <w:t xml:space="preserve">]</w:t>
      </w:r>
      <w:r>
        <w:t xml:space="preserve">. Catalysis Science &amp; </w:t>
      </w:r>
      <w:r>
        <w:t xml:space="preserve">Technology, </w:t>
      </w:r>
      <w:r>
        <w:t xml:space="preserve">2012, 2:</w:t>
      </w:r>
      <w:r>
        <w:t xml:space="preserve"> </w:t>
      </w:r>
      <w:r>
        <w:t xml:space="preserve">2200-2205.</w:t>
      </w:r>
    </w:p>
    <w:p w:rsidR="0018722C">
      <w:pPr>
        <w:pStyle w:val="ab"/>
        <w:topLinePunct/>
        <w:ind w:left="200" w:hangingChars="200" w:hanging="200"/>
      </w:pPr>
      <w:bookmarkStart w:name="_bookmark275" w:id="571"/>
      <w:bookmarkEnd w:id="571"/>
      <w:r>
        <w:t>[</w:t>
      </w:r>
      <w:r>
        <w:t xml:space="preserve">147</w:t>
      </w:r>
      <w:r>
        <w:t>]</w:t>
      </w:r>
      <w:r w:rsidRPr="00281126">
        <w:t xml:space="preserve"> </w:t>
      </w:r>
      <w:r/>
      <w:bookmarkStart w:name="_bookmark275" w:id="572"/>
      <w:bookmarkEnd w:id="572"/>
      <w:r>
        <w:t>Mo</w:t>
      </w:r>
      <w:r>
        <w:t>rris GM, Goodsell DS, Halliday RS, et al. Automated docking using a Lamarckian genetic algorithm and an empirical binding free energy function</w:t>
      </w:r>
      <w:r>
        <w:t>[</w:t>
      </w:r>
      <w:r>
        <w:t xml:space="preserve">J</w:t>
      </w:r>
      <w:r>
        <w:t>]</w:t>
      </w:r>
      <w:r>
        <w:t xml:space="preserve">. Journal of Computational </w:t>
      </w:r>
      <w:r>
        <w:t>Chemistry, </w:t>
      </w:r>
      <w:r>
        <w:t>1998, 19</w:t>
      </w:r>
      <w:r>
        <w:t>(</w:t>
      </w:r>
      <w:r>
        <w:t>14</w:t>
      </w:r>
      <w:r>
        <w:t>)</w:t>
      </w:r>
      <w:r>
        <w:t>:</w:t>
      </w:r>
      <w:r>
        <w:t> </w:t>
      </w:r>
      <w:r>
        <w:t>1639-1662.</w:t>
      </w:r>
    </w:p>
    <w:p w:rsidR="0018722C">
      <w:pPr>
        <w:pStyle w:val="ab"/>
        <w:topLinePunct/>
        <w:ind w:left="200" w:hangingChars="200" w:hanging="200"/>
      </w:pPr>
      <w:bookmarkStart w:name="_bookmark276" w:id="573"/>
      <w:bookmarkEnd w:id="573"/>
      <w:r>
        <w:t>[</w:t>
      </w:r>
      <w:r>
        <w:t xml:space="preserve">148</w:t>
      </w:r>
      <w:r>
        <w:t>]</w:t>
      </w:r>
      <w:r w:rsidRPr="00281126">
        <w:t xml:space="preserve"> </w:t>
      </w:r>
      <w:r/>
      <w:bookmarkStart w:name="_bookmark276" w:id="574"/>
      <w:bookmarkEnd w:id="574"/>
      <w:r>
        <w:t>Ch</w:t>
      </w:r>
      <w:r>
        <w:t>ronopoulou EG, Labrou NE. Site-saturation mutagenesis: a powerful tool for structure-based design of combinatorial mutation libraries</w:t>
      </w:r>
      <w:r>
        <w:t>[</w:t>
      </w:r>
      <w:r>
        <w:rPr>
          <w:sz w:val="21"/>
        </w:rPr>
        <w:t xml:space="preserve">J</w:t>
      </w:r>
      <w:r>
        <w:t>]</w:t>
      </w:r>
      <w:r>
        <w:t xml:space="preserve">. Current protocols in protein science, New </w:t>
      </w:r>
      <w:r>
        <w:t>York </w:t>
      </w:r>
      <w:r>
        <w:t>2011:</w:t>
      </w:r>
      <w:r>
        <w:t> </w:t>
      </w:r>
      <w:r>
        <w:t>2661-26610.</w:t>
      </w:r>
    </w:p>
    <w:p w:rsidR="0018722C">
      <w:pPr>
        <w:pStyle w:val="ab"/>
        <w:topLinePunct/>
        <w:ind w:left="200" w:hangingChars="200" w:hanging="200"/>
      </w:pPr>
      <w:r>
        <w:t>[</w:t>
      </w:r>
      <w:r>
        <w:t xml:space="preserve">149</w:t>
      </w:r>
      <w:r>
        <w:t>]</w:t>
      </w:r>
      <w:r w:rsidRPr="00281126">
        <w:t xml:space="preserve"> </w:t>
      </w:r>
      <w:r/>
      <w:r>
        <w:t>Tang </w:t>
      </w:r>
      <w:r>
        <w:t>LX, Spelberg JHL, Fraaije </w:t>
      </w:r>
      <w:r>
        <w:t>MW, </w:t>
      </w:r>
      <w:r>
        <w:t>et al. Kinetic mechanism and enantioselectivity of halohydrin dehalogenase from </w:t>
      </w:r>
      <w:r>
        <w:rPr>
          <w:i/>
        </w:rPr>
        <w:t>Agrobacterium radiobacter</w:t>
      </w:r>
      <w:r>
        <w:t>[</w:t>
      </w:r>
      <w:r>
        <w:t xml:space="preserve">J</w:t>
      </w:r>
      <w:r>
        <w:t>]</w:t>
      </w:r>
      <w:r>
        <w:t xml:space="preserve">. </w:t>
      </w:r>
      <w:r>
        <w:t>Biochemistry, </w:t>
      </w:r>
      <w:r>
        <w:t>2003, 42</w:t>
      </w:r>
      <w:r>
        <w:t>(</w:t>
      </w:r>
      <w:r>
        <w:t>18</w:t>
      </w:r>
      <w:r>
        <w:t>)</w:t>
      </w:r>
      <w:r>
        <w:t>: 5378-5386.</w:t>
      </w:r>
    </w:p>
    <w:p w:rsidR="0018722C">
      <w:pPr>
        <w:pStyle w:val="ab"/>
        <w:topLinePunct/>
        <w:ind w:left="200" w:hangingChars="200" w:hanging="200"/>
      </w:pPr>
      <w:r>
        <w:t>[</w:t>
      </w:r>
      <w:r>
        <w:t xml:space="preserve">150</w:t>
      </w:r>
      <w:r>
        <w:t>]</w:t>
      </w:r>
      <w:r w:rsidRPr="00281126">
        <w:t xml:space="preserve"> </w:t>
      </w:r>
      <w:r/>
      <w:r>
        <w:t>de Jong RM, Kalk KH, </w:t>
      </w:r>
      <w:r>
        <w:t>Tang </w:t>
      </w:r>
      <w:r>
        <w:t>L, </w:t>
      </w:r>
      <w:r>
        <w:t>et al. The X-ray structure of the haloalcohol dehalogenase HheA from </w:t>
      </w:r>
      <w:r>
        <w:rPr>
          <w:i/>
        </w:rPr>
        <w:t>Arthrobacter </w:t>
      </w:r>
      <w:r>
        <w:t>sp. strain AD2: Insight into enantioselectivity and halide binding in the haloalcohol dehalogenase family</w:t>
      </w:r>
      <w:r>
        <w:t>[</w:t>
      </w:r>
      <w:r>
        <w:t>J</w:t>
      </w:r>
      <w:r>
        <w:t>]</w:t>
      </w:r>
      <w:r>
        <w:t>. Journal of Bacteriology, 2006, 188</w:t>
      </w:r>
      <w:r>
        <w:t>(</w:t>
      </w:r>
      <w:r>
        <w:t>11</w:t>
      </w:r>
      <w:r>
        <w:t>)</w:t>
      </w:r>
      <w:r>
        <w:t>: 4051-4056.</w:t>
      </w:r>
    </w:p>
    <w:p w:rsidR="0018722C">
      <w:pPr>
        <w:pStyle w:val="ab"/>
        <w:topLinePunct/>
        <w:ind w:left="200" w:hangingChars="200" w:hanging="200"/>
      </w:pPr>
      <w:r>
        <w:t>[</w:t>
      </w:r>
      <w:r>
        <w:t xml:space="preserve">151</w:t>
      </w:r>
      <w:r>
        <w:t>]</w:t>
      </w:r>
      <w:r w:rsidRPr="00281126">
        <w:t xml:space="preserve"> </w:t>
      </w:r>
      <w:r/>
      <w:r>
        <w:t>Tang </w:t>
      </w:r>
      <w:r>
        <w:t>LX, Pazmino </w:t>
      </w:r>
      <w:r>
        <w:t>DET, </w:t>
      </w:r>
      <w:r>
        <w:t>Fraaije </w:t>
      </w:r>
      <w:r>
        <w:t>MW, </w:t>
      </w:r>
      <w:r>
        <w:t>et al. Improved catalytic properties of halohydrin dehalogenase by modification of the halide-binding site</w:t>
      </w:r>
      <w:r>
        <w:t>[</w:t>
      </w:r>
      <w:r>
        <w:t xml:space="preserve">J</w:t>
      </w:r>
      <w:r>
        <w:t>]</w:t>
      </w:r>
      <w:r>
        <w:t xml:space="preserve">. </w:t>
      </w:r>
      <w:r>
        <w:t>Biochemistry, </w:t>
      </w:r>
      <w:r>
        <w:t>2005, 44</w:t>
      </w:r>
      <w:r>
        <w:t>(</w:t>
      </w:r>
      <w:r>
        <w:t>17</w:t>
      </w:r>
      <w:r>
        <w:t>)</w:t>
      </w:r>
      <w:r>
        <w:t>: 6609-6618.</w:t>
      </w:r>
    </w:p>
    <w:p w:rsidR="0018722C">
      <w:pPr>
        <w:pStyle w:val="ab"/>
        <w:topLinePunct/>
        <w:ind w:left="200" w:hangingChars="200" w:hanging="200"/>
      </w:pPr>
      <w:r>
        <w:t>[</w:t>
      </w:r>
      <w:r>
        <w:t xml:space="preserve">152</w:t>
      </w:r>
      <w:r>
        <w:t>]</w:t>
      </w:r>
      <w:r w:rsidRPr="00281126">
        <w:t xml:space="preserve"> </w:t>
      </w:r>
      <w:r/>
      <w:r>
        <w:t>Tang </w:t>
      </w:r>
      <w:r>
        <w:t>LX, van Merode AEJ, Spelberg JHL, et al. Steady-state kinetics and tryptophan fluorescence properties of halohydrin dehalogenase from </w:t>
      </w:r>
      <w:r>
        <w:rPr>
          <w:i/>
        </w:rPr>
        <w:t>Agrobacterium radiobacter</w:t>
      </w:r>
      <w:r>
        <w:t>. Roles of</w:t>
      </w:r>
      <w:r>
        <w:t> </w:t>
      </w:r>
      <w:r>
        <w:t>W139</w:t>
      </w:r>
      <w:r>
        <w:t> </w:t>
      </w:r>
      <w:r>
        <w:t>and</w:t>
      </w:r>
      <w:r>
        <w:t> </w:t>
      </w:r>
      <w:r>
        <w:t>W249</w:t>
      </w:r>
      <w:r>
        <w:t> </w:t>
      </w:r>
      <w:r>
        <w:t>in</w:t>
      </w:r>
      <w:r>
        <w:t> </w:t>
      </w:r>
      <w:r>
        <w:t>the</w:t>
      </w:r>
      <w:r>
        <w:t> </w:t>
      </w:r>
      <w:r>
        <w:t>active</w:t>
      </w:r>
      <w:r>
        <w:t> </w:t>
      </w:r>
      <w:r>
        <w:t>site</w:t>
      </w:r>
      <w:r>
        <w:t> </w:t>
      </w:r>
      <w:r>
        <w:t>and</w:t>
      </w:r>
      <w:r>
        <w:t> </w:t>
      </w:r>
      <w:r>
        <w:t>halide-induced</w:t>
      </w:r>
      <w:r>
        <w:t> </w:t>
      </w:r>
      <w:r>
        <w:t>conformational</w:t>
      </w:r>
      <w:r>
        <w:t> </w:t>
      </w:r>
      <w:r>
        <w:t>change</w:t>
      </w:r>
      <w:r>
        <w:t>[</w:t>
      </w:r>
      <w:r>
        <w:rPr>
          <w:sz w:val="21"/>
        </w:rPr>
        <w:t>J</w:t>
      </w:r>
      <w:r>
        <w:t>]</w:t>
      </w:r>
      <w:r>
        <w:t>.</w:t>
      </w:r>
    </w:p>
    <w:p w:rsidR="0018722C">
      <w:pPr>
        <w:topLinePunct/>
      </w:pPr>
      <w:r>
        <w:rPr>
          <w:rFonts w:cstheme="minorBidi" w:hAnsiTheme="minorHAnsi" w:eastAsiaTheme="minorHAnsi" w:asciiTheme="minorHAnsi"/>
        </w:rPr>
        <w:t>127</w:t>
      </w:r>
    </w:p>
    <w:p w:rsidR="0018722C">
      <w:pPr>
        <w:topLinePunct/>
      </w:pPr>
      <w:r>
        <w:rPr>
          <w:rFonts w:cstheme="minorBidi" w:hAnsiTheme="minorHAnsi" w:eastAsiaTheme="minorHAnsi" w:asciiTheme="minorHAnsi"/>
        </w:rPr>
        <w:t>Biochemistry, 2003, 42</w:t>
      </w:r>
      <w:r>
        <w:rPr>
          <w:rFonts w:cstheme="minorBidi" w:hAnsiTheme="minorHAnsi" w:eastAsiaTheme="minorHAnsi" w:asciiTheme="minorHAnsi"/>
        </w:rPr>
        <w:t>(</w:t>
      </w:r>
      <w:r>
        <w:rPr>
          <w:rFonts w:cstheme="minorBidi" w:hAnsiTheme="minorHAnsi" w:eastAsiaTheme="minorHAnsi" w:asciiTheme="minorHAnsi"/>
        </w:rPr>
        <w:t>47</w:t>
      </w:r>
      <w:r>
        <w:rPr>
          <w:rFonts w:cstheme="minorBidi" w:hAnsiTheme="minorHAnsi" w:eastAsiaTheme="minorHAnsi" w:asciiTheme="minorHAnsi"/>
        </w:rPr>
        <w:t>)</w:t>
      </w:r>
      <w:r>
        <w:rPr>
          <w:rFonts w:cstheme="minorBidi" w:hAnsiTheme="minorHAnsi" w:eastAsiaTheme="minorHAnsi" w:asciiTheme="minorHAnsi"/>
        </w:rPr>
        <w:t>: 14057-14065.</w:t>
      </w:r>
    </w:p>
    <w:p w:rsidR="0018722C">
      <w:pPr>
        <w:pStyle w:val="ab"/>
        <w:topLinePunct/>
        <w:ind w:left="200" w:hangingChars="200" w:hanging="200"/>
      </w:pPr>
      <w:bookmarkStart w:name="_bookmark277" w:id="575"/>
      <w:bookmarkEnd w:id="575"/>
      <w:r>
        <w:t>[</w:t>
      </w:r>
      <w:r>
        <w:t xml:space="preserve">153</w:t>
      </w:r>
      <w:r>
        <w:t>]</w:t>
      </w:r>
      <w:r w:rsidRPr="00281126">
        <w:t xml:space="preserve"> </w:t>
      </w:r>
      <w:r/>
      <w:bookmarkStart w:name="_bookmark277" w:id="576"/>
      <w:bookmarkEnd w:id="576"/>
      <w:r>
        <w:t>Ha</w:t>
      </w:r>
      <w:r>
        <w:t>ssani </w:t>
      </w:r>
      <w:r>
        <w:t>L. </w:t>
      </w:r>
      <w:r>
        <w:t>Chemical modification of horseradish peroxidase with carboxylic anhydrides: Effect of negative charge and hydrophilicity of the modifiers on thermal stability</w:t>
      </w:r>
      <w:r>
        <w:t>[</w:t>
      </w:r>
      <w:r>
        <w:t>J</w:t>
      </w:r>
      <w:r>
        <w:t>]</w:t>
      </w:r>
      <w:r>
        <w:t>. Journal of Molecular Catalysis B-Enzymatic, 2012, 80</w:t>
      </w:r>
      <w:r>
        <w:t>(</w:t>
      </w:r>
      <w:r>
        <w:t>4</w:t>
      </w:r>
      <w:r>
        <w:t>)</w:t>
      </w:r>
      <w:r>
        <w:t>:</w:t>
      </w:r>
      <w:r>
        <w:t> </w:t>
      </w:r>
      <w:r>
        <w:t>15-19.</w:t>
      </w:r>
    </w:p>
    <w:p w:rsidR="0018722C">
      <w:pPr>
        <w:pStyle w:val="ab"/>
        <w:topLinePunct/>
        <w:ind w:left="200" w:hangingChars="200" w:hanging="200"/>
      </w:pPr>
      <w:bookmarkStart w:name="_bookmark278" w:id="577"/>
      <w:bookmarkEnd w:id="577"/>
      <w:r>
        <w:t>[</w:t>
      </w:r>
      <w:r>
        <w:t xml:space="preserve">154</w:t>
      </w:r>
      <w:r>
        <w:t>]</w:t>
      </w:r>
      <w:r w:rsidRPr="00281126">
        <w:t xml:space="preserve"> </w:t>
      </w:r>
      <w:r/>
      <w:bookmarkStart w:name="_bookmark278" w:id="578"/>
      <w:bookmarkEnd w:id="578"/>
      <w:r>
        <w:t>T</w:t>
      </w:r>
      <w:r>
        <w:t>ann </w:t>
      </w:r>
      <w:r>
        <w:t>CM, Qi </w:t>
      </w:r>
      <w:r>
        <w:t>DF, </w:t>
      </w:r>
      <w:r>
        <w:t>Disterfano MD. Enzyme design by chemical modification of protein scaffolds</w:t>
      </w:r>
      <w:r>
        <w:t>[</w:t>
      </w:r>
      <w:r>
        <w:t xml:space="preserve">J</w:t>
      </w:r>
      <w:r>
        <w:t>]</w:t>
      </w:r>
      <w:r>
        <w:t xml:space="preserve">. Current Opinion in Chemical </w:t>
      </w:r>
      <w:r>
        <w:t>Biology, </w:t>
      </w:r>
      <w:r>
        <w:t>2001, 5</w:t>
      </w:r>
      <w:r>
        <w:t>(</w:t>
      </w:r>
      <w:r>
        <w:t>6</w:t>
      </w:r>
      <w:r>
        <w:t>)</w:t>
      </w:r>
      <w:r>
        <w:t>:</w:t>
      </w:r>
      <w:r>
        <w:t> </w:t>
      </w:r>
      <w:r>
        <w:t>696-704.</w:t>
      </w:r>
    </w:p>
    <w:p w:rsidR="0018722C">
      <w:pPr>
        <w:pStyle w:val="ab"/>
        <w:topLinePunct/>
        <w:ind w:left="200" w:hangingChars="200" w:hanging="200"/>
      </w:pPr>
      <w:bookmarkStart w:name="_bookmark279" w:id="579"/>
      <w:bookmarkEnd w:id="579"/>
      <w:r>
        <w:t>[</w:t>
      </w:r>
      <w:r>
        <w:t xml:space="preserve">155</w:t>
      </w:r>
      <w:r>
        <w:t>]</w:t>
      </w:r>
      <w:r w:rsidRPr="00281126">
        <w:t xml:space="preserve"> </w:t>
      </w:r>
      <w:r/>
      <w:bookmarkStart w:name="_bookmark279" w:id="580"/>
      <w:bookmarkEnd w:id="580"/>
      <w:r>
        <w:t>G</w:t>
      </w:r>
      <w:r>
        <w:t>odoy CA, de las Rivas B, Filice M, et al. Enhanced activity of an immobilized lipase promoted by site-directed chemical modification with polymers</w:t>
      </w:r>
      <w:r>
        <w:t>[</w:t>
      </w:r>
      <w:r>
        <w:t xml:space="preserve">J</w:t>
      </w:r>
      <w:r>
        <w:t>]</w:t>
      </w:r>
      <w:r>
        <w:t xml:space="preserve">. Process </w:t>
      </w:r>
      <w:r>
        <w:t>Biochemistry, </w:t>
      </w:r>
      <w:r>
        <w:t>2010, 45</w:t>
      </w:r>
      <w:r>
        <w:t>(</w:t>
      </w:r>
      <w:r>
        <w:t>4</w:t>
      </w:r>
      <w:r>
        <w:t>)</w:t>
      </w:r>
      <w:r>
        <w:t>:</w:t>
      </w:r>
      <w:r>
        <w:t> </w:t>
      </w:r>
      <w:r>
        <w:t>534-541.</w:t>
      </w:r>
    </w:p>
    <w:p w:rsidR="0018722C">
      <w:pPr>
        <w:pStyle w:val="ab"/>
        <w:topLinePunct/>
        <w:ind w:left="200" w:hangingChars="200" w:hanging="200"/>
      </w:pPr>
      <w:bookmarkStart w:name="_bookmark280" w:id="581"/>
      <w:bookmarkEnd w:id="581"/>
      <w:r>
        <w:t>[</w:t>
      </w:r>
      <w:r>
        <w:t xml:space="preserve">156</w:t>
      </w:r>
      <w:r>
        <w:t>]</w:t>
      </w:r>
      <w:r w:rsidRPr="00281126">
        <w:t xml:space="preserve"> </w:t>
      </w:r>
      <w:r/>
      <w:bookmarkStart w:name="_bookmark280" w:id="582"/>
      <w:bookmarkEnd w:id="582"/>
      <w:r>
        <w:t>The</w:t>
      </w:r>
      <w:r>
        <w:t>il </w:t>
      </w:r>
      <w:r>
        <w:t>F. </w:t>
      </w:r>
      <w:r>
        <w:t>Enhancement of selectivity and reactivity of lipases by additives</w:t>
      </w:r>
      <w:r>
        <w:t>[</w:t>
      </w:r>
      <w:r>
        <w:t xml:space="preserve">J</w:t>
      </w:r>
      <w:r>
        <w:t>]</w:t>
      </w:r>
      <w:r>
        <w:t xml:space="preserve">. </w:t>
      </w:r>
      <w:r>
        <w:t>Tetrahedron, </w:t>
      </w:r>
      <w:r>
        <w:t>2000, 56</w:t>
      </w:r>
      <w:r>
        <w:t>(</w:t>
      </w:r>
      <w:r>
        <w:t>19</w:t>
      </w:r>
      <w:r>
        <w:t>)</w:t>
      </w:r>
      <w:r>
        <w:t>:</w:t>
      </w:r>
      <w:r>
        <w:t> </w:t>
      </w:r>
      <w:r>
        <w:t>2905-2919.</w:t>
      </w:r>
    </w:p>
    <w:p w:rsidR="0018722C">
      <w:pPr>
        <w:pStyle w:val="ab"/>
        <w:topLinePunct/>
        <w:ind w:left="200" w:hangingChars="200" w:hanging="200"/>
      </w:pPr>
      <w:bookmarkStart w:name="_bookmark281" w:id="583"/>
      <w:bookmarkEnd w:id="583"/>
      <w:r>
        <w:t>[</w:t>
      </w:r>
      <w:r>
        <w:t xml:space="preserve">157</w:t>
      </w:r>
      <w:r>
        <w:t>]</w:t>
      </w:r>
      <w:r w:rsidRPr="00281126">
        <w:t xml:space="preserve"> </w:t>
      </w:r>
      <w:r/>
      <w:bookmarkStart w:name="_bookmark281" w:id="584"/>
      <w:bookmarkEnd w:id="584"/>
      <w:r>
        <w:t>F</w:t>
      </w:r>
      <w:r>
        <w:t>ernandez-Lorente G, Palomo JM, Cabrera Z, et al. Improved catalytic properties of immobilized lipases by the presence of very low concentrations of detergents in the reaction medium</w:t>
      </w:r>
      <w:r>
        <w:t>[</w:t>
      </w:r>
      <w:r>
        <w:t>J</w:t>
      </w:r>
      <w:r>
        <w:t>]</w:t>
      </w:r>
      <w:r>
        <w:t>. Biotechnology and Bioengineering, 2007, 97</w:t>
      </w:r>
      <w:r>
        <w:t>(</w:t>
      </w:r>
      <w:r>
        <w:t>2</w:t>
      </w:r>
      <w:r>
        <w:t>)</w:t>
      </w:r>
      <w:r>
        <w:t>:</w:t>
      </w:r>
      <w:r>
        <w:t> </w:t>
      </w:r>
      <w:r>
        <w:t>242-250.</w:t>
      </w:r>
    </w:p>
    <w:p w:rsidR="0018722C">
      <w:pPr>
        <w:pStyle w:val="ab"/>
        <w:topLinePunct/>
        <w:ind w:left="200" w:hangingChars="200" w:hanging="200"/>
      </w:pPr>
      <w:bookmarkStart w:name="_bookmark282" w:id="585"/>
      <w:bookmarkEnd w:id="585"/>
      <w:r>
        <w:t>[</w:t>
      </w:r>
      <w:r>
        <w:t xml:space="preserve">158</w:t>
      </w:r>
      <w:r>
        <w:t>]</w:t>
      </w:r>
      <w:r w:rsidRPr="00281126">
        <w:t xml:space="preserve"> </w:t>
      </w:r>
      <w:r/>
      <w:bookmarkStart w:name="_bookmark282" w:id="586"/>
      <w:bookmarkEnd w:id="586"/>
      <w:r>
        <w:t>G</w:t>
      </w:r>
      <w:r>
        <w:t>arcia-Galan C, Berenguer-Murcia A, Fernandez-Lafuente R, et al. Potential of different enzyme immobilization strategies to improve enzyme performance</w:t>
      </w:r>
      <w:r>
        <w:t>[</w:t>
      </w:r>
      <w:r>
        <w:t>J</w:t>
      </w:r>
      <w:r>
        <w:t>]</w:t>
      </w:r>
      <w:r>
        <w:t>. Advanced Synthesis &amp; Catalysis, 2011, 353</w:t>
      </w:r>
      <w:r>
        <w:t>(</w:t>
      </w:r>
      <w:r>
        <w:t>16</w:t>
      </w:r>
      <w:r>
        <w:t>)</w:t>
      </w:r>
      <w:r>
        <w:t>:</w:t>
      </w:r>
      <w:r>
        <w:t> </w:t>
      </w:r>
      <w:r>
        <w:t>2885-2904.</w:t>
      </w:r>
    </w:p>
    <w:p w:rsidR="0018722C">
      <w:pPr>
        <w:pStyle w:val="ab"/>
        <w:topLinePunct/>
        <w:ind w:left="200" w:hangingChars="200" w:hanging="200"/>
      </w:pPr>
      <w:r>
        <w:t>[</w:t>
      </w:r>
      <w:r>
        <w:t xml:space="preserve">159</w:t>
      </w:r>
      <w:r>
        <w:t>]</w:t>
      </w:r>
      <w:r w:rsidRPr="00281126">
        <w:t xml:space="preserve"> </w:t>
      </w:r>
      <w:r/>
      <w:r>
        <w:t>Liu </w:t>
      </w:r>
      <w:r>
        <w:t>X, Bastian S, Snow CD, et al. Structure-guided engineering of</w:t>
      </w:r>
      <w:r w:rsidR="001852F3">
        <w:t xml:space="preserve"> </w:t>
      </w:r>
      <w:r>
        <w:rPr>
          <w:i/>
        </w:rPr>
        <w:t>Lactococcus</w:t>
      </w:r>
      <w:r w:rsidR="001852F3">
        <w:rPr>
          <w:i/>
        </w:rPr>
        <w:t xml:space="preserve"> lactis </w:t>
      </w:r>
      <w:r>
        <w:t>alcohol dehydrogenase LlAdhA for improved conversion of isobutyraldehyde to</w:t>
      </w:r>
      <w:r>
        <w:t> </w:t>
      </w:r>
      <w:r>
        <w:t>isobutanol</w:t>
      </w:r>
      <w:r>
        <w:t>[</w:t>
      </w:r>
      <w:r>
        <w:t>J</w:t>
      </w:r>
      <w:r>
        <w:t>]</w:t>
      </w:r>
      <w:r>
        <w:t>. Journal of Biotechnology, 2012,</w:t>
      </w:r>
      <w:r>
        <w:t> </w:t>
      </w:r>
      <w:r>
        <w:t>164</w:t>
      </w:r>
      <w:r>
        <w:t>(</w:t>
      </w:r>
      <w:r>
        <w:t>2</w:t>
      </w:r>
      <w:r>
        <w:t>)</w:t>
      </w:r>
      <w:r>
        <w:t xml:space="preserve">:</w:t>
      </w:r>
      <w:r>
        <w:t xml:space="preserve"> </w:t>
      </w:r>
      <w:r>
        <w:t>188-195.</w:t>
      </w:r>
    </w:p>
    <w:p w:rsidR="0018722C">
      <w:pPr>
        <w:pStyle w:val="ab"/>
        <w:topLinePunct/>
        <w:ind w:left="200" w:hangingChars="200" w:hanging="200"/>
      </w:pPr>
      <w:r>
        <w:t>[</w:t>
      </w:r>
      <w:r>
        <w:t xml:space="preserve">160</w:t>
      </w:r>
      <w:r>
        <w:t>]</w:t>
      </w:r>
      <w:r w:rsidRPr="00281126">
        <w:t xml:space="preserve"> </w:t>
      </w:r>
      <w:r/>
      <w:r>
        <w:t>Zhou C, </w:t>
      </w:r>
      <w:r>
        <w:t>Ye </w:t>
      </w:r>
      <w:r>
        <w:t>JT, </w:t>
      </w:r>
      <w:r>
        <w:t>Xue </w:t>
      </w:r>
      <w:r>
        <w:t>YF, </w:t>
      </w:r>
      <w:r>
        <w:t>et al</w:t>
      </w:r>
      <w:r w:rsidR="004B696B">
        <w:t>. Directed evolution and structural analysis of alkaline pectate lyase from the alkaliphilic bacterium </w:t>
      </w:r>
      <w:r>
        <w:rPr>
          <w:i/>
        </w:rPr>
        <w:t>Bacillus </w:t>
      </w:r>
      <w:r>
        <w:t>sp. strain N16-5 to improve its thermostability for efficient ramie degumming</w:t>
      </w:r>
      <w:r>
        <w:t>[</w:t>
      </w:r>
      <w:r>
        <w:t>J</w:t>
      </w:r>
      <w:r>
        <w:t>]</w:t>
      </w:r>
      <w:r>
        <w:t>. Applied and Environmental Microbiology, 2015, 81</w:t>
      </w:r>
      <w:r>
        <w:t>(</w:t>
      </w:r>
      <w:r>
        <w:t>17</w:t>
      </w:r>
      <w:r>
        <w:t>)</w:t>
      </w:r>
      <w:r>
        <w:t>: 5714-5723.</w:t>
      </w:r>
    </w:p>
    <w:p w:rsidR="0018722C">
      <w:pPr>
        <w:pStyle w:val="ab"/>
        <w:topLinePunct/>
        <w:ind w:left="200" w:hangingChars="200" w:hanging="200"/>
      </w:pPr>
      <w:r>
        <w:t>[</w:t>
      </w:r>
      <w:r>
        <w:t xml:space="preserve">161</w:t>
      </w:r>
      <w:r>
        <w:t>]</w:t>
      </w:r>
      <w:r w:rsidRPr="00281126">
        <w:t xml:space="preserve"> </w:t>
      </w:r>
      <w:r/>
      <w:r>
        <w:t>Koudelakova </w:t>
      </w:r>
      <w:r>
        <w:t>T, </w:t>
      </w:r>
      <w:r>
        <w:t>Chaloupkova R, Brezovsky J, et al. Engineering enzyme stability and resistance to an organic cosolvent by modification of residues in the access tunnel</w:t>
      </w:r>
      <w:r>
        <w:t>[</w:t>
      </w:r>
      <w:r>
        <w:t>J</w:t>
      </w:r>
      <w:r>
        <w:t>]</w:t>
      </w:r>
      <w:r>
        <w:t>. Angewandte Chemie-International Edition, 2013, 52</w:t>
      </w:r>
      <w:r>
        <w:t>(</w:t>
      </w:r>
      <w:r>
        <w:t>7</w:t>
      </w:r>
      <w:r>
        <w:t>)</w:t>
      </w:r>
      <w:r>
        <w:t>:</w:t>
      </w:r>
      <w:r>
        <w:t> </w:t>
      </w:r>
      <w:r>
        <w:t>1959-1963.</w:t>
      </w:r>
    </w:p>
    <w:p w:rsidR="0018722C">
      <w:pPr>
        <w:pStyle w:val="ab"/>
        <w:topLinePunct/>
        <w:ind w:left="200" w:hangingChars="200" w:hanging="200"/>
      </w:pPr>
      <w:r>
        <w:t>[</w:t>
      </w:r>
      <w:r>
        <w:t xml:space="preserve">162</w:t>
      </w:r>
      <w:r>
        <w:t>]</w:t>
      </w:r>
      <w:r w:rsidRPr="00281126">
        <w:t xml:space="preserve"> </w:t>
      </w:r>
      <w:r/>
      <w:r>
        <w:t>Kotik M, Zhao </w:t>
      </w:r>
      <w:r>
        <w:t>W, </w:t>
      </w:r>
      <w:r>
        <w:t>Lacazio G, et al. Directed evolution of metagenome-derived epoxide hydrolase for improved enantioselectivity and enantioconvergence</w:t>
      </w:r>
      <w:r>
        <w:t>[</w:t>
      </w:r>
      <w:r>
        <w:t>J</w:t>
      </w:r>
      <w:r>
        <w:t>]</w:t>
      </w:r>
      <w:r>
        <w:t>. Journal of Molecular Catalysis B-Enzymatic, 2013, 91</w:t>
      </w:r>
      <w:r>
        <w:t>(</w:t>
      </w:r>
      <w:r>
        <w:t>3</w:t>
      </w:r>
      <w:r>
        <w:t>)</w:t>
      </w:r>
      <w:r>
        <w:t>:</w:t>
      </w:r>
      <w:r>
        <w:t> </w:t>
      </w:r>
      <w:r>
        <w:t>44-51.</w:t>
      </w:r>
    </w:p>
    <w:p w:rsidR="0018722C">
      <w:pPr>
        <w:pStyle w:val="ab"/>
        <w:topLinePunct/>
        <w:ind w:left="200" w:hangingChars="200" w:hanging="200"/>
      </w:pPr>
      <w:r>
        <w:t>[</w:t>
      </w:r>
      <w:r>
        <w:t xml:space="preserve">163</w:t>
      </w:r>
      <w:r>
        <w:t>]</w:t>
      </w:r>
      <w:r w:rsidRPr="00281126">
        <w:t xml:space="preserve"> </w:t>
      </w:r>
      <w:r/>
      <w:r>
        <w:t>Bottcher D, Bornscheuer </w:t>
      </w:r>
      <w:r>
        <w:t>UT. </w:t>
      </w:r>
      <w:r>
        <w:t>Protein engineering of microbial enzymes</w:t>
      </w:r>
      <w:r>
        <w:t>[</w:t>
      </w:r>
      <w:r>
        <w:t>J</w:t>
      </w:r>
      <w:r>
        <w:t>]</w:t>
      </w:r>
      <w:r>
        <w:t>. Current Opinion in Microbiology, </w:t>
      </w:r>
      <w:r w:rsidR="001852F3">
        <w:t xml:space="preserve">  2010, 13</w:t>
      </w:r>
      <w:r>
        <w:t>(</w:t>
      </w:r>
      <w:r>
        <w:t>3</w:t>
      </w:r>
      <w:r>
        <w:t>)</w:t>
      </w:r>
      <w:r>
        <w:t>:</w:t>
      </w:r>
      <w:r>
        <w:t> </w:t>
      </w:r>
      <w:r>
        <w:t>274-282.</w:t>
      </w:r>
    </w:p>
    <w:p w:rsidR="0018722C">
      <w:pPr>
        <w:pStyle w:val="ab"/>
        <w:topLinePunct/>
        <w:ind w:left="200" w:hangingChars="200" w:hanging="200"/>
      </w:pPr>
      <w:bookmarkStart w:name="_bookmark283" w:id="587"/>
      <w:bookmarkEnd w:id="587"/>
      <w:r>
        <w:t>[</w:t>
      </w:r>
      <w:r>
        <w:t xml:space="preserve">164</w:t>
      </w:r>
      <w:r>
        <w:t>]</w:t>
      </w:r>
      <w:r w:rsidRPr="00281126">
        <w:t xml:space="preserve"> </w:t>
      </w:r>
      <w:r/>
      <w:bookmarkStart w:name="_bookmark283" w:id="588"/>
      <w:bookmarkEnd w:id="588"/>
      <w:r>
        <w:t>L</w:t>
      </w:r>
      <w:r>
        <w:t>utz S. Beyond directed evolution-semi-rational protein engineering and design</w:t>
      </w:r>
      <w:r>
        <w:t>[</w:t>
      </w:r>
      <w:r>
        <w:t>J</w:t>
      </w:r>
      <w:r>
        <w:t>]</w:t>
      </w:r>
      <w:r>
        <w:t>. Current Opinion in Biotechnology, 2010,</w:t>
      </w:r>
      <w:r>
        <w:t> </w:t>
      </w:r>
      <w:r>
        <w:t>21</w:t>
      </w:r>
      <w:r>
        <w:t>(</w:t>
      </w:r>
      <w:r>
        <w:t>6</w:t>
      </w:r>
      <w:r>
        <w:t>)</w:t>
      </w:r>
      <w:r>
        <w:t xml:space="preserve">:</w:t>
      </w:r>
      <w:r>
        <w:t xml:space="preserve"> </w:t>
      </w:r>
      <w:r>
        <w:t>734-743.</w:t>
      </w:r>
    </w:p>
    <w:p w:rsidR="0018722C">
      <w:pPr>
        <w:pStyle w:val="ab"/>
        <w:topLinePunct/>
        <w:ind w:left="200" w:hangingChars="200" w:hanging="200"/>
      </w:pPr>
      <w:r>
        <w:t>[</w:t>
      </w:r>
      <w:r>
        <w:t xml:space="preserve">165</w:t>
      </w:r>
      <w:r>
        <w:t>]</w:t>
      </w:r>
      <w:r w:rsidRPr="00281126">
        <w:t xml:space="preserve"> </w:t>
      </w:r>
      <w:r/>
      <w:r>
        <w:t>Savile CK, Janey JM, Mundorff EC, et al. Biocatalytic asymmetric synthesis of chiral amines from ketones applied to sitagliptin manufacture</w:t>
      </w:r>
      <w:r>
        <w:t>[</w:t>
      </w:r>
      <w:r>
        <w:t>J</w:t>
      </w:r>
      <w:r>
        <w:t>]</w:t>
      </w:r>
      <w:r>
        <w:t>. Science, 2010, 329</w:t>
      </w:r>
      <w:r>
        <w:t>(</w:t>
      </w:r>
      <w:r>
        <w:t>5989</w:t>
      </w:r>
      <w:r>
        <w:t>)</w:t>
      </w:r>
      <w:r>
        <w:t>: 305-309.</w:t>
      </w:r>
    </w:p>
    <w:p w:rsidR="0018722C">
      <w:pPr>
        <w:pStyle w:val="ab"/>
        <w:topLinePunct/>
        <w:ind w:left="200" w:hangingChars="200" w:hanging="200"/>
      </w:pPr>
      <w:r>
        <w:t>[</w:t>
      </w:r>
      <w:r>
        <w:t xml:space="preserve">166</w:t>
      </w:r>
      <w:r>
        <w:t>]</w:t>
      </w:r>
      <w:r w:rsidRPr="00281126">
        <w:t xml:space="preserve"> </w:t>
      </w:r>
      <w:r/>
      <w:r>
        <w:t>Schiott</w:t>
      </w:r>
      <w:r>
        <w:t> </w:t>
      </w:r>
      <w:r>
        <w:t>B,</w:t>
      </w:r>
      <w:r>
        <w:t> </w:t>
      </w:r>
      <w:r>
        <w:t>Bruice</w:t>
      </w:r>
      <w:r>
        <w:t> </w:t>
      </w:r>
      <w:r>
        <w:t>TC.</w:t>
      </w:r>
      <w:r>
        <w:t> </w:t>
      </w:r>
      <w:r>
        <w:t>Reaction</w:t>
      </w:r>
      <w:r>
        <w:t> </w:t>
      </w:r>
      <w:r>
        <w:t>mechanism</w:t>
      </w:r>
      <w:r>
        <w:t> </w:t>
      </w:r>
      <w:r>
        <w:t>of</w:t>
      </w:r>
      <w:r>
        <w:t> </w:t>
      </w:r>
      <w:r>
        <w:t>soluble</w:t>
      </w:r>
      <w:r>
        <w:t> </w:t>
      </w:r>
      <w:r>
        <w:t>epoxide</w:t>
      </w:r>
      <w:r>
        <w:t> </w:t>
      </w:r>
      <w:r>
        <w:t>hydrolase:</w:t>
      </w:r>
      <w:r>
        <w:t> </w:t>
      </w:r>
      <w:r>
        <w:t>Insights</w:t>
      </w:r>
      <w:r>
        <w:t> </w:t>
      </w:r>
      <w:r>
        <w:t>from</w:t>
      </w:r>
    </w:p>
    <w:p w:rsidR="0018722C">
      <w:pPr>
        <w:topLinePunct/>
      </w:pPr>
      <w:r>
        <w:rPr>
          <w:rFonts w:cstheme="minorBidi" w:hAnsiTheme="minorHAnsi" w:eastAsiaTheme="minorHAnsi" w:asciiTheme="minorHAnsi"/>
        </w:rPr>
        <w:t>128</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olecular dynamics simulations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Journal of the American Chemical Society, 2002, 124</w:t>
      </w:r>
      <w:r>
        <w:rPr>
          <w:rFonts w:cstheme="minorBidi" w:hAnsiTheme="minorHAnsi" w:eastAsiaTheme="minorHAnsi" w:asciiTheme="minorHAnsi"/>
        </w:rPr>
        <w:t>(</w:t>
      </w:r>
      <w:r>
        <w:rPr>
          <w:rFonts w:cstheme="minorBidi" w:hAnsiTheme="minorHAnsi" w:eastAsiaTheme="minorHAnsi" w:asciiTheme="minorHAnsi"/>
        </w:rPr>
        <w:t>49</w:t>
      </w:r>
      <w:r>
        <w:rPr>
          <w:rFonts w:cstheme="minorBidi" w:hAnsiTheme="minorHAnsi" w:eastAsiaTheme="minorHAnsi" w:asciiTheme="minorHAnsi"/>
        </w:rPr>
        <w:t>)</w:t>
      </w:r>
      <w:r>
        <w:rPr>
          <w:rFonts w:cstheme="minorBidi" w:hAnsiTheme="minorHAnsi" w:eastAsiaTheme="minorHAnsi" w:asciiTheme="minorHAnsi"/>
        </w:rPr>
        <w:t>: 14558-14570.</w:t>
      </w:r>
    </w:p>
    <w:p w:rsidR="0018722C">
      <w:pPr>
        <w:pStyle w:val="ab"/>
        <w:topLinePunct/>
        <w:ind w:left="200" w:hangingChars="200" w:hanging="200"/>
      </w:pPr>
      <w:r>
        <w:t>[</w:t>
      </w:r>
      <w:r>
        <w:t xml:space="preserve">167</w:t>
      </w:r>
      <w:r>
        <w:t>]</w:t>
      </w:r>
      <w:r w:rsidRPr="00281126">
        <w:t xml:space="preserve"> </w:t>
      </w:r>
      <w:r/>
      <w:r>
        <w:t>Visser </w:t>
      </w:r>
      <w:r>
        <w:t>H, Vreugdenhil S, de Bont JAM, et al. Cloning and characterization of an epoxide hydrolase-encoding gene from </w:t>
      </w:r>
      <w:r>
        <w:rPr>
          <w:i/>
        </w:rPr>
        <w:t>Rhodotorude glutinis</w:t>
      </w:r>
      <w:r>
        <w:t>[</w:t>
      </w:r>
      <w:r>
        <w:t xml:space="preserve">J</w:t>
      </w:r>
      <w:r>
        <w:t>]</w:t>
      </w:r>
      <w:r>
        <w:t>. Applied Microbiology and Biotechnology, 2000, 53</w:t>
      </w:r>
      <w:r>
        <w:t>(</w:t>
      </w:r>
      <w:r>
        <w:t>4</w:t>
      </w:r>
      <w:r>
        <w:t>)</w:t>
      </w:r>
      <w:r>
        <w:t>:</w:t>
      </w:r>
      <w:r>
        <w:t> </w:t>
      </w:r>
      <w:r>
        <w:t>415-419.</w:t>
      </w:r>
    </w:p>
    <w:p w:rsidR="0018722C">
      <w:pPr>
        <w:pStyle w:val="ab"/>
        <w:topLinePunct/>
        <w:ind w:left="200" w:hangingChars="200" w:hanging="200"/>
      </w:pPr>
      <w:r>
        <w:t>[</w:t>
      </w:r>
      <w:r>
        <w:t xml:space="preserve">168</w:t>
      </w:r>
      <w:r>
        <w:t>]</w:t>
      </w:r>
      <w:r w:rsidRPr="00281126">
        <w:t xml:space="preserve"> </w:t>
      </w:r>
      <w:r/>
      <w:r>
        <w:rPr>
          <w:rFonts w:ascii="宋体" w:eastAsia="宋体" w:hint="eastAsia"/>
        </w:rPr>
        <w:t>何漳华</w:t>
      </w:r>
      <w:r>
        <w:t>, </w:t>
      </w:r>
      <w:r>
        <w:rPr>
          <w:rFonts w:ascii="宋体" w:eastAsia="宋体" w:hint="eastAsia"/>
        </w:rPr>
        <w:t>王洋</w:t>
      </w:r>
      <w:r>
        <w:t>, </w:t>
      </w:r>
      <w:r>
        <w:rPr>
          <w:rFonts w:ascii="宋体" w:eastAsia="宋体" w:hint="eastAsia"/>
        </w:rPr>
        <w:t>赵珺</w:t>
      </w:r>
      <w:r>
        <w:t>, </w:t>
      </w:r>
      <w:r>
        <w:rPr>
          <w:rFonts w:ascii="宋体" w:eastAsia="宋体" w:hint="eastAsia"/>
        </w:rPr>
        <w:t>等</w:t>
      </w:r>
      <w:r>
        <w:t>. </w:t>
      </w:r>
      <w:r>
        <w:rPr>
          <w:rFonts w:ascii="宋体" w:eastAsia="宋体" w:hint="eastAsia"/>
        </w:rPr>
        <w:t>一种多基因串联共表达载体的构建</w:t>
      </w:r>
      <w:r>
        <w:t>[</w:t>
      </w:r>
      <w:r>
        <w:rPr>
          <w:sz w:val="21"/>
        </w:rPr>
        <w:t>J</w:t>
      </w:r>
      <w:r>
        <w:t>]</w:t>
      </w:r>
      <w:r>
        <w:t xml:space="preserve">. </w:t>
      </w:r>
      <w:r>
        <w:rPr>
          <w:rFonts w:ascii="宋体" w:eastAsia="宋体" w:hint="eastAsia"/>
        </w:rPr>
        <w:t>中国生物工程杂志</w:t>
      </w:r>
      <w:r>
        <w:t xml:space="preserve">,</w:t>
      </w:r>
      <w:r>
        <w:t xml:space="preserve"> </w:t>
      </w:r>
      <w:r/>
      <w:r>
        <w:rPr>
          <w:rFonts w:cstheme="minorBidi" w:hAnsiTheme="minorHAnsi" w:eastAsiaTheme="minorHAnsi" w:asciiTheme="minorHAnsi"/>
        </w:rPr>
        <w:t>2011, 31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40-45.</w:t>
      </w:r>
    </w:p>
    <w:p w:rsidR="0018722C">
      <w:pPr>
        <w:pStyle w:val="ab"/>
        <w:topLinePunct/>
        <w:ind w:left="200" w:hangingChars="200" w:hanging="200"/>
      </w:pPr>
      <w:r>
        <w:t>[</w:t>
      </w:r>
      <w:r>
        <w:t xml:space="preserve">169</w:t>
      </w:r>
      <w:r>
        <w:t>]</w:t>
      </w:r>
      <w:r w:rsidRPr="00281126">
        <w:t xml:space="preserve"> </w:t>
      </w:r>
      <w:r/>
      <w:r>
        <w:t>Yildirim </w:t>
      </w:r>
      <w:r>
        <w:t>D, Tukel SS, Alagoz D, et al. Preparative-scale kinetic</w:t>
      </w:r>
      <w:r w:rsidR="001852F3">
        <w:t xml:space="preserve"> resolution</w:t>
      </w:r>
      <w:r w:rsidR="001852F3">
        <w:t xml:space="preserve"> of</w:t>
      </w:r>
      <w:r w:rsidR="001852F3">
        <w:t xml:space="preserve"> racemic styrene oxide by immobilized epoxide hydrolase</w:t>
      </w:r>
      <w:r>
        <w:t>[</w:t>
      </w:r>
      <w:r>
        <w:t xml:space="preserve">J</w:t>
      </w:r>
      <w:r>
        <w:t>]</w:t>
      </w:r>
      <w:r>
        <w:t xml:space="preserve">. Enzyme and Microbial </w:t>
      </w:r>
      <w:r>
        <w:t>Technology, </w:t>
      </w:r>
      <w:r>
        <w:t>2011, 49</w:t>
      </w:r>
      <w:r>
        <w:t>(</w:t>
      </w:r>
      <w:r>
        <w:t>6-7</w:t>
      </w:r>
      <w:r>
        <w:t>)</w:t>
      </w:r>
      <w:r>
        <w:t>:</w:t>
      </w:r>
      <w:r>
        <w:t> </w:t>
      </w:r>
      <w:r>
        <w:t>555-559.</w:t>
      </w:r>
    </w:p>
    <w:p w:rsidR="0018722C">
      <w:pPr>
        <w:pStyle w:val="ab"/>
        <w:topLinePunct/>
        <w:ind w:left="200" w:hangingChars="200" w:hanging="200"/>
      </w:pPr>
      <w:r>
        <w:t>[</w:t>
      </w:r>
      <w:r>
        <w:t xml:space="preserve">170</w:t>
      </w:r>
      <w:r>
        <w:t>]</w:t>
      </w:r>
      <w:r w:rsidRPr="00281126">
        <w:t xml:space="preserve"> </w:t>
      </w:r>
      <w:r/>
      <w:r>
        <w:t>Yildirim </w:t>
      </w:r>
      <w:r>
        <w:t>D, Tukel SS, Alagoz D, et al. Efficient immobilization of epoxide hydrolase onto florisil for enantioselective resolution of racemic styrene oxide</w:t>
      </w:r>
      <w:r>
        <w:t>[</w:t>
      </w:r>
      <w:r>
        <w:t>J</w:t>
      </w:r>
      <w:r>
        <w:t>]</w:t>
      </w:r>
      <w:r>
        <w:t>. Journal of Biotechnology, 2010, 150</w:t>
      </w:r>
      <w:r>
        <w:t>(</w:t>
      </w:r>
      <w:r>
        <w:t>6</w:t>
      </w:r>
      <w:r>
        <w:t>)</w:t>
      </w:r>
      <w:r>
        <w:t>:</w:t>
      </w:r>
      <w:r>
        <w:t> </w:t>
      </w:r>
      <w:r>
        <w:t>S379-S380.</w:t>
      </w:r>
    </w:p>
    <w:p w:rsidR="0018722C">
      <w:pPr>
        <w:pStyle w:val="Heading1"/>
        <w:topLinePunct/>
      </w:pPr>
      <w:bookmarkStart w:id="881230" w:name="_Toc686881230"/>
      <w:bookmarkStart w:name="_bookmark284" w:id="589"/>
      <w:bookmarkEnd w:id="589"/>
      <w:r/>
      <w:r>
        <w:t>129</w:t>
      </w:r>
      <w:bookmarkEnd w:id="881230"/>
    </w:p>
    <w:p w:rsidR="0018722C">
      <w:pPr>
        <w:outlineLvl w:val="9"/>
        <w:topLinePunct/>
      </w:pPr>
      <w:bookmarkStart w:name="攻博博士期间发表论文与专利 " w:id="590"/>
      <w:bookmarkEnd w:id="590"/>
      <w:r>
        <w:rPr>
          <w:kern w:val="2"/>
          <w:sz w:val="32"/>
          <w:szCs w:val="32"/>
          <w:rFonts w:ascii="黑体" w:eastAsia="黑体" w:hint="eastAsia" w:cstheme="minorBidi" w:hAnsiTheme="minorHAnsi" w:hAnsi="Times New Roman" w:cs="Times New Roman"/>
          <w:w w:val="95"/>
        </w:rPr>
        <w:t>攻博博士期间发表论文与专利</w:t>
      </w:r>
    </w:p>
    <w:p w:rsidR="0018722C">
      <w:pPr>
        <w:pStyle w:val="cw21"/>
        <w:topLinePunct/>
      </w:pPr>
      <w:r>
        <w:t>1. </w:t>
      </w:r>
      <w:r>
        <w:rPr>
          <w:b/>
        </w:rPr>
        <w:t>Xue </w:t>
      </w:r>
      <w:r>
        <w:rPr>
          <w:b/>
        </w:rPr>
        <w:t>F, </w:t>
      </w:r>
      <w:r>
        <w:t>Liu </w:t>
      </w:r>
      <w:r>
        <w:t>ZQ, </w:t>
      </w:r>
      <w:r>
        <w:t>Wan </w:t>
      </w:r>
      <w:r>
        <w:t>NW, </w:t>
      </w:r>
      <w:r>
        <w:t>Zhu HQ, Zheng YG. Engineering the epoxide hydrolase from </w:t>
      </w:r>
      <w:r>
        <w:rPr>
          <w:i/>
        </w:rPr>
        <w:t>Agromyces mediolanus </w:t>
      </w:r>
      <w:r>
        <w:t>for enhanced enantioselectivity and activity in the kinetic resolution of racemic epichlorohydrin</w:t>
      </w:r>
      <w:r>
        <w:t>[</w:t>
      </w:r>
      <w:r>
        <w:t>J</w:t>
      </w:r>
      <w:r>
        <w:t>]</w:t>
      </w:r>
      <w:r>
        <w:t>. Rsc Advance, 2015, 5:</w:t>
      </w:r>
      <w:r>
        <w:t> </w:t>
      </w:r>
      <w:r>
        <w:t>31525-31532.</w:t>
      </w:r>
    </w:p>
    <w:p w:rsidR="0018722C">
      <w:pPr>
        <w:pStyle w:val="cw21"/>
        <w:topLinePunct/>
      </w:pPr>
      <w:r>
        <w:t>2. </w:t>
      </w:r>
      <w:r>
        <w:rPr>
          <w:b/>
        </w:rPr>
        <w:t>Xue </w:t>
      </w:r>
      <w:r>
        <w:rPr>
          <w:b/>
        </w:rPr>
        <w:t>F, </w:t>
      </w:r>
      <w:r>
        <w:t>Liu </w:t>
      </w:r>
      <w:r>
        <w:t>ZQ, </w:t>
      </w:r>
      <w:r>
        <w:t>Wan </w:t>
      </w:r>
      <w:r>
        <w:t>NW, </w:t>
      </w:r>
      <w:r>
        <w:t>Zheng YG. Purification, gene cloning, and characterization of a novel halohydrin dehalogenase from </w:t>
      </w:r>
      <w:r>
        <w:rPr>
          <w:i/>
        </w:rPr>
        <w:t>Agromyces mediolanus </w:t>
      </w:r>
      <w:r>
        <w:t>ZJB120203</w:t>
      </w:r>
      <w:r>
        <w:t>[</w:t>
      </w:r>
      <w:r>
        <w:t>J</w:t>
      </w:r>
      <w:r>
        <w:t>]</w:t>
      </w:r>
      <w:r>
        <w:t>. Applied Biochemistry and Biotechnology, 2014, 174:</w:t>
      </w:r>
      <w:r>
        <w:t> </w:t>
      </w:r>
      <w:r>
        <w:t>352-364.</w:t>
      </w:r>
    </w:p>
    <w:p w:rsidR="0018722C">
      <w:pPr>
        <w:pStyle w:val="cw21"/>
        <w:topLinePunct/>
      </w:pPr>
      <w:r>
        <w:t xml:space="preserve">3. </w:t>
      </w:r>
      <w:r>
        <w:rPr>
          <w:b/>
        </w:rPr>
        <w:t xml:space="preserve">Xue F</w:t>
      </w:r>
      <w:r>
        <w:t xml:space="preserve">, </w:t>
      </w:r>
      <w:r>
        <w:t xml:space="preserve">Liu </w:t>
      </w:r>
      <w:r>
        <w:t xml:space="preserve">ZQ, Zou </w:t>
      </w:r>
      <w:r>
        <w:t xml:space="preserve">SP, </w:t>
      </w:r>
      <w:r>
        <w:t xml:space="preserve">Wan </w:t>
      </w:r>
      <w:r>
        <w:t xml:space="preserve">NW, </w:t>
      </w:r>
      <w:r>
        <w:t xml:space="preserve">Zhu </w:t>
      </w:r>
      <w:r>
        <w:t xml:space="preserve">WY, </w:t>
      </w:r>
      <w:r>
        <w:t xml:space="preserve">Zhu Q, Zheng YG. A novel enantioselective epoxide hydrolase from </w:t>
      </w:r>
      <w:r>
        <w:rPr>
          <w:i/>
        </w:rPr>
        <w:t xml:space="preserve">Agromyces mediolanus </w:t>
      </w:r>
      <w:r>
        <w:t xml:space="preserve">ZJB120203: Cloning, characterization and application </w:t>
      </w:r>
      <w:r>
        <w:t xml:space="preserve">[</w:t>
      </w:r>
      <w:r>
        <w:t xml:space="preserve">J</w:t>
      </w:r>
      <w:r>
        <w:t xml:space="preserve">]</w:t>
      </w:r>
      <w:r>
        <w:t xml:space="preserve">. Process </w:t>
      </w:r>
      <w:r>
        <w:t xml:space="preserve">Biochemistry, </w:t>
      </w:r>
      <w:r>
        <w:t xml:space="preserve">2014, 49:</w:t>
      </w:r>
      <w:r>
        <w:t xml:space="preserve"> </w:t>
      </w:r>
      <w:r>
        <w:t xml:space="preserve">409–417.</w:t>
      </w:r>
    </w:p>
    <w:p w:rsidR="0018722C">
      <w:pPr>
        <w:pStyle w:val="cw21"/>
        <w:topLinePunct/>
      </w:pPr>
      <w:r>
        <w:t>4. </w:t>
      </w:r>
      <w:r>
        <w:rPr>
          <w:b/>
        </w:rPr>
        <w:t>Xue </w:t>
      </w:r>
      <w:r>
        <w:rPr>
          <w:b/>
        </w:rPr>
        <w:t>F, </w:t>
      </w:r>
      <w:r>
        <w:t>Liu </w:t>
      </w:r>
      <w:r>
        <w:t>ZQ, </w:t>
      </w:r>
      <w:r>
        <w:t>Wang </w:t>
      </w:r>
      <w:r>
        <w:t>YJ, </w:t>
      </w:r>
      <w:r>
        <w:t>Wan </w:t>
      </w:r>
      <w:r>
        <w:t>NW, </w:t>
      </w:r>
      <w:r>
        <w:t>Zheng YG. Biochemical characterization and biosynthetic application of a halohydrin dehalogenase from </w:t>
      </w:r>
      <w:r>
        <w:rPr>
          <w:i/>
        </w:rPr>
        <w:t>Tistrella </w:t>
      </w:r>
      <w:r>
        <w:rPr>
          <w:i/>
        </w:rPr>
        <w:t>mobilis </w:t>
      </w:r>
      <w:r>
        <w:t>ZJB1405</w:t>
      </w:r>
      <w:r>
        <w:t>[</w:t>
      </w:r>
      <w:r>
        <w:t>J</w:t>
      </w:r>
      <w:r>
        <w:t>]</w:t>
      </w:r>
      <w:r>
        <w:t>. Journal of Molecular Catalysis B: Enzymatic, 2015, 115:</w:t>
      </w:r>
      <w:r>
        <w:t> </w:t>
      </w:r>
      <w:r>
        <w:t>105–112.</w:t>
      </w:r>
    </w:p>
    <w:p w:rsidR="0018722C">
      <w:pPr>
        <w:pStyle w:val="cw21"/>
        <w:topLinePunct/>
      </w:pPr>
      <w:r>
        <w:t xml:space="preserve">5. </w:t>
      </w:r>
      <w:r>
        <w:rPr>
          <w:b/>
        </w:rPr>
        <w:t xml:space="preserve">Xue </w:t>
      </w:r>
      <w:r>
        <w:rPr>
          <w:b/>
        </w:rPr>
        <w:t xml:space="preserve">F, </w:t>
      </w:r>
      <w:r>
        <w:t xml:space="preserve">Liu </w:t>
      </w:r>
      <w:r>
        <w:t xml:space="preserve">ZQ, </w:t>
      </w:r>
      <w:r>
        <w:t xml:space="preserve">Wang </w:t>
      </w:r>
      <w:r>
        <w:t xml:space="preserve">YJ, Zhu HQ, </w:t>
      </w:r>
      <w:r>
        <w:t xml:space="preserve">Wan </w:t>
      </w:r>
      <w:r>
        <w:t xml:space="preserve">NW, </w:t>
      </w:r>
      <w:r>
        <w:t xml:space="preserve">Zheng YG. Efficient synthesis of </w:t>
      </w:r>
      <w:r>
        <w:t xml:space="preserve">(</w:t>
      </w:r>
      <w:r>
        <w:rPr>
          <w:i/>
          <w:sz w:val="21"/>
        </w:rPr>
        <w:t xml:space="preserve">S</w:t>
      </w:r>
      <w:r>
        <w:t xml:space="preserve">)</w:t>
      </w:r>
      <w:r w:rsidR="004B696B">
        <w:t xml:space="preserve"> </w:t>
      </w:r>
      <w:r>
        <w:t xml:space="preserve">-epichlorohydrin in high yield by cascade biocatalysis with halohydrin dehalogenase and epoxide hydrolase mutants</w:t>
      </w:r>
      <w:r>
        <w:t xml:space="preserve">[</w:t>
      </w:r>
      <w:r>
        <w:rPr>
          <w:sz w:val="21"/>
        </w:rPr>
        <w:t xml:space="preserve">J</w:t>
      </w:r>
      <w:r>
        <w:t xml:space="preserve">]</w:t>
      </w:r>
      <w:r>
        <w:t xml:space="preserve">. Catalysis Communications, 2015, 72:</w:t>
      </w:r>
      <w:r>
        <w:t xml:space="preserve"> </w:t>
      </w:r>
      <w:r>
        <w:t xml:space="preserve">147-149.</w:t>
      </w:r>
    </w:p>
    <w:p w:rsidR="0018722C">
      <w:pPr>
        <w:pStyle w:val="cw21"/>
        <w:topLinePunct/>
      </w:pPr>
      <w:r>
        <w:t xml:space="preserve">6. </w:t>
      </w:r>
      <w:r>
        <w:rPr>
          <w:b/>
        </w:rPr>
        <w:t xml:space="preserve">Xue </w:t>
      </w:r>
      <w:r>
        <w:rPr>
          <w:b/>
        </w:rPr>
        <w:t xml:space="preserve">F, </w:t>
      </w:r>
      <w:r>
        <w:t xml:space="preserve">Liu </w:t>
      </w:r>
      <w:r>
        <w:t xml:space="preserve">ZQ, Zheng YG. Enzymatic production of ethyl </w:t>
      </w:r>
      <w:r>
        <w:t xml:space="preserve">(</w:t>
      </w:r>
      <w:r>
        <w:rPr>
          <w:i/>
        </w:rPr>
        <w:t xml:space="preserve">R</w:t>
      </w:r>
      <w:r>
        <w:t xml:space="preserve">)</w:t>
      </w:r>
      <w:r w:rsidR="004B696B">
        <w:t xml:space="preserve"> </w:t>
      </w:r>
      <w:r>
        <w:t xml:space="preserve">-4-cyano-3-hydroxybutyrate by a high substrate concentration tolerable halohydrin dehalogenase from </w:t>
      </w:r>
      <w:r>
        <w:rPr>
          <w:i/>
        </w:rPr>
        <w:t xml:space="preserve">Idiomarina salinarum. </w:t>
      </w:r>
      <w:r>
        <w:t xml:space="preserve">In preparation</w:t>
      </w:r>
    </w:p>
    <w:p w:rsidR="0018722C">
      <w:pPr>
        <w:pStyle w:val="cw21"/>
        <w:topLinePunct/>
      </w:pPr>
      <w:r>
        <w:t>7. </w:t>
      </w:r>
      <w:r>
        <w:t>Wang </w:t>
      </w:r>
      <w:r>
        <w:t>YJ, </w:t>
      </w:r>
      <w:r>
        <w:rPr>
          <w:b/>
        </w:rPr>
        <w:t>Xue </w:t>
      </w:r>
      <w:r>
        <w:rPr>
          <w:b/>
        </w:rPr>
        <w:t>F, </w:t>
      </w:r>
      <w:r>
        <w:t>Wu </w:t>
      </w:r>
      <w:r>
        <w:t>YF, </w:t>
      </w:r>
      <w:r>
        <w:t>Xue </w:t>
      </w:r>
      <w:r>
        <w:t>YP, </w:t>
      </w:r>
      <w:r>
        <w:t>Zheng YG. Development of macrolide lactone antibiotic brefeldin A fermentation process with </w:t>
      </w:r>
      <w:r>
        <w:rPr>
          <w:i/>
        </w:rPr>
        <w:t>Eupenicillium brefeldianum </w:t>
      </w:r>
      <w:r>
        <w:t>ZJB082702</w:t>
      </w:r>
      <w:r>
        <w:t>[</w:t>
      </w:r>
      <w:r>
        <w:t>J</w:t>
      </w:r>
      <w:r>
        <w:t>]</w:t>
      </w:r>
      <w:r>
        <w:t>. Journal of Bioscience and Bioengineering, 2012, 114</w:t>
      </w:r>
      <w:r>
        <w:t>(</w:t>
      </w:r>
      <w:r>
        <w:t>3</w:t>
      </w:r>
      <w:r>
        <w:t>)</w:t>
      </w:r>
      <w:r>
        <w:t>:</w:t>
      </w:r>
      <w:r>
        <w:t> </w:t>
      </w:r>
      <w:r>
        <w:t>262-267.</w:t>
      </w:r>
    </w:p>
    <w:p w:rsidR="0018722C">
      <w:pPr>
        <w:pStyle w:val="cw21"/>
        <w:topLinePunct/>
      </w:pPr>
      <w:r>
        <w:t>8. </w:t>
      </w:r>
      <w:r>
        <w:t>Wang </w:t>
      </w:r>
      <w:r>
        <w:t>YJ, </w:t>
      </w:r>
      <w:r>
        <w:t>Wu </w:t>
      </w:r>
      <w:r>
        <w:t>YF, </w:t>
      </w:r>
      <w:r>
        <w:rPr>
          <w:b/>
        </w:rPr>
        <w:t>Xue </w:t>
      </w:r>
      <w:r>
        <w:rPr>
          <w:b/>
        </w:rPr>
        <w:t>F, </w:t>
      </w:r>
      <w:r>
        <w:t>Wu </w:t>
      </w:r>
      <w:r>
        <w:t>ZX, Xue </w:t>
      </w:r>
      <w:r>
        <w:t>YP, </w:t>
      </w:r>
      <w:r>
        <w:t>Zheng YG. Isolation of brefeldin A from </w:t>
      </w:r>
      <w:r>
        <w:rPr>
          <w:i/>
        </w:rPr>
        <w:t>Eupenicillium brefeldiannum </w:t>
      </w:r>
      <w:r>
        <w:t>broth using macroporous resin adsorption chromatography</w:t>
      </w:r>
      <w:r>
        <w:t>[</w:t>
      </w:r>
      <w:r>
        <w:t>J</w:t>
      </w:r>
      <w:r>
        <w:t>]</w:t>
      </w:r>
      <w:r>
        <w:t>. Journal of Chromatography B, 2012, 895-896:</w:t>
      </w:r>
      <w:r>
        <w:t> </w:t>
      </w:r>
      <w:r>
        <w:t>146-153.</w:t>
      </w:r>
    </w:p>
    <w:p w:rsidR="0018722C">
      <w:pPr>
        <w:pStyle w:val="cw21"/>
        <w:topLinePunct/>
      </w:pPr>
      <w:r>
        <w:t>9. </w:t>
      </w:r>
      <w:r>
        <w:t>Wan NW, </w:t>
      </w:r>
      <w:r>
        <w:t>Liu </w:t>
      </w:r>
      <w:r>
        <w:t>ZQ, </w:t>
      </w:r>
      <w:r>
        <w:rPr>
          <w:b/>
        </w:rPr>
        <w:t>Xue F</w:t>
      </w:r>
      <w:r>
        <w:t>, Huang K, </w:t>
      </w:r>
      <w:r>
        <w:t>Tang </w:t>
      </w:r>
      <w:r>
        <w:t>LJ, Zheng YG. An efficient high-throughput screening assay for rapid directed evolution of halohydrin dehalogenase for preparation of</w:t>
      </w:r>
      <w:r w:rsidR="001852F3">
        <w:t xml:space="preserve">β-substituted</w:t>
      </w:r>
      <w:r>
        <w:t> </w:t>
      </w:r>
      <w:r>
        <w:t>alcohols</w:t>
      </w:r>
      <w:r>
        <w:t>[</w:t>
      </w:r>
      <w:r>
        <w:t>J</w:t>
      </w:r>
      <w:r>
        <w:t>]</w:t>
      </w:r>
      <w:r>
        <w:t>.</w:t>
      </w:r>
      <w:r>
        <w:t> </w:t>
      </w:r>
      <w:r>
        <w:t>Applied</w:t>
      </w:r>
      <w:r>
        <w:t> </w:t>
      </w:r>
      <w:r>
        <w:t>Microbiology</w:t>
      </w:r>
      <w:r>
        <w:t> </w:t>
      </w:r>
      <w:r>
        <w:t>and</w:t>
      </w:r>
      <w:r>
        <w:t> </w:t>
      </w:r>
      <w:r>
        <w:t>Biotechnology,</w:t>
      </w:r>
      <w:r>
        <w:t> </w:t>
      </w:r>
      <w:r>
        <w:t>2015,</w:t>
      </w:r>
      <w:r>
        <w:t> </w:t>
      </w:r>
      <w:r>
        <w:t>99:</w:t>
      </w:r>
      <w:r>
        <w:t> </w:t>
      </w:r>
      <w:r>
        <w:t>4019-4029.</w:t>
      </w:r>
    </w:p>
    <w:p w:rsidR="0018722C">
      <w:pPr>
        <w:pStyle w:val="cw21"/>
        <w:topLinePunct/>
      </w:pPr>
      <w:r>
        <w:t xml:space="preserve">10. </w:t>
      </w:r>
      <w:r>
        <w:t xml:space="preserve">Wan </w:t>
      </w:r>
      <w:r>
        <w:t xml:space="preserve">NW, </w:t>
      </w:r>
      <w:r>
        <w:t xml:space="preserve">Liu </w:t>
      </w:r>
      <w:r>
        <w:t xml:space="preserve">ZQ, </w:t>
      </w:r>
      <w:r>
        <w:rPr>
          <w:b/>
        </w:rPr>
        <w:t xml:space="preserve">Xue F</w:t>
      </w:r>
      <w:r>
        <w:t xml:space="preserve">, Shen </w:t>
      </w:r>
      <w:r>
        <w:t xml:space="preserve">ZY, </w:t>
      </w:r>
      <w:r>
        <w:t xml:space="preserve">Zheng YG. A one-step biocatalytic process for </w:t>
      </w:r>
      <w:r>
        <w:t xml:space="preserve">(</w:t>
      </w:r>
      <w:r>
        <w:rPr>
          <w:i/>
          <w:sz w:val="21"/>
        </w:rPr>
        <w:t xml:space="preserve">S</w:t>
      </w:r>
      <w:r>
        <w:t xml:space="preserve">)</w:t>
      </w:r>
      <w:r w:rsidR="004B696B">
        <w:t xml:space="preserve"> </w:t>
      </w:r>
      <w:r>
        <w:t xml:space="preserve">-4-chloro-3-hydroxy-butyronitrile using halohydrin dehalogenase: a chiral building block for atorvastatin</w:t>
      </w:r>
      <w:r>
        <w:t xml:space="preserve">[</w:t>
      </w:r>
      <w:r>
        <w:rPr>
          <w:sz w:val="21"/>
        </w:rPr>
        <w:t xml:space="preserve">J</w:t>
      </w:r>
      <w:r>
        <w:t xml:space="preserve">]</w:t>
      </w:r>
      <w:r>
        <w:t xml:space="preserve">. ChemCatChem, 2015, 7:</w:t>
      </w:r>
      <w:r>
        <w:t xml:space="preserve"> </w:t>
      </w:r>
      <w:r>
        <w:t xml:space="preserve">2446-2450.</w:t>
      </w:r>
    </w:p>
    <w:p w:rsidR="0018722C">
      <w:pPr>
        <w:pStyle w:val="cw21"/>
        <w:topLinePunct/>
      </w:pPr>
      <w:r>
        <w:t>11. </w:t>
      </w:r>
      <w:r>
        <w:t>Wan </w:t>
      </w:r>
      <w:r>
        <w:t>NW, </w:t>
      </w:r>
      <w:r>
        <w:t>Liu </w:t>
      </w:r>
      <w:r>
        <w:t>ZQ, </w:t>
      </w:r>
      <w:r>
        <w:rPr>
          <w:b/>
        </w:rPr>
        <w:t>Xue F</w:t>
      </w:r>
      <w:r>
        <w:t>, Zheng YG. A halohydrin dehalogenase-based gas chromatograph method for determination of azide and cyanide in the water</w:t>
      </w:r>
      <w:r>
        <w:t>[</w:t>
      </w:r>
      <w:r>
        <w:t xml:space="preserve">J</w:t>
      </w:r>
      <w:r>
        <w:t>]</w:t>
      </w:r>
      <w:r>
        <w:t xml:space="preserve">. Journal of </w:t>
      </w:r>
      <w:r>
        <w:t>Biotechnology, </w:t>
      </w:r>
      <w:r>
        <w:t>2015, 214:</w:t>
      </w:r>
      <w:r>
        <w:t> </w:t>
      </w:r>
      <w:r>
        <w:t>27-32.</w:t>
      </w:r>
    </w:p>
    <w:p w:rsidR="0018722C">
      <w:pPr>
        <w:pStyle w:val="cw21"/>
        <w:topLinePunct/>
      </w:pPr>
      <w:r>
        <w:t>12. </w:t>
      </w:r>
      <w:r>
        <w:t>Wan</w:t>
      </w:r>
      <w:r>
        <w:t> </w:t>
      </w:r>
      <w:r>
        <w:t>NW, </w:t>
      </w:r>
      <w:r/>
      <w:r>
        <w:t>Liu</w:t>
      </w:r>
      <w:r>
        <w:t> </w:t>
      </w:r>
      <w:r>
        <w:t>ZQ,</w:t>
      </w:r>
      <w:r>
        <w:t> </w:t>
      </w:r>
      <w:r>
        <w:t>Huang</w:t>
      </w:r>
      <w:r>
        <w:t> </w:t>
      </w:r>
      <w:r>
        <w:t>K,</w:t>
      </w:r>
      <w:r>
        <w:t> </w:t>
      </w:r>
      <w:r>
        <w:t>Shen</w:t>
      </w:r>
      <w:r>
        <w:t> </w:t>
      </w:r>
      <w:r>
        <w:t>ZY, </w:t>
      </w:r>
      <w:r/>
      <w:r>
        <w:rPr>
          <w:b/>
        </w:rPr>
        <w:t>Xue</w:t>
      </w:r>
      <w:r>
        <w:rPr>
          <w:b/>
        </w:rPr>
        <w:t> </w:t>
      </w:r>
      <w:r>
        <w:rPr>
          <w:b/>
        </w:rPr>
        <w:t>F</w:t>
      </w:r>
      <w:r>
        <w:t>,</w:t>
      </w:r>
      <w:r>
        <w:t> </w:t>
      </w:r>
      <w:r>
        <w:t>Zheng</w:t>
      </w:r>
      <w:r>
        <w:t> </w:t>
      </w:r>
      <w:r>
        <w:t>YG,</w:t>
      </w:r>
      <w:r>
        <w:t> </w:t>
      </w:r>
      <w:r>
        <w:t>Shen</w:t>
      </w:r>
      <w:r>
        <w:t> </w:t>
      </w:r>
      <w:r>
        <w:t>YC.</w:t>
      </w:r>
      <w:r>
        <w:t> </w:t>
      </w:r>
      <w:r>
        <w:t>Synthesis</w:t>
      </w:r>
      <w:r>
        <w:t> </w:t>
      </w:r>
      <w:r>
        <w:t>of</w:t>
      </w:r>
      <w:r>
        <w:t> </w:t>
      </w:r>
      <w:r>
        <w:t>ethyl</w:t>
      </w:r>
    </w:p>
    <w:p w:rsidR="0018722C">
      <w:pPr>
        <w:topLinePunct/>
      </w:pPr>
      <w:r>
        <w:rPr>
          <w:rFonts w:cstheme="minorBidi" w:hAnsiTheme="minorHAnsi" w:eastAsiaTheme="minorHAnsi" w:asciiTheme="minorHAnsi"/>
        </w:rPr>
        <w:t>130</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-4-cyano-3-hydroxybutyrate in high concentration using a novel halohydrin dehalogenase HHDH-PL from </w:t>
      </w:r>
      <w:r>
        <w:rPr>
          <w:rFonts w:cstheme="minorBidi" w:hAnsiTheme="minorHAnsi" w:eastAsiaTheme="minorHAnsi" w:asciiTheme="minorHAnsi"/>
          <w:i/>
        </w:rPr>
        <w:t>Parvibaculum lavamentivorans </w:t>
      </w:r>
      <w:r>
        <w:rPr>
          <w:rFonts w:cstheme="minorBidi" w:hAnsiTheme="minorHAnsi" w:eastAsiaTheme="minorHAnsi" w:asciiTheme="minorHAnsi"/>
        </w:rPr>
        <w:t>DS-1</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RSC Advance, 2014, 4: 64027-64031.</w:t>
      </w:r>
    </w:p>
    <w:p w:rsidR="0018722C">
      <w:pPr>
        <w:pStyle w:val="cw21"/>
        <w:topLinePunct/>
      </w:pPr>
      <w:r>
        <w:t>13. </w:t>
      </w:r>
      <w:r>
        <w:rPr>
          <w:rFonts w:ascii="宋体" w:eastAsia="宋体" w:hint="eastAsia"/>
        </w:rPr>
        <w:t>吴烨飞</w:t>
      </w:r>
      <w:r>
        <w:rPr>
          <w:spacing w:val="11"/>
          <w:sz w:val="21"/>
          <w:rFonts w:hint="eastAsia"/>
        </w:rPr>
        <w:t>，</w:t>
      </w:r>
      <w:r>
        <w:rPr>
          <w:rFonts w:ascii="宋体" w:eastAsia="宋体" w:hint="eastAsia"/>
        </w:rPr>
        <w:t>王亚军</w:t>
      </w:r>
      <w:r>
        <w:rPr>
          <w:spacing w:val="11"/>
          <w:sz w:val="21"/>
          <w:rFonts w:hint="eastAsia"/>
        </w:rPr>
        <w:t>，</w:t>
      </w:r>
      <w:r>
        <w:rPr>
          <w:rFonts w:ascii="宋体" w:eastAsia="宋体" w:hint="eastAsia"/>
          <w:b/>
        </w:rPr>
        <w:t>薛</w:t>
      </w:r>
      <w:r w:rsidR="001852F3">
        <w:rPr>
          <w:rFonts w:ascii="宋体" w:eastAsia="宋体" w:hint="eastAsia"/>
          <w:b/>
        </w:rPr>
        <w:t xml:space="preserve">锋</w:t>
      </w:r>
      <w:r>
        <w:rPr>
          <w:spacing w:val="11"/>
          <w:sz w:val="21"/>
          <w:rFonts w:hint="eastAsia"/>
        </w:rPr>
        <w:t>，</w:t>
      </w:r>
      <w:r>
        <w:rPr>
          <w:rFonts w:ascii="宋体" w:eastAsia="宋体" w:hint="eastAsia"/>
        </w:rPr>
        <w:t>郑裕</w:t>
      </w:r>
      <w:r w:rsidR="001852F3">
        <w:rPr>
          <w:rFonts w:ascii="宋体" w:eastAsia="宋体" w:hint="eastAsia"/>
        </w:rPr>
        <w:t xml:space="preserve">国</w:t>
      </w:r>
      <w:r>
        <w:rPr>
          <w:spacing w:val="11"/>
          <w:sz w:val="21"/>
          <w:rFonts w:hint="eastAsia"/>
        </w:rPr>
        <w:t>，</w:t>
      </w:r>
      <w:r>
        <w:rPr>
          <w:rFonts w:ascii="宋体" w:eastAsia="宋体" w:hint="eastAsia"/>
        </w:rPr>
        <w:t>沈寅初</w:t>
      </w:r>
      <w:r>
        <w:t>. </w:t>
      </w:r>
      <w:r>
        <w:rPr>
          <w:i/>
        </w:rPr>
        <w:t>Eupenicillium</w:t>
      </w:r>
      <w:r>
        <w:rPr>
          <w:i/>
        </w:rPr>
        <w:t> </w:t>
      </w:r>
      <w:r>
        <w:rPr>
          <w:i/>
        </w:rPr>
        <w:t>brefeldianum </w:t>
      </w:r>
      <w:r>
        <w:t>CCTCCM208113</w:t>
      </w:r>
    </w:p>
    <w:p w:rsidR="0018722C">
      <w:pPr>
        <w:topLinePunct/>
      </w:pPr>
      <w:r>
        <w:rPr>
          <w:rFonts w:cstheme="minorBidi" w:hAnsiTheme="minorHAnsi" w:eastAsiaTheme="minorHAnsi" w:asciiTheme="minorHAnsi" w:ascii="宋体" w:eastAsia="宋体" w:hint="eastAsia"/>
        </w:rPr>
        <w:t>发酵液中布雷菲德菌素</w:t>
      </w:r>
      <w:r>
        <w:rPr>
          <w:rFonts w:cstheme="minorBidi" w:hAnsiTheme="minorHAnsi" w:eastAsiaTheme="minorHAnsi" w:asciiTheme="minorHAnsi"/>
        </w:rPr>
        <w:t>A</w:t>
      </w:r>
      <w:r>
        <w:rPr>
          <w:rFonts w:ascii="宋体" w:eastAsia="宋体" w:hint="eastAsia" w:cstheme="minorBidi" w:hAnsiTheme="minorHAnsi"/>
        </w:rPr>
        <w:t>分离纯化工艺的研究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中国抗生素杂志</w:t>
      </w:r>
      <w:r>
        <w:rPr>
          <w:rFonts w:cstheme="minorBidi" w:hAnsiTheme="minorHAnsi" w:eastAsiaTheme="minorHAnsi" w:asciiTheme="minorHAnsi"/>
        </w:rPr>
        <w:t>, 2012</w:t>
      </w:r>
      <w:r>
        <w:rPr>
          <w:rFonts w:cstheme="minorBidi" w:hAnsiTheme="minorHAnsi" w:eastAsiaTheme="minorHAnsi" w:asciiTheme="minorHAnsi"/>
        </w:rPr>
        <w:t>,</w:t>
      </w:r>
      <w:r>
        <w:rPr>
          <w:rFonts w:cstheme="minorBidi" w:hAnsiTheme="minorHAnsi" w:eastAsiaTheme="minorHAnsi" w:asciiTheme="minorHAnsi"/>
        </w:rPr>
        <w:t> 37</w:t>
      </w:r>
      <w:r>
        <w:rPr>
          <w:rFonts w:cstheme="minorBidi" w:hAnsiTheme="minorHAnsi" w:eastAsiaTheme="minorHAnsi" w:asciiTheme="minorHAnsi"/>
          <w:kern w:val="2"/>
          <w:sz w:val="21"/>
        </w:rPr>
        <w:t>（</w:t>
      </w:r>
      <w:r>
        <w:rPr>
          <w:rFonts w:cstheme="minorBidi" w:hAnsiTheme="minorHAnsi" w:eastAsiaTheme="minorHAnsi" w:asciiTheme="minorHAnsi"/>
        </w:rPr>
        <w:t>12</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905-909.</w:t>
      </w:r>
    </w:p>
    <w:p w:rsidR="0018722C">
      <w:pPr>
        <w:pStyle w:val="cw21"/>
        <w:topLinePunct/>
      </w:pPr>
      <w:r>
        <w:t>14. </w:t>
      </w:r>
      <w:r>
        <w:rPr>
          <w:rFonts w:ascii="宋体" w:eastAsia="宋体" w:hint="eastAsia"/>
        </w:rPr>
        <w:t>吴植献</w:t>
      </w:r>
      <w:r>
        <w:rPr>
          <w:sz w:val="21"/>
          <w:rFonts w:hint="eastAsia"/>
        </w:rPr>
        <w:t>，</w:t>
      </w:r>
      <w:r>
        <w:t> </w:t>
      </w:r>
      <w:r>
        <w:rPr>
          <w:rFonts w:ascii="宋体" w:eastAsia="宋体" w:hint="eastAsia"/>
        </w:rPr>
        <w:t>王亚军</w:t>
      </w:r>
      <w:r>
        <w:rPr>
          <w:sz w:val="21"/>
          <w:rFonts w:hint="eastAsia"/>
        </w:rPr>
        <w:t>，</w:t>
      </w:r>
      <w:r>
        <w:t> </w:t>
      </w:r>
      <w:r>
        <w:rPr>
          <w:rFonts w:ascii="宋体" w:eastAsia="宋体" w:hint="eastAsia"/>
        </w:rPr>
        <w:t>陈 玮</w:t>
      </w:r>
      <w:r>
        <w:rPr>
          <w:sz w:val="21"/>
          <w:rFonts w:hint="eastAsia"/>
        </w:rPr>
        <w:t>，</w:t>
      </w:r>
      <w:r>
        <w:t> </w:t>
      </w:r>
      <w:r>
        <w:rPr>
          <w:rFonts w:ascii="宋体" w:eastAsia="宋体" w:hint="eastAsia"/>
          <w:b/>
        </w:rPr>
        <w:t>薛 锋</w:t>
      </w:r>
      <w:r>
        <w:rPr>
          <w:sz w:val="21"/>
          <w:rFonts w:hint="eastAsia"/>
        </w:rPr>
        <w:t>，</w:t>
      </w:r>
      <w:r>
        <w:t>  </w:t>
      </w:r>
      <w:r>
        <w:rPr>
          <w:rFonts w:ascii="宋体" w:eastAsia="宋体" w:hint="eastAsia"/>
        </w:rPr>
        <w:t>万南微</w:t>
      </w:r>
      <w:r>
        <w:rPr>
          <w:sz w:val="21"/>
          <w:rFonts w:hint="eastAsia"/>
        </w:rPr>
        <w:t>，</w:t>
      </w:r>
      <w:r>
        <w:t>  </w:t>
      </w:r>
      <w:r>
        <w:rPr>
          <w:rFonts w:ascii="宋体" w:eastAsia="宋体" w:hint="eastAsia"/>
        </w:rPr>
        <w:t>郑裕国</w:t>
      </w:r>
      <w:r>
        <w:t>.  </w:t>
      </w:r>
      <w:r>
        <w:rPr>
          <w:rFonts w:ascii="宋体" w:eastAsia="宋体" w:hint="eastAsia"/>
        </w:rPr>
        <w:t>新型 </w:t>
      </w:r>
      <w:r>
        <w:t>7-O-</w:t>
      </w:r>
      <w:r>
        <w:t>(</w:t>
      </w:r>
      <w:r>
        <w:rPr>
          <w:rFonts w:ascii="宋体" w:eastAsia="宋体" w:hint="eastAsia"/>
          <w:spacing w:val="-1"/>
          <w:sz w:val="21"/>
        </w:rPr>
        <w:t>芳基氨基甲酸酯</w:t>
      </w:r>
      <w:r>
        <w:t>)</w:t>
      </w:r>
      <w:r w:rsidR="004B696B">
        <w:t xml:space="preserve"> </w:t>
      </w:r>
      <w:r>
        <w:t>-</w:t>
      </w:r>
      <w:r>
        <w:rPr>
          <w:rFonts w:ascii="宋体" w:eastAsia="宋体" w:hint="eastAsia"/>
        </w:rPr>
        <w:t>布雷菲德</w:t>
      </w:r>
      <w:r>
        <w:rPr>
          <w:rFonts w:ascii="宋体" w:eastAsia="宋体" w:hint="eastAsia"/>
        </w:rPr>
        <w:t>菌素 </w:t>
      </w:r>
      <w:r>
        <w:t>A </w:t>
      </w:r>
      <w:r>
        <w:rPr>
          <w:rFonts w:ascii="宋体" w:eastAsia="宋体" w:hint="eastAsia"/>
        </w:rPr>
        <w:t>的合成及其抗肿瘤活性</w:t>
      </w:r>
      <w:r>
        <w:t>[</w:t>
      </w:r>
      <w:r>
        <w:t xml:space="preserve">J</w:t>
      </w:r>
      <w:r>
        <w:t>]</w:t>
      </w:r>
      <w:r>
        <w:t xml:space="preserve">.  </w:t>
      </w:r>
      <w:r>
        <w:rPr>
          <w:rFonts w:ascii="宋体" w:eastAsia="宋体" w:hint="eastAsia"/>
        </w:rPr>
        <w:t>合成化学</w:t>
      </w:r>
      <w:r>
        <w:t>, 2015</w:t>
      </w:r>
      <w:r>
        <w:t>,</w:t>
      </w:r>
      <w:r>
        <w:t> </w:t>
      </w:r>
      <w:r>
        <w:t>23</w:t>
      </w:r>
      <w:r>
        <w:t>(</w:t>
      </w:r>
      <w:r>
        <w:rPr>
          <w:sz w:val="21"/>
        </w:rPr>
        <w:t>1</w:t>
      </w:r>
      <w:r>
        <w:t>)</w:t>
      </w:r>
      <w:r>
        <w:rPr>
          <w:sz w:val="21"/>
          <w:rFonts w:hint="eastAsia"/>
        </w:rPr>
        <w:t>：</w:t>
      </w:r>
      <w:r>
        <w:t> 7-12.</w:t>
      </w:r>
    </w:p>
    <w:p w:rsidR="0018722C">
      <w:pPr>
        <w:pStyle w:val="cw21"/>
        <w:topLinePunct/>
      </w:pPr>
      <w:r>
        <w:t xml:space="preserve">15. </w:t>
      </w:r>
      <w:r>
        <w:rPr>
          <w:rFonts w:ascii="宋体" w:eastAsia="宋体" w:hint="eastAsia"/>
        </w:rPr>
        <w:t xml:space="preserve">郑裕国</w:t>
      </w:r>
      <w:r>
        <w:rPr>
          <w:spacing w:val="2"/>
          <w:sz w:val="21"/>
          <w:rFonts w:hint="eastAsia"/>
        </w:rPr>
        <w:t xml:space="preserve">，</w:t>
      </w:r>
      <w:r>
        <w:t xml:space="preserve"> </w:t>
      </w:r>
      <w:r>
        <w:rPr>
          <w:rFonts w:ascii="宋体" w:eastAsia="宋体" w:hint="eastAsia"/>
          <w:b/>
        </w:rPr>
        <w:t xml:space="preserve">薛锋</w:t>
      </w:r>
      <w:r>
        <w:rPr>
          <w:spacing w:val="2"/>
          <w:sz w:val="21"/>
          <w:rFonts w:hint="eastAsia"/>
        </w:rPr>
        <w:t xml:space="preserve">，</w:t>
      </w:r>
      <w:r>
        <w:t xml:space="preserve"> </w:t>
      </w:r>
      <w:r>
        <w:rPr>
          <w:rFonts w:ascii="宋体" w:eastAsia="宋体" w:hint="eastAsia"/>
        </w:rPr>
        <w:t xml:space="preserve">柳志强</w:t>
      </w:r>
      <w:r>
        <w:rPr>
          <w:spacing w:val="2"/>
          <w:sz w:val="21"/>
          <w:rFonts w:hint="eastAsia"/>
        </w:rPr>
        <w:t xml:space="preserve">，</w:t>
      </w:r>
      <w:r>
        <w:t xml:space="preserve"> </w:t>
      </w:r>
      <w:r>
        <w:rPr>
          <w:rFonts w:ascii="宋体" w:eastAsia="宋体" w:hint="eastAsia"/>
        </w:rPr>
        <w:t xml:space="preserve">万南微</w:t>
      </w:r>
      <w:r>
        <w:rPr>
          <w:spacing w:val="0"/>
          <w:sz w:val="21"/>
          <w:rFonts w:hint="eastAsia"/>
        </w:rPr>
        <w:t xml:space="preserve">，</w:t>
      </w:r>
      <w:r>
        <w:t xml:space="preserve">  </w:t>
      </w:r>
      <w:r>
        <w:rPr>
          <w:rFonts w:ascii="宋体" w:eastAsia="宋体" w:hint="eastAsia"/>
        </w:rPr>
        <w:t xml:space="preserve">高爱存</w:t>
      </w:r>
      <w:r>
        <w:rPr>
          <w:spacing w:val="0"/>
          <w:sz w:val="21"/>
          <w:rFonts w:hint="eastAsia"/>
        </w:rPr>
        <w:t xml:space="preserve">，</w:t>
      </w:r>
      <w:r>
        <w:t xml:space="preserve">  </w:t>
      </w:r>
      <w:r>
        <w:rPr>
          <w:rFonts w:ascii="宋体" w:eastAsia="宋体" w:hint="eastAsia"/>
        </w:rPr>
        <w:t xml:space="preserve">沈寅初</w:t>
      </w:r>
      <w:r>
        <w:t xml:space="preserve">.  </w:t>
      </w:r>
      <w:r>
        <w:rPr>
          <w:rFonts w:ascii="宋体" w:eastAsia="宋体" w:hint="eastAsia"/>
        </w:rPr>
        <w:t xml:space="preserve">卤醇脱卤酶、编码基因、载体、菌株及应用</w:t>
      </w:r>
      <w:r>
        <w:t xml:space="preserve">[</w:t>
      </w:r>
      <w:r>
        <w:t xml:space="preserve">P</w:t>
      </w:r>
      <w:r>
        <w:t xml:space="preserve">]</w:t>
      </w:r>
      <w:r>
        <w:t xml:space="preserve">. </w:t>
      </w:r>
      <w:r>
        <w:t xml:space="preserve">CN102978193</w:t>
      </w:r>
      <w:r>
        <w:t xml:space="preserve"> </w:t>
      </w:r>
      <w:r>
        <w:t xml:space="preserve">B</w:t>
      </w:r>
      <w:r>
        <w:t xml:space="preserve">, </w:t>
      </w:r>
      <w:r>
        <w:t xml:space="preserve">2014-07-02.</w:t>
      </w:r>
      <w:r>
        <w:t xml:space="preserve"> </w:t>
      </w:r>
      <w:r>
        <w:rPr>
          <w:spacing w:val="0"/>
          <w:sz w:val="21"/>
        </w:rPr>
        <w:t xml:space="preserve">（</w:t>
      </w:r>
      <w:r>
        <w:rPr>
          <w:rFonts w:ascii="宋体" w:eastAsia="宋体" w:hint="eastAsia"/>
        </w:rPr>
        <w:t xml:space="preserve">已授权</w:t>
      </w:r>
      <w:r>
        <w:rPr>
          <w:sz w:val="21"/>
        </w:rPr>
        <w:t xml:space="preserve">）</w:t>
      </w:r>
    </w:p>
    <w:p w:rsidR="0018722C">
      <w:pPr>
        <w:topLinePunct/>
      </w:pPr>
      <w:r>
        <w:rPr>
          <w:rFonts w:cstheme="minorBidi" w:hAnsiTheme="minorHAnsi" w:eastAsiaTheme="minorHAnsi" w:asciiTheme="minorHAnsi"/>
        </w:rPr>
        <w:t xml:space="preserve">16 </w:t>
      </w:r>
      <w:r>
        <w:rPr>
          <w:rFonts w:ascii="宋体" w:eastAsia="宋体" w:hint="eastAsia" w:cstheme="minorBidi" w:hAnsiTheme="minorHAnsi"/>
        </w:rPr>
        <w:t xml:space="preserve">郑裕国</w:t>
      </w:r>
      <w:r>
        <w:rPr>
          <w:kern w:val="2"/>
          <w:sz w:val="21"/>
          <w:rFonts w:hint="eastAsia"/>
        </w:rPr>
        <w:t xml:space="preserve">，</w:t>
      </w:r>
      <w:r>
        <w:rPr>
          <w:rFonts w:cstheme="minorBidi" w:hAnsiTheme="minorHAnsi" w:eastAsiaTheme="minorHAnsi" w:asciiTheme="minorHAnsi"/>
        </w:rPr>
        <w:t xml:space="preserve"> </w:t>
      </w:r>
      <w:r>
        <w:rPr>
          <w:rFonts w:ascii="宋体" w:eastAsia="宋体" w:hint="eastAsia" w:cstheme="minorBidi" w:hAnsiTheme="minorHAnsi"/>
          <w:b/>
        </w:rPr>
        <w:t xml:space="preserve">薛锋</w:t>
      </w:r>
      <w:r>
        <w:rPr>
          <w:kern w:val="2"/>
          <w:sz w:val="21"/>
          <w:rFonts w:hint="eastAsia"/>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柳志强</w:t>
      </w:r>
      <w:r>
        <w:rPr>
          <w:kern w:val="2"/>
          <w:sz w:val="21"/>
          <w:rFonts w:hint="eastAsia"/>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邹树平</w:t>
      </w:r>
      <w:r>
        <w:rPr>
          <w:kern w:val="2"/>
          <w:sz w:val="21"/>
          <w:rFonts w:hint="eastAsia"/>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胡忠策</w:t>
      </w:r>
      <w:r>
        <w:rPr>
          <w:kern w:val="2"/>
          <w:sz w:val="21"/>
          <w:rFonts w:hint="eastAsia"/>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沈寅初</w:t>
      </w:r>
      <w:r>
        <w:rPr>
          <w:rFonts w:cstheme="minorBidi" w:hAnsiTheme="minorHAnsi" w:eastAsiaTheme="minorHAnsi" w:asciiTheme="minorHAnsi"/>
        </w:rPr>
        <w:t xml:space="preserve">.  </w:t>
      </w:r>
      <w:r>
        <w:rPr>
          <w:rFonts w:ascii="宋体" w:eastAsia="宋体" w:hint="eastAsia" w:cstheme="minorBidi" w:hAnsiTheme="minorHAnsi"/>
        </w:rPr>
        <w:t xml:space="preserve">环氧化物水解酶基因、编码酶、载体、工程菌及应用</w:t>
      </w:r>
      <w:r>
        <w:rPr>
          <w:rFonts w:cstheme="minorBidi" w:hAnsiTheme="minorHAnsi" w:eastAsiaTheme="minorHAnsi" w:asciiTheme="minorHAnsi"/>
        </w:rPr>
        <w:t xml:space="preserve">[</w:t>
      </w:r>
      <w:r>
        <w:rPr>
          <w:rFonts w:cstheme="minorBidi" w:hAnsiTheme="minorHAnsi" w:eastAsiaTheme="minorHAnsi" w:asciiTheme="minorHAnsi"/>
        </w:rPr>
        <w:t xml:space="preserve">P</w:t>
      </w:r>
      <w:r>
        <w:rPr>
          <w:rFonts w:cstheme="minorBidi" w:hAnsiTheme="minorHAnsi" w:eastAsiaTheme="minorHAnsi" w:asciiTheme="minorHAnsi"/>
        </w:rPr>
        <w:t xml:space="preserve">]</w:t>
      </w:r>
      <w:r>
        <w:rPr>
          <w:rFonts w:cstheme="minorBidi" w:hAnsiTheme="minorHAnsi" w:eastAsiaTheme="minorHAnsi" w:asciiTheme="minorHAnsi"/>
        </w:rPr>
        <w:t xml:space="preserve">. CN102978220 B, 2014-07-02. </w:t>
      </w:r>
      <w:r>
        <w:rPr>
          <w:rFonts w:cstheme="minorBidi" w:hAnsiTheme="minorHAnsi" w:eastAsiaTheme="minorHAnsi" w:asciiTheme="minorHAnsi"/>
          <w:kern w:val="2"/>
          <w:sz w:val="21"/>
        </w:rPr>
        <w:t xml:space="preserve">（</w:t>
      </w:r>
      <w:r>
        <w:rPr>
          <w:rFonts w:ascii="宋体" w:eastAsia="宋体" w:hint="eastAsia" w:cstheme="minorBidi" w:hAnsiTheme="minorHAnsi"/>
        </w:rPr>
        <w:t xml:space="preserve">已授权</w:t>
      </w:r>
      <w:r>
        <w:rPr>
          <w:rFonts w:cstheme="minorBidi" w:hAnsiTheme="minorHAnsi" w:eastAsiaTheme="minorHAnsi" w:asciiTheme="minorHAnsi"/>
          <w:kern w:val="2"/>
          <w:sz w:val="21"/>
        </w:rPr>
        <w:t xml:space="preserve">）</w:t>
      </w:r>
    </w:p>
    <w:p w:rsidR="0018722C">
      <w:pPr>
        <w:pStyle w:val="cw21"/>
        <w:topLinePunct/>
      </w:pPr>
      <w:r>
        <w:t>17. </w:t>
      </w:r>
      <w:r>
        <w:rPr>
          <w:rFonts w:ascii="宋体" w:eastAsia="宋体" w:hint="eastAsia"/>
        </w:rPr>
        <w:t>柳志强</w:t>
      </w:r>
      <w:r>
        <w:rPr>
          <w:spacing w:val="0"/>
          <w:sz w:val="21"/>
          <w:rFonts w:hint="eastAsia"/>
        </w:rPr>
        <w:t>，</w:t>
      </w:r>
      <w:r>
        <w:t> </w:t>
      </w:r>
      <w:r>
        <w:rPr>
          <w:rFonts w:ascii="宋体" w:eastAsia="宋体" w:hint="eastAsia"/>
        </w:rPr>
        <w:t>郑裕国</w:t>
      </w:r>
      <w:r>
        <w:rPr>
          <w:sz w:val="21"/>
          <w:rFonts w:hint="eastAsia"/>
        </w:rPr>
        <w:t>，</w:t>
      </w:r>
      <w:r>
        <w:t> </w:t>
      </w:r>
      <w:r>
        <w:rPr>
          <w:rFonts w:ascii="宋体" w:eastAsia="宋体" w:hint="eastAsia"/>
          <w:b/>
        </w:rPr>
        <w:t>薛锋</w:t>
      </w:r>
      <w:r>
        <w:rPr>
          <w:spacing w:val="0"/>
          <w:sz w:val="21"/>
          <w:rFonts w:hint="eastAsia"/>
        </w:rPr>
        <w:t>，</w:t>
      </w:r>
      <w:r>
        <w:t> </w:t>
      </w:r>
      <w:r>
        <w:rPr>
          <w:rFonts w:ascii="宋体" w:eastAsia="宋体" w:hint="eastAsia"/>
        </w:rPr>
        <w:t>王亚军</w:t>
      </w:r>
      <w:r>
        <w:rPr>
          <w:sz w:val="21"/>
          <w:rFonts w:hint="eastAsia"/>
        </w:rPr>
        <w:t>，</w:t>
      </w:r>
      <w:r>
        <w:t>  </w:t>
      </w:r>
      <w:r>
        <w:rPr>
          <w:rFonts w:ascii="宋体" w:eastAsia="宋体" w:hint="eastAsia"/>
        </w:rPr>
        <w:t>万南微</w:t>
      </w:r>
      <w:r>
        <w:rPr>
          <w:spacing w:val="0"/>
          <w:sz w:val="21"/>
          <w:rFonts w:hint="eastAsia"/>
        </w:rPr>
        <w:t>，</w:t>
      </w:r>
      <w:r>
        <w:t>  </w:t>
      </w:r>
      <w:r>
        <w:rPr>
          <w:rFonts w:ascii="宋体" w:eastAsia="宋体" w:hint="eastAsia"/>
        </w:rPr>
        <w:t>窦宾贤</w:t>
      </w:r>
      <w:r>
        <w:rPr>
          <w:sz w:val="21"/>
          <w:rFonts w:hint="eastAsia"/>
        </w:rPr>
        <w:t>，</w:t>
      </w:r>
      <w:r>
        <w:t>  </w:t>
      </w:r>
      <w:r>
        <w:rPr>
          <w:rFonts w:ascii="宋体" w:eastAsia="宋体" w:hint="eastAsia"/>
        </w:rPr>
        <w:t>沈寅初</w:t>
      </w:r>
      <w:r>
        <w:t>.  </w:t>
      </w:r>
      <w:r>
        <w:rPr>
          <w:rFonts w:ascii="宋体" w:eastAsia="宋体" w:hint="eastAsia"/>
        </w:rPr>
        <w:t>运动替斯崔纳菌、卤醇脱卤酶、</w:t>
      </w:r>
      <w:r>
        <w:rPr>
          <w:rFonts w:ascii="宋体" w:eastAsia="宋体" w:hint="eastAsia"/>
        </w:rPr>
        <w:t>基因、载体、重组菌及其应用</w:t>
      </w:r>
      <w:r>
        <w:t>[</w:t>
      </w:r>
      <w:r>
        <w:t xml:space="preserve">P</w:t>
      </w:r>
      <w:r>
        <w:t>]</w:t>
      </w:r>
      <w:r>
        <w:rPr>
          <w:rFonts w:ascii="Verdana" w:eastAsia="Verdana"/>
        </w:rPr>
        <w:t>. </w:t>
      </w:r>
      <w:r>
        <w:t>CN104263713A, 2014-08-29.</w:t>
      </w:r>
    </w:p>
    <w:p w:rsidR="0018722C">
      <w:pPr>
        <w:pStyle w:val="cw21"/>
        <w:topLinePunct/>
      </w:pPr>
      <w:r>
        <w:t>18. </w:t>
      </w:r>
      <w:r>
        <w:rPr>
          <w:rFonts w:ascii="宋体" w:eastAsia="宋体" w:hint="eastAsia"/>
        </w:rPr>
        <w:t>柳志强</w:t>
      </w:r>
      <w:r>
        <w:rPr>
          <w:spacing w:val="2"/>
          <w:sz w:val="21"/>
          <w:rFonts w:hint="eastAsia"/>
        </w:rPr>
        <w:t>，</w:t>
      </w:r>
      <w:r>
        <w:t> </w:t>
      </w:r>
      <w:r>
        <w:rPr>
          <w:rFonts w:ascii="宋体" w:eastAsia="宋体" w:hint="eastAsia"/>
        </w:rPr>
        <w:t>郑裕国</w:t>
      </w:r>
      <w:r>
        <w:rPr>
          <w:spacing w:val="2"/>
          <w:sz w:val="21"/>
          <w:rFonts w:hint="eastAsia"/>
        </w:rPr>
        <w:t>，</w:t>
      </w:r>
      <w:r>
        <w:t> </w:t>
      </w:r>
      <w:r>
        <w:rPr>
          <w:rFonts w:ascii="宋体" w:eastAsia="宋体" w:hint="eastAsia"/>
          <w:b/>
        </w:rPr>
        <w:t>薛锋</w:t>
      </w:r>
      <w:r>
        <w:rPr>
          <w:spacing w:val="2"/>
          <w:sz w:val="21"/>
          <w:rFonts w:hint="eastAsia"/>
        </w:rPr>
        <w:t>，</w:t>
      </w:r>
      <w:r>
        <w:t> </w:t>
      </w:r>
      <w:r>
        <w:rPr>
          <w:rFonts w:ascii="宋体" w:eastAsia="宋体" w:hint="eastAsia"/>
        </w:rPr>
        <w:t>朱杭芹</w:t>
      </w:r>
      <w:r>
        <w:rPr>
          <w:spacing w:val="0"/>
          <w:sz w:val="21"/>
          <w:rFonts w:hint="eastAsia"/>
        </w:rPr>
        <w:t>，</w:t>
      </w:r>
      <w:r>
        <w:t>  </w:t>
      </w:r>
      <w:r>
        <w:rPr>
          <w:rFonts w:ascii="宋体" w:eastAsia="宋体" w:hint="eastAsia"/>
        </w:rPr>
        <w:t>王亚军</w:t>
      </w:r>
      <w:r>
        <w:rPr>
          <w:spacing w:val="0"/>
          <w:sz w:val="21"/>
          <w:rFonts w:hint="eastAsia"/>
        </w:rPr>
        <w:t>，</w:t>
      </w:r>
      <w:r>
        <w:t>  </w:t>
      </w:r>
      <w:r>
        <w:rPr>
          <w:rFonts w:ascii="宋体" w:eastAsia="宋体" w:hint="eastAsia"/>
        </w:rPr>
        <w:t>沈寅初</w:t>
      </w:r>
      <w:r>
        <w:t>.  </w:t>
      </w:r>
      <w:r>
        <w:rPr>
          <w:rFonts w:ascii="宋体" w:eastAsia="宋体" w:hint="eastAsia"/>
        </w:rPr>
        <w:t>一种重组卤醇脱卤酶、突变体、工程</w:t>
      </w:r>
      <w:r>
        <w:rPr>
          <w:rFonts w:ascii="宋体" w:eastAsia="宋体" w:hint="eastAsia"/>
        </w:rPr>
        <w:t>菌及其应用</w:t>
      </w:r>
      <w:r>
        <w:t>[</w:t>
      </w:r>
      <w:r>
        <w:t>P</w:t>
      </w:r>
      <w:r>
        <w:t>]</w:t>
      </w:r>
      <w:r>
        <w:t xml:space="preserve">. </w:t>
      </w:r>
      <w:r>
        <w:t>CN201510097830.5</w:t>
      </w:r>
      <w:r>
        <w:t>, </w:t>
      </w:r>
      <w:r>
        <w:t>2015-03-05.</w:t>
      </w:r>
    </w:p>
    <w:p w:rsidR="0018722C">
      <w:pPr>
        <w:pStyle w:val="cw21"/>
        <w:topLinePunct/>
      </w:pPr>
      <w:r>
        <w:t>19. </w:t>
      </w:r>
      <w:r>
        <w:rPr>
          <w:rFonts w:ascii="宋体" w:eastAsia="宋体" w:hint="eastAsia"/>
        </w:rPr>
        <w:t>柳志强</w:t>
      </w:r>
      <w:r>
        <w:rPr>
          <w:spacing w:val="2"/>
          <w:sz w:val="21"/>
          <w:rFonts w:hint="eastAsia"/>
        </w:rPr>
        <w:t>，</w:t>
      </w:r>
      <w:r>
        <w:t> </w:t>
      </w:r>
      <w:r>
        <w:rPr>
          <w:rFonts w:ascii="宋体" w:eastAsia="宋体" w:hint="eastAsia"/>
        </w:rPr>
        <w:t>郑裕国</w:t>
      </w:r>
      <w:r>
        <w:rPr>
          <w:spacing w:val="2"/>
          <w:sz w:val="21"/>
          <w:rFonts w:hint="eastAsia"/>
        </w:rPr>
        <w:t>，</w:t>
      </w:r>
      <w:r>
        <w:t> </w:t>
      </w:r>
      <w:r>
        <w:rPr>
          <w:rFonts w:ascii="宋体" w:eastAsia="宋体" w:hint="eastAsia"/>
          <w:b/>
        </w:rPr>
        <w:t>薛锋</w:t>
      </w:r>
      <w:r>
        <w:rPr>
          <w:spacing w:val="2"/>
          <w:sz w:val="21"/>
          <w:rFonts w:hint="eastAsia"/>
        </w:rPr>
        <w:t>，</w:t>
      </w:r>
      <w:r>
        <w:t> </w:t>
      </w:r>
      <w:r>
        <w:rPr>
          <w:rFonts w:ascii="宋体" w:eastAsia="宋体" w:hint="eastAsia"/>
        </w:rPr>
        <w:t>朱杭芹</w:t>
      </w:r>
      <w:r>
        <w:rPr>
          <w:spacing w:val="0"/>
          <w:sz w:val="21"/>
          <w:rFonts w:hint="eastAsia"/>
        </w:rPr>
        <w:t>，</w:t>
      </w:r>
      <w:r>
        <w:t>  </w:t>
      </w:r>
      <w:r>
        <w:rPr>
          <w:rFonts w:ascii="宋体" w:eastAsia="宋体" w:hint="eastAsia"/>
        </w:rPr>
        <w:t>王亚军</w:t>
      </w:r>
      <w:r>
        <w:rPr>
          <w:spacing w:val="0"/>
          <w:sz w:val="21"/>
          <w:rFonts w:hint="eastAsia"/>
        </w:rPr>
        <w:t>，</w:t>
      </w:r>
      <w:r>
        <w:t>  </w:t>
      </w:r>
      <w:r>
        <w:rPr>
          <w:rFonts w:ascii="宋体" w:eastAsia="宋体" w:hint="eastAsia"/>
        </w:rPr>
        <w:t>沈寅初</w:t>
      </w:r>
      <w:r>
        <w:t>.  </w:t>
      </w:r>
      <w:r>
        <w:rPr>
          <w:rFonts w:ascii="宋体" w:eastAsia="宋体" w:hint="eastAsia"/>
        </w:rPr>
        <w:t>重组卤醇脱卤酶、编码基因、载体、</w:t>
      </w:r>
      <w:r>
        <w:rPr>
          <w:rFonts w:ascii="宋体" w:eastAsia="宋体" w:hint="eastAsia"/>
        </w:rPr>
        <w:t>工程菌及其应用 </w:t>
      </w:r>
      <w:r>
        <w:t>[</w:t>
      </w:r>
      <w:r>
        <w:t>P</w:t>
      </w:r>
      <w:r>
        <w:t>]</w:t>
      </w:r>
      <w:r>
        <w:t xml:space="preserve">. </w:t>
      </w:r>
      <w:r>
        <w:t>CN201510136155.2</w:t>
      </w:r>
      <w:r>
        <w:t>, </w:t>
      </w:r>
      <w:r>
        <w:t>2015-03-26.</w:t>
      </w:r>
    </w:p>
    <w:p w:rsidR="0018722C">
      <w:pPr>
        <w:pStyle w:val="cw21"/>
        <w:topLinePunct/>
      </w:pPr>
      <w:r>
        <w:t>20. </w:t>
      </w:r>
      <w:r>
        <w:rPr>
          <w:rFonts w:ascii="宋体" w:eastAsia="宋体" w:hint="eastAsia"/>
        </w:rPr>
        <w:t>柳志强</w:t>
      </w:r>
      <w:r>
        <w:rPr>
          <w:spacing w:val="2"/>
          <w:sz w:val="21"/>
          <w:rFonts w:hint="eastAsia"/>
        </w:rPr>
        <w:t>，</w:t>
      </w:r>
      <w:r>
        <w:t> </w:t>
      </w:r>
      <w:r>
        <w:rPr>
          <w:rFonts w:ascii="宋体" w:eastAsia="宋体" w:hint="eastAsia"/>
        </w:rPr>
        <w:t>郑裕国</w:t>
      </w:r>
      <w:r>
        <w:rPr>
          <w:spacing w:val="2"/>
          <w:sz w:val="21"/>
          <w:rFonts w:hint="eastAsia"/>
        </w:rPr>
        <w:t>，</w:t>
      </w:r>
      <w:r>
        <w:t> </w:t>
      </w:r>
      <w:r>
        <w:rPr>
          <w:rFonts w:ascii="宋体" w:eastAsia="宋体" w:hint="eastAsia"/>
          <w:b/>
        </w:rPr>
        <w:t>薛锋</w:t>
      </w:r>
      <w:r>
        <w:rPr>
          <w:spacing w:val="2"/>
          <w:sz w:val="21"/>
          <w:rFonts w:hint="eastAsia"/>
        </w:rPr>
        <w:t>，</w:t>
      </w:r>
      <w:r>
        <w:t> </w:t>
      </w:r>
      <w:r>
        <w:rPr>
          <w:rFonts w:ascii="宋体" w:eastAsia="宋体" w:hint="eastAsia"/>
        </w:rPr>
        <w:t>朱杭芹</w:t>
      </w:r>
      <w:r>
        <w:rPr>
          <w:spacing w:val="0"/>
          <w:sz w:val="21"/>
          <w:rFonts w:hint="eastAsia"/>
        </w:rPr>
        <w:t>，</w:t>
      </w:r>
      <w:r>
        <w:t>  </w:t>
      </w:r>
      <w:r>
        <w:rPr>
          <w:rFonts w:ascii="宋体" w:eastAsia="宋体" w:hint="eastAsia"/>
        </w:rPr>
        <w:t>王亚军</w:t>
      </w:r>
      <w:r>
        <w:rPr>
          <w:spacing w:val="0"/>
          <w:sz w:val="21"/>
          <w:rFonts w:hint="eastAsia"/>
        </w:rPr>
        <w:t>，</w:t>
      </w:r>
      <w:r>
        <w:t>  </w:t>
      </w:r>
      <w:r>
        <w:rPr>
          <w:rFonts w:ascii="宋体" w:eastAsia="宋体" w:hint="eastAsia"/>
        </w:rPr>
        <w:t>沈寅初</w:t>
      </w:r>
      <w:r>
        <w:t>.  </w:t>
      </w:r>
      <w:r>
        <w:rPr>
          <w:rFonts w:ascii="宋体" w:eastAsia="宋体" w:hint="eastAsia"/>
        </w:rPr>
        <w:t>一种环氧化物水解酶突变体、工程菌</w:t>
      </w:r>
      <w:r>
        <w:rPr>
          <w:rFonts w:ascii="宋体" w:eastAsia="宋体" w:hint="eastAsia"/>
        </w:rPr>
        <w:t>及其应用</w:t>
      </w:r>
      <w:r>
        <w:t>[</w:t>
      </w:r>
      <w:r>
        <w:t>P</w:t>
      </w:r>
      <w:r>
        <w:t>]</w:t>
      </w:r>
      <w:r>
        <w:t xml:space="preserve">. </w:t>
      </w:r>
      <w:r>
        <w:t>CN201510098037.7</w:t>
      </w:r>
      <w:r>
        <w:t>, </w:t>
      </w:r>
      <w:r>
        <w:t>2015-03-05.</w:t>
      </w:r>
    </w:p>
    <w:p w:rsidR="0018722C">
      <w:pPr>
        <w:pStyle w:val="cw21"/>
        <w:topLinePunct/>
      </w:pPr>
      <w:r>
        <w:t>21. </w:t>
      </w:r>
      <w:r>
        <w:rPr>
          <w:rFonts w:ascii="宋体" w:eastAsia="宋体" w:hint="eastAsia"/>
        </w:rPr>
        <w:t>郑裕国</w:t>
      </w:r>
      <w:r>
        <w:rPr>
          <w:rFonts w:ascii="Arial" w:eastAsia="Arial"/>
          <w:sz w:val="21"/>
          <w:rFonts w:hint="eastAsia"/>
        </w:rPr>
        <w:t>，</w:t>
      </w:r>
      <w:r>
        <w:rPr>
          <w:rFonts w:ascii="宋体" w:eastAsia="宋体" w:hint="eastAsia"/>
        </w:rPr>
        <w:t>王亚军</w:t>
      </w:r>
      <w:r>
        <w:rPr>
          <w:rFonts w:ascii="Arial" w:eastAsia="Arial"/>
          <w:sz w:val="21"/>
          <w:rFonts w:hint="eastAsia"/>
        </w:rPr>
        <w:t>，</w:t>
      </w:r>
      <w:r>
        <w:rPr>
          <w:rFonts w:ascii="宋体" w:eastAsia="宋体" w:hint="eastAsia"/>
        </w:rPr>
        <w:t>吴</w:t>
      </w:r>
      <w:r>
        <w:rPr>
          <w:rFonts w:ascii="宋体" w:eastAsia="宋体" w:hint="eastAsia"/>
        </w:rPr>
        <w:t>烨</w:t>
      </w:r>
      <w:r>
        <w:rPr>
          <w:rFonts w:ascii="宋体" w:eastAsia="宋体" w:hint="eastAsia"/>
        </w:rPr>
        <w:t>飞</w:t>
      </w:r>
      <w:r>
        <w:rPr>
          <w:rFonts w:ascii="Arial" w:eastAsia="Arial"/>
          <w:sz w:val="21"/>
          <w:rFonts w:hint="eastAsia"/>
        </w:rPr>
        <w:t>，</w:t>
      </w:r>
      <w:r>
        <w:rPr>
          <w:rFonts w:ascii="宋体" w:eastAsia="宋体" w:hint="eastAsia"/>
          <w:b/>
        </w:rPr>
        <w:t>薛锋</w:t>
      </w:r>
      <w:r>
        <w:rPr>
          <w:rFonts w:ascii="Arial" w:eastAsia="Arial"/>
          <w:sz w:val="21"/>
          <w:rFonts w:hint="eastAsia"/>
        </w:rPr>
        <w:t>，</w:t>
      </w:r>
      <w:r>
        <w:rPr>
          <w:rFonts w:ascii="宋体" w:eastAsia="宋体" w:hint="eastAsia"/>
        </w:rPr>
        <w:t>吴植献</w:t>
      </w:r>
      <w:r>
        <w:rPr>
          <w:rFonts w:ascii="Arial" w:eastAsia="Arial"/>
          <w:sz w:val="21"/>
          <w:rFonts w:hint="eastAsia"/>
        </w:rPr>
        <w:t>，</w:t>
      </w:r>
      <w:r>
        <w:rPr>
          <w:rFonts w:ascii="宋体" w:eastAsia="宋体" w:hint="eastAsia"/>
        </w:rPr>
        <w:t>沈寅初</w:t>
      </w:r>
      <w:r>
        <w:rPr>
          <w:rFonts w:ascii="Arial" w:eastAsia="Arial"/>
        </w:rPr>
        <w:t>.</w:t>
      </w:r>
      <w:r>
        <w:rPr>
          <w:rFonts w:ascii="Arial" w:eastAsia="Arial"/>
        </w:rPr>
        <w:t> </w:t>
      </w:r>
      <w:r>
        <w:rPr>
          <w:rFonts w:ascii="宋体" w:eastAsia="宋体" w:hint="eastAsia"/>
        </w:rPr>
        <w:t>一种从发酵液中分离提</w:t>
      </w:r>
      <w:r>
        <w:rPr>
          <w:rFonts w:ascii="宋体" w:eastAsia="宋体" w:hint="eastAsia"/>
        </w:rPr>
        <w:t>取</w:t>
      </w:r>
      <w:r>
        <w:rPr>
          <w:rFonts w:ascii="宋体" w:eastAsia="宋体" w:hint="eastAsia"/>
        </w:rPr>
        <w:t>高纯度布雷菲德</w:t>
      </w:r>
      <w:r>
        <w:rPr>
          <w:rFonts w:ascii="宋体" w:eastAsia="宋体" w:hint="eastAsia"/>
        </w:rPr>
        <w:t>菌</w:t>
      </w:r>
      <w:r>
        <w:rPr>
          <w:rFonts w:ascii="宋体" w:eastAsia="宋体" w:hint="eastAsia"/>
        </w:rPr>
        <w:t>素</w:t>
      </w:r>
      <w:r>
        <w:t>A</w:t>
      </w:r>
      <w:r/>
      <w:r>
        <w:rPr>
          <w:rFonts w:ascii="宋体" w:eastAsia="宋体" w:hint="eastAsia"/>
        </w:rPr>
        <w:t>的</w:t>
      </w:r>
      <w:r>
        <w:rPr>
          <w:rFonts w:ascii="宋体" w:eastAsia="宋体" w:hint="eastAsia"/>
        </w:rPr>
        <w:t>方</w:t>
      </w:r>
      <w:r>
        <w:rPr>
          <w:rFonts w:ascii="宋体" w:eastAsia="宋体" w:hint="eastAsia"/>
        </w:rPr>
        <w:t>法</w:t>
      </w:r>
      <w:r>
        <w:t>[</w:t>
      </w:r>
      <w:r>
        <w:t xml:space="preserve">P</w:t>
      </w:r>
      <w:r>
        <w:t>]</w:t>
      </w:r>
      <w:r>
        <w:rPr>
          <w:rFonts w:ascii="Arial" w:eastAsia="Arial"/>
        </w:rPr>
        <w:t>.</w:t>
      </w:r>
      <w:r>
        <w:rPr>
          <w:rFonts w:ascii="Arial" w:eastAsia="Arial"/>
        </w:rPr>
        <w:t> </w:t>
      </w:r>
      <w:r>
        <w:t>CN201110370278.4,</w:t>
      </w:r>
      <w:r>
        <w:t> </w:t>
      </w:r>
      <w:r>
        <w:t>2015-03-04.</w:t>
      </w:r>
      <w:r>
        <w:rPr>
          <w:spacing w:val="0"/>
          <w:sz w:val="21"/>
        </w:rPr>
        <w:t>（</w:t>
      </w:r>
      <w:r>
        <w:rPr>
          <w:rFonts w:ascii="宋体" w:eastAsia="宋体" w:hint="eastAsia"/>
        </w:rPr>
        <w:t>已</w:t>
      </w:r>
      <w:r>
        <w:rPr>
          <w:rFonts w:ascii="宋体" w:eastAsia="宋体" w:hint="eastAsia"/>
        </w:rPr>
        <w:t>授</w:t>
      </w:r>
      <w:r>
        <w:rPr>
          <w:rFonts w:ascii="宋体" w:eastAsia="宋体" w:hint="eastAsia"/>
        </w:rPr>
        <w:t>权</w:t>
      </w:r>
      <w:r>
        <w:rPr>
          <w:sz w:val="21"/>
        </w:rPr>
        <w:t>）</w:t>
      </w:r>
    </w:p>
    <w:p w:rsidR="0018722C">
      <w:pPr>
        <w:pStyle w:val="Heading1"/>
        <w:topLinePunct/>
      </w:pPr>
      <w:bookmarkStart w:id="881231" w:name="_Toc686881231"/>
      <w:bookmarkStart w:name="_bookmark285" w:id="591"/>
      <w:bookmarkEnd w:id="591"/>
      <w:r/>
      <w:r>
        <w:t>131</w:t>
      </w:r>
      <w:bookmarkEnd w:id="881231"/>
    </w:p>
    <w:p w:rsidR="0018722C">
      <w:pPr>
        <w:pStyle w:val="aff2"/>
        <w:topLinePunct/>
      </w:pPr>
      <w:bookmarkStart w:name="致谢 " w:id="592"/>
      <w:bookmarkEnd w:id="592"/>
      <w:r/>
      <w:r>
        <w:t>致</w:t>
      </w:r>
      <w:r w:rsidR="004F241D">
        <w:t xml:space="preserve">  </w:t>
      </w:r>
      <w:r w:rsidR="004F241D">
        <w:t xml:space="preserve">谢</w:t>
      </w:r>
    </w:p>
    <w:p w:rsidR="0018722C">
      <w:pPr>
        <w:topLinePunct/>
      </w:pPr>
      <w:r>
        <w:t>四年多的博士研究生生涯转眼即逝，在这四年中，我憧憬过、拼博过，有过</w:t>
      </w:r>
      <w:r>
        <w:t>困惑也有过领悟。本论文是我这几年学习和工作的总结，是在郑裕国教授和柳志</w:t>
      </w:r>
      <w:r>
        <w:t>强教授共同指导和帮助下完成的。值此论文完成之际，谨对导师郑裕国教授四年</w:t>
      </w:r>
      <w:r>
        <w:t>来的严格要求、谆谆教诲及辛勤栽培表示最诚挚的谢意！导师严谨的科学态度、</w:t>
      </w:r>
      <w:r>
        <w:t>渊博的学术知识、敏锐的科学洞察力、诲人不倦的敬业精神、精益求精的工作作</w:t>
      </w:r>
      <w:r>
        <w:t>风为我点亮了科研道路上的启明灯；光明磊落、虚怀若谷的处世哲学更是郑老师留给我的宝贵财富。</w:t>
      </w:r>
    </w:p>
    <w:p w:rsidR="0018722C">
      <w:pPr>
        <w:topLinePunct/>
      </w:pPr>
      <w:r>
        <w:t>本论文自始至终也得到了柳志强教授热情的帮助，从论文选题、实验设计、</w:t>
      </w:r>
      <w:r>
        <w:t>结果分析以及论文写作等方面给予了大力的支持和有益的指导和建议。柳老师渊</w:t>
      </w:r>
      <w:r>
        <w:t>博的专业知识、严谨的治学态度、</w:t>
      </w:r>
      <w:r>
        <w:t>一丝不苟</w:t>
      </w:r>
      <w:r>
        <w:t>的工作作风以及对待学生认真负责的态度深深地感染和激励着我，使我终生受益。</w:t>
      </w:r>
    </w:p>
    <w:p w:rsidR="0018722C">
      <w:pPr>
        <w:topLinePunct/>
      </w:pPr>
      <w:r>
        <w:t>本论文的完成也得到了实验室各位老师的关心和指导。衷心地感谢王亚军、</w:t>
      </w:r>
      <w:r>
        <w:t>郑仁朝、薛亚平教授，邹书平副教授，徐建妙、郑建永高工，张晓健讲师的热心关心和帮助。感谢生物工程研究所其他老师在工作学习上给予的指导和帮助。</w:t>
      </w:r>
    </w:p>
    <w:p w:rsidR="0018722C">
      <w:pPr>
        <w:topLinePunct/>
      </w:pPr>
      <w:r>
        <w:t>感谢生物工程研究所黎晓军、林赛君、陈翔、阮礼涛、罗希、吴哲明、万南</w:t>
      </w:r>
      <w:r>
        <w:t>微、黄建峰、林善、张新红、吕胜芝、徐哲、张琴、丁旭、朱杭芹、朱津、余道</w:t>
      </w:r>
      <w:r>
        <w:t>福、窦宾贤、胡忠良、王志才、顾凯等各位师</w:t>
      </w:r>
      <w:r>
        <w:t>兄弟</w:t>
      </w:r>
      <w:r>
        <w:t>姐妹，诸位的大力协作和帮助是完成本文的重要保障，愿我们</w:t>
      </w:r>
      <w:r>
        <w:t>兄弟</w:t>
      </w:r>
      <w:r>
        <w:t>姐妹般的情谊永存。</w:t>
      </w:r>
    </w:p>
    <w:p w:rsidR="0018722C">
      <w:pPr>
        <w:topLinePunct/>
      </w:pPr>
      <w:r>
        <w:t>感谢家人对我学习和生活的关心、理解与支持，感谢他们的无私奉献，是他</w:t>
      </w:r>
      <w:r>
        <w:t>们给了我前进的动力！值此论文完成之际，谨向所有给予我关心和帮助的亲人和朋友致以最诚挚的感谢！</w:t>
      </w:r>
    </w:p>
    <w:p w:rsidR="0018722C">
      <w:pPr>
        <w:topLinePunct/>
      </w:pPr>
      <w:r>
        <w:t>最后，向参加本论文评阅和答辩的专家、教授致以最诚挚的谢意！</w:t>
      </w:r>
    </w:p>
    <w:p w:rsidR="0018722C">
      <w:pPr>
        <w:pStyle w:val="BodyText"/>
        <w:spacing w:before="1"/>
        <w:ind w:leftChars="0" w:left="898" w:rightChars="0" w:right="1705"/>
        <w:jc w:val="right"/>
        <w:topLinePunct/>
      </w:pPr>
      <w:r>
        <w:t>薛 锋</w:t>
      </w:r>
    </w:p>
    <w:p w:rsidR="0018722C">
      <w:pPr>
        <w:topLinePunct/>
      </w:pPr>
      <w:r>
        <w:rPr>
          <w:rFonts w:ascii="Times New Roman" w:eastAsia="Times New Roman"/>
        </w:rPr>
        <w:t>2015</w:t>
      </w:r>
      <w:r>
        <w:t>年</w:t>
      </w:r>
      <w:r>
        <w:rPr>
          <w:rFonts w:ascii="Times New Roman" w:eastAsia="Times New Roman"/>
        </w:rPr>
        <w:t>12</w:t>
      </w:r>
      <w:r>
        <w:t>月于工大梦溪村</w:t>
      </w:r>
    </w:p>
    <w:p w:rsidR="0018722C">
      <w:pPr>
        <w:topLinePunct/>
      </w:pPr>
      <w:r>
        <w:rPr>
          <w:rFonts w:cstheme="minorBidi" w:hAnsiTheme="minorHAnsi" w:eastAsiaTheme="minorHAnsi" w:asciiTheme="minorHAnsi"/>
        </w:rPr>
        <w:t>132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ambria Math">
    <w:altName w:val="Cambria Math"/>
    <w:charset w:val="0"/>
    <w:family w:val="roman"/>
    <w:pitch w:val="variable"/>
  </w:font>
  <w:font w:name="Symbol">
    <w:altName w:val="Symbol"/>
    <w:charset w:val="2"/>
    <w:family w:val="roman"/>
    <w:pitch w:val="variable"/>
  </w:font>
  <w:font w:name="Verdana">
    <w:altName w:val="Verdana"/>
    <w:charset w:val="0"/>
    <w:family w:val="swiss"/>
    <w:pitch w:val="variable"/>
  </w:font>
  <w:font w:name="微软雅黑">
    <w:altName w:val="微软雅黑"/>
    <w:charset w:val="86"/>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423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_Ref66555565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_Ref66555566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17"/>
      <w:numFmt w:val="decimal"/>
      <w:lvlText w:val="%1."/>
      <w:lvlJc w:val="left"/>
      <w:pPr>
        <w:ind w:left="1318" w:hanging="37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40" w:hanging="370"/>
      </w:pPr>
      <w:rPr>
        <w:rFonts w:hint="default"/>
      </w:rPr>
    </w:lvl>
    <w:lvl w:ilvl="2">
      <w:start w:val="0"/>
      <w:numFmt w:val="bullet"/>
      <w:lvlText w:val="•"/>
      <w:lvlJc w:val="left"/>
      <w:pPr>
        <w:ind w:left="2961" w:hanging="370"/>
      </w:pPr>
      <w:rPr>
        <w:rFonts w:hint="default"/>
      </w:rPr>
    </w:lvl>
    <w:lvl w:ilvl="3">
      <w:start w:val="0"/>
      <w:numFmt w:val="bullet"/>
      <w:lvlText w:val="•"/>
      <w:lvlJc w:val="left"/>
      <w:pPr>
        <w:ind w:left="3781" w:hanging="370"/>
      </w:pPr>
      <w:rPr>
        <w:rFonts w:hint="default"/>
      </w:rPr>
    </w:lvl>
    <w:lvl w:ilvl="4">
      <w:start w:val="0"/>
      <w:numFmt w:val="bullet"/>
      <w:lvlText w:val="•"/>
      <w:lvlJc w:val="left"/>
      <w:pPr>
        <w:ind w:left="4602" w:hanging="370"/>
      </w:pPr>
      <w:rPr>
        <w:rFonts w:hint="default"/>
      </w:rPr>
    </w:lvl>
    <w:lvl w:ilvl="5">
      <w:start w:val="0"/>
      <w:numFmt w:val="bullet"/>
      <w:lvlText w:val="•"/>
      <w:lvlJc w:val="left"/>
      <w:pPr>
        <w:ind w:left="5423" w:hanging="370"/>
      </w:pPr>
      <w:rPr>
        <w:rFonts w:hint="default"/>
      </w:rPr>
    </w:lvl>
    <w:lvl w:ilvl="6">
      <w:start w:val="0"/>
      <w:numFmt w:val="bullet"/>
      <w:lvlText w:val="•"/>
      <w:lvlJc w:val="left"/>
      <w:pPr>
        <w:ind w:left="6243" w:hanging="370"/>
      </w:pPr>
      <w:rPr>
        <w:rFonts w:hint="default"/>
      </w:rPr>
    </w:lvl>
    <w:lvl w:ilvl="7">
      <w:start w:val="0"/>
      <w:numFmt w:val="bullet"/>
      <w:lvlText w:val="•"/>
      <w:lvlJc w:val="left"/>
      <w:pPr>
        <w:ind w:left="7064" w:hanging="370"/>
      </w:pPr>
      <w:rPr>
        <w:rFonts w:hint="default"/>
      </w:rPr>
    </w:lvl>
    <w:lvl w:ilvl="8">
      <w:start w:val="0"/>
      <w:numFmt w:val="bullet"/>
      <w:lvlText w:val="•"/>
      <w:lvlJc w:val="left"/>
      <w:pPr>
        <w:ind w:left="7885" w:hanging="370"/>
      </w:pPr>
      <w:rPr>
        <w:rFonts w:hint="default"/>
      </w:rPr>
    </w:lvl>
  </w:abstractNum>
  <w:abstractNum w:abstractNumId="39">
    <w:multiLevelType w:val="hybridMultilevel"/>
    <w:lvl w:ilvl="0">
      <w:start w:val="1"/>
      <w:numFmt w:val="decimal"/>
      <w:lvlText w:val="%1."/>
      <w:lvlJc w:val="left"/>
      <w:pPr>
        <w:ind w:left="1109" w:hanging="257"/>
        <w:jc w:val="left"/>
      </w:pPr>
      <w:rPr>
        <w:rFonts w:hint="default" w:ascii="Times New Roman" w:hAnsi="Times New Roman" w:eastAsia="Times New Roman" w:cs="Times New Roman"/>
        <w:w w:val="100"/>
        <w:sz w:val="21"/>
        <w:szCs w:val="21"/>
      </w:rPr>
    </w:lvl>
    <w:lvl w:ilvl="1">
      <w:start w:val="0"/>
      <w:numFmt w:val="bullet"/>
      <w:lvlText w:val="•"/>
      <w:lvlJc w:val="left"/>
      <w:pPr>
        <w:ind w:left="1926" w:hanging="257"/>
      </w:pPr>
      <w:rPr>
        <w:rFonts w:hint="default"/>
      </w:rPr>
    </w:lvl>
    <w:lvl w:ilvl="2">
      <w:start w:val="0"/>
      <w:numFmt w:val="bullet"/>
      <w:lvlText w:val="•"/>
      <w:lvlJc w:val="left"/>
      <w:pPr>
        <w:ind w:left="2753" w:hanging="257"/>
      </w:pPr>
      <w:rPr>
        <w:rFonts w:hint="default"/>
      </w:rPr>
    </w:lvl>
    <w:lvl w:ilvl="3">
      <w:start w:val="0"/>
      <w:numFmt w:val="bullet"/>
      <w:lvlText w:val="•"/>
      <w:lvlJc w:val="left"/>
      <w:pPr>
        <w:ind w:left="3579" w:hanging="257"/>
      </w:pPr>
      <w:rPr>
        <w:rFonts w:hint="default"/>
      </w:rPr>
    </w:lvl>
    <w:lvl w:ilvl="4">
      <w:start w:val="0"/>
      <w:numFmt w:val="bullet"/>
      <w:lvlText w:val="•"/>
      <w:lvlJc w:val="left"/>
      <w:pPr>
        <w:ind w:left="4406" w:hanging="257"/>
      </w:pPr>
      <w:rPr>
        <w:rFonts w:hint="default"/>
      </w:rPr>
    </w:lvl>
    <w:lvl w:ilvl="5">
      <w:start w:val="0"/>
      <w:numFmt w:val="bullet"/>
      <w:lvlText w:val="•"/>
      <w:lvlJc w:val="left"/>
      <w:pPr>
        <w:ind w:left="5233" w:hanging="257"/>
      </w:pPr>
      <w:rPr>
        <w:rFonts w:hint="default"/>
      </w:rPr>
    </w:lvl>
    <w:lvl w:ilvl="6">
      <w:start w:val="0"/>
      <w:numFmt w:val="bullet"/>
      <w:lvlText w:val="•"/>
      <w:lvlJc w:val="left"/>
      <w:pPr>
        <w:ind w:left="6059" w:hanging="257"/>
      </w:pPr>
      <w:rPr>
        <w:rFonts w:hint="default"/>
      </w:rPr>
    </w:lvl>
    <w:lvl w:ilvl="7">
      <w:start w:val="0"/>
      <w:numFmt w:val="bullet"/>
      <w:lvlText w:val="•"/>
      <w:lvlJc w:val="left"/>
      <w:pPr>
        <w:ind w:left="6886" w:hanging="257"/>
      </w:pPr>
      <w:rPr>
        <w:rFonts w:hint="default"/>
      </w:rPr>
    </w:lvl>
    <w:lvl w:ilvl="8">
      <w:start w:val="0"/>
      <w:numFmt w:val="bullet"/>
      <w:lvlText w:val="•"/>
      <w:lvlJc w:val="left"/>
      <w:pPr>
        <w:ind w:left="7713" w:hanging="257"/>
      </w:pPr>
      <w:rPr>
        <w:rFonts w:hint="default"/>
      </w:rPr>
    </w:lvl>
  </w:abstractNum>
  <w:abstractNum w:abstractNumId="38">
    <w:multiLevelType w:val="hybridMultilevel"/>
    <w:lvl w:ilvl="0">
      <w:start w:val="1"/>
      <w:numFmt w:val="decimal"/>
      <w:lvlText w:val="[%1]"/>
      <w:lvlJc w:val="left"/>
      <w:pPr>
        <w:ind w:left="1318" w:hanging="3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20" w:hanging="356"/>
      </w:pPr>
      <w:rPr>
        <w:rFonts w:hint="default"/>
      </w:rPr>
    </w:lvl>
    <w:lvl w:ilvl="2">
      <w:start w:val="0"/>
      <w:numFmt w:val="bullet"/>
      <w:lvlText w:val="•"/>
      <w:lvlJc w:val="left"/>
      <w:pPr>
        <w:ind w:left="2921" w:hanging="356"/>
      </w:pPr>
      <w:rPr>
        <w:rFonts w:hint="default"/>
      </w:rPr>
    </w:lvl>
    <w:lvl w:ilvl="3">
      <w:start w:val="0"/>
      <w:numFmt w:val="bullet"/>
      <w:lvlText w:val="•"/>
      <w:lvlJc w:val="left"/>
      <w:pPr>
        <w:ind w:left="3721" w:hanging="356"/>
      </w:pPr>
      <w:rPr>
        <w:rFonts w:hint="default"/>
      </w:rPr>
    </w:lvl>
    <w:lvl w:ilvl="4">
      <w:start w:val="0"/>
      <w:numFmt w:val="bullet"/>
      <w:lvlText w:val="•"/>
      <w:lvlJc w:val="left"/>
      <w:pPr>
        <w:ind w:left="4522" w:hanging="356"/>
      </w:pPr>
      <w:rPr>
        <w:rFonts w:hint="default"/>
      </w:rPr>
    </w:lvl>
    <w:lvl w:ilvl="5">
      <w:start w:val="0"/>
      <w:numFmt w:val="bullet"/>
      <w:lvlText w:val="•"/>
      <w:lvlJc w:val="left"/>
      <w:pPr>
        <w:ind w:left="5323" w:hanging="356"/>
      </w:pPr>
      <w:rPr>
        <w:rFonts w:hint="default"/>
      </w:rPr>
    </w:lvl>
    <w:lvl w:ilvl="6">
      <w:start w:val="0"/>
      <w:numFmt w:val="bullet"/>
      <w:lvlText w:val="•"/>
      <w:lvlJc w:val="left"/>
      <w:pPr>
        <w:ind w:left="6123" w:hanging="356"/>
      </w:pPr>
      <w:rPr>
        <w:rFonts w:hint="default"/>
      </w:rPr>
    </w:lvl>
    <w:lvl w:ilvl="7">
      <w:start w:val="0"/>
      <w:numFmt w:val="bullet"/>
      <w:lvlText w:val="•"/>
      <w:lvlJc w:val="left"/>
      <w:pPr>
        <w:ind w:left="6924" w:hanging="356"/>
      </w:pPr>
      <w:rPr>
        <w:rFonts w:hint="default"/>
      </w:rPr>
    </w:lvl>
    <w:lvl w:ilvl="8">
      <w:start w:val="0"/>
      <w:numFmt w:val="bullet"/>
      <w:lvlText w:val="•"/>
      <w:lvlJc w:val="left"/>
      <w:pPr>
        <w:ind w:left="7725" w:hanging="356"/>
      </w:pPr>
      <w:rPr>
        <w:rFonts w:hint="default"/>
      </w:rPr>
    </w:lvl>
  </w:abstractNum>
  <w:abstractNum w:abstractNumId="37">
    <w:multiLevelType w:val="hybridMultilevel"/>
    <w:lvl w:ilvl="0">
      <w:start w:val="6"/>
      <w:numFmt w:val="decimal"/>
      <w:lvlText w:val="%1"/>
      <w:lvlJc w:val="left"/>
      <w:pPr>
        <w:ind w:left="1638" w:hanging="720"/>
        <w:jc w:val="left"/>
      </w:pPr>
      <w:rPr>
        <w:rFonts w:hint="default"/>
      </w:rPr>
    </w:lvl>
    <w:lvl w:ilvl="1">
      <w:start w:val="4"/>
      <w:numFmt w:val="decimal"/>
      <w:lvlText w:val="%1.%2"/>
      <w:lvlJc w:val="left"/>
      <w:pPr>
        <w:ind w:left="1638" w:hanging="720"/>
        <w:jc w:val="left"/>
      </w:pPr>
      <w:rPr>
        <w:rFonts w:hint="default"/>
      </w:rPr>
    </w:lvl>
    <w:lvl w:ilvl="2">
      <w:start w:val="3"/>
      <w:numFmt w:val="decimal"/>
      <w:lvlText w:val="%1.%2.%3"/>
      <w:lvlJc w:val="left"/>
      <w:pPr>
        <w:ind w:left="1638" w:hanging="720"/>
        <w:jc w:val="left"/>
      </w:pPr>
      <w:rPr>
        <w:rFonts w:hint="default"/>
      </w:rPr>
    </w:lvl>
    <w:lvl w:ilvl="3">
      <w:start w:val="2"/>
      <w:numFmt w:val="decimal"/>
      <w:lvlText w:val="%1.%2.%3.%4"/>
      <w:lvlJc w:val="left"/>
      <w:pPr>
        <w:ind w:left="1638" w:hanging="720"/>
        <w:jc w:val="left"/>
      </w:pPr>
      <w:rPr>
        <w:rFonts w:hint="default" w:ascii="Times New Roman" w:hAnsi="Times New Roman" w:eastAsia="Times New Roman" w:cs="Times New Roman"/>
        <w:spacing w:val="-4"/>
        <w:w w:val="99"/>
        <w:sz w:val="24"/>
        <w:szCs w:val="24"/>
      </w:rPr>
    </w:lvl>
    <w:lvl w:ilvl="4">
      <w:start w:val="0"/>
      <w:numFmt w:val="bullet"/>
      <w:lvlText w:val="•"/>
      <w:lvlJc w:val="left"/>
      <w:pPr>
        <w:ind w:left="5042" w:hanging="720"/>
      </w:pPr>
      <w:rPr>
        <w:rFonts w:hint="default"/>
      </w:rPr>
    </w:lvl>
    <w:lvl w:ilvl="5">
      <w:start w:val="0"/>
      <w:numFmt w:val="bullet"/>
      <w:lvlText w:val="•"/>
      <w:lvlJc w:val="left"/>
      <w:pPr>
        <w:ind w:left="5893" w:hanging="720"/>
      </w:pPr>
      <w:rPr>
        <w:rFonts w:hint="default"/>
      </w:rPr>
    </w:lvl>
    <w:lvl w:ilvl="6">
      <w:start w:val="0"/>
      <w:numFmt w:val="bullet"/>
      <w:lvlText w:val="•"/>
      <w:lvlJc w:val="left"/>
      <w:pPr>
        <w:ind w:left="6743" w:hanging="720"/>
      </w:pPr>
      <w:rPr>
        <w:rFonts w:hint="default"/>
      </w:rPr>
    </w:lvl>
    <w:lvl w:ilvl="7">
      <w:start w:val="0"/>
      <w:numFmt w:val="bullet"/>
      <w:lvlText w:val="•"/>
      <w:lvlJc w:val="left"/>
      <w:pPr>
        <w:ind w:left="7594" w:hanging="720"/>
      </w:pPr>
      <w:rPr>
        <w:rFonts w:hint="default"/>
      </w:rPr>
    </w:lvl>
    <w:lvl w:ilvl="8">
      <w:start w:val="0"/>
      <w:numFmt w:val="bullet"/>
      <w:lvlText w:val="•"/>
      <w:lvlJc w:val="left"/>
      <w:pPr>
        <w:ind w:left="8445" w:hanging="720"/>
      </w:pPr>
      <w:rPr>
        <w:rFonts w:hint="default"/>
      </w:rPr>
    </w:lvl>
  </w:abstractNum>
  <w:abstractNum w:abstractNumId="36">
    <w:multiLevelType w:val="hybridMultilevel"/>
    <w:lvl w:ilvl="0">
      <w:start w:val="6"/>
      <w:numFmt w:val="decimal"/>
      <w:lvlText w:val="%1"/>
      <w:lvlJc w:val="left"/>
      <w:pPr>
        <w:ind w:left="1438" w:hanging="540"/>
        <w:jc w:val="left"/>
      </w:pPr>
      <w:rPr>
        <w:rFonts w:hint="default"/>
      </w:rPr>
    </w:lvl>
    <w:lvl w:ilvl="1">
      <w:start w:val="4"/>
      <w:numFmt w:val="decimal"/>
      <w:lvlText w:val="%1.%2"/>
      <w:lvlJc w:val="left"/>
      <w:pPr>
        <w:ind w:left="1438" w:hanging="540"/>
        <w:jc w:val="left"/>
      </w:pPr>
      <w:rPr>
        <w:rFonts w:hint="default"/>
      </w:rPr>
    </w:lvl>
    <w:lvl w:ilvl="2">
      <w:start w:val="1"/>
      <w:numFmt w:val="decimal"/>
      <w:lvlText w:val="%1.%2.%3"/>
      <w:lvlJc w:val="left"/>
      <w:pPr>
        <w:ind w:left="143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540"/>
      </w:pPr>
      <w:rPr>
        <w:rFonts w:hint="default"/>
      </w:rPr>
    </w:lvl>
    <w:lvl w:ilvl="4">
      <w:start w:val="0"/>
      <w:numFmt w:val="bullet"/>
      <w:lvlText w:val="•"/>
      <w:lvlJc w:val="left"/>
      <w:pPr>
        <w:ind w:left="4228" w:hanging="540"/>
      </w:pPr>
      <w:rPr>
        <w:rFonts w:hint="default"/>
      </w:rPr>
    </w:lvl>
    <w:lvl w:ilvl="5">
      <w:start w:val="0"/>
      <w:numFmt w:val="bullet"/>
      <w:lvlText w:val="•"/>
      <w:lvlJc w:val="left"/>
      <w:pPr>
        <w:ind w:left="5098" w:hanging="540"/>
      </w:pPr>
      <w:rPr>
        <w:rFonts w:hint="default"/>
      </w:rPr>
    </w:lvl>
    <w:lvl w:ilvl="6">
      <w:start w:val="0"/>
      <w:numFmt w:val="bullet"/>
      <w:lvlText w:val="•"/>
      <w:lvlJc w:val="left"/>
      <w:pPr>
        <w:ind w:left="5968" w:hanging="540"/>
      </w:pPr>
      <w:rPr>
        <w:rFonts w:hint="default"/>
      </w:rPr>
    </w:lvl>
    <w:lvl w:ilvl="7">
      <w:start w:val="0"/>
      <w:numFmt w:val="bullet"/>
      <w:lvlText w:val="•"/>
      <w:lvlJc w:val="left"/>
      <w:pPr>
        <w:ind w:left="6837" w:hanging="540"/>
      </w:pPr>
      <w:rPr>
        <w:rFonts w:hint="default"/>
      </w:rPr>
    </w:lvl>
    <w:lvl w:ilvl="8">
      <w:start w:val="0"/>
      <w:numFmt w:val="bullet"/>
      <w:lvlText w:val="•"/>
      <w:lvlJc w:val="left"/>
      <w:pPr>
        <w:ind w:left="7707" w:hanging="540"/>
      </w:pPr>
      <w:rPr>
        <w:rFonts w:hint="default"/>
      </w:rPr>
    </w:lvl>
  </w:abstractNum>
  <w:abstractNum w:abstractNumId="35">
    <w:multiLevelType w:val="hybridMultilevel"/>
    <w:lvl w:ilvl="0">
      <w:start w:val="6"/>
      <w:numFmt w:val="decimal"/>
      <w:lvlText w:val="%1"/>
      <w:lvlJc w:val="left"/>
      <w:pPr>
        <w:ind w:left="1498" w:hanging="600"/>
        <w:jc w:val="left"/>
      </w:pPr>
      <w:rPr>
        <w:rFonts w:hint="default"/>
      </w:rPr>
    </w:lvl>
    <w:lvl w:ilvl="1">
      <w:start w:val="3"/>
      <w:numFmt w:val="decimal"/>
      <w:lvlText w:val="%1.%2"/>
      <w:lvlJc w:val="left"/>
      <w:pPr>
        <w:ind w:left="1498" w:hanging="600"/>
        <w:jc w:val="left"/>
      </w:pPr>
      <w:rPr>
        <w:rFonts w:hint="default"/>
      </w:rPr>
    </w:lvl>
    <w:lvl w:ilvl="2">
      <w:start w:val="3"/>
      <w:numFmt w:val="decimal"/>
      <w:lvlText w:val="%1.%2.%3"/>
      <w:lvlJc w:val="left"/>
      <w:pPr>
        <w:ind w:left="1498" w:hanging="600"/>
        <w:jc w:val="left"/>
      </w:pPr>
      <w:rPr>
        <w:rFonts w:hint="default"/>
        <w:spacing w:val="-1"/>
        <w:w w:val="100"/>
      </w:rPr>
    </w:lvl>
    <w:lvl w:ilvl="3">
      <w:start w:val="0"/>
      <w:numFmt w:val="bullet"/>
      <w:lvlText w:val="•"/>
      <w:lvlJc w:val="left"/>
      <w:pPr>
        <w:ind w:left="3883" w:hanging="600"/>
      </w:pPr>
      <w:rPr>
        <w:rFonts w:hint="default"/>
      </w:rPr>
    </w:lvl>
    <w:lvl w:ilvl="4">
      <w:start w:val="0"/>
      <w:numFmt w:val="bullet"/>
      <w:lvlText w:val="•"/>
      <w:lvlJc w:val="left"/>
      <w:pPr>
        <w:ind w:left="4678" w:hanging="600"/>
      </w:pPr>
      <w:rPr>
        <w:rFonts w:hint="default"/>
      </w:rPr>
    </w:lvl>
    <w:lvl w:ilvl="5">
      <w:start w:val="0"/>
      <w:numFmt w:val="bullet"/>
      <w:lvlText w:val="•"/>
      <w:lvlJc w:val="left"/>
      <w:pPr>
        <w:ind w:left="5473" w:hanging="600"/>
      </w:pPr>
      <w:rPr>
        <w:rFonts w:hint="default"/>
      </w:rPr>
    </w:lvl>
    <w:lvl w:ilvl="6">
      <w:start w:val="0"/>
      <w:numFmt w:val="bullet"/>
      <w:lvlText w:val="•"/>
      <w:lvlJc w:val="left"/>
      <w:pPr>
        <w:ind w:left="6267" w:hanging="600"/>
      </w:pPr>
      <w:rPr>
        <w:rFonts w:hint="default"/>
      </w:rPr>
    </w:lvl>
    <w:lvl w:ilvl="7">
      <w:start w:val="0"/>
      <w:numFmt w:val="bullet"/>
      <w:lvlText w:val="•"/>
      <w:lvlJc w:val="left"/>
      <w:pPr>
        <w:ind w:left="7062" w:hanging="600"/>
      </w:pPr>
      <w:rPr>
        <w:rFonts w:hint="default"/>
      </w:rPr>
    </w:lvl>
    <w:lvl w:ilvl="8">
      <w:start w:val="0"/>
      <w:numFmt w:val="bullet"/>
      <w:lvlText w:val="•"/>
      <w:lvlJc w:val="left"/>
      <w:pPr>
        <w:ind w:left="7857" w:hanging="600"/>
      </w:pPr>
      <w:rPr>
        <w:rFonts w:hint="default"/>
      </w:rPr>
    </w:lvl>
  </w:abstractNum>
  <w:abstractNum w:abstractNumId="34">
    <w:multiLevelType w:val="hybridMultilevel"/>
    <w:lvl w:ilvl="0">
      <w:start w:val="6"/>
      <w:numFmt w:val="decimal"/>
      <w:lvlText w:val="%1"/>
      <w:lvlJc w:val="left"/>
      <w:pPr>
        <w:ind w:left="1318" w:hanging="420"/>
        <w:jc w:val="left"/>
      </w:pPr>
      <w:rPr>
        <w:rFonts w:hint="default"/>
      </w:rPr>
    </w:lvl>
    <w:lvl w:ilvl="1">
      <w:start w:val="1"/>
      <w:numFmt w:val="decimal"/>
      <w:lvlText w:val="%1.%2"/>
      <w:lvlJc w:val="left"/>
      <w:pPr>
        <w:ind w:left="1318" w:hanging="420"/>
        <w:jc w:val="left"/>
      </w:pPr>
      <w:rPr>
        <w:rFonts w:hint="default" w:ascii="Times New Roman" w:hAnsi="Times New Roman" w:eastAsia="Times New Roman" w:cs="Times New Roman"/>
        <w:w w:val="100"/>
        <w:sz w:val="28"/>
        <w:szCs w:val="28"/>
      </w:rPr>
    </w:lvl>
    <w:lvl w:ilvl="2">
      <w:start w:val="2"/>
      <w:numFmt w:val="decimal"/>
      <w:lvlText w:val="%1.%2.%3"/>
      <w:lvlJc w:val="left"/>
      <w:pPr>
        <w:ind w:left="149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766" w:hanging="600"/>
      </w:pPr>
      <w:rPr>
        <w:rFonts w:hint="default"/>
      </w:rPr>
    </w:lvl>
    <w:lvl w:ilvl="4">
      <w:start w:val="0"/>
      <w:numFmt w:val="bullet"/>
      <w:lvlText w:val="•"/>
      <w:lvlJc w:val="left"/>
      <w:pPr>
        <w:ind w:left="1899" w:hanging="600"/>
      </w:pPr>
      <w:rPr>
        <w:rFonts w:hint="default"/>
      </w:rPr>
    </w:lvl>
    <w:lvl w:ilvl="5">
      <w:start w:val="0"/>
      <w:numFmt w:val="bullet"/>
      <w:lvlText w:val="•"/>
      <w:lvlJc w:val="left"/>
      <w:pPr>
        <w:ind w:left="2032" w:hanging="600"/>
      </w:pPr>
      <w:rPr>
        <w:rFonts w:hint="default"/>
      </w:rPr>
    </w:lvl>
    <w:lvl w:ilvl="6">
      <w:start w:val="0"/>
      <w:numFmt w:val="bullet"/>
      <w:lvlText w:val="•"/>
      <w:lvlJc w:val="left"/>
      <w:pPr>
        <w:ind w:left="2165" w:hanging="600"/>
      </w:pPr>
      <w:rPr>
        <w:rFonts w:hint="default"/>
      </w:rPr>
    </w:lvl>
    <w:lvl w:ilvl="7">
      <w:start w:val="0"/>
      <w:numFmt w:val="bullet"/>
      <w:lvlText w:val="•"/>
      <w:lvlJc w:val="left"/>
      <w:pPr>
        <w:ind w:left="2298" w:hanging="600"/>
      </w:pPr>
      <w:rPr>
        <w:rFonts w:hint="default"/>
      </w:rPr>
    </w:lvl>
    <w:lvl w:ilvl="8">
      <w:start w:val="0"/>
      <w:numFmt w:val="bullet"/>
      <w:lvlText w:val="•"/>
      <w:lvlJc w:val="left"/>
      <w:pPr>
        <w:ind w:left="2431" w:hanging="600"/>
      </w:pPr>
      <w:rPr>
        <w:rFonts w:hint="default"/>
      </w:rPr>
    </w:lvl>
  </w:abstractNum>
  <w:abstractNum w:abstractNumId="33">
    <w:multiLevelType w:val="hybridMultilevel"/>
    <w:lvl w:ilvl="0">
      <w:start w:val="5"/>
      <w:numFmt w:val="decimal"/>
      <w:lvlText w:val="%1"/>
      <w:lvlJc w:val="left"/>
      <w:pPr>
        <w:ind w:left="1318" w:hanging="420"/>
        <w:jc w:val="left"/>
      </w:pPr>
      <w:rPr>
        <w:rFonts w:hint="default"/>
      </w:rPr>
    </w:lvl>
    <w:lvl w:ilvl="1">
      <w:start w:val="4"/>
      <w:numFmt w:val="decimal"/>
      <w:lvlText w:val="%1.%2"/>
      <w:lvlJc w:val="left"/>
      <w:pPr>
        <w:ind w:left="131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43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895" w:hanging="540"/>
      </w:pPr>
      <w:rPr>
        <w:rFonts w:hint="default"/>
      </w:rPr>
    </w:lvl>
    <w:lvl w:ilvl="4">
      <w:start w:val="0"/>
      <w:numFmt w:val="bullet"/>
      <w:lvlText w:val="•"/>
      <w:lvlJc w:val="left"/>
      <w:pPr>
        <w:ind w:left="4671" w:hanging="540"/>
      </w:pPr>
      <w:rPr>
        <w:rFonts w:hint="default"/>
      </w:rPr>
    </w:lvl>
    <w:lvl w:ilvl="5">
      <w:start w:val="0"/>
      <w:numFmt w:val="bullet"/>
      <w:lvlText w:val="•"/>
      <w:lvlJc w:val="left"/>
      <w:pPr>
        <w:ind w:left="5447" w:hanging="540"/>
      </w:pPr>
      <w:rPr>
        <w:rFonts w:hint="default"/>
      </w:rPr>
    </w:lvl>
    <w:lvl w:ilvl="6">
      <w:start w:val="0"/>
      <w:numFmt w:val="bullet"/>
      <w:lvlText w:val="•"/>
      <w:lvlJc w:val="left"/>
      <w:pPr>
        <w:ind w:left="6223" w:hanging="540"/>
      </w:pPr>
      <w:rPr>
        <w:rFonts w:hint="default"/>
      </w:rPr>
    </w:lvl>
    <w:lvl w:ilvl="7">
      <w:start w:val="0"/>
      <w:numFmt w:val="bullet"/>
      <w:lvlText w:val="•"/>
      <w:lvlJc w:val="left"/>
      <w:pPr>
        <w:ind w:left="6999" w:hanging="540"/>
      </w:pPr>
      <w:rPr>
        <w:rFonts w:hint="default"/>
      </w:rPr>
    </w:lvl>
    <w:lvl w:ilvl="8">
      <w:start w:val="0"/>
      <w:numFmt w:val="bullet"/>
      <w:lvlText w:val="•"/>
      <w:lvlJc w:val="left"/>
      <w:pPr>
        <w:ind w:left="7774" w:hanging="540"/>
      </w:pPr>
      <w:rPr>
        <w:rFonts w:hint="default"/>
      </w:rPr>
    </w:lvl>
  </w:abstractNum>
  <w:abstractNum w:abstractNumId="32">
    <w:multiLevelType w:val="hybridMultilevel"/>
    <w:lvl w:ilvl="0">
      <w:start w:val="5"/>
      <w:numFmt w:val="decimal"/>
      <w:lvlText w:val="%1"/>
      <w:lvlJc w:val="left"/>
      <w:pPr>
        <w:ind w:left="1438" w:hanging="540"/>
        <w:jc w:val="left"/>
      </w:pPr>
      <w:rPr>
        <w:rFonts w:hint="default"/>
      </w:rPr>
    </w:lvl>
    <w:lvl w:ilvl="1">
      <w:start w:val="3"/>
      <w:numFmt w:val="decimal"/>
      <w:lvlText w:val="%1.%2"/>
      <w:lvlJc w:val="left"/>
      <w:pPr>
        <w:ind w:left="1438" w:hanging="540"/>
        <w:jc w:val="left"/>
      </w:pPr>
      <w:rPr>
        <w:rFonts w:hint="default"/>
      </w:rPr>
    </w:lvl>
    <w:lvl w:ilvl="2">
      <w:start w:val="3"/>
      <w:numFmt w:val="decimal"/>
      <w:lvlText w:val="%1.%2.%3"/>
      <w:lvlJc w:val="left"/>
      <w:pPr>
        <w:ind w:left="1438"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805" w:hanging="540"/>
      </w:pPr>
      <w:rPr>
        <w:rFonts w:hint="default"/>
      </w:rPr>
    </w:lvl>
    <w:lvl w:ilvl="4">
      <w:start w:val="0"/>
      <w:numFmt w:val="bullet"/>
      <w:lvlText w:val="•"/>
      <w:lvlJc w:val="left"/>
      <w:pPr>
        <w:ind w:left="4594" w:hanging="540"/>
      </w:pPr>
      <w:rPr>
        <w:rFonts w:hint="default"/>
      </w:rPr>
    </w:lvl>
    <w:lvl w:ilvl="5">
      <w:start w:val="0"/>
      <w:numFmt w:val="bullet"/>
      <w:lvlText w:val="•"/>
      <w:lvlJc w:val="left"/>
      <w:pPr>
        <w:ind w:left="5383" w:hanging="540"/>
      </w:pPr>
      <w:rPr>
        <w:rFonts w:hint="default"/>
      </w:rPr>
    </w:lvl>
    <w:lvl w:ilvl="6">
      <w:start w:val="0"/>
      <w:numFmt w:val="bullet"/>
      <w:lvlText w:val="•"/>
      <w:lvlJc w:val="left"/>
      <w:pPr>
        <w:ind w:left="6171" w:hanging="540"/>
      </w:pPr>
      <w:rPr>
        <w:rFonts w:hint="default"/>
      </w:rPr>
    </w:lvl>
    <w:lvl w:ilvl="7">
      <w:start w:val="0"/>
      <w:numFmt w:val="bullet"/>
      <w:lvlText w:val="•"/>
      <w:lvlJc w:val="left"/>
      <w:pPr>
        <w:ind w:left="6960" w:hanging="540"/>
      </w:pPr>
      <w:rPr>
        <w:rFonts w:hint="default"/>
      </w:rPr>
    </w:lvl>
    <w:lvl w:ilvl="8">
      <w:start w:val="0"/>
      <w:numFmt w:val="bullet"/>
      <w:lvlText w:val="•"/>
      <w:lvlJc w:val="left"/>
      <w:pPr>
        <w:ind w:left="7749" w:hanging="540"/>
      </w:pPr>
      <w:rPr>
        <w:rFonts w:hint="default"/>
      </w:rPr>
    </w:lvl>
  </w:abstractNum>
  <w:abstractNum w:abstractNumId="31">
    <w:multiLevelType w:val="hybridMultilevel"/>
    <w:lvl w:ilvl="0">
      <w:start w:val="5"/>
      <w:numFmt w:val="decimal"/>
      <w:lvlText w:val="%1"/>
      <w:lvlJc w:val="left"/>
      <w:pPr>
        <w:ind w:left="1318" w:hanging="420"/>
        <w:jc w:val="left"/>
      </w:pPr>
      <w:rPr>
        <w:rFonts w:hint="default"/>
      </w:rPr>
    </w:lvl>
    <w:lvl w:ilvl="1">
      <w:start w:val="1"/>
      <w:numFmt w:val="decimal"/>
      <w:lvlText w:val="%1.%2"/>
      <w:lvlJc w:val="left"/>
      <w:pPr>
        <w:ind w:left="131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43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93" w:hanging="540"/>
      </w:pPr>
      <w:rPr>
        <w:rFonts w:hint="default"/>
      </w:rPr>
    </w:lvl>
    <w:lvl w:ilvl="4">
      <w:start w:val="0"/>
      <w:numFmt w:val="bullet"/>
      <w:lvlText w:val="•"/>
      <w:lvlJc w:val="left"/>
      <w:pPr>
        <w:ind w:left="3486" w:hanging="540"/>
      </w:pPr>
      <w:rPr>
        <w:rFonts w:hint="default"/>
      </w:rPr>
    </w:lvl>
    <w:lvl w:ilvl="5">
      <w:start w:val="0"/>
      <w:numFmt w:val="bullet"/>
      <w:lvlText w:val="•"/>
      <w:lvlJc w:val="left"/>
      <w:pPr>
        <w:ind w:left="4479" w:hanging="540"/>
      </w:pPr>
      <w:rPr>
        <w:rFonts w:hint="default"/>
      </w:rPr>
    </w:lvl>
    <w:lvl w:ilvl="6">
      <w:start w:val="0"/>
      <w:numFmt w:val="bullet"/>
      <w:lvlText w:val="•"/>
      <w:lvlJc w:val="left"/>
      <w:pPr>
        <w:ind w:left="5473" w:hanging="540"/>
      </w:pPr>
      <w:rPr>
        <w:rFonts w:hint="default"/>
      </w:rPr>
    </w:lvl>
    <w:lvl w:ilvl="7">
      <w:start w:val="0"/>
      <w:numFmt w:val="bullet"/>
      <w:lvlText w:val="•"/>
      <w:lvlJc w:val="left"/>
      <w:pPr>
        <w:ind w:left="6466" w:hanging="540"/>
      </w:pPr>
      <w:rPr>
        <w:rFonts w:hint="default"/>
      </w:rPr>
    </w:lvl>
    <w:lvl w:ilvl="8">
      <w:start w:val="0"/>
      <w:numFmt w:val="bullet"/>
      <w:lvlText w:val="•"/>
      <w:lvlJc w:val="left"/>
      <w:pPr>
        <w:ind w:left="7459" w:hanging="540"/>
      </w:pPr>
      <w:rPr>
        <w:rFonts w:hint="default"/>
      </w:rPr>
    </w:lvl>
  </w:abstractNum>
  <w:abstractNum w:abstractNumId="30">
    <w:multiLevelType w:val="hybridMultilevel"/>
    <w:lvl w:ilvl="0">
      <w:start w:val="4"/>
      <w:numFmt w:val="decimal"/>
      <w:lvlText w:val="%1"/>
      <w:lvlJc w:val="left"/>
      <w:pPr>
        <w:ind w:left="1498" w:hanging="600"/>
        <w:jc w:val="left"/>
      </w:pPr>
      <w:rPr>
        <w:rFonts w:hint="default"/>
      </w:rPr>
    </w:lvl>
    <w:lvl w:ilvl="1">
      <w:start w:val="4"/>
      <w:numFmt w:val="decimal"/>
      <w:lvlText w:val="%1.%2"/>
      <w:lvlJc w:val="left"/>
      <w:pPr>
        <w:ind w:left="1498" w:hanging="600"/>
        <w:jc w:val="left"/>
      </w:pPr>
      <w:rPr>
        <w:rFonts w:hint="default"/>
      </w:rPr>
    </w:lvl>
    <w:lvl w:ilvl="2">
      <w:start w:val="5"/>
      <w:numFmt w:val="decimal"/>
      <w:lvlText w:val="%1.%2.%3"/>
      <w:lvlJc w:val="left"/>
      <w:pPr>
        <w:ind w:left="149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919" w:hanging="600"/>
      </w:pPr>
      <w:rPr>
        <w:rFonts w:hint="default"/>
      </w:rPr>
    </w:lvl>
    <w:lvl w:ilvl="4">
      <w:start w:val="0"/>
      <w:numFmt w:val="bullet"/>
      <w:lvlText w:val="•"/>
      <w:lvlJc w:val="left"/>
      <w:pPr>
        <w:ind w:left="4726" w:hanging="600"/>
      </w:pPr>
      <w:rPr>
        <w:rFonts w:hint="default"/>
      </w:rPr>
    </w:lvl>
    <w:lvl w:ilvl="5">
      <w:start w:val="0"/>
      <w:numFmt w:val="bullet"/>
      <w:lvlText w:val="•"/>
      <w:lvlJc w:val="left"/>
      <w:pPr>
        <w:ind w:left="5533" w:hanging="600"/>
      </w:pPr>
      <w:rPr>
        <w:rFonts w:hint="default"/>
      </w:rPr>
    </w:lvl>
    <w:lvl w:ilvl="6">
      <w:start w:val="0"/>
      <w:numFmt w:val="bullet"/>
      <w:lvlText w:val="•"/>
      <w:lvlJc w:val="left"/>
      <w:pPr>
        <w:ind w:left="6339" w:hanging="600"/>
      </w:pPr>
      <w:rPr>
        <w:rFonts w:hint="default"/>
      </w:rPr>
    </w:lvl>
    <w:lvl w:ilvl="7">
      <w:start w:val="0"/>
      <w:numFmt w:val="bullet"/>
      <w:lvlText w:val="•"/>
      <w:lvlJc w:val="left"/>
      <w:pPr>
        <w:ind w:left="7146" w:hanging="600"/>
      </w:pPr>
      <w:rPr>
        <w:rFonts w:hint="default"/>
      </w:rPr>
    </w:lvl>
    <w:lvl w:ilvl="8">
      <w:start w:val="0"/>
      <w:numFmt w:val="bullet"/>
      <w:lvlText w:val="•"/>
      <w:lvlJc w:val="left"/>
      <w:pPr>
        <w:ind w:left="7953" w:hanging="600"/>
      </w:pPr>
      <w:rPr>
        <w:rFonts w:hint="default"/>
      </w:rPr>
    </w:lvl>
  </w:abstractNum>
  <w:abstractNum w:abstractNumId="29">
    <w:multiLevelType w:val="hybridMultilevel"/>
    <w:lvl w:ilvl="0">
      <w:start w:val="4"/>
      <w:numFmt w:val="decimal"/>
      <w:lvlText w:val="%1"/>
      <w:lvlJc w:val="left"/>
      <w:pPr>
        <w:ind w:left="1498" w:hanging="600"/>
        <w:jc w:val="left"/>
      </w:pPr>
      <w:rPr>
        <w:rFonts w:hint="default"/>
      </w:rPr>
    </w:lvl>
    <w:lvl w:ilvl="1">
      <w:start w:val="3"/>
      <w:numFmt w:val="decimal"/>
      <w:lvlText w:val="%1.%2"/>
      <w:lvlJc w:val="left"/>
      <w:pPr>
        <w:ind w:left="1498" w:hanging="600"/>
        <w:jc w:val="left"/>
      </w:pPr>
      <w:rPr>
        <w:rFonts w:hint="default"/>
      </w:rPr>
    </w:lvl>
    <w:lvl w:ilvl="2">
      <w:start w:val="7"/>
      <w:numFmt w:val="decimal"/>
      <w:lvlText w:val="%1.%2.%3"/>
      <w:lvlJc w:val="left"/>
      <w:pPr>
        <w:ind w:left="149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919" w:hanging="600"/>
      </w:pPr>
      <w:rPr>
        <w:rFonts w:hint="default"/>
      </w:rPr>
    </w:lvl>
    <w:lvl w:ilvl="4">
      <w:start w:val="0"/>
      <w:numFmt w:val="bullet"/>
      <w:lvlText w:val="•"/>
      <w:lvlJc w:val="left"/>
      <w:pPr>
        <w:ind w:left="4726" w:hanging="600"/>
      </w:pPr>
      <w:rPr>
        <w:rFonts w:hint="default"/>
      </w:rPr>
    </w:lvl>
    <w:lvl w:ilvl="5">
      <w:start w:val="0"/>
      <w:numFmt w:val="bullet"/>
      <w:lvlText w:val="•"/>
      <w:lvlJc w:val="left"/>
      <w:pPr>
        <w:ind w:left="5533" w:hanging="600"/>
      </w:pPr>
      <w:rPr>
        <w:rFonts w:hint="default"/>
      </w:rPr>
    </w:lvl>
    <w:lvl w:ilvl="6">
      <w:start w:val="0"/>
      <w:numFmt w:val="bullet"/>
      <w:lvlText w:val="•"/>
      <w:lvlJc w:val="left"/>
      <w:pPr>
        <w:ind w:left="6339" w:hanging="600"/>
      </w:pPr>
      <w:rPr>
        <w:rFonts w:hint="default"/>
      </w:rPr>
    </w:lvl>
    <w:lvl w:ilvl="7">
      <w:start w:val="0"/>
      <w:numFmt w:val="bullet"/>
      <w:lvlText w:val="•"/>
      <w:lvlJc w:val="left"/>
      <w:pPr>
        <w:ind w:left="7146" w:hanging="600"/>
      </w:pPr>
      <w:rPr>
        <w:rFonts w:hint="default"/>
      </w:rPr>
    </w:lvl>
    <w:lvl w:ilvl="8">
      <w:start w:val="0"/>
      <w:numFmt w:val="bullet"/>
      <w:lvlText w:val="•"/>
      <w:lvlJc w:val="left"/>
      <w:pPr>
        <w:ind w:left="7953" w:hanging="600"/>
      </w:pPr>
      <w:rPr>
        <w:rFonts w:hint="default"/>
      </w:rPr>
    </w:lvl>
  </w:abstractNum>
  <w:abstractNum w:abstractNumId="28">
    <w:multiLevelType w:val="hybridMultilevel"/>
    <w:lvl w:ilvl="0">
      <w:start w:val="4"/>
      <w:numFmt w:val="decimal"/>
      <w:lvlText w:val="%1"/>
      <w:lvlJc w:val="left"/>
      <w:pPr>
        <w:ind w:left="1387" w:hanging="490"/>
        <w:jc w:val="left"/>
      </w:pPr>
      <w:rPr>
        <w:rFonts w:hint="default"/>
      </w:rPr>
    </w:lvl>
    <w:lvl w:ilvl="1">
      <w:start w:val="1"/>
      <w:numFmt w:val="decimal"/>
      <w:lvlText w:val="%1.%2"/>
      <w:lvlJc w:val="left"/>
      <w:pPr>
        <w:ind w:left="1387"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9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39" w:hanging="600"/>
      </w:pPr>
      <w:rPr>
        <w:rFonts w:hint="default"/>
      </w:rPr>
    </w:lvl>
    <w:lvl w:ilvl="4">
      <w:start w:val="0"/>
      <w:numFmt w:val="bullet"/>
      <w:lvlText w:val="•"/>
      <w:lvlJc w:val="left"/>
      <w:pPr>
        <w:ind w:left="4108" w:hanging="600"/>
      </w:pPr>
      <w:rPr>
        <w:rFonts w:hint="default"/>
      </w:rPr>
    </w:lvl>
    <w:lvl w:ilvl="5">
      <w:start w:val="0"/>
      <w:numFmt w:val="bullet"/>
      <w:lvlText w:val="•"/>
      <w:lvlJc w:val="left"/>
      <w:pPr>
        <w:ind w:left="4978" w:hanging="600"/>
      </w:pPr>
      <w:rPr>
        <w:rFonts w:hint="default"/>
      </w:rPr>
    </w:lvl>
    <w:lvl w:ilvl="6">
      <w:start w:val="0"/>
      <w:numFmt w:val="bullet"/>
      <w:lvlText w:val="•"/>
      <w:lvlJc w:val="left"/>
      <w:pPr>
        <w:ind w:left="5848" w:hanging="600"/>
      </w:pPr>
      <w:rPr>
        <w:rFonts w:hint="default"/>
      </w:rPr>
    </w:lvl>
    <w:lvl w:ilvl="7">
      <w:start w:val="0"/>
      <w:numFmt w:val="bullet"/>
      <w:lvlText w:val="•"/>
      <w:lvlJc w:val="left"/>
      <w:pPr>
        <w:ind w:left="6717" w:hanging="600"/>
      </w:pPr>
      <w:rPr>
        <w:rFonts w:hint="default"/>
      </w:rPr>
    </w:lvl>
    <w:lvl w:ilvl="8">
      <w:start w:val="0"/>
      <w:numFmt w:val="bullet"/>
      <w:lvlText w:val="•"/>
      <w:lvlJc w:val="left"/>
      <w:pPr>
        <w:ind w:left="7587" w:hanging="600"/>
      </w:pPr>
      <w:rPr>
        <w:rFonts w:hint="default"/>
      </w:rPr>
    </w:lvl>
  </w:abstractNum>
  <w:abstractNum w:abstractNumId="27">
    <w:multiLevelType w:val="hybridMultilevel"/>
    <w:lvl w:ilvl="0">
      <w:start w:val="3"/>
      <w:numFmt w:val="decimal"/>
      <w:lvlText w:val="%1"/>
      <w:lvlJc w:val="left"/>
      <w:pPr>
        <w:ind w:left="1618" w:hanging="720"/>
        <w:jc w:val="left"/>
      </w:pPr>
      <w:rPr>
        <w:rFonts w:hint="default"/>
      </w:rPr>
    </w:lvl>
    <w:lvl w:ilvl="1">
      <w:start w:val="4"/>
      <w:numFmt w:val="decimal"/>
      <w:lvlText w:val="%1.%2"/>
      <w:lvlJc w:val="left"/>
      <w:pPr>
        <w:ind w:left="1618" w:hanging="720"/>
        <w:jc w:val="left"/>
      </w:pPr>
      <w:rPr>
        <w:rFonts w:hint="default"/>
      </w:rPr>
    </w:lvl>
    <w:lvl w:ilvl="2">
      <w:start w:val="7"/>
      <w:numFmt w:val="decimal"/>
      <w:lvlText w:val="%1.%2.%3"/>
      <w:lvlJc w:val="left"/>
      <w:pPr>
        <w:ind w:left="1618" w:hanging="720"/>
        <w:jc w:val="left"/>
      </w:pPr>
      <w:rPr>
        <w:rFonts w:hint="default"/>
      </w:rPr>
    </w:lvl>
    <w:lvl w:ilvl="3">
      <w:start w:val="3"/>
      <w:numFmt w:val="decimal"/>
      <w:lvlText w:val="%1.%2.%3.%4"/>
      <w:lvlJc w:val="left"/>
      <w:pPr>
        <w:ind w:left="1618" w:hanging="72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5374" w:hanging="720"/>
      </w:pPr>
      <w:rPr>
        <w:rFonts w:hint="default"/>
      </w:rPr>
    </w:lvl>
    <w:lvl w:ilvl="5">
      <w:start w:val="0"/>
      <w:numFmt w:val="bullet"/>
      <w:lvlText w:val="•"/>
      <w:lvlJc w:val="left"/>
      <w:pPr>
        <w:ind w:left="6313" w:hanging="720"/>
      </w:pPr>
      <w:rPr>
        <w:rFonts w:hint="default"/>
      </w:rPr>
    </w:lvl>
    <w:lvl w:ilvl="6">
      <w:start w:val="0"/>
      <w:numFmt w:val="bullet"/>
      <w:lvlText w:val="•"/>
      <w:lvlJc w:val="left"/>
      <w:pPr>
        <w:ind w:left="7251" w:hanging="720"/>
      </w:pPr>
      <w:rPr>
        <w:rFonts w:hint="default"/>
      </w:rPr>
    </w:lvl>
    <w:lvl w:ilvl="7">
      <w:start w:val="0"/>
      <w:numFmt w:val="bullet"/>
      <w:lvlText w:val="•"/>
      <w:lvlJc w:val="left"/>
      <w:pPr>
        <w:ind w:left="8190" w:hanging="720"/>
      </w:pPr>
      <w:rPr>
        <w:rFonts w:hint="default"/>
      </w:rPr>
    </w:lvl>
    <w:lvl w:ilvl="8">
      <w:start w:val="0"/>
      <w:numFmt w:val="bullet"/>
      <w:lvlText w:val="•"/>
      <w:lvlJc w:val="left"/>
      <w:pPr>
        <w:ind w:left="9129" w:hanging="720"/>
      </w:pPr>
      <w:rPr>
        <w:rFonts w:hint="default"/>
      </w:rPr>
    </w:lvl>
  </w:abstractNum>
  <w:abstractNum w:abstractNumId="26">
    <w:multiLevelType w:val="hybridMultilevel"/>
    <w:lvl w:ilvl="0">
      <w:start w:val="3"/>
      <w:numFmt w:val="decimal"/>
      <w:lvlText w:val="%1"/>
      <w:lvlJc w:val="left"/>
      <w:pPr>
        <w:ind w:left="1438" w:hanging="540"/>
        <w:jc w:val="left"/>
      </w:pPr>
      <w:rPr>
        <w:rFonts w:hint="default"/>
      </w:rPr>
    </w:lvl>
    <w:lvl w:ilvl="1">
      <w:start w:val="4"/>
      <w:numFmt w:val="decimal"/>
      <w:lvlText w:val="%1.%2"/>
      <w:lvlJc w:val="left"/>
      <w:pPr>
        <w:ind w:left="1438" w:hanging="540"/>
        <w:jc w:val="left"/>
      </w:pPr>
      <w:rPr>
        <w:rFonts w:hint="default"/>
      </w:rPr>
    </w:lvl>
    <w:lvl w:ilvl="2">
      <w:start w:val="6"/>
      <w:numFmt w:val="decimal"/>
      <w:lvlText w:val="%1.%2.%3"/>
      <w:lvlJc w:val="left"/>
      <w:pPr>
        <w:ind w:left="1438" w:hanging="54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618" w:hanging="72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4228" w:hanging="720"/>
      </w:pPr>
      <w:rPr>
        <w:rFonts w:hint="default"/>
      </w:rPr>
    </w:lvl>
    <w:lvl w:ilvl="5">
      <w:start w:val="0"/>
      <w:numFmt w:val="bullet"/>
      <w:lvlText w:val="•"/>
      <w:lvlJc w:val="left"/>
      <w:pPr>
        <w:ind w:left="5098" w:hanging="720"/>
      </w:pPr>
      <w:rPr>
        <w:rFonts w:hint="default"/>
      </w:rPr>
    </w:lvl>
    <w:lvl w:ilvl="6">
      <w:start w:val="0"/>
      <w:numFmt w:val="bullet"/>
      <w:lvlText w:val="•"/>
      <w:lvlJc w:val="left"/>
      <w:pPr>
        <w:ind w:left="5968" w:hanging="720"/>
      </w:pPr>
      <w:rPr>
        <w:rFonts w:hint="default"/>
      </w:rPr>
    </w:lvl>
    <w:lvl w:ilvl="7">
      <w:start w:val="0"/>
      <w:numFmt w:val="bullet"/>
      <w:lvlText w:val="•"/>
      <w:lvlJc w:val="left"/>
      <w:pPr>
        <w:ind w:left="6837" w:hanging="720"/>
      </w:pPr>
      <w:rPr>
        <w:rFonts w:hint="default"/>
      </w:rPr>
    </w:lvl>
    <w:lvl w:ilvl="8">
      <w:start w:val="0"/>
      <w:numFmt w:val="bullet"/>
      <w:lvlText w:val="•"/>
      <w:lvlJc w:val="left"/>
      <w:pPr>
        <w:ind w:left="7707" w:hanging="720"/>
      </w:pPr>
      <w:rPr>
        <w:rFonts w:hint="default"/>
      </w:rPr>
    </w:lvl>
  </w:abstractNum>
  <w:abstractNum w:abstractNumId="25">
    <w:multiLevelType w:val="hybridMultilevel"/>
    <w:lvl w:ilvl="0">
      <w:start w:val="3"/>
      <w:numFmt w:val="decimal"/>
      <w:lvlText w:val="%1"/>
      <w:lvlJc w:val="left"/>
      <w:pPr>
        <w:ind w:left="1387" w:hanging="490"/>
        <w:jc w:val="left"/>
      </w:pPr>
      <w:rPr>
        <w:rFonts w:hint="default"/>
      </w:rPr>
    </w:lvl>
    <w:lvl w:ilvl="1">
      <w:start w:val="4"/>
      <w:numFmt w:val="decimal"/>
      <w:lvlText w:val="%1.%2"/>
      <w:lvlJc w:val="left"/>
      <w:pPr>
        <w:ind w:left="1387"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423" w:hanging="526"/>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abstractNum w:abstractNumId="24">
    <w:multiLevelType w:val="hybridMultilevel"/>
    <w:lvl w:ilvl="0">
      <w:start w:val="3"/>
      <w:numFmt w:val="decimal"/>
      <w:lvlText w:val="%1"/>
      <w:lvlJc w:val="left"/>
      <w:pPr>
        <w:ind w:left="1438" w:hanging="540"/>
        <w:jc w:val="left"/>
      </w:pPr>
      <w:rPr>
        <w:rFonts w:hint="default"/>
      </w:rPr>
    </w:lvl>
    <w:lvl w:ilvl="1">
      <w:start w:val="3"/>
      <w:numFmt w:val="decimal"/>
      <w:lvlText w:val="%1.%2"/>
      <w:lvlJc w:val="left"/>
      <w:pPr>
        <w:ind w:left="1438" w:hanging="540"/>
        <w:jc w:val="left"/>
      </w:pPr>
      <w:rPr>
        <w:rFonts w:hint="default"/>
      </w:rPr>
    </w:lvl>
    <w:lvl w:ilvl="2">
      <w:start w:val="9"/>
      <w:numFmt w:val="decimal"/>
      <w:lvlText w:val="%1.%2.%3"/>
      <w:lvlJc w:val="left"/>
      <w:pPr>
        <w:ind w:left="1438"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841" w:hanging="540"/>
      </w:pPr>
      <w:rPr>
        <w:rFonts w:hint="default"/>
      </w:rPr>
    </w:lvl>
    <w:lvl w:ilvl="4">
      <w:start w:val="0"/>
      <w:numFmt w:val="bullet"/>
      <w:lvlText w:val="•"/>
      <w:lvlJc w:val="left"/>
      <w:pPr>
        <w:ind w:left="4642" w:hanging="540"/>
      </w:pPr>
      <w:rPr>
        <w:rFonts w:hint="default"/>
      </w:rPr>
    </w:lvl>
    <w:lvl w:ilvl="5">
      <w:start w:val="0"/>
      <w:numFmt w:val="bullet"/>
      <w:lvlText w:val="•"/>
      <w:lvlJc w:val="left"/>
      <w:pPr>
        <w:ind w:left="5443" w:hanging="540"/>
      </w:pPr>
      <w:rPr>
        <w:rFonts w:hint="default"/>
      </w:rPr>
    </w:lvl>
    <w:lvl w:ilvl="6">
      <w:start w:val="0"/>
      <w:numFmt w:val="bullet"/>
      <w:lvlText w:val="•"/>
      <w:lvlJc w:val="left"/>
      <w:pPr>
        <w:ind w:left="6243" w:hanging="540"/>
      </w:pPr>
      <w:rPr>
        <w:rFonts w:hint="default"/>
      </w:rPr>
    </w:lvl>
    <w:lvl w:ilvl="7">
      <w:start w:val="0"/>
      <w:numFmt w:val="bullet"/>
      <w:lvlText w:val="•"/>
      <w:lvlJc w:val="left"/>
      <w:pPr>
        <w:ind w:left="7044" w:hanging="540"/>
      </w:pPr>
      <w:rPr>
        <w:rFonts w:hint="default"/>
      </w:rPr>
    </w:lvl>
    <w:lvl w:ilvl="8">
      <w:start w:val="0"/>
      <w:numFmt w:val="bullet"/>
      <w:lvlText w:val="•"/>
      <w:lvlJc w:val="left"/>
      <w:pPr>
        <w:ind w:left="7845" w:hanging="540"/>
      </w:pPr>
      <w:rPr>
        <w:rFonts w:hint="default"/>
      </w:rPr>
    </w:lvl>
  </w:abstractNum>
  <w:abstractNum w:abstractNumId="23">
    <w:multiLevelType w:val="hybridMultilevel"/>
    <w:lvl w:ilvl="0">
      <w:start w:val="3"/>
      <w:numFmt w:val="decimal"/>
      <w:lvlText w:val="%1"/>
      <w:lvlJc w:val="left"/>
      <w:pPr>
        <w:ind w:left="1498" w:hanging="600"/>
        <w:jc w:val="left"/>
      </w:pPr>
      <w:rPr>
        <w:rFonts w:hint="default"/>
      </w:rPr>
    </w:lvl>
    <w:lvl w:ilvl="1">
      <w:start w:val="3"/>
      <w:numFmt w:val="decimal"/>
      <w:lvlText w:val="%1.%2"/>
      <w:lvlJc w:val="left"/>
      <w:pPr>
        <w:ind w:left="1498" w:hanging="600"/>
        <w:jc w:val="left"/>
      </w:pPr>
      <w:rPr>
        <w:rFonts w:hint="default"/>
      </w:rPr>
    </w:lvl>
    <w:lvl w:ilvl="2">
      <w:start w:val="2"/>
      <w:numFmt w:val="decimal"/>
      <w:lvlText w:val="%1.%2.%3"/>
      <w:lvlJc w:val="left"/>
      <w:pPr>
        <w:ind w:left="1498" w:hanging="60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618" w:hanging="72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4228" w:hanging="720"/>
      </w:pPr>
      <w:rPr>
        <w:rFonts w:hint="default"/>
      </w:rPr>
    </w:lvl>
    <w:lvl w:ilvl="5">
      <w:start w:val="0"/>
      <w:numFmt w:val="bullet"/>
      <w:lvlText w:val="•"/>
      <w:lvlJc w:val="left"/>
      <w:pPr>
        <w:ind w:left="5098" w:hanging="720"/>
      </w:pPr>
      <w:rPr>
        <w:rFonts w:hint="default"/>
      </w:rPr>
    </w:lvl>
    <w:lvl w:ilvl="6">
      <w:start w:val="0"/>
      <w:numFmt w:val="bullet"/>
      <w:lvlText w:val="•"/>
      <w:lvlJc w:val="left"/>
      <w:pPr>
        <w:ind w:left="5968" w:hanging="720"/>
      </w:pPr>
      <w:rPr>
        <w:rFonts w:hint="default"/>
      </w:rPr>
    </w:lvl>
    <w:lvl w:ilvl="7">
      <w:start w:val="0"/>
      <w:numFmt w:val="bullet"/>
      <w:lvlText w:val="•"/>
      <w:lvlJc w:val="left"/>
      <w:pPr>
        <w:ind w:left="6837" w:hanging="720"/>
      </w:pPr>
      <w:rPr>
        <w:rFonts w:hint="default"/>
      </w:rPr>
    </w:lvl>
    <w:lvl w:ilvl="8">
      <w:start w:val="0"/>
      <w:numFmt w:val="bullet"/>
      <w:lvlText w:val="•"/>
      <w:lvlJc w:val="left"/>
      <w:pPr>
        <w:ind w:left="7707" w:hanging="720"/>
      </w:pPr>
      <w:rPr>
        <w:rFonts w:hint="default"/>
      </w:rPr>
    </w:lvl>
  </w:abstractNum>
  <w:abstractNum w:abstractNumId="22">
    <w:multiLevelType w:val="hybridMultilevel"/>
    <w:lvl w:ilvl="0">
      <w:start w:val="7"/>
      <w:numFmt w:val="decimal"/>
      <w:lvlText w:val="%1"/>
      <w:lvlJc w:val="left"/>
      <w:pPr>
        <w:ind w:left="1199" w:hanging="301"/>
        <w:jc w:val="left"/>
      </w:pPr>
      <w:rPr>
        <w:rFonts w:hint="default"/>
      </w:rPr>
    </w:lvl>
    <w:lvl w:ilvl="1">
      <w:start w:val="0"/>
      <w:numFmt w:val="decimal"/>
      <w:lvlText w:val="%1.%2"/>
      <w:lvlJc w:val="left"/>
      <w:pPr>
        <w:ind w:left="1199" w:hanging="301"/>
        <w:jc w:val="left"/>
      </w:pPr>
      <w:rPr>
        <w:rFonts w:hint="default" w:ascii="Times New Roman" w:hAnsi="Times New Roman" w:eastAsia="Times New Roman" w:cs="Times New Roman"/>
        <w:spacing w:val="-1"/>
        <w:w w:val="100"/>
        <w:sz w:val="22"/>
        <w:szCs w:val="22"/>
      </w:rPr>
    </w:lvl>
    <w:lvl w:ilvl="2">
      <w:start w:val="1"/>
      <w:numFmt w:val="upperLetter"/>
      <w:lvlText w:val="%3."/>
      <w:lvlJc w:val="left"/>
      <w:pPr>
        <w:ind w:left="898" w:hanging="267"/>
        <w:jc w:val="left"/>
      </w:pPr>
      <w:rPr>
        <w:rFonts w:hint="default" w:ascii="Times New Roman" w:hAnsi="Times New Roman" w:eastAsia="Times New Roman" w:cs="Times New Roman"/>
        <w:i/>
        <w:spacing w:val="-120"/>
        <w:w w:val="99"/>
        <w:sz w:val="24"/>
        <w:szCs w:val="24"/>
      </w:rPr>
    </w:lvl>
    <w:lvl w:ilvl="3">
      <w:start w:val="0"/>
      <w:numFmt w:val="bullet"/>
      <w:lvlText w:val="•"/>
      <w:lvlJc w:val="left"/>
      <w:pPr>
        <w:ind w:left="3032" w:hanging="267"/>
      </w:pPr>
      <w:rPr>
        <w:rFonts w:hint="default"/>
      </w:rPr>
    </w:lvl>
    <w:lvl w:ilvl="4">
      <w:start w:val="0"/>
      <w:numFmt w:val="bullet"/>
      <w:lvlText w:val="•"/>
      <w:lvlJc w:val="left"/>
      <w:pPr>
        <w:ind w:left="3948" w:hanging="267"/>
      </w:pPr>
      <w:rPr>
        <w:rFonts w:hint="default"/>
      </w:rPr>
    </w:lvl>
    <w:lvl w:ilvl="5">
      <w:start w:val="0"/>
      <w:numFmt w:val="bullet"/>
      <w:lvlText w:val="•"/>
      <w:lvlJc w:val="left"/>
      <w:pPr>
        <w:ind w:left="4865" w:hanging="267"/>
      </w:pPr>
      <w:rPr>
        <w:rFonts w:hint="default"/>
      </w:rPr>
    </w:lvl>
    <w:lvl w:ilvl="6">
      <w:start w:val="0"/>
      <w:numFmt w:val="bullet"/>
      <w:lvlText w:val="•"/>
      <w:lvlJc w:val="left"/>
      <w:pPr>
        <w:ind w:left="5781" w:hanging="267"/>
      </w:pPr>
      <w:rPr>
        <w:rFonts w:hint="default"/>
      </w:rPr>
    </w:lvl>
    <w:lvl w:ilvl="7">
      <w:start w:val="0"/>
      <w:numFmt w:val="bullet"/>
      <w:lvlText w:val="•"/>
      <w:lvlJc w:val="left"/>
      <w:pPr>
        <w:ind w:left="6697" w:hanging="267"/>
      </w:pPr>
      <w:rPr>
        <w:rFonts w:hint="default"/>
      </w:rPr>
    </w:lvl>
    <w:lvl w:ilvl="8">
      <w:start w:val="0"/>
      <w:numFmt w:val="bullet"/>
      <w:lvlText w:val="•"/>
      <w:lvlJc w:val="left"/>
      <w:pPr>
        <w:ind w:left="7613" w:hanging="267"/>
      </w:pPr>
      <w:rPr>
        <w:rFonts w:hint="default"/>
      </w:rPr>
    </w:lvl>
  </w:abstractNum>
  <w:abstractNum w:abstractNumId="21">
    <w:multiLevelType w:val="hybridMultilevel"/>
    <w:lvl w:ilvl="0">
      <w:start w:val="3"/>
      <w:numFmt w:val="decimal"/>
      <w:lvlText w:val="%1"/>
      <w:lvlJc w:val="left"/>
      <w:pPr>
        <w:ind w:left="1387" w:hanging="490"/>
        <w:jc w:val="left"/>
      </w:pPr>
      <w:rPr>
        <w:rFonts w:hint="default"/>
      </w:rPr>
    </w:lvl>
    <w:lvl w:ilvl="1">
      <w:start w:val="1"/>
      <w:numFmt w:val="decimal"/>
      <w:lvlText w:val="%1.%2"/>
      <w:lvlJc w:val="left"/>
      <w:pPr>
        <w:ind w:left="1387"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38"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93" w:hanging="540"/>
      </w:pPr>
      <w:rPr>
        <w:rFonts w:hint="default"/>
      </w:rPr>
    </w:lvl>
    <w:lvl w:ilvl="4">
      <w:start w:val="0"/>
      <w:numFmt w:val="bullet"/>
      <w:lvlText w:val="•"/>
      <w:lvlJc w:val="left"/>
      <w:pPr>
        <w:ind w:left="3486" w:hanging="540"/>
      </w:pPr>
      <w:rPr>
        <w:rFonts w:hint="default"/>
      </w:rPr>
    </w:lvl>
    <w:lvl w:ilvl="5">
      <w:start w:val="0"/>
      <w:numFmt w:val="bullet"/>
      <w:lvlText w:val="•"/>
      <w:lvlJc w:val="left"/>
      <w:pPr>
        <w:ind w:left="4479" w:hanging="540"/>
      </w:pPr>
      <w:rPr>
        <w:rFonts w:hint="default"/>
      </w:rPr>
    </w:lvl>
    <w:lvl w:ilvl="6">
      <w:start w:val="0"/>
      <w:numFmt w:val="bullet"/>
      <w:lvlText w:val="•"/>
      <w:lvlJc w:val="left"/>
      <w:pPr>
        <w:ind w:left="5473" w:hanging="540"/>
      </w:pPr>
      <w:rPr>
        <w:rFonts w:hint="default"/>
      </w:rPr>
    </w:lvl>
    <w:lvl w:ilvl="7">
      <w:start w:val="0"/>
      <w:numFmt w:val="bullet"/>
      <w:lvlText w:val="•"/>
      <w:lvlJc w:val="left"/>
      <w:pPr>
        <w:ind w:left="6466" w:hanging="540"/>
      </w:pPr>
      <w:rPr>
        <w:rFonts w:hint="default"/>
      </w:rPr>
    </w:lvl>
    <w:lvl w:ilvl="8">
      <w:start w:val="0"/>
      <w:numFmt w:val="bullet"/>
      <w:lvlText w:val="•"/>
      <w:lvlJc w:val="left"/>
      <w:pPr>
        <w:ind w:left="7459" w:hanging="540"/>
      </w:pPr>
      <w:rPr>
        <w:rFonts w:hint="default"/>
      </w:rPr>
    </w:lvl>
  </w:abstractNum>
  <w:abstractNum w:abstractNumId="20">
    <w:multiLevelType w:val="hybridMultilevel"/>
    <w:lvl w:ilvl="0">
      <w:start w:val="2"/>
      <w:numFmt w:val="decimal"/>
      <w:lvlText w:val="%1"/>
      <w:lvlJc w:val="left"/>
      <w:pPr>
        <w:ind w:left="1678" w:hanging="780"/>
        <w:jc w:val="left"/>
      </w:pPr>
      <w:rPr>
        <w:rFonts w:hint="default"/>
      </w:rPr>
    </w:lvl>
    <w:lvl w:ilvl="1">
      <w:start w:val="4"/>
      <w:numFmt w:val="decimal"/>
      <w:lvlText w:val="%1.%2"/>
      <w:lvlJc w:val="left"/>
      <w:pPr>
        <w:ind w:left="1678" w:hanging="780"/>
        <w:jc w:val="left"/>
      </w:pPr>
      <w:rPr>
        <w:rFonts w:hint="default"/>
      </w:rPr>
    </w:lvl>
    <w:lvl w:ilvl="2">
      <w:start w:val="9"/>
      <w:numFmt w:val="decimal"/>
      <w:lvlText w:val="%1.%2.%3"/>
      <w:lvlJc w:val="left"/>
      <w:pPr>
        <w:ind w:left="1678" w:hanging="780"/>
        <w:jc w:val="left"/>
      </w:pPr>
      <w:rPr>
        <w:rFonts w:hint="default"/>
      </w:rPr>
    </w:lvl>
    <w:lvl w:ilvl="3">
      <w:start w:val="3"/>
      <w:numFmt w:val="decimal"/>
      <w:lvlText w:val="%1.%2.%3.%4"/>
      <w:lvlJc w:val="left"/>
      <w:pPr>
        <w:ind w:left="167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5410" w:hanging="780"/>
      </w:pPr>
      <w:rPr>
        <w:rFonts w:hint="default"/>
      </w:rPr>
    </w:lvl>
    <w:lvl w:ilvl="5">
      <w:start w:val="0"/>
      <w:numFmt w:val="bullet"/>
      <w:lvlText w:val="•"/>
      <w:lvlJc w:val="left"/>
      <w:pPr>
        <w:ind w:left="6343" w:hanging="780"/>
      </w:pPr>
      <w:rPr>
        <w:rFonts w:hint="default"/>
      </w:rPr>
    </w:lvl>
    <w:lvl w:ilvl="6">
      <w:start w:val="0"/>
      <w:numFmt w:val="bullet"/>
      <w:lvlText w:val="•"/>
      <w:lvlJc w:val="left"/>
      <w:pPr>
        <w:ind w:left="7275" w:hanging="780"/>
      </w:pPr>
      <w:rPr>
        <w:rFonts w:hint="default"/>
      </w:rPr>
    </w:lvl>
    <w:lvl w:ilvl="7">
      <w:start w:val="0"/>
      <w:numFmt w:val="bullet"/>
      <w:lvlText w:val="•"/>
      <w:lvlJc w:val="left"/>
      <w:pPr>
        <w:ind w:left="8208" w:hanging="780"/>
      </w:pPr>
      <w:rPr>
        <w:rFonts w:hint="default"/>
      </w:rPr>
    </w:lvl>
    <w:lvl w:ilvl="8">
      <w:start w:val="0"/>
      <w:numFmt w:val="bullet"/>
      <w:lvlText w:val="•"/>
      <w:lvlJc w:val="left"/>
      <w:pPr>
        <w:ind w:left="9141" w:hanging="780"/>
      </w:pPr>
      <w:rPr>
        <w:rFonts w:hint="default"/>
      </w:rPr>
    </w:lvl>
  </w:abstractNum>
  <w:abstractNum w:abstractNumId="19">
    <w:multiLevelType w:val="hybridMultilevel"/>
    <w:lvl w:ilvl="0">
      <w:start w:val="2"/>
      <w:numFmt w:val="decimal"/>
      <w:lvlText w:val="%1"/>
      <w:lvlJc w:val="left"/>
      <w:pPr>
        <w:ind w:left="1387" w:hanging="490"/>
        <w:jc w:val="left"/>
      </w:pPr>
      <w:rPr>
        <w:rFonts w:hint="default"/>
      </w:rPr>
    </w:lvl>
    <w:lvl w:ilvl="1">
      <w:start w:val="4"/>
      <w:numFmt w:val="decimal"/>
      <w:lvlText w:val="%1.%2"/>
      <w:lvlJc w:val="left"/>
      <w:pPr>
        <w:ind w:left="1387"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49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83" w:hanging="600"/>
      </w:pPr>
      <w:rPr>
        <w:rFonts w:hint="default"/>
      </w:rPr>
    </w:lvl>
    <w:lvl w:ilvl="4">
      <w:start w:val="0"/>
      <w:numFmt w:val="bullet"/>
      <w:lvlText w:val="•"/>
      <w:lvlJc w:val="left"/>
      <w:pPr>
        <w:ind w:left="3546" w:hanging="600"/>
      </w:pPr>
      <w:rPr>
        <w:rFonts w:hint="default"/>
      </w:rPr>
    </w:lvl>
    <w:lvl w:ilvl="5">
      <w:start w:val="0"/>
      <w:numFmt w:val="bullet"/>
      <w:lvlText w:val="•"/>
      <w:lvlJc w:val="left"/>
      <w:pPr>
        <w:ind w:left="4509" w:hanging="600"/>
      </w:pPr>
      <w:rPr>
        <w:rFonts w:hint="default"/>
      </w:rPr>
    </w:lvl>
    <w:lvl w:ilvl="6">
      <w:start w:val="0"/>
      <w:numFmt w:val="bullet"/>
      <w:lvlText w:val="•"/>
      <w:lvlJc w:val="left"/>
      <w:pPr>
        <w:ind w:left="5473" w:hanging="600"/>
      </w:pPr>
      <w:rPr>
        <w:rFonts w:hint="default"/>
      </w:rPr>
    </w:lvl>
    <w:lvl w:ilvl="7">
      <w:start w:val="0"/>
      <w:numFmt w:val="bullet"/>
      <w:lvlText w:val="•"/>
      <w:lvlJc w:val="left"/>
      <w:pPr>
        <w:ind w:left="6436" w:hanging="600"/>
      </w:pPr>
      <w:rPr>
        <w:rFonts w:hint="default"/>
      </w:rPr>
    </w:lvl>
    <w:lvl w:ilvl="8">
      <w:start w:val="0"/>
      <w:numFmt w:val="bullet"/>
      <w:lvlText w:val="•"/>
      <w:lvlJc w:val="left"/>
      <w:pPr>
        <w:ind w:left="7399" w:hanging="600"/>
      </w:pPr>
      <w:rPr>
        <w:rFonts w:hint="default"/>
      </w:rPr>
    </w:lvl>
  </w:abstractNum>
  <w:abstractNum w:abstractNumId="18">
    <w:multiLevelType w:val="hybridMultilevel"/>
    <w:lvl w:ilvl="0">
      <w:start w:val="2"/>
      <w:numFmt w:val="decimal"/>
      <w:lvlText w:val="%1"/>
      <w:lvlJc w:val="left"/>
      <w:pPr>
        <w:ind w:left="1618" w:hanging="720"/>
        <w:jc w:val="left"/>
      </w:pPr>
      <w:rPr>
        <w:rFonts w:hint="default"/>
      </w:rPr>
    </w:lvl>
    <w:lvl w:ilvl="1">
      <w:start w:val="3"/>
      <w:numFmt w:val="decimal"/>
      <w:lvlText w:val="%1.%2"/>
      <w:lvlJc w:val="left"/>
      <w:pPr>
        <w:ind w:left="1618" w:hanging="720"/>
        <w:jc w:val="left"/>
      </w:pPr>
      <w:rPr>
        <w:rFonts w:hint="default"/>
      </w:rPr>
    </w:lvl>
    <w:lvl w:ilvl="2">
      <w:start w:val="12"/>
      <w:numFmt w:val="decimal"/>
      <w:lvlText w:val="%1.%2.%3"/>
      <w:lvlJc w:val="left"/>
      <w:pPr>
        <w:ind w:left="1618" w:hanging="72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931" w:hanging="720"/>
      </w:pPr>
      <w:rPr>
        <w:rFonts w:hint="default"/>
      </w:rPr>
    </w:lvl>
    <w:lvl w:ilvl="4">
      <w:start w:val="0"/>
      <w:numFmt w:val="bullet"/>
      <w:lvlText w:val="•"/>
      <w:lvlJc w:val="left"/>
      <w:pPr>
        <w:ind w:left="4702" w:hanging="720"/>
      </w:pPr>
      <w:rPr>
        <w:rFonts w:hint="default"/>
      </w:rPr>
    </w:lvl>
    <w:lvl w:ilvl="5">
      <w:start w:val="0"/>
      <w:numFmt w:val="bullet"/>
      <w:lvlText w:val="•"/>
      <w:lvlJc w:val="left"/>
      <w:pPr>
        <w:ind w:left="5473" w:hanging="720"/>
      </w:pPr>
      <w:rPr>
        <w:rFonts w:hint="default"/>
      </w:rPr>
    </w:lvl>
    <w:lvl w:ilvl="6">
      <w:start w:val="0"/>
      <w:numFmt w:val="bullet"/>
      <w:lvlText w:val="•"/>
      <w:lvlJc w:val="left"/>
      <w:pPr>
        <w:ind w:left="6243" w:hanging="720"/>
      </w:pPr>
      <w:rPr>
        <w:rFonts w:hint="default"/>
      </w:rPr>
    </w:lvl>
    <w:lvl w:ilvl="7">
      <w:start w:val="0"/>
      <w:numFmt w:val="bullet"/>
      <w:lvlText w:val="•"/>
      <w:lvlJc w:val="left"/>
      <w:pPr>
        <w:ind w:left="7014" w:hanging="720"/>
      </w:pPr>
      <w:rPr>
        <w:rFonts w:hint="default"/>
      </w:rPr>
    </w:lvl>
    <w:lvl w:ilvl="8">
      <w:start w:val="0"/>
      <w:numFmt w:val="bullet"/>
      <w:lvlText w:val="•"/>
      <w:lvlJc w:val="left"/>
      <w:pPr>
        <w:ind w:left="7785" w:hanging="720"/>
      </w:pPr>
      <w:rPr>
        <w:rFonts w:hint="default"/>
      </w:rPr>
    </w:lvl>
  </w:abstractNum>
  <w:abstractNum w:abstractNumId="17">
    <w:multiLevelType w:val="hybridMultilevel"/>
    <w:lvl w:ilvl="0">
      <w:start w:val="2"/>
      <w:numFmt w:val="decimal"/>
      <w:lvlText w:val="%1"/>
      <w:lvlJc w:val="left"/>
      <w:pPr>
        <w:ind w:left="1498" w:hanging="600"/>
        <w:jc w:val="left"/>
      </w:pPr>
      <w:rPr>
        <w:rFonts w:hint="default"/>
      </w:rPr>
    </w:lvl>
    <w:lvl w:ilvl="1">
      <w:start w:val="3"/>
      <w:numFmt w:val="decimal"/>
      <w:lvlText w:val="%1.%2"/>
      <w:lvlJc w:val="left"/>
      <w:pPr>
        <w:ind w:left="1498" w:hanging="600"/>
        <w:jc w:val="left"/>
      </w:pPr>
      <w:rPr>
        <w:rFonts w:hint="default"/>
      </w:rPr>
    </w:lvl>
    <w:lvl w:ilvl="2">
      <w:start w:val="9"/>
      <w:numFmt w:val="decimal"/>
      <w:lvlText w:val="%1.%2.%3"/>
      <w:lvlJc w:val="left"/>
      <w:pPr>
        <w:ind w:left="1498"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788" w:hanging="891"/>
        <w:jc w:val="left"/>
      </w:pPr>
      <w:rPr>
        <w:rFonts w:hint="default" w:ascii="Times New Roman" w:hAnsi="Times New Roman" w:eastAsia="Times New Roman" w:cs="Times New Roman"/>
        <w:spacing w:val="-10"/>
        <w:w w:val="100"/>
        <w:sz w:val="24"/>
        <w:szCs w:val="24"/>
      </w:rPr>
    </w:lvl>
    <w:lvl w:ilvl="4">
      <w:start w:val="0"/>
      <w:numFmt w:val="bullet"/>
      <w:lvlText w:val="•"/>
      <w:lvlJc w:val="left"/>
      <w:pPr>
        <w:ind w:left="4335" w:hanging="891"/>
      </w:pPr>
      <w:rPr>
        <w:rFonts w:hint="default"/>
      </w:rPr>
    </w:lvl>
    <w:lvl w:ilvl="5">
      <w:start w:val="0"/>
      <w:numFmt w:val="bullet"/>
      <w:lvlText w:val="•"/>
      <w:lvlJc w:val="left"/>
      <w:pPr>
        <w:ind w:left="5187" w:hanging="891"/>
      </w:pPr>
      <w:rPr>
        <w:rFonts w:hint="default"/>
      </w:rPr>
    </w:lvl>
    <w:lvl w:ilvl="6">
      <w:start w:val="0"/>
      <w:numFmt w:val="bullet"/>
      <w:lvlText w:val="•"/>
      <w:lvlJc w:val="left"/>
      <w:pPr>
        <w:ind w:left="6039" w:hanging="891"/>
      </w:pPr>
      <w:rPr>
        <w:rFonts w:hint="default"/>
      </w:rPr>
    </w:lvl>
    <w:lvl w:ilvl="7">
      <w:start w:val="0"/>
      <w:numFmt w:val="bullet"/>
      <w:lvlText w:val="•"/>
      <w:lvlJc w:val="left"/>
      <w:pPr>
        <w:ind w:left="6890" w:hanging="891"/>
      </w:pPr>
      <w:rPr>
        <w:rFonts w:hint="default"/>
      </w:rPr>
    </w:lvl>
    <w:lvl w:ilvl="8">
      <w:start w:val="0"/>
      <w:numFmt w:val="bullet"/>
      <w:lvlText w:val="•"/>
      <w:lvlJc w:val="left"/>
      <w:pPr>
        <w:ind w:left="7742" w:hanging="891"/>
      </w:pPr>
      <w:rPr>
        <w:rFonts w:hint="default"/>
      </w:rPr>
    </w:lvl>
  </w:abstractNum>
  <w:abstractNum w:abstractNumId="16">
    <w:multiLevelType w:val="hybridMultilevel"/>
    <w:lvl w:ilvl="0">
      <w:start w:val="1"/>
      <w:numFmt w:val="upperLetter"/>
      <w:lvlText w:val="%1."/>
      <w:lvlJc w:val="left"/>
      <w:pPr>
        <w:ind w:left="1610" w:hanging="353"/>
        <w:jc w:val="left"/>
      </w:pPr>
      <w:rPr>
        <w:rFonts w:hint="default" w:ascii="Times New Roman" w:hAnsi="Times New Roman" w:eastAsia="Times New Roman" w:cs="Times New Roman"/>
        <w:w w:val="99"/>
        <w:sz w:val="24"/>
        <w:szCs w:val="24"/>
      </w:rPr>
    </w:lvl>
    <w:lvl w:ilvl="1">
      <w:start w:val="0"/>
      <w:numFmt w:val="bullet"/>
      <w:lvlText w:val="•"/>
      <w:lvlJc w:val="left"/>
      <w:pPr>
        <w:ind w:left="2402" w:hanging="353"/>
      </w:pPr>
      <w:rPr>
        <w:rFonts w:hint="default"/>
      </w:rPr>
    </w:lvl>
    <w:lvl w:ilvl="2">
      <w:start w:val="0"/>
      <w:numFmt w:val="bullet"/>
      <w:lvlText w:val="•"/>
      <w:lvlJc w:val="left"/>
      <w:pPr>
        <w:ind w:left="3185" w:hanging="353"/>
      </w:pPr>
      <w:rPr>
        <w:rFonts w:hint="default"/>
      </w:rPr>
    </w:lvl>
    <w:lvl w:ilvl="3">
      <w:start w:val="0"/>
      <w:numFmt w:val="bullet"/>
      <w:lvlText w:val="•"/>
      <w:lvlJc w:val="left"/>
      <w:pPr>
        <w:ind w:left="3967" w:hanging="353"/>
      </w:pPr>
      <w:rPr>
        <w:rFonts w:hint="default"/>
      </w:rPr>
    </w:lvl>
    <w:lvl w:ilvl="4">
      <w:start w:val="0"/>
      <w:numFmt w:val="bullet"/>
      <w:lvlText w:val="•"/>
      <w:lvlJc w:val="left"/>
      <w:pPr>
        <w:ind w:left="4750" w:hanging="353"/>
      </w:pPr>
      <w:rPr>
        <w:rFonts w:hint="default"/>
      </w:rPr>
    </w:lvl>
    <w:lvl w:ilvl="5">
      <w:start w:val="0"/>
      <w:numFmt w:val="bullet"/>
      <w:lvlText w:val="•"/>
      <w:lvlJc w:val="left"/>
      <w:pPr>
        <w:ind w:left="5533" w:hanging="353"/>
      </w:pPr>
      <w:rPr>
        <w:rFonts w:hint="default"/>
      </w:rPr>
    </w:lvl>
    <w:lvl w:ilvl="6">
      <w:start w:val="0"/>
      <w:numFmt w:val="bullet"/>
      <w:lvlText w:val="•"/>
      <w:lvlJc w:val="left"/>
      <w:pPr>
        <w:ind w:left="6315" w:hanging="353"/>
      </w:pPr>
      <w:rPr>
        <w:rFonts w:hint="default"/>
      </w:rPr>
    </w:lvl>
    <w:lvl w:ilvl="7">
      <w:start w:val="0"/>
      <w:numFmt w:val="bullet"/>
      <w:lvlText w:val="•"/>
      <w:lvlJc w:val="left"/>
      <w:pPr>
        <w:ind w:left="7098" w:hanging="353"/>
      </w:pPr>
      <w:rPr>
        <w:rFonts w:hint="default"/>
      </w:rPr>
    </w:lvl>
    <w:lvl w:ilvl="8">
      <w:start w:val="0"/>
      <w:numFmt w:val="bullet"/>
      <w:lvlText w:val="•"/>
      <w:lvlJc w:val="left"/>
      <w:pPr>
        <w:ind w:left="7881" w:hanging="353"/>
      </w:pPr>
      <w:rPr>
        <w:rFonts w:hint="default"/>
      </w:rPr>
    </w:lvl>
  </w:abstractNum>
  <w:abstractNum w:abstractNumId="15">
    <w:multiLevelType w:val="hybridMultilevel"/>
    <w:lvl w:ilvl="0">
      <w:start w:val="2"/>
      <w:numFmt w:val="decimal"/>
      <w:lvlText w:val="%1"/>
      <w:lvlJc w:val="left"/>
      <w:pPr>
        <w:ind w:left="1387" w:hanging="490"/>
        <w:jc w:val="left"/>
      </w:pPr>
      <w:rPr>
        <w:rFonts w:hint="default"/>
      </w:rPr>
    </w:lvl>
    <w:lvl w:ilvl="1">
      <w:start w:val="1"/>
      <w:numFmt w:val="decimal"/>
      <w:lvlText w:val="%1.%2"/>
      <w:lvlJc w:val="left"/>
      <w:pPr>
        <w:ind w:left="1387"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98"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678" w:hanging="78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621" w:hanging="780"/>
      </w:pPr>
      <w:rPr>
        <w:rFonts w:hint="default"/>
      </w:rPr>
    </w:lvl>
    <w:lvl w:ilvl="5">
      <w:start w:val="0"/>
      <w:numFmt w:val="bullet"/>
      <w:lvlText w:val="•"/>
      <w:lvlJc w:val="left"/>
      <w:pPr>
        <w:ind w:left="4592" w:hanging="780"/>
      </w:pPr>
      <w:rPr>
        <w:rFonts w:hint="default"/>
      </w:rPr>
    </w:lvl>
    <w:lvl w:ilvl="6">
      <w:start w:val="0"/>
      <w:numFmt w:val="bullet"/>
      <w:lvlText w:val="•"/>
      <w:lvlJc w:val="left"/>
      <w:pPr>
        <w:ind w:left="5563" w:hanging="780"/>
      </w:pPr>
      <w:rPr>
        <w:rFonts w:hint="default"/>
      </w:rPr>
    </w:lvl>
    <w:lvl w:ilvl="7">
      <w:start w:val="0"/>
      <w:numFmt w:val="bullet"/>
      <w:lvlText w:val="•"/>
      <w:lvlJc w:val="left"/>
      <w:pPr>
        <w:ind w:left="6534" w:hanging="780"/>
      </w:pPr>
      <w:rPr>
        <w:rFonts w:hint="default"/>
      </w:rPr>
    </w:lvl>
    <w:lvl w:ilvl="8">
      <w:start w:val="0"/>
      <w:numFmt w:val="bullet"/>
      <w:lvlText w:val="•"/>
      <w:lvlJc w:val="left"/>
      <w:pPr>
        <w:ind w:left="7504" w:hanging="780"/>
      </w:pPr>
      <w:rPr>
        <w:rFonts w:hint="default"/>
      </w:rPr>
    </w:lvl>
  </w:abstractNum>
  <w:abstractNum w:abstractNumId="14">
    <w:multiLevelType w:val="hybridMultilevel"/>
    <w:lvl w:ilvl="0">
      <w:start w:val="1"/>
      <w:numFmt w:val="decimal"/>
      <w:lvlText w:val="%1"/>
      <w:lvlJc w:val="left"/>
      <w:pPr>
        <w:ind w:left="1387" w:hanging="490"/>
        <w:jc w:val="left"/>
      </w:pPr>
      <w:rPr>
        <w:rFonts w:hint="default"/>
      </w:rPr>
    </w:lvl>
    <w:lvl w:ilvl="1">
      <w:start w:val="5"/>
      <w:numFmt w:val="decimal"/>
      <w:lvlText w:val="%1.%2"/>
      <w:lvlJc w:val="left"/>
      <w:pPr>
        <w:ind w:left="1387"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969" w:hanging="490"/>
      </w:pPr>
      <w:rPr>
        <w:rFonts w:hint="default"/>
      </w:rPr>
    </w:lvl>
    <w:lvl w:ilvl="3">
      <w:start w:val="0"/>
      <w:numFmt w:val="bullet"/>
      <w:lvlText w:val="•"/>
      <w:lvlJc w:val="left"/>
      <w:pPr>
        <w:ind w:left="3763" w:hanging="490"/>
      </w:pPr>
      <w:rPr>
        <w:rFonts w:hint="default"/>
      </w:rPr>
    </w:lvl>
    <w:lvl w:ilvl="4">
      <w:start w:val="0"/>
      <w:numFmt w:val="bullet"/>
      <w:lvlText w:val="•"/>
      <w:lvlJc w:val="left"/>
      <w:pPr>
        <w:ind w:left="4558" w:hanging="490"/>
      </w:pPr>
      <w:rPr>
        <w:rFonts w:hint="default"/>
      </w:rPr>
    </w:lvl>
    <w:lvl w:ilvl="5">
      <w:start w:val="0"/>
      <w:numFmt w:val="bullet"/>
      <w:lvlText w:val="•"/>
      <w:lvlJc w:val="left"/>
      <w:pPr>
        <w:ind w:left="5353" w:hanging="490"/>
      </w:pPr>
      <w:rPr>
        <w:rFonts w:hint="default"/>
      </w:rPr>
    </w:lvl>
    <w:lvl w:ilvl="6">
      <w:start w:val="0"/>
      <w:numFmt w:val="bullet"/>
      <w:lvlText w:val="•"/>
      <w:lvlJc w:val="left"/>
      <w:pPr>
        <w:ind w:left="6147" w:hanging="490"/>
      </w:pPr>
      <w:rPr>
        <w:rFonts w:hint="default"/>
      </w:rPr>
    </w:lvl>
    <w:lvl w:ilvl="7">
      <w:start w:val="0"/>
      <w:numFmt w:val="bullet"/>
      <w:lvlText w:val="•"/>
      <w:lvlJc w:val="left"/>
      <w:pPr>
        <w:ind w:left="6942" w:hanging="490"/>
      </w:pPr>
      <w:rPr>
        <w:rFonts w:hint="default"/>
      </w:rPr>
    </w:lvl>
    <w:lvl w:ilvl="8">
      <w:start w:val="0"/>
      <w:numFmt w:val="bullet"/>
      <w:lvlText w:val="•"/>
      <w:lvlJc w:val="left"/>
      <w:pPr>
        <w:ind w:left="7737" w:hanging="490"/>
      </w:pPr>
      <w:rPr>
        <w:rFonts w:hint="default"/>
      </w:rPr>
    </w:lvl>
  </w:abstractNum>
  <w:abstractNum w:abstractNumId="13">
    <w:multiLevelType w:val="hybridMultilevel"/>
    <w:lvl w:ilvl="0">
      <w:start w:val="1"/>
      <w:numFmt w:val="decimal"/>
      <w:lvlText w:val="%1"/>
      <w:lvlJc w:val="left"/>
      <w:pPr>
        <w:ind w:left="1498" w:hanging="600"/>
        <w:jc w:val="left"/>
      </w:pPr>
      <w:rPr>
        <w:rFonts w:hint="default"/>
      </w:rPr>
    </w:lvl>
    <w:lvl w:ilvl="1">
      <w:start w:val="4"/>
      <w:numFmt w:val="decimal"/>
      <w:lvlText w:val="%1.%2"/>
      <w:lvlJc w:val="left"/>
      <w:pPr>
        <w:ind w:left="1498" w:hanging="600"/>
        <w:jc w:val="left"/>
      </w:pPr>
      <w:rPr>
        <w:rFonts w:hint="default"/>
      </w:rPr>
    </w:lvl>
    <w:lvl w:ilvl="2">
      <w:start w:val="4"/>
      <w:numFmt w:val="decimal"/>
      <w:lvlText w:val="%1.%2.%3"/>
      <w:lvlJc w:val="left"/>
      <w:pPr>
        <w:ind w:left="1498"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67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342" w:hanging="780"/>
      </w:pPr>
      <w:rPr>
        <w:rFonts w:hint="default"/>
      </w:rPr>
    </w:lvl>
    <w:lvl w:ilvl="5">
      <w:start w:val="0"/>
      <w:numFmt w:val="bullet"/>
      <w:lvlText w:val="•"/>
      <w:lvlJc w:val="left"/>
      <w:pPr>
        <w:ind w:left="5229" w:hanging="780"/>
      </w:pPr>
      <w:rPr>
        <w:rFonts w:hint="default"/>
      </w:rPr>
    </w:lvl>
    <w:lvl w:ilvl="6">
      <w:start w:val="0"/>
      <w:numFmt w:val="bullet"/>
      <w:lvlText w:val="•"/>
      <w:lvlJc w:val="left"/>
      <w:pPr>
        <w:ind w:left="6116" w:hanging="780"/>
      </w:pPr>
      <w:rPr>
        <w:rFonts w:hint="default"/>
      </w:rPr>
    </w:lvl>
    <w:lvl w:ilvl="7">
      <w:start w:val="0"/>
      <w:numFmt w:val="bullet"/>
      <w:lvlText w:val="•"/>
      <w:lvlJc w:val="left"/>
      <w:pPr>
        <w:ind w:left="7004" w:hanging="780"/>
      </w:pPr>
      <w:rPr>
        <w:rFonts w:hint="default"/>
      </w:rPr>
    </w:lvl>
    <w:lvl w:ilvl="8">
      <w:start w:val="0"/>
      <w:numFmt w:val="bullet"/>
      <w:lvlText w:val="•"/>
      <w:lvlJc w:val="left"/>
      <w:pPr>
        <w:ind w:left="7891" w:hanging="780"/>
      </w:pPr>
      <w:rPr>
        <w:rFonts w:hint="default"/>
      </w:rPr>
    </w:lvl>
  </w:abstractNum>
  <w:abstractNum w:abstractNumId="12">
    <w:multiLevelType w:val="hybridMultilevel"/>
    <w:lvl w:ilvl="0">
      <w:start w:val="1"/>
      <w:numFmt w:val="decimal"/>
      <w:lvlText w:val="%1"/>
      <w:lvlJc w:val="left"/>
      <w:pPr>
        <w:ind w:left="1387" w:hanging="490"/>
        <w:jc w:val="left"/>
      </w:pPr>
      <w:rPr>
        <w:rFonts w:hint="default"/>
      </w:rPr>
    </w:lvl>
    <w:lvl w:ilvl="1">
      <w:start w:val="4"/>
      <w:numFmt w:val="decimal"/>
      <w:lvlText w:val="%1.%2"/>
      <w:lvlJc w:val="left"/>
      <w:pPr>
        <w:ind w:left="1387"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98"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67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616" w:hanging="780"/>
      </w:pPr>
      <w:rPr>
        <w:rFonts w:hint="default"/>
      </w:rPr>
    </w:lvl>
    <w:lvl w:ilvl="5">
      <w:start w:val="0"/>
      <w:numFmt w:val="bullet"/>
      <w:lvlText w:val="•"/>
      <w:lvlJc w:val="left"/>
      <w:pPr>
        <w:ind w:left="4584" w:hanging="780"/>
      </w:pPr>
      <w:rPr>
        <w:rFonts w:hint="default"/>
      </w:rPr>
    </w:lvl>
    <w:lvl w:ilvl="6">
      <w:start w:val="0"/>
      <w:numFmt w:val="bullet"/>
      <w:lvlText w:val="•"/>
      <w:lvlJc w:val="left"/>
      <w:pPr>
        <w:ind w:left="5553" w:hanging="780"/>
      </w:pPr>
      <w:rPr>
        <w:rFonts w:hint="default"/>
      </w:rPr>
    </w:lvl>
    <w:lvl w:ilvl="7">
      <w:start w:val="0"/>
      <w:numFmt w:val="bullet"/>
      <w:lvlText w:val="•"/>
      <w:lvlJc w:val="left"/>
      <w:pPr>
        <w:ind w:left="6521" w:hanging="780"/>
      </w:pPr>
      <w:rPr>
        <w:rFonts w:hint="default"/>
      </w:rPr>
    </w:lvl>
    <w:lvl w:ilvl="8">
      <w:start w:val="0"/>
      <w:numFmt w:val="bullet"/>
      <w:lvlText w:val="•"/>
      <w:lvlJc w:val="left"/>
      <w:pPr>
        <w:ind w:left="7489" w:hanging="780"/>
      </w:pPr>
      <w:rPr>
        <w:rFonts w:hint="default"/>
      </w:rPr>
    </w:lvl>
  </w:abstractNum>
  <w:abstractNum w:abstractNumId="11">
    <w:multiLevelType w:val="hybridMultilevel"/>
    <w:lvl w:ilvl="0">
      <w:start w:val="1"/>
      <w:numFmt w:val="decimal"/>
      <w:lvlText w:val="%1"/>
      <w:lvlJc w:val="left"/>
      <w:pPr>
        <w:ind w:left="1318" w:hanging="420"/>
        <w:jc w:val="left"/>
      </w:pPr>
      <w:rPr>
        <w:rFonts w:hint="default"/>
      </w:rPr>
    </w:lvl>
    <w:lvl w:ilvl="1">
      <w:start w:val="3"/>
      <w:numFmt w:val="decimal"/>
      <w:lvlText w:val="%1.%2"/>
      <w:lvlJc w:val="left"/>
      <w:pPr>
        <w:ind w:left="131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43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67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591" w:hanging="780"/>
      </w:pPr>
      <w:rPr>
        <w:rFonts w:hint="default"/>
      </w:rPr>
    </w:lvl>
    <w:lvl w:ilvl="5">
      <w:start w:val="0"/>
      <w:numFmt w:val="bullet"/>
      <w:lvlText w:val="•"/>
      <w:lvlJc w:val="left"/>
      <w:pPr>
        <w:ind w:left="4547" w:hanging="780"/>
      </w:pPr>
      <w:rPr>
        <w:rFonts w:hint="default"/>
      </w:rPr>
    </w:lvl>
    <w:lvl w:ilvl="6">
      <w:start w:val="0"/>
      <w:numFmt w:val="bullet"/>
      <w:lvlText w:val="•"/>
      <w:lvlJc w:val="left"/>
      <w:pPr>
        <w:ind w:left="5503" w:hanging="780"/>
      </w:pPr>
      <w:rPr>
        <w:rFonts w:hint="default"/>
      </w:rPr>
    </w:lvl>
    <w:lvl w:ilvl="7">
      <w:start w:val="0"/>
      <w:numFmt w:val="bullet"/>
      <w:lvlText w:val="•"/>
      <w:lvlJc w:val="left"/>
      <w:pPr>
        <w:ind w:left="6459" w:hanging="780"/>
      </w:pPr>
      <w:rPr>
        <w:rFonts w:hint="default"/>
      </w:rPr>
    </w:lvl>
    <w:lvl w:ilvl="8">
      <w:start w:val="0"/>
      <w:numFmt w:val="bullet"/>
      <w:lvlText w:val="•"/>
      <w:lvlJc w:val="left"/>
      <w:pPr>
        <w:ind w:left="7414" w:hanging="780"/>
      </w:pPr>
      <w:rPr>
        <w:rFonts w:hint="default"/>
      </w:rPr>
    </w:lvl>
  </w:abstractNum>
  <w:abstractNum w:abstractNumId="10">
    <w:multiLevelType w:val="hybridMultilevel"/>
    <w:lvl w:ilvl="0">
      <w:start w:val="1"/>
      <w:numFmt w:val="decimal"/>
      <w:lvlText w:val="%1"/>
      <w:lvlJc w:val="left"/>
      <w:pPr>
        <w:ind w:left="1678" w:hanging="780"/>
        <w:jc w:val="left"/>
      </w:pPr>
      <w:rPr>
        <w:rFonts w:hint="default"/>
      </w:rPr>
    </w:lvl>
    <w:lvl w:ilvl="1">
      <w:start w:val="2"/>
      <w:numFmt w:val="decimal"/>
      <w:lvlText w:val="%1.%2"/>
      <w:lvlJc w:val="left"/>
      <w:pPr>
        <w:ind w:left="1678" w:hanging="780"/>
        <w:jc w:val="left"/>
      </w:pPr>
      <w:rPr>
        <w:rFonts w:hint="default"/>
      </w:rPr>
    </w:lvl>
    <w:lvl w:ilvl="2">
      <w:start w:val="2"/>
      <w:numFmt w:val="decimal"/>
      <w:lvlText w:val="%1.%2.%3"/>
      <w:lvlJc w:val="left"/>
      <w:pPr>
        <w:ind w:left="1678" w:hanging="780"/>
        <w:jc w:val="left"/>
      </w:pPr>
      <w:rPr>
        <w:rFonts w:hint="default"/>
      </w:rPr>
    </w:lvl>
    <w:lvl w:ilvl="3">
      <w:start w:val="4"/>
      <w:numFmt w:val="decimal"/>
      <w:lvlText w:val="%1.%2.%3.%4"/>
      <w:lvlJc w:val="left"/>
      <w:pPr>
        <w:ind w:left="1678" w:hanging="780"/>
        <w:jc w:val="left"/>
      </w:pPr>
      <w:rPr>
        <w:rFonts w:hint="default"/>
        <w:spacing w:val="-60"/>
        <w:w w:val="100"/>
      </w:rPr>
    </w:lvl>
    <w:lvl w:ilvl="4">
      <w:start w:val="0"/>
      <w:numFmt w:val="bullet"/>
      <w:lvlText w:val="•"/>
      <w:lvlJc w:val="left"/>
      <w:pPr>
        <w:ind w:left="4738" w:hanging="780"/>
      </w:pPr>
      <w:rPr>
        <w:rFonts w:hint="default"/>
      </w:rPr>
    </w:lvl>
    <w:lvl w:ilvl="5">
      <w:start w:val="0"/>
      <w:numFmt w:val="bullet"/>
      <w:lvlText w:val="•"/>
      <w:lvlJc w:val="left"/>
      <w:pPr>
        <w:ind w:left="5503" w:hanging="780"/>
      </w:pPr>
      <w:rPr>
        <w:rFonts w:hint="default"/>
      </w:rPr>
    </w:lvl>
    <w:lvl w:ilvl="6">
      <w:start w:val="0"/>
      <w:numFmt w:val="bullet"/>
      <w:lvlText w:val="•"/>
      <w:lvlJc w:val="left"/>
      <w:pPr>
        <w:ind w:left="6267" w:hanging="780"/>
      </w:pPr>
      <w:rPr>
        <w:rFonts w:hint="default"/>
      </w:rPr>
    </w:lvl>
    <w:lvl w:ilvl="7">
      <w:start w:val="0"/>
      <w:numFmt w:val="bullet"/>
      <w:lvlText w:val="•"/>
      <w:lvlJc w:val="left"/>
      <w:pPr>
        <w:ind w:left="7032" w:hanging="780"/>
      </w:pPr>
      <w:rPr>
        <w:rFonts w:hint="default"/>
      </w:rPr>
    </w:lvl>
    <w:lvl w:ilvl="8">
      <w:start w:val="0"/>
      <w:numFmt w:val="bullet"/>
      <w:lvlText w:val="•"/>
      <w:lvlJc w:val="left"/>
      <w:pPr>
        <w:ind w:left="7797" w:hanging="780"/>
      </w:pPr>
      <w:rPr>
        <w:rFonts w:hint="default"/>
      </w:rPr>
    </w:lvl>
  </w:abstractNum>
  <w:abstractNum w:abstractNumId="9">
    <w:multiLevelType w:val="hybridMultilevel"/>
    <w:lvl w:ilvl="0">
      <w:start w:val="1"/>
      <w:numFmt w:val="decimal"/>
      <w:lvlText w:val="%1"/>
      <w:lvlJc w:val="left"/>
      <w:pPr>
        <w:ind w:left="1318" w:hanging="420"/>
        <w:jc w:val="left"/>
      </w:pPr>
      <w:rPr>
        <w:rFonts w:hint="default"/>
      </w:rPr>
    </w:lvl>
    <w:lvl w:ilvl="1">
      <w:start w:val="1"/>
      <w:numFmt w:val="decimal"/>
      <w:lvlText w:val="%1.%2"/>
      <w:lvlJc w:val="left"/>
      <w:pPr>
        <w:ind w:left="131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43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61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892" w:hanging="720"/>
      </w:pPr>
      <w:rPr>
        <w:rFonts w:hint="default"/>
      </w:rPr>
    </w:lvl>
    <w:lvl w:ilvl="5">
      <w:start w:val="0"/>
      <w:numFmt w:val="bullet"/>
      <w:lvlText w:val="•"/>
      <w:lvlJc w:val="left"/>
      <w:pPr>
        <w:ind w:left="3984" w:hanging="720"/>
      </w:pPr>
      <w:rPr>
        <w:rFonts w:hint="default"/>
      </w:rPr>
    </w:lvl>
    <w:lvl w:ilvl="6">
      <w:start w:val="0"/>
      <w:numFmt w:val="bullet"/>
      <w:lvlText w:val="•"/>
      <w:lvlJc w:val="left"/>
      <w:pPr>
        <w:ind w:left="5077" w:hanging="720"/>
      </w:pPr>
      <w:rPr>
        <w:rFonts w:hint="default"/>
      </w:rPr>
    </w:lvl>
    <w:lvl w:ilvl="7">
      <w:start w:val="0"/>
      <w:numFmt w:val="bullet"/>
      <w:lvlText w:val="•"/>
      <w:lvlJc w:val="left"/>
      <w:pPr>
        <w:ind w:left="6169" w:hanging="720"/>
      </w:pPr>
      <w:rPr>
        <w:rFonts w:hint="default"/>
      </w:rPr>
    </w:lvl>
    <w:lvl w:ilvl="8">
      <w:start w:val="0"/>
      <w:numFmt w:val="bullet"/>
      <w:lvlText w:val="•"/>
      <w:lvlJc w:val="left"/>
      <w:pPr>
        <w:ind w:left="7261" w:hanging="720"/>
      </w:pPr>
      <w:rPr>
        <w:rFonts w:hint="default"/>
      </w:rPr>
    </w:lvl>
  </w:abstractNum>
  <w:abstractNum w:abstractNumId="8">
    <w:multiLevelType w:val="hybridMultilevel"/>
    <w:lvl w:ilvl="0">
      <w:start w:val="6"/>
      <w:numFmt w:val="decimal"/>
      <w:lvlText w:val="%1"/>
      <w:lvlJc w:val="left"/>
      <w:pPr>
        <w:ind w:left="1690" w:hanging="370"/>
        <w:jc w:val="left"/>
      </w:pPr>
      <w:rPr>
        <w:rFonts w:hint="default"/>
      </w:rPr>
    </w:lvl>
    <w:lvl w:ilvl="1">
      <w:start w:val="2"/>
      <w:numFmt w:val="decimal"/>
      <w:lvlText w:val="%1.%2"/>
      <w:lvlJc w:val="left"/>
      <w:pPr>
        <w:ind w:left="169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226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43" w:hanging="526"/>
      </w:pPr>
      <w:rPr>
        <w:rFonts w:hint="default"/>
      </w:rPr>
    </w:lvl>
    <w:lvl w:ilvl="4">
      <w:start w:val="0"/>
      <w:numFmt w:val="bullet"/>
      <w:lvlText w:val="•"/>
      <w:lvlJc w:val="left"/>
      <w:pPr>
        <w:ind w:left="4026" w:hanging="526"/>
      </w:pPr>
      <w:rPr>
        <w:rFonts w:hint="default"/>
      </w:rPr>
    </w:lvl>
    <w:lvl w:ilvl="5">
      <w:start w:val="0"/>
      <w:numFmt w:val="bullet"/>
      <w:lvlText w:val="•"/>
      <w:lvlJc w:val="left"/>
      <w:pPr>
        <w:ind w:left="4909" w:hanging="526"/>
      </w:pPr>
      <w:rPr>
        <w:rFonts w:hint="default"/>
      </w:rPr>
    </w:lvl>
    <w:lvl w:ilvl="6">
      <w:start w:val="0"/>
      <w:numFmt w:val="bullet"/>
      <w:lvlText w:val="•"/>
      <w:lvlJc w:val="left"/>
      <w:pPr>
        <w:ind w:left="5793" w:hanging="526"/>
      </w:pPr>
      <w:rPr>
        <w:rFonts w:hint="default"/>
      </w:rPr>
    </w:lvl>
    <w:lvl w:ilvl="7">
      <w:start w:val="0"/>
      <w:numFmt w:val="bullet"/>
      <w:lvlText w:val="•"/>
      <w:lvlJc w:val="left"/>
      <w:pPr>
        <w:ind w:left="6676" w:hanging="526"/>
      </w:pPr>
      <w:rPr>
        <w:rFonts w:hint="default"/>
      </w:rPr>
    </w:lvl>
    <w:lvl w:ilvl="8">
      <w:start w:val="0"/>
      <w:numFmt w:val="bullet"/>
      <w:lvlText w:val="•"/>
      <w:lvlJc w:val="left"/>
      <w:pPr>
        <w:ind w:left="7559" w:hanging="526"/>
      </w:pPr>
      <w:rPr>
        <w:rFonts w:hint="default"/>
      </w:rPr>
    </w:lvl>
  </w:abstractNum>
  <w:abstractNum w:abstractNumId="7">
    <w:multiLevelType w:val="hybridMultilevel"/>
    <w:lvl w:ilvl="0">
      <w:start w:val="5"/>
      <w:numFmt w:val="decimal"/>
      <w:lvlText w:val="%1"/>
      <w:lvlJc w:val="left"/>
      <w:pPr>
        <w:ind w:left="2266" w:hanging="526"/>
        <w:jc w:val="left"/>
      </w:pPr>
      <w:rPr>
        <w:rFonts w:hint="default"/>
      </w:rPr>
    </w:lvl>
    <w:lvl w:ilvl="1">
      <w:start w:val="3"/>
      <w:numFmt w:val="decimal"/>
      <w:lvlText w:val="%1.%2"/>
      <w:lvlJc w:val="left"/>
      <w:pPr>
        <w:ind w:left="2266" w:hanging="526"/>
        <w:jc w:val="right"/>
      </w:pPr>
      <w:rPr>
        <w:rFonts w:hint="default"/>
      </w:rPr>
    </w:lvl>
    <w:lvl w:ilvl="2">
      <w:start w:val="1"/>
      <w:numFmt w:val="decimal"/>
      <w:lvlText w:val="%1.%2.%3"/>
      <w:lvlJc w:val="left"/>
      <w:pPr>
        <w:ind w:left="226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830" w:hanging="526"/>
      </w:pPr>
      <w:rPr>
        <w:rFonts w:hint="default"/>
      </w:rPr>
    </w:lvl>
    <w:lvl w:ilvl="4">
      <w:start w:val="0"/>
      <w:numFmt w:val="bullet"/>
      <w:lvlText w:val="•"/>
      <w:lvlJc w:val="left"/>
      <w:pPr>
        <w:ind w:left="4615" w:hanging="526"/>
      </w:pPr>
      <w:rPr>
        <w:rFonts w:hint="default"/>
      </w:rPr>
    </w:lvl>
    <w:lvl w:ilvl="5">
      <w:start w:val="0"/>
      <w:numFmt w:val="bullet"/>
      <w:lvlText w:val="•"/>
      <w:lvlJc w:val="left"/>
      <w:pPr>
        <w:ind w:left="5400" w:hanging="526"/>
      </w:pPr>
      <w:rPr>
        <w:rFonts w:hint="default"/>
      </w:rPr>
    </w:lvl>
    <w:lvl w:ilvl="6">
      <w:start w:val="0"/>
      <w:numFmt w:val="bullet"/>
      <w:lvlText w:val="•"/>
      <w:lvlJc w:val="left"/>
      <w:pPr>
        <w:ind w:left="6185" w:hanging="526"/>
      </w:pPr>
      <w:rPr>
        <w:rFonts w:hint="default"/>
      </w:rPr>
    </w:lvl>
    <w:lvl w:ilvl="7">
      <w:start w:val="0"/>
      <w:numFmt w:val="bullet"/>
      <w:lvlText w:val="•"/>
      <w:lvlJc w:val="left"/>
      <w:pPr>
        <w:ind w:left="6970" w:hanging="526"/>
      </w:pPr>
      <w:rPr>
        <w:rFonts w:hint="default"/>
      </w:rPr>
    </w:lvl>
    <w:lvl w:ilvl="8">
      <w:start w:val="0"/>
      <w:numFmt w:val="bullet"/>
      <w:lvlText w:val="•"/>
      <w:lvlJc w:val="left"/>
      <w:pPr>
        <w:ind w:left="7756" w:hanging="526"/>
      </w:pPr>
      <w:rPr>
        <w:rFonts w:hint="default"/>
      </w:rPr>
    </w:lvl>
  </w:abstractNum>
  <w:abstractNum w:abstractNumId="6">
    <w:multiLevelType w:val="hybridMultilevel"/>
    <w:lvl w:ilvl="0">
      <w:start w:val="5"/>
      <w:numFmt w:val="decimal"/>
      <w:lvlText w:val="%1"/>
      <w:lvlJc w:val="left"/>
      <w:pPr>
        <w:ind w:left="2213" w:hanging="473"/>
        <w:jc w:val="left"/>
      </w:pPr>
      <w:rPr>
        <w:rFonts w:hint="default"/>
      </w:rPr>
    </w:lvl>
    <w:lvl w:ilvl="1">
      <w:start w:val="2"/>
      <w:numFmt w:val="decimal"/>
      <w:lvlText w:val="%1.%2"/>
      <w:lvlJc w:val="left"/>
      <w:pPr>
        <w:ind w:left="2213" w:hanging="473"/>
        <w:jc w:val="left"/>
      </w:pPr>
      <w:rPr>
        <w:rFonts w:hint="default"/>
      </w:rPr>
    </w:lvl>
    <w:lvl w:ilvl="2">
      <w:start w:val="1"/>
      <w:numFmt w:val="decimal"/>
      <w:lvlText w:val="%1.%2.%3"/>
      <w:lvlJc w:val="left"/>
      <w:pPr>
        <w:ind w:left="221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4351" w:hanging="473"/>
      </w:pPr>
      <w:rPr>
        <w:rFonts w:hint="default"/>
      </w:rPr>
    </w:lvl>
    <w:lvl w:ilvl="4">
      <w:start w:val="0"/>
      <w:numFmt w:val="bullet"/>
      <w:lvlText w:val="•"/>
      <w:lvlJc w:val="left"/>
      <w:pPr>
        <w:ind w:left="5062" w:hanging="473"/>
      </w:pPr>
      <w:rPr>
        <w:rFonts w:hint="default"/>
      </w:rPr>
    </w:lvl>
    <w:lvl w:ilvl="5">
      <w:start w:val="0"/>
      <w:numFmt w:val="bullet"/>
      <w:lvlText w:val="•"/>
      <w:lvlJc w:val="left"/>
      <w:pPr>
        <w:ind w:left="5773" w:hanging="473"/>
      </w:pPr>
      <w:rPr>
        <w:rFonts w:hint="default"/>
      </w:rPr>
    </w:lvl>
    <w:lvl w:ilvl="6">
      <w:start w:val="0"/>
      <w:numFmt w:val="bullet"/>
      <w:lvlText w:val="•"/>
      <w:lvlJc w:val="left"/>
      <w:pPr>
        <w:ind w:left="6483" w:hanging="473"/>
      </w:pPr>
      <w:rPr>
        <w:rFonts w:hint="default"/>
      </w:rPr>
    </w:lvl>
    <w:lvl w:ilvl="7">
      <w:start w:val="0"/>
      <w:numFmt w:val="bullet"/>
      <w:lvlText w:val="•"/>
      <w:lvlJc w:val="left"/>
      <w:pPr>
        <w:ind w:left="7194" w:hanging="473"/>
      </w:pPr>
      <w:rPr>
        <w:rFonts w:hint="default"/>
      </w:rPr>
    </w:lvl>
    <w:lvl w:ilvl="8">
      <w:start w:val="0"/>
      <w:numFmt w:val="bullet"/>
      <w:lvlText w:val="•"/>
      <w:lvlJc w:val="left"/>
      <w:pPr>
        <w:ind w:left="7905" w:hanging="473"/>
      </w:pPr>
      <w:rPr>
        <w:rFonts w:hint="default"/>
      </w:rPr>
    </w:lvl>
  </w:abstractNum>
  <w:abstractNum w:abstractNumId="5">
    <w:multiLevelType w:val="hybridMultilevel"/>
    <w:lvl w:ilvl="0">
      <w:start w:val="4"/>
      <w:numFmt w:val="decimal"/>
      <w:lvlText w:val="%1"/>
      <w:lvlJc w:val="left"/>
      <w:pPr>
        <w:ind w:left="2266" w:hanging="526"/>
        <w:jc w:val="left"/>
      </w:pPr>
      <w:rPr>
        <w:rFonts w:hint="default"/>
      </w:rPr>
    </w:lvl>
    <w:lvl w:ilvl="1">
      <w:start w:val="4"/>
      <w:numFmt w:val="decimal"/>
      <w:lvlText w:val="%1.%2"/>
      <w:lvlJc w:val="left"/>
      <w:pPr>
        <w:ind w:left="2266" w:hanging="526"/>
        <w:jc w:val="right"/>
      </w:pPr>
      <w:rPr>
        <w:rFonts w:hint="default"/>
      </w:rPr>
    </w:lvl>
    <w:lvl w:ilvl="2">
      <w:start w:val="3"/>
      <w:numFmt w:val="decimal"/>
      <w:lvlText w:val="%1.%2.%3"/>
      <w:lvlJc w:val="left"/>
      <w:pPr>
        <w:ind w:left="226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4379" w:hanging="526"/>
      </w:pPr>
      <w:rPr>
        <w:rFonts w:hint="default"/>
      </w:rPr>
    </w:lvl>
    <w:lvl w:ilvl="4">
      <w:start w:val="0"/>
      <w:numFmt w:val="bullet"/>
      <w:lvlText w:val="•"/>
      <w:lvlJc w:val="left"/>
      <w:pPr>
        <w:ind w:left="5086" w:hanging="526"/>
      </w:pPr>
      <w:rPr>
        <w:rFonts w:hint="default"/>
      </w:rPr>
    </w:lvl>
    <w:lvl w:ilvl="5">
      <w:start w:val="0"/>
      <w:numFmt w:val="bullet"/>
      <w:lvlText w:val="•"/>
      <w:lvlJc w:val="left"/>
      <w:pPr>
        <w:ind w:left="5793" w:hanging="526"/>
      </w:pPr>
      <w:rPr>
        <w:rFonts w:hint="default"/>
      </w:rPr>
    </w:lvl>
    <w:lvl w:ilvl="6">
      <w:start w:val="0"/>
      <w:numFmt w:val="bullet"/>
      <w:lvlText w:val="•"/>
      <w:lvlJc w:val="left"/>
      <w:pPr>
        <w:ind w:left="6499" w:hanging="526"/>
      </w:pPr>
      <w:rPr>
        <w:rFonts w:hint="default"/>
      </w:rPr>
    </w:lvl>
    <w:lvl w:ilvl="7">
      <w:start w:val="0"/>
      <w:numFmt w:val="bullet"/>
      <w:lvlText w:val="•"/>
      <w:lvlJc w:val="left"/>
      <w:pPr>
        <w:ind w:left="7206" w:hanging="526"/>
      </w:pPr>
      <w:rPr>
        <w:rFonts w:hint="default"/>
      </w:rPr>
    </w:lvl>
    <w:lvl w:ilvl="8">
      <w:start w:val="0"/>
      <w:numFmt w:val="bullet"/>
      <w:lvlText w:val="•"/>
      <w:lvlJc w:val="left"/>
      <w:pPr>
        <w:ind w:left="7913" w:hanging="526"/>
      </w:pPr>
      <w:rPr>
        <w:rFonts w:hint="default"/>
      </w:rPr>
    </w:lvl>
  </w:abstractNum>
  <w:abstractNum w:abstractNumId="4">
    <w:multiLevelType w:val="hybridMultilevel"/>
    <w:lvl w:ilvl="0">
      <w:start w:val="4"/>
      <w:numFmt w:val="decimal"/>
      <w:lvlText w:val="%1"/>
      <w:lvlJc w:val="left"/>
      <w:pPr>
        <w:ind w:left="2266" w:hanging="526"/>
        <w:jc w:val="left"/>
      </w:pPr>
      <w:rPr>
        <w:rFonts w:hint="default"/>
      </w:rPr>
    </w:lvl>
    <w:lvl w:ilvl="1">
      <w:start w:val="2"/>
      <w:numFmt w:val="decimal"/>
      <w:lvlText w:val="%1.%2"/>
      <w:lvlJc w:val="left"/>
      <w:pPr>
        <w:ind w:left="2266" w:hanging="526"/>
        <w:jc w:val="right"/>
      </w:pPr>
      <w:rPr>
        <w:rFonts w:hint="default"/>
      </w:rPr>
    </w:lvl>
    <w:lvl w:ilvl="2">
      <w:start w:val="1"/>
      <w:numFmt w:val="decimal"/>
      <w:lvlText w:val="%1.%2.%3"/>
      <w:lvlJc w:val="left"/>
      <w:pPr>
        <w:ind w:left="226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4379" w:hanging="526"/>
      </w:pPr>
      <w:rPr>
        <w:rFonts w:hint="default"/>
      </w:rPr>
    </w:lvl>
    <w:lvl w:ilvl="4">
      <w:start w:val="0"/>
      <w:numFmt w:val="bullet"/>
      <w:lvlText w:val="•"/>
      <w:lvlJc w:val="left"/>
      <w:pPr>
        <w:ind w:left="5086" w:hanging="526"/>
      </w:pPr>
      <w:rPr>
        <w:rFonts w:hint="default"/>
      </w:rPr>
    </w:lvl>
    <w:lvl w:ilvl="5">
      <w:start w:val="0"/>
      <w:numFmt w:val="bullet"/>
      <w:lvlText w:val="•"/>
      <w:lvlJc w:val="left"/>
      <w:pPr>
        <w:ind w:left="5793" w:hanging="526"/>
      </w:pPr>
      <w:rPr>
        <w:rFonts w:hint="default"/>
      </w:rPr>
    </w:lvl>
    <w:lvl w:ilvl="6">
      <w:start w:val="0"/>
      <w:numFmt w:val="bullet"/>
      <w:lvlText w:val="•"/>
      <w:lvlJc w:val="left"/>
      <w:pPr>
        <w:ind w:left="6499" w:hanging="526"/>
      </w:pPr>
      <w:rPr>
        <w:rFonts w:hint="default"/>
      </w:rPr>
    </w:lvl>
    <w:lvl w:ilvl="7">
      <w:start w:val="0"/>
      <w:numFmt w:val="bullet"/>
      <w:lvlText w:val="•"/>
      <w:lvlJc w:val="left"/>
      <w:pPr>
        <w:ind w:left="7206" w:hanging="526"/>
      </w:pPr>
      <w:rPr>
        <w:rFonts w:hint="default"/>
      </w:rPr>
    </w:lvl>
    <w:lvl w:ilvl="8">
      <w:start w:val="0"/>
      <w:numFmt w:val="bullet"/>
      <w:lvlText w:val="•"/>
      <w:lvlJc w:val="left"/>
      <w:pPr>
        <w:ind w:left="7913" w:hanging="526"/>
      </w:pPr>
      <w:rPr>
        <w:rFonts w:hint="default"/>
      </w:rPr>
    </w:lvl>
  </w:abstractNum>
  <w:abstractNum w:abstractNumId="3">
    <w:multiLevelType w:val="hybridMultilevel"/>
    <w:lvl w:ilvl="0">
      <w:start w:val="3"/>
      <w:numFmt w:val="decimal"/>
      <w:lvlText w:val="%1"/>
      <w:lvlJc w:val="left"/>
      <w:pPr>
        <w:ind w:left="2213" w:hanging="473"/>
        <w:jc w:val="left"/>
      </w:pPr>
      <w:rPr>
        <w:rFonts w:hint="default"/>
      </w:rPr>
    </w:lvl>
    <w:lvl w:ilvl="1">
      <w:start w:val="4"/>
      <w:numFmt w:val="decimal"/>
      <w:lvlText w:val="%1.%2"/>
      <w:lvlJc w:val="left"/>
      <w:pPr>
        <w:ind w:left="2213" w:hanging="473"/>
        <w:jc w:val="right"/>
      </w:pPr>
      <w:rPr>
        <w:rFonts w:hint="default"/>
      </w:rPr>
    </w:lvl>
    <w:lvl w:ilvl="2">
      <w:start w:val="6"/>
      <w:numFmt w:val="decimal"/>
      <w:lvlText w:val="%1.%2.%3"/>
      <w:lvlJc w:val="left"/>
      <w:pPr>
        <w:ind w:left="221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4351" w:hanging="473"/>
      </w:pPr>
      <w:rPr>
        <w:rFonts w:hint="default"/>
      </w:rPr>
    </w:lvl>
    <w:lvl w:ilvl="4">
      <w:start w:val="0"/>
      <w:numFmt w:val="bullet"/>
      <w:lvlText w:val="•"/>
      <w:lvlJc w:val="left"/>
      <w:pPr>
        <w:ind w:left="5062" w:hanging="473"/>
      </w:pPr>
      <w:rPr>
        <w:rFonts w:hint="default"/>
      </w:rPr>
    </w:lvl>
    <w:lvl w:ilvl="5">
      <w:start w:val="0"/>
      <w:numFmt w:val="bullet"/>
      <w:lvlText w:val="•"/>
      <w:lvlJc w:val="left"/>
      <w:pPr>
        <w:ind w:left="5773" w:hanging="473"/>
      </w:pPr>
      <w:rPr>
        <w:rFonts w:hint="default"/>
      </w:rPr>
    </w:lvl>
    <w:lvl w:ilvl="6">
      <w:start w:val="0"/>
      <w:numFmt w:val="bullet"/>
      <w:lvlText w:val="•"/>
      <w:lvlJc w:val="left"/>
      <w:pPr>
        <w:ind w:left="6483" w:hanging="473"/>
      </w:pPr>
      <w:rPr>
        <w:rFonts w:hint="default"/>
      </w:rPr>
    </w:lvl>
    <w:lvl w:ilvl="7">
      <w:start w:val="0"/>
      <w:numFmt w:val="bullet"/>
      <w:lvlText w:val="•"/>
      <w:lvlJc w:val="left"/>
      <w:pPr>
        <w:ind w:left="7194" w:hanging="473"/>
      </w:pPr>
      <w:rPr>
        <w:rFonts w:hint="default"/>
      </w:rPr>
    </w:lvl>
    <w:lvl w:ilvl="8">
      <w:start w:val="0"/>
      <w:numFmt w:val="bullet"/>
      <w:lvlText w:val="•"/>
      <w:lvlJc w:val="left"/>
      <w:pPr>
        <w:ind w:left="7905" w:hanging="473"/>
      </w:pPr>
      <w:rPr>
        <w:rFonts w:hint="default"/>
      </w:rPr>
    </w:lvl>
  </w:abstractNum>
  <w:abstractNum w:abstractNumId="2">
    <w:multiLevelType w:val="hybridMultilevel"/>
    <w:lvl w:ilvl="0">
      <w:start w:val="3"/>
      <w:numFmt w:val="decimal"/>
      <w:lvlText w:val="%1"/>
      <w:lvlJc w:val="left"/>
      <w:pPr>
        <w:ind w:left="1690" w:hanging="370"/>
        <w:jc w:val="left"/>
      </w:pPr>
      <w:rPr>
        <w:rFonts w:hint="default"/>
      </w:rPr>
    </w:lvl>
    <w:lvl w:ilvl="1">
      <w:start w:val="2"/>
      <w:numFmt w:val="decimal"/>
      <w:lvlText w:val="%1.%2"/>
      <w:lvlJc w:val="left"/>
      <w:pPr>
        <w:ind w:left="169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221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260" w:hanging="473"/>
      </w:pPr>
      <w:rPr>
        <w:rFonts w:hint="default"/>
      </w:rPr>
    </w:lvl>
    <w:lvl w:ilvl="4">
      <w:start w:val="0"/>
      <w:numFmt w:val="bullet"/>
      <w:lvlText w:val="•"/>
      <w:lvlJc w:val="left"/>
      <w:pPr>
        <w:ind w:left="3269" w:hanging="473"/>
      </w:pPr>
      <w:rPr>
        <w:rFonts w:hint="default"/>
      </w:rPr>
    </w:lvl>
    <w:lvl w:ilvl="5">
      <w:start w:val="0"/>
      <w:numFmt w:val="bullet"/>
      <w:lvlText w:val="•"/>
      <w:lvlJc w:val="left"/>
      <w:pPr>
        <w:ind w:left="4278" w:hanging="473"/>
      </w:pPr>
      <w:rPr>
        <w:rFonts w:hint="default"/>
      </w:rPr>
    </w:lvl>
    <w:lvl w:ilvl="6">
      <w:start w:val="0"/>
      <w:numFmt w:val="bullet"/>
      <w:lvlText w:val="•"/>
      <w:lvlJc w:val="left"/>
      <w:pPr>
        <w:ind w:left="5288" w:hanging="473"/>
      </w:pPr>
      <w:rPr>
        <w:rFonts w:hint="default"/>
      </w:rPr>
    </w:lvl>
    <w:lvl w:ilvl="7">
      <w:start w:val="0"/>
      <w:numFmt w:val="bullet"/>
      <w:lvlText w:val="•"/>
      <w:lvlJc w:val="left"/>
      <w:pPr>
        <w:ind w:left="6297" w:hanging="473"/>
      </w:pPr>
      <w:rPr>
        <w:rFonts w:hint="default"/>
      </w:rPr>
    </w:lvl>
    <w:lvl w:ilvl="8">
      <w:start w:val="0"/>
      <w:numFmt w:val="bullet"/>
      <w:lvlText w:val="•"/>
      <w:lvlJc w:val="left"/>
      <w:pPr>
        <w:ind w:left="7307" w:hanging="473"/>
      </w:pPr>
      <w:rPr>
        <w:rFonts w:hint="default"/>
      </w:rPr>
    </w:lvl>
  </w:abstractNum>
  <w:abstractNum w:abstractNumId="1">
    <w:multiLevelType w:val="hybridMultilevel"/>
    <w:lvl w:ilvl="0">
      <w:start w:val="2"/>
      <w:numFmt w:val="decimal"/>
      <w:lvlText w:val="%1"/>
      <w:lvlJc w:val="left"/>
      <w:pPr>
        <w:ind w:left="1690" w:hanging="370"/>
        <w:jc w:val="left"/>
      </w:pPr>
      <w:rPr>
        <w:rFonts w:hint="default"/>
      </w:rPr>
    </w:lvl>
    <w:lvl w:ilvl="1">
      <w:start w:val="2"/>
      <w:numFmt w:val="decimal"/>
      <w:lvlText w:val="%1.%2"/>
      <w:lvlJc w:val="left"/>
      <w:pPr>
        <w:ind w:left="169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226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830" w:hanging="526"/>
      </w:pPr>
      <w:rPr>
        <w:rFonts w:hint="default"/>
      </w:rPr>
    </w:lvl>
    <w:lvl w:ilvl="4">
      <w:start w:val="0"/>
      <w:numFmt w:val="bullet"/>
      <w:lvlText w:val="•"/>
      <w:lvlJc w:val="left"/>
      <w:pPr>
        <w:ind w:left="4615" w:hanging="526"/>
      </w:pPr>
      <w:rPr>
        <w:rFonts w:hint="default"/>
      </w:rPr>
    </w:lvl>
    <w:lvl w:ilvl="5">
      <w:start w:val="0"/>
      <w:numFmt w:val="bullet"/>
      <w:lvlText w:val="•"/>
      <w:lvlJc w:val="left"/>
      <w:pPr>
        <w:ind w:left="5400" w:hanging="526"/>
      </w:pPr>
      <w:rPr>
        <w:rFonts w:hint="default"/>
      </w:rPr>
    </w:lvl>
    <w:lvl w:ilvl="6">
      <w:start w:val="0"/>
      <w:numFmt w:val="bullet"/>
      <w:lvlText w:val="•"/>
      <w:lvlJc w:val="left"/>
      <w:pPr>
        <w:ind w:left="6185" w:hanging="526"/>
      </w:pPr>
      <w:rPr>
        <w:rFonts w:hint="default"/>
      </w:rPr>
    </w:lvl>
    <w:lvl w:ilvl="7">
      <w:start w:val="0"/>
      <w:numFmt w:val="bullet"/>
      <w:lvlText w:val="•"/>
      <w:lvlJc w:val="left"/>
      <w:pPr>
        <w:ind w:left="6970" w:hanging="526"/>
      </w:pPr>
      <w:rPr>
        <w:rFonts w:hint="default"/>
      </w:rPr>
    </w:lvl>
    <w:lvl w:ilvl="8">
      <w:start w:val="0"/>
      <w:numFmt w:val="bullet"/>
      <w:lvlText w:val="•"/>
      <w:lvlJc w:val="left"/>
      <w:pPr>
        <w:ind w:left="7756" w:hanging="526"/>
      </w:pPr>
      <w:rPr>
        <w:rFonts w:hint="default"/>
      </w:rPr>
    </w:lvl>
  </w:abstractNum>
  <w:abstractNum w:abstractNumId="0">
    <w:multiLevelType w:val="hybridMultilevel"/>
    <w:lvl w:ilvl="0">
      <w:start w:val="1"/>
      <w:numFmt w:val="decimal"/>
      <w:lvlText w:val="%1"/>
      <w:lvlJc w:val="left"/>
      <w:pPr>
        <w:ind w:left="1637" w:hanging="317"/>
        <w:jc w:val="left"/>
      </w:pPr>
      <w:rPr>
        <w:rFonts w:hint="default"/>
      </w:rPr>
    </w:lvl>
    <w:lvl w:ilvl="1">
      <w:start w:val="1"/>
      <w:numFmt w:val="decimal"/>
      <w:lvlText w:val="%1.%2"/>
      <w:lvlJc w:val="left"/>
      <w:pPr>
        <w:ind w:left="163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221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43" w:hanging="473"/>
      </w:pPr>
      <w:rPr>
        <w:rFonts w:hint="default"/>
      </w:rPr>
    </w:lvl>
    <w:lvl w:ilvl="4">
      <w:start w:val="0"/>
      <w:numFmt w:val="bullet"/>
      <w:lvlText w:val="•"/>
      <w:lvlJc w:val="left"/>
      <w:pPr>
        <w:ind w:left="4026" w:hanging="473"/>
      </w:pPr>
      <w:rPr>
        <w:rFonts w:hint="default"/>
      </w:rPr>
    </w:lvl>
    <w:lvl w:ilvl="5">
      <w:start w:val="0"/>
      <w:numFmt w:val="bullet"/>
      <w:lvlText w:val="•"/>
      <w:lvlJc w:val="left"/>
      <w:pPr>
        <w:ind w:left="4909" w:hanging="473"/>
      </w:pPr>
      <w:rPr>
        <w:rFonts w:hint="default"/>
      </w:rPr>
    </w:lvl>
    <w:lvl w:ilvl="6">
      <w:start w:val="0"/>
      <w:numFmt w:val="bullet"/>
      <w:lvlText w:val="•"/>
      <w:lvlJc w:val="left"/>
      <w:pPr>
        <w:ind w:left="5793" w:hanging="473"/>
      </w:pPr>
      <w:rPr>
        <w:rFonts w:hint="default"/>
      </w:rPr>
    </w:lvl>
    <w:lvl w:ilvl="7">
      <w:start w:val="0"/>
      <w:numFmt w:val="bullet"/>
      <w:lvlText w:val="•"/>
      <w:lvlJc w:val="left"/>
      <w:pPr>
        <w:ind w:left="6676" w:hanging="473"/>
      </w:pPr>
      <w:rPr>
        <w:rFonts w:hint="default"/>
      </w:rPr>
    </w:lvl>
    <w:lvl w:ilvl="8">
      <w:start w:val="0"/>
      <w:numFmt w:val="bullet"/>
      <w:lvlText w:val="•"/>
      <w:lvlJc w:val="left"/>
      <w:pPr>
        <w:ind w:left="7559" w:hanging="473"/>
      </w:pPr>
      <w:rPr>
        <w:rFonts w:hint="default"/>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0"/>
      <w:ind w:leftChars="0" w:left="1003" w:rightChars="0" w:right="222"/>
      <w:jc w:val="center"/>
    </w:pPr>
    <w:rPr>
      <w:rFonts w:ascii="Times New Roman" w:hAnsi="Times New Roman" w:eastAsia="Times New Roman" w:cs="Times New Roman"/>
      <w:sz w:val="18"/>
      <w:szCs w:val="18"/>
    </w:rPr>
  </w:style>
  <w:style w:styleId="TOC6" w:type="paragraph">
    <w:name w:val="toc 6"/>
    <w:basedOn w:val="Normal"/>
    <w:uiPriority w:val="1"/>
    <w:qFormat/>
    <w:pPr>
      <w:spacing w:before="117"/>
      <w:ind w:leftChars="0" w:left="1690" w:hanging="370"/>
    </w:pPr>
    <w:rPr>
      <w:rFonts w:ascii="黑体" w:hAnsi="黑体" w:eastAsia="黑体" w:cs="黑体"/>
      <w:sz w:val="21"/>
      <w:szCs w:val="21"/>
    </w:rPr>
  </w:style>
  <w:style w:styleId="TOC7" w:type="paragraph">
    <w:name w:val="toc 7"/>
    <w:basedOn w:val="Normal"/>
    <w:uiPriority w:val="1"/>
    <w:qFormat/>
    <w:pPr>
      <w:spacing w:before="117"/>
      <w:ind w:leftChars="0" w:left="2266" w:hanging="526"/>
    </w:pPr>
    <w:rPr>
      <w:rFonts w:ascii="黑体" w:hAnsi="黑体" w:eastAsia="黑体" w:cs="黑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4"/>
      <w:ind w:leftChars="0" w:left="1318"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hyperlink" Target="http://espript.ibcp.fr/ESPript/cgi-bin/ESPript.cgi" TargetMode="External"/><Relationship Id="rId41" Type="http://schemas.openxmlformats.org/officeDocument/2006/relationships/image" Target="media/image35.jpeg"/><Relationship Id="rId42" Type="http://schemas.openxmlformats.org/officeDocument/2006/relationships/image" Target="media/image36.png"/><Relationship Id="rId43" Type="http://schemas.openxmlformats.org/officeDocument/2006/relationships/image" Target="media/image37.jpeg"/><Relationship Id="rId44" Type="http://schemas.openxmlformats.org/officeDocument/2006/relationships/image" Target="media/image38.jpeg"/><Relationship Id="rId45" Type="http://schemas.openxmlformats.org/officeDocument/2006/relationships/image" Target="media/image39.png"/><Relationship Id="rId46" Type="http://schemas.openxmlformats.org/officeDocument/2006/relationships/image" Target="media/image40.jpeg"/><Relationship Id="rId47" Type="http://schemas.openxmlformats.org/officeDocument/2006/relationships/image" Target="media/image41.jpeg"/><Relationship Id="rId48" Type="http://schemas.openxmlformats.org/officeDocument/2006/relationships/image" Target="media/image42.jpeg"/><Relationship Id="rId49" Type="http://schemas.openxmlformats.org/officeDocument/2006/relationships/image" Target="media/image43.jpeg"/><Relationship Id="rId50" Type="http://schemas.openxmlformats.org/officeDocument/2006/relationships/image" Target="media/image44.jpeg"/><Relationship Id="rId51" Type="http://schemas.openxmlformats.org/officeDocument/2006/relationships/image" Target="media/image45.jpeg"/><Relationship Id="rId52" Type="http://schemas.openxmlformats.org/officeDocument/2006/relationships/image" Target="media/image46.jpeg"/><Relationship Id="rId53" Type="http://schemas.openxmlformats.org/officeDocument/2006/relationships/image" Target="media/image47.jpeg"/><Relationship Id="rId54" Type="http://schemas.openxmlformats.org/officeDocument/2006/relationships/image" Target="media/image48.jpeg"/><Relationship Id="rId55" Type="http://schemas.openxmlformats.org/officeDocument/2006/relationships/image" Target="media/image49.png"/><Relationship Id="rId56" Type="http://schemas.openxmlformats.org/officeDocument/2006/relationships/image" Target="media/image50.jpe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jpeg"/><Relationship Id="rId70" Type="http://schemas.openxmlformats.org/officeDocument/2006/relationships/image" Target="media/image64.jpeg"/><Relationship Id="rId71" Type="http://schemas.openxmlformats.org/officeDocument/2006/relationships/image" Target="media/image65.jpeg"/><Relationship Id="rId72" Type="http://schemas.openxmlformats.org/officeDocument/2006/relationships/image" Target="media/image66.jpeg"/><Relationship Id="rId73" Type="http://schemas.openxmlformats.org/officeDocument/2006/relationships/image" Target="media/image67.jpeg"/><Relationship Id="rId74" Type="http://schemas.openxmlformats.org/officeDocument/2006/relationships/image" Target="media/image68.jpeg"/><Relationship Id="rId75" Type="http://schemas.openxmlformats.org/officeDocument/2006/relationships/image" Target="media/image69.jpeg"/><Relationship Id="rId76" Type="http://schemas.openxmlformats.org/officeDocument/2006/relationships/image" Target="media/image70.jpeg"/><Relationship Id="rId77" Type="http://schemas.openxmlformats.org/officeDocument/2006/relationships/image" Target="media/image71.jpeg"/><Relationship Id="rId78" Type="http://schemas.openxmlformats.org/officeDocument/2006/relationships/image" Target="media/image72.jpeg"/><Relationship Id="rId79" Type="http://schemas.openxmlformats.org/officeDocument/2006/relationships/image" Target="media/image73.jpeg"/><Relationship Id="rId80" Type="http://schemas.openxmlformats.org/officeDocument/2006/relationships/image" Target="media/image74.jpeg"/><Relationship Id="rId81" Type="http://schemas.openxmlformats.org/officeDocument/2006/relationships/image" Target="media/image75.jpeg"/><Relationship Id="rId82" Type="http://schemas.openxmlformats.org/officeDocument/2006/relationships/image" Target="media/image76.jpeg"/><Relationship Id="rId83" Type="http://schemas.openxmlformats.org/officeDocument/2006/relationships/image" Target="media/image77.jpeg"/><Relationship Id="rId84" Type="http://schemas.openxmlformats.org/officeDocument/2006/relationships/image" Target="media/image78.jpeg"/><Relationship Id="rId85" Type="http://schemas.openxmlformats.org/officeDocument/2006/relationships/image" Target="media/image79.png"/><Relationship Id="rId86" Type="http://schemas.openxmlformats.org/officeDocument/2006/relationships/image" Target="media/image80.jpeg"/><Relationship Id="rId87" Type="http://schemas.openxmlformats.org/officeDocument/2006/relationships/image" Target="media/image81.jpeg"/><Relationship Id="rId88" Type="http://schemas.openxmlformats.org/officeDocument/2006/relationships/image" Target="media/image82.jpeg"/><Relationship Id="rId89" Type="http://schemas.openxmlformats.org/officeDocument/2006/relationships/image" Target="media/image83.jpeg"/><Relationship Id="rId90" Type="http://schemas.openxmlformats.org/officeDocument/2006/relationships/image" Target="media/image84.jpeg"/><Relationship Id="rId91" Type="http://schemas.openxmlformats.org/officeDocument/2006/relationships/image" Target="media/image85.jpeg"/><Relationship Id="rId92" Type="http://schemas.openxmlformats.org/officeDocument/2006/relationships/image" Target="media/image86.jpeg"/><Relationship Id="rId93" Type="http://schemas.openxmlformats.org/officeDocument/2006/relationships/image" Target="media/image87.jpeg"/><Relationship Id="rId94" Type="http://schemas.openxmlformats.org/officeDocument/2006/relationships/image" Target="media/image88.jpeg"/><Relationship Id="rId95" Type="http://schemas.openxmlformats.org/officeDocument/2006/relationships/image" Target="media/image89.jpeg"/><Relationship Id="rId96" Type="http://schemas.openxmlformats.org/officeDocument/2006/relationships/image" Target="media/image90.jpeg"/><Relationship Id="rId97" Type="http://schemas.openxmlformats.org/officeDocument/2006/relationships/image" Target="media/image91.jpe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jpeg"/><Relationship Id="rId120" Type="http://schemas.openxmlformats.org/officeDocument/2006/relationships/image" Target="media/image114.jpeg"/><Relationship Id="rId121" Type="http://schemas.openxmlformats.org/officeDocument/2006/relationships/image" Target="media/image115.jpeg"/><Relationship Id="rId122" Type="http://schemas.openxmlformats.org/officeDocument/2006/relationships/image" Target="media/image116.jpeg"/><Relationship Id="rId123" Type="http://schemas.openxmlformats.org/officeDocument/2006/relationships/image" Target="media/image117.jpeg"/><Relationship Id="rId124" Type="http://schemas.openxmlformats.org/officeDocument/2006/relationships/image" Target="media/image118.jpeg"/><Relationship Id="rId125" Type="http://schemas.openxmlformats.org/officeDocument/2006/relationships/image" Target="media/image119.png"/><Relationship Id="rId126" Type="http://schemas.openxmlformats.org/officeDocument/2006/relationships/hyperlink" Target="https://www.baidu.com/link?url=Wjqlu43fvRhVEWUqxHBO6eCVMf4jTf6Hw54wyHFtUng_iVUyDRh3G22AG1EgU6Ke8fG97uxJ0VUUSLxnlVlNPhrdXU_9ESmFykt5Is5iff8W0TNwXbbKXiYDMw12jKD4&amp;amp;wd&amp;amp;eqid=d0599abb0006b9c50000000455fa228a" TargetMode="External"/><Relationship Id="rId127" Type="http://schemas.openxmlformats.org/officeDocument/2006/relationships/numbering" Target="numbering.xml"/><Relationship Id="rId128" Type="http://schemas.openxmlformats.org/officeDocument/2006/relationships/endnotes" Target="endnotes.xml"/><Relationship Id="rId129" Type="http://schemas.openxmlformats.org/officeDocument/2006/relationships/header" Target="header1.xml"/><Relationship Id="rId130" Type="http://schemas.openxmlformats.org/officeDocument/2006/relationships/header" Target="header2.xml"/><Relationship Id="rId131" Type="http://schemas.openxmlformats.org/officeDocument/2006/relationships/footer" Target="footer2.xml"/><Relationship Id="rId132" Type="http://schemas.openxmlformats.org/officeDocument/2006/relationships/footer" Target="footer3.xml"/><Relationship Id="rId134" Type="http://schemas.openxmlformats.org/officeDocument/2006/relationships/footer" Target="footer7.xml"/><Relationship Id="rId135" Type="http://schemas.openxmlformats.org/officeDocument/2006/relationships/header" Target="header7.xml"/><Relationship Id="rId136" Type="http://schemas.openxmlformats.org/officeDocument/2006/relationships/footer" Target="footer8.xml"/><Relationship Id="rId137" Type="http://schemas.openxmlformats.org/officeDocument/2006/relationships/footer" Target="footer9.xml"/><Relationship Id="rId138" Type="http://schemas.openxmlformats.org/officeDocument/2006/relationships/footer" Target="footer10.xml"/><Relationship Id="rId139" Type="http://schemas.openxmlformats.org/officeDocument/2006/relationships/footer" Target="footer11.xml"/><Relationship Id="rId140" Type="http://schemas.openxmlformats.org/officeDocument/2006/relationships/header" Target="header8.xml"/><Relationship Id="rId141" Type="http://schemas.openxmlformats.org/officeDocument/2006/relationships/header" Target="header9.xml"/><Relationship Id="rId142" Type="http://schemas.openxmlformats.org/officeDocument/2006/relationships/footer" Target="footer12.xml"/><Relationship Id="rId143" Type="http://schemas.openxmlformats.org/officeDocument/2006/relationships/header" Target="header10.xml"/><Relationship Id="rId144" Type="http://schemas.openxmlformats.org/officeDocument/2006/relationships/header" Target="header11.xml"/><Relationship Id="rId145" Type="http://schemas.openxmlformats.org/officeDocument/2006/relationships/header" Target="header12.xml"/><Relationship Id="rId146" Type="http://schemas.openxmlformats.org/officeDocument/2006/relationships/footer" Target="footer13.xml"/><Relationship Id="rId147" Type="http://schemas.openxmlformats.org/officeDocument/2006/relationships/footer" Target="footer14.xml"/><Relationship Id="rId148" Type="http://schemas.openxmlformats.org/officeDocument/2006/relationships/header" Target="header13.xml"/><Relationship Id="rId149" Type="http://schemas.openxmlformats.org/officeDocument/2006/relationships/header" Target="header14.xml"/><Relationship Id="rId1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erms:created xsi:type="dcterms:W3CDTF">2017-03-18T13:09:58Z</dcterms:created>
  <dcterms:modified xsi:type="dcterms:W3CDTF">2017-03-18T13:09:58Z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2016-01-23T00:00:00Z</vt:filetime>
  </property>
  <property fmtid="{D5CDD505-2E9C-101B-9397-08002B2CF9AE}" pid="3" name="Creator">
    <vt:lpwstr>Microsoft Office Word 2007</vt:lpwstr>
  </property>
  <property fmtid="{D5CDD505-2E9C-101B-9397-08002B2CF9AE}" pid="4" name="LastSaved">
    <vt:filetime>2017-03-18T00:00:00Z</vt:filetime>
  </property>
</Properties>
</file>