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footer9.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0.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79.xml" ContentType="application/vnd.openxmlformats-officedocument.wordprocessingml.header+xml"/>
  <Override PartName="/word/header8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81.xml" ContentType="application/vnd.openxmlformats-officedocument.wordprocessingml.header+xml"/>
  <Override PartName="/word/header82.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83.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84.xml" ContentType="application/vnd.openxmlformats-officedocument.wordprocessingml.header+xml"/>
  <Override PartName="/word/header85.xml" ContentType="application/vnd.openxmlformats-officedocument.wordprocessingml.header+xml"/>
  <Override PartName="/word/footer22.xml" ContentType="application/vnd.openxmlformats-officedocument.wordprocessingml.foot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after="0" w:line="225" w:lineRule="auto" w:before="143"/>
        <w:ind w:firstLineChars="0" w:firstLine="0" w:leftChars="0" w:left="1269" w:rightChars="0" w:right="644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5008879</wp:posOffset>
            </wp:positionH>
            <wp:positionV relativeFrom="paragraph">
              <wp:posOffset>4050</wp:posOffset>
            </wp:positionV>
            <wp:extent cx="1082039" cy="1095375"/>
            <wp:effectExtent l="0" t="0" r="0" b="0"/>
            <wp:wrapNone/>
            <wp:docPr id="1" name="image1.png" descr="just01"/>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082039" cy="1095375"/>
                    </a:xfrm>
                    <a:prstGeom prst="rect">
                      <a:avLst/>
                    </a:prstGeom>
                  </pic:spPr>
                </pic:pic>
              </a:graphicData>
            </a:graphic>
          </wp:anchor>
        </w:drawing>
      </w:r>
      <w:r>
        <w:rPr>
          <w:kern w:val="2"/>
          <w:sz w:val="24"/>
          <w:szCs w:val="24"/>
          <w:rFonts w:cstheme="minorBidi" w:ascii="宋体" w:hAnsi="宋体" w:eastAsia="宋体" w:cs="宋体"/>
        </w:rPr>
        <w:t>学校代码：</w:t>
      </w:r>
      <w:r>
        <w:rPr>
          <w:kern w:val="2"/>
          <w:sz w:val="24"/>
          <w:szCs w:val="24"/>
          <w:rFonts w:cstheme="minorBidi" w:ascii="宋体" w:hAnsi="宋体" w:eastAsia="宋体" w:cs="宋体"/>
          <w:spacing w:val="10"/>
          <w:u w:val="single"/>
        </w:rPr>
        <w:t> </w:t>
      </w:r>
      <w:r>
        <w:rPr>
          <w:kern w:val="2"/>
          <w:sz w:val="24"/>
          <w:szCs w:val="24"/>
          <w:rFonts w:ascii="Times New Roman" w:eastAsia="Times New Roman" w:cstheme="minorBidi" w:hAnsi="宋体" w:cs="宋体"/>
          <w:u w:val="single"/>
        </w:rPr>
        <w:t>10289 </w:t>
      </w:r>
      <w:r>
        <w:rPr>
          <w:kern w:val="2"/>
          <w:sz w:val="24"/>
          <w:szCs w:val="24"/>
          <w:rFonts w:cstheme="minorBidi" w:ascii="宋体" w:hAnsi="宋体" w:eastAsia="宋体" w:cs="宋体"/>
        </w:rPr>
        <w:t>分 类 号 ：</w:t>
      </w:r>
      <w:r>
        <w:rPr>
          <w:kern w:val="2"/>
          <w:sz w:val="24"/>
          <w:szCs w:val="24"/>
          <w:rFonts w:cstheme="minorBidi" w:ascii="宋体" w:hAnsi="宋体" w:eastAsia="宋体" w:cs="宋体"/>
          <w:u w:val="single"/>
        </w:rPr>
        <w:t>  </w:t>
      </w:r>
      <w:r>
        <w:rPr>
          <w:kern w:val="2"/>
          <w:sz w:val="24"/>
          <w:szCs w:val="24"/>
          <w:rFonts w:ascii="Times New Roman" w:eastAsia="Times New Roman" w:cstheme="minorBidi" w:hAnsi="宋体" w:cs="宋体"/>
          <w:u w:val="single"/>
        </w:rPr>
        <w:t>F253 </w:t>
      </w:r>
      <w:r>
        <w:rPr>
          <w:kern w:val="2"/>
          <w:sz w:val="24"/>
          <w:szCs w:val="24"/>
          <w:rFonts w:cstheme="minorBidi" w:ascii="宋体" w:hAnsi="宋体" w:eastAsia="宋体" w:cs="宋体"/>
          <w:spacing w:val="11"/>
        </w:rPr>
        <w:t>密 级 ：</w:t>
      </w:r>
      <w:r>
        <w:rPr>
          <w:kern w:val="2"/>
          <w:sz w:val="24"/>
          <w:szCs w:val="24"/>
          <w:rFonts w:cstheme="minorBidi" w:ascii="宋体" w:hAnsi="宋体" w:eastAsia="宋体" w:cs="宋体"/>
          <w:u w:val="single"/>
        </w:rPr>
        <w:t>  公 开  </w:t>
      </w:r>
    </w:p>
    <w:p w:rsidR="0018722C">
      <w:pPr>
        <w:widowControl w:val="0"/>
        <w:snapToGrid w:val="1"/>
        <w:spacing w:beforeLines="0" w:afterLines="0" w:before="0" w:after="0" w:line="270" w:lineRule="exact"/>
        <w:ind w:firstLineChars="0" w:firstLine="0" w:rightChars="0" w:right="0" w:leftChars="0" w:left="108"/>
        <w:jc w:val="left"/>
        <w:autoSpaceDE w:val="0"/>
        <w:autoSpaceDN w:val="0"/>
        <w:tabs>
          <w:tab w:pos="1269" w:val="left" w:leader="none"/>
          <w:tab w:pos="1989" w:val="left" w:leader="none"/>
        </w:tabs>
        <w:pBdr>
          <w:bottom w:val="none" w:sz="0" w:space="0" w:color="auto"/>
        </w:pBdr>
        <w:rPr>
          <w:kern w:val="2"/>
          <w:sz w:val="24"/>
          <w:szCs w:val="24"/>
          <w:rFonts w:cstheme="minorBidi" w:ascii="Times New Roman" w:hAnsi="宋体" w:eastAsia="Times New Roman" w:cs="宋体"/>
        </w:rPr>
      </w:pPr>
      <w:r>
        <w:rPr>
          <w:kern w:val="2"/>
          <w:szCs w:val="24"/>
          <w:rFonts w:ascii="黑体" w:eastAsia="黑体" w:hint="eastAsia" w:cstheme="minorBidi" w:hAnsi="宋体" w:cs="宋体"/>
          <w:position w:val="2"/>
          <w:sz w:val="28"/>
        </w:rPr>
        <w:t>基</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学</w:t>
      </w:r>
      <w:r w:rsidRPr="00000000">
        <w:rPr>
          <w:kern w:val="2"/>
          <w:sz w:val="24"/>
          <w:szCs w:val="24"/>
          <w:rFonts w:cstheme="minorBidi" w:ascii="宋体" w:hAnsi="宋体" w:eastAsia="宋体" w:cs="宋体"/>
        </w:rPr>
        <w:tab/>
        <w:t>号：</w:t>
      </w:r>
      <w:r>
        <w:rPr>
          <w:kern w:val="2"/>
          <w:sz w:val="24"/>
          <w:szCs w:val="24"/>
          <w:rFonts w:ascii="Times New Roman" w:eastAsia="Times New Roman" w:cstheme="minorBidi" w:hAnsi="宋体" w:cs="宋体"/>
          <w:u w:val="single"/>
        </w:rPr>
        <w:t>102040012</w:t>
      </w:r>
    </w:p>
    <w:p w:rsidR="0018722C">
      <w:pPr>
        <w:widowControl w:val="0"/>
        <w:snapToGrid w:val="1"/>
        <w:spacing w:beforeLines="0" w:afterLines="0" w:after="0" w:line="182" w:lineRule="auto" w:before="27"/>
        <w:ind w:firstLineChars="0" w:firstLine="0" w:leftChars="0" w:left="108" w:rightChars="0" w:right="9495"/>
        <w:jc w:val="both"/>
        <w:autoSpaceDE w:val="0"/>
        <w:autoSpaceDN w:val="0"/>
        <w:pBdr>
          <w:bottom w:val="none" w:sz="0" w:space="0" w:color="auto"/>
        </w:pBdr>
        <w:rPr>
          <w:kern w:val="2"/>
          <w:sz w:val="28"/>
          <w:szCs w:val="28"/>
          <w:rFonts w:cstheme="minorBidi" w:ascii="黑体" w:hAnsi="宋体" w:eastAsia="黑体" w:cs="宋体" w:hint="eastAsia"/>
        </w:rPr>
      </w:pPr>
      <w:r>
        <w:rPr>
          <w:kern w:val="2"/>
          <w:sz w:val="28"/>
          <w:szCs w:val="28"/>
          <w:rFonts w:ascii="黑体" w:eastAsia="黑体" w:hint="eastAsia" w:cstheme="minorBidi" w:hAnsi="宋体" w:cs="宋体"/>
        </w:rPr>
        <w:t>于Th 命周</w:t>
      </w:r>
    </w:p>
    <w:p w:rsidR="0018722C">
      <w:pPr>
        <w:tabs>
          <w:tab w:pos="2529" w:val="left" w:leader="none"/>
        </w:tabs>
        <w:spacing w:line="737" w:lineRule="exact" w:before="0"/>
        <w:ind w:leftChars="0" w:left="108" w:rightChars="0" w:right="0" w:firstLineChars="0" w:firstLine="0"/>
        <w:jc w:val="left"/>
        <w:rPr>
          <w:rFonts w:ascii="隶书" w:eastAsia="隶书" w:hint="eastAsia"/>
          <w:b/>
          <w:sz w:val="80"/>
        </w:rPr>
      </w:pPr>
      <w:r>
        <w:pict>
          <v:shapetype id="_x0000_t202" o:spt="202" coordsize="21600,21600" path="m,l,21600r21600,l21600,xe">
            <v:stroke joinstyle="miter"/>
            <v:path gradientshapeok="t" o:connecttype="rect"/>
          </v:shapetype>
          <v:shape style="position:absolute;margin-left:39.420002pt;margin-top:14.045615pt;width:14.05pt;height:14.05pt;mso-position-horizontal-relative:page;mso-position-vertical-relative:paragraph;z-index:-215440" type="#_x0000_t202" filled="false" stroked="false">
            <v:textbox inset="0,0,0,0">
              <w:txbxContent>
                <w:p w:rsidR="0018722C">
                  <w:pPr>
                    <w:spacing w:line="281" w:lineRule="exact" w:before="0"/>
                    <w:ind w:leftChars="0" w:left="0" w:rightChars="0" w:right="0" w:firstLineChars="0" w:firstLine="0"/>
                    <w:jc w:val="left"/>
                    <w:rPr>
                      <w:rFonts w:ascii="黑体" w:eastAsia="黑体" w:hint="eastAsia"/>
                      <w:sz w:val="28"/>
                    </w:rPr>
                  </w:pPr>
                  <w:r>
                    <w:rPr>
                      <w:rFonts w:ascii="黑体" w:eastAsia="黑体" w:hint="eastAsia"/>
                      <w:w w:val="100"/>
                      <w:sz w:val="28"/>
                    </w:rPr>
                    <w:t>供</w:t>
                  </w:r>
                </w:p>
              </w:txbxContent>
            </v:textbox>
            <w10:wrap type="none"/>
          </v:shape>
        </w:pict>
      </w:r>
      <w:r>
        <w:pict>
          <v:shape style="position:absolute;margin-left:39.420002pt;margin-top:27.965614pt;width:14.05pt;height:14.05pt;mso-position-horizontal-relative:page;mso-position-vertical-relative:paragraph;z-index:-215416" type="#_x0000_t202" filled="false" stroked="false">
            <v:textbox inset="0,0,0,0">
              <w:txbxContent>
                <w:p w:rsidR="0018722C">
                  <w:pPr>
                    <w:spacing w:line="281" w:lineRule="exact" w:before="0"/>
                    <w:ind w:leftChars="0" w:left="0" w:rightChars="0" w:right="0" w:firstLineChars="0" w:firstLine="0"/>
                    <w:jc w:val="left"/>
                    <w:rPr>
                      <w:rFonts w:ascii="黑体" w:eastAsia="黑体" w:hint="eastAsia"/>
                      <w:sz w:val="28"/>
                    </w:rPr>
                  </w:pPr>
                  <w:r>
                    <w:rPr>
                      <w:rFonts w:ascii="黑体" w:eastAsia="黑体" w:hint="eastAsia"/>
                      <w:w w:val="100"/>
                      <w:sz w:val="28"/>
                    </w:rPr>
                    <w:t>应</w:t>
                  </w:r>
                </w:p>
              </w:txbxContent>
            </v:textbox>
            <w10:wrap type="none"/>
          </v:shape>
        </w:pict>
      </w:r>
      <w:bookmarkStart w:name="封面 " w:id="1"/>
      <w:bookmarkEnd w:id="1"/>
      <w:r/>
      <w:r>
        <w:rPr>
          <w:rFonts w:ascii="黑体" w:eastAsia="黑体" w:hint="eastAsia"/>
          <w:position w:val="43"/>
          <w:sz w:val="28"/>
        </w:rPr>
        <w:t>期</w:t>
      </w:r>
      <w:r w:rsidRPr="00000000">
        <w:tab/>
      </w:r>
      <w:r>
        <w:rPr>
          <w:rFonts w:ascii="隶书" w:eastAsia="隶书" w:hint="eastAsia"/>
          <w:b/>
          <w:sz w:val="80"/>
        </w:rPr>
        <w:t>江</w:t>
      </w:r>
      <w:r>
        <w:rPr>
          <w:rFonts w:ascii="隶书" w:eastAsia="隶书" w:hint="eastAsia"/>
          <w:b/>
          <w:sz w:val="80"/>
        </w:rPr>
        <w:t>苏</w:t>
      </w:r>
      <w:r>
        <w:rPr>
          <w:rFonts w:ascii="隶书" w:eastAsia="隶书" w:hint="eastAsia"/>
          <w:b/>
          <w:sz w:val="80"/>
        </w:rPr>
        <w:t>科</w:t>
      </w:r>
      <w:r>
        <w:rPr>
          <w:rFonts w:ascii="隶书" w:eastAsia="隶书" w:hint="eastAsia"/>
          <w:b/>
          <w:sz w:val="80"/>
        </w:rPr>
        <w:t>技</w:t>
      </w:r>
      <w:r>
        <w:rPr>
          <w:rFonts w:ascii="隶书" w:eastAsia="隶书" w:hint="eastAsia"/>
          <w:b/>
          <w:sz w:val="80"/>
        </w:rPr>
        <w:t>大</w:t>
      </w:r>
      <w:r>
        <w:rPr>
          <w:rFonts w:ascii="隶书" w:eastAsia="隶书" w:hint="eastAsia"/>
          <w:b/>
          <w:sz w:val="80"/>
        </w:rPr>
        <w:t>学</w:t>
      </w:r>
    </w:p>
    <w:p w:rsidR="0018722C">
      <w:pPr>
        <w:tabs>
          <w:tab w:pos="1943" w:val="left" w:leader="none"/>
        </w:tabs>
        <w:spacing w:line="931" w:lineRule="exact" w:before="0"/>
        <w:ind w:leftChars="0" w:left="108" w:rightChars="0" w:right="0" w:firstLineChars="0" w:firstLine="0"/>
        <w:jc w:val="left"/>
        <w:rPr>
          <w:rFonts w:ascii="隶书" w:eastAsia="隶书" w:hint="eastAsia"/>
          <w:b/>
          <w:sz w:val="80"/>
        </w:rPr>
      </w:pPr>
      <w:r>
        <w:pict>
          <v:shape style="position:absolute;margin-left:39.420002pt;margin-top:5.046259pt;width:14.05pt;height:14.05pt;mso-position-horizontal-relative:page;mso-position-vertical-relative:paragraph;z-index:-215392" type="#_x0000_t202" filled="false" stroked="false">
            <v:textbox inset="0,0,0,0">
              <w:txbxContent>
                <w:p w:rsidR="0018722C">
                  <w:pPr>
                    <w:spacing w:line="281" w:lineRule="exact" w:before="0"/>
                    <w:ind w:leftChars="0" w:left="0" w:rightChars="0" w:right="0" w:firstLineChars="0" w:firstLine="0"/>
                    <w:jc w:val="left"/>
                    <w:rPr>
                      <w:rFonts w:ascii="黑体" w:eastAsia="黑体" w:hint="eastAsia"/>
                      <w:sz w:val="28"/>
                    </w:rPr>
                  </w:pPr>
                  <w:r>
                    <w:rPr>
                      <w:rFonts w:ascii="黑体" w:eastAsia="黑体" w:hint="eastAsia"/>
                      <w:w w:val="100"/>
                      <w:sz w:val="28"/>
                    </w:rPr>
                    <w:t>链</w:t>
                  </w:r>
                </w:p>
              </w:txbxContent>
            </v:textbox>
            <w10:wrap type="none"/>
          </v:shape>
        </w:pict>
      </w:r>
      <w:r>
        <w:pict>
          <v:shape style="position:absolute;margin-left:39.420002pt;margin-top:33.126259pt;width:14.05pt;height:14.05pt;mso-position-horizontal-relative:page;mso-position-vertical-relative:paragraph;z-index:-215368" type="#_x0000_t202" filled="false" stroked="false">
            <v:textbox inset="0,0,0,0">
              <w:txbxContent>
                <w:p w:rsidR="0018722C">
                  <w:pPr>
                    <w:spacing w:line="281" w:lineRule="exact" w:before="0"/>
                    <w:ind w:leftChars="0" w:left="0" w:rightChars="0" w:right="0" w:firstLineChars="0" w:firstLine="0"/>
                    <w:jc w:val="left"/>
                    <w:rPr>
                      <w:rFonts w:ascii="黑体" w:eastAsia="黑体" w:hint="eastAsia"/>
                      <w:sz w:val="28"/>
                    </w:rPr>
                  </w:pPr>
                  <w:r>
                    <w:rPr>
                      <w:rFonts w:ascii="黑体" w:eastAsia="黑体" w:hint="eastAsia"/>
                      <w:w w:val="100"/>
                      <w:sz w:val="28"/>
                    </w:rPr>
                    <w:t>业</w:t>
                  </w:r>
                </w:p>
              </w:txbxContent>
            </v:textbox>
            <w10:wrap type="none"/>
          </v:shape>
        </w:pict>
      </w:r>
      <w:r>
        <w:rPr>
          <w:rFonts w:ascii="黑体" w:eastAsia="黑体" w:hint="eastAsia"/>
          <w:position w:val="27"/>
          <w:sz w:val="28"/>
        </w:rPr>
        <w:t>企</w:t>
      </w:r>
      <w:r w:rsidRPr="00000000">
        <w:tab/>
      </w:r>
      <w:r>
        <w:rPr>
          <w:rFonts w:ascii="隶书" w:eastAsia="隶书" w:hint="eastAsia"/>
          <w:b/>
          <w:sz w:val="80"/>
        </w:rPr>
        <w:t>硕 士 学 位 论</w:t>
      </w:r>
      <w:r>
        <w:rPr>
          <w:rFonts w:ascii="隶书" w:eastAsia="隶书" w:hint="eastAsia"/>
          <w:b/>
          <w:spacing w:val="-6"/>
          <w:sz w:val="80"/>
        </w:rPr>
        <w:t> </w:t>
      </w:r>
      <w:r>
        <w:rPr>
          <w:rFonts w:ascii="隶书" w:eastAsia="隶书" w:hint="eastAsia"/>
          <w:b/>
          <w:sz w:val="80"/>
        </w:rPr>
        <w:t>文</w:t>
      </w:r>
    </w:p>
    <w:p w:rsidR="0018722C">
      <w:pPr>
        <w:widowControl w:val="0"/>
        <w:snapToGrid w:val="1"/>
        <w:spacing w:beforeLines="0" w:afterLines="0" w:after="0" w:line="182" w:lineRule="auto" w:before="14"/>
        <w:ind w:firstLineChars="0" w:firstLine="0" w:leftChars="0" w:left="108" w:rightChars="0" w:right="9495"/>
        <w:jc w:val="both"/>
        <w:autoSpaceDE w:val="0"/>
        <w:autoSpaceDN w:val="0"/>
        <w:pBdr>
          <w:bottom w:val="none" w:sz="0" w:space="0" w:color="auto"/>
        </w:pBdr>
        <w:rPr>
          <w:kern w:val="2"/>
          <w:sz w:val="28"/>
          <w:szCs w:val="28"/>
          <w:rFonts w:cstheme="minorBidi" w:ascii="黑体" w:hAnsi="宋体" w:eastAsia="黑体" w:cs="宋体" w:hint="eastAsia"/>
        </w:rPr>
      </w:pPr>
      <w:r>
        <w:rPr>
          <w:kern w:val="2"/>
          <w:sz w:val="28"/>
          <w:szCs w:val="28"/>
          <w:rFonts w:ascii="黑体" w:eastAsia="黑体" w:hint="eastAsia" w:cstheme="minorBidi" w:hAnsi="宋体" w:cs="宋体"/>
        </w:rPr>
        <w:t>间信任</w:t>
      </w:r>
    </w:p>
    <w:p w:rsidR="0018722C">
      <w:pPr>
        <w:tabs>
          <w:tab w:pos="935" w:val="left" w:leader="none"/>
        </w:tabs>
        <w:spacing w:line="544" w:lineRule="exact" w:before="0"/>
        <w:ind w:leftChars="0" w:left="108" w:rightChars="0" w:right="0" w:firstLineChars="0" w:firstLine="0"/>
        <w:jc w:val="left"/>
        <w:rPr>
          <w:rFonts w:ascii="黑体" w:eastAsia="黑体" w:hint="eastAsia"/>
          <w:sz w:val="52"/>
        </w:rPr>
      </w:pPr>
      <w:r>
        <w:pict>
          <v:shape style="position:absolute;margin-left:39.420002pt;margin-top:13.925615pt;width:14.05pt;height:14.05pt;mso-position-horizontal-relative:page;mso-position-vertical-relative:paragraph;z-index:-215344" type="#_x0000_t202" filled="false" stroked="false">
            <v:textbox inset="0,0,0,0">
              <w:txbxContent>
                <w:p w:rsidR="0018722C">
                  <w:pPr>
                    <w:spacing w:line="281" w:lineRule="exact" w:before="0"/>
                    <w:ind w:leftChars="0" w:left="0" w:rightChars="0" w:right="0" w:firstLineChars="0" w:firstLine="0"/>
                    <w:jc w:val="left"/>
                    <w:rPr>
                      <w:rFonts w:ascii="黑体" w:eastAsia="黑体" w:hint="eastAsia"/>
                      <w:sz w:val="28"/>
                    </w:rPr>
                  </w:pPr>
                  <w:r>
                    <w:rPr>
                      <w:rFonts w:ascii="黑体" w:eastAsia="黑体" w:hint="eastAsia"/>
                      <w:w w:val="100"/>
                      <w:sz w:val="28"/>
                    </w:rPr>
                    <w:t>响</w:t>
                  </w:r>
                </w:p>
              </w:txbxContent>
            </v:textbox>
            <w10:wrap type="none"/>
          </v:shape>
        </w:pict>
      </w:r>
      <w:r>
        <w:rPr>
          <w:rFonts w:ascii="黑体" w:eastAsia="黑体" w:hint="eastAsia"/>
          <w:position w:val="30"/>
          <w:sz w:val="28"/>
        </w:rPr>
        <w:t>影</w:t>
      </w:r>
      <w:r w:rsidRPr="00000000">
        <w:tab/>
      </w:r>
      <w:r>
        <w:rPr>
          <w:rFonts w:ascii="黑体" w:eastAsia="黑体" w:hint="eastAsia"/>
          <w:sz w:val="52"/>
        </w:rPr>
        <w:t>基于Th</w:t>
      </w:r>
      <w:r>
        <w:rPr>
          <w:rFonts w:ascii="黑体" w:eastAsia="黑体" w:hint="eastAsia"/>
          <w:spacing w:val="-2"/>
          <w:sz w:val="52"/>
        </w:rPr>
        <w:t>命</w:t>
      </w:r>
      <w:r>
        <w:rPr>
          <w:rFonts w:ascii="黑体" w:eastAsia="黑体" w:hint="eastAsia"/>
          <w:sz w:val="52"/>
        </w:rPr>
        <w:t>周期供</w:t>
      </w:r>
      <w:r>
        <w:rPr>
          <w:rFonts w:ascii="黑体" w:eastAsia="黑体" w:hint="eastAsia"/>
          <w:spacing w:val="-2"/>
          <w:sz w:val="52"/>
        </w:rPr>
        <w:t>应</w:t>
      </w:r>
      <w:r>
        <w:rPr>
          <w:rFonts w:ascii="黑体" w:eastAsia="黑体" w:hint="eastAsia"/>
          <w:sz w:val="52"/>
        </w:rPr>
        <w:t>链企业</w:t>
      </w:r>
      <w:r>
        <w:rPr>
          <w:rFonts w:ascii="黑体" w:eastAsia="黑体" w:hint="eastAsia"/>
          <w:spacing w:val="-2"/>
          <w:sz w:val="52"/>
        </w:rPr>
        <w:t>间</w:t>
      </w:r>
      <w:r>
        <w:rPr>
          <w:rFonts w:ascii="黑体" w:eastAsia="黑体" w:hint="eastAsia"/>
          <w:sz w:val="52"/>
        </w:rPr>
        <w:t>信任影</w:t>
      </w:r>
      <w:r>
        <w:rPr>
          <w:rFonts w:ascii="黑体" w:eastAsia="黑体" w:hint="eastAsia"/>
          <w:spacing w:val="-2"/>
          <w:sz w:val="52"/>
        </w:rPr>
        <w:t>响</w:t>
      </w:r>
      <w:r>
        <w:rPr>
          <w:rFonts w:ascii="黑体" w:eastAsia="黑体" w:hint="eastAsia"/>
          <w:sz w:val="52"/>
        </w:rPr>
        <w:t>因</w:t>
      </w:r>
    </w:p>
    <w:p w:rsidR="0018722C">
      <w:pPr>
        <w:widowControl w:val="0"/>
        <w:snapToGrid w:val="1"/>
        <w:spacing w:beforeLines="0" w:afterLines="0" w:before="0" w:after="0" w:line="180" w:lineRule="exact"/>
        <w:ind w:firstLineChars="0" w:firstLine="0" w:rightChars="0" w:right="0" w:leftChars="0" w:left="108"/>
        <w:jc w:val="left"/>
        <w:autoSpaceDE w:val="0"/>
        <w:autoSpaceDN w:val="0"/>
        <w:pBdr>
          <w:bottom w:val="none" w:sz="0" w:space="0" w:color="auto"/>
        </w:pBdr>
        <w:rPr>
          <w:kern w:val="2"/>
          <w:sz w:val="28"/>
          <w:szCs w:val="28"/>
          <w:rFonts w:cstheme="minorBidi" w:ascii="黑体" w:hAnsi="宋体" w:eastAsia="黑体" w:cs="宋体" w:hint="eastAsia"/>
        </w:rPr>
      </w:pPr>
      <w:r>
        <w:rPr>
          <w:kern w:val="2"/>
          <w:sz w:val="28"/>
          <w:szCs w:val="28"/>
          <w:rFonts w:ascii="黑体" w:eastAsia="黑体" w:hint="eastAsia" w:cstheme="minorBidi" w:hAnsi="宋体" w:cs="宋体"/>
          <w:w w:val="100"/>
        </w:rPr>
        <w:t>因</w:t>
      </w:r>
    </w:p>
    <w:p w:rsidR="0018722C">
      <w:pPr>
        <w:tabs>
          <w:tab w:pos="3799" w:val="left" w:leader="none"/>
        </w:tabs>
        <w:spacing w:line="567" w:lineRule="exact" w:before="0"/>
        <w:ind w:leftChars="0" w:left="108" w:rightChars="0" w:right="0" w:firstLineChars="0" w:firstLine="0"/>
        <w:jc w:val="left"/>
        <w:rPr>
          <w:rFonts w:ascii="黑体" w:eastAsia="黑体" w:hint="eastAsia"/>
          <w:sz w:val="52"/>
        </w:rPr>
      </w:pPr>
      <w:r>
        <w:pict>
          <v:shape style="position:absolute;margin-left:39.420006pt;margin-top:19.728594pt;width:14.05pt;height:14.05pt;mso-position-horizontal-relative:page;mso-position-vertical-relative:paragraph;z-index:-215320" type="#_x0000_t202" filled="false" stroked="false">
            <v:textbox inset="0,0,0,0">
              <w:txbxContent>
                <w:p w:rsidR="0018722C">
                  <w:pPr>
                    <w:spacing w:line="281" w:lineRule="exact" w:before="0"/>
                    <w:ind w:leftChars="0" w:left="0" w:rightChars="0" w:right="0" w:firstLineChars="0" w:firstLine="0"/>
                    <w:jc w:val="left"/>
                    <w:rPr>
                      <w:rFonts w:ascii="黑体" w:eastAsia="黑体" w:hint="eastAsia"/>
                      <w:sz w:val="28"/>
                    </w:rPr>
                  </w:pPr>
                  <w:r>
                    <w:rPr>
                      <w:rFonts w:ascii="黑体" w:eastAsia="黑体" w:hint="eastAsia"/>
                      <w:w w:val="100"/>
                      <w:sz w:val="28"/>
                    </w:rPr>
                    <w:t>与</w:t>
                  </w:r>
                </w:p>
              </w:txbxContent>
            </v:textbox>
            <w10:wrap type="none"/>
          </v:shape>
        </w:pict>
      </w:r>
      <w:r>
        <w:rPr>
          <w:rFonts w:ascii="黑体" w:eastAsia="黑体" w:hint="eastAsia"/>
          <w:position w:val="14"/>
          <w:sz w:val="28"/>
        </w:rPr>
        <w:t>素</w:t>
      </w:r>
      <w:r w:rsidRPr="00000000">
        <w:tab/>
      </w:r>
      <w:r>
        <w:rPr>
          <w:rFonts w:ascii="黑体" w:eastAsia="黑体" w:hint="eastAsia"/>
          <w:sz w:val="52"/>
        </w:rPr>
        <w:t>素与实</w:t>
      </w:r>
      <w:r>
        <w:rPr>
          <w:rFonts w:ascii="黑体" w:eastAsia="黑体" w:hint="eastAsia"/>
          <w:spacing w:val="-2"/>
          <w:sz w:val="52"/>
        </w:rPr>
        <w:t>证</w:t>
      </w:r>
      <w:r>
        <w:rPr>
          <w:rFonts w:ascii="黑体" w:eastAsia="黑体" w:hint="eastAsia"/>
          <w:sz w:val="52"/>
        </w:rPr>
        <w:t>研究</w:t>
      </w:r>
    </w:p>
    <w:p w:rsidR="0018722C">
      <w:pPr>
        <w:widowControl w:val="0"/>
        <w:snapToGrid w:val="1"/>
        <w:spacing w:beforeLines="0" w:afterLines="0" w:after="0" w:line="182" w:lineRule="auto" w:before="111"/>
        <w:ind w:firstLineChars="0" w:firstLine="0" w:leftChars="0" w:left="108" w:rightChars="0" w:right="9495"/>
        <w:jc w:val="both"/>
        <w:autoSpaceDE w:val="0"/>
        <w:autoSpaceDN w:val="0"/>
        <w:pBdr>
          <w:bottom w:val="none" w:sz="0" w:space="0" w:color="auto"/>
        </w:pBdr>
        <w:rPr>
          <w:kern w:val="2"/>
          <w:sz w:val="28"/>
          <w:szCs w:val="28"/>
          <w:rFonts w:cstheme="minorBidi" w:ascii="黑体" w:hAnsi="宋体" w:eastAsia="黑体" w:cs="宋体" w:hint="eastAsia"/>
        </w:rPr>
      </w:pPr>
      <w:r>
        <w:rPr>
          <w:kern w:val="2"/>
          <w:sz w:val="28"/>
          <w:szCs w:val="28"/>
          <w:rFonts w:cstheme="minorBidi" w:ascii="宋体" w:hAnsi="宋体" w:eastAsia="宋体" w:cs="宋体"/>
        </w:rPr>
        <w:pict>
          <v:shape style="position:absolute;margin-left:83.744003pt;margin-top:48.052177pt;width:410pt;height:149.8pt;mso-position-horizontal-relative:page;mso-position-vertical-relative:paragraph;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77"/>
                    <w:gridCol w:w="4322"/>
                  </w:tblGrid>
                  <w:tr>
                    <w:trPr>
                      <w:trHeight w:val="380" w:hRule="atLeast"/>
                    </w:trPr>
                    <w:tc>
                      <w:tcPr>
                        <w:tcW w:w="3877" w:type="dxa"/>
                      </w:tcPr>
                      <w:p w:rsidR="0018722C">
                        <w:pPr>
                          <w:widowControl w:val="0"/>
                          <w:snapToGrid w:val="1"/>
                          <w:spacing w:beforeLines="0" w:afterLines="0" w:before="0" w:after="0" w:line="240" w:lineRule="exact"/>
                          <w:ind w:firstLineChars="0" w:firstLine="0" w:leftChars="0" w:left="0" w:rightChars="0" w:right="-15"/>
                          <w:jc w:val="right"/>
                          <w:autoSpaceDE w:val="0"/>
                          <w:autoSpaceDN w:val="0"/>
                          <w:tabs>
                            <w:tab w:pos="2189" w:val="left" w:leader="none"/>
                            <w:tab w:pos="3682" w:val="left" w:leader="none"/>
                          </w:tabs>
                          <w:pBdr>
                            <w:bottom w:val="none" w:sz="0" w:space="0" w:color="auto"/>
                          </w:pBdr>
                          <w:rPr>
                            <w:kern w:val="2"/>
                            <w:sz w:val="24"/>
                            <w:szCs w:val="22"/>
                            <w:rFonts w:cstheme="minorBidi" w:ascii="黑体" w:hAnsi="宋体" w:eastAsia="黑体" w:cs="宋体" w:hint="eastAsia"/>
                          </w:rPr>
                        </w:pPr>
                        <w:r>
                          <w:rPr>
                            <w:kern w:val="2"/>
                            <w:szCs w:val="22"/>
                            <w:rFonts w:cstheme="minorBidi" w:ascii="宋体" w:hAnsi="宋体" w:eastAsia="宋体" w:cs="宋体"/>
                            <w:spacing w:val="65"/>
                            <w:sz w:val="24"/>
                          </w:rPr>
                          <w:t>研究生</w:t>
                        </w:r>
                        <w:r>
                          <w:rPr>
                            <w:kern w:val="2"/>
                            <w:szCs w:val="22"/>
                            <w:rFonts w:cstheme="minorBidi" w:ascii="宋体" w:hAnsi="宋体" w:eastAsia="宋体" w:cs="宋体"/>
                            <w:sz w:val="24"/>
                          </w:rPr>
                          <w:t>姓</w:t>
                        </w:r>
                        <w:r>
                          <w:rPr>
                            <w:kern w:val="2"/>
                            <w:szCs w:val="22"/>
                            <w:rFonts w:cstheme="minorBidi" w:ascii="宋体" w:hAnsi="宋体" w:eastAsia="宋体" w:cs="宋体"/>
                            <w:spacing w:val="-53"/>
                            <w:sz w:val="24"/>
                          </w:rPr>
                          <w:t> </w:t>
                        </w:r>
                        <w:r>
                          <w:rPr>
                            <w:kern w:val="2"/>
                            <w:szCs w:val="22"/>
                            <w:rFonts w:cstheme="minorBidi" w:ascii="宋体" w:hAnsi="宋体" w:eastAsia="宋体" w:cs="宋体"/>
                            <w:sz w:val="24"/>
                          </w:rPr>
                          <w:t>名</w:t>
                        </w:r>
                        <w:r>
                          <w:rPr>
                            <w:kern w:val="2"/>
                            <w:szCs w:val="22"/>
                            <w:rFonts w:cstheme="minorBidi" w:ascii="宋体" w:hAnsi="宋体" w:eastAsia="宋体" w:cs="宋体"/>
                            <w:sz w:val="24"/>
                            <w:u w:val="single"/>
                          </w:rPr>
                          <w:t> </w:t>
                          <w:tab/>
                        </w:r>
                        <w:r>
                          <w:rPr>
                            <w:kern w:val="2"/>
                            <w:szCs w:val="22"/>
                            <w:rFonts w:ascii="黑体" w:eastAsia="黑体" w:hint="eastAsia" w:cstheme="minorBidi" w:hAnsi="宋体" w:cs="宋体"/>
                            <w:sz w:val="24"/>
                            <w:u w:val="single"/>
                          </w:rPr>
                          <w:t>游益云</w:t>
                          <w:tab/>
                        </w:r>
                      </w:p>
                    </w:tc>
                    <w:tc>
                      <w:tcPr>
                        <w:tcW w:w="4322" w:type="dxa"/>
                      </w:tcPr>
                      <w:p w:rsidR="0018722C">
                        <w:pPr>
                          <w:widowControl w:val="0"/>
                          <w:snapToGrid w:val="1"/>
                          <w:spacing w:beforeLines="0" w:afterLines="0" w:before="0" w:after="0" w:line="240" w:lineRule="exact"/>
                          <w:ind w:firstLineChars="0" w:firstLine="0" w:leftChars="0" w:left="0" w:rightChars="0" w:right="-332"/>
                          <w:jc w:val="right"/>
                          <w:autoSpaceDE w:val="0"/>
                          <w:autoSpaceDN w:val="0"/>
                          <w:tabs>
                            <w:tab w:pos="2304" w:val="left" w:leader="none"/>
                            <w:tab w:pos="2952" w:val="left" w:leader="none"/>
                            <w:tab w:pos="4428" w:val="left" w:leader="none"/>
                          </w:tabs>
                          <w:pBdr>
                            <w:bottom w:val="none" w:sz="0" w:space="0" w:color="auto"/>
                          </w:pBdr>
                          <w:rPr>
                            <w:kern w:val="2"/>
                            <w:sz w:val="24"/>
                            <w:szCs w:val="22"/>
                            <w:rFonts w:cstheme="minorBidi" w:ascii="黑体" w:hAnsi="宋体" w:eastAsia="黑体" w:cs="宋体" w:hint="eastAsia"/>
                          </w:rPr>
                        </w:pPr>
                        <w:r>
                          <w:rPr>
                            <w:kern w:val="2"/>
                            <w:szCs w:val="22"/>
                            <w:rFonts w:cstheme="minorBidi" w:ascii="宋体" w:hAnsi="宋体" w:eastAsia="宋体" w:cs="宋体"/>
                            <w:sz w:val="24"/>
                          </w:rPr>
                          <w:t>导  师</w:t>
                        </w:r>
                        <w:r>
                          <w:rPr>
                            <w:kern w:val="2"/>
                            <w:szCs w:val="22"/>
                            <w:rFonts w:cstheme="minorBidi" w:ascii="宋体" w:hAnsi="宋体" w:eastAsia="宋体" w:cs="宋体"/>
                            <w:spacing w:val="-43"/>
                            <w:sz w:val="24"/>
                          </w:rPr>
                          <w:t> </w:t>
                        </w:r>
                        <w:r>
                          <w:rPr>
                            <w:kern w:val="2"/>
                            <w:szCs w:val="22"/>
                            <w:rFonts w:cstheme="minorBidi" w:ascii="宋体" w:hAnsi="宋体" w:eastAsia="宋体" w:cs="宋体"/>
                            <w:sz w:val="24"/>
                          </w:rPr>
                          <w:t>姓</w:t>
                        </w:r>
                        <w:r>
                          <w:rPr>
                            <w:kern w:val="2"/>
                            <w:szCs w:val="22"/>
                            <w:rFonts w:cstheme="minorBidi" w:ascii="宋体" w:hAnsi="宋体" w:eastAsia="宋体" w:cs="宋体"/>
                            <w:spacing w:val="37"/>
                            <w:sz w:val="24"/>
                          </w:rPr>
                          <w:t> </w:t>
                        </w:r>
                        <w:r>
                          <w:rPr>
                            <w:kern w:val="2"/>
                            <w:szCs w:val="22"/>
                            <w:rFonts w:cstheme="minorBidi" w:ascii="宋体" w:hAnsi="宋体" w:eastAsia="宋体" w:cs="宋体"/>
                            <w:sz w:val="24"/>
                          </w:rPr>
                          <w:t>名</w:t>
                        </w:r>
                        <w:r>
                          <w:rPr>
                            <w:kern w:val="2"/>
                            <w:szCs w:val="22"/>
                            <w:rFonts w:cstheme="minorBidi" w:ascii="宋体" w:hAnsi="宋体" w:eastAsia="宋体" w:cs="宋体"/>
                            <w:sz w:val="24"/>
                            <w:u w:val="single"/>
                          </w:rPr>
                          <w:t> </w:t>
                          <w:tab/>
                        </w:r>
                        <w:r>
                          <w:rPr>
                            <w:kern w:val="2"/>
                            <w:szCs w:val="22"/>
                            <w:rFonts w:ascii="黑体" w:eastAsia="黑体" w:hint="eastAsia" w:cstheme="minorBidi" w:hAnsi="宋体" w:cs="宋体"/>
                            <w:sz w:val="24"/>
                            <w:u w:val="single"/>
                          </w:rPr>
                          <w:t>王</w:t>
                          <w:tab/>
                          <w:t>利</w:t>
                          <w:tab/>
                        </w:r>
                      </w:p>
                    </w:tc>
                  </w:tr>
                  <w:tr>
                    <w:trPr>
                      <w:trHeight w:val="540" w:hRule="atLeast"/>
                    </w:trPr>
                    <w:tc>
                      <w:tcPr>
                        <w:tcW w:w="3877" w:type="dxa"/>
                      </w:tcPr>
                      <w:p w:rsidR="0018722C">
                        <w:pPr>
                          <w:widowControl w:val="0"/>
                          <w:snapToGrid w:val="1"/>
                          <w:spacing w:beforeLines="0" w:afterLines="0" w:lineRule="auto" w:line="240" w:after="0" w:before="81"/>
                          <w:ind w:firstLineChars="0" w:firstLine="0" w:leftChars="0" w:left="0" w:rightChars="0" w:right="-15"/>
                          <w:jc w:val="right"/>
                          <w:autoSpaceDE w:val="0"/>
                          <w:autoSpaceDN w:val="0"/>
                          <w:tabs>
                            <w:tab w:pos="2040" w:val="left" w:leader="none"/>
                            <w:tab w:pos="3681" w:val="left" w:leader="none"/>
                          </w:tabs>
                          <w:pBdr>
                            <w:bottom w:val="none" w:sz="0" w:space="0" w:color="auto"/>
                          </w:pBdr>
                          <w:rPr>
                            <w:kern w:val="2"/>
                            <w:sz w:val="24"/>
                            <w:szCs w:val="22"/>
                            <w:rFonts w:cstheme="minorBidi" w:ascii="黑体" w:hAnsi="宋体" w:eastAsia="黑体" w:cs="宋体" w:hint="eastAsia"/>
                          </w:rPr>
                        </w:pPr>
                        <w:r>
                          <w:rPr>
                            <w:kern w:val="2"/>
                            <w:szCs w:val="22"/>
                            <w:rFonts w:cstheme="minorBidi" w:ascii="宋体" w:hAnsi="宋体" w:eastAsia="宋体" w:cs="宋体"/>
                            <w:sz w:val="24"/>
                          </w:rPr>
                          <w:t>申请学位类别</w:t>
                        </w:r>
                        <w:r>
                          <w:rPr>
                            <w:kern w:val="2"/>
                            <w:szCs w:val="22"/>
                            <w:rFonts w:cstheme="minorBidi" w:ascii="宋体" w:hAnsi="宋体" w:eastAsia="宋体" w:cs="宋体"/>
                            <w:sz w:val="24"/>
                            <w:u w:val="single"/>
                          </w:rPr>
                          <w:t> </w:t>
                          <w:tab/>
                        </w:r>
                        <w:r>
                          <w:rPr>
                            <w:kern w:val="2"/>
                            <w:szCs w:val="22"/>
                            <w:rFonts w:ascii="黑体" w:eastAsia="黑体" w:hint="eastAsia" w:cstheme="minorBidi" w:hAnsi="宋体" w:cs="宋体"/>
                            <w:sz w:val="24"/>
                            <w:u w:val="single"/>
                          </w:rPr>
                          <w:t>管 理 学</w:t>
                          <w:tab/>
                        </w:r>
                      </w:p>
                    </w:tc>
                    <w:tc>
                      <w:tcPr>
                        <w:tcW w:w="4322" w:type="dxa"/>
                      </w:tcPr>
                      <w:p w:rsidR="0018722C">
                        <w:pPr>
                          <w:widowControl w:val="0"/>
                          <w:snapToGrid w:val="1"/>
                          <w:spacing w:beforeLines="0" w:afterLines="0" w:lineRule="auto" w:line="240" w:after="0" w:before="81"/>
                          <w:ind w:firstLineChars="0" w:firstLine="0" w:leftChars="0" w:left="0" w:rightChars="0" w:right="-332"/>
                          <w:jc w:val="right"/>
                          <w:autoSpaceDE w:val="0"/>
                          <w:autoSpaceDN w:val="0"/>
                          <w:tabs>
                            <w:tab w:pos="1881" w:val="left" w:leader="none"/>
                            <w:tab w:pos="4428" w:val="left" w:leader="none"/>
                          </w:tabs>
                          <w:pBdr>
                            <w:bottom w:val="none" w:sz="0" w:space="0" w:color="auto"/>
                          </w:pBdr>
                          <w:rPr>
                            <w:kern w:val="2"/>
                            <w:sz w:val="24"/>
                            <w:szCs w:val="22"/>
                            <w:rFonts w:cstheme="minorBidi" w:ascii="黑体" w:hAnsi="宋体" w:eastAsia="黑体" w:cs="宋体" w:hint="eastAsia"/>
                          </w:rPr>
                        </w:pPr>
                        <w:r>
                          <w:rPr>
                            <w:kern w:val="2"/>
                            <w:szCs w:val="22"/>
                            <w:rFonts w:cstheme="minorBidi" w:ascii="宋体" w:hAnsi="宋体" w:eastAsia="宋体" w:cs="宋体"/>
                            <w:sz w:val="24"/>
                          </w:rPr>
                          <w:t>学位授予单位</w:t>
                        </w:r>
                        <w:r>
                          <w:rPr>
                            <w:kern w:val="2"/>
                            <w:szCs w:val="22"/>
                            <w:rFonts w:cstheme="minorBidi" w:ascii="宋体" w:hAnsi="宋体" w:eastAsia="宋体" w:cs="宋体"/>
                            <w:sz w:val="24"/>
                            <w:u w:val="single"/>
                          </w:rPr>
                          <w:t> </w:t>
                          <w:tab/>
                        </w:r>
                        <w:r>
                          <w:rPr>
                            <w:kern w:val="2"/>
                            <w:szCs w:val="22"/>
                            <w:rFonts w:ascii="黑体" w:eastAsia="黑体" w:hint="eastAsia" w:cstheme="minorBidi" w:hAnsi="宋体" w:cs="宋体"/>
                            <w:sz w:val="24"/>
                            <w:u w:val="single"/>
                          </w:rPr>
                          <w:t>江</w:t>
                        </w:r>
                        <w:r>
                          <w:rPr>
                            <w:kern w:val="2"/>
                            <w:szCs w:val="22"/>
                            <w:rFonts w:ascii="黑体" w:eastAsia="黑体" w:hint="eastAsia" w:cstheme="minorBidi" w:hAnsi="宋体" w:cs="宋体"/>
                            <w:spacing w:val="-29"/>
                            <w:sz w:val="24"/>
                            <w:u w:val="single"/>
                          </w:rPr>
                          <w:t> </w:t>
                        </w:r>
                        <w:r>
                          <w:rPr>
                            <w:kern w:val="2"/>
                            <w:szCs w:val="22"/>
                            <w:rFonts w:ascii="黑体" w:eastAsia="黑体" w:hint="eastAsia" w:cstheme="minorBidi" w:hAnsi="宋体" w:cs="宋体"/>
                            <w:sz w:val="24"/>
                            <w:u w:val="single"/>
                          </w:rPr>
                          <w:t>苏</w:t>
                        </w:r>
                        <w:r>
                          <w:rPr>
                            <w:kern w:val="2"/>
                            <w:szCs w:val="22"/>
                            <w:rFonts w:ascii="黑体" w:eastAsia="黑体" w:hint="eastAsia" w:cstheme="minorBidi" w:hAnsi="宋体" w:cs="宋体"/>
                            <w:spacing w:val="-32"/>
                            <w:sz w:val="24"/>
                            <w:u w:val="single"/>
                          </w:rPr>
                          <w:t> </w:t>
                        </w:r>
                        <w:r>
                          <w:rPr>
                            <w:kern w:val="2"/>
                            <w:szCs w:val="22"/>
                            <w:rFonts w:ascii="黑体" w:eastAsia="黑体" w:hint="eastAsia" w:cstheme="minorBidi" w:hAnsi="宋体" w:cs="宋体"/>
                            <w:sz w:val="24"/>
                            <w:u w:val="single"/>
                          </w:rPr>
                          <w:t>科</w:t>
                        </w:r>
                        <w:r>
                          <w:rPr>
                            <w:kern w:val="2"/>
                            <w:szCs w:val="22"/>
                            <w:rFonts w:ascii="黑体" w:eastAsia="黑体" w:hint="eastAsia" w:cstheme="minorBidi" w:hAnsi="宋体" w:cs="宋体"/>
                            <w:spacing w:val="-29"/>
                            <w:sz w:val="24"/>
                            <w:u w:val="single"/>
                          </w:rPr>
                          <w:t> </w:t>
                        </w:r>
                        <w:r>
                          <w:rPr>
                            <w:kern w:val="2"/>
                            <w:szCs w:val="22"/>
                            <w:rFonts w:ascii="黑体" w:eastAsia="黑体" w:hint="eastAsia" w:cstheme="minorBidi" w:hAnsi="宋体" w:cs="宋体"/>
                            <w:sz w:val="24"/>
                            <w:u w:val="single"/>
                          </w:rPr>
                          <w:t>技</w:t>
                        </w:r>
                        <w:r>
                          <w:rPr>
                            <w:kern w:val="2"/>
                            <w:szCs w:val="22"/>
                            <w:rFonts w:ascii="黑体" w:eastAsia="黑体" w:hint="eastAsia" w:cstheme="minorBidi" w:hAnsi="宋体" w:cs="宋体"/>
                            <w:spacing w:val="-29"/>
                            <w:sz w:val="24"/>
                            <w:u w:val="single"/>
                          </w:rPr>
                          <w:t> </w:t>
                        </w:r>
                        <w:r>
                          <w:rPr>
                            <w:kern w:val="2"/>
                            <w:szCs w:val="22"/>
                            <w:rFonts w:ascii="黑体" w:eastAsia="黑体" w:hint="eastAsia" w:cstheme="minorBidi" w:hAnsi="宋体" w:cs="宋体"/>
                            <w:sz w:val="24"/>
                            <w:u w:val="single"/>
                          </w:rPr>
                          <w:t>大</w:t>
                        </w:r>
                        <w:r>
                          <w:rPr>
                            <w:kern w:val="2"/>
                            <w:szCs w:val="22"/>
                            <w:rFonts w:ascii="黑体" w:eastAsia="黑体" w:hint="eastAsia" w:cstheme="minorBidi" w:hAnsi="宋体" w:cs="宋体"/>
                            <w:spacing w:val="-29"/>
                            <w:sz w:val="24"/>
                            <w:u w:val="single"/>
                          </w:rPr>
                          <w:t> </w:t>
                        </w:r>
                        <w:r>
                          <w:rPr>
                            <w:kern w:val="2"/>
                            <w:szCs w:val="22"/>
                            <w:rFonts w:ascii="黑体" w:eastAsia="黑体" w:hint="eastAsia" w:cstheme="minorBidi" w:hAnsi="宋体" w:cs="宋体"/>
                            <w:sz w:val="24"/>
                            <w:u w:val="single"/>
                          </w:rPr>
                          <w:t>学</w:t>
                          <w:tab/>
                        </w:r>
                      </w:p>
                    </w:tc>
                  </w:tr>
                  <w:tr>
                    <w:trPr>
                      <w:trHeight w:val="560" w:hRule="atLeast"/>
                    </w:trPr>
                    <w:tc>
                      <w:tcPr>
                        <w:tcW w:w="3877" w:type="dxa"/>
                      </w:tcPr>
                      <w:p w:rsidR="0018722C">
                        <w:pPr>
                          <w:widowControl w:val="0"/>
                          <w:snapToGrid w:val="1"/>
                          <w:spacing w:beforeLines="0" w:afterLines="0" w:lineRule="auto" w:line="240" w:after="0" w:before="85"/>
                          <w:ind w:firstLineChars="0" w:firstLine="0" w:leftChars="0" w:left="0" w:rightChars="0" w:right="-15"/>
                          <w:jc w:val="right"/>
                          <w:autoSpaceDE w:val="0"/>
                          <w:autoSpaceDN w:val="0"/>
                          <w:tabs>
                            <w:tab w:pos="3681" w:val="left" w:leader="none"/>
                          </w:tabs>
                          <w:pBdr>
                            <w:bottom w:val="none" w:sz="0" w:space="0" w:color="auto"/>
                          </w:pBdr>
                          <w:rPr>
                            <w:kern w:val="2"/>
                            <w:sz w:val="24"/>
                            <w:szCs w:val="22"/>
                            <w:rFonts w:cstheme="minorBidi" w:ascii="黑体" w:hAnsi="宋体" w:eastAsia="黑体" w:cs="宋体" w:hint="eastAsia"/>
                          </w:rPr>
                        </w:pPr>
                        <w:r>
                          <w:rPr>
                            <w:kern w:val="2"/>
                            <w:szCs w:val="22"/>
                            <w:rFonts w:cstheme="minorBidi" w:ascii="宋体" w:hAnsi="宋体" w:eastAsia="宋体" w:cs="宋体"/>
                            <w:sz w:val="24"/>
                          </w:rPr>
                          <w:t>学</w:t>
                        </w:r>
                        <w:r>
                          <w:rPr>
                            <w:kern w:val="2"/>
                            <w:szCs w:val="22"/>
                            <w:rFonts w:cstheme="minorBidi" w:ascii="宋体" w:hAnsi="宋体" w:eastAsia="宋体" w:cs="宋体"/>
                            <w:spacing w:val="31"/>
                            <w:sz w:val="24"/>
                          </w:rPr>
                          <w:t> </w:t>
                        </w:r>
                        <w:r>
                          <w:rPr>
                            <w:kern w:val="2"/>
                            <w:szCs w:val="22"/>
                            <w:rFonts w:cstheme="minorBidi" w:ascii="宋体" w:hAnsi="宋体" w:eastAsia="宋体" w:cs="宋体"/>
                            <w:sz w:val="24"/>
                          </w:rPr>
                          <w:t>科</w:t>
                        </w:r>
                        <w:r>
                          <w:rPr>
                            <w:kern w:val="2"/>
                            <w:szCs w:val="22"/>
                            <w:rFonts w:cstheme="minorBidi" w:ascii="宋体" w:hAnsi="宋体" w:eastAsia="宋体" w:cs="宋体"/>
                            <w:spacing w:val="30"/>
                            <w:sz w:val="24"/>
                          </w:rPr>
                          <w:t> </w:t>
                        </w:r>
                        <w:r>
                          <w:rPr>
                            <w:kern w:val="2"/>
                            <w:szCs w:val="22"/>
                            <w:rFonts w:cstheme="minorBidi" w:ascii="宋体" w:hAnsi="宋体" w:eastAsia="宋体" w:cs="宋体"/>
                            <w:sz w:val="24"/>
                          </w:rPr>
                          <w:t>专</w:t>
                        </w:r>
                        <w:r>
                          <w:rPr>
                            <w:kern w:val="2"/>
                            <w:szCs w:val="22"/>
                            <w:rFonts w:cstheme="minorBidi" w:ascii="宋体" w:hAnsi="宋体" w:eastAsia="宋体" w:cs="宋体"/>
                            <w:spacing w:val="32"/>
                            <w:sz w:val="24"/>
                          </w:rPr>
                          <w:t> </w:t>
                        </w:r>
                        <w:r>
                          <w:rPr>
                            <w:kern w:val="2"/>
                            <w:szCs w:val="22"/>
                            <w:rFonts w:cstheme="minorBidi" w:ascii="宋体" w:hAnsi="宋体" w:eastAsia="宋体" w:cs="宋体"/>
                            <w:sz w:val="24"/>
                          </w:rPr>
                          <w:t>业</w:t>
                        </w:r>
                        <w:r>
                          <w:rPr>
                            <w:kern w:val="2"/>
                            <w:szCs w:val="22"/>
                            <w:rFonts w:cstheme="minorBidi" w:ascii="宋体" w:hAnsi="宋体" w:eastAsia="宋体" w:cs="宋体"/>
                            <w:sz w:val="24"/>
                            <w:u w:val="single"/>
                          </w:rPr>
                          <w:t>  </w:t>
                        </w:r>
                        <w:r>
                          <w:rPr>
                            <w:kern w:val="2"/>
                            <w:szCs w:val="22"/>
                            <w:rFonts w:ascii="黑体" w:eastAsia="黑体" w:hint="eastAsia" w:cstheme="minorBidi" w:hAnsi="宋体" w:cs="宋体"/>
                            <w:sz w:val="24"/>
                            <w:u w:val="single"/>
                          </w:rPr>
                          <w:t>管理</w:t>
                        </w:r>
                        <w:r>
                          <w:rPr>
                            <w:kern w:val="2"/>
                            <w:szCs w:val="22"/>
                            <w:rFonts w:ascii="黑体" w:eastAsia="黑体" w:hint="eastAsia" w:cstheme="minorBidi" w:hAnsi="宋体" w:cs="宋体"/>
                            <w:spacing w:val="-3"/>
                            <w:sz w:val="24"/>
                            <w:u w:val="single"/>
                          </w:rPr>
                          <w:t>科</w:t>
                        </w:r>
                        <w:r>
                          <w:rPr>
                            <w:kern w:val="2"/>
                            <w:szCs w:val="22"/>
                            <w:rFonts w:ascii="黑体" w:eastAsia="黑体" w:hint="eastAsia" w:cstheme="minorBidi" w:hAnsi="宋体" w:cs="宋体"/>
                            <w:sz w:val="24"/>
                            <w:u w:val="single"/>
                          </w:rPr>
                          <w:t>学与工程</w:t>
                          <w:tab/>
                        </w:r>
                      </w:p>
                    </w:tc>
                    <w:tc>
                      <w:tcPr>
                        <w:tcW w:w="4322" w:type="dxa"/>
                      </w:tcPr>
                      <w:p w:rsidR="0018722C">
                        <w:pPr>
                          <w:widowControl w:val="0"/>
                          <w:snapToGrid w:val="1"/>
                          <w:spacing w:beforeLines="0" w:afterLines="0" w:lineRule="auto" w:line="240" w:after="0" w:before="85"/>
                          <w:ind w:firstLineChars="0" w:firstLine="0" w:leftChars="0" w:left="0" w:rightChars="0" w:right="-332"/>
                          <w:jc w:val="right"/>
                          <w:autoSpaceDE w:val="0"/>
                          <w:autoSpaceDN w:val="0"/>
                          <w:tabs>
                            <w:tab w:pos="2040" w:val="left" w:leader="none"/>
                            <w:tab w:pos="4428" w:val="left" w:leader="none"/>
                          </w:tabs>
                          <w:pBdr>
                            <w:bottom w:val="none" w:sz="0" w:space="0" w:color="auto"/>
                          </w:pBdr>
                          <w:rPr>
                            <w:kern w:val="2"/>
                            <w:sz w:val="24"/>
                            <w:szCs w:val="22"/>
                            <w:rFonts w:cstheme="minorBidi" w:ascii="黑体" w:hAnsi="宋体" w:eastAsia="黑体" w:cs="宋体" w:hint="eastAsia"/>
                          </w:rPr>
                        </w:pPr>
                        <w:r>
                          <w:rPr>
                            <w:kern w:val="2"/>
                            <w:szCs w:val="22"/>
                            <w:rFonts w:cstheme="minorBidi" w:ascii="宋体" w:hAnsi="宋体" w:eastAsia="宋体" w:cs="宋体"/>
                            <w:sz w:val="24"/>
                          </w:rPr>
                          <w:t>论文提交日期</w:t>
                        </w:r>
                        <w:r>
                          <w:rPr>
                            <w:kern w:val="2"/>
                            <w:szCs w:val="22"/>
                            <w:rFonts w:cstheme="minorBidi" w:ascii="宋体" w:hAnsi="宋体" w:eastAsia="宋体" w:cs="宋体"/>
                            <w:sz w:val="24"/>
                            <w:u w:val="single"/>
                          </w:rPr>
                          <w:t> </w:t>
                          <w:tab/>
                        </w:r>
                        <w:r>
                          <w:rPr>
                            <w:kern w:val="2"/>
                            <w:szCs w:val="22"/>
                            <w:rFonts w:ascii="Times New Roman" w:eastAsia="Times New Roman" w:cstheme="minorBidi" w:hAnsi="宋体" w:cs="宋体"/>
                            <w:sz w:val="24"/>
                            <w:u w:val="single"/>
                          </w:rPr>
                          <w:t>2013 </w:t>
                        </w:r>
                        <w:r>
                          <w:rPr>
                            <w:kern w:val="2"/>
                            <w:szCs w:val="22"/>
                            <w:rFonts w:ascii="黑体" w:eastAsia="黑体" w:hint="eastAsia" w:cstheme="minorBidi" w:hAnsi="宋体" w:cs="宋体"/>
                            <w:sz w:val="24"/>
                            <w:u w:val="single"/>
                          </w:rPr>
                          <w:t>年</w:t>
                        </w:r>
                        <w:r>
                          <w:rPr>
                            <w:kern w:val="2"/>
                            <w:szCs w:val="22"/>
                            <w:rFonts w:ascii="黑体" w:eastAsia="黑体" w:hint="eastAsia" w:cstheme="minorBidi" w:hAnsi="宋体" w:cs="宋体"/>
                            <w:spacing w:val="-60"/>
                            <w:sz w:val="24"/>
                            <w:u w:val="single"/>
                          </w:rPr>
                          <w:t> </w:t>
                        </w:r>
                        <w:r>
                          <w:rPr>
                            <w:kern w:val="2"/>
                            <w:szCs w:val="22"/>
                            <w:rFonts w:ascii="Times New Roman" w:eastAsia="Times New Roman" w:cstheme="minorBidi" w:hAnsi="宋体" w:cs="宋体"/>
                            <w:sz w:val="24"/>
                            <w:u w:val="single"/>
                          </w:rPr>
                          <w:t>6 </w:t>
                        </w:r>
                        <w:r>
                          <w:rPr>
                            <w:kern w:val="2"/>
                            <w:szCs w:val="22"/>
                            <w:rFonts w:ascii="黑体" w:eastAsia="黑体" w:hint="eastAsia" w:cstheme="minorBidi" w:hAnsi="宋体" w:cs="宋体"/>
                            <w:sz w:val="24"/>
                            <w:u w:val="single"/>
                          </w:rPr>
                          <w:t>月</w:t>
                        </w:r>
                        <w:r>
                          <w:rPr>
                            <w:kern w:val="2"/>
                            <w:szCs w:val="22"/>
                            <w:rFonts w:ascii="黑体" w:eastAsia="黑体" w:hint="eastAsia" w:cstheme="minorBidi" w:hAnsi="宋体" w:cs="宋体"/>
                            <w:spacing w:val="-60"/>
                            <w:sz w:val="24"/>
                            <w:u w:val="single"/>
                          </w:rPr>
                          <w:t> </w:t>
                        </w:r>
                        <w:r>
                          <w:rPr>
                            <w:kern w:val="2"/>
                            <w:szCs w:val="22"/>
                            <w:rFonts w:ascii="Times New Roman" w:eastAsia="Times New Roman" w:cstheme="minorBidi" w:hAnsi="宋体" w:cs="宋体"/>
                            <w:sz w:val="24"/>
                            <w:u w:val="single"/>
                          </w:rPr>
                          <w:t>20 </w:t>
                        </w:r>
                        <w:r>
                          <w:rPr>
                            <w:kern w:val="2"/>
                            <w:szCs w:val="22"/>
                            <w:rFonts w:ascii="黑体" w:eastAsia="黑体" w:hint="eastAsia" w:cstheme="minorBidi" w:hAnsi="宋体" w:cs="宋体"/>
                            <w:sz w:val="24"/>
                            <w:u w:val="single"/>
                          </w:rPr>
                          <w:t>日</w:t>
                          <w:tab/>
                        </w:r>
                      </w:p>
                    </w:tc>
                  </w:tr>
                  <w:tr>
                    <w:trPr>
                      <w:trHeight w:val="540" w:hRule="atLeast"/>
                    </w:trPr>
                    <w:tc>
                      <w:tcPr>
                        <w:tcW w:w="3877" w:type="dxa"/>
                      </w:tcPr>
                      <w:p w:rsidR="0018722C">
                        <w:pPr>
                          <w:widowControl w:val="0"/>
                          <w:snapToGrid w:val="1"/>
                          <w:spacing w:beforeLines="0" w:afterLines="0" w:lineRule="auto" w:line="240" w:after="0" w:before="76"/>
                          <w:ind w:firstLineChars="0" w:firstLine="0" w:leftChars="0" w:left="0" w:rightChars="0" w:right="-15"/>
                          <w:jc w:val="right"/>
                          <w:autoSpaceDE w:val="0"/>
                          <w:autoSpaceDN w:val="0"/>
                          <w:tabs>
                            <w:tab w:pos="3681" w:val="left" w:leader="none"/>
                          </w:tabs>
                          <w:pBdr>
                            <w:bottom w:val="none" w:sz="0" w:space="0" w:color="auto"/>
                          </w:pBdr>
                          <w:rPr>
                            <w:kern w:val="2"/>
                            <w:sz w:val="24"/>
                            <w:szCs w:val="22"/>
                            <w:rFonts w:cstheme="minorBidi" w:ascii="黑体" w:hAnsi="宋体" w:eastAsia="黑体" w:cs="宋体" w:hint="eastAsia"/>
                          </w:rPr>
                        </w:pPr>
                        <w:r>
                          <w:rPr>
                            <w:kern w:val="2"/>
                            <w:szCs w:val="22"/>
                            <w:rFonts w:cstheme="minorBidi" w:ascii="宋体" w:hAnsi="宋体" w:eastAsia="宋体" w:cs="宋体"/>
                            <w:sz w:val="24"/>
                          </w:rPr>
                          <w:t>研</w:t>
                        </w:r>
                        <w:r>
                          <w:rPr>
                            <w:kern w:val="2"/>
                            <w:szCs w:val="22"/>
                            <w:rFonts w:cstheme="minorBidi" w:ascii="宋体" w:hAnsi="宋体" w:eastAsia="宋体" w:cs="宋体"/>
                            <w:spacing w:val="31"/>
                            <w:sz w:val="24"/>
                          </w:rPr>
                          <w:t> </w:t>
                        </w:r>
                        <w:r>
                          <w:rPr>
                            <w:kern w:val="2"/>
                            <w:szCs w:val="22"/>
                            <w:rFonts w:cstheme="minorBidi" w:ascii="宋体" w:hAnsi="宋体" w:eastAsia="宋体" w:cs="宋体"/>
                            <w:sz w:val="24"/>
                          </w:rPr>
                          <w:t>究</w:t>
                        </w:r>
                        <w:r>
                          <w:rPr>
                            <w:kern w:val="2"/>
                            <w:szCs w:val="22"/>
                            <w:rFonts w:cstheme="minorBidi" w:ascii="宋体" w:hAnsi="宋体" w:eastAsia="宋体" w:cs="宋体"/>
                            <w:spacing w:val="30"/>
                            <w:sz w:val="24"/>
                          </w:rPr>
                          <w:t> </w:t>
                        </w:r>
                        <w:r>
                          <w:rPr>
                            <w:kern w:val="2"/>
                            <w:szCs w:val="22"/>
                            <w:rFonts w:cstheme="minorBidi" w:ascii="宋体" w:hAnsi="宋体" w:eastAsia="宋体" w:cs="宋体"/>
                            <w:sz w:val="24"/>
                          </w:rPr>
                          <w:t>方</w:t>
                        </w:r>
                        <w:r>
                          <w:rPr>
                            <w:kern w:val="2"/>
                            <w:szCs w:val="22"/>
                            <w:rFonts w:cstheme="minorBidi" w:ascii="宋体" w:hAnsi="宋体" w:eastAsia="宋体" w:cs="宋体"/>
                            <w:spacing w:val="32"/>
                            <w:sz w:val="24"/>
                          </w:rPr>
                          <w:t> </w:t>
                        </w:r>
                        <w:r>
                          <w:rPr>
                            <w:kern w:val="2"/>
                            <w:szCs w:val="22"/>
                            <w:rFonts w:cstheme="minorBidi" w:ascii="宋体" w:hAnsi="宋体" w:eastAsia="宋体" w:cs="宋体"/>
                            <w:spacing w:val="-3"/>
                            <w:sz w:val="24"/>
                          </w:rPr>
                          <w:t>向</w:t>
                        </w:r>
                        <w:r>
                          <w:rPr>
                            <w:kern w:val="2"/>
                            <w:szCs w:val="22"/>
                            <w:rFonts w:cstheme="minorBidi" w:ascii="宋体" w:hAnsi="宋体" w:eastAsia="宋体" w:cs="宋体"/>
                            <w:spacing w:val="0"/>
                            <w:sz w:val="24"/>
                            <w:u w:val="single"/>
                          </w:rPr>
                          <w:t> </w:t>
                        </w:r>
                        <w:r>
                          <w:rPr>
                            <w:kern w:val="2"/>
                            <w:szCs w:val="22"/>
                            <w:rFonts w:ascii="黑体" w:eastAsia="黑体" w:hint="eastAsia" w:cstheme="minorBidi" w:hAnsi="宋体" w:cs="宋体"/>
                            <w:sz w:val="24"/>
                            <w:u w:val="single"/>
                          </w:rPr>
                          <w:t>供应</w:t>
                        </w:r>
                        <w:r>
                          <w:rPr>
                            <w:kern w:val="2"/>
                            <w:szCs w:val="22"/>
                            <w:rFonts w:ascii="黑体" w:eastAsia="黑体" w:hint="eastAsia" w:cstheme="minorBidi" w:hAnsi="宋体" w:cs="宋体"/>
                            <w:spacing w:val="-3"/>
                            <w:sz w:val="24"/>
                            <w:u w:val="single"/>
                          </w:rPr>
                          <w:t>链</w:t>
                        </w:r>
                        <w:r>
                          <w:rPr>
                            <w:kern w:val="2"/>
                            <w:szCs w:val="22"/>
                            <w:rFonts w:ascii="黑体" w:eastAsia="黑体" w:hint="eastAsia" w:cstheme="minorBidi" w:hAnsi="宋体" w:cs="宋体"/>
                            <w:sz w:val="24"/>
                            <w:u w:val="single"/>
                          </w:rPr>
                          <w:t>与物流管理</w:t>
                          <w:tab/>
                        </w:r>
                      </w:p>
                    </w:tc>
                    <w:tc>
                      <w:tcPr>
                        <w:tcW w:w="4322" w:type="dxa"/>
                      </w:tcPr>
                      <w:p w:rsidR="0018722C">
                        <w:pPr>
                          <w:widowControl w:val="0"/>
                          <w:snapToGrid w:val="1"/>
                          <w:spacing w:beforeLines="0" w:afterLines="0" w:lineRule="auto" w:line="240" w:after="0" w:before="76"/>
                          <w:ind w:firstLineChars="0" w:firstLine="0" w:leftChars="0" w:left="0" w:rightChars="0" w:right="-332"/>
                          <w:jc w:val="right"/>
                          <w:autoSpaceDE w:val="0"/>
                          <w:autoSpaceDN w:val="0"/>
                          <w:tabs>
                            <w:tab w:pos="1920" w:val="left" w:leader="none"/>
                            <w:tab w:pos="4428" w:val="left" w:leader="none"/>
                          </w:tabs>
                          <w:pBdr>
                            <w:bottom w:val="none" w:sz="0" w:space="0" w:color="auto"/>
                          </w:pBdr>
                          <w:rPr>
                            <w:kern w:val="2"/>
                            <w:sz w:val="24"/>
                            <w:szCs w:val="22"/>
                            <w:rFonts w:cstheme="minorBidi" w:ascii="黑体" w:hAnsi="宋体" w:eastAsia="黑体" w:cs="宋体" w:hint="eastAsia"/>
                          </w:rPr>
                        </w:pPr>
                        <w:r>
                          <w:rPr>
                            <w:kern w:val="2"/>
                            <w:szCs w:val="22"/>
                            <w:rFonts w:cstheme="minorBidi" w:ascii="宋体" w:hAnsi="宋体" w:eastAsia="宋体" w:cs="宋体"/>
                            <w:sz w:val="24"/>
                          </w:rPr>
                          <w:t>论文答辩日期</w:t>
                        </w:r>
                        <w:r>
                          <w:rPr>
                            <w:kern w:val="2"/>
                            <w:szCs w:val="22"/>
                            <w:rFonts w:cstheme="minorBidi" w:ascii="宋体" w:hAnsi="宋体" w:eastAsia="宋体" w:cs="宋体"/>
                            <w:sz w:val="24"/>
                            <w:u w:val="single"/>
                          </w:rPr>
                          <w:t> </w:t>
                          <w:tab/>
                        </w:r>
                        <w:r>
                          <w:rPr>
                            <w:kern w:val="2"/>
                            <w:szCs w:val="22"/>
                            <w:rFonts w:ascii="Times New Roman" w:eastAsia="Times New Roman" w:cstheme="minorBidi" w:hAnsi="宋体" w:cs="宋体"/>
                            <w:sz w:val="24"/>
                            <w:u w:val="single"/>
                          </w:rPr>
                          <w:t>2013 </w:t>
                        </w:r>
                        <w:r>
                          <w:rPr>
                            <w:kern w:val="2"/>
                            <w:szCs w:val="22"/>
                            <w:rFonts w:ascii="黑体" w:eastAsia="黑体" w:hint="eastAsia" w:cstheme="minorBidi" w:hAnsi="宋体" w:cs="宋体"/>
                            <w:sz w:val="24"/>
                            <w:u w:val="single"/>
                          </w:rPr>
                          <w:t>年</w:t>
                        </w:r>
                        <w:r>
                          <w:rPr>
                            <w:kern w:val="2"/>
                            <w:szCs w:val="22"/>
                            <w:rFonts w:ascii="黑体" w:eastAsia="黑体" w:hint="eastAsia" w:cstheme="minorBidi" w:hAnsi="宋体" w:cs="宋体"/>
                            <w:spacing w:val="-60"/>
                            <w:sz w:val="24"/>
                            <w:u w:val="single"/>
                          </w:rPr>
                          <w:t> </w:t>
                        </w:r>
                        <w:r>
                          <w:rPr>
                            <w:kern w:val="2"/>
                            <w:szCs w:val="22"/>
                            <w:rFonts w:ascii="Times New Roman" w:eastAsia="Times New Roman" w:cstheme="minorBidi" w:hAnsi="宋体" w:cs="宋体"/>
                            <w:sz w:val="24"/>
                            <w:u w:val="single"/>
                          </w:rPr>
                          <w:t>6 </w:t>
                        </w:r>
                        <w:r>
                          <w:rPr>
                            <w:kern w:val="2"/>
                            <w:szCs w:val="22"/>
                            <w:rFonts w:ascii="黑体" w:eastAsia="黑体" w:hint="eastAsia" w:cstheme="minorBidi" w:hAnsi="宋体" w:cs="宋体"/>
                            <w:sz w:val="24"/>
                            <w:u w:val="single"/>
                          </w:rPr>
                          <w:t>月</w:t>
                        </w:r>
                        <w:r>
                          <w:rPr>
                            <w:kern w:val="2"/>
                            <w:szCs w:val="22"/>
                            <w:rFonts w:ascii="黑体" w:eastAsia="黑体" w:hint="eastAsia" w:cstheme="minorBidi" w:hAnsi="宋体" w:cs="宋体"/>
                            <w:spacing w:val="-60"/>
                            <w:sz w:val="24"/>
                            <w:u w:val="single"/>
                          </w:rPr>
                          <w:t> </w:t>
                        </w:r>
                        <w:r>
                          <w:rPr>
                            <w:kern w:val="2"/>
                            <w:szCs w:val="22"/>
                            <w:rFonts w:ascii="Times New Roman" w:eastAsia="Times New Roman" w:cstheme="minorBidi" w:hAnsi="宋体" w:cs="宋体"/>
                            <w:sz w:val="24"/>
                            <w:u w:val="single"/>
                          </w:rPr>
                          <w:t>17 </w:t>
                        </w:r>
                        <w:r>
                          <w:rPr>
                            <w:kern w:val="2"/>
                            <w:szCs w:val="22"/>
                            <w:rFonts w:ascii="黑体" w:eastAsia="黑体" w:hint="eastAsia" w:cstheme="minorBidi" w:hAnsi="宋体" w:cs="宋体"/>
                            <w:sz w:val="24"/>
                            <w:u w:val="single"/>
                          </w:rPr>
                          <w:t>日</w:t>
                          <w:tab/>
                        </w:r>
                      </w:p>
                    </w:tc>
                  </w:tr>
                  <w:tr>
                    <w:trPr>
                      <w:trHeight w:val="540" w:hRule="atLeast"/>
                    </w:trPr>
                    <w:tc>
                      <w:tcPr>
                        <w:tcW w:w="3877" w:type="dxa"/>
                      </w:tcPr>
                      <w:p w:rsidR="0018722C">
                        <w:pPr>
                          <w:widowControl w:val="0"/>
                          <w:snapToGrid w:val="1"/>
                          <w:spacing w:beforeLines="0" w:afterLines="0" w:lineRule="auto" w:line="240" w:after="0" w:before="71"/>
                          <w:ind w:firstLineChars="0" w:firstLine="0" w:leftChars="0" w:left="0" w:rightChars="0" w:right="-15"/>
                          <w:jc w:val="right"/>
                          <w:autoSpaceDE w:val="0"/>
                          <w:autoSpaceDN w:val="0"/>
                          <w:tabs>
                            <w:tab w:pos="2042" w:val="left" w:leader="none"/>
                            <w:tab w:pos="3681" w:val="left" w:leader="none"/>
                          </w:tabs>
                          <w:pBdr>
                            <w:bottom w:val="none" w:sz="0" w:space="0" w:color="auto"/>
                          </w:pBdr>
                          <w:rPr>
                            <w:kern w:val="2"/>
                            <w:sz w:val="24"/>
                            <w:szCs w:val="22"/>
                            <w:rFonts w:cstheme="minorBidi" w:ascii="黑体" w:hAnsi="宋体" w:eastAsia="黑体" w:cs="宋体" w:hint="eastAsia"/>
                          </w:rPr>
                        </w:pPr>
                        <w:r>
                          <w:rPr>
                            <w:kern w:val="2"/>
                            <w:szCs w:val="22"/>
                            <w:rFonts w:cstheme="minorBidi" w:ascii="宋体" w:hAnsi="宋体" w:eastAsia="宋体" w:cs="宋体"/>
                            <w:sz w:val="24"/>
                          </w:rPr>
                          <w:t>答辩委员会主席</w:t>
                        </w:r>
                        <w:r>
                          <w:rPr>
                            <w:kern w:val="2"/>
                            <w:szCs w:val="22"/>
                            <w:rFonts w:cstheme="minorBidi" w:ascii="宋体" w:hAnsi="宋体" w:eastAsia="宋体" w:cs="宋体"/>
                            <w:sz w:val="24"/>
                            <w:u w:val="single"/>
                          </w:rPr>
                          <w:t> </w:t>
                          <w:tab/>
                        </w:r>
                        <w:r>
                          <w:rPr>
                            <w:kern w:val="2"/>
                            <w:szCs w:val="22"/>
                            <w:rFonts w:ascii="黑体" w:eastAsia="黑体" w:hint="eastAsia" w:cstheme="minorBidi" w:hAnsi="宋体" w:cs="宋体"/>
                            <w:spacing w:val="-3"/>
                            <w:sz w:val="24"/>
                            <w:u w:val="single"/>
                          </w:rPr>
                          <w:t>韩</w:t>
                        </w:r>
                        <w:r>
                          <w:rPr>
                            <w:kern w:val="2"/>
                            <w:szCs w:val="22"/>
                            <w:rFonts w:ascii="黑体" w:eastAsia="黑体" w:hint="eastAsia" w:cstheme="minorBidi" w:hAnsi="宋体" w:cs="宋体"/>
                            <w:sz w:val="24"/>
                            <w:u w:val="single"/>
                          </w:rPr>
                          <w:t>文民</w:t>
                          <w:tab/>
                        </w:r>
                      </w:p>
                    </w:tc>
                    <w:tc>
                      <w:tcPr>
                        <w:tcW w:w="4322" w:type="dxa"/>
                      </w:tcPr>
                      <w:p w:rsidR="0018722C">
                        <w:pPr>
                          <w:widowControl w:val="0"/>
                          <w:snapToGrid w:val="1"/>
                          <w:spacing w:beforeLines="0" w:afterLines="0" w:lineRule="auto" w:line="240" w:after="0" w:before="71"/>
                          <w:ind w:firstLineChars="0" w:firstLine="0" w:leftChars="0" w:left="0" w:rightChars="0" w:right="-332"/>
                          <w:jc w:val="right"/>
                          <w:autoSpaceDE w:val="0"/>
                          <w:autoSpaceDN w:val="0"/>
                          <w:tabs>
                            <w:tab w:pos="599" w:val="left" w:leader="none"/>
                            <w:tab w:pos="1200" w:val="left" w:leader="none"/>
                            <w:tab w:pos="2405" w:val="left" w:leader="none"/>
                            <w:tab w:pos="4428" w:val="left" w:leader="none"/>
                          </w:tabs>
                          <w:pBdr>
                            <w:bottom w:val="none" w:sz="0" w:space="0" w:color="auto"/>
                          </w:pBdr>
                          <w:rPr>
                            <w:kern w:val="2"/>
                            <w:sz w:val="24"/>
                            <w:szCs w:val="22"/>
                            <w:rFonts w:cstheme="minorBidi" w:ascii="黑体" w:hAnsi="宋体" w:eastAsia="黑体" w:cs="宋体" w:hint="eastAsia"/>
                          </w:rPr>
                        </w:pPr>
                        <w:r>
                          <w:rPr>
                            <w:kern w:val="2"/>
                            <w:szCs w:val="22"/>
                            <w:rFonts w:cstheme="minorBidi" w:ascii="宋体" w:hAnsi="宋体" w:eastAsia="宋体" w:cs="宋体"/>
                            <w:sz w:val="24"/>
                          </w:rPr>
                          <w:t>评</w:t>
                          <w:tab/>
                          <w:t>阅</w:t>
                          <w:tab/>
                          <w:t>人</w:t>
                        </w:r>
                        <w:r>
                          <w:rPr>
                            <w:kern w:val="2"/>
                            <w:szCs w:val="22"/>
                            <w:rFonts w:cstheme="minorBidi" w:ascii="宋体" w:hAnsi="宋体" w:eastAsia="宋体" w:cs="宋体"/>
                            <w:sz w:val="24"/>
                            <w:u w:val="single"/>
                          </w:rPr>
                          <w:t> </w:t>
                          <w:tab/>
                        </w:r>
                        <w:r>
                          <w:rPr>
                            <w:kern w:val="2"/>
                            <w:szCs w:val="22"/>
                            <w:rFonts w:ascii="黑体" w:eastAsia="黑体" w:hint="eastAsia" w:cstheme="minorBidi" w:hAnsi="宋体" w:cs="宋体"/>
                            <w:sz w:val="24"/>
                            <w:u w:val="single"/>
                          </w:rPr>
                          <w:t>盲审</w:t>
                          <w:tab/>
                        </w:r>
                      </w:p>
                    </w:tc>
                  </w:tr>
                  <w:tr>
                    <w:trPr>
                      <w:trHeight w:val="380" w:hRule="atLeast"/>
                    </w:trPr>
                    <w:tc>
                      <w:tcPr>
                        <w:tcW w:w="38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2"/>
                            <w:rFonts w:cstheme="minorBidi" w:ascii="Times New Roman" w:hAnsi="宋体" w:eastAsia="宋体" w:cs="宋体"/>
                          </w:rPr>
                        </w:pPr>
                      </w:p>
                    </w:tc>
                    <w:tc>
                      <w:tcPr>
                        <w:tcW w:w="4322" w:type="dxa"/>
                      </w:tcPr>
                      <w:p w:rsidR="0018722C">
                        <w:pPr>
                          <w:widowControl w:val="0"/>
                          <w:snapToGrid w:val="1"/>
                          <w:spacing w:beforeLines="0" w:afterLines="0" w:after="0" w:line="294" w:lineRule="exact" w:before="82"/>
                          <w:ind w:firstLineChars="0" w:firstLine="0" w:leftChars="0" w:left="0" w:rightChars="0" w:right="-332"/>
                          <w:jc w:val="right"/>
                          <w:autoSpaceDE w:val="0"/>
                          <w:autoSpaceDN w:val="0"/>
                          <w:tabs>
                            <w:tab w:pos="962" w:val="left" w:leader="none"/>
                            <w:tab w:pos="2981" w:val="left" w:leader="none"/>
                          </w:tabs>
                          <w:pBdr>
                            <w:bottom w:val="none" w:sz="0" w:space="0" w:color="auto"/>
                          </w:pBdr>
                          <w:rPr>
                            <w:kern w:val="2"/>
                            <w:sz w:val="24"/>
                            <w:szCs w:val="22"/>
                            <w:rFonts w:cstheme="minorBidi" w:ascii="黑体" w:hAnsi="宋体" w:eastAsia="黑体" w:cs="宋体" w:hint="eastAsia"/>
                          </w:rPr>
                        </w:pPr>
                        <w:r>
                          <w:rPr>
                            <w:kern w:val="2"/>
                            <w:szCs w:val="22"/>
                            <w:rFonts w:ascii="Times New Roman" w:eastAsia="Times New Roman" w:cstheme="minorBidi" w:hAnsi="宋体" w:cs="宋体"/>
                            <w:sz w:val="24"/>
                            <w:u w:val="single"/>
                          </w:rPr>
                          <w:t> </w:t>
                          <w:tab/>
                        </w:r>
                        <w:r>
                          <w:rPr>
                            <w:kern w:val="2"/>
                            <w:szCs w:val="22"/>
                            <w:rFonts w:ascii="黑体" w:eastAsia="黑体" w:hint="eastAsia" w:cstheme="minorBidi" w:hAnsi="宋体" w:cs="宋体"/>
                            <w:sz w:val="24"/>
                            <w:u w:val="single"/>
                          </w:rPr>
                          <w:t>盲审</w:t>
                          <w:tab/>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8"/>
          <w:szCs w:val="28"/>
          <w:rFonts w:ascii="黑体" w:eastAsia="黑体" w:hint="eastAsia" w:cstheme="minorBidi" w:hAnsi="宋体" w:cs="宋体"/>
        </w:rPr>
        <w:t>实证研究</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1"/>
          <w:szCs w:val="24"/>
          <w:rFonts w:cstheme="minorBidi" w:ascii="黑体" w:hAnsi="宋体" w:eastAsia="宋体" w:cs="宋体"/>
        </w:rPr>
      </w:pPr>
    </w:p>
    <w:p w:rsidR="0018722C">
      <w:pPr>
        <w:spacing w:line="184" w:lineRule="auto" w:before="0"/>
        <w:ind w:leftChars="0" w:left="108" w:rightChars="0" w:right="9495" w:firstLineChars="0" w:firstLine="0"/>
        <w:jc w:val="both"/>
        <w:rPr>
          <w:rFonts w:ascii="黑体" w:eastAsia="黑体" w:hint="eastAsia"/>
          <w:sz w:val="28"/>
        </w:rPr>
      </w:pPr>
      <w:r>
        <w:rPr>
          <w:rFonts w:ascii="黑体" w:eastAsia="黑体" w:hint="eastAsia"/>
          <w:sz w:val="28"/>
        </w:rPr>
        <w:t>游益云</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5"/>
          <w:szCs w:val="24"/>
          <w:rFonts w:cstheme="minorBidi" w:ascii="黑体" w:hAnsi="宋体" w:eastAsia="宋体" w:cs="宋体"/>
        </w:rPr>
      </w:pPr>
    </w:p>
    <w:p w:rsidR="0018722C">
      <w:pPr>
        <w:spacing w:line="182" w:lineRule="auto" w:before="0"/>
        <w:ind w:leftChars="0" w:left="108" w:rightChars="0" w:right="9495" w:firstLineChars="0" w:firstLine="0"/>
        <w:jc w:val="both"/>
        <w:rPr>
          <w:rFonts w:ascii="黑体" w:eastAsia="黑体" w:hint="eastAsia"/>
          <w:sz w:val="28"/>
        </w:rPr>
      </w:pPr>
      <w:r>
        <w:rPr>
          <w:rFonts w:ascii="黑体" w:eastAsia="黑体" w:hint="eastAsia"/>
          <w:sz w:val="28"/>
        </w:rPr>
        <w:t>江苏科技大</w:t>
      </w:r>
    </w:p>
    <w:p w:rsidR="0018722C">
      <w:pPr>
        <w:tabs>
          <w:tab w:pos="4341" w:val="left" w:leader="none"/>
        </w:tabs>
        <w:spacing w:line="282" w:lineRule="exact" w:before="0"/>
        <w:ind w:leftChars="0" w:left="108" w:rightChars="0" w:right="0" w:firstLineChars="0" w:firstLine="0"/>
        <w:jc w:val="both"/>
        <w:rPr>
          <w:sz w:val="28"/>
        </w:rPr>
      </w:pPr>
      <w:r>
        <w:rPr>
          <w:rFonts w:ascii="黑体" w:eastAsia="黑体" w:hint="eastAsia"/>
          <w:position w:val="-3"/>
          <w:sz w:val="28"/>
        </w:rPr>
        <w:t>学</w:t>
      </w:r>
      <w:r w:rsidRPr="00000000">
        <w:tab/>
      </w:r>
      <w:r>
        <w:rPr>
          <w:rFonts w:ascii="Times New Roman" w:eastAsia="Times New Roman"/>
          <w:sz w:val="28"/>
        </w:rPr>
        <w:t>2013 </w:t>
      </w:r>
      <w:r>
        <w:rPr>
          <w:sz w:val="28"/>
        </w:rPr>
        <w:t>年 </w:t>
      </w:r>
      <w:r>
        <w:rPr>
          <w:rFonts w:ascii="Times New Roman" w:eastAsia="Times New Roman"/>
          <w:sz w:val="28"/>
        </w:rPr>
        <w:t>6 </w:t>
      </w:r>
      <w:r>
        <w:rPr>
          <w:sz w:val="28"/>
        </w:rPr>
        <w:t>月 </w:t>
      </w:r>
      <w:r>
        <w:rPr>
          <w:rFonts w:ascii="Times New Roman" w:eastAsia="Times New Roman"/>
          <w:sz w:val="28"/>
        </w:rPr>
        <w:t>20</w:t>
      </w:r>
      <w:r>
        <w:rPr>
          <w:rFonts w:ascii="Times New Roman" w:eastAsia="Times New Roman"/>
          <w:spacing w:val="0"/>
          <w:sz w:val="28"/>
        </w:rPr>
        <w:t> </w:t>
      </w:r>
      <w:r>
        <w:rPr>
          <w:sz w:val="28"/>
        </w:rPr>
        <w:t>日</w:t>
      </w:r>
    </w:p>
    <w:p w:rsidR="0018722C">
      <w:pPr>
        <w:spacing w:after="0" w:line="282" w:lineRule="auto"/>
        <w:jc w:val="both"/>
        <w:rPr>
          <w:sz w:val="28"/>
        </w:rPr>
        <w:sectPr w:rsidR="00556256">
          <w:pgSz w:w="11910" w:h="16840"/>
          <w:pgMar w:top="1520" w:bottom="280" w:left="680" w:right="1340"/>
          <w:pgNumType w:start="1"/>
        </w:sect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widowControl w:val="0"/>
        <w:snapToGrid w:val="1"/>
        <w:spacing w:beforeLines="0" w:afterLines="0" w:lineRule="auto" w:line="240" w:after="0" w:before="34"/>
        <w:ind w:firstLineChars="0" w:firstLine="0" w:rightChars="0" w:right="0" w:leftChars="0" w:left="109"/>
        <w:jc w:val="left"/>
        <w:autoSpaceDE w:val="0"/>
        <w:autoSpaceDN w:val="0"/>
        <w:tabs>
          <w:tab w:pos="1429" w:val="left" w:leader="none"/>
          <w:tab w:pos="2643"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分类号：</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u w:val="single"/>
        </w:rPr>
        <w:t>F253</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3"/>
          <w:szCs w:val="24"/>
          <w:rFonts w:cstheme="minorBidi" w:ascii="Times New Roman" w:hAnsi="宋体" w:eastAsia="宋体" w:cs="宋体"/>
        </w:rPr>
      </w:pPr>
    </w:p>
    <w:p w:rsidR="0018722C">
      <w:pPr>
        <w:widowControl w:val="0"/>
        <w:snapToGrid w:val="1"/>
        <w:spacing w:beforeLines="0" w:afterLines="0" w:lineRule="auto" w:line="240" w:after="0" w:before="34"/>
        <w:ind w:firstLineChars="0" w:firstLine="0" w:rightChars="0" w:right="0" w:leftChars="0" w:left="109"/>
        <w:jc w:val="left"/>
        <w:autoSpaceDE w:val="0"/>
        <w:autoSpaceDN w:val="0"/>
        <w:tabs>
          <w:tab w:pos="589" w:val="left" w:leader="none"/>
          <w:tab w:pos="1429" w:val="left" w:leader="none"/>
          <w:tab w:pos="2629"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密</w:t>
      </w:r>
      <w:r w:rsidRPr="00000000">
        <w:rPr>
          <w:kern w:val="2"/>
          <w:sz w:val="24"/>
          <w:szCs w:val="24"/>
          <w:rFonts w:cstheme="minorBidi" w:ascii="宋体" w:hAnsi="宋体" w:eastAsia="宋体" w:cs="宋体"/>
        </w:rPr>
        <w:tab/>
        <w:t>级：</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t>公开</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rPr>
      </w:pPr>
    </w:p>
    <w:p w:rsidR="0018722C">
      <w:pPr>
        <w:widowControl w:val="0"/>
        <w:snapToGrid w:val="1"/>
        <w:spacing w:beforeLines="0" w:afterLines="0" w:lineRule="auto" w:line="240" w:after="0" w:before="34"/>
        <w:ind w:firstLineChars="0" w:firstLine="0" w:rightChars="0" w:right="0" w:leftChars="0" w:left="109"/>
        <w:jc w:val="left"/>
        <w:autoSpaceDE w:val="0"/>
        <w:autoSpaceDN w:val="0"/>
        <w:tabs>
          <w:tab w:pos="589" w:val="left" w:leader="none"/>
          <w:tab w:pos="2629"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学</w:t>
      </w:r>
      <w:r w:rsidRPr="00000000">
        <w:rPr>
          <w:kern w:val="2"/>
          <w:sz w:val="24"/>
          <w:szCs w:val="24"/>
          <w:rFonts w:cstheme="minorBidi" w:ascii="宋体" w:hAnsi="宋体" w:eastAsia="宋体" w:cs="宋体"/>
        </w:rPr>
        <w:tab/>
        <w:t>号：</w:t>
      </w:r>
      <w:r>
        <w:rPr>
          <w:kern w:val="2"/>
          <w:sz w:val="24"/>
          <w:szCs w:val="24"/>
          <w:rFonts w:ascii="Times New Roman" w:eastAsia="Times New Roman" w:cstheme="minorBidi" w:hAnsi="宋体" w:cs="宋体"/>
          <w:u w:val="single"/>
        </w:rPr>
        <w:t>102040012</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spacing w:line="621" w:lineRule="exact" w:before="0"/>
        <w:ind w:leftChars="0" w:left="2086" w:rightChars="0" w:right="0" w:firstLineChars="0" w:firstLine="0"/>
        <w:jc w:val="left"/>
        <w:rPr>
          <w:rFonts w:ascii="黑体" w:eastAsia="黑体" w:hint="eastAsia"/>
          <w:sz w:val="52"/>
        </w:rPr>
      </w:pPr>
      <w:r>
        <w:rPr>
          <w:rFonts w:ascii="黑体" w:eastAsia="黑体" w:hint="eastAsia"/>
          <w:sz w:val="52"/>
        </w:rPr>
        <w:t>管理学 硕士学位论文</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77"/>
          <w:szCs w:val="24"/>
          <w:rFonts w:cstheme="minorBidi" w:ascii="黑体" w:hAnsi="宋体" w:eastAsia="宋体" w:cs="宋体"/>
        </w:rPr>
      </w:pPr>
    </w:p>
    <w:p w:rsidR="0018722C">
      <w:pPr>
        <w:spacing w:line="232" w:lineRule="auto" w:before="0"/>
        <w:ind w:leftChars="0" w:left="567" w:rightChars="0" w:right="263" w:firstLineChars="0" w:firstLine="0"/>
        <w:jc w:val="center"/>
        <w:rPr>
          <w:rFonts w:ascii="黑体" w:eastAsia="黑体" w:hint="eastAsia"/>
          <w:sz w:val="44"/>
        </w:rPr>
      </w:pPr>
      <w:r>
        <w:rPr>
          <w:rFonts w:ascii="黑体" w:eastAsia="黑体" w:hint="eastAsia"/>
          <w:sz w:val="44"/>
        </w:rPr>
        <w:t>基于Th命周期供应链企业间信任影响因素</w:t>
      </w:r>
      <w:r>
        <w:rPr>
          <w:rFonts w:ascii="黑体" w:eastAsia="黑体" w:hint="eastAsia"/>
          <w:w w:val="95"/>
          <w:sz w:val="44"/>
        </w:rPr>
        <w:t>与实证研究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rPr>
      </w:pPr>
    </w:p>
    <w:tbl>
      <w:tblPr>
        <w:tblW w:w="0" w:type="auto"/>
        <w:jc w:val="left"/>
        <w:tblInd w:w="2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3"/>
        <w:gridCol w:w="1993"/>
      </w:tblGrid>
      <w:tr>
        <w:trPr>
          <w:trHeight w:val="520" w:hRule="atLeast"/>
        </w:trPr>
        <w:tc>
          <w:tcPr>
            <w:tcW w:w="199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6"/>
                <w:szCs w:val="22"/>
                <w:rFonts w:cstheme="minorBidi" w:ascii="黑体" w:hAnsi="宋体" w:eastAsia="黑体" w:cs="宋体" w:hint="eastAsia"/>
              </w:rPr>
            </w:pPr>
            <w:r>
              <w:rPr>
                <w:kern w:val="2"/>
                <w:szCs w:val="22"/>
                <w:rFonts w:ascii="黑体" w:eastAsia="黑体" w:hint="eastAsia" w:cstheme="minorBidi" w:hAnsi="宋体" w:cs="宋体"/>
                <w:sz w:val="36"/>
              </w:rPr>
              <w:t>学Th姓名</w:t>
            </w:r>
          </w:p>
        </w:tc>
        <w:tc>
          <w:tcPr>
            <w:tcW w:w="199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6"/>
                <w:szCs w:val="22"/>
                <w:rFonts w:cstheme="minorBidi" w:ascii="黑体" w:hAnsi="宋体" w:eastAsia="黑体" w:cs="宋体" w:hint="eastAsia"/>
              </w:rPr>
            </w:pPr>
            <w:r>
              <w:rPr>
                <w:kern w:val="2"/>
                <w:szCs w:val="22"/>
                <w:rFonts w:ascii="黑体" w:eastAsia="黑体" w:hint="eastAsia" w:cstheme="minorBidi" w:hAnsi="宋体" w:cs="宋体"/>
                <w:sz w:val="36"/>
              </w:rPr>
              <w:t>游益云</w:t>
            </w:r>
          </w:p>
        </w:tc>
      </w:tr>
      <w:tr>
        <w:trPr>
          <w:trHeight w:val="520" w:hRule="atLeast"/>
        </w:trPr>
        <w:tc>
          <w:tcPr>
            <w:tcW w:w="199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6"/>
                <w:szCs w:val="22"/>
                <w:rFonts w:cstheme="minorBidi" w:ascii="黑体" w:hAnsi="宋体" w:eastAsia="黑体" w:cs="宋体" w:hint="eastAsia"/>
              </w:rPr>
            </w:pPr>
            <w:r>
              <w:rPr>
                <w:kern w:val="2"/>
                <w:szCs w:val="22"/>
                <w:rFonts w:ascii="黑体" w:eastAsia="黑体" w:hint="eastAsia" w:cstheme="minorBidi" w:hAnsi="宋体" w:cs="宋体"/>
                <w:sz w:val="36"/>
              </w:rPr>
              <w:t>指导教师</w:t>
            </w:r>
          </w:p>
        </w:tc>
        <w:tc>
          <w:tcPr>
            <w:tcW w:w="199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6"/>
                <w:szCs w:val="22"/>
                <w:rFonts w:cstheme="minorBidi" w:ascii="黑体" w:hAnsi="宋体" w:eastAsia="黑体" w:cs="宋体" w:hint="eastAsia"/>
              </w:rPr>
            </w:pPr>
            <w:r>
              <w:rPr>
                <w:kern w:val="2"/>
                <w:szCs w:val="22"/>
                <w:rFonts w:ascii="黑体" w:eastAsia="黑体" w:hint="eastAsia" w:cstheme="minorBidi" w:hAnsi="宋体" w:cs="宋体"/>
                <w:sz w:val="36"/>
              </w:rPr>
              <w:t>王利教授</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9"/>
          <w:szCs w:val="24"/>
          <w:rFonts w:cstheme="minorBidi" w:ascii="黑体" w:hAnsi="宋体" w:eastAsia="宋体" w:cs="宋体"/>
        </w:rPr>
      </w:pPr>
    </w:p>
    <w:p w:rsidR="0018722C">
      <w:pPr>
        <w:widowControl w:val="0"/>
        <w:snapToGrid w:val="1"/>
        <w:spacing w:beforeLines="0" w:afterLines="0" w:after="0" w:line="237" w:lineRule="auto" w:before="5"/>
        <w:ind w:firstLineChars="0" w:firstLine="0" w:leftChars="0" w:left="3405" w:rightChars="0" w:right="3070" w:hanging="3"/>
        <w:jc w:val="center"/>
        <w:autoSpaceDE w:val="0"/>
        <w:autoSpaceDN w:val="0"/>
        <w:pBdr>
          <w:bottom w:val="none" w:sz="0" w:space="0" w:color="auto"/>
        </w:pBdr>
        <w:rPr>
          <w:kern w:val="2"/>
          <w:sz w:val="32"/>
          <w:szCs w:val="32"/>
          <w:rFonts w:cstheme="minorBidi" w:ascii="宋体" w:hAnsi="黑体" w:eastAsia="宋体" w:cs="黑体" w:hint="eastAsia"/>
        </w:rPr>
      </w:pPr>
      <w:r>
        <w:rPr>
          <w:kern w:val="2"/>
          <w:sz w:val="32"/>
          <w:szCs w:val="32"/>
          <w:rFonts w:ascii="宋体" w:eastAsia="宋体" w:hint="eastAsia" w:cstheme="minorBidi" w:hAnsi="黑体" w:cs="黑体"/>
        </w:rPr>
        <w:t>江苏科技大学 </w:t>
      </w:r>
      <w:r>
        <w:rPr>
          <w:kern w:val="2"/>
          <w:sz w:val="32"/>
          <w:szCs w:val="32"/>
          <w:rFonts w:ascii="宋体" w:eastAsia="宋体" w:hint="eastAsia" w:cstheme="minorBidi" w:hAnsi="黑体" w:cs="黑体"/>
          <w:spacing w:val="-21"/>
        </w:rPr>
        <w:t>二 </w:t>
      </w:r>
      <w:r>
        <w:rPr>
          <w:kern w:val="2"/>
          <w:sz w:val="32"/>
          <w:szCs w:val="32"/>
          <w:rFonts w:ascii="Times New Roman" w:eastAsia="Times New Roman" w:cstheme="minorBidi" w:hAnsi="黑体" w:cs="黑体"/>
        </w:rPr>
        <w:t>O</w:t>
      </w:r>
      <w:r>
        <w:rPr>
          <w:kern w:val="2"/>
          <w:sz w:val="32"/>
          <w:szCs w:val="32"/>
          <w:rFonts w:ascii="Times New Roman" w:eastAsia="Times New Roman" w:cstheme="minorBidi" w:hAnsi="黑体" w:cs="黑体"/>
          <w:spacing w:val="0"/>
        </w:rPr>
        <w:t> </w:t>
      </w:r>
      <w:r>
        <w:rPr>
          <w:kern w:val="2"/>
          <w:sz w:val="32"/>
          <w:szCs w:val="32"/>
          <w:rFonts w:ascii="宋体" w:eastAsia="宋体" w:hint="eastAsia" w:cstheme="minorBidi" w:hAnsi="黑体" w:cs="黑体"/>
        </w:rPr>
        <w:t>一三年六月</w:t>
      </w:r>
    </w:p>
    <w:p w:rsidR="0018722C">
      <w:pPr>
        <w:spacing w:after="0" w:line="237" w:lineRule="auto"/>
        <w:jc w:val="center"/>
        <w:rPr>
          <w:rFonts w:ascii="宋体" w:eastAsia="宋体" w:hint="eastAsia"/>
        </w:rPr>
        <w:sectPr w:rsidR="00556256">
          <w:pgSz w:w="11910" w:h="16840"/>
          <w:pgMar w:top="1580" w:bottom="280" w:left="1480" w:right="1640"/>
        </w:sect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widowControl w:val="0"/>
        <w:snapToGrid w:val="1"/>
        <w:spacing w:beforeLines="0" w:afterLines="0" w:after="0" w:line="480" w:lineRule="auto" w:before="89"/>
        <w:ind w:firstLineChars="0" w:firstLine="0" w:leftChars="0" w:left="1254" w:rightChars="0" w:right="1239"/>
        <w:jc w:val="center"/>
        <w:autoSpaceDE w:val="0"/>
        <w:autoSpaceDN w:val="0"/>
        <w:pBdr>
          <w:bottom w:val="none" w:sz="0" w:space="0" w:color="auto"/>
        </w:pBdr>
        <w:rPr>
          <w:kern w:val="2"/>
          <w:sz w:val="28"/>
          <w:szCs w:val="28"/>
          <w:rFonts w:cstheme="minorBidi" w:ascii="Times New Roman" w:hAnsi="宋体" w:eastAsia="宋体" w:cs="宋体"/>
        </w:rPr>
      </w:pPr>
      <w:r>
        <w:rPr>
          <w:kern w:val="2"/>
          <w:sz w:val="28"/>
          <w:szCs w:val="28"/>
          <w:rFonts w:ascii="Times New Roman" w:cstheme="minorBidi" w:hAnsi="宋体" w:eastAsia="宋体" w:cs="宋体"/>
        </w:rPr>
        <w:t>A Thesis Submitted in Fulfillment of the Requirements For the Degree of Master of Management Science</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6"/>
          <w:szCs w:val="24"/>
          <w:rFonts w:cstheme="minorBidi" w:ascii="Times New Roman" w:hAnsi="宋体" w:eastAsia="宋体" w:cs="宋体"/>
        </w:rPr>
      </w:pPr>
    </w:p>
    <w:p w:rsidR="0018722C">
      <w:pPr>
        <w:spacing w:before="0"/>
        <w:ind w:leftChars="0" w:left="80" w:rightChars="0" w:right="66" w:firstLineChars="0" w:firstLine="0"/>
        <w:jc w:val="center"/>
        <w:rPr>
          <w:rFonts w:ascii="Times New Roman" w:hAnsi="Times New Roman"/>
          <w:b/>
          <w:sz w:val="30"/>
        </w:rPr>
      </w:pPr>
      <w:r>
        <w:rPr>
          <w:rFonts w:ascii="Times New Roman" w:hAnsi="Times New Roman"/>
          <w:b/>
          <w:sz w:val="30"/>
        </w:rPr>
        <w:t>Empirical Research of Impact Factor to Enterprises’ mutual Trust Based on Supply Chain Lifecycle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b/>
        </w:rPr>
      </w:pPr>
    </w:p>
    <w:p w:rsidR="0018722C">
      <w:pPr>
        <w:spacing w:line="480" w:lineRule="auto" w:before="0"/>
        <w:ind w:leftChars="0" w:left="3901" w:rightChars="0" w:right="3138" w:hanging="293"/>
        <w:jc w:val="left"/>
        <w:rPr>
          <w:rFonts w:ascii="Times New Roman"/>
          <w:sz w:val="28"/>
        </w:rPr>
      </w:pPr>
      <w:r>
        <w:rPr>
          <w:rFonts w:ascii="Times New Roman"/>
          <w:sz w:val="28"/>
        </w:rPr>
        <w:t>Submitted by You Yiyun</w:t>
      </w:r>
    </w:p>
    <w:p w:rsidR="0018722C">
      <w:pPr>
        <w:spacing w:line="480" w:lineRule="auto" w:before="12"/>
        <w:ind w:leftChars="0" w:left="3454" w:rightChars="0" w:right="3160" w:firstLineChars="0" w:firstLine="4"/>
        <w:jc w:val="center"/>
        <w:rPr>
          <w:rFonts w:ascii="Times New Roman"/>
          <w:sz w:val="28"/>
        </w:rPr>
      </w:pPr>
      <w:r>
        <w:rPr>
          <w:rFonts w:ascii="Times New Roman"/>
          <w:sz w:val="28"/>
        </w:rPr>
        <w:t>Supervised by Professor </w:t>
      </w:r>
      <w:r>
        <w:rPr>
          <w:rFonts w:ascii="Times New Roman"/>
          <w:spacing w:val="-4"/>
          <w:sz w:val="28"/>
        </w:rPr>
        <w:t>Wang </w:t>
      </w:r>
      <w:r>
        <w:rPr>
          <w:rFonts w:ascii="Times New Roman"/>
          <w:sz w:val="28"/>
        </w:rPr>
        <w:t>Li</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3"/>
          <w:szCs w:val="24"/>
          <w:rFonts w:cstheme="minorBidi" w:ascii="Times New Roman" w:hAnsi="宋体" w:eastAsia="宋体" w:cs="宋体"/>
        </w:rPr>
      </w:pPr>
    </w:p>
    <w:p w:rsidR="0018722C">
      <w:pPr>
        <w:spacing w:before="0"/>
        <w:ind w:leftChars="0" w:left="1250" w:rightChars="0" w:right="1239" w:firstLineChars="0" w:firstLine="0"/>
        <w:jc w:val="center"/>
        <w:rPr>
          <w:rFonts w:ascii="Times New Roman"/>
          <w:sz w:val="32"/>
        </w:rPr>
      </w:pPr>
      <w:r>
        <w:rPr>
          <w:rFonts w:ascii="Times New Roman"/>
          <w:sz w:val="32"/>
        </w:rPr>
        <w:t>Jiangsu University of Science and Technology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spacing w:before="0"/>
        <w:ind w:leftChars="0" w:left="1254" w:rightChars="0" w:right="963" w:firstLineChars="0" w:firstLine="0"/>
        <w:jc w:val="center"/>
        <w:rPr>
          <w:rFonts w:ascii="Times New Roman"/>
          <w:sz w:val="28"/>
        </w:rPr>
      </w:pPr>
      <w:r>
        <w:rPr>
          <w:rFonts w:ascii="Times New Roman"/>
          <w:sz w:val="28"/>
        </w:rPr>
        <w:t>June, 2013</w:t>
      </w:r>
    </w:p>
    <w:p w:rsidR="0018722C">
      <w:pPr>
        <w:spacing w:after="0"/>
        <w:jc w:val="center"/>
        <w:rPr>
          <w:rFonts w:ascii="Times New Roman"/>
          <w:sz w:val="28"/>
        </w:rPr>
        <w:sectPr w:rsidR="00556256">
          <w:pgSz w:w="11910" w:h="16840"/>
          <w:pgMar w:top="1580" w:bottom="280" w:left="1680" w:right="15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167"/>
        <w:ind w:leftChars="0" w:left="1901" w:rightChars="0" w:right="0" w:firstLineChars="0" w:firstLine="0"/>
        <w:jc w:val="left"/>
        <w:rPr>
          <w:b/>
          <w:sz w:val="36"/>
        </w:rPr>
      </w:pPr>
      <w:bookmarkStart w:name="声明 " w:id="2"/>
      <w:bookmarkEnd w:id="2"/>
      <w:r/>
      <w:r>
        <w:rPr>
          <w:b/>
          <w:w w:val="95"/>
          <w:sz w:val="36"/>
        </w:rPr>
        <w:t>江苏科技大学学位论文原创性声明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after="0" w:line="357" w:lineRule="auto" w:before="322"/>
        <w:ind w:leftChars="0" w:left="329" w:rightChars="0" w:right="111" w:firstLineChars="0" w:firstLine="628"/>
        <w:jc w:val="both"/>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p w:rsidR="0018722C">
      <w:pPr>
        <w:spacing w:before="0"/>
        <w:ind w:leftChars="0" w:left="1867" w:rightChars="0" w:right="0" w:firstLineChars="0" w:firstLine="0"/>
        <w:jc w:val="left"/>
        <w:rPr>
          <w:sz w:val="28"/>
        </w:rPr>
      </w:pPr>
      <w:r>
        <w:rPr>
          <w:sz w:val="28"/>
        </w:rPr>
        <w:t>学位论文作者签名：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1953" w:val="left" w:leader="none"/>
          <w:tab w:pos="2651" w:val="left" w:leader="none"/>
        </w:tabs>
        <w:spacing w:before="0"/>
        <w:ind w:leftChars="0" w:left="1251" w:rightChars="0" w:right="0" w:firstLineChars="0" w:firstLine="0"/>
        <w:jc w:val="center"/>
        <w:rPr>
          <w:sz w:val="28"/>
        </w:rPr>
      </w:pPr>
      <w:r>
        <w:rPr>
          <w:sz w:val="28"/>
        </w:rPr>
        <w:t>年</w:t>
      </w:r>
      <w:r w:rsidRPr="00000000">
        <w:tab/>
        <w:t>月</w:t>
      </w:r>
      <w:r w:rsidRPr="00000000">
        <w:tab/>
        <w:t>日</w:t>
      </w:r>
    </w:p>
    <w:p w:rsidR="0018722C">
      <w:pPr>
        <w:spacing w:after="0"/>
        <w:jc w:val="center"/>
        <w:rPr>
          <w:sz w:val="28"/>
        </w:rPr>
        <w:sectPr w:rsidR="00556256">
          <w:pgSz w:w="11910" w:h="16840"/>
          <w:pgMar w:top="1580" w:bottom="280" w:left="1680" w:right="13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spacing w:line="460" w:lineRule="exact" w:before="0"/>
        <w:ind w:leftChars="0" w:left="1484" w:rightChars="0" w:right="0" w:firstLineChars="0" w:firstLine="0"/>
        <w:jc w:val="left"/>
        <w:rPr>
          <w:b/>
          <w:sz w:val="36"/>
        </w:rPr>
      </w:pPr>
      <w:r>
        <w:rPr>
          <w:b/>
          <w:w w:val="95"/>
          <w:sz w:val="36"/>
        </w:rPr>
        <w:t>江苏科技大学学位论文版权使用授权书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after="0" w:line="357" w:lineRule="auto" w:before="322"/>
        <w:ind w:leftChars="0" w:left="529" w:rightChars="0" w:right="111" w:firstLineChars="0" w:firstLine="559"/>
        <w:jc w:val="both"/>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本学位论文作者完全了解学校有关保留、使用学位论文的规定， 同意学校保留并向国家有关部门或机构送交论文的复印件和电子版， 允许论文被查阅和借阅。本人授权江苏科技大学可以将本学位论文的全部或部分内容编入有关数据库进行检索，可以采用影印、缩印或扫描等复制手段保存和汇编本学位论文。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spacing w:before="1"/>
        <w:ind w:leftChars="0" w:left="1088" w:rightChars="0" w:right="0" w:firstLineChars="0" w:firstLine="0"/>
        <w:jc w:val="left"/>
        <w:rPr>
          <w:sz w:val="28"/>
        </w:rPr>
      </w:pPr>
      <w:r>
        <w:rPr>
          <w:sz w:val="28"/>
        </w:rPr>
        <w:t>本学位论文属于：</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p>
    <w:p w:rsidR="0018722C">
      <w:pPr>
        <w:tabs>
          <w:tab w:pos="2886" w:val="left" w:leader="none"/>
        </w:tabs>
        <w:spacing w:before="0"/>
        <w:ind w:leftChars="0" w:left="738" w:rightChars="0" w:right="0" w:firstLineChars="0" w:firstLine="0"/>
        <w:jc w:val="left"/>
        <w:rPr>
          <w:sz w:val="28"/>
        </w:rPr>
      </w:pPr>
      <w:r>
        <w:rPr>
          <w:rFonts w:ascii="Times New Roman" w:hAnsi="Times New Roman" w:eastAsia="Times New Roman"/>
          <w:sz w:val="28"/>
        </w:rPr>
        <w:t>(1)</w:t>
      </w:r>
      <w:r>
        <w:rPr>
          <w:spacing w:val="-2"/>
          <w:sz w:val="28"/>
        </w:rPr>
        <w:t>保</w:t>
      </w:r>
      <w:r>
        <w:rPr>
          <w:sz w:val="28"/>
        </w:rPr>
        <w:t>密□，在</w:t>
      </w:r>
      <w:r>
        <w:rPr>
          <w:sz w:val="28"/>
          <w:u w:val="single"/>
        </w:rPr>
        <w:t> </w:t>
      </w:r>
      <w:r w:rsidRPr="00000000">
        <w:tab/>
      </w:r>
      <w:r>
        <w:rPr>
          <w:spacing w:val="-2"/>
          <w:sz w:val="28"/>
        </w:rPr>
        <w:t>年</w:t>
      </w:r>
      <w:r>
        <w:rPr>
          <w:sz w:val="28"/>
        </w:rPr>
        <w:t>解密后</w:t>
      </w:r>
      <w:r>
        <w:rPr>
          <w:spacing w:val="-2"/>
          <w:sz w:val="28"/>
        </w:rPr>
        <w:t>适</w:t>
      </w:r>
      <w:r>
        <w:rPr>
          <w:sz w:val="28"/>
        </w:rPr>
        <w:t>用本</w:t>
      </w:r>
      <w:r>
        <w:rPr>
          <w:spacing w:val="-2"/>
          <w:sz w:val="28"/>
        </w:rPr>
        <w:t>授权</w:t>
      </w:r>
      <w:r>
        <w:rPr>
          <w:sz w:val="28"/>
        </w:rPr>
        <w:t>书。</w:t>
      </w:r>
    </w:p>
    <w:p w:rsidR="0018722C">
      <w:pPr>
        <w:spacing w:before="156"/>
        <w:ind w:leftChars="0" w:left="738" w:rightChars="0" w:right="0" w:firstLineChars="0" w:firstLine="0"/>
        <w:jc w:val="left"/>
        <w:rPr>
          <w:sz w:val="28"/>
        </w:rPr>
      </w:pPr>
      <w:r>
        <w:rPr>
          <w:rFonts w:ascii="Times New Roman" w:hAnsi="Times New Roman" w:eastAsia="Times New Roman"/>
          <w:sz w:val="28"/>
        </w:rPr>
        <w:t>(2)</w:t>
      </w:r>
      <w:r>
        <w:rPr>
          <w:sz w:val="28"/>
        </w:rPr>
        <w:t>不保密□。</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pStyle w:val="题附段落"/>
        <w:sectPr w:rsidR="00556256">
          <w:pgSz w:w="11910" w:h="16840"/>
          <w:pgMar w:top="1580" w:bottom="280" w:left="1480" w:right="1300"/>
          <w:headerReference w:type="even" r:id="rId111"/>
          <w:headerReference w:type="default" r:id="rId112"/>
          <w:footerReference w:type="even" r:id="rId113"/>
          <w:footerReference w:type="default" r:id="rId114"/>
        </w:sectPr>
      </w:pPr>
      <w:r>
        <w:rPr>
          <w:sz w:val="28"/>
        </w:rPr>
        <w:t>学位论</w:t>
      </w:r>
      <w:r>
        <w:rPr>
          <w:spacing w:val="-2"/>
          <w:sz w:val="28"/>
        </w:rPr>
        <w:t>文</w:t>
      </w:r>
      <w:r>
        <w:rPr>
          <w:sz w:val="28"/>
        </w:rPr>
        <w:t>作者</w:t>
      </w:r>
      <w:r>
        <w:rPr>
          <w:spacing w:val="-2"/>
          <w:sz w:val="28"/>
        </w:rPr>
        <w:t>签名</w:t>
      </w:r>
      <w:r>
        <w:rPr>
          <w:sz w:val="28"/>
        </w:rPr>
        <w:t>：</w:t>
      </w:r>
      <w:r w:rsidRPr="00000000">
        <w:tab/>
        <w:t>指导教</w:t>
      </w:r>
      <w:r>
        <w:rPr>
          <w:spacing w:val="-2"/>
          <w:sz w:val="28"/>
        </w:rPr>
        <w:t>师</w:t>
      </w:r>
      <w:r>
        <w:rPr>
          <w:sz w:val="28"/>
        </w:rPr>
        <w:t>签名：</w:t>
      </w:r>
    </w:p>
    <w:p w:rsidR="0018722C">
      <w:pPr>
        <w:pStyle w:val="af6"/>
        <w:topLinePunct/>
      </w:pPr>
      <w:bookmarkStart w:id="8966" w:name="_Toc6868966"/>
      <w:bookmarkStart w:name="中文摘要 " w:id="3"/>
      <w:bookmarkEnd w:id="3"/>
      <w:r/>
      <w:r>
        <w:t>摘</w:t>
      </w:r>
      <w:r w:rsidRPr="00000000">
        <w:t>要</w:t>
      </w:r>
      <w:bookmarkEnd w:id="8966"/>
    </w:p>
    <w:p w:rsidR="0018722C">
      <w:pPr>
        <w:topLinePunct/>
      </w:pPr>
      <w:r>
        <w:t>随着经济全球化与信息技术发展的推动，现代企业面临愈来愈激烈的竞争，各企业纷纷加入供应链体系，进行供应链管理，在供应链体系中相互竞争与合作。而供应</w:t>
      </w:r>
      <w:r>
        <w:t>链体系中的企业要取得竞争优势必须相互间构建良好的信任关系，最终形成良性竞争，</w:t>
      </w:r>
      <w:r w:rsidR="001852F3">
        <w:t xml:space="preserve">实现彼此间的资源互补与利润共享。供应链企业间合作关系的稳定与否直接关系到供应链运作管理的成功，而影响供应链合作关系的重要因素是信任，由此可知供应链企业间信任问题的探讨有着非常重要的意义。</w:t>
      </w:r>
    </w:p>
    <w:p w:rsidR="0018722C">
      <w:pPr>
        <w:topLinePunct/>
      </w:pPr>
      <w:r>
        <w:t>本文基于生命周期理论，将供应链企业间合作关系划分为四个阶段：萌芽阶段、成长阶段、成熟阶段与衰退阶段，在供应链发展的不同阶段，客观需要不同层次或不同方面的合作关系、信任程度或层次。本文把信任程度划分为能力、可靠性与善意三个递阶层次，构建三个主要生命周期阶段</w:t>
      </w:r>
      <w:r>
        <w:t>（</w:t>
      </w:r>
      <w:r>
        <w:rPr>
          <w:spacing w:val="0"/>
        </w:rPr>
        <w:t>萌芽、成长和成熟</w:t>
      </w:r>
      <w:r>
        <w:t>）</w:t>
      </w:r>
      <w:r>
        <w:t>的信任影响因素结构方程模型，其中信任影响因素包括：企业声誉、沟通与信息共享、相互依赖性</w:t>
      </w:r>
      <w:r>
        <w:t>（</w:t>
      </w:r>
      <w:r>
        <w:rPr>
          <w:spacing w:val="0"/>
        </w:rPr>
        <w:t>包括其他节点企业对核心企业的依赖性与核心企业对其他节点企业的依赖性两个维度</w:t>
      </w:r>
      <w:r>
        <w:t>）</w:t>
      </w:r>
      <w:r>
        <w:t>和</w:t>
      </w:r>
      <w:r>
        <w:t>交往经验。通过对供应链核心企业即制造企业相关人员的</w:t>
      </w:r>
      <w:r>
        <w:rPr>
          <w:rFonts w:ascii="Times New Roman" w:eastAsia="Times New Roman"/>
        </w:rPr>
        <w:t>700</w:t>
      </w:r>
      <w:r>
        <w:t>份进行问卷调查得到相</w:t>
      </w:r>
      <w:r>
        <w:t>关数据，使用</w:t>
      </w:r>
      <w:r>
        <w:rPr>
          <w:rFonts w:ascii="Times New Roman" w:eastAsia="Times New Roman"/>
        </w:rPr>
        <w:t>SPSS</w:t>
      </w:r>
      <w:r>
        <w:t>软件和</w:t>
      </w:r>
      <w:r>
        <w:rPr>
          <w:rFonts w:ascii="Times New Roman" w:eastAsia="Times New Roman"/>
        </w:rPr>
        <w:t>AMOS</w:t>
      </w:r>
      <w:r>
        <w:t>软件对数据进行了统计分析、信度效度分析、适配度分析、拟合优度评估和结构方程模型假设检验。验证了不同阶段影响因素对供应链企业间信任的差异性影响：在供应链生命周期的三个主要阶段即萌芽阶段、成长阶段和成熟阶段，企业声誉、沟通和信息共享、其他节点企业对核心企业的依赖性对能力和可靠性的正影响逐渐变小，核心企业对其他节点企业的依赖性对能力和可靠性的负影响逐渐变小。萌芽阶段，企业声誉是信任的关键影响因素；成长阶段，关键因素是沟通和信息共享与相互依赖性；成熟阶段，关键因素是交往经验。这些结论对提高供应链成员间的信任程度是有意义的。最后本文依据不同阶段上影响因素程度的不同提</w:t>
      </w:r>
      <w:r>
        <w:t>出促进信任稳定与发展的启示。</w:t>
      </w:r>
    </w:p>
    <w:p w:rsidR="0018722C">
      <w:pPr>
        <w:pStyle w:val="aff"/>
        <w:topLinePunct/>
      </w:pPr>
      <w:r>
        <w:rPr>
          <w:rStyle w:val="afe"/>
          <w:rFonts w:ascii="Times New Roman" w:eastAsia="黑体" w:hint="eastAsia"/>
        </w:rPr>
        <w:t>关键词</w:t>
      </w:r>
      <w:r>
        <w:rPr>
          <w:rFonts w:eastAsia="黑体" w:ascii="Times New Roman"/>
          <w:rStyle w:val="afe"/>
        </w:rPr>
        <w:t>：</w:t>
      </w:r>
      <w:r>
        <w:t>供应链；生命周期；信任；影响因素；结构方程模型</w:t>
      </w:r>
      <w:r>
        <w:t xml:space="preserve"> </w:t>
      </w:r>
      <w:r/>
      <w:r>
        <w:t xml:space="preserve"> </w:t>
      </w:r>
      <w:r/>
      <w:r>
        <w:t xml:space="preserve"> </w:t>
      </w:r>
      <w:r/>
      <w:r>
        <w:t xml:space="preserve"> </w:t>
      </w:r>
      <w:r/>
    </w:p>
    <w:p w:rsidR="0018722C">
      <w:pPr>
        <w:topLinePunct/>
      </w:pPr>
    </w:p>
    <w:p w:rsidR="0018722C">
      <w:pPr>
        <w:pStyle w:val="af5"/>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216;mso-wrap-distance-left:0;mso-wrap-distance-right:0" from="78.024002pt,15.702349pt" to="525.934002pt,15.702349pt" stroked="true" strokeweight=".72pt" strokecolor="#000000">
            <v:stroke dashstyle="solid"/>
            <w10:wrap type="topAndBottom"/>
          </v:line>
        </w:pict>
      </w:r>
      <w:r>
        <w:rPr>
          <w:kern w:val="2"/>
          <w:szCs w:val="22"/>
          <w:rFonts w:ascii="Times New Roman" w:cstheme="minorBidi" w:hAnsiTheme="minorHAnsi" w:eastAsiaTheme="minorHAnsi"/>
          <w:sz w:val="18"/>
        </w:rPr>
        <w:t>Absract</w:t>
      </w:r>
    </w:p>
    <w:p w:rsidR="0018722C">
      <w:pPr>
        <w:pStyle w:val="afff2"/>
        <w:topLinePunct/>
      </w:pPr>
      <w:bookmarkStart w:id="8967" w:name="_Toc6868967"/>
      <w:bookmarkStart w:name="英文摘要 " w:id="4"/>
      <w:bookmarkEnd w:id="4"/>
      <w:r/>
      <w:r>
        <w:t>Abstract</w:t>
      </w:r>
      <w:bookmarkEnd w:id="8967"/>
    </w:p>
    <w:p w:rsidR="0018722C">
      <w:pPr>
        <w:pStyle w:val="afc"/>
        <w:topLinePunct/>
      </w:pPr>
      <w:r>
        <w:rPr>
          <w:rFonts w:ascii="Times New Roman" w:eastAsia="Times New Roman"/>
        </w:rPr>
        <w:t>With </w:t>
      </w:r>
      <w:r>
        <w:rPr>
          <w:rFonts w:ascii="Times New Roman" w:eastAsia="Times New Roman"/>
        </w:rPr>
        <w:t>the development of economic globalization and information technology</w:t>
      </w:r>
      <w:r>
        <w:t xml:space="preserve">, </w:t>
      </w:r>
      <w:r>
        <w:rPr>
          <w:rFonts w:ascii="Times New Roman" w:eastAsia="Times New Roman"/>
        </w:rPr>
        <w:t>modern enterprises have been faced with more and more intense competition,</w:t>
      </w:r>
      <w:r w:rsidR="004B696B">
        <w:rPr>
          <w:rFonts w:ascii="Times New Roman" w:eastAsia="Times New Roman"/>
        </w:rPr>
        <w:t xml:space="preserve"> </w:t>
      </w:r>
      <w:r w:rsidR="004B696B">
        <w:rPr>
          <w:rFonts w:ascii="Times New Roman" w:eastAsia="Times New Roman"/>
        </w:rPr>
        <w:t>and they compete and cooperate with each other in supply chain system. They must build a good trust relationship between each other to gain a competitive advantage in supply chain system. Eventually,</w:t>
      </w:r>
      <w:r>
        <w:rPr>
          <w:rFonts w:ascii="Times New Roman" w:eastAsia="Times New Roman"/>
        </w:rPr>
        <w:t> </w:t>
      </w:r>
      <w:r>
        <w:rPr>
          <w:rFonts w:ascii="Times New Roman" w:eastAsia="Times New Roman"/>
        </w:rPr>
        <w:t>they form the benign competition and realize resources and profit sharing between each other. The stable relations of cooperation is directly related to the success of the operation of the supply chain management, and the trust is an very important factor of supply chain partnership. The article is meaningful to solve problem about trust between the members of the supply</w:t>
      </w:r>
      <w:r>
        <w:rPr>
          <w:rFonts w:ascii="Times New Roman" w:eastAsia="Times New Roman"/>
        </w:rPr>
        <w:t> </w:t>
      </w:r>
      <w:r>
        <w:rPr>
          <w:rFonts w:ascii="Times New Roman" w:eastAsia="Times New Roman"/>
        </w:rPr>
        <w:t>chain.</w:t>
      </w:r>
    </w:p>
    <w:p w:rsidR="0018722C">
      <w:pPr>
        <w:pStyle w:val="afc"/>
        <w:topLinePunct/>
      </w:pPr>
      <w:r>
        <w:rPr>
          <w:rFonts w:ascii="Times New Roman" w:hAnsi="Times New Roman"/>
        </w:rPr>
        <w:t xml:space="preserve">Based on life cycle </w:t>
      </w:r>
      <w:r>
        <w:rPr>
          <w:rFonts w:ascii="Times New Roman" w:hAnsi="Times New Roman"/>
        </w:rPr>
        <w:t xml:space="preserve">theory, </w:t>
      </w:r>
      <w:r>
        <w:rPr>
          <w:rFonts w:ascii="Times New Roman" w:hAnsi="Times New Roman"/>
        </w:rPr>
        <w:t xml:space="preserve">Supply chain partnership was divided into four stages: for-ming stage, growth stage, maturity stage and decline stage. In different stages of supply chain development, it needs different levels or different aspects of the relationship, and it also needs different degrees of trust. That three levels of trust are </w:t>
      </w:r>
      <w:r>
        <w:rPr>
          <w:rFonts w:ascii="Times New Roman" w:hAnsi="Times New Roman"/>
        </w:rPr>
        <w:t xml:space="preserve">ability, </w:t>
      </w:r>
      <w:r>
        <w:rPr>
          <w:rFonts w:ascii="Times New Roman" w:hAnsi="Times New Roman"/>
        </w:rPr>
        <w:t xml:space="preserve">reliability and good will</w:t>
      </w:r>
      <w:r w:rsidR="004B696B">
        <w:rPr>
          <w:rFonts w:ascii="Times New Roman" w:hAnsi="Times New Roman"/>
        </w:rPr>
        <w:t xml:space="preserve">.</w:t>
      </w:r>
      <w:r w:rsidR="004B696B">
        <w:rPr>
          <w:rFonts w:ascii="Times New Roman" w:hAnsi="Times New Roman"/>
        </w:rPr>
        <w:t xml:space="preserve"> </w:t>
      </w:r>
      <w:r w:rsidR="004B696B">
        <w:rPr>
          <w:rFonts w:ascii="Times New Roman" w:hAnsi="Times New Roman"/>
        </w:rPr>
        <w:t xml:space="preserve">Then it constructed three trust factor structural equation models in three life-cycle stages </w:t>
      </w:r>
      <w:r>
        <w:rPr>
          <w:rFonts w:ascii="Times New Roman" w:hAnsi="Times New Roman"/>
        </w:rPr>
        <w:t xml:space="preserve">(</w:t>
      </w:r>
      <w:r>
        <w:rPr>
          <w:rFonts w:ascii="Times New Roman" w:hAnsi="Times New Roman"/>
        </w:rPr>
        <w:t xml:space="preserve">sprout, grow and mature</w:t>
      </w:r>
      <w:r>
        <w:rPr>
          <w:rFonts w:ascii="Times New Roman" w:hAnsi="Times New Roman"/>
        </w:rPr>
        <w:t xml:space="preserve">)</w:t>
      </w:r>
      <w:r>
        <w:rPr>
          <w:rFonts w:ascii="Times New Roman" w:hAnsi="Times New Roman"/>
        </w:rPr>
        <w:t xml:space="preserve">.</w:t>
      </w:r>
      <w:r w:rsidR="004B696B">
        <w:rPr>
          <w:rFonts w:ascii="Times New Roman" w:hAnsi="Times New Roman"/>
        </w:rPr>
        <w:t xml:space="preserve"> </w:t>
      </w:r>
      <w:r w:rsidR="004B696B">
        <w:rPr>
          <w:rFonts w:ascii="Times New Roman" w:hAnsi="Times New Roman"/>
        </w:rPr>
        <w:t xml:space="preserve">Meanwhile, trust factors include enterprises</w:t>
      </w:r>
      <w:r>
        <w:rPr>
          <w:rFonts w:ascii="Times New Roman" w:hAnsi="Times New Roman"/>
        </w:rPr>
        <w:t xml:space="preserve">'</w:t>
      </w:r>
      <w:r>
        <w:rPr>
          <w:rFonts w:ascii="Times New Roman" w:hAnsi="Times New Roman"/>
        </w:rPr>
        <w:t xml:space="preserve"> reputation, information sharing, mutual dependence</w:t>
      </w:r>
      <w:r>
        <w:rPr>
          <w:rFonts w:ascii="Times New Roman" w:hAnsi="Times New Roman"/>
        </w:rPr>
        <w:t xml:space="preserve">(</w:t>
      </w:r>
      <w:r>
        <w:rPr>
          <w:rFonts w:ascii="Times New Roman" w:hAnsi="Times New Roman"/>
        </w:rPr>
        <w:t xml:space="preserve">two measuring dimensions of mutual dependence are the dependence of non-core enterprises to core enterprises and core enterprises to noncore enterprises</w:t>
      </w:r>
      <w:r>
        <w:rPr>
          <w:rFonts w:ascii="Times New Roman" w:hAnsi="Times New Roman"/>
        </w:rPr>
        <w:t xml:space="preserve">)</w:t>
      </w:r>
      <w:r>
        <w:rPr>
          <w:rFonts w:ascii="Times New Roman" w:hAnsi="Times New Roman"/>
        </w:rPr>
        <w:t xml:space="preserve"> and contact experience. By surveying to related personnel of 700 manufacturing companies and getting related datum,</w:t>
      </w:r>
      <w:r w:rsidR="004B696B">
        <w:rPr>
          <w:rFonts w:ascii="Times New Roman" w:hAnsi="Times New Roman"/>
        </w:rPr>
        <w:t xml:space="preserve"> </w:t>
      </w:r>
      <w:r w:rsidR="004B696B">
        <w:rPr>
          <w:rFonts w:ascii="Times New Roman" w:hAnsi="Times New Roman"/>
        </w:rPr>
        <w:t xml:space="preserve">then the article did statistic analysis,</w:t>
      </w:r>
      <w:r w:rsidR="004B696B">
        <w:rPr>
          <w:rFonts w:ascii="Times New Roman" w:hAnsi="Times New Roman"/>
        </w:rPr>
        <w:t xml:space="preserve"> </w:t>
      </w:r>
      <w:r w:rsidR="004B696B">
        <w:rPr>
          <w:rFonts w:ascii="Times New Roman" w:hAnsi="Times New Roman"/>
        </w:rPr>
        <w:t xml:space="preserve">analysis of reliability and </w:t>
      </w:r>
      <w:r>
        <w:rPr>
          <w:rFonts w:ascii="Times New Roman" w:hAnsi="Times New Roman"/>
        </w:rPr>
        <w:t xml:space="preserve">validity, </w:t>
      </w:r>
      <w:r>
        <w:rPr>
          <w:rFonts w:ascii="Times New Roman" w:hAnsi="Times New Roman"/>
        </w:rPr>
        <w:t xml:space="preserve">model fit </w:t>
      </w:r>
      <w:r>
        <w:rPr>
          <w:rFonts w:ascii="Times New Roman" w:hAnsi="Times New Roman"/>
        </w:rPr>
        <w:t xml:space="preserve">analysis, evaluation about degree of fitting and h</w:t>
      </w:r>
      <w:r>
        <w:rPr>
          <w:rFonts w:ascii="Times New Roman" w:hAnsi="Times New Roman"/>
        </w:rPr>
        <w:t xml:space="preserve">ypothe</w:t>
      </w:r>
      <w:r>
        <w:rPr>
          <w:rFonts w:ascii="Times New Roman" w:hAnsi="Times New Roman"/>
        </w:rPr>
        <w:t xml:space="preserve">sis testing of structural equation model by SPSS and Amos. The article verified the multiple impact of factors on the trust in the different phases: in three stages of supply chain life cycle, which include forming stage, growth stage and mature period, enterprises</w:t>
      </w:r>
      <w:r>
        <w:rPr>
          <w:rFonts w:ascii="Times New Roman" w:hAnsi="Times New Roman"/>
        </w:rPr>
        <w:t xml:space="preserve">'</w:t>
      </w:r>
      <w:r>
        <w:rPr>
          <w:rFonts w:ascii="Times New Roman" w:hAnsi="Times New Roman"/>
        </w:rPr>
        <w:t xml:space="preserve"> reputation,</w:t>
      </w:r>
      <w:r w:rsidR="004B696B">
        <w:rPr>
          <w:rFonts w:ascii="Times New Roman" w:hAnsi="Times New Roman"/>
        </w:rPr>
        <w:t xml:space="preserve"> </w:t>
      </w:r>
      <w:r w:rsidR="004B696B">
        <w:rPr>
          <w:rFonts w:ascii="Times New Roman" w:hAnsi="Times New Roman"/>
        </w:rPr>
        <w:t xml:space="preserve">communication and information share and the dependence of non-core enterprises to core enterprises contribute less positive influence to ability and reliability </w:t>
      </w:r>
      <w:r>
        <w:rPr>
          <w:rFonts w:ascii="Times New Roman" w:hAnsi="Times New Roman"/>
        </w:rPr>
        <w:t xml:space="preserve">gradually. </w:t>
      </w:r>
      <w:r>
        <w:rPr>
          <w:rFonts w:ascii="Times New Roman" w:hAnsi="Times New Roman"/>
        </w:rPr>
        <w:t xml:space="preserve">Meanwhile, the dependence of core enterprises to non-core enterprises contributes less negative influence to ability and reliability. In the forming stage, the key impact factor of trust is enterprises</w:t>
      </w:r>
      <w:r>
        <w:rPr>
          <w:rFonts w:ascii="Times New Roman" w:hAnsi="Times New Roman"/>
        </w:rPr>
        <w:t xml:space="preserve">'</w:t>
      </w:r>
      <w:r>
        <w:rPr>
          <w:rFonts w:ascii="Times New Roman" w:hAnsi="Times New Roman"/>
        </w:rPr>
        <w:t xml:space="preserve"> reputation; in growth stage, the key influential factors of trust are information sharing and mutual dependence; in mature period, the key influential factor of trust is contact experience. The result is meaningful to improve the level of trust between the members of the supply chain.</w:t>
      </w:r>
      <w:r w:rsidR="004B696B">
        <w:rPr>
          <w:rFonts w:ascii="Times New Roman" w:hAnsi="Times New Roman"/>
        </w:rPr>
        <w:t xml:space="preserve"> </w:t>
      </w:r>
      <w:r w:rsidR="004B696B">
        <w:rPr>
          <w:rFonts w:ascii="Times New Roman" w:hAnsi="Times New Roman"/>
        </w:rPr>
        <w:t xml:space="preserve">At last,</w:t>
      </w:r>
      <w:r w:rsidR="004B696B">
        <w:rPr>
          <w:rFonts w:ascii="Times New Roman" w:hAnsi="Times New Roman"/>
        </w:rPr>
        <w:t xml:space="preserve"> </w:t>
      </w:r>
      <w:r w:rsidR="004B696B">
        <w:rPr>
          <w:rFonts w:ascii="Times New Roman" w:hAnsi="Times New Roman"/>
        </w:rPr>
        <w:t xml:space="preserve">the article put forward to enlightenment about promoting development of trust .</w:t>
      </w:r>
    </w:p>
    <w:p w:rsidR="0018722C">
      <w:pPr>
        <w:pStyle w:val="aff"/>
        <w:topLinePunct/>
      </w:pPr>
      <w:r>
        <w:rPr>
          <w:rStyle w:val="afe"/>
          <w:rFonts w:ascii="Times New Roman" w:eastAsia="黑体"/>
        </w:rPr>
        <w:t xml:space="preserve">Keywords:</w:t>
      </w:r>
      <w:r>
        <w:rPr>
          <w:rFonts w:ascii="Times New Roman" w:eastAsia="宋体"/>
        </w:rPr>
        <w:t xml:space="preserve"> supply chain; </w:t>
      </w:r>
      <w:r>
        <w:rPr>
          <w:rFonts w:ascii="Times New Roman" w:eastAsia="宋体"/>
        </w:rPr>
        <w:t>L</w:t>
      </w:r>
      <w:r>
        <w:rPr>
          <w:rFonts w:ascii="Times New Roman" w:eastAsia="宋体"/>
        </w:rPr>
        <w:t xml:space="preserve">ifecycle; </w:t>
      </w:r>
      <w:r>
        <w:rPr>
          <w:rFonts w:ascii="Times New Roman" w:eastAsia="宋体"/>
        </w:rPr>
        <w:t>T</w:t>
      </w:r>
      <w:r>
        <w:rPr>
          <w:rFonts w:ascii="Times New Roman" w:eastAsia="宋体"/>
        </w:rPr>
        <w:t xml:space="preserve">rust; </w:t>
      </w:r>
      <w:r>
        <w:rPr>
          <w:rFonts w:ascii="Times New Roman" w:eastAsia="宋体"/>
        </w:rPr>
        <w:t>I</w:t>
      </w:r>
      <w:r>
        <w:rPr>
          <w:rFonts w:ascii="Times New Roman" w:eastAsia="宋体"/>
        </w:rPr>
        <w:t>nfluential factors</w:t>
      </w:r>
      <w:r>
        <w:t>;</w:t>
      </w:r>
      <w:r>
        <w:t xml:space="preserve"> </w:t>
      </w:r>
      <w:r>
        <w:rPr>
          <w:rFonts w:ascii="Times New Roman" w:eastAsia="宋体"/>
        </w:rPr>
        <w:t>S</w:t>
      </w:r>
      <w:r>
        <w:rPr>
          <w:rFonts w:ascii="Times New Roman" w:eastAsia="宋体"/>
        </w:rPr>
        <w:t>tructurre equation modeling</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"_Toc6868966"</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_Toc6868966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"_Toc6868967"</w:instrText>
      </w:r>
      <w:r>
        <w:fldChar w:fldCharType="separate"/>
      </w:r>
      <w:r/>
      <w:r>
        <w:t>Abstract</w:t>
      </w:r>
      <w:r>
        <w:fldChar w:fldCharType="end"/>
      </w:r>
      <w:r>
        <w:rPr>
          <w:noProof/>
          <w:webHidden/>
        </w:rPr>
        <w:tab/>
      </w:r>
      <w:r>
        <w:rPr>
          <w:noProof/>
          <w:webHidden/>
        </w:rPr>
        <w:fldChar w:fldCharType="begin"/>
      </w:r>
      <w:r>
        <w:rPr>
          <w:noProof/>
          <w:webHidden/>
        </w:rPr>
        <w:instrText> PAGEREF _Toc6868967 \h </w:instrText>
      </w:r>
      <w:r>
        <w:rPr>
          <w:noProof/>
          <w:webHidden/>
        </w:rPr>
        <w:fldChar w:fldCharType="separate"/>
      </w:r>
      <w:r>
        <w:rPr>
          <w:noProof/>
          <w:webHidden/>
        </w:rPr>
        <w:t>4</w:t>
      </w:r>
      <w:r>
        <w:rPr>
          <w:noProof/>
          <w:webHidden/>
        </w:rPr>
        <w:fldChar w:fldCharType="end"/>
      </w:r>
    </w:p>
    <w:p w:rsidR="0018722C">
      <w:pPr>
        <w:pStyle w:val="TOC1"/>
        <w:tabs>
          <w:tab w:val="left" w:pos="4760"/>
          <w:tab w:val="right" w:leader="dot" w:pos="9881"/>
        </w:tabs>
        <w:topLinePunct/>
      </w:pPr>
      <w:r>
        <w:fldChar w:fldCharType="begin"/>
      </w:r>
      <w:r>
        <w:instrText>HYPERLINK \l "_Toc6868968"</w:instrText>
      </w:r>
      <w:r>
        <w:fldChar w:fldCharType="separate"/>
      </w:r>
      <w:r>
        <w:rPr>
          <w:b/>
        </w:rPr>
        <w:t>Abstract</w:t>
      </w:r>
      <w:r>
        <w:rPr>
          <w:b/>
        </w:rPr>
        <w:t xml:space="preserve"> </w:t>
      </w:r>
      <w:r>
        <w:rPr>
          <w:b/>
        </w:rPr>
        <w:t>(</w:t>
      </w:r>
      <w:r>
        <w:rPr>
          <w:b/>
        </w:rPr>
        <w:t>Chinese</w:t>
      </w:r>
      <w:r>
        <w:rPr>
          <w:b/>
        </w:rPr>
        <w:t>)</w:t>
      </w:r>
      <w:r w:rsidRPr="00000000">
        <w:tab/>
      </w:r>
      <w:r>
        <w:t>I</w:t>
      </w:r>
      <w:r>
        <w:fldChar w:fldCharType="end"/>
      </w:r>
      <w:r>
        <w:rPr>
          <w:noProof/>
          <w:webHidden/>
        </w:rPr>
        <w:tab/>
      </w:r>
      <w:r>
        <w:rPr>
          <w:noProof/>
          <w:webHidden/>
        </w:rPr>
        <w:fldChar w:fldCharType="begin"/>
      </w:r>
      <w:r>
        <w:rPr>
          <w:noProof/>
          <w:webHidden/>
        </w:rPr>
        <w:instrText> PAGEREF _Toc6868968 \h </w:instrText>
      </w:r>
      <w:r>
        <w:rPr>
          <w:noProof/>
          <w:webHidden/>
        </w:rPr>
        <w:fldChar w:fldCharType="separate"/>
      </w:r>
      <w:r>
        <w:rPr>
          <w:noProof/>
          <w:webHidden/>
        </w:rPr>
        <w:t>6</w:t>
      </w:r>
      <w:r>
        <w:rPr>
          <w:noProof/>
          <w:webHidden/>
        </w:rPr>
        <w:fldChar w:fldCharType="end"/>
      </w:r>
    </w:p>
    <w:p w:rsidR="0018722C">
      <w:pPr>
        <w:pStyle w:val="TOC1"/>
        <w:tabs>
          <w:tab w:val="left" w:pos="4760"/>
          <w:tab w:val="right" w:leader="dot" w:pos="9881"/>
        </w:tabs>
        <w:topLinePunct/>
      </w:pPr>
      <w:r>
        <w:fldChar w:fldCharType="begin"/>
      </w:r>
      <w:r>
        <w:instrText>HYPERLINK \l "_Toc6868969"</w:instrText>
      </w:r>
      <w:r>
        <w:fldChar w:fldCharType="separate"/>
      </w:r>
      <w:r>
        <w:rPr>
          <w:b/>
        </w:rPr>
        <w:t>Abstract</w:t>
      </w:r>
      <w:r>
        <w:rPr>
          <w:b/>
        </w:rPr>
        <w:t xml:space="preserve"> </w:t>
      </w:r>
      <w:r>
        <w:rPr>
          <w:b/>
        </w:rPr>
        <w:t>(</w:t>
      </w:r>
      <w:r>
        <w:rPr>
          <w:b/>
        </w:rPr>
        <w:t>English</w:t>
      </w:r>
      <w:r>
        <w:rPr>
          <w:b/>
        </w:rPr>
        <w:t>)</w:t>
      </w:r>
      <w:r w:rsidRPr="00000000">
        <w:tab/>
      </w:r>
      <w:r>
        <w:t>III</w:t>
      </w:r>
      <w:r>
        <w:fldChar w:fldCharType="end"/>
      </w:r>
      <w:r>
        <w:rPr>
          <w:noProof/>
          <w:webHidden/>
        </w:rPr>
        <w:tab/>
      </w:r>
      <w:r>
        <w:rPr>
          <w:noProof/>
          <w:webHidden/>
        </w:rPr>
        <w:fldChar w:fldCharType="begin"/>
      </w:r>
      <w:r>
        <w:rPr>
          <w:noProof/>
          <w:webHidden/>
        </w:rPr>
        <w:instrText> PAGEREF _Toc6868969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"_Toc6868970"</w:instrText>
      </w:r>
      <w:r>
        <w:fldChar w:fldCharType="separate"/>
      </w:r>
      <w:r>
        <w:rPr>
          <w:b/>
        </w:rPr>
        <w:t>Appendix Questionnaire of empirical research of impact factor to enterprises</w:t>
      </w:r>
      <w:r w:rsidP="AA7D325B">
        <w:t>’</w:t>
      </w:r>
      <w:r w:rsidR="001852F3">
        <w:rPr>
          <w:b/>
        </w:rPr>
        <w:t xml:space="preserve">mutu</w:t>
      </w:r>
      <w:r>
        <w:fldChar w:fldCharType="end"/>
      </w:r>
      <w:r>
        <w:rPr>
          <w:noProof/>
          <w:webHidden/>
        </w:rPr>
        <w:tab/>
      </w:r>
      <w:r>
        <w:rPr>
          <w:noProof/>
          <w:webHidden/>
        </w:rPr>
        <w:fldChar w:fldCharType="begin"/>
      </w:r>
      <w:r>
        <w:rPr>
          <w:noProof/>
          <w:webHidden/>
        </w:rPr>
        <w:instrText> PAGEREF _Toc6868970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"_Toc6868971"</w:instrText>
      </w:r>
      <w:r>
        <w:fldChar w:fldCharType="separate"/>
      </w:r>
      <w:r/>
      <w:r>
        <w:t>第</w:t>
      </w:r>
      <w:r>
        <w:t>1</w:t>
      </w:r>
      <w:r>
        <w:t>章</w:t>
      </w:r>
      <w:r>
        <w:t xml:space="preserve">  </w:t>
      </w:r>
      <w:r w:rsidRPr="00DB64CE">
        <w:t>绪论</w:t>
      </w:r>
      <w:r>
        <w:fldChar w:fldCharType="end"/>
      </w:r>
      <w:r>
        <w:rPr>
          <w:noProof/>
          <w:webHidden/>
        </w:rPr>
        <w:tab/>
      </w:r>
      <w:r>
        <w:rPr>
          <w:noProof/>
          <w:webHidden/>
        </w:rPr>
        <w:fldChar w:fldCharType="begin"/>
      </w:r>
      <w:r>
        <w:rPr>
          <w:noProof/>
          <w:webHidden/>
        </w:rPr>
        <w:instrText> PAGEREF _Toc6868971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"_Toc6868972"</w:instrText>
      </w:r>
      <w:r>
        <w:fldChar w:fldCharType="separate"/>
      </w:r>
      <w:r>
        <w:t>1.1</w:t>
      </w:r>
      <w:r>
        <w:t xml:space="preserve"> </w:t>
      </w:r>
      <w:r/>
      <w:r>
        <w:t>研究背景、目的和意义</w:t>
      </w:r>
      <w:r>
        <w:fldChar w:fldCharType="end"/>
      </w:r>
      <w:r>
        <w:rPr>
          <w:noProof/>
          <w:webHidden/>
        </w:rPr>
        <w:tab/>
      </w:r>
      <w:r>
        <w:rPr>
          <w:noProof/>
          <w:webHidden/>
        </w:rPr>
        <w:fldChar w:fldCharType="begin"/>
      </w:r>
      <w:r>
        <w:rPr>
          <w:noProof/>
          <w:webHidden/>
        </w:rPr>
        <w:instrText> PAGEREF _Toc6868972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"_Toc6868973"</w:instrText>
      </w:r>
      <w:r>
        <w:fldChar w:fldCharType="separate"/>
      </w:r>
      <w:r>
        <w:t>1.1.1</w:t>
      </w:r>
      <w:r>
        <w:t xml:space="preserve"> </w:t>
      </w:r>
      <w:r>
        <w:t>研究背景</w:t>
      </w:r>
      <w:r>
        <w:fldChar w:fldCharType="end"/>
      </w:r>
      <w:r>
        <w:rPr>
          <w:noProof/>
          <w:webHidden/>
        </w:rPr>
        <w:tab/>
      </w:r>
      <w:r>
        <w:rPr>
          <w:noProof/>
          <w:webHidden/>
        </w:rPr>
        <w:fldChar w:fldCharType="begin"/>
      </w:r>
      <w:r>
        <w:rPr>
          <w:noProof/>
          <w:webHidden/>
        </w:rPr>
        <w:instrText> PAGEREF _Toc6868973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"_Toc6868974"</w:instrText>
      </w:r>
      <w:r>
        <w:fldChar w:fldCharType="separate"/>
      </w:r>
      <w:r>
        <w:t>1.1.2</w:t>
      </w:r>
      <w:r>
        <w:t xml:space="preserve"> </w:t>
      </w:r>
      <w:r>
        <w:t>研究目的和意义</w:t>
      </w:r>
      <w:r>
        <w:fldChar w:fldCharType="end"/>
      </w:r>
      <w:r>
        <w:rPr>
          <w:noProof/>
          <w:webHidden/>
        </w:rPr>
        <w:tab/>
      </w:r>
      <w:r>
        <w:rPr>
          <w:noProof/>
          <w:webHidden/>
        </w:rPr>
        <w:fldChar w:fldCharType="begin"/>
      </w:r>
      <w:r>
        <w:rPr>
          <w:noProof/>
          <w:webHidden/>
        </w:rPr>
        <w:instrText> PAGEREF _Toc6868974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"_Toc6868975"</w:instrText>
      </w:r>
      <w:r>
        <w:fldChar w:fldCharType="separate"/>
      </w:r>
      <w:r>
        <w:t>1.2</w:t>
      </w:r>
      <w:r>
        <w:t xml:space="preserve"> </w:t>
      </w:r>
      <w:r/>
      <w:r>
        <w:t>国内外研究现状</w:t>
      </w:r>
      <w:r>
        <w:fldChar w:fldCharType="end"/>
      </w:r>
      <w:r>
        <w:rPr>
          <w:noProof/>
          <w:webHidden/>
        </w:rPr>
        <w:tab/>
      </w:r>
      <w:r>
        <w:rPr>
          <w:noProof/>
          <w:webHidden/>
        </w:rPr>
        <w:fldChar w:fldCharType="begin"/>
      </w:r>
      <w:r>
        <w:rPr>
          <w:noProof/>
          <w:webHidden/>
        </w:rPr>
        <w:instrText> PAGEREF _Toc6868975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"_Toc6868976"</w:instrText>
      </w:r>
      <w:r>
        <w:fldChar w:fldCharType="separate"/>
      </w:r>
      <w:r>
        <w:t>1.2.1</w:t>
      </w:r>
      <w:r>
        <w:t xml:space="preserve"> </w:t>
      </w:r>
      <w:r>
        <w:t>供应链企业间信任相关的国内外研究现状</w:t>
      </w:r>
      <w:r>
        <w:fldChar w:fldCharType="end"/>
      </w:r>
      <w:r>
        <w:rPr>
          <w:noProof/>
          <w:webHidden/>
        </w:rPr>
        <w:tab/>
      </w:r>
      <w:r>
        <w:rPr>
          <w:noProof/>
          <w:webHidden/>
        </w:rPr>
        <w:fldChar w:fldCharType="begin"/>
      </w:r>
      <w:r>
        <w:rPr>
          <w:noProof/>
          <w:webHidden/>
        </w:rPr>
        <w:instrText> PAGEREF _Toc6868976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"_Toc6868977"</w:instrText>
      </w:r>
      <w:r>
        <w:fldChar w:fldCharType="separate"/>
      </w:r>
      <w:r>
        <w:t>1.2.2</w:t>
      </w:r>
      <w:r>
        <w:t xml:space="preserve"> </w:t>
      </w:r>
      <w:r>
        <w:t>Th命周期理论国内外研究现状</w:t>
      </w:r>
      <w:r>
        <w:fldChar w:fldCharType="end"/>
      </w:r>
      <w:r>
        <w:rPr>
          <w:noProof/>
          <w:webHidden/>
        </w:rPr>
        <w:tab/>
      </w:r>
      <w:r>
        <w:rPr>
          <w:noProof/>
          <w:webHidden/>
        </w:rPr>
        <w:fldChar w:fldCharType="begin"/>
      </w:r>
      <w:r>
        <w:rPr>
          <w:noProof/>
          <w:webHidden/>
        </w:rPr>
        <w:instrText> PAGEREF _Toc6868977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"_Toc6868978"</w:instrText>
      </w:r>
      <w:r>
        <w:fldChar w:fldCharType="separate"/>
      </w:r>
      <w:r>
        <w:t>1.2.3</w:t>
      </w:r>
      <w:r>
        <w:t xml:space="preserve"> </w:t>
      </w:r>
      <w:r>
        <w:t>研究不足与发展趋势</w:t>
      </w:r>
      <w:r>
        <w:fldChar w:fldCharType="end"/>
      </w:r>
      <w:r>
        <w:rPr>
          <w:noProof/>
          <w:webHidden/>
        </w:rPr>
        <w:tab/>
      </w:r>
      <w:r>
        <w:rPr>
          <w:noProof/>
          <w:webHidden/>
        </w:rPr>
        <w:fldChar w:fldCharType="begin"/>
      </w:r>
      <w:r>
        <w:rPr>
          <w:noProof/>
          <w:webHidden/>
        </w:rPr>
        <w:instrText> PAGEREF _Toc6868978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"_Toc6868979"</w:instrText>
      </w:r>
      <w:r>
        <w:fldChar w:fldCharType="separate"/>
      </w:r>
      <w:r>
        <w:t>1.3</w:t>
      </w:r>
      <w:r>
        <w:t xml:space="preserve"> </w:t>
      </w:r>
      <w:r/>
      <w:r>
        <w:t>研究思路与研究方法</w:t>
      </w:r>
      <w:r>
        <w:fldChar w:fldCharType="end"/>
      </w:r>
      <w:r>
        <w:rPr>
          <w:noProof/>
          <w:webHidden/>
        </w:rPr>
        <w:tab/>
      </w:r>
      <w:r>
        <w:rPr>
          <w:noProof/>
          <w:webHidden/>
        </w:rPr>
        <w:fldChar w:fldCharType="begin"/>
      </w:r>
      <w:r>
        <w:rPr>
          <w:noProof/>
          <w:webHidden/>
        </w:rPr>
        <w:instrText> PAGEREF _Toc6868979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"_Toc6868980"</w:instrText>
      </w:r>
      <w:r>
        <w:fldChar w:fldCharType="separate"/>
      </w:r>
      <w:r>
        <w:t>1.3.1</w:t>
      </w:r>
      <w:r>
        <w:t xml:space="preserve"> </w:t>
      </w:r>
      <w:r>
        <w:t>研究思路与方法</w:t>
      </w:r>
      <w:r>
        <w:fldChar w:fldCharType="end"/>
      </w:r>
      <w:r>
        <w:rPr>
          <w:noProof/>
          <w:webHidden/>
        </w:rPr>
        <w:tab/>
      </w:r>
      <w:r>
        <w:rPr>
          <w:noProof/>
          <w:webHidden/>
        </w:rPr>
        <w:fldChar w:fldCharType="begin"/>
      </w:r>
      <w:r>
        <w:rPr>
          <w:noProof/>
          <w:webHidden/>
        </w:rPr>
        <w:instrText> PAGEREF _Toc6868980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"_Toc6868981"</w:instrText>
      </w:r>
      <w:r>
        <w:fldChar w:fldCharType="separate"/>
      </w:r>
      <w:r>
        <w:t>1.3.2</w:t>
      </w:r>
      <w:r>
        <w:t xml:space="preserve"> </w:t>
      </w:r>
      <w:r>
        <w:t>研究内容及安排</w:t>
      </w:r>
      <w:r>
        <w:fldChar w:fldCharType="end"/>
      </w:r>
      <w:r>
        <w:rPr>
          <w:noProof/>
          <w:webHidden/>
        </w:rPr>
        <w:tab/>
      </w:r>
      <w:r>
        <w:rPr>
          <w:noProof/>
          <w:webHidden/>
        </w:rPr>
        <w:fldChar w:fldCharType="begin"/>
      </w:r>
      <w:r>
        <w:rPr>
          <w:noProof/>
          <w:webHidden/>
        </w:rPr>
        <w:instrText> PAGEREF _Toc6868981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"_Toc6868982"</w:instrText>
      </w:r>
      <w:r>
        <w:fldChar w:fldCharType="separate"/>
      </w:r>
      <w:r>
        <w:t>1.3.3</w:t>
      </w:r>
      <w:r>
        <w:t xml:space="preserve"> </w:t>
      </w:r>
      <w:r>
        <w:t>创新点</w:t>
      </w:r>
      <w:r>
        <w:fldChar w:fldCharType="end"/>
      </w:r>
      <w:r>
        <w:rPr>
          <w:noProof/>
          <w:webHidden/>
        </w:rPr>
        <w:tab/>
      </w:r>
      <w:r>
        <w:rPr>
          <w:noProof/>
          <w:webHidden/>
        </w:rPr>
        <w:fldChar w:fldCharType="begin"/>
      </w:r>
      <w:r>
        <w:rPr>
          <w:noProof/>
          <w:webHidden/>
        </w:rPr>
        <w:instrText> PAGEREF _Toc6868982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"_Toc6868983"</w:instrText>
      </w:r>
      <w:r>
        <w:fldChar w:fldCharType="separate"/>
      </w:r>
      <w:r/>
      <w:r>
        <w:t>第</w:t>
      </w:r>
      <w:r/>
      <w:r>
        <w:t>2</w:t>
      </w:r>
      <w:r/>
      <w:r>
        <w:t>章</w:t>
      </w:r>
      <w:r>
        <w:t xml:space="preserve">  </w:t>
      </w:r>
      <w:r>
        <w:t>相关理论与方法</w:t>
      </w:r>
      <w:r>
        <w:fldChar w:fldCharType="end"/>
      </w:r>
      <w:r>
        <w:rPr>
          <w:noProof/>
          <w:webHidden/>
        </w:rPr>
        <w:tab/>
      </w:r>
      <w:r>
        <w:rPr>
          <w:noProof/>
          <w:webHidden/>
        </w:rPr>
        <w:fldChar w:fldCharType="begin"/>
      </w:r>
      <w:r>
        <w:rPr>
          <w:noProof/>
          <w:webHidden/>
        </w:rPr>
        <w:instrText> PAGEREF _Toc6868983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"_Toc6868984"</w:instrText>
      </w:r>
      <w:r>
        <w:fldChar w:fldCharType="separate"/>
      </w:r>
      <w:r>
        <w:t>2.1</w:t>
      </w:r>
      <w:r>
        <w:t xml:space="preserve"> </w:t>
      </w:r>
      <w:r/>
      <w:r>
        <w:t>供应链基本理论</w:t>
      </w:r>
      <w:r>
        <w:fldChar w:fldCharType="end"/>
      </w:r>
      <w:r>
        <w:rPr>
          <w:noProof/>
          <w:webHidden/>
        </w:rPr>
        <w:tab/>
      </w:r>
      <w:r>
        <w:rPr>
          <w:noProof/>
          <w:webHidden/>
        </w:rPr>
        <w:fldChar w:fldCharType="begin"/>
      </w:r>
      <w:r>
        <w:rPr>
          <w:noProof/>
          <w:webHidden/>
        </w:rPr>
        <w:instrText> PAGEREF _Toc6868984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"_Toc6868985"</w:instrText>
      </w:r>
      <w:r>
        <w:fldChar w:fldCharType="separate"/>
      </w:r>
      <w:r>
        <w:t>2.1.1</w:t>
      </w:r>
      <w:r>
        <w:t xml:space="preserve"> </w:t>
      </w:r>
      <w:r>
        <w:t>供应链</w:t>
      </w:r>
      <w:r>
        <w:fldChar w:fldCharType="end"/>
      </w:r>
      <w:r>
        <w:rPr>
          <w:noProof/>
          <w:webHidden/>
        </w:rPr>
        <w:tab/>
      </w:r>
      <w:r>
        <w:rPr>
          <w:noProof/>
          <w:webHidden/>
        </w:rPr>
        <w:fldChar w:fldCharType="begin"/>
      </w:r>
      <w:r>
        <w:rPr>
          <w:noProof/>
          <w:webHidden/>
        </w:rPr>
        <w:instrText> PAGEREF _Toc6868985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"_Toc6868986"</w:instrText>
      </w:r>
      <w:r>
        <w:fldChar w:fldCharType="separate"/>
      </w:r>
      <w:r>
        <w:t>2.1.2</w:t>
      </w:r>
      <w:r>
        <w:t xml:space="preserve"> </w:t>
      </w:r>
      <w:r>
        <w:t>供应链管理</w:t>
      </w:r>
      <w:r>
        <w:fldChar w:fldCharType="end"/>
      </w:r>
      <w:r>
        <w:rPr>
          <w:noProof/>
          <w:webHidden/>
        </w:rPr>
        <w:tab/>
      </w:r>
      <w:r>
        <w:rPr>
          <w:noProof/>
          <w:webHidden/>
        </w:rPr>
        <w:fldChar w:fldCharType="begin"/>
      </w:r>
      <w:r>
        <w:rPr>
          <w:noProof/>
          <w:webHidden/>
        </w:rPr>
        <w:instrText> PAGEREF _Toc6868986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"_Toc6868987"</w:instrText>
      </w:r>
      <w:r>
        <w:fldChar w:fldCharType="separate"/>
      </w:r>
      <w:r>
        <w:t>2.2</w:t>
      </w:r>
      <w:r>
        <w:t xml:space="preserve"> </w:t>
      </w:r>
      <w:r/>
      <w:r>
        <w:t>Th</w:t>
      </w:r>
      <w:r>
        <w:t>命周期相关理论</w:t>
      </w:r>
      <w:r>
        <w:fldChar w:fldCharType="end"/>
      </w:r>
      <w:r>
        <w:rPr>
          <w:noProof/>
          <w:webHidden/>
        </w:rPr>
        <w:tab/>
      </w:r>
      <w:r>
        <w:rPr>
          <w:noProof/>
          <w:webHidden/>
        </w:rPr>
        <w:fldChar w:fldCharType="begin"/>
      </w:r>
      <w:r>
        <w:rPr>
          <w:noProof/>
          <w:webHidden/>
        </w:rPr>
        <w:instrText> PAGEREF _Toc6868987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"_Toc6868988"</w:instrText>
      </w:r>
      <w:r>
        <w:fldChar w:fldCharType="separate"/>
      </w:r>
      <w:r>
        <w:t>2.2.1</w:t>
      </w:r>
      <w:r>
        <w:t xml:space="preserve"> </w:t>
      </w:r>
      <w:r>
        <w:t>企业Th命周期</w:t>
      </w:r>
      <w:r>
        <w:fldChar w:fldCharType="end"/>
      </w:r>
      <w:r>
        <w:rPr>
          <w:noProof/>
          <w:webHidden/>
        </w:rPr>
        <w:tab/>
      </w:r>
      <w:r>
        <w:rPr>
          <w:noProof/>
          <w:webHidden/>
        </w:rPr>
        <w:fldChar w:fldCharType="begin"/>
      </w:r>
      <w:r>
        <w:rPr>
          <w:noProof/>
          <w:webHidden/>
        </w:rPr>
        <w:instrText> PAGEREF _Toc6868988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"_Toc6868989"</w:instrText>
      </w:r>
      <w:r>
        <w:fldChar w:fldCharType="separate"/>
      </w:r>
      <w:r>
        <w:t>2.2.2</w:t>
      </w:r>
      <w:r>
        <w:t xml:space="preserve"> </w:t>
      </w:r>
      <w:r>
        <w:t>产业Th命周期</w:t>
      </w:r>
      <w:r>
        <w:fldChar w:fldCharType="end"/>
      </w:r>
      <w:r>
        <w:rPr>
          <w:noProof/>
          <w:webHidden/>
        </w:rPr>
        <w:tab/>
      </w:r>
      <w:r>
        <w:rPr>
          <w:noProof/>
          <w:webHidden/>
        </w:rPr>
        <w:fldChar w:fldCharType="begin"/>
      </w:r>
      <w:r>
        <w:rPr>
          <w:noProof/>
          <w:webHidden/>
        </w:rPr>
        <w:instrText> PAGEREF _Toc6868989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"_Toc6868990"</w:instrText>
      </w:r>
      <w:r>
        <w:fldChar w:fldCharType="separate"/>
      </w:r>
      <w:r>
        <w:t>2.2.3</w:t>
      </w:r>
      <w:r>
        <w:t xml:space="preserve"> </w:t>
      </w:r>
      <w:r>
        <w:t>关系Th命周期</w:t>
      </w:r>
      <w:r>
        <w:fldChar w:fldCharType="end"/>
      </w:r>
      <w:r>
        <w:rPr>
          <w:noProof/>
          <w:webHidden/>
        </w:rPr>
        <w:tab/>
      </w:r>
      <w:r>
        <w:rPr>
          <w:noProof/>
          <w:webHidden/>
        </w:rPr>
        <w:fldChar w:fldCharType="begin"/>
      </w:r>
      <w:r>
        <w:rPr>
          <w:noProof/>
          <w:webHidden/>
        </w:rPr>
        <w:instrText> PAGEREF _Toc6868990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"_Toc6868991"</w:instrText>
      </w:r>
      <w:r>
        <w:fldChar w:fldCharType="separate"/>
      </w:r>
      <w:r>
        <w:t>2.3</w:t>
      </w:r>
      <w:r>
        <w:t xml:space="preserve"> </w:t>
      </w:r>
      <w:r/>
      <w:r>
        <w:t>信任理论</w:t>
      </w:r>
      <w:r>
        <w:fldChar w:fldCharType="end"/>
      </w:r>
      <w:r>
        <w:rPr>
          <w:noProof/>
          <w:webHidden/>
        </w:rPr>
        <w:tab/>
      </w:r>
      <w:r>
        <w:rPr>
          <w:noProof/>
          <w:webHidden/>
        </w:rPr>
        <w:fldChar w:fldCharType="begin"/>
      </w:r>
      <w:r>
        <w:rPr>
          <w:noProof/>
          <w:webHidden/>
        </w:rPr>
        <w:instrText> PAGEREF _Toc6868991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"_Toc6868992"</w:instrText>
      </w:r>
      <w:r>
        <w:fldChar w:fldCharType="separate"/>
      </w:r>
      <w:r>
        <w:t>2.3.1</w:t>
      </w:r>
      <w:r>
        <w:t xml:space="preserve"> </w:t>
      </w:r>
      <w:r>
        <w:t>信任的内涵</w:t>
      </w:r>
      <w:r>
        <w:fldChar w:fldCharType="end"/>
      </w:r>
      <w:r>
        <w:rPr>
          <w:noProof/>
          <w:webHidden/>
        </w:rPr>
        <w:tab/>
      </w:r>
      <w:r>
        <w:rPr>
          <w:noProof/>
          <w:webHidden/>
        </w:rPr>
        <w:fldChar w:fldCharType="begin"/>
      </w:r>
      <w:r>
        <w:rPr>
          <w:noProof/>
          <w:webHidden/>
        </w:rPr>
        <w:instrText> PAGEREF _Toc6868992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"_Toc6868993"</w:instrText>
      </w:r>
      <w:r>
        <w:fldChar w:fldCharType="separate"/>
      </w:r>
      <w:r>
        <w:t>2.3.2</w:t>
      </w:r>
      <w:r>
        <w:t xml:space="preserve"> </w:t>
      </w:r>
      <w:r>
        <w:t>信任的类别</w:t>
      </w:r>
      <w:r>
        <w:fldChar w:fldCharType="end"/>
      </w:r>
      <w:r>
        <w:rPr>
          <w:noProof/>
          <w:webHidden/>
        </w:rPr>
        <w:tab/>
      </w:r>
      <w:r>
        <w:rPr>
          <w:noProof/>
          <w:webHidden/>
        </w:rPr>
        <w:fldChar w:fldCharType="begin"/>
      </w:r>
      <w:r>
        <w:rPr>
          <w:noProof/>
          <w:webHidden/>
        </w:rPr>
        <w:instrText> PAGEREF _Toc6868993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"_Toc6868994"</w:instrText>
      </w:r>
      <w:r>
        <w:fldChar w:fldCharType="separate"/>
      </w:r>
      <w:r>
        <w:t>2.4</w:t>
      </w:r>
      <w:r>
        <w:t xml:space="preserve"> </w:t>
      </w:r>
      <w:r/>
      <w:r>
        <w:t>结构方程模型理论</w:t>
      </w:r>
      <w:r>
        <w:fldChar w:fldCharType="end"/>
      </w:r>
      <w:r>
        <w:rPr>
          <w:noProof/>
          <w:webHidden/>
        </w:rPr>
        <w:tab/>
      </w:r>
      <w:r>
        <w:rPr>
          <w:noProof/>
          <w:webHidden/>
        </w:rPr>
        <w:fldChar w:fldCharType="begin"/>
      </w:r>
      <w:r>
        <w:rPr>
          <w:noProof/>
          <w:webHidden/>
        </w:rPr>
        <w:instrText> PAGEREF _Toc6868994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"_Toc6868995"</w:instrText>
      </w:r>
      <w:r>
        <w:fldChar w:fldCharType="separate"/>
      </w:r>
      <w:r>
        <w:t>2.4.1</w:t>
      </w:r>
      <w:r>
        <w:t xml:space="preserve"> </w:t>
      </w:r>
      <w:r>
        <w:t>结构方程模型的定义及公式</w:t>
      </w:r>
      <w:r>
        <w:fldChar w:fldCharType="end"/>
      </w:r>
      <w:r>
        <w:rPr>
          <w:noProof/>
          <w:webHidden/>
        </w:rPr>
        <w:tab/>
      </w:r>
      <w:r>
        <w:rPr>
          <w:noProof/>
          <w:webHidden/>
        </w:rPr>
        <w:fldChar w:fldCharType="begin"/>
      </w:r>
      <w:r>
        <w:rPr>
          <w:noProof/>
          <w:webHidden/>
        </w:rPr>
        <w:instrText> PAGEREF _Toc6868995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"_Toc6868996"</w:instrText>
      </w:r>
      <w:r>
        <w:fldChar w:fldCharType="separate"/>
      </w:r>
      <w:r>
        <w:t>2.4.2</w:t>
      </w:r>
      <w:r>
        <w:t xml:space="preserve"> </w:t>
      </w:r>
      <w:r>
        <w:t>结构方程模型的基本程序</w:t>
      </w:r>
      <w:r>
        <w:fldChar w:fldCharType="end"/>
      </w:r>
      <w:r>
        <w:rPr>
          <w:noProof/>
          <w:webHidden/>
        </w:rPr>
        <w:tab/>
      </w:r>
      <w:r>
        <w:rPr>
          <w:noProof/>
          <w:webHidden/>
        </w:rPr>
        <w:fldChar w:fldCharType="begin"/>
      </w:r>
      <w:r>
        <w:rPr>
          <w:noProof/>
          <w:webHidden/>
        </w:rPr>
        <w:instrText> PAGEREF _Toc6868996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"_Toc6868997"</w:instrText>
      </w:r>
      <w:r>
        <w:fldChar w:fldCharType="separate"/>
      </w:r>
      <w:r>
        <w:t>2.4.3</w:t>
      </w:r>
      <w:r>
        <w:t xml:space="preserve"> </w:t>
      </w:r>
      <w:r>
        <w:t>结构方程模型执行的重要步骤</w:t>
      </w:r>
      <w:r>
        <w:fldChar w:fldCharType="end"/>
      </w:r>
      <w:r>
        <w:rPr>
          <w:noProof/>
          <w:webHidden/>
        </w:rPr>
        <w:tab/>
      </w:r>
      <w:r>
        <w:rPr>
          <w:noProof/>
          <w:webHidden/>
        </w:rPr>
        <w:fldChar w:fldCharType="begin"/>
      </w:r>
      <w:r>
        <w:rPr>
          <w:noProof/>
          <w:webHidden/>
        </w:rPr>
        <w:instrText> PAGEREF _Toc6868997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"_Toc6868998"</w:instrText>
      </w:r>
      <w:r>
        <w:fldChar w:fldCharType="separate"/>
      </w:r>
      <w:r/>
      <w:r>
        <w:t>2.5</w:t>
      </w:r>
      <w:r>
        <w:t xml:space="preserve"> </w:t>
      </w:r>
      <w:r>
        <w:t>本章小结</w:t>
      </w:r>
      <w:r>
        <w:fldChar w:fldCharType="end"/>
      </w:r>
      <w:r>
        <w:rPr>
          <w:noProof/>
          <w:webHidden/>
        </w:rPr>
        <w:tab/>
      </w:r>
      <w:r>
        <w:rPr>
          <w:noProof/>
          <w:webHidden/>
        </w:rPr>
        <w:fldChar w:fldCharType="begin"/>
      </w:r>
      <w:r>
        <w:rPr>
          <w:noProof/>
          <w:webHidden/>
        </w:rPr>
        <w:instrText> PAGEREF _Toc6868998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"_Toc6868999"</w:instrText>
      </w:r>
      <w:r>
        <w:fldChar w:fldCharType="separate"/>
      </w:r>
      <w:r/>
      <w:r>
        <w:t>第</w:t>
      </w:r>
      <w:r/>
      <w:r>
        <w:t>3</w:t>
      </w:r>
      <w:r/>
      <w:r>
        <w:t>章</w:t>
      </w:r>
      <w:r>
        <w:t xml:space="preserve">  </w:t>
      </w:r>
      <w:r>
        <w:t>供应链企业间合作关系及其Th命周期</w:t>
      </w:r>
      <w:r>
        <w:fldChar w:fldCharType="end"/>
      </w:r>
      <w:r>
        <w:rPr>
          <w:noProof/>
          <w:webHidden/>
        </w:rPr>
        <w:tab/>
      </w:r>
      <w:r>
        <w:rPr>
          <w:noProof/>
          <w:webHidden/>
        </w:rPr>
        <w:fldChar w:fldCharType="begin"/>
      </w:r>
      <w:r>
        <w:rPr>
          <w:noProof/>
          <w:webHidden/>
        </w:rPr>
        <w:instrText> PAGEREF _Toc6868999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"_Toc6869000"</w:instrText>
      </w:r>
      <w:r>
        <w:fldChar w:fldCharType="separate"/>
      </w:r>
      <w:r>
        <w:t>3.1</w:t>
      </w:r>
      <w:r>
        <w:t xml:space="preserve"> </w:t>
      </w:r>
      <w:r/>
      <w:r>
        <w:t>供应链企业间合作关系的内涵及其发展过程</w:t>
      </w:r>
      <w:r>
        <w:fldChar w:fldCharType="end"/>
      </w:r>
      <w:r>
        <w:rPr>
          <w:noProof/>
          <w:webHidden/>
        </w:rPr>
        <w:tab/>
      </w:r>
      <w:r>
        <w:rPr>
          <w:noProof/>
          <w:webHidden/>
        </w:rPr>
        <w:fldChar w:fldCharType="begin"/>
      </w:r>
      <w:r>
        <w:rPr>
          <w:noProof/>
          <w:webHidden/>
        </w:rPr>
        <w:instrText> PAGEREF _Toc6869000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"_Toc6869001"</w:instrText>
      </w:r>
      <w:r>
        <w:fldChar w:fldCharType="separate"/>
      </w:r>
      <w:r>
        <w:t>3.1.1</w:t>
      </w:r>
      <w:r>
        <w:t xml:space="preserve"> </w:t>
      </w:r>
      <w:r>
        <w:t>供应链企业间合作关系的内涵</w:t>
      </w:r>
      <w:r>
        <w:fldChar w:fldCharType="end"/>
      </w:r>
      <w:r>
        <w:rPr>
          <w:noProof/>
          <w:webHidden/>
        </w:rPr>
        <w:tab/>
      </w:r>
      <w:r>
        <w:rPr>
          <w:noProof/>
          <w:webHidden/>
        </w:rPr>
        <w:fldChar w:fldCharType="begin"/>
      </w:r>
      <w:r>
        <w:rPr>
          <w:noProof/>
          <w:webHidden/>
        </w:rPr>
        <w:instrText> PAGEREF _Toc6869001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"_Toc6869002"</w:instrText>
      </w:r>
      <w:r>
        <w:fldChar w:fldCharType="separate"/>
      </w:r>
      <w:r>
        <w:t>3.1.2</w:t>
      </w:r>
      <w:r>
        <w:t xml:space="preserve"> </w:t>
      </w:r>
      <w:r>
        <w:t>供应链企业间合作关系发展历程</w:t>
      </w:r>
      <w:r>
        <w:fldChar w:fldCharType="end"/>
      </w:r>
      <w:r>
        <w:rPr>
          <w:noProof/>
          <w:webHidden/>
        </w:rPr>
        <w:tab/>
      </w:r>
      <w:r>
        <w:rPr>
          <w:noProof/>
          <w:webHidden/>
        </w:rPr>
        <w:fldChar w:fldCharType="begin"/>
      </w:r>
      <w:r>
        <w:rPr>
          <w:noProof/>
          <w:webHidden/>
        </w:rPr>
        <w:instrText> PAGEREF _Toc6869002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"_Toc6869003"</w:instrText>
      </w:r>
      <w:r>
        <w:fldChar w:fldCharType="separate"/>
      </w:r>
      <w:r>
        <w:t>3.2</w:t>
      </w:r>
      <w:r>
        <w:t xml:space="preserve"> </w:t>
      </w:r>
      <w:r/>
      <w:r>
        <w:t>供应链企业间合作关系</w:t>
      </w:r>
      <w:r>
        <w:t>Th</w:t>
      </w:r>
      <w:r>
        <w:t>命周期分析与度量</w:t>
      </w:r>
      <w:r>
        <w:fldChar w:fldCharType="end"/>
      </w:r>
      <w:r>
        <w:rPr>
          <w:noProof/>
          <w:webHidden/>
        </w:rPr>
        <w:tab/>
      </w:r>
      <w:r>
        <w:rPr>
          <w:noProof/>
          <w:webHidden/>
        </w:rPr>
        <w:fldChar w:fldCharType="begin"/>
      </w:r>
      <w:r>
        <w:rPr>
          <w:noProof/>
          <w:webHidden/>
        </w:rPr>
        <w:instrText> PAGEREF _Toc6869003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"_Toc6869004"</w:instrText>
      </w:r>
      <w:r>
        <w:fldChar w:fldCharType="separate"/>
      </w:r>
      <w:r>
        <w:t>3.2.1</w:t>
      </w:r>
      <w:r>
        <w:t xml:space="preserve"> </w:t>
      </w:r>
      <w:r>
        <w:t>以销售额为指标划分Th命周期</w:t>
      </w:r>
      <w:r>
        <w:fldChar w:fldCharType="end"/>
      </w:r>
      <w:r>
        <w:rPr>
          <w:noProof/>
          <w:webHidden/>
        </w:rPr>
        <w:tab/>
      </w:r>
      <w:r>
        <w:rPr>
          <w:noProof/>
          <w:webHidden/>
        </w:rPr>
        <w:fldChar w:fldCharType="begin"/>
      </w:r>
      <w:r>
        <w:rPr>
          <w:noProof/>
          <w:webHidden/>
        </w:rPr>
        <w:instrText> PAGEREF _Toc6869004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"_Toc6869005"</w:instrText>
      </w:r>
      <w:r>
        <w:fldChar w:fldCharType="separate"/>
      </w:r>
      <w:r>
        <w:t>3.2.2</w:t>
      </w:r>
      <w:r>
        <w:t xml:space="preserve"> </w:t>
      </w:r>
      <w:r>
        <w:t>以交易额与利润划分客户关系Th命周期</w:t>
      </w:r>
      <w:r>
        <w:fldChar w:fldCharType="end"/>
      </w:r>
      <w:r>
        <w:rPr>
          <w:noProof/>
          <w:webHidden/>
        </w:rPr>
        <w:tab/>
      </w:r>
      <w:r>
        <w:rPr>
          <w:noProof/>
          <w:webHidden/>
        </w:rPr>
        <w:fldChar w:fldCharType="begin"/>
      </w:r>
      <w:r>
        <w:rPr>
          <w:noProof/>
          <w:webHidden/>
        </w:rPr>
        <w:instrText> PAGEREF _Toc6869005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"_Toc6869006"</w:instrText>
      </w:r>
      <w:r>
        <w:fldChar w:fldCharType="separate"/>
      </w:r>
      <w:r>
        <w:t>3.2.3</w:t>
      </w:r>
      <w:r>
        <w:t xml:space="preserve"> </w:t>
      </w:r>
      <w:r>
        <w:t>以信任层次划分供应链企业间合作关系Th命周期</w:t>
      </w:r>
      <w:r>
        <w:fldChar w:fldCharType="end"/>
      </w:r>
      <w:r>
        <w:rPr>
          <w:noProof/>
          <w:webHidden/>
        </w:rPr>
        <w:tab/>
      </w:r>
      <w:r>
        <w:rPr>
          <w:noProof/>
          <w:webHidden/>
        </w:rPr>
        <w:fldChar w:fldCharType="begin"/>
      </w:r>
      <w:r>
        <w:rPr>
          <w:noProof/>
          <w:webHidden/>
        </w:rPr>
        <w:instrText> PAGEREF _Toc6869006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"_Toc6869007"</w:instrText>
      </w:r>
      <w:r>
        <w:fldChar w:fldCharType="separate"/>
      </w:r>
      <w:r>
        <w:t>3.3</w:t>
      </w:r>
      <w:r>
        <w:t xml:space="preserve"> </w:t>
      </w:r>
      <w:r/>
      <w:r>
        <w:t>本章小结</w:t>
      </w:r>
      <w:r>
        <w:fldChar w:fldCharType="end"/>
      </w:r>
      <w:r>
        <w:rPr>
          <w:noProof/>
          <w:webHidden/>
        </w:rPr>
        <w:tab/>
      </w:r>
      <w:r>
        <w:rPr>
          <w:noProof/>
          <w:webHidden/>
        </w:rPr>
        <w:fldChar w:fldCharType="begin"/>
      </w:r>
      <w:r>
        <w:rPr>
          <w:noProof/>
          <w:webHidden/>
        </w:rPr>
        <w:instrText> PAGEREF _Toc6869007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"_Toc6869008"</w:instrText>
      </w:r>
      <w:r>
        <w:fldChar w:fldCharType="separate"/>
      </w:r>
      <w:r/>
      <w:r>
        <w:t>第</w:t>
      </w:r>
      <w:r>
        <w:t>4</w:t>
      </w:r>
      <w:r/>
      <w:r>
        <w:t>章</w:t>
      </w:r>
      <w:r>
        <w:t xml:space="preserve">  </w:t>
      </w:r>
      <w:r>
        <w:t>Th命周期主要阶段供应链企业间信任影响因素实证研究</w:t>
      </w:r>
      <w:r>
        <w:fldChar w:fldCharType="end"/>
      </w:r>
      <w:r>
        <w:rPr>
          <w:noProof/>
          <w:webHidden/>
        </w:rPr>
        <w:tab/>
      </w:r>
      <w:r>
        <w:rPr>
          <w:noProof/>
          <w:webHidden/>
        </w:rPr>
        <w:fldChar w:fldCharType="begin"/>
      </w:r>
      <w:r>
        <w:rPr>
          <w:noProof/>
          <w:webHidden/>
        </w:rPr>
        <w:instrText> PAGEREF _Toc6869008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"_Toc6869009"</w:instrText>
      </w:r>
      <w:r>
        <w:fldChar w:fldCharType="separate"/>
      </w:r>
      <w:r>
        <w:t>4.1</w:t>
      </w:r>
      <w:r>
        <w:t xml:space="preserve"> </w:t>
      </w:r>
      <w:r/>
      <w:r>
        <w:t>供应链企业间信任影响因素</w:t>
      </w:r>
      <w:r>
        <w:fldChar w:fldCharType="end"/>
      </w:r>
      <w:r>
        <w:rPr>
          <w:noProof/>
          <w:webHidden/>
        </w:rPr>
        <w:tab/>
      </w:r>
      <w:r>
        <w:rPr>
          <w:noProof/>
          <w:webHidden/>
        </w:rPr>
        <w:fldChar w:fldCharType="begin"/>
      </w:r>
      <w:r>
        <w:rPr>
          <w:noProof/>
          <w:webHidden/>
        </w:rPr>
        <w:instrText> PAGEREF _Toc6869009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"_Toc6869010"</w:instrText>
      </w:r>
      <w:r>
        <w:fldChar w:fldCharType="separate"/>
      </w:r>
      <w:r>
        <w:t>4.2</w:t>
      </w:r>
      <w:r>
        <w:t xml:space="preserve"> </w:t>
      </w:r>
      <w:r/>
      <w:r>
        <w:t>供应链企业间信任影响因素与信任层次的关系</w:t>
      </w:r>
      <w:r>
        <w:fldChar w:fldCharType="end"/>
      </w:r>
      <w:r>
        <w:rPr>
          <w:noProof/>
          <w:webHidden/>
        </w:rPr>
        <w:tab/>
      </w:r>
      <w:r>
        <w:rPr>
          <w:noProof/>
          <w:webHidden/>
        </w:rPr>
        <w:fldChar w:fldCharType="begin"/>
      </w:r>
      <w:r>
        <w:rPr>
          <w:noProof/>
          <w:webHidden/>
        </w:rPr>
        <w:instrText> PAGEREF _Toc6869010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"_Toc6869011"</w:instrText>
      </w:r>
      <w:r>
        <w:fldChar w:fldCharType="separate"/>
      </w:r>
      <w:r>
        <w:t>4.3</w:t>
      </w:r>
      <w:r>
        <w:t xml:space="preserve"> </w:t>
      </w:r>
      <w:r/>
      <w:r>
        <w:t>Th</w:t>
      </w:r>
      <w:r>
        <w:t>命周期主要阶段供应链企业间信任影响因素研究假设</w:t>
      </w:r>
      <w:r>
        <w:fldChar w:fldCharType="end"/>
      </w:r>
      <w:r>
        <w:rPr>
          <w:noProof/>
          <w:webHidden/>
        </w:rPr>
        <w:tab/>
      </w:r>
      <w:r>
        <w:rPr>
          <w:noProof/>
          <w:webHidden/>
        </w:rPr>
        <w:fldChar w:fldCharType="begin"/>
      </w:r>
      <w:r>
        <w:rPr>
          <w:noProof/>
          <w:webHidden/>
        </w:rPr>
        <w:instrText> PAGEREF _Toc6869011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"_Toc6869012"</w:instrText>
      </w:r>
      <w:r>
        <w:fldChar w:fldCharType="separate"/>
      </w:r>
      <w:r>
        <w:t>4.3.1</w:t>
      </w:r>
      <w:r>
        <w:t xml:space="preserve"> </w:t>
      </w:r>
      <w:r>
        <w:t>萌芽阶段影响因素与信任层次的关系假设</w:t>
      </w:r>
      <w:r>
        <w:fldChar w:fldCharType="end"/>
      </w:r>
      <w:r>
        <w:rPr>
          <w:noProof/>
          <w:webHidden/>
        </w:rPr>
        <w:tab/>
      </w:r>
      <w:r>
        <w:rPr>
          <w:noProof/>
          <w:webHidden/>
        </w:rPr>
        <w:fldChar w:fldCharType="begin"/>
      </w:r>
      <w:r>
        <w:rPr>
          <w:noProof/>
          <w:webHidden/>
        </w:rPr>
        <w:instrText> PAGEREF _Toc6869012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"_Toc6869013"</w:instrText>
      </w:r>
      <w:r>
        <w:fldChar w:fldCharType="separate"/>
      </w:r>
      <w:r>
        <w:t>4.3.2</w:t>
      </w:r>
      <w:r>
        <w:t xml:space="preserve"> </w:t>
      </w:r>
      <w:r>
        <w:t>成长阶段影响因素与信任层次的关系假设</w:t>
      </w:r>
      <w:r>
        <w:fldChar w:fldCharType="end"/>
      </w:r>
      <w:r>
        <w:rPr>
          <w:noProof/>
          <w:webHidden/>
        </w:rPr>
        <w:tab/>
      </w:r>
      <w:r>
        <w:rPr>
          <w:noProof/>
          <w:webHidden/>
        </w:rPr>
        <w:fldChar w:fldCharType="begin"/>
      </w:r>
      <w:r>
        <w:rPr>
          <w:noProof/>
          <w:webHidden/>
        </w:rPr>
        <w:instrText> PAGEREF _Toc6869013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"_Toc6869014"</w:instrText>
      </w:r>
      <w:r>
        <w:fldChar w:fldCharType="separate"/>
      </w:r>
      <w:r>
        <w:t>4.3.3</w:t>
      </w:r>
      <w:r>
        <w:t xml:space="preserve"> </w:t>
      </w:r>
      <w:r>
        <w:t>成熟阶段影响因素与信任层次的关系假设</w:t>
      </w:r>
      <w:r>
        <w:fldChar w:fldCharType="end"/>
      </w:r>
      <w:r>
        <w:rPr>
          <w:noProof/>
          <w:webHidden/>
        </w:rPr>
        <w:tab/>
      </w:r>
      <w:r>
        <w:rPr>
          <w:noProof/>
          <w:webHidden/>
        </w:rPr>
        <w:fldChar w:fldCharType="begin"/>
      </w:r>
      <w:r>
        <w:rPr>
          <w:noProof/>
          <w:webHidden/>
        </w:rPr>
        <w:instrText> PAGEREF _Toc6869014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"_Toc6869015"</w:instrText>
      </w:r>
      <w:r>
        <w:fldChar w:fldCharType="separate"/>
      </w:r>
      <w:r>
        <w:t>4.4</w:t>
      </w:r>
      <w:r>
        <w:t xml:space="preserve"> </w:t>
      </w:r>
      <w:r/>
      <w:r>
        <w:t>研究设计</w:t>
      </w:r>
      <w:r>
        <w:fldChar w:fldCharType="end"/>
      </w:r>
      <w:r>
        <w:rPr>
          <w:noProof/>
          <w:webHidden/>
        </w:rPr>
        <w:tab/>
      </w:r>
      <w:r>
        <w:rPr>
          <w:noProof/>
          <w:webHidden/>
        </w:rPr>
        <w:fldChar w:fldCharType="begin"/>
      </w:r>
      <w:r>
        <w:rPr>
          <w:noProof/>
          <w:webHidden/>
        </w:rPr>
        <w:instrText> PAGEREF _Toc6869015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"_Toc6869016"</w:instrText>
      </w:r>
      <w:r>
        <w:fldChar w:fldCharType="separate"/>
      </w:r>
      <w:r>
        <w:t>4.4.1</w:t>
      </w:r>
      <w:r>
        <w:t xml:space="preserve"> </w:t>
      </w:r>
      <w:r>
        <w:t>变量的选择与度量</w:t>
      </w:r>
      <w:r>
        <w:fldChar w:fldCharType="end"/>
      </w:r>
      <w:r>
        <w:rPr>
          <w:noProof/>
          <w:webHidden/>
        </w:rPr>
        <w:tab/>
      </w:r>
      <w:r>
        <w:rPr>
          <w:noProof/>
          <w:webHidden/>
        </w:rPr>
        <w:fldChar w:fldCharType="begin"/>
      </w:r>
      <w:r>
        <w:rPr>
          <w:noProof/>
          <w:webHidden/>
        </w:rPr>
        <w:instrText> PAGEREF _Toc6869016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"_Toc6869017"</w:instrText>
      </w:r>
      <w:r>
        <w:fldChar w:fldCharType="separate"/>
      </w:r>
      <w:r>
        <w:t>4.4.2</w:t>
      </w:r>
      <w:r>
        <w:t xml:space="preserve"> </w:t>
      </w:r>
      <w:r>
        <w:t>问卷设计及抽样过程</w:t>
      </w:r>
      <w:r>
        <w:fldChar w:fldCharType="end"/>
      </w:r>
      <w:r>
        <w:rPr>
          <w:noProof/>
          <w:webHidden/>
        </w:rPr>
        <w:tab/>
      </w:r>
      <w:r>
        <w:rPr>
          <w:noProof/>
          <w:webHidden/>
        </w:rPr>
        <w:fldChar w:fldCharType="begin"/>
      </w:r>
      <w:r>
        <w:rPr>
          <w:noProof/>
          <w:webHidden/>
        </w:rPr>
        <w:instrText> PAGEREF _Toc6869017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"_Toc6869018"</w:instrText>
      </w:r>
      <w:r>
        <w:fldChar w:fldCharType="separate"/>
      </w:r>
      <w:r>
        <w:t>4.4.3</w:t>
      </w:r>
      <w:r>
        <w:t xml:space="preserve"> </w:t>
      </w:r>
      <w:r>
        <w:t>样本描述</w:t>
      </w:r>
      <w:r>
        <w:fldChar w:fldCharType="end"/>
      </w:r>
      <w:r>
        <w:rPr>
          <w:noProof/>
          <w:webHidden/>
        </w:rPr>
        <w:tab/>
      </w:r>
      <w:r>
        <w:rPr>
          <w:noProof/>
          <w:webHidden/>
        </w:rPr>
        <w:fldChar w:fldCharType="begin"/>
      </w:r>
      <w:r>
        <w:rPr>
          <w:noProof/>
          <w:webHidden/>
        </w:rPr>
        <w:instrText> PAGEREF _Toc6869018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"_Toc6869019"</w:instrText>
      </w:r>
      <w:r>
        <w:fldChar w:fldCharType="separate"/>
      </w:r>
      <w:r>
        <w:t>4.5</w:t>
      </w:r>
      <w:r>
        <w:t xml:space="preserve"> </w:t>
      </w:r>
      <w:r/>
      <w:r>
        <w:t>问卷的信度与效度分析</w:t>
      </w:r>
      <w:r>
        <w:fldChar w:fldCharType="end"/>
      </w:r>
      <w:r>
        <w:rPr>
          <w:noProof/>
          <w:webHidden/>
        </w:rPr>
        <w:tab/>
      </w:r>
      <w:r>
        <w:rPr>
          <w:noProof/>
          <w:webHidden/>
        </w:rPr>
        <w:fldChar w:fldCharType="begin"/>
      </w:r>
      <w:r>
        <w:rPr>
          <w:noProof/>
          <w:webHidden/>
        </w:rPr>
        <w:instrText> PAGEREF _Toc6869019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"_Toc6869020"</w:instrText>
      </w:r>
      <w:r>
        <w:fldChar w:fldCharType="separate"/>
      </w:r>
      <w:r>
        <w:t>4.5.1</w:t>
      </w:r>
      <w:r>
        <w:t xml:space="preserve"> </w:t>
      </w:r>
      <w:r>
        <w:t>信度检验</w:t>
      </w:r>
      <w:r>
        <w:fldChar w:fldCharType="end"/>
      </w:r>
      <w:r>
        <w:rPr>
          <w:noProof/>
          <w:webHidden/>
        </w:rPr>
        <w:tab/>
      </w:r>
      <w:r>
        <w:rPr>
          <w:noProof/>
          <w:webHidden/>
        </w:rPr>
        <w:fldChar w:fldCharType="begin"/>
      </w:r>
      <w:r>
        <w:rPr>
          <w:noProof/>
          <w:webHidden/>
        </w:rPr>
        <w:instrText> PAGEREF _Toc6869020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"_Toc6869021"</w:instrText>
      </w:r>
      <w:r>
        <w:fldChar w:fldCharType="separate"/>
      </w:r>
      <w:r>
        <w:t>4.5.2</w:t>
      </w:r>
      <w:r>
        <w:t xml:space="preserve"> </w:t>
      </w:r>
      <w:r>
        <w:t>效度检验</w:t>
      </w:r>
      <w:r>
        <w:fldChar w:fldCharType="end"/>
      </w:r>
      <w:r>
        <w:rPr>
          <w:noProof/>
          <w:webHidden/>
        </w:rPr>
        <w:tab/>
      </w:r>
      <w:r>
        <w:rPr>
          <w:noProof/>
          <w:webHidden/>
        </w:rPr>
        <w:fldChar w:fldCharType="begin"/>
      </w:r>
      <w:r>
        <w:rPr>
          <w:noProof/>
          <w:webHidden/>
        </w:rPr>
        <w:instrText> PAGEREF _Toc6869021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"_Toc6869022"</w:instrText>
      </w:r>
      <w:r>
        <w:fldChar w:fldCharType="separate"/>
      </w:r>
      <w:r>
        <w:t>4.6</w:t>
      </w:r>
      <w:r>
        <w:t xml:space="preserve"> </w:t>
      </w:r>
      <w:r/>
      <w:r>
        <w:t>测量模型的适配度分析</w:t>
      </w:r>
      <w:r>
        <w:fldChar w:fldCharType="end"/>
      </w:r>
      <w:r>
        <w:rPr>
          <w:noProof/>
          <w:webHidden/>
        </w:rPr>
        <w:tab/>
      </w:r>
      <w:r>
        <w:rPr>
          <w:noProof/>
          <w:webHidden/>
        </w:rPr>
        <w:fldChar w:fldCharType="begin"/>
      </w:r>
      <w:r>
        <w:rPr>
          <w:noProof/>
          <w:webHidden/>
        </w:rPr>
        <w:instrText> PAGEREF _Toc6869022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"_Toc6869023"</w:instrText>
      </w:r>
      <w:r>
        <w:fldChar w:fldCharType="separate"/>
      </w:r>
      <w:r>
        <w:t>4.14</w:t>
      </w:r>
      <w:r>
        <w:t xml:space="preserve"> </w:t>
      </w:r>
      <w:r>
        <w:t>成长阶段模型整体适配度统计量</w:t>
      </w:r>
      <w:r>
        <w:fldChar w:fldCharType="end"/>
      </w:r>
      <w:r>
        <w:rPr>
          <w:noProof/>
          <w:webHidden/>
        </w:rPr>
        <w:tab/>
      </w:r>
      <w:r>
        <w:rPr>
          <w:noProof/>
          <w:webHidden/>
        </w:rPr>
        <w:fldChar w:fldCharType="begin"/>
      </w:r>
      <w:r>
        <w:rPr>
          <w:noProof/>
          <w:webHidden/>
        </w:rPr>
        <w:instrText> PAGEREF _Toc6869023 \h </w:instrText>
      </w:r>
      <w:r>
        <w:rPr>
          <w:noProof/>
          <w:webHidden/>
        </w:rPr>
        <w:fldChar w:fldCharType="separate"/>
      </w:r>
      <w:r>
        <w:rPr>
          <w:noProof/>
          <w:webHidden/>
        </w:rPr>
        <w:t>47</w:t>
      </w:r>
      <w:r>
        <w:rPr>
          <w:noProof/>
          <w:webHidden/>
        </w:rPr>
        <w:fldChar w:fldCharType="end"/>
      </w:r>
    </w:p>
    <w:p w:rsidR="0018722C">
      <w:pPr>
        <w:pStyle w:val="TOC2"/>
        <w:topLinePunct/>
      </w:pPr>
      <w:r>
        <w:fldChar w:fldCharType="begin"/>
      </w:r>
      <w:r>
        <w:instrText>HYPERLINK \l "_Toc6869024"</w:instrText>
      </w:r>
      <w:r>
        <w:fldChar w:fldCharType="separate"/>
      </w:r>
      <w:r>
        <w:t>4.15</w:t>
      </w:r>
      <w:r>
        <w:t xml:space="preserve"> </w:t>
      </w:r>
      <w:r>
        <w:t>成熟阶段模型整体适配度统计量</w:t>
      </w:r>
      <w:r>
        <w:fldChar w:fldCharType="end"/>
      </w:r>
      <w:r>
        <w:rPr>
          <w:noProof/>
          <w:webHidden/>
        </w:rPr>
        <w:tab/>
      </w:r>
      <w:r>
        <w:rPr>
          <w:noProof/>
          <w:webHidden/>
        </w:rPr>
        <w:fldChar w:fldCharType="begin"/>
      </w:r>
      <w:r>
        <w:rPr>
          <w:noProof/>
          <w:webHidden/>
        </w:rPr>
        <w:instrText> PAGEREF _Toc6869024 \h </w:instrText>
      </w:r>
      <w:r>
        <w:rPr>
          <w:noProof/>
          <w:webHidden/>
        </w:rPr>
        <w:fldChar w:fldCharType="separate"/>
      </w:r>
      <w:r>
        <w:rPr>
          <w:noProof/>
          <w:webHidden/>
        </w:rPr>
        <w:t>49</w:t>
      </w:r>
      <w:r>
        <w:rPr>
          <w:noProof/>
          <w:webHidden/>
        </w:rPr>
        <w:fldChar w:fldCharType="end"/>
      </w:r>
    </w:p>
    <w:p w:rsidR="0018722C">
      <w:pPr>
        <w:pStyle w:val="TOC2"/>
        <w:topLinePunct/>
      </w:pPr>
      <w:r>
        <w:fldChar w:fldCharType="begin"/>
      </w:r>
      <w:r>
        <w:instrText>HYPERLINK \l "_Toc6869025"</w:instrText>
      </w:r>
      <w:r>
        <w:fldChar w:fldCharType="separate"/>
      </w:r>
      <w:r>
        <w:t>4.7</w:t>
      </w:r>
      <w:r>
        <w:t xml:space="preserve"> </w:t>
      </w:r>
      <w:r/>
      <w:r>
        <w:t>Th</w:t>
      </w:r>
      <w:r>
        <w:t>命周期主要阶段结构模型拟合优度评估</w:t>
      </w:r>
      <w:r>
        <w:fldChar w:fldCharType="end"/>
      </w:r>
      <w:r>
        <w:rPr>
          <w:noProof/>
          <w:webHidden/>
        </w:rPr>
        <w:tab/>
      </w:r>
      <w:r>
        <w:rPr>
          <w:noProof/>
          <w:webHidden/>
        </w:rPr>
        <w:fldChar w:fldCharType="begin"/>
      </w:r>
      <w:r>
        <w:rPr>
          <w:noProof/>
          <w:webHidden/>
        </w:rPr>
        <w:instrText> PAGEREF _Toc6869025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"_Toc6869026"</w:instrText>
      </w:r>
      <w:r>
        <w:fldChar w:fldCharType="separate"/>
      </w:r>
      <w:r>
        <w:t>4.7.1</w:t>
      </w:r>
      <w:r>
        <w:t xml:space="preserve"> </w:t>
      </w:r>
      <w:r>
        <w:t>萌芽阶段模型拟合优度评估</w:t>
      </w:r>
      <w:r>
        <w:fldChar w:fldCharType="end"/>
      </w:r>
      <w:r>
        <w:rPr>
          <w:noProof/>
          <w:webHidden/>
        </w:rPr>
        <w:tab/>
      </w:r>
      <w:r>
        <w:rPr>
          <w:noProof/>
          <w:webHidden/>
        </w:rPr>
        <w:fldChar w:fldCharType="begin"/>
      </w:r>
      <w:r>
        <w:rPr>
          <w:noProof/>
          <w:webHidden/>
        </w:rPr>
        <w:instrText> PAGEREF _Toc6869026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"_Toc6869027"</w:instrText>
      </w:r>
      <w:r>
        <w:fldChar w:fldCharType="separate"/>
      </w:r>
      <w:r>
        <w:t>4.7.2</w:t>
      </w:r>
      <w:r>
        <w:t xml:space="preserve"> </w:t>
      </w:r>
      <w:r>
        <w:t>成长阶段模型拟合优度评估</w:t>
      </w:r>
      <w:r>
        <w:fldChar w:fldCharType="end"/>
      </w:r>
      <w:r>
        <w:rPr>
          <w:noProof/>
          <w:webHidden/>
        </w:rPr>
        <w:tab/>
      </w:r>
      <w:r>
        <w:rPr>
          <w:noProof/>
          <w:webHidden/>
        </w:rPr>
        <w:fldChar w:fldCharType="begin"/>
      </w:r>
      <w:r>
        <w:rPr>
          <w:noProof/>
          <w:webHidden/>
        </w:rPr>
        <w:instrText> PAGEREF _Toc6869027 \h </w:instrText>
      </w:r>
      <w:r>
        <w:rPr>
          <w:noProof/>
          <w:webHidden/>
        </w:rPr>
        <w:fldChar w:fldCharType="separate"/>
      </w:r>
      <w:r>
        <w:rPr>
          <w:noProof/>
          <w:webHidden/>
        </w:rPr>
        <w:t>52</w:t>
      </w:r>
      <w:r>
        <w:rPr>
          <w:noProof/>
          <w:webHidden/>
        </w:rPr>
        <w:fldChar w:fldCharType="end"/>
      </w:r>
    </w:p>
    <w:p w:rsidR="0018722C">
      <w:pPr>
        <w:pStyle w:val="TOC2"/>
        <w:topLinePunct/>
      </w:pPr>
      <w:r>
        <w:fldChar w:fldCharType="begin"/>
      </w:r>
      <w:r>
        <w:instrText>HYPERLINK \l "_Toc6869028"</w:instrText>
      </w:r>
      <w:r>
        <w:fldChar w:fldCharType="separate"/>
      </w:r>
      <w:r>
        <w:pict>
          <v:group style="position:absolute;margin-left:125.898857pt;margin-top:-258.480743pt;width:367.2pt;height:247.8pt;mso-position-horizontal-relative:page;mso-position-vertical-relative:paragraph;z-index:5704" coordorigin="2518,-5170" coordsize="7344,4956">
            <v:shape style="position:absolute;left:2517;top:-5170;width:7344;height:4956" type="#_x0000_t75" stroked="false">
              <v:imagedata r:id="rId90" o:title=""/>
            </v:shape>
            <v:shape style="position:absolute;left:2752;top:-5122;width:331;height:509" type="#_x0000_t202" filled="false" stroked="false">
              <v:textbox inset="0,0,0,0">
                <w:txbxContent>
                  <w:p w:rsidR="0018722C">
                    <w:pPr>
                      <w:spacing w:line="172" w:lineRule="exact" w:before="0"/>
                      <w:ind w:leftChars="0" w:left="0" w:rightChars="0" w:right="0" w:firstLineChars="0" w:firstLine="0"/>
                      <w:jc w:val="left"/>
                      <w:rPr>
                        <w:rFonts w:ascii="Times New Roman"/>
                        <w:sz w:val="17"/>
                      </w:rPr>
                    </w:pPr>
                    <w:r>
                      <w:rPr>
                        <w:rFonts w:ascii="Times New Roman"/>
                        <w:w w:val="105"/>
                        <w:sz w:val="17"/>
                      </w:rPr>
                      <w:t>.687</w:t>
                    </w:r>
                  </w:p>
                  <w:p w:rsidR="0018722C">
                    <w:pPr>
                      <w:spacing w:line="159" w:lineRule="exact" w:before="0"/>
                      <w:ind w:leftChars="0" w:left="0" w:rightChars="0" w:right="0" w:firstLineChars="0" w:firstLine="0"/>
                      <w:jc w:val="left"/>
                      <w:rPr>
                        <w:rFonts w:ascii="Times New Roman"/>
                        <w:sz w:val="17"/>
                      </w:rPr>
                    </w:pPr>
                    <w:r>
                      <w:rPr>
                        <w:rFonts w:ascii="Times New Roman"/>
                        <w:w w:val="105"/>
                        <w:sz w:val="17"/>
                      </w:rPr>
                      <w:t>.717</w:t>
                    </w:r>
                  </w:p>
                  <w:p w:rsidR="0018722C">
                    <w:pPr>
                      <w:spacing w:line="177" w:lineRule="exact" w:before="0"/>
                      <w:ind w:leftChars="0" w:left="0" w:rightChars="0" w:right="0" w:firstLineChars="0" w:firstLine="0"/>
                      <w:jc w:val="left"/>
                      <w:rPr>
                        <w:rFonts w:ascii="Times New Roman"/>
                        <w:sz w:val="17"/>
                      </w:rPr>
                    </w:pPr>
                    <w:r>
                      <w:rPr>
                        <w:rFonts w:ascii="Times New Roman"/>
                        <w:w w:val="105"/>
                        <w:sz w:val="17"/>
                      </w:rPr>
                      <w:t>.713</w:t>
                    </w:r>
                  </w:p>
                </w:txbxContent>
              </v:textbox>
              <w10:wrap type="none"/>
            </v:shape>
            <v:shape style="position:absolute;left:3694;top:-5048;width:612;height:415" type="#_x0000_t202" filled="false" stroked="false">
              <v:textbox inset="0,0,0,0">
                <w:txbxContent>
                  <w:p w:rsidR="0018722C">
                    <w:pPr>
                      <w:spacing w:line="172" w:lineRule="exact" w:before="0"/>
                      <w:ind w:leftChars="0" w:left="106" w:rightChars="0" w:right="125" w:firstLineChars="0" w:firstLine="0"/>
                      <w:jc w:val="center"/>
                      <w:rPr>
                        <w:sz w:val="17"/>
                      </w:rPr>
                    </w:pPr>
                    <w:r>
                      <w:rPr>
                        <w:sz w:val="17"/>
                      </w:rPr>
                      <w:t>企业</w:t>
                    </w:r>
                  </w:p>
                  <w:p w:rsidR="0018722C">
                    <w:pPr>
                      <w:spacing w:before="4"/>
                      <w:ind w:leftChars="0" w:left="-1" w:rightChars="0" w:right="18" w:firstLineChars="0" w:firstLine="0"/>
                      <w:jc w:val="center"/>
                      <w:rPr>
                        <w:sz w:val="11"/>
                      </w:rPr>
                    </w:pPr>
                    <w:r>
                      <w:rPr>
                        <w:spacing w:val="-1"/>
                        <w:w w:val="105"/>
                        <w:sz w:val="17"/>
                      </w:rPr>
                      <w:t>声誉</w:t>
                    </w:r>
                    <w:r>
                      <w:rPr>
                        <w:w w:val="105"/>
                        <w:sz w:val="17"/>
                      </w:rPr>
                      <w:t>ξ</w:t>
                    </w:r>
                    <w:r>
                      <w:rPr>
                        <w:w w:val="105"/>
                        <w:position w:val="-1"/>
                        <w:sz w:val="11"/>
                      </w:rPr>
                      <w:t>1</w:t>
                    </w:r>
                  </w:p>
                </w:txbxContent>
              </v:textbox>
              <w10:wrap type="none"/>
            </v:shape>
            <v:shape style="position:absolute;left:5731;top:-4258;width:331;height:191" type="#_x0000_t202" filled="false" stroked="false">
              <v:textbox inset="0,0,0,0">
                <w:txbxContent>
                  <w:p w:rsidR="0018722C">
                    <w:pPr>
                      <w:spacing w:line="190" w:lineRule="exact" w:before="0"/>
                      <w:ind w:leftChars="0" w:left="0" w:rightChars="0" w:right="0" w:firstLineChars="0" w:firstLine="0"/>
                      <w:jc w:val="left"/>
                      <w:rPr>
                        <w:rFonts w:ascii="Times New Roman"/>
                        <w:sz w:val="17"/>
                      </w:rPr>
                    </w:pPr>
                    <w:r>
                      <w:rPr>
                        <w:rFonts w:ascii="Times New Roman"/>
                        <w:w w:val="105"/>
                        <w:sz w:val="17"/>
                      </w:rPr>
                      <w:t>.522</w:t>
                    </w:r>
                  </w:p>
                </w:txbxContent>
              </v:textbox>
              <w10:wrap type="none"/>
            </v:shape>
            <v:shape style="position:absolute;left:2752;top:-4020;width:331;height:350" type="#_x0000_t202" filled="false" stroked="false">
              <v:textbox inset="0,0,0,0">
                <w:txbxContent>
                  <w:p w:rsidR="0018722C">
                    <w:pPr>
                      <w:spacing w:line="172" w:lineRule="exact" w:before="0"/>
                      <w:ind w:leftChars="0" w:left="0" w:rightChars="0" w:right="0" w:firstLineChars="0" w:firstLine="0"/>
                      <w:jc w:val="left"/>
                      <w:rPr>
                        <w:rFonts w:ascii="Times New Roman"/>
                        <w:sz w:val="17"/>
                      </w:rPr>
                    </w:pPr>
                    <w:r>
                      <w:rPr>
                        <w:rFonts w:ascii="Times New Roman"/>
                        <w:w w:val="105"/>
                        <w:sz w:val="17"/>
                      </w:rPr>
                      <w:t>.700</w:t>
                    </w:r>
                  </w:p>
                  <w:p w:rsidR="0018722C">
                    <w:pPr>
                      <w:spacing w:line="177" w:lineRule="exact" w:before="0"/>
                      <w:ind w:leftChars="0" w:left="0" w:rightChars="0" w:right="0" w:firstLineChars="0" w:firstLine="0"/>
                      <w:jc w:val="left"/>
                      <w:rPr>
                        <w:rFonts w:ascii="Times New Roman"/>
                        <w:sz w:val="17"/>
                      </w:rPr>
                    </w:pPr>
                    <w:r>
                      <w:rPr>
                        <w:rFonts w:ascii="Times New Roman"/>
                        <w:w w:val="105"/>
                        <w:sz w:val="17"/>
                      </w:rPr>
                      <w:t>.634</w:t>
                    </w:r>
                  </w:p>
                </w:txbxContent>
              </v:textbox>
              <w10:wrap type="none"/>
            </v:shape>
            <v:shape style="position:absolute;left:3635;top:-3937;width:731;height:173" type="#_x0000_t202" filled="false" stroked="false">
              <v:textbox inset="0,0,0,0">
                <w:txbxContent>
                  <w:p w:rsidR="0018722C">
                    <w:pPr>
                      <w:spacing w:line="172" w:lineRule="exact" w:before="0"/>
                      <w:ind w:leftChars="0" w:left="0" w:rightChars="0" w:right="0" w:firstLineChars="0" w:firstLine="0"/>
                      <w:jc w:val="left"/>
                      <w:rPr>
                        <w:sz w:val="17"/>
                      </w:rPr>
                    </w:pPr>
                    <w:r>
                      <w:rPr>
                        <w:sz w:val="17"/>
                      </w:rPr>
                      <w:t>沟通和信</w:t>
                    </w:r>
                  </w:p>
                </w:txbxContent>
              </v:textbox>
              <w10:wrap type="none"/>
            </v:shape>
            <v:shape style="position:absolute;left:7470;top:-3533;width:611;height:200" type="#_x0000_t202" filled="false" stroked="false">
              <v:textbox inset="0,0,0,0">
                <w:txbxContent>
                  <w:p w:rsidR="0018722C">
                    <w:pPr>
                      <w:spacing w:line="197" w:lineRule="exact" w:before="0"/>
                      <w:ind w:leftChars="0" w:left="0" w:rightChars="0" w:right="0" w:firstLineChars="0" w:firstLine="0"/>
                      <w:jc w:val="left"/>
                      <w:rPr>
                        <w:rFonts w:ascii="Calibri" w:hAnsi="Calibri" w:eastAsia="Calibri"/>
                        <w:sz w:val="11"/>
                      </w:rPr>
                    </w:pPr>
                    <w:r>
                      <w:rPr>
                        <w:sz w:val="17"/>
                      </w:rPr>
                      <w:t>能力η</w:t>
                    </w:r>
                    <w:r>
                      <w:rPr>
                        <w:rFonts w:ascii="Calibri" w:hAnsi="Calibri" w:eastAsia="Calibri"/>
                        <w:position w:val="-1"/>
                        <w:sz w:val="11"/>
                      </w:rPr>
                      <w:t>1</w:t>
                    </w:r>
                  </w:p>
                </w:txbxContent>
              </v:textbox>
              <w10:wrap type="none"/>
            </v:shape>
            <v:shape style="position:absolute;left:8692;top:-3861;width:1030;height:826" type="#_x0000_t202" filled="false" stroked="false">
              <v:textbox inset="0,0,0,0">
                <w:txbxContent>
                  <w:p w:rsidR="0018722C">
                    <w:pPr>
                      <w:spacing w:line="172" w:lineRule="exact" w:before="0"/>
                      <w:ind w:leftChars="0" w:left="684" w:rightChars="0" w:right="0" w:firstLineChars="0" w:firstLine="0"/>
                      <w:jc w:val="left"/>
                      <w:rPr>
                        <w:rFonts w:ascii="Times New Roman"/>
                        <w:sz w:val="17"/>
                      </w:rPr>
                    </w:pPr>
                    <w:r>
                      <w:rPr>
                        <w:rFonts w:ascii="Times New Roman"/>
                        <w:w w:val="105"/>
                        <w:sz w:val="17"/>
                      </w:rPr>
                      <w:t>NL1</w:t>
                    </w:r>
                  </w:p>
                  <w:p w:rsidR="0018722C">
                    <w:pPr>
                      <w:spacing w:line="159" w:lineRule="exact" w:before="0"/>
                      <w:ind w:leftChars="0" w:left="0" w:rightChars="0" w:right="0" w:firstLineChars="0" w:firstLine="0"/>
                      <w:jc w:val="left"/>
                      <w:rPr>
                        <w:rFonts w:ascii="Times New Roman"/>
                        <w:sz w:val="17"/>
                      </w:rPr>
                    </w:pPr>
                    <w:r>
                      <w:rPr>
                        <w:rFonts w:ascii="Times New Roman"/>
                        <w:w w:val="105"/>
                        <w:sz w:val="17"/>
                      </w:rPr>
                      <w:t>.727</w:t>
                    </w:r>
                  </w:p>
                  <w:p w:rsidR="0018722C">
                    <w:pPr>
                      <w:tabs>
                        <w:tab w:pos="684" w:val="left" w:leader="none"/>
                      </w:tabs>
                      <w:spacing w:line="159" w:lineRule="exact" w:before="0"/>
                      <w:ind w:leftChars="0" w:left="0" w:rightChars="0" w:right="0" w:firstLineChars="0" w:firstLine="0"/>
                      <w:jc w:val="left"/>
                      <w:rPr>
                        <w:rFonts w:ascii="Times New Roman"/>
                        <w:sz w:val="17"/>
                      </w:rPr>
                    </w:pPr>
                    <w:r>
                      <w:rPr>
                        <w:rFonts w:ascii="Times New Roman"/>
                        <w:w w:val="105"/>
                        <w:sz w:val="17"/>
                      </w:rPr>
                      <w:t>.713</w:t>
                      <w:tab/>
                      <w:t>NL2</w:t>
                    </w:r>
                  </w:p>
                  <w:p w:rsidR="0018722C">
                    <w:pPr>
                      <w:spacing w:line="159" w:lineRule="exact" w:before="0"/>
                      <w:ind w:leftChars="0" w:left="22" w:rightChars="0" w:right="0" w:firstLineChars="0" w:firstLine="0"/>
                      <w:jc w:val="left"/>
                      <w:rPr>
                        <w:rFonts w:ascii="Times New Roman"/>
                        <w:sz w:val="17"/>
                      </w:rPr>
                    </w:pPr>
                    <w:r>
                      <w:rPr>
                        <w:rFonts w:ascii="Times New Roman"/>
                        <w:w w:val="105"/>
                        <w:sz w:val="17"/>
                      </w:rPr>
                      <w:t>716</w:t>
                    </w:r>
                  </w:p>
                  <w:p w:rsidR="0018722C">
                    <w:pPr>
                      <w:spacing w:line="177" w:lineRule="exact" w:before="0"/>
                      <w:ind w:leftChars="0" w:left="684" w:rightChars="0" w:right="0" w:firstLineChars="0" w:firstLine="0"/>
                      <w:jc w:val="left"/>
                      <w:rPr>
                        <w:rFonts w:ascii="Times New Roman"/>
                        <w:sz w:val="17"/>
                      </w:rPr>
                    </w:pPr>
                    <w:r>
                      <w:rPr>
                        <w:rFonts w:ascii="Times New Roman"/>
                        <w:w w:val="105"/>
                        <w:sz w:val="17"/>
                      </w:rPr>
                      <w:t>NL3</w:t>
                    </w:r>
                  </w:p>
                </w:txbxContent>
              </v:textbox>
              <w10:wrap type="none"/>
            </v:shape>
            <v:shape style="position:absolute;left:7381;top:-1946;width:789;height:200" type="#_x0000_t202" filled="false" stroked="false">
              <v:textbox inset="0,0,0,0">
                <w:txbxContent>
                  <w:p w:rsidR="0018722C">
                    <w:pPr>
                      <w:spacing w:line="197" w:lineRule="exact" w:before="0"/>
                      <w:ind w:leftChars="0" w:left="0" w:rightChars="0" w:right="0" w:firstLineChars="0" w:firstLine="0"/>
                      <w:jc w:val="left"/>
                      <w:rPr>
                        <w:rFonts w:ascii="Calibri" w:hAnsi="Calibri" w:eastAsia="Calibri"/>
                        <w:sz w:val="11"/>
                      </w:rPr>
                    </w:pPr>
                    <w:r>
                      <w:rPr>
                        <w:sz w:val="17"/>
                      </w:rPr>
                      <w:t>可靠性η</w:t>
                    </w:r>
                    <w:r>
                      <w:rPr>
                        <w:rFonts w:ascii="Calibri" w:hAnsi="Calibri" w:eastAsia="Calibri"/>
                        <w:position w:val="-1"/>
                        <w:sz w:val="11"/>
                      </w:rPr>
                      <w:t>2</w:t>
                    </w:r>
                  </w:p>
                </w:txbxContent>
              </v:textbox>
              <w10:wrap type="none"/>
            </v:shape>
            <v:shape style="position:absolute;left:2752;top:-1710;width:331;height:350" type="#_x0000_t202" filled="false" stroked="false">
              <v:textbox inset="0,0,0,0">
                <w:txbxContent>
                  <w:p w:rsidR="0018722C">
                    <w:pPr>
                      <w:spacing w:line="172" w:lineRule="exact" w:before="0"/>
                      <w:ind w:leftChars="0" w:left="0" w:rightChars="0" w:right="0" w:firstLineChars="0" w:firstLine="0"/>
                      <w:jc w:val="left"/>
                      <w:rPr>
                        <w:rFonts w:ascii="Times New Roman"/>
                        <w:sz w:val="17"/>
                      </w:rPr>
                    </w:pPr>
                    <w:r>
                      <w:rPr>
                        <w:rFonts w:ascii="Times New Roman"/>
                        <w:w w:val="105"/>
                        <w:sz w:val="17"/>
                      </w:rPr>
                      <w:t>.709</w:t>
                    </w:r>
                  </w:p>
                  <w:p w:rsidR="0018722C">
                    <w:pPr>
                      <w:spacing w:line="177" w:lineRule="exact" w:before="0"/>
                      <w:ind w:leftChars="0" w:left="0" w:rightChars="0" w:right="0" w:firstLineChars="0" w:firstLine="0"/>
                      <w:jc w:val="left"/>
                      <w:rPr>
                        <w:rFonts w:ascii="Times New Roman"/>
                        <w:sz w:val="17"/>
                      </w:rPr>
                    </w:pPr>
                    <w:r>
                      <w:rPr>
                        <w:rFonts w:ascii="Times New Roman"/>
                        <w:w w:val="105"/>
                        <w:sz w:val="17"/>
                      </w:rPr>
                      <w:t>.757</w:t>
                    </w:r>
                  </w:p>
                </w:txbxContent>
              </v:textbox>
              <w10:wrap type="none"/>
            </v:shape>
            <v:shape style="position:absolute;left:8692;top:-2115;width:331;height:509" type="#_x0000_t202" filled="false" stroked="false">
              <v:textbox inset="0,0,0,0">
                <w:txbxContent>
                  <w:p w:rsidR="0018722C">
                    <w:pPr>
                      <w:spacing w:line="172" w:lineRule="exact" w:before="0"/>
                      <w:ind w:leftChars="0" w:left="0" w:rightChars="0" w:right="0" w:firstLineChars="0" w:firstLine="0"/>
                      <w:jc w:val="left"/>
                      <w:rPr>
                        <w:rFonts w:ascii="Times New Roman"/>
                        <w:sz w:val="17"/>
                      </w:rPr>
                    </w:pPr>
                    <w:r>
                      <w:rPr>
                        <w:rFonts w:ascii="Times New Roman"/>
                        <w:w w:val="105"/>
                        <w:sz w:val="17"/>
                      </w:rPr>
                      <w:t>.718</w:t>
                    </w:r>
                  </w:p>
                  <w:p w:rsidR="0018722C">
                    <w:pPr>
                      <w:spacing w:line="159" w:lineRule="exact" w:before="0"/>
                      <w:ind w:leftChars="0" w:left="0" w:rightChars="0" w:right="0" w:firstLineChars="0" w:firstLine="0"/>
                      <w:jc w:val="left"/>
                      <w:rPr>
                        <w:rFonts w:ascii="Times New Roman"/>
                        <w:sz w:val="17"/>
                      </w:rPr>
                    </w:pPr>
                    <w:r>
                      <w:rPr>
                        <w:rFonts w:ascii="Times New Roman"/>
                        <w:w w:val="105"/>
                        <w:sz w:val="17"/>
                      </w:rPr>
                      <w:t>.659</w:t>
                    </w:r>
                  </w:p>
                  <w:p w:rsidR="0018722C">
                    <w:pPr>
                      <w:spacing w:line="177" w:lineRule="exact" w:before="0"/>
                      <w:ind w:leftChars="0" w:left="0" w:rightChars="0" w:right="0" w:firstLineChars="0" w:firstLine="0"/>
                      <w:jc w:val="left"/>
                      <w:rPr>
                        <w:rFonts w:ascii="Times New Roman"/>
                        <w:sz w:val="17"/>
                      </w:rPr>
                    </w:pPr>
                    <w:r>
                      <w:rPr>
                        <w:rFonts w:ascii="Times New Roman"/>
                        <w:w w:val="105"/>
                        <w:sz w:val="17"/>
                      </w:rPr>
                      <w:t>.646</w:t>
                    </w:r>
                  </w:p>
                </w:txbxContent>
              </v:textbox>
              <w10:wrap type="none"/>
            </v:shape>
            <v:shape style="position:absolute;left:3499;top:-1637;width:1441;height:173" type="#_x0000_t202" filled="false" stroked="false">
              <v:textbox inset="0,0,0,0">
                <w:txbxContent>
                  <w:p w:rsidR="0018722C">
                    <w:pPr>
                      <w:spacing w:line="172" w:lineRule="exact" w:before="0"/>
                      <w:ind w:leftChars="0" w:left="0" w:rightChars="0" w:right="0" w:firstLineChars="0" w:firstLine="0"/>
                      <w:jc w:val="left"/>
                      <w:rPr>
                        <w:sz w:val="17"/>
                      </w:rPr>
                    </w:pPr>
                    <w:r>
                      <w:rPr>
                        <w:sz w:val="17"/>
                      </w:rPr>
                      <w:t>心企业的依赖性ξ</w:t>
                    </w:r>
                  </w:p>
                </w:txbxContent>
              </v:textbox>
              <w10:wrap type="none"/>
            </v:shape>
            <v:shape style="position:absolute;left:4919;top:-1564;width:80;height:115" type="#_x0000_t202" filled="false" stroked="false">
              <v:textbox inset="0,0,0,0">
                <w:txbxContent>
                  <w:p w:rsidR="0018722C">
                    <w:pPr>
                      <w:spacing w:line="114" w:lineRule="exact" w:before="0"/>
                      <w:ind w:leftChars="0" w:left="0" w:rightChars="0" w:right="0" w:firstLineChars="0" w:firstLine="0"/>
                      <w:jc w:val="left"/>
                      <w:rPr>
                        <w:sz w:val="11"/>
                      </w:rPr>
                    </w:pPr>
                    <w:r>
                      <w:rPr>
                        <w:w w:val="107"/>
                        <w:sz w:val="11"/>
                      </w:rPr>
                      <w:t>4</w:t>
                    </w:r>
                  </w:p>
                </w:txbxContent>
              </v:textbox>
              <w10:wrap type="none"/>
            </v:shape>
            <v:shape style="position:absolute;left:9367;top:-2274;width:366;height:826" type="#_x0000_t202" filled="false" stroked="false">
              <v:textbox inset="0,0,0,0">
                <w:txbxContent>
                  <w:p w:rsidR="0018722C">
                    <w:pPr>
                      <w:spacing w:line="190" w:lineRule="exact" w:before="0"/>
                      <w:ind w:leftChars="0" w:left="0" w:rightChars="0" w:right="0" w:firstLineChars="0" w:firstLine="0"/>
                      <w:jc w:val="left"/>
                      <w:rPr>
                        <w:rFonts w:ascii="Times New Roman"/>
                        <w:sz w:val="17"/>
                      </w:rPr>
                    </w:pPr>
                    <w:r>
                      <w:rPr>
                        <w:rFonts w:ascii="Times New Roman"/>
                        <w:w w:val="105"/>
                        <w:sz w:val="17"/>
                      </w:rPr>
                      <w:t>KG1</w:t>
                    </w:r>
                  </w:p>
                  <w:p w:rsidR="0018722C">
                    <w:pPr>
                      <w:spacing w:line="310" w:lineRule="atLeast" w:before="7"/>
                      <w:ind w:leftChars="0" w:left="0" w:rightChars="0" w:right="15" w:firstLineChars="0" w:firstLine="0"/>
                      <w:jc w:val="left"/>
                      <w:rPr>
                        <w:rFonts w:ascii="Times New Roman"/>
                        <w:sz w:val="17"/>
                      </w:rPr>
                    </w:pPr>
                    <w:r>
                      <w:rPr>
                        <w:rFonts w:ascii="Times New Roman"/>
                        <w:sz w:val="17"/>
                      </w:rPr>
                      <w:t>KG2 KG3</w:t>
                    </w:r>
                  </w:p>
                </w:txbxContent>
              </v:textbox>
              <w10:wrap type="none"/>
            </v:shape>
            <v:shape style="position:absolute;left:5731;top:-1295;width:331;height:191" type="#_x0000_t202" filled="false" stroked="false">
              <v:textbox inset="0,0,0,0">
                <w:txbxContent>
                  <w:p w:rsidR="0018722C">
                    <w:pPr>
                      <w:spacing w:line="190" w:lineRule="exact" w:before="0"/>
                      <w:ind w:leftChars="0" w:left="0" w:rightChars="0" w:right="0" w:firstLineChars="0" w:firstLine="0"/>
                      <w:jc w:val="left"/>
                      <w:rPr>
                        <w:rFonts w:ascii="Times New Roman"/>
                        <w:sz w:val="17"/>
                      </w:rPr>
                    </w:pPr>
                    <w:r>
                      <w:rPr>
                        <w:rFonts w:ascii="Times New Roman"/>
                        <w:w w:val="105"/>
                        <w:sz w:val="17"/>
                      </w:rPr>
                      <w:t>.397</w:t>
                    </w:r>
                  </w:p>
                </w:txbxContent>
              </v:textbox>
              <w10:wrap type="none"/>
            </v:shape>
            <v:shape style="position:absolute;left:2752;top:-793;width:331;height:508" type="#_x0000_t202" filled="false" stroked="false">
              <v:textbox inset="0,0,0,0">
                <w:txbxContent>
                  <w:p w:rsidR="0018722C">
                    <w:pPr>
                      <w:spacing w:line="172" w:lineRule="exact" w:before="0"/>
                      <w:ind w:leftChars="0" w:left="0" w:rightChars="0" w:right="0" w:firstLineChars="0" w:firstLine="0"/>
                      <w:jc w:val="left"/>
                      <w:rPr>
                        <w:rFonts w:ascii="Times New Roman"/>
                        <w:sz w:val="17"/>
                      </w:rPr>
                    </w:pPr>
                    <w:r>
                      <w:rPr>
                        <w:rFonts w:ascii="Times New Roman"/>
                        <w:w w:val="105"/>
                        <w:sz w:val="17"/>
                      </w:rPr>
                      <w:t>.805</w:t>
                    </w:r>
                  </w:p>
                  <w:p w:rsidR="0018722C">
                    <w:pPr>
                      <w:spacing w:line="159" w:lineRule="exact" w:before="0"/>
                      <w:ind w:leftChars="0" w:left="0" w:rightChars="0" w:right="0" w:firstLineChars="0" w:firstLine="0"/>
                      <w:jc w:val="left"/>
                      <w:rPr>
                        <w:rFonts w:ascii="Times New Roman"/>
                        <w:sz w:val="17"/>
                      </w:rPr>
                    </w:pPr>
                    <w:r>
                      <w:rPr>
                        <w:rFonts w:ascii="Times New Roman"/>
                        <w:w w:val="105"/>
                        <w:sz w:val="17"/>
                      </w:rPr>
                      <w:t>.708</w:t>
                    </w:r>
                  </w:p>
                  <w:p w:rsidR="0018722C">
                    <w:pPr>
                      <w:spacing w:line="177" w:lineRule="exact" w:before="0"/>
                      <w:ind w:leftChars="0" w:left="0" w:rightChars="0" w:right="0" w:firstLineChars="0" w:firstLine="0"/>
                      <w:jc w:val="left"/>
                      <w:rPr>
                        <w:rFonts w:ascii="Times New Roman"/>
                        <w:sz w:val="17"/>
                      </w:rPr>
                    </w:pPr>
                    <w:r>
                      <w:rPr>
                        <w:rFonts w:ascii="Times New Roman"/>
                        <w:w w:val="105"/>
                        <w:sz w:val="17"/>
                      </w:rPr>
                      <w:t>.773</w:t>
                    </w:r>
                  </w:p>
                </w:txbxContent>
              </v:textbox>
              <w10:wrap type="none"/>
            </v:shape>
            <v:shape style="position:absolute;left:3517;top:-597;width:967;height:189" type="#_x0000_t202" filled="false" stroked="false">
              <v:textbox inset="0,0,0,0">
                <w:txbxContent>
                  <w:p w:rsidR="0018722C">
                    <w:pPr>
                      <w:spacing w:line="183" w:lineRule="exact" w:before="0"/>
                      <w:ind w:leftChars="0" w:left="0" w:rightChars="0" w:right="0" w:firstLineChars="0" w:firstLine="0"/>
                      <w:jc w:val="left"/>
                      <w:rPr>
                        <w:sz w:val="11"/>
                      </w:rPr>
                    </w:pPr>
                    <w:r>
                      <w:rPr>
                        <w:sz w:val="17"/>
                      </w:rPr>
                      <w:t>交往经验ξ</w:t>
                    </w:r>
                    <w:r>
                      <w:rPr>
                        <w:position w:val="-1"/>
                        <w:sz w:val="11"/>
                      </w:rPr>
                      <w:t>5</w:t>
                    </w:r>
                  </w:p>
                </w:txbxContent>
              </v:textbox>
              <w10:wrap type="none"/>
            </v:shape>
            <w10:wrap type="none"/>
          </v:group>
        </w:pict>
      </w:r>
      <w:r>
        <w:pict>
          <v:shape style="position:absolute;margin-left:92.965637pt;margin-top:-102.094681pt;width:32.3pt;height:12.6pt;mso-position-horizontal-relative:page;mso-position-vertical-relative:paragraph;z-index:5848"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39"/>
                  </w:tblGrid>
                  <w:tr>
                    <w:trPr>
                      <w:trHeight w:val="240" w:hRule="atLeast"/>
                    </w:trPr>
                    <w:tc>
                      <w:tcPr>
                        <w:tcW w:w="639" w:type="dxa"/>
                      </w:tcPr>
                      <w:p w:rsidR="0018722C">
                        <w:pPr>
                          <w:widowControl w:val="0"/>
                          <w:snapToGrid w:val="1"/>
                          <w:spacing w:beforeLines="0" w:afterLines="0" w:lineRule="auto" w:line="240" w:after="0" w:before="14"/>
                          <w:ind w:firstLineChars="0" w:firstLine="0" w:rightChars="0" w:right="0" w:leftChars="0" w:left="156"/>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GZ1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pict>
          <v:shape style="position:absolute;margin-left:92.965637pt;margin-top:-86.224823pt;width:32.3pt;height:12.6pt;mso-position-horizontal-relative:page;mso-position-vertical-relative:paragraph;z-index:5872"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39"/>
                  </w:tblGrid>
                  <w:tr>
                    <w:trPr>
                      <w:trHeight w:val="240" w:hRule="atLeast"/>
                    </w:trPr>
                    <w:tc>
                      <w:tcPr>
                        <w:tcW w:w="639" w:type="dxa"/>
                      </w:tcPr>
                      <w:p w:rsidR="0018722C">
                        <w:pPr>
                          <w:widowControl w:val="0"/>
                          <w:snapToGrid w:val="1"/>
                          <w:spacing w:beforeLines="0" w:afterLines="0" w:lineRule="auto" w:line="240" w:after="0" w:before="14"/>
                          <w:ind w:firstLineChars="0" w:firstLine="0" w:rightChars="0" w:right="0" w:leftChars="0" w:left="156"/>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GZ2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pict>
          <v:shape style="position:absolute;margin-left:135.147476pt;margin-top:-185.520264pt;width:170.95pt;height:103.45pt;mso-position-horizontal-relative:page;mso-position-vertical-relative:paragraph;z-index:58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3"/>
                    <w:gridCol w:w="2126"/>
                    <w:gridCol w:w="699"/>
                  </w:tblGrid>
                  <w:tr>
                    <w:trPr>
                      <w:trHeight w:val="220" w:hRule="atLeast"/>
                    </w:trPr>
                    <w:tc>
                      <w:tcPr>
                        <w:tcW w:w="593" w:type="dxa"/>
                      </w:tcPr>
                      <w:p w:rsidR="0018722C">
                        <w:pPr>
                          <w:widowControl w:val="0"/>
                          <w:snapToGrid w:val="1"/>
                          <w:spacing w:beforeLines="0" w:afterLines="0" w:lineRule="auto" w:line="240" w:after="0" w:before="3"/>
                          <w:ind w:firstLineChars="0" w:firstLine="0" w:rightChars="0" w:right="0" w:leftChars="0" w:left="50"/>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.702</w:t>
                        </w:r>
                      </w:p>
                    </w:tc>
                    <w:tc>
                      <w:tcPr>
                        <w:tcW w:w="2126" w:type="dxa"/>
                      </w:tcPr>
                      <w:p w:rsidR="0018722C">
                        <w:pPr>
                          <w:widowControl w:val="0"/>
                          <w:snapToGrid w:val="1"/>
                          <w:spacing w:beforeLines="0" w:afterLines="0" w:before="0" w:after="0" w:line="183" w:lineRule="exact"/>
                          <w:ind w:firstLineChars="0" w:firstLine="0" w:rightChars="0" w:right="0" w:leftChars="0" w:left="309"/>
                          <w:jc w:val="left"/>
                          <w:autoSpaceDE w:val="0"/>
                          <w:autoSpaceDN w:val="0"/>
                          <w:pBdr>
                            <w:bottom w:val="none" w:sz="0" w:space="0" w:color="auto"/>
                          </w:pBdr>
                          <w:rPr>
                            <w:kern w:val="2"/>
                            <w:sz w:val="11"/>
                            <w:szCs w:val="22"/>
                            <w:rFonts w:cstheme="minorBidi" w:ascii="宋体" w:hAnsi="宋体" w:eastAsia="宋体" w:cs="宋体"/>
                          </w:rPr>
                        </w:pPr>
                        <w:r>
                          <w:rPr>
                            <w:kern w:val="2"/>
                            <w:szCs w:val="22"/>
                            <w:rFonts w:cstheme="minorBidi" w:ascii="宋体" w:hAnsi="宋体" w:eastAsia="宋体" w:cs="宋体"/>
                            <w:sz w:val="17"/>
                          </w:rPr>
                          <w:t>息共享ξ</w:t>
                        </w:r>
                        <w:r>
                          <w:rPr>
                            <w:kern w:val="2"/>
                            <w:szCs w:val="22"/>
                            <w:rFonts w:cstheme="minorBidi" w:ascii="宋体" w:hAnsi="宋体" w:eastAsia="宋体" w:cs="宋体"/>
                            <w:position w:val="-1"/>
                            <w:sz w:val="11"/>
                          </w:rPr>
                          <w:t>2</w:t>
                        </w:r>
                      </w:p>
                    </w:tc>
                    <w:tc>
                      <w:tcPr>
                        <w:tcW w:w="699" w:type="dxa"/>
                      </w:tcPr>
                      <w:p w:rsidR="0018722C">
                        <w:pPr>
                          <w:widowControl w:val="0"/>
                          <w:snapToGrid w:val="1"/>
                          <w:spacing w:beforeLines="0" w:afterLines="0" w:after="0" w:line="193" w:lineRule="exact" w:before="16"/>
                          <w:ind w:firstLineChars="0" w:firstLine="0" w:leftChars="0" w:left="0" w:rightChars="0" w:right="85"/>
                          <w:jc w:val="righ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sz w:val="17"/>
                          </w:rPr>
                          <w:t>.437</w:t>
                        </w:r>
                      </w:p>
                    </w:tc>
                  </w:tr>
                  <w:tr>
                    <w:trPr>
                      <w:trHeight w:val="260" w:hRule="atLeast"/>
                    </w:trPr>
                    <w:tc>
                      <w:tcPr>
                        <w:tcW w:w="59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212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99" w:type="dxa"/>
                      </w:tcPr>
                      <w:p w:rsidR="0018722C">
                        <w:pPr>
                          <w:widowControl w:val="0"/>
                          <w:snapToGrid w:val="1"/>
                          <w:spacing w:beforeLines="0" w:afterLines="0" w:lineRule="auto" w:line="240" w:after="0" w:before="12"/>
                          <w:ind w:firstLineChars="0" w:firstLine="0" w:leftChars="0" w:left="0" w:rightChars="0" w:right="76"/>
                          <w:jc w:val="righ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sz w:val="17"/>
                          </w:rPr>
                          <w:t>.544</w:t>
                        </w:r>
                      </w:p>
                    </w:tc>
                  </w:tr>
                  <w:tr>
                    <w:trPr>
                      <w:trHeight w:val="260" w:hRule="atLeast"/>
                    </w:trPr>
                    <w:tc>
                      <w:tcPr>
                        <w:tcW w:w="59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212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99" w:type="dxa"/>
                      </w:tcPr>
                      <w:p w:rsidR="0018722C">
                        <w:pPr>
                          <w:widowControl w:val="0"/>
                          <w:snapToGrid w:val="1"/>
                          <w:spacing w:beforeLines="0" w:afterLines="0" w:after="0" w:line="191" w:lineRule="exact" w:before="49"/>
                          <w:ind w:firstLineChars="0" w:firstLine="0" w:leftChars="0" w:left="0" w:rightChars="0" w:right="91"/>
                          <w:jc w:val="righ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sz w:val="17"/>
                          </w:rPr>
                          <w:t>-.53</w:t>
                        </w:r>
                      </w:p>
                    </w:tc>
                  </w:tr>
                  <w:tr>
                    <w:trPr>
                      <w:trHeight w:val="280" w:hRule="atLeast"/>
                    </w:trPr>
                    <w:tc>
                      <w:tcPr>
                        <w:tcW w:w="593" w:type="dxa"/>
                      </w:tcPr>
                      <w:p w:rsidR="0018722C">
                        <w:pPr>
                          <w:widowControl w:val="0"/>
                          <w:snapToGrid w:val="1"/>
                          <w:spacing w:beforeLines="0" w:afterLines="0" w:after="0" w:line="177" w:lineRule="exact" w:before="9"/>
                          <w:ind w:firstLineChars="0" w:firstLine="0" w:rightChars="0" w:right="0" w:leftChars="0" w:left="50"/>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.790</w:t>
                        </w:r>
                      </w:p>
                      <w:p w:rsidR="0018722C">
                        <w:pPr>
                          <w:widowControl w:val="0"/>
                          <w:snapToGrid w:val="1"/>
                          <w:spacing w:beforeLines="0" w:afterLines="0" w:before="0" w:after="0" w:line="87" w:lineRule="exact"/>
                          <w:ind w:firstLineChars="0" w:firstLine="0" w:rightChars="0" w:right="0" w:leftChars="0" w:left="50"/>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.767</w:t>
                        </w:r>
                      </w:p>
                    </w:tc>
                    <w:tc>
                      <w:tcPr>
                        <w:tcW w:w="2126" w:type="dxa"/>
                      </w:tcPr>
                      <w:p w:rsidR="0018722C">
                        <w:pPr>
                          <w:widowControl w:val="0"/>
                          <w:snapToGrid w:val="1"/>
                          <w:spacing w:beforeLines="0" w:afterLines="0" w:before="0" w:after="0" w:line="218" w:lineRule="exact"/>
                          <w:ind w:firstLineChars="0" w:firstLine="0" w:rightChars="0" w:right="0" w:leftChars="0" w:left="249"/>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sz w:val="17"/>
                          </w:rPr>
                          <w:t>核心企业对其他节点</w:t>
                        </w:r>
                      </w:p>
                    </w:tc>
                    <w:tc>
                      <w:tcPr>
                        <w:tcW w:w="699" w:type="dxa"/>
                      </w:tcPr>
                      <w:p w:rsidR="0018722C">
                        <w:pPr>
                          <w:widowControl w:val="0"/>
                          <w:snapToGrid w:val="1"/>
                          <w:spacing w:beforeLines="0" w:afterLines="0" w:lineRule="auto" w:line="240" w:after="0" w:before="58"/>
                          <w:ind w:firstLineChars="0" w:firstLine="0" w:leftChars="0" w:left="0" w:rightChars="0" w:right="85"/>
                          <w:jc w:val="righ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sz w:val="17"/>
                          </w:rPr>
                          <w:t>.779</w:t>
                        </w:r>
                      </w:p>
                    </w:tc>
                  </w:tr>
                  <w:tr>
                    <w:trPr>
                      <w:trHeight w:val="260" w:hRule="atLeast"/>
                    </w:trPr>
                    <w:tc>
                      <w:tcPr>
                        <w:tcW w:w="593" w:type="dxa"/>
                      </w:tcPr>
                      <w:p w:rsidR="0018722C">
                        <w:pPr>
                          <w:widowControl w:val="0"/>
                          <w:snapToGrid w:val="1"/>
                          <w:spacing w:beforeLines="0" w:afterLines="0" w:lineRule="auto" w:line="240" w:after="0" w:before="33"/>
                          <w:ind w:firstLineChars="0" w:firstLine="0" w:rightChars="0" w:right="0" w:leftChars="0" w:left="50"/>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.783</w:t>
                        </w:r>
                      </w:p>
                    </w:tc>
                    <w:tc>
                      <w:tcPr>
                        <w:tcW w:w="2126" w:type="dxa"/>
                      </w:tcPr>
                      <w:p w:rsidR="0018722C">
                        <w:pPr>
                          <w:widowControl w:val="0"/>
                          <w:snapToGrid w:val="1"/>
                          <w:spacing w:beforeLines="0" w:afterLines="0" w:before="0" w:after="0" w:line="158" w:lineRule="exact"/>
                          <w:ind w:firstLineChars="0" w:firstLine="0" w:rightChars="0" w:right="0" w:leftChars="0" w:left="396"/>
                          <w:jc w:val="left"/>
                          <w:autoSpaceDE w:val="0"/>
                          <w:autoSpaceDN w:val="0"/>
                          <w:pBdr>
                            <w:bottom w:val="none" w:sz="0" w:space="0" w:color="auto"/>
                          </w:pBdr>
                          <w:rPr>
                            <w:kern w:val="2"/>
                            <w:sz w:val="11"/>
                            <w:szCs w:val="22"/>
                            <w:rFonts w:cstheme="minorBidi" w:ascii="宋体" w:hAnsi="宋体" w:eastAsia="宋体" w:cs="宋体"/>
                          </w:rPr>
                        </w:pPr>
                        <w:r>
                          <w:rPr>
                            <w:kern w:val="2"/>
                            <w:szCs w:val="22"/>
                            <w:rFonts w:cstheme="minorBidi" w:ascii="宋体" w:hAnsi="宋体" w:eastAsia="宋体" w:cs="宋体"/>
                            <w:sz w:val="17"/>
                          </w:rPr>
                          <w:t>企业的依赖性ξ</w:t>
                        </w:r>
                        <w:r>
                          <w:rPr>
                            <w:kern w:val="2"/>
                            <w:szCs w:val="22"/>
                            <w:rFonts w:cstheme="minorBidi" w:ascii="宋体" w:hAnsi="宋体" w:eastAsia="宋体" w:cs="宋体"/>
                            <w:position w:val="-1"/>
                            <w:sz w:val="11"/>
                          </w:rPr>
                          <w:t>3</w:t>
                        </w:r>
                      </w:p>
                    </w:tc>
                    <w:tc>
                      <w:tcPr>
                        <w:tcW w:w="699" w:type="dxa"/>
                      </w:tcPr>
                      <w:p w:rsidR="0018722C">
                        <w:pPr>
                          <w:widowControl w:val="0"/>
                          <w:snapToGrid w:val="1"/>
                          <w:spacing w:beforeLines="0" w:afterLines="0" w:lineRule="auto" w:line="240" w:after="0" w:before="33"/>
                          <w:ind w:firstLineChars="0" w:firstLine="0" w:leftChars="0" w:left="0" w:rightChars="0" w:right="76"/>
                          <w:jc w:val="righ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sz w:val="17"/>
                          </w:rPr>
                          <w:t>.445</w:t>
                        </w:r>
                      </w:p>
                    </w:tc>
                  </w:tr>
                  <w:tr>
                    <w:trPr>
                      <w:trHeight w:val="260" w:hRule="atLeast"/>
                    </w:trPr>
                    <w:tc>
                      <w:tcPr>
                        <w:tcW w:w="59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212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99" w:type="dxa"/>
                      </w:tcPr>
                      <w:p w:rsidR="0018722C">
                        <w:pPr>
                          <w:widowControl w:val="0"/>
                          <w:snapToGrid w:val="1"/>
                          <w:spacing w:beforeLines="0" w:afterLines="0" w:lineRule="auto" w:line="240" w:after="0" w:before="27"/>
                          <w:ind w:firstLineChars="0" w:firstLine="0" w:leftChars="0" w:left="0" w:rightChars="0" w:right="47"/>
                          <w:jc w:val="righ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-.703</w:t>
                        </w:r>
                      </w:p>
                    </w:tc>
                  </w:tr>
                  <w:tr>
                    <w:trPr>
                      <w:trHeight w:val="240" w:hRule="atLeast"/>
                    </w:trPr>
                    <w:tc>
                      <w:tcPr>
                        <w:tcW w:w="59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212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99" w:type="dxa"/>
                      </w:tcPr>
                      <w:p w:rsidR="0018722C">
                        <w:pPr>
                          <w:widowControl w:val="0"/>
                          <w:snapToGrid w:val="1"/>
                          <w:spacing w:beforeLines="0" w:afterLines="0" w:after="0" w:line="184" w:lineRule="exact" w:before="47"/>
                          <w:ind w:firstLineChars="0" w:firstLine="0" w:leftChars="0" w:left="0" w:rightChars="0" w:right="85"/>
                          <w:jc w:val="righ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sz w:val="17"/>
                          </w:rPr>
                          <w:t>.051</w:t>
                        </w:r>
                      </w:p>
                    </w:tc>
                  </w:tr>
                  <w:tr>
                    <w:trPr>
                      <w:trHeight w:val="220" w:hRule="atLeast"/>
                    </w:trPr>
                    <w:tc>
                      <w:tcPr>
                        <w:tcW w:w="593" w:type="dxa"/>
                      </w:tcPr>
                      <w:p w:rsidR="0018722C">
                        <w:pPr>
                          <w:widowControl w:val="0"/>
                          <w:snapToGrid w:val="1"/>
                          <w:spacing w:beforeLines="0" w:afterLines="0" w:lineRule="auto" w:line="240" w:after="0" w:before="3"/>
                          <w:ind w:firstLineChars="0" w:firstLine="0" w:rightChars="0" w:right="0" w:leftChars="0" w:left="50"/>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.795</w:t>
                        </w:r>
                      </w:p>
                    </w:tc>
                    <w:tc>
                      <w:tcPr>
                        <w:tcW w:w="2126" w:type="dxa"/>
                      </w:tcPr>
                      <w:p w:rsidR="0018722C">
                        <w:pPr>
                          <w:widowControl w:val="0"/>
                          <w:snapToGrid w:val="1"/>
                          <w:spacing w:beforeLines="0" w:afterLines="0" w:before="0" w:after="0" w:line="190" w:lineRule="exact"/>
                          <w:ind w:firstLineChars="0" w:firstLine="0" w:rightChars="0" w:right="0" w:leftChars="0" w:left="232"/>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sz w:val="17"/>
                          </w:rPr>
                          <w:t>其他节点企业对核</w:t>
                        </w:r>
                      </w:p>
                    </w:tc>
                    <w:tc>
                      <w:tcPr>
                        <w:tcW w:w="699" w:type="dxa"/>
                      </w:tcPr>
                      <w:p w:rsidR="0018722C">
                        <w:pPr>
                          <w:widowControl w:val="0"/>
                          <w:snapToGrid w:val="1"/>
                          <w:spacing w:beforeLines="0" w:afterLines="0" w:after="0" w:line="176" w:lineRule="exact" w:before="38"/>
                          <w:ind w:firstLineChars="0" w:firstLine="0" w:leftChars="0" w:left="0" w:rightChars="0" w:right="76"/>
                          <w:jc w:val="righ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sz w:val="17"/>
                          </w:rPr>
                          <w:t>.617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4.8</w:t>
      </w:r>
      <w:r w:rsidR="001852F3">
        <w:t xml:space="preserve"> </w:t>
      </w:r>
      <w:r>
        <w:t>成长阶段结构模型图</w:t>
      </w:r>
      <w:r>
        <w:fldChar w:fldCharType="end"/>
      </w:r>
      <w:r>
        <w:rPr>
          <w:noProof/>
          <w:webHidden/>
        </w:rPr>
        <w:tab/>
      </w:r>
      <w:r>
        <w:rPr>
          <w:noProof/>
          <w:webHidden/>
        </w:rPr>
        <w:fldChar w:fldCharType="begin"/>
      </w:r>
      <w:r>
        <w:rPr>
          <w:noProof/>
          <w:webHidden/>
        </w:rPr>
        <w:instrText> PAGEREF _Toc6869028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"_Toc6869029"</w:instrText>
      </w:r>
      <w:r>
        <w:fldChar w:fldCharType="separate"/>
      </w:r>
      <w:r>
        <w:t>4.7.3</w:t>
      </w:r>
      <w:r>
        <w:t xml:space="preserve"> </w:t>
      </w:r>
      <w:r>
        <w:t>成熟阶段模型拟合优度评估</w:t>
      </w:r>
      <w:r>
        <w:fldChar w:fldCharType="end"/>
      </w:r>
      <w:r>
        <w:rPr>
          <w:noProof/>
          <w:webHidden/>
        </w:rPr>
        <w:tab/>
      </w:r>
      <w:r>
        <w:rPr>
          <w:noProof/>
          <w:webHidden/>
        </w:rPr>
        <w:fldChar w:fldCharType="begin"/>
      </w:r>
      <w:r>
        <w:rPr>
          <w:noProof/>
          <w:webHidden/>
        </w:rPr>
        <w:instrText> PAGEREF _Toc6869029 \h </w:instrText>
      </w:r>
      <w:r>
        <w:rPr>
          <w:noProof/>
          <w:webHidden/>
        </w:rPr>
        <w:fldChar w:fldCharType="separate"/>
      </w:r>
      <w:r>
        <w:rPr>
          <w:noProof/>
          <w:webHidden/>
        </w:rPr>
        <w:t>54</w:t>
      </w:r>
      <w:r>
        <w:rPr>
          <w:noProof/>
          <w:webHidden/>
        </w:rPr>
        <w:fldChar w:fldCharType="end"/>
      </w:r>
    </w:p>
    <w:p w:rsidR="0018722C">
      <w:pPr>
        <w:pStyle w:val="TOC2"/>
        <w:topLinePunct/>
      </w:pPr>
      <w:r>
        <w:fldChar w:fldCharType="begin"/>
      </w:r>
      <w:r>
        <w:instrText>HYPERLINK \l "_Toc6869030"</w:instrText>
      </w:r>
      <w:r>
        <w:fldChar w:fldCharType="separate"/>
      </w:r>
      <w:r/>
      <w:r>
        <w:t>4.8</w:t>
      </w:r>
      <w:r>
        <w:t xml:space="preserve"> </w:t>
      </w:r>
      <w:r>
        <w:t>本章小结</w:t>
      </w:r>
      <w:r>
        <w:fldChar w:fldCharType="end"/>
      </w:r>
      <w:r>
        <w:rPr>
          <w:noProof/>
          <w:webHidden/>
        </w:rPr>
        <w:tab/>
      </w:r>
      <w:r>
        <w:rPr>
          <w:noProof/>
          <w:webHidden/>
        </w:rPr>
        <w:fldChar w:fldCharType="begin"/>
      </w:r>
      <w:r>
        <w:rPr>
          <w:noProof/>
          <w:webHidden/>
        </w:rPr>
        <w:instrText> PAGEREF _Toc6869030 \h </w:instrText>
      </w:r>
      <w:r>
        <w:rPr>
          <w:noProof/>
          <w:webHidden/>
        </w:rPr>
        <w:fldChar w:fldCharType="separate"/>
      </w:r>
      <w:r>
        <w:rPr>
          <w:noProof/>
          <w:webHidden/>
        </w:rPr>
        <w:t>56</w:t>
      </w:r>
      <w:r>
        <w:rPr>
          <w:noProof/>
          <w:webHidden/>
        </w:rPr>
        <w:fldChar w:fldCharType="end"/>
      </w:r>
    </w:p>
    <w:p w:rsidR="0018722C">
      <w:pPr>
        <w:pStyle w:val="TOC1"/>
        <w:topLinePunct/>
      </w:pPr>
      <w:r>
        <w:fldChar w:fldCharType="begin"/>
      </w:r>
      <w:r>
        <w:instrText>HYPERLINK \l "_Toc6869031"</w:instrText>
      </w:r>
      <w:r>
        <w:fldChar w:fldCharType="separate"/>
      </w:r>
      <w:r/>
      <w:r>
        <w:t>第</w:t>
      </w:r>
      <w:r>
        <w:t>5</w:t>
      </w:r>
      <w:r>
        <w:t>章</w:t>
      </w:r>
      <w:r>
        <w:t xml:space="preserve">  </w:t>
      </w:r>
      <w:r w:rsidRPr="00DB64CE">
        <w:t>Th命周期主要阶段模型检验结果与启示</w:t>
      </w:r>
      <w:r>
        <w:fldChar w:fldCharType="end"/>
      </w:r>
      <w:r>
        <w:rPr>
          <w:noProof/>
          <w:webHidden/>
        </w:rPr>
        <w:tab/>
      </w:r>
      <w:r>
        <w:rPr>
          <w:noProof/>
          <w:webHidden/>
        </w:rPr>
        <w:fldChar w:fldCharType="begin"/>
      </w:r>
      <w:r>
        <w:rPr>
          <w:noProof/>
          <w:webHidden/>
        </w:rPr>
        <w:instrText> PAGEREF _Toc6869031 \h </w:instrText>
      </w:r>
      <w:r>
        <w:rPr>
          <w:noProof/>
          <w:webHidden/>
        </w:rPr>
        <w:fldChar w:fldCharType="separate"/>
      </w:r>
      <w:r>
        <w:rPr>
          <w:noProof/>
          <w:webHidden/>
        </w:rPr>
        <w:t>57</w:t>
      </w:r>
      <w:r>
        <w:rPr>
          <w:noProof/>
          <w:webHidden/>
        </w:rPr>
        <w:fldChar w:fldCharType="end"/>
      </w:r>
    </w:p>
    <w:p w:rsidR="0018722C">
      <w:pPr>
        <w:pStyle w:val="TOC2"/>
        <w:topLinePunct/>
      </w:pPr>
      <w:r>
        <w:fldChar w:fldCharType="begin"/>
      </w:r>
      <w:r>
        <w:instrText>HYPERLINK \l "_Toc6869032"</w:instrText>
      </w:r>
      <w:r>
        <w:fldChar w:fldCharType="separate"/>
      </w:r>
      <w:r>
        <w:t>5.1</w:t>
      </w:r>
      <w:r>
        <w:t xml:space="preserve"> </w:t>
      </w:r>
      <w:r/>
      <w:r>
        <w:t>Th</w:t>
      </w:r>
      <w:r>
        <w:t>命周期主要阶段模型假设检验结果及讨论</w:t>
      </w:r>
      <w:r>
        <w:fldChar w:fldCharType="end"/>
      </w:r>
      <w:r>
        <w:rPr>
          <w:noProof/>
          <w:webHidden/>
        </w:rPr>
        <w:tab/>
      </w:r>
      <w:r>
        <w:rPr>
          <w:noProof/>
          <w:webHidden/>
        </w:rPr>
        <w:fldChar w:fldCharType="begin"/>
      </w:r>
      <w:r>
        <w:rPr>
          <w:noProof/>
          <w:webHidden/>
        </w:rPr>
        <w:instrText> PAGEREF _Toc6869032 \h </w:instrText>
      </w:r>
      <w:r>
        <w:rPr>
          <w:noProof/>
          <w:webHidden/>
        </w:rPr>
        <w:fldChar w:fldCharType="separate"/>
      </w:r>
      <w:r>
        <w:rPr>
          <w:noProof/>
          <w:webHidden/>
        </w:rPr>
        <w:t>57</w:t>
      </w:r>
      <w:r>
        <w:rPr>
          <w:noProof/>
          <w:webHidden/>
        </w:rPr>
        <w:fldChar w:fldCharType="end"/>
      </w:r>
    </w:p>
    <w:p w:rsidR="0018722C">
      <w:pPr>
        <w:pStyle w:val="TOC3"/>
        <w:topLinePunct/>
      </w:pPr>
      <w:r>
        <w:fldChar w:fldCharType="begin"/>
      </w:r>
      <w:r>
        <w:instrText>HYPERLINK \l "_Toc6869033"</w:instrText>
      </w:r>
      <w:r>
        <w:fldChar w:fldCharType="separate"/>
      </w:r>
      <w:r>
        <w:t>5.1.1</w:t>
      </w:r>
      <w:r>
        <w:t xml:space="preserve"> </w:t>
      </w:r>
      <w:r>
        <w:t>假设检验结果</w:t>
      </w:r>
      <w:r>
        <w:fldChar w:fldCharType="end"/>
      </w:r>
      <w:r>
        <w:rPr>
          <w:noProof/>
          <w:webHidden/>
        </w:rPr>
        <w:tab/>
      </w:r>
      <w:r>
        <w:rPr>
          <w:noProof/>
          <w:webHidden/>
        </w:rPr>
        <w:fldChar w:fldCharType="begin"/>
      </w:r>
      <w:r>
        <w:rPr>
          <w:noProof/>
          <w:webHidden/>
        </w:rPr>
        <w:instrText> PAGEREF _Toc6869033 \h </w:instrText>
      </w:r>
      <w:r>
        <w:rPr>
          <w:noProof/>
          <w:webHidden/>
        </w:rPr>
        <w:fldChar w:fldCharType="separate"/>
      </w:r>
      <w:r>
        <w:rPr>
          <w:noProof/>
          <w:webHidden/>
        </w:rPr>
        <w:t>57</w:t>
      </w:r>
      <w:r>
        <w:rPr>
          <w:noProof/>
          <w:webHidden/>
        </w:rPr>
        <w:fldChar w:fldCharType="end"/>
      </w:r>
    </w:p>
    <w:p w:rsidR="0018722C">
      <w:pPr>
        <w:pStyle w:val="TOC3"/>
        <w:topLinePunct/>
      </w:pPr>
      <w:r>
        <w:fldChar w:fldCharType="begin"/>
      </w:r>
      <w:r>
        <w:instrText>HYPERLINK \l "_Toc6869034"</w:instrText>
      </w:r>
      <w:r>
        <w:fldChar w:fldCharType="separate"/>
      </w:r>
      <w:r>
        <w:t>5.1.2</w:t>
      </w:r>
      <w:r>
        <w:t xml:space="preserve"> </w:t>
      </w:r>
      <w:r>
        <w:t>结果讨论</w:t>
      </w:r>
      <w:r>
        <w:fldChar w:fldCharType="end"/>
      </w:r>
      <w:r>
        <w:rPr>
          <w:noProof/>
          <w:webHidden/>
        </w:rPr>
        <w:tab/>
      </w:r>
      <w:r>
        <w:rPr>
          <w:noProof/>
          <w:webHidden/>
        </w:rPr>
        <w:fldChar w:fldCharType="begin"/>
      </w:r>
      <w:r>
        <w:rPr>
          <w:noProof/>
          <w:webHidden/>
        </w:rPr>
        <w:instrText> PAGEREF _Toc6869034 \h </w:instrText>
      </w:r>
      <w:r>
        <w:rPr>
          <w:noProof/>
          <w:webHidden/>
        </w:rPr>
        <w:fldChar w:fldCharType="separate"/>
      </w:r>
      <w:r>
        <w:rPr>
          <w:noProof/>
          <w:webHidden/>
        </w:rPr>
        <w:t>62</w:t>
      </w:r>
      <w:r>
        <w:rPr>
          <w:noProof/>
          <w:webHidden/>
        </w:rPr>
        <w:fldChar w:fldCharType="end"/>
      </w:r>
    </w:p>
    <w:p w:rsidR="0018722C">
      <w:pPr>
        <w:pStyle w:val="TOC2"/>
        <w:topLinePunct/>
      </w:pPr>
      <w:r>
        <w:fldChar w:fldCharType="begin"/>
      </w:r>
      <w:r>
        <w:instrText>HYPERLINK \l "_Toc6869035"</w:instrText>
      </w:r>
      <w:r>
        <w:fldChar w:fldCharType="separate"/>
      </w:r>
      <w:r>
        <w:t>5.2</w:t>
      </w:r>
      <w:r>
        <w:t xml:space="preserve"> </w:t>
      </w:r>
      <w:r/>
      <w:r>
        <w:t>管理启示</w:t>
      </w:r>
      <w:r>
        <w:fldChar w:fldCharType="end"/>
      </w:r>
      <w:r>
        <w:rPr>
          <w:noProof/>
          <w:webHidden/>
        </w:rPr>
        <w:tab/>
      </w:r>
      <w:r>
        <w:rPr>
          <w:noProof/>
          <w:webHidden/>
        </w:rPr>
        <w:fldChar w:fldCharType="begin"/>
      </w:r>
      <w:r>
        <w:rPr>
          <w:noProof/>
          <w:webHidden/>
        </w:rPr>
        <w:instrText> PAGEREF _Toc6869035 \h </w:instrText>
      </w:r>
      <w:r>
        <w:rPr>
          <w:noProof/>
          <w:webHidden/>
        </w:rPr>
        <w:fldChar w:fldCharType="separate"/>
      </w:r>
      <w:r>
        <w:rPr>
          <w:noProof/>
          <w:webHidden/>
        </w:rPr>
        <w:t>62</w:t>
      </w:r>
      <w:r>
        <w:rPr>
          <w:noProof/>
          <w:webHidden/>
        </w:rPr>
        <w:fldChar w:fldCharType="end"/>
      </w:r>
    </w:p>
    <w:p w:rsidR="0018722C">
      <w:pPr>
        <w:pStyle w:val="TOC3"/>
        <w:topLinePunct/>
      </w:pPr>
      <w:r>
        <w:fldChar w:fldCharType="begin"/>
      </w:r>
      <w:r>
        <w:instrText>HYPERLINK \l "_Toc6869036"</w:instrText>
      </w:r>
      <w:r>
        <w:fldChar w:fldCharType="separate"/>
      </w:r>
      <w:r>
        <w:t>5.2.1</w:t>
      </w:r>
      <w:r>
        <w:t xml:space="preserve"> </w:t>
      </w:r>
      <w:r>
        <w:t>对萌芽阶段企业的启示</w:t>
      </w:r>
      <w:r>
        <w:fldChar w:fldCharType="end"/>
      </w:r>
      <w:r>
        <w:rPr>
          <w:noProof/>
          <w:webHidden/>
        </w:rPr>
        <w:tab/>
      </w:r>
      <w:r>
        <w:rPr>
          <w:noProof/>
          <w:webHidden/>
        </w:rPr>
        <w:fldChar w:fldCharType="begin"/>
      </w:r>
      <w:r>
        <w:rPr>
          <w:noProof/>
          <w:webHidden/>
        </w:rPr>
        <w:instrText> PAGEREF _Toc6869036 \h </w:instrText>
      </w:r>
      <w:r>
        <w:rPr>
          <w:noProof/>
          <w:webHidden/>
        </w:rPr>
        <w:fldChar w:fldCharType="separate"/>
      </w:r>
      <w:r>
        <w:rPr>
          <w:noProof/>
          <w:webHidden/>
        </w:rPr>
        <w:t>62</w:t>
      </w:r>
      <w:r>
        <w:rPr>
          <w:noProof/>
          <w:webHidden/>
        </w:rPr>
        <w:fldChar w:fldCharType="end"/>
      </w:r>
    </w:p>
    <w:p w:rsidR="0018722C">
      <w:pPr>
        <w:pStyle w:val="TOC3"/>
        <w:topLinePunct/>
      </w:pPr>
      <w:r>
        <w:fldChar w:fldCharType="begin"/>
      </w:r>
      <w:r>
        <w:instrText>HYPERLINK \l "_Toc6869037"</w:instrText>
      </w:r>
      <w:r>
        <w:fldChar w:fldCharType="separate"/>
      </w:r>
      <w:r>
        <w:t>5.2.2</w:t>
      </w:r>
      <w:r>
        <w:t xml:space="preserve"> </w:t>
      </w:r>
      <w:r>
        <w:t>对成长阶段企业的启示</w:t>
      </w:r>
      <w:r>
        <w:fldChar w:fldCharType="end"/>
      </w:r>
      <w:r>
        <w:rPr>
          <w:noProof/>
          <w:webHidden/>
        </w:rPr>
        <w:tab/>
      </w:r>
      <w:r>
        <w:rPr>
          <w:noProof/>
          <w:webHidden/>
        </w:rPr>
        <w:fldChar w:fldCharType="begin"/>
      </w:r>
      <w:r>
        <w:rPr>
          <w:noProof/>
          <w:webHidden/>
        </w:rPr>
        <w:instrText> PAGEREF _Toc6869037 \h </w:instrText>
      </w:r>
      <w:r>
        <w:rPr>
          <w:noProof/>
          <w:webHidden/>
        </w:rPr>
        <w:fldChar w:fldCharType="separate"/>
      </w:r>
      <w:r>
        <w:rPr>
          <w:noProof/>
          <w:webHidden/>
        </w:rPr>
        <w:t>62</w:t>
      </w:r>
      <w:r>
        <w:rPr>
          <w:noProof/>
          <w:webHidden/>
        </w:rPr>
        <w:fldChar w:fldCharType="end"/>
      </w:r>
    </w:p>
    <w:p w:rsidR="0018722C">
      <w:pPr>
        <w:pStyle w:val="TOC3"/>
        <w:topLinePunct/>
      </w:pPr>
      <w:r>
        <w:fldChar w:fldCharType="begin"/>
      </w:r>
      <w:r>
        <w:instrText>HYPERLINK \l "_Toc6869038"</w:instrText>
      </w:r>
      <w:r>
        <w:fldChar w:fldCharType="separate"/>
      </w:r>
      <w:r>
        <w:t>5.2.3</w:t>
      </w:r>
      <w:r>
        <w:t xml:space="preserve"> </w:t>
      </w:r>
      <w:r>
        <w:t>对成熟阶段企业的启示</w:t>
      </w:r>
      <w:r>
        <w:fldChar w:fldCharType="end"/>
      </w:r>
      <w:r>
        <w:rPr>
          <w:noProof/>
          <w:webHidden/>
        </w:rPr>
        <w:tab/>
      </w:r>
      <w:r>
        <w:rPr>
          <w:noProof/>
          <w:webHidden/>
        </w:rPr>
        <w:fldChar w:fldCharType="begin"/>
      </w:r>
      <w:r>
        <w:rPr>
          <w:noProof/>
          <w:webHidden/>
        </w:rPr>
        <w:instrText> PAGEREF _Toc6869038 \h </w:instrText>
      </w:r>
      <w:r>
        <w:rPr>
          <w:noProof/>
          <w:webHidden/>
        </w:rPr>
        <w:fldChar w:fldCharType="separate"/>
      </w:r>
      <w:r>
        <w:rPr>
          <w:noProof/>
          <w:webHidden/>
        </w:rPr>
        <w:t>63</w:t>
      </w:r>
      <w:r>
        <w:rPr>
          <w:noProof/>
          <w:webHidden/>
        </w:rPr>
        <w:fldChar w:fldCharType="end"/>
      </w:r>
    </w:p>
    <w:p w:rsidR="0018722C">
      <w:pPr>
        <w:pStyle w:val="TOC2"/>
        <w:topLinePunct/>
      </w:pPr>
      <w:r>
        <w:fldChar w:fldCharType="begin"/>
      </w:r>
      <w:r>
        <w:instrText>HYPERLINK \l "_Toc6869039"</w:instrText>
      </w:r>
      <w:r>
        <w:fldChar w:fldCharType="separate"/>
      </w:r>
      <w:r/>
      <w:r>
        <w:t>5.3</w:t>
      </w:r>
      <w:r>
        <w:t xml:space="preserve"> </w:t>
      </w:r>
      <w:r>
        <w:t>本章小结</w:t>
      </w:r>
      <w:r>
        <w:fldChar w:fldCharType="end"/>
      </w:r>
      <w:r>
        <w:rPr>
          <w:noProof/>
          <w:webHidden/>
        </w:rPr>
        <w:tab/>
      </w:r>
      <w:r>
        <w:rPr>
          <w:noProof/>
          <w:webHidden/>
        </w:rPr>
        <w:fldChar w:fldCharType="begin"/>
      </w:r>
      <w:r>
        <w:rPr>
          <w:noProof/>
          <w:webHidden/>
        </w:rPr>
        <w:instrText> PAGEREF _Toc6869039 \h </w:instrText>
      </w:r>
      <w:r>
        <w:rPr>
          <w:noProof/>
          <w:webHidden/>
        </w:rPr>
        <w:fldChar w:fldCharType="separate"/>
      </w:r>
      <w:r>
        <w:rPr>
          <w:noProof/>
          <w:webHidden/>
        </w:rPr>
        <w:t>63</w:t>
      </w:r>
      <w:r>
        <w:rPr>
          <w:noProof/>
          <w:webHidden/>
        </w:rPr>
        <w:fldChar w:fldCharType="end"/>
      </w:r>
    </w:p>
    <w:p w:rsidR="0018722C">
      <w:pPr>
        <w:pStyle w:val="TOC1"/>
        <w:topLinePunct/>
      </w:pPr>
      <w:r>
        <w:fldChar w:fldCharType="begin"/>
      </w:r>
      <w:r>
        <w:instrText>HYPERLINK \l "_Toc6869040"</w:instrText>
      </w:r>
      <w:r>
        <w:fldChar w:fldCharType="separate"/>
      </w:r>
      <w:r/>
      <w:r>
        <w:t>第</w:t>
      </w:r>
      <w:r/>
      <w:r>
        <w:t>6</w:t>
      </w:r>
      <w:r/>
      <w:r>
        <w:t>章</w:t>
      </w:r>
      <w:r>
        <w:t xml:space="preserve">  </w:t>
      </w:r>
      <w:r>
        <w:t>研究结论与展望</w:t>
      </w:r>
      <w:r>
        <w:fldChar w:fldCharType="end"/>
      </w:r>
      <w:r>
        <w:rPr>
          <w:noProof/>
          <w:webHidden/>
        </w:rPr>
        <w:tab/>
      </w:r>
      <w:r>
        <w:rPr>
          <w:noProof/>
          <w:webHidden/>
        </w:rPr>
        <w:fldChar w:fldCharType="begin"/>
      </w:r>
      <w:r>
        <w:rPr>
          <w:noProof/>
          <w:webHidden/>
        </w:rPr>
        <w:instrText> PAGEREF _Toc6869040 \h </w:instrText>
      </w:r>
      <w:r>
        <w:rPr>
          <w:noProof/>
          <w:webHidden/>
        </w:rPr>
        <w:fldChar w:fldCharType="separate"/>
      </w:r>
      <w:r>
        <w:rPr>
          <w:noProof/>
          <w:webHidden/>
        </w:rPr>
        <w:t>63</w:t>
      </w:r>
      <w:r>
        <w:rPr>
          <w:noProof/>
          <w:webHidden/>
        </w:rPr>
        <w:fldChar w:fldCharType="end"/>
      </w:r>
    </w:p>
    <w:p w:rsidR="0018722C">
      <w:pPr>
        <w:pStyle w:val="TOC2"/>
        <w:topLinePunct/>
      </w:pPr>
      <w:r>
        <w:fldChar w:fldCharType="begin"/>
      </w:r>
      <w:r>
        <w:instrText>HYPERLINK \l "_Toc6869041"</w:instrText>
      </w:r>
      <w:r>
        <w:fldChar w:fldCharType="separate"/>
      </w:r>
      <w:r>
        <w:t>6.1</w:t>
      </w:r>
      <w:r>
        <w:t xml:space="preserve"> </w:t>
      </w:r>
      <w:r/>
      <w:r>
        <w:t>全文总结</w:t>
      </w:r>
      <w:r>
        <w:fldChar w:fldCharType="end"/>
      </w:r>
      <w:r>
        <w:rPr>
          <w:noProof/>
          <w:webHidden/>
        </w:rPr>
        <w:tab/>
      </w:r>
      <w:r>
        <w:rPr>
          <w:noProof/>
          <w:webHidden/>
        </w:rPr>
        <w:fldChar w:fldCharType="begin"/>
      </w:r>
      <w:r>
        <w:rPr>
          <w:noProof/>
          <w:webHidden/>
        </w:rPr>
        <w:instrText> PAGEREF _Toc6869041 \h </w:instrText>
      </w:r>
      <w:r>
        <w:rPr>
          <w:noProof/>
          <w:webHidden/>
        </w:rPr>
        <w:fldChar w:fldCharType="separate"/>
      </w:r>
      <w:r>
        <w:rPr>
          <w:noProof/>
          <w:webHidden/>
        </w:rPr>
        <w:t>63</w:t>
      </w:r>
      <w:r>
        <w:rPr>
          <w:noProof/>
          <w:webHidden/>
        </w:rPr>
        <w:fldChar w:fldCharType="end"/>
      </w:r>
    </w:p>
    <w:p w:rsidR="0018722C">
      <w:pPr>
        <w:pStyle w:val="TOC2"/>
        <w:topLinePunct/>
      </w:pPr>
      <w:r>
        <w:fldChar w:fldCharType="begin"/>
      </w:r>
      <w:r>
        <w:instrText>HYPERLINK \l "_Toc6869042"</w:instrText>
      </w:r>
      <w:r>
        <w:fldChar w:fldCharType="separate"/>
      </w:r>
      <w:r>
        <w:t>6.2</w:t>
      </w:r>
      <w:r>
        <w:t xml:space="preserve"> </w:t>
      </w:r>
      <w:r/>
      <w:r>
        <w:t>研究展望</w:t>
      </w:r>
      <w:r>
        <w:fldChar w:fldCharType="end"/>
      </w:r>
      <w:r>
        <w:rPr>
          <w:noProof/>
          <w:webHidden/>
        </w:rPr>
        <w:tab/>
      </w:r>
      <w:r>
        <w:rPr>
          <w:noProof/>
          <w:webHidden/>
        </w:rPr>
        <w:fldChar w:fldCharType="begin"/>
      </w:r>
      <w:r>
        <w:rPr>
          <w:noProof/>
          <w:webHidden/>
        </w:rPr>
        <w:instrText> PAGEREF _Toc6869042 \h </w:instrText>
      </w:r>
      <w:r>
        <w:rPr>
          <w:noProof/>
          <w:webHidden/>
        </w:rPr>
        <w:fldChar w:fldCharType="separate"/>
      </w:r>
      <w:r>
        <w:rPr>
          <w:noProof/>
          <w:webHidden/>
        </w:rPr>
        <w:t>63</w:t>
      </w:r>
      <w:r>
        <w:rPr>
          <w:noProof/>
          <w:webHidden/>
        </w:rPr>
        <w:fldChar w:fldCharType="end"/>
      </w:r>
    </w:p>
    <w:p w:rsidR="0018722C">
      <w:pPr>
        <w:pStyle w:val="TOC1"/>
        <w:topLinePunct/>
      </w:pPr>
      <w:r>
        <w:fldChar w:fldCharType="begin"/>
      </w:r>
      <w:r>
        <w:instrText>HYPERLINK \l "_Toc6869043"</w:instrText>
      </w:r>
      <w:r>
        <w:fldChar w:fldCharType="separate"/>
      </w:r>
      <w:r/>
      <w:r>
        <w:t>参考文献</w:t>
      </w:r>
      <w:r>
        <w:fldChar w:fldCharType="end"/>
      </w:r>
      <w:r>
        <w:rPr>
          <w:noProof/>
          <w:webHidden/>
        </w:rPr>
        <w:tab/>
      </w:r>
      <w:r>
        <w:rPr>
          <w:noProof/>
          <w:webHidden/>
        </w:rPr>
        <w:fldChar w:fldCharType="begin"/>
      </w:r>
      <w:r>
        <w:rPr>
          <w:noProof/>
          <w:webHidden/>
        </w:rPr>
        <w:instrText> PAGEREF _Toc6869043 \h </w:instrText>
      </w:r>
      <w:r>
        <w:rPr>
          <w:noProof/>
          <w:webHidden/>
        </w:rPr>
        <w:fldChar w:fldCharType="separate"/>
      </w:r>
      <w:r>
        <w:rPr>
          <w:noProof/>
          <w:webHidden/>
        </w:rPr>
        <w:t>63</w:t>
      </w:r>
      <w:r>
        <w:rPr>
          <w:noProof/>
          <w:webHidden/>
        </w:rPr>
        <w:fldChar w:fldCharType="end"/>
      </w:r>
    </w:p>
    <w:p w:rsidR="0018722C">
      <w:pPr>
        <w:pStyle w:val="TOC1"/>
        <w:topLinePunct/>
      </w:pPr>
      <w:r>
        <w:fldChar w:fldCharType="begin"/>
      </w:r>
      <w:r>
        <w:instrText>HYPERLINK \l "_Toc6869044"</w:instrText>
      </w:r>
      <w:r>
        <w:fldChar w:fldCharType="separate"/>
      </w:r>
      <w:r/>
      <w:r>
        <w:t>附录 供应链企业间信任影响因素实证研究调查问卷</w:t>
      </w:r>
      <w:r>
        <w:fldChar w:fldCharType="end"/>
      </w:r>
      <w:r>
        <w:rPr>
          <w:noProof/>
          <w:webHidden/>
        </w:rPr>
        <w:tab/>
      </w:r>
      <w:r>
        <w:rPr>
          <w:noProof/>
          <w:webHidden/>
        </w:rPr>
        <w:fldChar w:fldCharType="begin"/>
      </w:r>
      <w:r>
        <w:rPr>
          <w:noProof/>
          <w:webHidden/>
        </w:rPr>
        <w:instrText> PAGEREF _Toc6869044 \h </w:instrText>
      </w:r>
      <w:r>
        <w:rPr>
          <w:noProof/>
          <w:webHidden/>
        </w:rPr>
        <w:fldChar w:fldCharType="separate"/>
      </w:r>
      <w:r>
        <w:rPr>
          <w:noProof/>
          <w:webHidden/>
        </w:rPr>
        <w:t>66</w:t>
      </w:r>
      <w:r>
        <w:rPr>
          <w:noProof/>
          <w:webHidden/>
        </w:rPr>
        <w:fldChar w:fldCharType="end"/>
      </w:r>
      <w:r>
        <w:fldChar w:fldCharType="end"/>
      </w:r>
    </w:p>
    <w:p w:rsidR="0018722C">
      <w:pPr>
        <w:pStyle w:val="affe"/>
        <w:topLinePunct/>
      </w:pPr>
      <w:r>
        <w:t>表格目录</w:t>
      </w:r>
    </w:p>
    <w:p w:rsidR="0018722C">
      <w:pPr>
        <w:pStyle w:val="af4"/>
        <w:topLinePunct/>
      </w:pPr>
      <w:r>
        <w:fldChar w:fldCharType="begin"/>
      </w:r>
      <w:r>
        <w:instrText xml:space="preserve"> REF "_Toc686146053" \h \* MERGEFORMAT </w:instrText>
      </w:r>
      <w:r>
        <w:fldChar w:fldCharType="separate"/>
      </w:r>
      <w:r>
        <w:t>表</w:t>
      </w:r>
      <w:r>
        <w:t>2</w:t>
      </w:r>
      <w:r>
        <w:t>.</w:t>
      </w:r>
      <w:r>
        <w:t>1  </w:t>
      </w:r>
      <w:r>
        <w:t>创立阶段企业特征</w:t>
      </w:r>
      <w:r>
        <w:fldChar w:fldCharType="end"/>
      </w:r>
      <w:r>
        <w:rPr>
          <w:noProof/>
          <w:webHidden/>
        </w:rPr>
        <w:tab/>
      </w:r>
      <w:r>
        <w:rPr>
          <w:noProof/>
          <w:webHidden/>
        </w:rPr>
        <w:fldChar w:fldCharType="begin"/>
      </w:r>
      <w:r>
        <w:rPr>
          <w:noProof/>
          <w:webHidden/>
        </w:rPr>
        <w:instrText> PAGEREF _Toc686146053 \h </w:instrText>
      </w:r>
      <w:r>
        <w:rPr>
          <w:noProof/>
          <w:webHidden/>
        </w:rPr>
        <w:fldChar w:fldCharType="separate"/>
      </w:r>
      <w:r>
        <w:rPr>
          <w:noProof/>
          <w:webHidden/>
        </w:rPr>
        <w:t>11</w:t>
      </w:r>
      <w:r>
        <w:rPr>
          <w:noProof/>
          <w:webHidden/>
        </w:rPr>
        <w:fldChar w:fldCharType="end"/>
      </w:r>
    </w:p>
    <w:p w:rsidR="0018722C">
      <w:pPr>
        <w:pStyle w:val="af4"/>
        <w:topLinePunct/>
      </w:pPr>
      <w:r>
        <w:fldChar w:fldCharType="begin"/>
      </w:r>
      <w:r>
        <w:instrText xml:space="preserve"> REF "_Toc686146054" \h \* MERGEFORMAT </w:instrText>
      </w:r>
      <w:r>
        <w:fldChar w:fldCharType="separate"/>
      </w:r>
      <w:r>
        <w:t>表</w:t>
      </w:r>
      <w:r>
        <w:t>2</w:t>
      </w:r>
      <w:r>
        <w:t>.</w:t>
      </w:r>
      <w:r>
        <w:t>2  </w:t>
      </w:r>
      <w:r>
        <w:t>成长阶段企业特征</w:t>
      </w:r>
      <w:r>
        <w:fldChar w:fldCharType="end"/>
      </w:r>
      <w:r>
        <w:rPr>
          <w:noProof/>
          <w:webHidden/>
        </w:rPr>
        <w:tab/>
      </w:r>
      <w:r>
        <w:rPr>
          <w:noProof/>
          <w:webHidden/>
        </w:rPr>
        <w:fldChar w:fldCharType="begin"/>
      </w:r>
      <w:r>
        <w:rPr>
          <w:noProof/>
          <w:webHidden/>
        </w:rPr>
        <w:instrText> PAGEREF _Toc686146054 \h </w:instrText>
      </w:r>
      <w:r>
        <w:rPr>
          <w:noProof/>
          <w:webHidden/>
        </w:rPr>
        <w:fldChar w:fldCharType="separate"/>
      </w:r>
      <w:r>
        <w:rPr>
          <w:noProof/>
          <w:webHidden/>
        </w:rPr>
        <w:t>11</w:t>
      </w:r>
      <w:r>
        <w:rPr>
          <w:noProof/>
          <w:webHidden/>
        </w:rPr>
        <w:fldChar w:fldCharType="end"/>
      </w:r>
    </w:p>
    <w:p w:rsidR="0018722C">
      <w:pPr>
        <w:pStyle w:val="af4"/>
        <w:topLinePunct/>
      </w:pPr>
      <w:r>
        <w:fldChar w:fldCharType="begin"/>
      </w:r>
      <w:r>
        <w:instrText xml:space="preserve"> REF "_Toc686146055" \h \* MERGEFORMAT </w:instrText>
      </w:r>
      <w:r>
        <w:fldChar w:fldCharType="separate"/>
      </w:r>
      <w:r>
        <w:t>表</w:t>
      </w:r>
      <w:r>
        <w:t>2</w:t>
      </w:r>
      <w:r>
        <w:t>.</w:t>
      </w:r>
      <w:r>
        <w:t>3  </w:t>
      </w:r>
      <w:r>
        <w:t>成熟阶段企业特征</w:t>
      </w:r>
      <w:r>
        <w:fldChar w:fldCharType="end"/>
      </w:r>
      <w:r>
        <w:rPr>
          <w:noProof/>
          <w:webHidden/>
        </w:rPr>
        <w:tab/>
      </w:r>
      <w:r>
        <w:rPr>
          <w:noProof/>
          <w:webHidden/>
        </w:rPr>
        <w:fldChar w:fldCharType="begin"/>
      </w:r>
      <w:r>
        <w:rPr>
          <w:noProof/>
          <w:webHidden/>
        </w:rPr>
        <w:instrText> PAGEREF _Toc686146055 \h </w:instrText>
      </w:r>
      <w:r>
        <w:rPr>
          <w:noProof/>
          <w:webHidden/>
        </w:rPr>
        <w:fldChar w:fldCharType="separate"/>
      </w:r>
      <w:r>
        <w:rPr>
          <w:noProof/>
          <w:webHidden/>
        </w:rPr>
        <w:t>12</w:t>
      </w:r>
      <w:r>
        <w:rPr>
          <w:noProof/>
          <w:webHidden/>
        </w:rPr>
        <w:fldChar w:fldCharType="end"/>
      </w:r>
    </w:p>
    <w:p w:rsidR="0018722C">
      <w:pPr>
        <w:pStyle w:val="af4"/>
        <w:topLinePunct/>
      </w:pPr>
      <w:r>
        <w:fldChar w:fldCharType="begin"/>
      </w:r>
      <w:r>
        <w:instrText xml:space="preserve"> REF "_Toc686146056" \h \* MERGEFORMAT </w:instrText>
      </w:r>
      <w:r>
        <w:fldChar w:fldCharType="separate"/>
      </w:r>
      <w:r>
        <w:t>表</w:t>
      </w:r>
      <w:r>
        <w:t>2</w:t>
      </w:r>
      <w:r>
        <w:t>.</w:t>
      </w:r>
      <w:r>
        <w:t>4  </w:t>
      </w:r>
      <w:r>
        <w:t>消亡阶段企业特征</w:t>
      </w:r>
      <w:r>
        <w:fldChar w:fldCharType="end"/>
      </w:r>
      <w:r>
        <w:rPr>
          <w:noProof/>
          <w:webHidden/>
        </w:rPr>
        <w:tab/>
      </w:r>
      <w:r>
        <w:rPr>
          <w:noProof/>
          <w:webHidden/>
        </w:rPr>
        <w:fldChar w:fldCharType="begin"/>
      </w:r>
      <w:r>
        <w:rPr>
          <w:noProof/>
          <w:webHidden/>
        </w:rPr>
        <w:instrText> PAGEREF _Toc686146056 \h </w:instrText>
      </w:r>
      <w:r>
        <w:rPr>
          <w:noProof/>
          <w:webHidden/>
        </w:rPr>
        <w:fldChar w:fldCharType="separate"/>
      </w:r>
      <w:r>
        <w:rPr>
          <w:noProof/>
          <w:webHidden/>
        </w:rPr>
        <w:t>13</w:t>
      </w:r>
      <w:r>
        <w:rPr>
          <w:noProof/>
          <w:webHidden/>
        </w:rPr>
        <w:fldChar w:fldCharType="end"/>
      </w:r>
    </w:p>
    <w:p w:rsidR="0018722C">
      <w:pPr>
        <w:pStyle w:val="af4"/>
        <w:topLinePunct/>
      </w:pPr>
      <w:r>
        <w:fldChar w:fldCharType="begin"/>
      </w:r>
      <w:r>
        <w:instrText xml:space="preserve"> REF "_Toc686146057" \h \* MERGEFORMAT </w:instrText>
      </w:r>
      <w:r>
        <w:fldChar w:fldCharType="separate"/>
      </w:r>
      <w:r>
        <w:t>表</w:t>
      </w:r>
      <w:r>
        <w:t>2</w:t>
      </w:r>
      <w:r>
        <w:t>.</w:t>
      </w:r>
      <w:r>
        <w:t>5  </w:t>
      </w:r>
      <w:r>
        <w:t>结构方程模型中的常用符号</w:t>
      </w:r>
      <w:r>
        <w:fldChar w:fldCharType="end"/>
      </w:r>
      <w:r>
        <w:rPr>
          <w:noProof/>
          <w:webHidden/>
        </w:rPr>
        <w:tab/>
      </w:r>
      <w:r>
        <w:rPr>
          <w:noProof/>
          <w:webHidden/>
        </w:rPr>
        <w:fldChar w:fldCharType="begin"/>
      </w:r>
      <w:r>
        <w:rPr>
          <w:noProof/>
          <w:webHidden/>
        </w:rPr>
        <w:instrText> PAGEREF _Toc686146057 \h </w:instrText>
      </w:r>
      <w:r>
        <w:rPr>
          <w:noProof/>
          <w:webHidden/>
        </w:rPr>
        <w:fldChar w:fldCharType="separate"/>
      </w:r>
      <w:r>
        <w:rPr>
          <w:noProof/>
          <w:webHidden/>
        </w:rPr>
        <w:t>14</w:t>
      </w:r>
      <w:r>
        <w:rPr>
          <w:noProof/>
          <w:webHidden/>
        </w:rPr>
        <w:fldChar w:fldCharType="end"/>
      </w:r>
    </w:p>
    <w:p w:rsidR="0018722C">
      <w:pPr>
        <w:pStyle w:val="af4"/>
        <w:topLinePunct/>
      </w:pPr>
      <w:r>
        <w:fldChar w:fldCharType="begin"/>
      </w:r>
      <w:r>
        <w:instrText xml:space="preserve"> REF "_Toc686146058" \h \* MERGEFORMAT </w:instrText>
      </w:r>
      <w:r>
        <w:fldChar w:fldCharType="separate"/>
      </w:r>
      <w:r>
        <w:t>表</w:t>
      </w:r>
      <w:r>
        <w:t> </w:t>
      </w:r>
      <w:r>
        <w:t>2</w:t>
      </w:r>
      <w:r>
        <w:t>.</w:t>
      </w:r>
      <w:r>
        <w:t>6</w:t>
      </w:r>
      <w:r>
        <w:t xml:space="preserve">  </w:t>
      </w:r>
      <w:r>
        <w:t>模</w:t>
      </w:r>
      <w:r>
        <w:t>型</w:t>
      </w:r>
      <w:r>
        <w:t>整</w:t>
      </w:r>
      <w:r>
        <w:t>体</w:t>
      </w:r>
      <w:r>
        <w:t>适</w:t>
      </w:r>
      <w:r>
        <w:t>配</w:t>
      </w:r>
      <w:r>
        <w:t>度统</w:t>
      </w:r>
      <w:r>
        <w:t>计量</w:t>
      </w:r>
      <w:r>
        <w:fldChar w:fldCharType="end"/>
      </w:r>
      <w:r>
        <w:rPr>
          <w:noProof/>
          <w:webHidden/>
        </w:rPr>
        <w:tab/>
      </w:r>
      <w:r>
        <w:rPr>
          <w:noProof/>
          <w:webHidden/>
        </w:rPr>
        <w:fldChar w:fldCharType="begin"/>
      </w:r>
      <w:r>
        <w:rPr>
          <w:noProof/>
          <w:webHidden/>
        </w:rPr>
        <w:instrText> PAGEREF _Toc686146058 \h </w:instrText>
      </w:r>
      <w:r>
        <w:rPr>
          <w:noProof/>
          <w:webHidden/>
        </w:rPr>
        <w:fldChar w:fldCharType="separate"/>
      </w:r>
      <w:r>
        <w:rPr>
          <w:noProof/>
          <w:webHidden/>
        </w:rPr>
        <w:t>15</w:t>
      </w:r>
      <w:r>
        <w:rPr>
          <w:noProof/>
          <w:webHidden/>
        </w:rPr>
        <w:fldChar w:fldCharType="end"/>
      </w:r>
    </w:p>
    <w:p w:rsidR="0018722C">
      <w:pPr>
        <w:pStyle w:val="af4"/>
        <w:topLinePunct/>
      </w:pPr>
      <w:r>
        <w:fldChar w:fldCharType="begin"/>
      </w:r>
      <w:r>
        <w:instrText xml:space="preserve"> REF "_Toc686146059" \h \* MERGEFORMAT </w:instrText>
      </w:r>
      <w:r>
        <w:fldChar w:fldCharType="separate"/>
      </w:r>
      <w:r>
        <w:t>表</w:t>
      </w:r>
      <w:r>
        <w:t>4</w:t>
      </w:r>
      <w:r>
        <w:t>.</w:t>
      </w:r>
      <w:r>
        <w:t>1  </w:t>
      </w:r>
      <w:r>
        <w:t>供应链企业间信任影响因素</w:t>
      </w:r>
      <w:r>
        <w:fldChar w:fldCharType="end"/>
      </w:r>
      <w:r>
        <w:rPr>
          <w:noProof/>
          <w:webHidden/>
        </w:rPr>
        <w:tab/>
      </w:r>
      <w:r>
        <w:rPr>
          <w:noProof/>
          <w:webHidden/>
        </w:rPr>
        <w:fldChar w:fldCharType="begin"/>
      </w:r>
      <w:r>
        <w:rPr>
          <w:noProof/>
          <w:webHidden/>
        </w:rPr>
        <w:instrText> PAGEREF _Toc686146059 \h </w:instrText>
      </w:r>
      <w:r>
        <w:rPr>
          <w:noProof/>
          <w:webHidden/>
        </w:rPr>
        <w:fldChar w:fldCharType="separate"/>
      </w:r>
      <w:r>
        <w:rPr>
          <w:noProof/>
          <w:webHidden/>
        </w:rPr>
        <w:t>19</w:t>
      </w:r>
      <w:r>
        <w:rPr>
          <w:noProof/>
          <w:webHidden/>
        </w:rPr>
        <w:fldChar w:fldCharType="end"/>
      </w:r>
    </w:p>
    <w:p w:rsidR="0018722C">
      <w:pPr>
        <w:pStyle w:val="af4"/>
        <w:topLinePunct/>
      </w:pPr>
      <w:r>
        <w:fldChar w:fldCharType="begin"/>
      </w:r>
      <w:r>
        <w:instrText xml:space="preserve"> REF "_Toc686146060" \h \* MERGEFORMAT </w:instrText>
      </w:r>
      <w:r>
        <w:fldChar w:fldCharType="separate"/>
      </w:r>
      <w:r>
        <w:t>表</w:t>
      </w:r>
      <w:r>
        <w:t>4</w:t>
      </w:r>
      <w:r>
        <w:t>.</w:t>
      </w:r>
      <w:r>
        <w:t>2  </w:t>
      </w:r>
      <w:r>
        <w:t>萌芽阶段假设关系表</w:t>
      </w:r>
      <w:r>
        <w:fldChar w:fldCharType="end"/>
      </w:r>
      <w:r>
        <w:rPr>
          <w:noProof/>
          <w:webHidden/>
        </w:rPr>
        <w:tab/>
      </w:r>
      <w:r>
        <w:rPr>
          <w:noProof/>
          <w:webHidden/>
        </w:rPr>
        <w:fldChar w:fldCharType="begin"/>
      </w:r>
      <w:r>
        <w:rPr>
          <w:noProof/>
          <w:webHidden/>
        </w:rPr>
        <w:instrText> PAGEREF _Toc686146060 \h </w:instrText>
      </w:r>
      <w:r>
        <w:rPr>
          <w:noProof/>
          <w:webHidden/>
        </w:rPr>
        <w:fldChar w:fldCharType="separate"/>
      </w:r>
      <w:r>
        <w:rPr>
          <w:noProof/>
          <w:webHidden/>
        </w:rPr>
        <w:t>21</w:t>
      </w:r>
      <w:r>
        <w:rPr>
          <w:noProof/>
          <w:webHidden/>
        </w:rPr>
        <w:fldChar w:fldCharType="end"/>
      </w:r>
    </w:p>
    <w:p w:rsidR="0018722C">
      <w:pPr>
        <w:pStyle w:val="af4"/>
        <w:topLinePunct/>
      </w:pPr>
      <w:r>
        <w:fldChar w:fldCharType="begin"/>
      </w:r>
      <w:r>
        <w:instrText xml:space="preserve"> REF "_Toc686146061" \h \* MERGEFORMAT </w:instrText>
      </w:r>
      <w:r>
        <w:fldChar w:fldCharType="separate"/>
      </w:r>
      <w:r>
        <w:t>表</w:t>
      </w:r>
      <w:r>
        <w:t>4</w:t>
      </w:r>
      <w:r>
        <w:t>.</w:t>
      </w:r>
      <w:r>
        <w:t>3  </w:t>
      </w:r>
      <w:r>
        <w:t>成长阶段假设关系表</w:t>
      </w:r>
      <w:r>
        <w:fldChar w:fldCharType="end"/>
      </w:r>
      <w:r>
        <w:rPr>
          <w:noProof/>
          <w:webHidden/>
        </w:rPr>
        <w:tab/>
      </w:r>
      <w:r>
        <w:rPr>
          <w:noProof/>
          <w:webHidden/>
        </w:rPr>
        <w:fldChar w:fldCharType="begin"/>
      </w:r>
      <w:r>
        <w:rPr>
          <w:noProof/>
          <w:webHidden/>
        </w:rPr>
        <w:instrText> PAGEREF _Toc686146061 \h </w:instrText>
      </w:r>
      <w:r>
        <w:rPr>
          <w:noProof/>
          <w:webHidden/>
        </w:rPr>
        <w:fldChar w:fldCharType="separate"/>
      </w:r>
      <w:r>
        <w:rPr>
          <w:noProof/>
          <w:webHidden/>
        </w:rPr>
        <w:t>23</w:t>
      </w:r>
      <w:r>
        <w:rPr>
          <w:noProof/>
          <w:webHidden/>
        </w:rPr>
        <w:fldChar w:fldCharType="end"/>
      </w:r>
    </w:p>
    <w:p w:rsidR="0018722C">
      <w:pPr>
        <w:pStyle w:val="af4"/>
        <w:topLinePunct/>
      </w:pPr>
      <w:r>
        <w:fldChar w:fldCharType="begin"/>
      </w:r>
      <w:r>
        <w:instrText xml:space="preserve"> REF "_Toc686146062" \h \* MERGEFORMAT </w:instrText>
      </w:r>
      <w:r>
        <w:fldChar w:fldCharType="separate"/>
      </w:r>
      <w:r>
        <w:t>表</w:t>
      </w:r>
      <w:r>
        <w:t>4</w:t>
      </w:r>
      <w:r>
        <w:t>.</w:t>
      </w:r>
      <w:r>
        <w:t>4  </w:t>
      </w:r>
      <w:r>
        <w:t>成熟阶段假设关系表</w:t>
      </w:r>
      <w:r>
        <w:fldChar w:fldCharType="end"/>
      </w:r>
      <w:r>
        <w:rPr>
          <w:noProof/>
          <w:webHidden/>
        </w:rPr>
        <w:tab/>
      </w:r>
      <w:r>
        <w:rPr>
          <w:noProof/>
          <w:webHidden/>
        </w:rPr>
        <w:fldChar w:fldCharType="begin"/>
      </w:r>
      <w:r>
        <w:rPr>
          <w:noProof/>
          <w:webHidden/>
        </w:rPr>
        <w:instrText> PAGEREF _Toc686146062 \h </w:instrText>
      </w:r>
      <w:r>
        <w:rPr>
          <w:noProof/>
          <w:webHidden/>
        </w:rPr>
        <w:fldChar w:fldCharType="separate"/>
      </w:r>
      <w:r>
        <w:rPr>
          <w:noProof/>
          <w:webHidden/>
        </w:rPr>
        <w:t>25</w:t>
      </w:r>
      <w:r>
        <w:rPr>
          <w:noProof/>
          <w:webHidden/>
        </w:rPr>
        <w:fldChar w:fldCharType="end"/>
      </w:r>
    </w:p>
    <w:p w:rsidR="0018722C">
      <w:pPr>
        <w:pStyle w:val="af4"/>
        <w:topLinePunct/>
      </w:pPr>
      <w:r>
        <w:fldChar w:fldCharType="begin"/>
      </w:r>
      <w:r>
        <w:instrText xml:space="preserve"> REF "_Toc686146063" \h \* MERGEFORMAT </w:instrText>
      </w:r>
      <w:r>
        <w:fldChar w:fldCharType="separate"/>
      </w:r>
      <w:r>
        <w:t>表</w:t>
      </w:r>
      <w:r>
        <w:t>4</w:t>
      </w:r>
      <w:r>
        <w:t>.</w:t>
      </w:r>
      <w:r>
        <w:t>5  </w:t>
      </w:r>
      <w:r>
        <w:t>各变量的具体测量项目</w:t>
      </w:r>
      <w:r>
        <w:fldChar w:fldCharType="end"/>
      </w:r>
      <w:r>
        <w:rPr>
          <w:noProof/>
          <w:webHidden/>
        </w:rPr>
        <w:tab/>
      </w:r>
      <w:r>
        <w:rPr>
          <w:noProof/>
          <w:webHidden/>
        </w:rPr>
        <w:fldChar w:fldCharType="begin"/>
      </w:r>
      <w:r>
        <w:rPr>
          <w:noProof/>
          <w:webHidden/>
        </w:rPr>
        <w:instrText> PAGEREF _Toc686146063 \h </w:instrText>
      </w:r>
      <w:r>
        <w:rPr>
          <w:noProof/>
          <w:webHidden/>
        </w:rPr>
        <w:fldChar w:fldCharType="separate"/>
      </w:r>
      <w:r>
        <w:rPr>
          <w:noProof/>
          <w:webHidden/>
        </w:rPr>
        <w:t>26</w:t>
      </w:r>
      <w:r>
        <w:rPr>
          <w:noProof/>
          <w:webHidden/>
        </w:rPr>
        <w:fldChar w:fldCharType="end"/>
      </w:r>
    </w:p>
    <w:p w:rsidR="0018722C">
      <w:pPr>
        <w:pStyle w:val="af4"/>
        <w:topLinePunct/>
      </w:pPr>
      <w:r>
        <w:fldChar w:fldCharType="begin"/>
      </w:r>
      <w:r>
        <w:instrText xml:space="preserve"> REF "_Toc686146064" \h \* MERGEFORMAT </w:instrText>
      </w:r>
      <w:r>
        <w:fldChar w:fldCharType="separate"/>
      </w:r>
      <w:r>
        <w:t>表</w:t>
      </w:r>
      <w:r>
        <w:t>4</w:t>
      </w:r>
      <w:r>
        <w:t>.</w:t>
      </w:r>
      <w:r>
        <w:t>6  </w:t>
      </w:r>
      <w:r>
        <w:t>问卷调查的样本结构表</w:t>
      </w:r>
      <w:r>
        <w:fldChar w:fldCharType="end"/>
      </w:r>
      <w:r>
        <w:rPr>
          <w:noProof/>
          <w:webHidden/>
        </w:rPr>
        <w:tab/>
      </w:r>
      <w:r>
        <w:rPr>
          <w:noProof/>
          <w:webHidden/>
        </w:rPr>
        <w:fldChar w:fldCharType="begin"/>
      </w:r>
      <w:r>
        <w:rPr>
          <w:noProof/>
          <w:webHidden/>
        </w:rPr>
        <w:instrText> PAGEREF _Toc686146064 \h </w:instrText>
      </w:r>
      <w:r>
        <w:rPr>
          <w:noProof/>
          <w:webHidden/>
        </w:rPr>
        <w:fldChar w:fldCharType="separate"/>
      </w:r>
      <w:r>
        <w:rPr>
          <w:noProof/>
          <w:webHidden/>
        </w:rPr>
        <w:t>29</w:t>
      </w:r>
      <w:r>
        <w:rPr>
          <w:noProof/>
          <w:webHidden/>
        </w:rPr>
        <w:fldChar w:fldCharType="end"/>
      </w:r>
    </w:p>
    <w:p w:rsidR="0018722C">
      <w:pPr>
        <w:pStyle w:val="af4"/>
        <w:topLinePunct/>
      </w:pPr>
      <w:r>
        <w:fldChar w:fldCharType="begin"/>
      </w:r>
      <w:r>
        <w:instrText xml:space="preserve"> REF "_Toc686146065" \h \* MERGEFORMAT </w:instrText>
      </w:r>
      <w:r>
        <w:fldChar w:fldCharType="separate"/>
      </w:r>
      <w:r>
        <w:t>表</w:t>
      </w:r>
      <w:r>
        <w:t>4</w:t>
      </w:r>
      <w:r>
        <w:t>.</w:t>
      </w:r>
      <w:r>
        <w:t>7</w:t>
      </w:r>
      <w:r>
        <w:t xml:space="preserve">  </w:t>
      </w:r>
      <w:r>
        <w:t>萌芽阶段量表的信度分析结果</w:t>
      </w:r>
      <w:r>
        <w:fldChar w:fldCharType="end"/>
      </w:r>
      <w:r>
        <w:rPr>
          <w:noProof/>
          <w:webHidden/>
        </w:rPr>
        <w:tab/>
      </w:r>
      <w:r>
        <w:rPr>
          <w:noProof/>
          <w:webHidden/>
        </w:rPr>
        <w:fldChar w:fldCharType="begin"/>
      </w:r>
      <w:r>
        <w:rPr>
          <w:noProof/>
          <w:webHidden/>
        </w:rPr>
        <w:instrText> PAGEREF _Toc686146065 \h </w:instrText>
      </w:r>
      <w:r>
        <w:rPr>
          <w:noProof/>
          <w:webHidden/>
        </w:rPr>
        <w:fldChar w:fldCharType="separate"/>
      </w:r>
      <w:r>
        <w:rPr>
          <w:noProof/>
          <w:webHidden/>
        </w:rPr>
        <w:t>32</w:t>
      </w:r>
      <w:r>
        <w:rPr>
          <w:noProof/>
          <w:webHidden/>
        </w:rPr>
        <w:fldChar w:fldCharType="end"/>
      </w:r>
    </w:p>
    <w:p w:rsidR="0018722C">
      <w:pPr>
        <w:pStyle w:val="af4"/>
        <w:topLinePunct/>
      </w:pPr>
      <w:r>
        <w:fldChar w:fldCharType="begin"/>
      </w:r>
      <w:r>
        <w:instrText xml:space="preserve"> REF "_Toc686146066" \h \* MERGEFORMAT </w:instrText>
      </w:r>
      <w:r>
        <w:fldChar w:fldCharType="separate"/>
      </w:r>
      <w:r>
        <w:t>表</w:t>
      </w:r>
      <w:r>
        <w:t>4</w:t>
      </w:r>
      <w:r>
        <w:t>.</w:t>
      </w:r>
      <w:r>
        <w:t>8  </w:t>
      </w:r>
      <w:r>
        <w:t>成长阶段量表的信度分析结果</w:t>
      </w:r>
      <w:r>
        <w:fldChar w:fldCharType="end"/>
      </w:r>
      <w:r>
        <w:rPr>
          <w:noProof/>
          <w:webHidden/>
        </w:rPr>
        <w:tab/>
      </w:r>
      <w:r>
        <w:rPr>
          <w:noProof/>
          <w:webHidden/>
        </w:rPr>
        <w:fldChar w:fldCharType="begin"/>
      </w:r>
      <w:r>
        <w:rPr>
          <w:noProof/>
          <w:webHidden/>
        </w:rPr>
        <w:instrText> PAGEREF _Toc686146066 \h </w:instrText>
      </w:r>
      <w:r>
        <w:rPr>
          <w:noProof/>
          <w:webHidden/>
        </w:rPr>
        <w:fldChar w:fldCharType="separate"/>
      </w:r>
      <w:r>
        <w:rPr>
          <w:noProof/>
          <w:webHidden/>
        </w:rPr>
        <w:t>35</w:t>
      </w:r>
      <w:r>
        <w:rPr>
          <w:noProof/>
          <w:webHidden/>
        </w:rPr>
        <w:fldChar w:fldCharType="end"/>
      </w:r>
    </w:p>
    <w:p w:rsidR="0018722C">
      <w:pPr>
        <w:pStyle w:val="af4"/>
        <w:topLinePunct/>
      </w:pPr>
      <w:r>
        <w:fldChar w:fldCharType="begin"/>
      </w:r>
      <w:r>
        <w:instrText xml:space="preserve"> REF "_Toc686146067" \h \* MERGEFORMAT </w:instrText>
      </w:r>
      <w:r>
        <w:fldChar w:fldCharType="separate"/>
      </w:r>
      <w:r>
        <w:t>表</w:t>
      </w:r>
      <w:r>
        <w:t>4</w:t>
      </w:r>
      <w:r>
        <w:t>.</w:t>
      </w:r>
      <w:r>
        <w:t>9</w:t>
      </w:r>
      <w:r>
        <w:t xml:space="preserve">  </w:t>
      </w:r>
      <w:r>
        <w:t>成熟阶段量表的信度分析结果</w:t>
      </w:r>
      <w:r>
        <w:fldChar w:fldCharType="end"/>
      </w:r>
      <w:r>
        <w:rPr>
          <w:noProof/>
          <w:webHidden/>
        </w:rPr>
        <w:tab/>
      </w:r>
      <w:r>
        <w:rPr>
          <w:noProof/>
          <w:webHidden/>
        </w:rPr>
        <w:fldChar w:fldCharType="begin"/>
      </w:r>
      <w:r>
        <w:rPr>
          <w:noProof/>
          <w:webHidden/>
        </w:rPr>
        <w:instrText> PAGEREF _Toc686146067 \h </w:instrText>
      </w:r>
      <w:r>
        <w:rPr>
          <w:noProof/>
          <w:webHidden/>
        </w:rPr>
        <w:fldChar w:fldCharType="separate"/>
      </w:r>
      <w:r>
        <w:rPr>
          <w:noProof/>
          <w:webHidden/>
        </w:rPr>
        <w:t>37</w:t>
      </w:r>
      <w:r>
        <w:rPr>
          <w:noProof/>
          <w:webHidden/>
        </w:rPr>
        <w:fldChar w:fldCharType="end"/>
      </w:r>
    </w:p>
    <w:p w:rsidR="0018722C">
      <w:pPr>
        <w:pStyle w:val="af4"/>
        <w:topLinePunct/>
      </w:pPr>
      <w:r>
        <w:fldChar w:fldCharType="begin"/>
      </w:r>
      <w:r>
        <w:instrText xml:space="preserve"> REF "_Toc686146068" \h \* MERGEFORMAT </w:instrText>
      </w:r>
      <w:r>
        <w:fldChar w:fldCharType="separate"/>
      </w:r>
      <w:r>
        <w:t>表</w:t>
      </w:r>
      <w:r>
        <w:t>4</w:t>
      </w:r>
      <w:r>
        <w:t>.</w:t>
      </w:r>
      <w:r>
        <w:t>10  </w:t>
      </w:r>
      <w:r>
        <w:t>萌芽期结构变量的</w:t>
      </w:r>
      <w:r>
        <w:t>AVE</w:t>
      </w:r>
      <w:r>
        <w:t>与相关系数的平方</w:t>
      </w:r>
      <w:r>
        <w:fldChar w:fldCharType="end"/>
      </w:r>
      <w:r>
        <w:rPr>
          <w:noProof/>
          <w:webHidden/>
        </w:rPr>
        <w:tab/>
      </w:r>
      <w:r>
        <w:rPr>
          <w:noProof/>
          <w:webHidden/>
        </w:rPr>
        <w:fldChar w:fldCharType="begin"/>
      </w:r>
      <w:r>
        <w:rPr>
          <w:noProof/>
          <w:webHidden/>
        </w:rPr>
        <w:instrText> PAGEREF _Toc686146068 \h </w:instrText>
      </w:r>
      <w:r>
        <w:rPr>
          <w:noProof/>
          <w:webHidden/>
        </w:rPr>
        <w:fldChar w:fldCharType="separate"/>
      </w:r>
      <w:r>
        <w:rPr>
          <w:noProof/>
          <w:webHidden/>
        </w:rPr>
        <w:t>41</w:t>
      </w:r>
      <w:r>
        <w:rPr>
          <w:noProof/>
          <w:webHidden/>
        </w:rPr>
        <w:fldChar w:fldCharType="end"/>
      </w:r>
    </w:p>
    <w:p w:rsidR="0018722C">
      <w:pPr>
        <w:pStyle w:val="af4"/>
        <w:topLinePunct/>
      </w:pPr>
      <w:r>
        <w:fldChar w:fldCharType="begin"/>
      </w:r>
      <w:r>
        <w:instrText xml:space="preserve"> REF "_Toc686146069" \h \* MERGEFORMAT </w:instrText>
      </w:r>
      <w:r>
        <w:fldChar w:fldCharType="separate"/>
      </w:r>
      <w:r>
        <w:t>表</w:t>
      </w:r>
      <w:r>
        <w:t>4</w:t>
      </w:r>
      <w:r>
        <w:t>.</w:t>
      </w:r>
      <w:r>
        <w:t>11  </w:t>
      </w:r>
      <w:r>
        <w:t>成长阶段结构变量的</w:t>
      </w:r>
      <w:r>
        <w:t>AVE</w:t>
      </w:r>
      <w:r>
        <w:t>与相关系数的平方</w:t>
      </w:r>
      <w:r>
        <w:fldChar w:fldCharType="end"/>
      </w:r>
      <w:r>
        <w:rPr>
          <w:noProof/>
          <w:webHidden/>
        </w:rPr>
        <w:tab/>
      </w:r>
      <w:r>
        <w:rPr>
          <w:noProof/>
          <w:webHidden/>
        </w:rPr>
        <w:fldChar w:fldCharType="begin"/>
      </w:r>
      <w:r>
        <w:rPr>
          <w:noProof/>
          <w:webHidden/>
        </w:rPr>
        <w:instrText> PAGEREF _Toc686146069 \h </w:instrText>
      </w:r>
      <w:r>
        <w:rPr>
          <w:noProof/>
          <w:webHidden/>
        </w:rPr>
        <w:fldChar w:fldCharType="separate"/>
      </w:r>
      <w:r>
        <w:rPr>
          <w:noProof/>
          <w:webHidden/>
        </w:rPr>
        <w:t>42</w:t>
      </w:r>
      <w:r>
        <w:rPr>
          <w:noProof/>
          <w:webHidden/>
        </w:rPr>
        <w:fldChar w:fldCharType="end"/>
      </w:r>
    </w:p>
    <w:p w:rsidR="0018722C">
      <w:pPr>
        <w:pStyle w:val="af4"/>
        <w:topLinePunct/>
      </w:pPr>
      <w:r>
        <w:fldChar w:fldCharType="begin"/>
      </w:r>
      <w:r>
        <w:instrText xml:space="preserve"> REF "_Toc686146070" \h \* MERGEFORMAT </w:instrText>
      </w:r>
      <w:r>
        <w:fldChar w:fldCharType="separate"/>
      </w:r>
      <w:r>
        <w:t>表</w:t>
      </w:r>
      <w:r>
        <w:t>4</w:t>
      </w:r>
      <w:r>
        <w:t>.</w:t>
      </w:r>
      <w:r>
        <w:t>12  </w:t>
      </w:r>
      <w:r>
        <w:t>成熟阶段结构变量的</w:t>
      </w:r>
      <w:r>
        <w:t>AVE</w:t>
      </w:r>
      <w:r>
        <w:t>与相关系数的平方</w:t>
      </w:r>
      <w:r>
        <w:fldChar w:fldCharType="end"/>
      </w:r>
      <w:r>
        <w:rPr>
          <w:noProof/>
          <w:webHidden/>
        </w:rPr>
        <w:tab/>
      </w:r>
      <w:r>
        <w:rPr>
          <w:noProof/>
          <w:webHidden/>
        </w:rPr>
        <w:fldChar w:fldCharType="begin"/>
      </w:r>
      <w:r>
        <w:rPr>
          <w:noProof/>
          <w:webHidden/>
        </w:rPr>
        <w:instrText> PAGEREF _Toc686146070 \h </w:instrText>
      </w:r>
      <w:r>
        <w:rPr>
          <w:noProof/>
          <w:webHidden/>
        </w:rPr>
        <w:fldChar w:fldCharType="separate"/>
      </w:r>
      <w:r>
        <w:rPr>
          <w:noProof/>
          <w:webHidden/>
        </w:rPr>
        <w:t>44</w:t>
      </w:r>
      <w:r>
        <w:rPr>
          <w:noProof/>
          <w:webHidden/>
        </w:rPr>
        <w:fldChar w:fldCharType="end"/>
      </w:r>
    </w:p>
    <w:p w:rsidR="0018722C">
      <w:pPr>
        <w:pStyle w:val="af4"/>
        <w:topLinePunct/>
      </w:pPr>
      <w:r>
        <w:fldChar w:fldCharType="begin"/>
      </w:r>
      <w:r>
        <w:instrText xml:space="preserve"> REF "_Toc686146071" \h \* MERGEFORMAT </w:instrText>
      </w:r>
      <w:r>
        <w:fldChar w:fldCharType="separate"/>
      </w:r>
      <w:r>
        <w:t>表</w:t>
      </w:r>
      <w:r>
        <w:t>4</w:t>
      </w:r>
      <w:r>
        <w:t>.</w:t>
      </w:r>
      <w:r>
        <w:t>13  </w:t>
      </w:r>
      <w:r>
        <w:t>萌芽阶段模型整体适配度统计量</w:t>
      </w:r>
      <w:r>
        <w:fldChar w:fldCharType="end"/>
      </w:r>
      <w:r>
        <w:rPr>
          <w:noProof/>
          <w:webHidden/>
        </w:rPr>
        <w:tab/>
      </w:r>
      <w:r>
        <w:rPr>
          <w:noProof/>
          <w:webHidden/>
        </w:rPr>
        <w:fldChar w:fldCharType="begin"/>
      </w:r>
      <w:r>
        <w:rPr>
          <w:noProof/>
          <w:webHidden/>
        </w:rPr>
        <w:instrText> PAGEREF _Toc686146071 \h </w:instrText>
      </w:r>
      <w:r>
        <w:rPr>
          <w:noProof/>
          <w:webHidden/>
        </w:rPr>
        <w:fldChar w:fldCharType="separate"/>
      </w:r>
      <w:r>
        <w:rPr>
          <w:noProof/>
          <w:webHidden/>
        </w:rPr>
        <w:t>46</w:t>
      </w:r>
      <w:r>
        <w:rPr>
          <w:noProof/>
          <w:webHidden/>
        </w:rPr>
        <w:fldChar w:fldCharType="end"/>
      </w:r>
    </w:p>
    <w:p w:rsidR="0018722C">
      <w:pPr>
        <w:pStyle w:val="af4"/>
        <w:topLinePunct/>
      </w:pPr>
      <w:r>
        <w:fldChar w:fldCharType="begin"/>
      </w:r>
      <w:r>
        <w:instrText xml:space="preserve"> REF "_Toc686146072" \h \* MERGEFORMAT </w:instrText>
      </w:r>
      <w:r>
        <w:fldChar w:fldCharType="separate"/>
      </w:r>
      <w:r>
        <w:t>表</w:t>
      </w:r>
      <w:r>
        <w:t>4</w:t>
      </w:r>
      <w:r>
        <w:t>.</w:t>
      </w:r>
      <w:r>
        <w:t>16  </w:t>
      </w:r>
      <w:r>
        <w:t>萌芽阶段模型的路径系数与</w:t>
      </w:r>
      <w:r>
        <w:t>P </w:t>
      </w:r>
      <w:r>
        <w:t>值</w:t>
      </w:r>
      <w:r>
        <w:fldChar w:fldCharType="end"/>
      </w:r>
      <w:r>
        <w:rPr>
          <w:noProof/>
          <w:webHidden/>
        </w:rPr>
        <w:tab/>
      </w:r>
      <w:r>
        <w:rPr>
          <w:noProof/>
          <w:webHidden/>
        </w:rPr>
        <w:fldChar w:fldCharType="begin"/>
      </w:r>
      <w:r>
        <w:rPr>
          <w:noProof/>
          <w:webHidden/>
        </w:rPr>
        <w:instrText> PAGEREF _Toc686146072 \h </w:instrText>
      </w:r>
      <w:r>
        <w:rPr>
          <w:noProof/>
          <w:webHidden/>
        </w:rPr>
        <w:fldChar w:fldCharType="separate"/>
      </w:r>
      <w:r>
        <w:rPr>
          <w:noProof/>
          <w:webHidden/>
        </w:rPr>
        <w:t>52</w:t>
      </w:r>
      <w:r>
        <w:rPr>
          <w:noProof/>
          <w:webHidden/>
        </w:rPr>
        <w:fldChar w:fldCharType="end"/>
      </w:r>
    </w:p>
    <w:p w:rsidR="0018722C">
      <w:pPr>
        <w:pStyle w:val="af4"/>
        <w:topLinePunct/>
      </w:pPr>
      <w:r>
        <w:fldChar w:fldCharType="begin"/>
      </w:r>
      <w:r>
        <w:instrText xml:space="preserve"> REF "_Toc686146073" \h \* MERGEFORMAT </w:instrText>
      </w:r>
      <w:r>
        <w:fldChar w:fldCharType="separate"/>
      </w:r>
      <w:r>
        <w:t>表</w:t>
      </w:r>
      <w:r>
        <w:t>4</w:t>
      </w:r>
      <w:r>
        <w:t>.</w:t>
      </w:r>
      <w:r>
        <w:t>17  </w:t>
      </w:r>
      <w:r>
        <w:t>成长阶段模型的路径系数与</w:t>
      </w:r>
      <w:r>
        <w:t>P </w:t>
      </w:r>
      <w:r>
        <w:t>值</w:t>
      </w:r>
      <w:r>
        <w:fldChar w:fldCharType="end"/>
      </w:r>
      <w:r>
        <w:rPr>
          <w:noProof/>
          <w:webHidden/>
        </w:rPr>
        <w:tab/>
      </w:r>
      <w:r>
        <w:rPr>
          <w:noProof/>
          <w:webHidden/>
        </w:rPr>
        <w:fldChar w:fldCharType="begin"/>
      </w:r>
      <w:r>
        <w:rPr>
          <w:noProof/>
          <w:webHidden/>
        </w:rPr>
        <w:instrText> PAGEREF _Toc686146073 \h </w:instrText>
      </w:r>
      <w:r>
        <w:rPr>
          <w:noProof/>
          <w:webHidden/>
        </w:rPr>
        <w:fldChar w:fldCharType="separate"/>
      </w:r>
      <w:r>
        <w:rPr>
          <w:noProof/>
          <w:webHidden/>
        </w:rPr>
        <w:t>53</w:t>
      </w:r>
      <w:r>
        <w:rPr>
          <w:noProof/>
          <w:webHidden/>
        </w:rPr>
        <w:fldChar w:fldCharType="end"/>
      </w:r>
    </w:p>
    <w:p w:rsidR="0018722C">
      <w:pPr>
        <w:pStyle w:val="af4"/>
        <w:topLinePunct/>
      </w:pPr>
      <w:r>
        <w:fldChar w:fldCharType="begin"/>
      </w:r>
      <w:r>
        <w:instrText xml:space="preserve"> REF "_Toc686146074" \h \* MERGEFORMAT </w:instrText>
      </w:r>
      <w:r>
        <w:fldChar w:fldCharType="separate"/>
      </w:r>
      <w:r>
        <w:t>表</w:t>
      </w:r>
      <w:r>
        <w:t>4</w:t>
      </w:r>
      <w:r>
        <w:t>.</w:t>
      </w:r>
      <w:r>
        <w:t>18  </w:t>
      </w:r>
      <w:r>
        <w:t>成熟阶段模型的路径系数与</w:t>
      </w:r>
      <w:r>
        <w:t>P </w:t>
      </w:r>
      <w:r>
        <w:t>值</w:t>
      </w:r>
      <w:r>
        <w:fldChar w:fldCharType="end"/>
      </w:r>
      <w:r>
        <w:rPr>
          <w:noProof/>
          <w:webHidden/>
        </w:rPr>
        <w:tab/>
      </w:r>
      <w:r>
        <w:rPr>
          <w:noProof/>
          <w:webHidden/>
        </w:rPr>
        <w:fldChar w:fldCharType="begin"/>
      </w:r>
      <w:r>
        <w:rPr>
          <w:noProof/>
          <w:webHidden/>
        </w:rPr>
        <w:instrText> PAGEREF _Toc686146074 \h </w:instrText>
      </w:r>
      <w:r>
        <w:rPr>
          <w:noProof/>
          <w:webHidden/>
        </w:rPr>
        <w:fldChar w:fldCharType="separate"/>
      </w:r>
      <w:r>
        <w:rPr>
          <w:noProof/>
          <w:webHidden/>
        </w:rPr>
        <w:t>55</w:t>
      </w:r>
      <w:r>
        <w:rPr>
          <w:noProof/>
          <w:webHidden/>
        </w:rPr>
        <w:fldChar w:fldCharType="end"/>
      </w:r>
    </w:p>
    <w:p w:rsidR="0018722C">
      <w:pPr>
        <w:pStyle w:val="af4"/>
        <w:topLinePunct/>
      </w:pPr>
      <w:r>
        <w:fldChar w:fldCharType="begin"/>
      </w:r>
      <w:r>
        <w:instrText xml:space="preserve"> REF "_Toc686146075" \h \* MERGEFORMAT </w:instrText>
      </w:r>
      <w:r>
        <w:fldChar w:fldCharType="separate"/>
      </w:r>
      <w:r>
        <w:t>表</w:t>
      </w:r>
      <w:r>
        <w:t>5</w:t>
      </w:r>
      <w:r>
        <w:t>.</w:t>
      </w:r>
      <w:r>
        <w:t>1  </w:t>
      </w:r>
      <w:r>
        <w:t>萌芽阶段模型假设检验结果表</w:t>
      </w:r>
      <w:r>
        <w:fldChar w:fldCharType="end"/>
      </w:r>
      <w:r>
        <w:rPr>
          <w:noProof/>
          <w:webHidden/>
        </w:rPr>
        <w:tab/>
      </w:r>
      <w:r>
        <w:rPr>
          <w:noProof/>
          <w:webHidden/>
        </w:rPr>
        <w:fldChar w:fldCharType="begin"/>
      </w:r>
      <w:r>
        <w:rPr>
          <w:noProof/>
          <w:webHidden/>
        </w:rPr>
        <w:instrText> PAGEREF _Toc686146075 \h </w:instrText>
      </w:r>
      <w:r>
        <w:rPr>
          <w:noProof/>
          <w:webHidden/>
        </w:rPr>
        <w:fldChar w:fldCharType="separate"/>
      </w:r>
      <w:r>
        <w:rPr>
          <w:noProof/>
          <w:webHidden/>
        </w:rPr>
        <w:t>57</w:t>
      </w:r>
      <w:r>
        <w:rPr>
          <w:noProof/>
          <w:webHidden/>
        </w:rPr>
        <w:fldChar w:fldCharType="end"/>
      </w:r>
    </w:p>
    <w:p w:rsidR="0018722C">
      <w:pPr>
        <w:pStyle w:val="af4"/>
        <w:topLinePunct/>
      </w:pPr>
      <w:r>
        <w:fldChar w:fldCharType="begin"/>
      </w:r>
      <w:r>
        <w:instrText xml:space="preserve"> REF "_Toc686146076" \h \* MERGEFORMAT </w:instrText>
      </w:r>
      <w:r>
        <w:fldChar w:fldCharType="separate"/>
      </w:r>
      <w:r>
        <w:t>表</w:t>
      </w:r>
      <w:r>
        <w:t>5</w:t>
      </w:r>
      <w:r>
        <w:t>.</w:t>
      </w:r>
      <w:r>
        <w:t>2  </w:t>
      </w:r>
      <w:r>
        <w:t>成长阶段模型假设检验结果表</w:t>
      </w:r>
      <w:r>
        <w:fldChar w:fldCharType="end"/>
      </w:r>
      <w:r>
        <w:rPr>
          <w:noProof/>
          <w:webHidden/>
        </w:rPr>
        <w:tab/>
      </w:r>
      <w:r>
        <w:rPr>
          <w:noProof/>
          <w:webHidden/>
        </w:rPr>
        <w:fldChar w:fldCharType="begin"/>
      </w:r>
      <w:r>
        <w:rPr>
          <w:noProof/>
          <w:webHidden/>
        </w:rPr>
        <w:instrText> PAGEREF _Toc686146076 \h </w:instrText>
      </w:r>
      <w:r>
        <w:rPr>
          <w:noProof/>
          <w:webHidden/>
        </w:rPr>
        <w:fldChar w:fldCharType="separate"/>
      </w:r>
      <w:r>
        <w:rPr>
          <w:noProof/>
          <w:webHidden/>
        </w:rPr>
        <w:t>58</w:t>
      </w:r>
      <w:r>
        <w:rPr>
          <w:noProof/>
          <w:webHidden/>
        </w:rPr>
        <w:fldChar w:fldCharType="end"/>
      </w:r>
    </w:p>
    <w:p w:rsidR="0018722C">
      <w:pPr>
        <w:pStyle w:val="af4"/>
        <w:topLinePunct/>
      </w:pPr>
      <w:r>
        <w:fldChar w:fldCharType="begin"/>
      </w:r>
      <w:r>
        <w:instrText xml:space="preserve"> REF "_Toc686146077" \h \* MERGEFORMAT </w:instrText>
      </w:r>
      <w:r>
        <w:fldChar w:fldCharType="separate"/>
      </w:r>
      <w:r>
        <w:t>表</w:t>
      </w:r>
      <w:r>
        <w:t>5</w:t>
      </w:r>
      <w:r>
        <w:t>.</w:t>
      </w:r>
      <w:r>
        <w:t> 3  </w:t>
      </w:r>
      <w:r>
        <w:t>成熟阶段模型假设检验结果表</w:t>
      </w:r>
      <w:r>
        <w:fldChar w:fldCharType="end"/>
      </w:r>
      <w:r>
        <w:rPr>
          <w:noProof/>
          <w:webHidden/>
        </w:rPr>
        <w:tab/>
      </w:r>
      <w:r>
        <w:rPr>
          <w:noProof/>
          <w:webHidden/>
        </w:rPr>
        <w:fldChar w:fldCharType="begin"/>
      </w:r>
      <w:r>
        <w:rPr>
          <w:noProof/>
          <w:webHidden/>
        </w:rPr>
        <w:instrText> PAGEREF _Toc686146077 \h </w:instrText>
      </w:r>
      <w:r>
        <w:rPr>
          <w:noProof/>
          <w:webHidden/>
        </w:rPr>
        <w:fldChar w:fldCharType="separate"/>
      </w:r>
      <w:r>
        <w:rPr>
          <w:noProof/>
          <w:webHidden/>
        </w:rPr>
        <w:t>60</w:t>
      </w:r>
      <w:r>
        <w:rPr>
          <w:noProof/>
          <w:webHidden/>
        </w:rPr>
        <w:fldChar w:fldCharType="end"/>
      </w:r>
    </w:p>
    <w:p w:rsidR="0018722C">
      <w:pPr>
        <w:pStyle w:val="af4"/>
        <w:topLinePunct/>
      </w:pPr>
      <w:r>
        <w:fldChar w:fldCharType="begin"/>
      </w:r>
      <w:r>
        <w:instrText xml:space="preserve"> REF "_Toc686146078" \h \* MERGEFORMAT </w:instrText>
      </w:r>
      <w:r>
        <w:fldChar w:fldCharType="separate"/>
      </w:r>
      <w:r>
        <w:t>表</w:t>
      </w:r>
      <w:r>
        <w:t>5</w:t>
      </w:r>
      <w:r>
        <w:t>.</w:t>
      </w:r>
      <w:r>
        <w:t>3</w:t>
      </w:r>
      <w:r>
        <w:t xml:space="preserve">  </w:t>
      </w:r>
      <w:r>
        <w:t>描述了成熟阶段中假设检验的结果情况，说明了成熟阶段假设的路径、路径</w:t>
      </w:r>
      <w:r>
        <w:fldChar w:fldCharType="end"/>
      </w:r>
      <w:r>
        <w:rPr>
          <w:noProof/>
          <w:webHidden/>
        </w:rPr>
        <w:tab/>
      </w:r>
      <w:r>
        <w:rPr>
          <w:noProof/>
          <w:webHidden/>
        </w:rPr>
        <w:fldChar w:fldCharType="begin"/>
      </w:r>
      <w:r>
        <w:rPr>
          <w:noProof/>
          <w:webHidden/>
        </w:rPr>
        <w:instrText> PAGEREF _Toc686146078 \h </w:instrText>
      </w:r>
      <w:r>
        <w:rPr>
          <w:noProof/>
          <w:webHidden/>
        </w:rPr>
        <w:fldChar w:fldCharType="separate"/>
      </w:r>
      <w:r>
        <w:rPr>
          <w:noProof/>
          <w:webHidden/>
        </w:rPr>
        <w:t>62</w:t>
      </w:r>
      <w:r>
        <w:rPr>
          <w:noProof/>
          <w:webHidden/>
        </w:rPr>
        <w:fldChar w:fldCharType="end"/>
      </w:r>
    </w:p>
    <w:p w:rsidR="009F338D">
      <w:pPr>
        <w:sectPr w:rsidR="00556256">
          <w:headerReference w:type="even" r:id="rId129"/>
          <w:headerReference w:type="default" r:id="rId127"/>
          <w:footerReference w:type="even" r:id="rId125"/>
          <w:footerReference w:type="default" r:id="rId122"/>
          <w:footerReference w:type="first" r:id="rId120"/>
          <w:headerReference w:type="first" r:id="rId131"/>
          <w:pgSz w:w="11906" w:h="16838" w:code="9"/>
          <w:pgMar w:top="1418" w:right="1134" w:bottom="1134" w:left="1418" w:header="851" w:footer="907" w:gutter="0"/>
          <w:pgNumType w:fmt="upperRoman" w:start="1"/>
          <w:cols w:space="720"/>
          <w:titlePg/>
          <w:docGrid w:type="lines" w:linePitch="326"/>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40" from="78.024002pt,15.452339pt" to="511.894002pt,15.452339pt" stroked="true" strokeweight=".72pt" strokecolor="#000000">
            <v:stroke dashstyle="solid"/>
            <w10:wrap type="none"/>
          </v:line>
        </w:pict>
      </w:r>
      <w:r>
        <w:rPr>
          <w:kern w:val="2"/>
          <w:szCs w:val="22"/>
          <w:rFonts w:ascii="Times New Roman" w:cstheme="minorBidi" w:hAnsiTheme="minorHAnsi" w:eastAsiaTheme="minorHAnsi"/>
          <w:sz w:val="18"/>
        </w:rPr>
        <w:t>Contents</w:t>
      </w:r>
    </w:p>
    <w:p w:rsidR="0018722C">
      <w:pPr>
        <w:topLinePunct/>
      </w:pPr>
      <w:r>
        <w:rPr>
          <w:rFonts w:cstheme="minorBidi" w:hAnsiTheme="minorHAnsi" w:eastAsiaTheme="minorHAnsi" w:asciiTheme="minorHAnsi" w:ascii="Times New Roman" w:hAnsi="黑体" w:eastAsia="黑体" w:cs="黑体"/>
        </w:rPr>
        <w:t>Contents</w:t>
      </w:r>
    </w:p>
    <w:p w:rsidR="0018722C">
      <w:pPr>
        <w:pStyle w:val="afff2"/>
        <w:topLinePunct/>
      </w:pPr>
      <w:bookmarkStart w:id="8968" w:name="_Toc6868968"/>
      <w:r>
        <w:rPr>
          <w:b/>
        </w:rPr>
        <w:t/>
      </w:r>
      <w:r>
        <w:rPr>
          <w:b/>
        </w:rPr>
        <w:t>A</w:t>
      </w:r>
      <w:r>
        <w:rPr>
          <w:b/>
        </w:rPr>
        <w:t>bstract</w:t>
      </w:r>
      <w:r>
        <w:rPr>
          <w:b/>
        </w:rPr>
        <w:t xml:space="preserve"> </w:t>
      </w:r>
      <w:r>
        <w:rPr>
          <w:b/>
        </w:rPr>
        <w:t>(</w:t>
      </w:r>
      <w:r>
        <w:rPr>
          <w:b/>
        </w:rPr>
        <w:t>Chinese</w:t>
      </w:r>
      <w:r>
        <w:rPr>
          <w:b/>
        </w:rPr>
        <w:t>)</w:t>
      </w:r>
      <w:r w:rsidRPr="00000000">
        <w:tab/>
      </w:r>
      <w:r>
        <w:t>I</w:t>
      </w:r>
      <w:bookmarkEnd w:id="8968"/>
    </w:p>
    <w:p w:rsidR="0018722C">
      <w:pPr>
        <w:pStyle w:val="afff2"/>
        <w:topLinePunct/>
      </w:pPr>
      <w:bookmarkStart w:id="8969" w:name="_Toc6868969"/>
      <w:r>
        <w:rPr>
          <w:b/>
        </w:rPr>
        <w:t/>
      </w:r>
      <w:r>
        <w:rPr>
          <w:b/>
        </w:rPr>
        <w:t>A</w:t>
      </w:r>
      <w:r>
        <w:rPr>
          <w:b/>
        </w:rPr>
        <w:t>bstract</w:t>
      </w:r>
      <w:r>
        <w:rPr>
          <w:b/>
        </w:rPr>
        <w:t xml:space="preserve"> </w:t>
      </w:r>
      <w:r>
        <w:rPr>
          <w:b/>
        </w:rPr>
        <w:t>(</w:t>
      </w:r>
      <w:r>
        <w:rPr>
          <w:b/>
        </w:rPr>
        <w:t>English</w:t>
      </w:r>
      <w:r>
        <w:rPr>
          <w:b/>
        </w:rPr>
        <w:t>)</w:t>
      </w:r>
      <w:r w:rsidRPr="00000000">
        <w:tab/>
      </w:r>
      <w:r>
        <w:t>III</w:t>
      </w:r>
      <w:bookmarkEnd w:id="8969"/>
    </w:p>
    <w:p w:rsidR="0018722C">
      <w:pPr>
        <w:topLinePunct/>
      </w:pPr>
      <w:r>
        <w:rPr>
          <w:rFonts w:cstheme="minorBidi" w:hAnsiTheme="minorHAnsi" w:eastAsiaTheme="minorHAnsi" w:asciiTheme="minorHAnsi" w:ascii="Times New Roman"/>
          <w:b/>
        </w:rPr>
        <w:t>Chapter1</w:t>
      </w:r>
      <w:r>
        <w:rPr>
          <w:rFonts w:ascii="Times New Roman" w:cstheme="minorBidi" w:hAnsiTheme="minorHAnsi" w:eastAsiaTheme="minorHAnsi"/>
          <w:b/>
        </w:rPr>
        <w:t> </w:t>
      </w:r>
      <w:r>
        <w:rPr>
          <w:rFonts w:ascii="Times New Roman" w:cstheme="minorBidi" w:hAnsiTheme="minorHAnsi" w:eastAsiaTheme="minorHAnsi"/>
          <w:b/>
        </w:rPr>
        <w:t>Introduction</w:t>
      </w:r>
      <w:r w:rsidRPr="00000000">
        <w:rPr>
          <w:rFonts w:cstheme="minorBidi" w:hAnsiTheme="minorHAnsi" w:eastAsiaTheme="minorHAnsi" w:asciiTheme="minorHAnsi"/>
        </w:rPr>
        <w:tab/>
      </w:r>
      <w:r>
        <w:rPr>
          <w:rFonts w:ascii="Times New Roman" w:cstheme="minorBidi" w:hAnsiTheme="minorHAnsi" w:eastAsiaTheme="minorHAnsi"/>
        </w:rPr>
        <w:t>1</w:t>
      </w:r>
    </w:p>
    <w:p w:rsidR="0018722C">
      <w:pPr>
        <w:pStyle w:val="cw21"/>
        <w:topLinePunct/>
      </w:pPr>
      <w:r>
        <w:t>1.1 </w:t>
      </w:r>
      <w:r>
        <w:t>Research background</w:t>
      </w:r>
      <w:r>
        <w:rPr>
          <w:rFonts w:ascii="黑体" w:eastAsia="黑体" w:hint="eastAsia"/>
          <w:rFonts w:ascii="黑体" w:eastAsia="黑体" w:hint="eastAsia"/>
          <w:sz w:val="24"/>
        </w:rPr>
        <w:t xml:space="preserve">, </w:t>
      </w:r>
      <w:r>
        <w:t>purpose</w:t>
      </w:r>
      <w:r>
        <w:t> </w:t>
      </w:r>
      <w:r>
        <w:t>and</w:t>
      </w:r>
      <w:r>
        <w:t> </w:t>
      </w:r>
      <w:r>
        <w:t>significance</w:t>
      </w:r>
      <w:r w:rsidRPr="00000000">
        <w:tab/>
        <w:t>1</w:t>
      </w:r>
    </w:p>
    <w:p w:rsidR="0018722C">
      <w:pPr>
        <w:pStyle w:val="cw21"/>
        <w:topLinePunct/>
      </w:pPr>
      <w:r>
        <w:t>1.1.1 </w:t>
      </w:r>
      <w:r>
        <w:t>Research</w:t>
      </w:r>
      <w:r>
        <w:t> </w:t>
      </w:r>
      <w:r>
        <w:t>background</w:t>
      </w:r>
      <w:r w:rsidRPr="00000000">
        <w:tab/>
      </w:r>
      <w:r>
        <w:t>1</w:t>
      </w:r>
    </w:p>
    <w:p w:rsidR="0018722C">
      <w:pPr>
        <w:pStyle w:val="cw21"/>
        <w:topLinePunct/>
      </w:pPr>
      <w:r>
        <w:t>1.1.2 </w:t>
      </w:r>
      <w:r>
        <w:t>Research </w:t>
      </w:r>
      <w:r>
        <w:t>purpose</w:t>
      </w:r>
      <w:r>
        <w:t> </w:t>
      </w:r>
      <w:r>
        <w:t>and</w:t>
      </w:r>
      <w:r>
        <w:t> </w:t>
      </w:r>
      <w:r>
        <w:t>significance</w:t>
      </w:r>
      <w:r w:rsidRPr="00000000">
        <w:tab/>
      </w:r>
      <w:r>
        <w:t>1</w:t>
      </w:r>
    </w:p>
    <w:p w:rsidR="0018722C">
      <w:pPr>
        <w:pStyle w:val="cw21"/>
        <w:topLinePunct/>
      </w:pPr>
      <w:r>
        <w:t>1.2 </w:t>
      </w:r>
      <w:r>
        <w:t>Research states of related literature in domestic</w:t>
      </w:r>
      <w:r>
        <w:t> </w:t>
      </w:r>
      <w:r>
        <w:t>and</w:t>
      </w:r>
      <w:r>
        <w:t> </w:t>
      </w:r>
      <w:r>
        <w:t>foreign</w:t>
      </w:r>
      <w:r w:rsidRPr="00000000">
        <w:tab/>
        <w:t>2</w:t>
      </w:r>
    </w:p>
    <w:p w:rsidR="0018722C">
      <w:pPr>
        <w:pStyle w:val="cw21"/>
        <w:topLinePunct/>
      </w:pPr>
      <w:r>
        <w:t>1.2.1 </w:t>
      </w:r>
      <w:r>
        <w:t>Research states of trust among supply</w:t>
      </w:r>
      <w:r>
        <w:t> </w:t>
      </w:r>
      <w:r>
        <w:t>chain</w:t>
      </w:r>
      <w:r>
        <w:t> </w:t>
      </w:r>
      <w:r>
        <w:t>enterprises</w:t>
      </w:r>
      <w:r w:rsidRPr="00000000">
        <w:tab/>
        <w:t>2</w:t>
      </w:r>
    </w:p>
    <w:p w:rsidR="0018722C">
      <w:pPr>
        <w:pStyle w:val="cw21"/>
        <w:topLinePunct/>
      </w:pPr>
      <w:r>
        <w:t>1.2.2 </w:t>
      </w:r>
      <w:r>
        <w:t>Research states of life</w:t>
      </w:r>
      <w:r>
        <w:t> </w:t>
      </w:r>
      <w:r>
        <w:t>cycle</w:t>
      </w:r>
      <w:r>
        <w:t> </w:t>
      </w:r>
      <w:r>
        <w:t>theory</w:t>
      </w:r>
      <w:r w:rsidRPr="00000000">
        <w:tab/>
        <w:t>7</w:t>
      </w:r>
    </w:p>
    <w:p w:rsidR="0018722C">
      <w:pPr>
        <w:pStyle w:val="cw21"/>
        <w:topLinePunct/>
      </w:pPr>
      <w:r>
        <w:t>1.2.3 </w:t>
      </w:r>
      <w:r>
        <w:t>Insufficient research and</w:t>
      </w:r>
      <w:r>
        <w:t> </w:t>
      </w:r>
      <w:r>
        <w:t>development</w:t>
      </w:r>
      <w:r>
        <w:t> </w:t>
      </w:r>
      <w:r>
        <w:t>trend</w:t>
      </w:r>
      <w:r w:rsidRPr="00000000">
        <w:tab/>
        <w:t>9</w:t>
      </w:r>
    </w:p>
    <w:p w:rsidR="0018722C">
      <w:pPr>
        <w:pStyle w:val="cw21"/>
        <w:topLinePunct/>
      </w:pPr>
      <w:r>
        <w:t>1.3 </w:t>
      </w:r>
      <w:r>
        <w:t>Research ideas and</w:t>
      </w:r>
      <w:r>
        <w:t> </w:t>
      </w:r>
      <w:r>
        <w:t>research</w:t>
      </w:r>
      <w:r>
        <w:t> </w:t>
      </w:r>
      <w:r>
        <w:t>methods</w:t>
      </w:r>
      <w:r w:rsidRPr="00000000">
        <w:tab/>
        <w:t>9</w:t>
      </w:r>
    </w:p>
    <w:p w:rsidR="0018722C">
      <w:pPr>
        <w:pStyle w:val="cw21"/>
        <w:topLinePunct/>
      </w:pPr>
      <w:r>
        <w:t>1.3.1 </w:t>
      </w:r>
      <w:r>
        <w:t>Research ideas and</w:t>
      </w:r>
      <w:r>
        <w:t> </w:t>
      </w:r>
      <w:r>
        <w:t>research</w:t>
      </w:r>
      <w:r>
        <w:t> </w:t>
      </w:r>
      <w:r>
        <w:t>methods</w:t>
      </w:r>
      <w:r w:rsidRPr="00000000">
        <w:tab/>
        <w:t>9</w:t>
      </w:r>
    </w:p>
    <w:p w:rsidR="0018722C">
      <w:pPr>
        <w:pStyle w:val="cw21"/>
        <w:topLinePunct/>
      </w:pPr>
      <w:r>
        <w:t>1.3.2 </w:t>
      </w:r>
      <w:r>
        <w:t>Research content</w:t>
      </w:r>
      <w:r>
        <w:t> </w:t>
      </w:r>
      <w:r>
        <w:t>and</w:t>
      </w:r>
      <w:r>
        <w:t> </w:t>
      </w:r>
      <w:r>
        <w:t>arrangement</w:t>
      </w:r>
      <w:r w:rsidRPr="00000000">
        <w:tab/>
        <w:t>10</w:t>
      </w:r>
    </w:p>
    <w:p w:rsidR="0018722C">
      <w:pPr>
        <w:pStyle w:val="cw21"/>
        <w:topLinePunct/>
      </w:pPr>
      <w:r>
        <w:t>1.3.3 </w:t>
      </w:r>
      <w:r>
        <w:t>Innovation</w:t>
      </w:r>
      <w:r>
        <w:t> </w:t>
      </w:r>
      <w:r>
        <w:t>points</w:t>
      </w:r>
      <w:r w:rsidRPr="00000000">
        <w:tab/>
      </w:r>
      <w:r>
        <w:t>11</w:t>
      </w:r>
    </w:p>
    <w:p w:rsidR="0018722C">
      <w:pPr>
        <w:topLinePunct/>
      </w:pPr>
      <w:r>
        <w:rPr>
          <w:rFonts w:cstheme="minorBidi" w:hAnsiTheme="minorHAnsi" w:eastAsiaTheme="minorHAnsi" w:asciiTheme="minorHAnsi" w:ascii="Times New Roman"/>
          <w:b/>
        </w:rPr>
        <w:t>Chapter2 Relevant theories</w:t>
      </w:r>
      <w:r>
        <w:rPr>
          <w:rFonts w:ascii="Times New Roman" w:cstheme="minorBidi" w:hAnsiTheme="minorHAnsi" w:eastAsiaTheme="minorHAnsi"/>
          <w:b/>
        </w:rPr>
        <w:t> </w:t>
      </w:r>
      <w:r>
        <w:rPr>
          <w:rFonts w:ascii="Times New Roman" w:cstheme="minorBidi" w:hAnsiTheme="minorHAnsi" w:eastAsiaTheme="minorHAnsi"/>
          <w:b/>
        </w:rPr>
        <w:t>and</w:t>
      </w:r>
      <w:r>
        <w:rPr>
          <w:rFonts w:ascii="Times New Roman" w:cstheme="minorBidi" w:hAnsiTheme="minorHAnsi" w:eastAsiaTheme="minorHAnsi"/>
          <w:b/>
        </w:rPr>
        <w:t> </w:t>
      </w:r>
      <w:r>
        <w:rPr>
          <w:rFonts w:ascii="Times New Roman" w:cstheme="minorBidi" w:hAnsiTheme="minorHAnsi" w:eastAsiaTheme="minorHAnsi"/>
          <w:b/>
        </w:rPr>
        <w:t>methods</w:t>
      </w:r>
      <w:r w:rsidRPr="00000000">
        <w:rPr>
          <w:rFonts w:cstheme="minorBidi" w:hAnsiTheme="minorHAnsi" w:eastAsiaTheme="minorHAnsi" w:asciiTheme="minorHAnsi"/>
        </w:rPr>
        <w:tab/>
      </w:r>
      <w:r>
        <w:rPr>
          <w:rFonts w:ascii="Times New Roman" w:cstheme="minorBidi" w:hAnsiTheme="minorHAnsi" w:eastAsiaTheme="minorHAnsi"/>
        </w:rPr>
        <w:t>12</w:t>
      </w:r>
    </w:p>
    <w:p w:rsidR="0018722C">
      <w:pPr>
        <w:pStyle w:val="cw21"/>
        <w:topLinePunct/>
      </w:pPr>
      <w:r>
        <w:t>2.1 </w:t>
      </w:r>
      <w:r>
        <w:t>The basic theory of</w:t>
      </w:r>
      <w:r>
        <w:t> </w:t>
      </w:r>
      <w:r>
        <w:t>supply</w:t>
      </w:r>
      <w:r>
        <w:t> </w:t>
      </w:r>
      <w:r>
        <w:t>chain</w:t>
      </w:r>
      <w:r w:rsidRPr="00000000">
        <w:tab/>
        <w:t>12</w:t>
      </w:r>
    </w:p>
    <w:p w:rsidR="0018722C">
      <w:pPr>
        <w:pStyle w:val="cw21"/>
        <w:topLinePunct/>
      </w:pPr>
      <w:r>
        <w:t>2.1.1 </w:t>
      </w:r>
      <w:r>
        <w:t>Supply</w:t>
      </w:r>
      <w:r>
        <w:t> </w:t>
      </w:r>
      <w:r>
        <w:t>chain</w:t>
      </w:r>
      <w:r w:rsidRPr="00000000">
        <w:tab/>
        <w:t>12</w:t>
      </w:r>
    </w:p>
    <w:p w:rsidR="0018722C">
      <w:pPr>
        <w:pStyle w:val="cw21"/>
        <w:topLinePunct/>
      </w:pPr>
      <w:r>
        <w:t>2.1.2 </w:t>
      </w:r>
      <w:r>
        <w:t>Supply</w:t>
      </w:r>
      <w:r>
        <w:t> </w:t>
      </w:r>
      <w:r>
        <w:t>chain</w:t>
      </w:r>
      <w:r>
        <w:t> </w:t>
      </w:r>
      <w:r>
        <w:t>management</w:t>
      </w:r>
      <w:r w:rsidRPr="00000000">
        <w:tab/>
        <w:t>13</w:t>
      </w:r>
    </w:p>
    <w:p w:rsidR="0018722C">
      <w:pPr>
        <w:pStyle w:val="cw21"/>
        <w:topLinePunct/>
      </w:pPr>
      <w:r>
        <w:t>2.2 </w:t>
      </w:r>
      <w:r>
        <w:t>Life</w:t>
      </w:r>
      <w:r>
        <w:t> </w:t>
      </w:r>
      <w:r>
        <w:t>cycle</w:t>
      </w:r>
      <w:r>
        <w:t> </w:t>
      </w:r>
      <w:r>
        <w:t>theory</w:t>
      </w:r>
      <w:r w:rsidRPr="00000000">
        <w:tab/>
        <w:t>14</w:t>
      </w:r>
    </w:p>
    <w:p w:rsidR="0018722C">
      <w:pPr>
        <w:pStyle w:val="cw21"/>
        <w:topLinePunct/>
      </w:pPr>
      <w:r>
        <w:t>2.2.1 </w:t>
      </w:r>
      <w:r>
        <w:t>Enterprise</w:t>
      </w:r>
      <w:r>
        <w:t> </w:t>
      </w:r>
      <w:r>
        <w:t>life cycle</w:t>
      </w:r>
      <w:r w:rsidRPr="00000000">
        <w:tab/>
        <w:t>15</w:t>
      </w:r>
    </w:p>
    <w:p w:rsidR="0018722C">
      <w:pPr>
        <w:pStyle w:val="cw21"/>
        <w:topLinePunct/>
      </w:pPr>
      <w:r>
        <w:t>2.2.2 </w:t>
      </w:r>
      <w:r>
        <w:t>Industry</w:t>
      </w:r>
      <w:r>
        <w:t> </w:t>
      </w:r>
      <w:r>
        <w:t>life</w:t>
      </w:r>
      <w:r>
        <w:t> </w:t>
      </w:r>
      <w:r>
        <w:t>cycle</w:t>
      </w:r>
      <w:r w:rsidRPr="00000000">
        <w:tab/>
        <w:t>16</w:t>
      </w:r>
    </w:p>
    <w:p w:rsidR="0018722C">
      <w:pPr>
        <w:pStyle w:val="cw21"/>
        <w:topLinePunct/>
      </w:pPr>
      <w:r>
        <w:t>2.2.3 </w:t>
      </w:r>
      <w:r>
        <w:t>Relationship life</w:t>
      </w:r>
      <w:r>
        <w:t> </w:t>
      </w:r>
      <w:r>
        <w:t>cycle</w:t>
      </w:r>
      <w:r w:rsidRPr="00000000">
        <w:tab/>
        <w:t>17</w:t>
      </w:r>
    </w:p>
    <w:p w:rsidR="0018722C">
      <w:pPr>
        <w:pStyle w:val="cw21"/>
        <w:topLinePunct/>
      </w:pPr>
      <w:r>
        <w:t>2.3 </w:t>
      </w:r>
      <w:r>
        <w:t>Trust</w:t>
      </w:r>
      <w:r>
        <w:t> </w:t>
      </w:r>
      <w:r>
        <w:t>theory</w:t>
      </w:r>
      <w:r w:rsidRPr="00000000">
        <w:tab/>
        <w:t>18</w:t>
      </w:r>
    </w:p>
    <w:p w:rsidR="0018722C">
      <w:pPr>
        <w:pStyle w:val="cw21"/>
        <w:topLinePunct/>
      </w:pPr>
      <w:r>
        <w:t>2.3.1 </w:t>
      </w:r>
      <w:r>
        <w:t>The connatation of</w:t>
      </w:r>
      <w:r>
        <w:t> </w:t>
      </w:r>
      <w:r>
        <w:t>the</w:t>
      </w:r>
      <w:r>
        <w:t> </w:t>
      </w:r>
      <w:r>
        <w:t>trust</w:t>
      </w:r>
      <w:r w:rsidRPr="00000000">
        <w:tab/>
        <w:t>18</w:t>
      </w:r>
    </w:p>
    <w:p w:rsidR="0018722C">
      <w:pPr>
        <w:pStyle w:val="cw21"/>
        <w:topLinePunct/>
      </w:pPr>
      <w:r>
        <w:t>2.3.2 </w:t>
      </w:r>
      <w:r>
        <w:t>The category of</w:t>
      </w:r>
      <w:r>
        <w:t> </w:t>
      </w:r>
      <w:r>
        <w:t>the trust</w:t>
      </w:r>
      <w:r w:rsidRPr="00000000">
        <w:tab/>
        <w:t>18</w:t>
      </w:r>
    </w:p>
    <w:p w:rsidR="0018722C">
      <w:pPr>
        <w:pStyle w:val="cw21"/>
        <w:topLinePunct/>
      </w:pPr>
      <w:r>
        <w:t>2.4 </w:t>
      </w:r>
      <w:r>
        <w:t>Theory of stuctural</w:t>
      </w:r>
      <w:r>
        <w:t> </w:t>
      </w:r>
      <w:r>
        <w:t>equation model</w:t>
      </w:r>
      <w:r w:rsidRPr="00000000">
        <w:tab/>
        <w:t>19</w:t>
      </w:r>
    </w:p>
    <w:p w:rsidR="0018722C">
      <w:pPr>
        <w:pStyle w:val="cw21"/>
        <w:topLinePunct/>
      </w:pPr>
      <w:r>
        <w:t>2.4.1 </w:t>
      </w:r>
      <w:r>
        <w:t>The definition and formula of structural</w:t>
      </w:r>
      <w:r>
        <w:t> </w:t>
      </w:r>
      <w:r>
        <w:t>equation</w:t>
      </w:r>
      <w:r>
        <w:t> </w:t>
      </w:r>
      <w:r>
        <w:t>model</w:t>
      </w:r>
      <w:r w:rsidRPr="00000000">
        <w:tab/>
        <w:t>19</w:t>
      </w:r>
    </w:p>
    <w:p w:rsidR="0018722C">
      <w:pPr>
        <w:pStyle w:val="cw21"/>
        <w:topLinePunct/>
      </w:pPr>
      <w:r>
        <w:t>2.4.2 </w:t>
      </w:r>
      <w:r>
        <w:t>The procedure of structural</w:t>
      </w:r>
      <w:r>
        <w:t> </w:t>
      </w:r>
      <w:r>
        <w:t>equation</w:t>
      </w:r>
      <w:r>
        <w:t> </w:t>
      </w:r>
      <w:r>
        <w:t>model</w:t>
      </w:r>
      <w:r w:rsidRPr="00000000">
        <w:tab/>
        <w:t>19</w:t>
      </w:r>
    </w:p>
    <w:p w:rsidR="0018722C">
      <w:pPr>
        <w:pStyle w:val="cw21"/>
        <w:topLinePunct/>
      </w:pPr>
      <w:r>
        <w:t>2.4.3 </w:t>
      </w:r>
      <w:r>
        <w:t>Important steps of execution in structural</w:t>
      </w:r>
      <w:r>
        <w:t> </w:t>
      </w:r>
      <w:r>
        <w:t>equation</w:t>
      </w:r>
      <w:r>
        <w:t> </w:t>
      </w:r>
      <w:r>
        <w:t>model</w:t>
      </w:r>
      <w:r w:rsidRPr="00000000">
        <w:tab/>
        <w:t>20</w:t>
      </w:r>
    </w:p>
    <w:p w:rsidR="0018722C">
      <w:pPr>
        <w:pStyle w:val="cw21"/>
        <w:topLinePunct/>
      </w:pPr>
      <w:r>
        <w:t>2.5 </w:t>
      </w:r>
      <w:r>
        <w:t>Summary of</w:t>
      </w:r>
      <w:r>
        <w:t> </w:t>
      </w:r>
      <w:r>
        <w:t>the</w:t>
      </w:r>
      <w:r>
        <w:t> </w:t>
      </w:r>
      <w:r>
        <w:t>chapter</w:t>
      </w:r>
      <w:r w:rsidRPr="00000000">
        <w:tab/>
        <w:t>22</w:t>
      </w:r>
    </w:p>
    <w:p w:rsidR="0018722C">
      <w:pPr>
        <w:topLinePunct/>
      </w:pPr>
      <w:r>
        <w:rPr>
          <w:rFonts w:cstheme="minorBidi" w:hAnsiTheme="minorHAnsi" w:eastAsiaTheme="minorHAnsi" w:asciiTheme="minorHAnsi" w:ascii="Times New Roman"/>
          <w:b/>
        </w:rPr>
        <w:t>Chapter 3 Supply  chain  cooperative  relationship  between  enterprises  and  its  life cylce</w:t>
      </w:r>
      <w:r w:rsidRPr="00000000">
        <w:rPr>
          <w:rFonts w:cstheme="minorBidi" w:hAnsiTheme="minorHAnsi" w:eastAsiaTheme="minorHAnsi" w:asciiTheme="minorHAnsi"/>
        </w:rPr>
        <w:tab/>
      </w:r>
      <w:r>
        <w:rPr>
          <w:rFonts w:ascii="Times New Roman" w:cstheme="minorBidi" w:hAnsiTheme="minorHAnsi" w:eastAsiaTheme="minorHAnsi"/>
        </w:rPr>
        <w:t>23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64" from="83.543999pt,15.791748pt" to="517.413999pt,15.791748pt" stroked="true" strokeweight=".72pt" strokecolor="#000000">
            <v:stroke dashstyle="solid"/>
            <w10:wrap type="none"/>
          </v:line>
        </w:pict>
      </w:r>
      <w:r>
        <w:rPr>
          <w:kern w:val="2"/>
          <w:szCs w:val="22"/>
          <w:rFonts w:cstheme="minorBidi" w:hAnsiTheme="minorHAnsi" w:eastAsiaTheme="minorHAnsi" w:asciiTheme="minorHAnsi"/>
          <w:sz w:val="18"/>
        </w:rPr>
        <w:t>江苏科技大学管理学硕士学位论文</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88" from="78.024002pt,15.452339pt" to="511.894002pt,15.452339pt" stroked="true" strokeweight=".72pt" strokecolor="#000000">
            <v:stroke dashstyle="solid"/>
            <w10:wrap type="none"/>
          </v:line>
        </w:pict>
      </w:r>
      <w:r>
        <w:rPr>
          <w:kern w:val="2"/>
          <w:szCs w:val="22"/>
          <w:rFonts w:ascii="Times New Roman" w:cstheme="minorBidi" w:hAnsiTheme="minorHAnsi" w:eastAsiaTheme="minorHAnsi"/>
          <w:sz w:val="18"/>
        </w:rPr>
        <w:t>Contents</w:t>
      </w:r>
    </w:p>
    <w:p w:rsidR="0018722C">
      <w:pPr>
        <w:pStyle w:val="cw21"/>
        <w:topLinePunct/>
      </w:pPr>
      <w:r>
        <w:t>4.7.2 </w:t>
      </w:r>
      <w:r>
        <w:t>Evaluation about degree of fitting in</w:t>
      </w:r>
      <w:r>
        <w:t> </w:t>
      </w:r>
      <w:r>
        <w:t>growth</w:t>
      </w:r>
      <w:r>
        <w:t> </w:t>
      </w:r>
      <w:r>
        <w:t>stage</w:t>
      </w:r>
      <w:r w:rsidRPr="00000000">
        <w:tab/>
        <w:t>50</w:t>
      </w:r>
    </w:p>
    <w:p w:rsidR="0018722C">
      <w:pPr>
        <w:pStyle w:val="cw21"/>
        <w:topLinePunct/>
      </w:pPr>
      <w:r>
        <w:t>4.7.3 </w:t>
      </w:r>
      <w:r>
        <w:t>Evaluation about degree of fitting in</w:t>
      </w:r>
      <w:r>
        <w:t> </w:t>
      </w:r>
      <w:r>
        <w:t>maturity</w:t>
      </w:r>
      <w:r>
        <w:t> </w:t>
      </w:r>
      <w:r>
        <w:t>stage</w:t>
      </w:r>
      <w:r w:rsidRPr="00000000">
        <w:tab/>
        <w:t>51</w:t>
      </w:r>
    </w:p>
    <w:p w:rsidR="0018722C">
      <w:pPr>
        <w:pStyle w:val="cw21"/>
        <w:topLinePunct/>
      </w:pPr>
      <w:r>
        <w:t>4.8 </w:t>
      </w:r>
      <w:r>
        <w:t>Summary of</w:t>
      </w:r>
      <w:r>
        <w:t> </w:t>
      </w:r>
      <w:r>
        <w:t>the</w:t>
      </w:r>
      <w:r>
        <w:t> </w:t>
      </w:r>
      <w:r>
        <w:t>chapter</w:t>
      </w:r>
      <w:r w:rsidRPr="00000000">
        <w:tab/>
        <w:t>52</w:t>
      </w:r>
    </w:p>
    <w:p w:rsidR="0018722C">
      <w:pPr>
        <w:topLinePunct/>
      </w:pPr>
      <w:r>
        <w:rPr>
          <w:rFonts w:cstheme="minorBidi" w:hAnsiTheme="minorHAnsi" w:eastAsiaTheme="minorHAnsi" w:asciiTheme="minorHAnsi" w:ascii="Times New Roman"/>
          <w:b/>
        </w:rPr>
        <w:t>Chapter5 Testing results and enlightenment about model hypotheses in main stages</w:t>
      </w:r>
    </w:p>
    <w:p w:rsidR="0018722C">
      <w:pPr>
        <w:pStyle w:val="a4"/>
        <w:topLinePunct/>
      </w:pPr>
      <w:bookmarkStart w:id="8970" w:name="_Toc6868970"/>
      <w:r>
        <w:rPr>
          <w:b/>
        </w:rPr>
        <w:t>Appendix Questionnaire of empirical research of impact factor to enterprises</w:t>
      </w:r>
      <w:r w:rsidP="AA7D325B">
        <w:t>’</w:t>
      </w:r>
      <w:r w:rsidR="001852F3">
        <w:rPr>
          <w:b/>
        </w:rPr>
        <w:t xml:space="preserve">mutu</w:t>
      </w:r>
      <w:bookmarkEnd w:id="8970"/>
    </w:p>
    <w:p w:rsidR="0018722C">
      <w:pPr>
        <w:topLinePunct/>
      </w:pPr>
      <w:r>
        <w:rPr>
          <w:rFonts w:cstheme="minorBidi" w:hAnsiTheme="minorHAnsi" w:eastAsiaTheme="minorHAnsi" w:asciiTheme="minorHAnsi" w:ascii="Times New Roman"/>
          <w:b/>
        </w:rPr>
        <w:t>al</w:t>
      </w:r>
      <w:r w:rsidRPr="00000000">
        <w:rPr>
          <w:rFonts w:cstheme="minorBidi" w:hAnsiTheme="minorHAnsi" w:eastAsiaTheme="minorHAnsi" w:asciiTheme="minorHAnsi"/>
        </w:rPr>
        <w:tab/>
        <w:t>trust</w:t>
      </w:r>
      <w:r w:rsidRPr="00000000">
        <w:rPr>
          <w:rFonts w:cstheme="minorBidi" w:hAnsiTheme="minorHAnsi" w:eastAsiaTheme="minorHAnsi" w:asciiTheme="minorHAnsi"/>
        </w:rPr>
        <w:tab/>
      </w:r>
      <w:r>
        <w:rPr>
          <w:rFonts w:ascii="Times New Roman" w:cstheme="minorBidi" w:hAnsiTheme="minorHAnsi" w:eastAsiaTheme="minorHAnsi"/>
        </w:rPr>
        <w:t>68</w:t>
      </w:r>
    </w:p>
    <w:p w:rsidR="0018722C">
      <w:pPr>
        <w:topLinePunct/>
      </w:pPr>
      <w:r>
        <w:rPr>
          <w:rFonts w:cstheme="minorBidi" w:hAnsiTheme="minorHAnsi" w:eastAsiaTheme="minorHAnsi" w:asciiTheme="minorHAnsi" w:ascii="Times New Roman"/>
          <w:b/>
        </w:rPr>
        <w:t>Published papers in academic during the period of study for</w:t>
      </w:r>
      <w:r>
        <w:rPr>
          <w:rFonts w:ascii="Times New Roman" w:cstheme="minorBidi" w:hAnsiTheme="minorHAnsi" w:eastAsiaTheme="minorHAnsi"/>
          <w:b/>
        </w:rPr>
        <w:t> </w:t>
      </w:r>
      <w:r>
        <w:rPr>
          <w:rFonts w:ascii="Times New Roman" w:cstheme="minorBidi" w:hAnsiTheme="minorHAnsi" w:eastAsiaTheme="minorHAnsi"/>
          <w:b/>
        </w:rPr>
        <w:t>a</w:t>
      </w:r>
      <w:r>
        <w:rPr>
          <w:rFonts w:ascii="Times New Roman" w:cstheme="minorBidi" w:hAnsiTheme="minorHAnsi" w:eastAsiaTheme="minorHAnsi"/>
          <w:b/>
        </w:rPr>
        <w:t> </w:t>
      </w:r>
      <w:r>
        <w:rPr>
          <w:rFonts w:ascii="Times New Roman" w:cstheme="minorBidi" w:hAnsiTheme="minorHAnsi" w:eastAsiaTheme="minorHAnsi"/>
          <w:b/>
        </w:rPr>
        <w:t>degree</w:t>
      </w:r>
      <w:r w:rsidRPr="00000000">
        <w:rPr>
          <w:rFonts w:cstheme="minorBidi" w:hAnsiTheme="minorHAnsi" w:eastAsiaTheme="minorHAnsi" w:asciiTheme="minorHAnsi"/>
        </w:rPr>
        <w:tab/>
      </w:r>
      <w:r>
        <w:rPr>
          <w:rFonts w:ascii="Times New Roman" w:cstheme="minorBidi" w:hAnsiTheme="minorHAnsi" w:eastAsiaTheme="minorHAnsi"/>
        </w:rPr>
        <w:t>71</w:t>
      </w:r>
    </w:p>
    <w:p w:rsidR="0018722C">
      <w:pPr>
        <w:topLinePunct/>
      </w:pPr>
      <w:r>
        <w:rPr>
          <w:rFonts w:cstheme="minorBidi" w:hAnsiTheme="minorHAnsi" w:eastAsiaTheme="minorHAnsi" w:asciiTheme="minorHAnsi" w:ascii="Times New Roman"/>
          <w:b/>
        </w:rPr>
        <w:t>Acknowledgements</w:t>
      </w:r>
      <w:r w:rsidRPr="00000000">
        <w:rPr>
          <w:rFonts w:cstheme="minorBidi" w:hAnsiTheme="minorHAnsi" w:eastAsiaTheme="minorHAnsi" w:asciiTheme="minorHAnsi"/>
        </w:rPr>
        <w:tab/>
      </w:r>
      <w:r>
        <w:rPr>
          <w:rFonts w:ascii="Times New Roman" w:cstheme="minorBidi" w:hAnsiTheme="minorHAnsi" w:eastAsiaTheme="minorHAnsi"/>
        </w:rPr>
        <w:t>72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12;mso-wrap-distance-left:0;mso-wrap-distance-right:0" from="83.543999pt,15.791748pt" to="517.413999pt,15.791748pt" stroked="true" strokeweight=".72pt" strokecolor="#000000">
            <v:stroke dashstyle="solid"/>
            <w10:wrap type="topAndBottom"/>
          </v:line>
        </w:pict>
      </w:r>
      <w:r>
        <w:rPr>
          <w:kern w:val="2"/>
          <w:szCs w:val="22"/>
          <w:rFonts w:cstheme="minorBidi" w:hAnsiTheme="minorHAnsi" w:eastAsiaTheme="minorHAnsi" w:asciiTheme="minorHAnsi"/>
          <w:sz w:val="18"/>
        </w:rPr>
        <w:t>江苏科技大学管理学硕士学位论文</w:t>
      </w:r>
    </w:p>
    <w:p w:rsidR="0018722C">
      <w:pPr>
        <w:pStyle w:val="Heading1"/>
        <w:topLinePunct/>
      </w:pPr>
      <w:bookmarkStart w:id="8971" w:name="_Toc6868971"/>
      <w:bookmarkStart w:name="第1章 绪论 " w:id="6"/>
      <w:bookmarkEnd w:id="6"/>
      <w:r/>
      <w:r>
        <w:t>第</w:t>
      </w:r>
      <w:r>
        <w:t>1</w:t>
      </w:r>
      <w:r>
        <w:t>章</w:t>
      </w:r>
      <w:r>
        <w:t xml:space="preserve">  </w:t>
      </w:r>
      <w:r w:rsidRPr="00DB64CE">
        <w:t>绪论</w:t>
      </w:r>
      <w:bookmarkEnd w:id="8971"/>
    </w:p>
    <w:p w:rsidR="0018722C">
      <w:pPr>
        <w:pStyle w:val="Heading2"/>
        <w:topLinePunct/>
        <w:ind w:left="171" w:hangingChars="171" w:hanging="171"/>
      </w:pPr>
      <w:bookmarkStart w:id="8972" w:name="_Toc6868972"/>
      <w:bookmarkStart w:name="1.1 研究背景、目的和意义 " w:id="7"/>
      <w:bookmarkEnd w:id="7"/>
      <w:r>
        <w:t>1.1</w:t>
      </w:r>
      <w:r>
        <w:t xml:space="preserve"> </w:t>
      </w:r>
      <w:r/>
      <w:bookmarkStart w:name="1.1 研究背景、目的和意义 " w:id="8"/>
      <w:bookmarkEnd w:id="8"/>
      <w:r>
        <w:t>研究背景、目的和意义</w:t>
      </w:r>
      <w:bookmarkEnd w:id="8972"/>
    </w:p>
    <w:p w:rsidR="0018722C">
      <w:pPr>
        <w:pStyle w:val="Heading3"/>
        <w:topLinePunct/>
        <w:ind w:left="200" w:hangingChars="200" w:hanging="200"/>
      </w:pPr>
      <w:bookmarkStart w:id="8973" w:name="_Toc6868973"/>
      <w:r>
        <w:t>1.1.1</w:t>
      </w:r>
      <w:r>
        <w:t xml:space="preserve"> </w:t>
      </w:r>
      <w:r>
        <w:t>研究背景</w:t>
      </w:r>
      <w:bookmarkEnd w:id="8973"/>
    </w:p>
    <w:p w:rsidR="0018722C">
      <w:pPr>
        <w:topLinePunct/>
      </w:pPr>
      <w:r>
        <w:t>随着社会的发展和科技的进步，市场竞争日益激烈，面对快速多变的市场需求，</w:t>
      </w:r>
      <w:r w:rsidR="001852F3">
        <w:t xml:space="preserve">企业仅仅依靠自身内部资源的整合难以应付，这就迫使供应商、制造商、分销商和零售商等不同的经济实体逐渐走向合作，从而形成供应链，并由企业间的竞争转变为供应链间的竞争。在这样的背景下，供应链和供应链管理逐渐成为研究的热点。所谓供应链，其实就是由供应商、制造商、仓库、配送中心和渠道商等构成的物流网络。同一企业可能构成这个网络的不同组成节点，但更多的情况下是由不同的企业构成这个网络中的不同节点。供应链管理就是指在满足一定的客户服务水平的条件下，为了使整个供应链系统成本达到最小而把供应商、制造商、仓库、配送中心和渠道商等有效地组织在一起来进行的产品制造、转运、分销及销售的管理方法。在供应链管理过程中，始终贯穿着的是供应链成员间的合作关系，供应链合作包括供应链合作关系的构建和运作，是一种行为，而信任则是一种意愿。在行为之前有意愿才有行为。所以说信任是供应链成员间的合作必要条件。</w:t>
      </w:r>
    </w:p>
    <w:p w:rsidR="0018722C">
      <w:pPr>
        <w:topLinePunct/>
      </w:pPr>
      <w:r>
        <w:t>信任是供应链中各企业进行有效合作的纽带与保证，因此，研究供应链成员间的信任有着十分重要的意义。但在我国，信任问题一直是供应链合作伙伴关系研究的瓶颈。因此，深入系统地研究供应链信任是理论界和企业界都不能避免的重大课题。供应链成员间信任的影响因素却是非常复杂的，从以往的研究来看，已有的信任方面的理论研究主要是从某个方面的角度得出的一些措施，而很少有从一种从系统的动态的角度出发提出信任的稳定与发展启示。正是基于此，供应链成员间的信任及其影响因素的研究有很大的必要性。</w:t>
      </w:r>
    </w:p>
    <w:p w:rsidR="0018722C">
      <w:pPr>
        <w:topLinePunct/>
      </w:pPr>
      <w:r>
        <w:t>本课题来源于教育部人文社会科学项目“供应链生命周期合作关系的影响机理与</w:t>
      </w:r>
      <w:r>
        <w:t>协调策略研究”</w:t>
      </w:r>
      <w:r>
        <w:t>（</w:t>
      </w:r>
      <w:r>
        <w:t>项目批准号：</w:t>
      </w:r>
      <w:r>
        <w:rPr>
          <w:rFonts w:ascii="Times New Roman" w:hAnsi="Times New Roman" w:eastAsia="Times New Roman"/>
          <w:spacing w:val="-5"/>
        </w:rPr>
        <w:t>1</w:t>
      </w:r>
      <w:r>
        <w:rPr>
          <w:rFonts w:ascii="Times New Roman" w:hAnsi="Times New Roman" w:eastAsia="Times New Roman"/>
          <w:w w:val="99"/>
        </w:rPr>
        <w:t>1Y</w:t>
      </w:r>
      <w:r>
        <w:rPr>
          <w:rFonts w:ascii="Times New Roman" w:hAnsi="Times New Roman" w:eastAsia="Times New Roman"/>
          <w:spacing w:val="0"/>
          <w:w w:val="99"/>
        </w:rPr>
        <w:t>J</w:t>
      </w:r>
      <w:r>
        <w:rPr>
          <w:rFonts w:ascii="Times New Roman" w:hAnsi="Times New Roman" w:eastAsia="Times New Roman"/>
          <w:w w:val="99"/>
        </w:rPr>
        <w:t>A63012</w:t>
      </w:r>
      <w:r>
        <w:rPr>
          <w:rFonts w:ascii="Times New Roman" w:hAnsi="Times New Roman" w:eastAsia="Times New Roman"/>
          <w:spacing w:val="0"/>
          <w:w w:val="99"/>
        </w:rPr>
        <w:t>9</w:t>
      </w:r>
      <w:r>
        <w:t>）</w:t>
      </w:r>
      <w:r>
        <w:t>，中国物流与采购联合会研究课题“一</w:t>
      </w:r>
      <w:r>
        <w:t>类供应链生命周期合作关系研究”</w:t>
      </w:r>
      <w:r>
        <w:t>（</w:t>
      </w:r>
      <w:r>
        <w:rPr>
          <w:w w:val="99"/>
        </w:rPr>
        <w:t>项目编号：</w:t>
      </w:r>
      <w:r>
        <w:rPr>
          <w:rFonts w:ascii="Times New Roman" w:hAnsi="Times New Roman" w:eastAsia="Times New Roman"/>
          <w:w w:val="99"/>
        </w:rPr>
        <w:t>20</w:t>
      </w:r>
      <w:r>
        <w:rPr>
          <w:rFonts w:ascii="Times New Roman" w:hAnsi="Times New Roman" w:eastAsia="Times New Roman"/>
          <w:spacing w:val="-5"/>
          <w:w w:val="99"/>
        </w:rPr>
        <w:t>1</w:t>
      </w:r>
      <w:r>
        <w:rPr>
          <w:rFonts w:ascii="Times New Roman" w:hAnsi="Times New Roman" w:eastAsia="Times New Roman"/>
          <w:w w:val="99"/>
        </w:rPr>
        <w:t>1C</w:t>
      </w:r>
      <w:r>
        <w:rPr>
          <w:rFonts w:ascii="Times New Roman" w:hAnsi="Times New Roman" w:eastAsia="Times New Roman"/>
          <w:spacing w:val="1"/>
          <w:w w:val="99"/>
        </w:rPr>
        <w:t>S</w:t>
      </w:r>
      <w:r>
        <w:rPr>
          <w:rFonts w:ascii="Times New Roman" w:hAnsi="Times New Roman" w:eastAsia="Times New Roman"/>
          <w:spacing w:val="-3"/>
          <w:w w:val="99"/>
        </w:rPr>
        <w:t>L</w:t>
      </w:r>
      <w:r>
        <w:rPr>
          <w:rFonts w:ascii="Times New Roman" w:hAnsi="Times New Roman" w:eastAsia="Times New Roman"/>
          <w:w w:val="99"/>
        </w:rPr>
        <w:t>KT0</w:t>
      </w:r>
      <w:r>
        <w:rPr>
          <w:rFonts w:ascii="Times New Roman" w:hAnsi="Times New Roman" w:eastAsia="Times New Roman"/>
          <w:spacing w:val="0"/>
          <w:w w:val="99"/>
        </w:rPr>
        <w:t>5</w:t>
      </w:r>
      <w:r>
        <w:rPr>
          <w:rFonts w:ascii="Times New Roman" w:hAnsi="Times New Roman" w:eastAsia="Times New Roman"/>
          <w:w w:val="99"/>
        </w:rPr>
        <w:t>6</w:t>
      </w:r>
      <w:r>
        <w:t>）</w:t>
      </w:r>
      <w:r>
        <w:t>的研究工作。</w:t>
      </w:r>
    </w:p>
    <w:p w:rsidR="0018722C">
      <w:pPr>
        <w:pStyle w:val="Heading3"/>
        <w:topLinePunct/>
        <w:ind w:left="200" w:hangingChars="200" w:hanging="200"/>
      </w:pPr>
      <w:bookmarkStart w:id="8974" w:name="_Toc6868974"/>
      <w:r>
        <w:t>1.1.2</w:t>
      </w:r>
      <w:r>
        <w:t xml:space="preserve"> </w:t>
      </w:r>
      <w:r>
        <w:t>研究目的和意义</w:t>
      </w:r>
      <w:bookmarkEnd w:id="8974"/>
    </w:p>
    <w:p w:rsidR="0018722C">
      <w:pPr>
        <w:pStyle w:val="Heading4"/>
        <w:topLinePunct/>
        <w:ind w:left="200" w:hangingChars="200" w:hanging="200"/>
      </w:pPr>
      <w:r>
        <w:t>（</w:t>
      </w:r>
      <w:r>
        <w:t>1</w:t>
      </w:r>
      <w:r>
        <w:t>）</w:t>
      </w:r>
      <w:r>
        <w:t xml:space="preserve"> </w:t>
      </w:r>
      <w:r>
        <w:t>研究目的</w:t>
      </w:r>
    </w:p>
    <w:p w:rsidR="0018722C">
      <w:pPr>
        <w:topLinePunct/>
      </w:pPr>
      <w:r>
        <w:t>供应链企业间信任的本质是一种心理预期，它是企业间对彼此间的一种正面的期盼。信任对供应链企业间的合作有重要的意义。它保证了供应链体系正常运转，并提高了整个供应链的快速反应能力，最后使供应链企业的整体绩效与效益达到最大值。</w:t>
      </w:r>
    </w:p>
    <w:p w:rsidR="0018722C">
      <w:pPr>
        <w:topLinePunct/>
      </w:pPr>
      <w:r>
        <w:t>信任产生与发展的基础是信息共享与相互依赖等。通过阅读信任相关文献与理论后发现，供应链企业间信任影响因素与实证研究对供应链合作关系的管理有巨大的理论与实践意义，将成为供应链管理未来的主要研究方向之一。</w:t>
      </w:r>
    </w:p>
    <w:p w:rsidR="0018722C">
      <w:pPr>
        <w:topLinePunct/>
      </w:pPr>
      <w:r>
        <w:t>本文将从关系生命周期理论与供应链企业间合作关系理论基础出发，以信任层次为依据划分供应链合作关系生命周期，进而分析供应链合作关系与信任层次的关系，</w:t>
      </w:r>
      <w:r w:rsidR="001852F3">
        <w:t xml:space="preserve">以便最终找到针对合作关系不同发展阶段促进供应链企业间信任稳定与发展的启示，</w:t>
      </w:r>
      <w:r w:rsidR="001852F3">
        <w:t xml:space="preserve">使供应链合作关系持续地从一个阶段向另一个阶段发展，从而实现供应链企业间信任的持续发展。</w:t>
      </w:r>
    </w:p>
    <w:p w:rsidR="0018722C">
      <w:pPr>
        <w:topLinePunct/>
      </w:pPr>
      <w:r>
        <w:t>分析各个生命周期阶段上供应链企业间信任的影响因素及各个影响因素对信任的影响程度。然后研究得出企业间信任产生与维持的主要因素，从而为更好的推动供应链企业间信任的维护与发展提供理论依据。</w:t>
      </w:r>
    </w:p>
    <w:p w:rsidR="0018722C">
      <w:pPr>
        <w:topLinePunct/>
      </w:pPr>
      <w:r>
        <w:t>希望通过在供应链企业间信任影响因素理论研究的基础上，提出基于生命周期理论的供应链企业间信任影响因素假设关系，然后构建供应链成员企业间的信任影响因素模型，最后运用结构方程模型的方法实证分析得出不同阶段上主要的影响因素。</w:t>
      </w:r>
    </w:p>
    <w:p w:rsidR="0018722C">
      <w:pPr>
        <w:pStyle w:val="Heading4"/>
        <w:topLinePunct/>
        <w:ind w:left="200" w:hangingChars="200" w:hanging="200"/>
      </w:pPr>
      <w:r>
        <w:t>（</w:t>
      </w:r>
      <w:r>
        <w:t>2</w:t>
      </w:r>
      <w:r>
        <w:t>）</w:t>
      </w:r>
      <w:r>
        <w:t xml:space="preserve"> </w:t>
      </w:r>
      <w:r>
        <w:t>研究意义</w:t>
      </w:r>
    </w:p>
    <w:p w:rsidR="0018722C">
      <w:pPr>
        <w:topLinePunct/>
      </w:pPr>
      <w:r>
        <w:t>本文在理论方面的研究意义首先是已有的生命周期理论的研究上提出了新的划分生命周期阶段的依据：信任层次，这在关系生命周期理论方面是一个创新性尝试。再者，本文系统地分析了供应链企业间信任的影响因素，同时也得到了影响因素在不同生命周期阶段的影响程度的变化情况。最后，根据生命周期主要阶段的信任影响因素与影响程度的不同，提出相应的信任维护策略。</w:t>
      </w:r>
    </w:p>
    <w:p w:rsidR="0018722C">
      <w:pPr>
        <w:topLinePunct/>
      </w:pPr>
      <w:r>
        <w:t>本文研究可以帮助供应链管理者全面正确地理解供应链信任，其次为构建与维护</w:t>
      </w:r>
      <w:r>
        <w:t>企业间信任提供了借鉴和指导。在实践中，信任并没有很好的融入供应链的管理当中，</w:t>
      </w:r>
      <w:r w:rsidR="001852F3">
        <w:t xml:space="preserve">大多数供应链管理者对信任一词并没有统一的认识。因此，对供应链管理者来说，如</w:t>
      </w:r>
      <w:r>
        <w:t>何正确理解供应链信任的内涵，如何构建信任变得不可阻挡。本文研究的实践意义有：</w:t>
      </w:r>
      <w:r w:rsidR="001852F3">
        <w:t xml:space="preserve">增强供应链成员间的信任；降低交易成本和不确定性；提高合作绩效。</w:t>
      </w:r>
    </w:p>
    <w:p w:rsidR="0018722C">
      <w:pPr>
        <w:pStyle w:val="Heading2"/>
        <w:topLinePunct/>
        <w:ind w:left="171" w:hangingChars="171" w:hanging="171"/>
      </w:pPr>
      <w:bookmarkStart w:id="8975" w:name="_Toc6868975"/>
      <w:bookmarkStart w:name="1.2 国内外研究现状 " w:id="9"/>
      <w:bookmarkEnd w:id="9"/>
      <w:r>
        <w:t>1.2</w:t>
      </w:r>
      <w:r>
        <w:t xml:space="preserve"> </w:t>
      </w:r>
      <w:r/>
      <w:bookmarkStart w:name="1.2 国内外研究现状 " w:id="10"/>
      <w:bookmarkEnd w:id="10"/>
      <w:r>
        <w:t>国内外研究现状</w:t>
      </w:r>
      <w:bookmarkEnd w:id="8975"/>
    </w:p>
    <w:p w:rsidR="0018722C">
      <w:pPr>
        <w:pStyle w:val="Heading3"/>
        <w:topLinePunct/>
        <w:ind w:left="200" w:hangingChars="200" w:hanging="200"/>
      </w:pPr>
      <w:bookmarkStart w:id="8976" w:name="_Toc6868976"/>
      <w:r>
        <w:t>1.2.1</w:t>
      </w:r>
      <w:r>
        <w:t xml:space="preserve"> </w:t>
      </w:r>
      <w:r>
        <w:t>供应链企业间信任相关的国内外研究现状</w:t>
      </w:r>
      <w:bookmarkEnd w:id="8976"/>
    </w:p>
    <w:p w:rsidR="0018722C">
      <w:pPr>
        <w:pStyle w:val="Heading4"/>
        <w:topLinePunct/>
        <w:ind w:left="200" w:hangingChars="200" w:hanging="200"/>
      </w:pPr>
      <w:r>
        <w:t>（</w:t>
      </w:r>
      <w:r>
        <w:t>1</w:t>
      </w:r>
      <w:r>
        <w:t>）</w:t>
      </w:r>
      <w:r>
        <w:t xml:space="preserve"> </w:t>
      </w:r>
      <w:r>
        <w:t>信任的定义</w:t>
      </w:r>
    </w:p>
    <w:p w:rsidR="0018722C">
      <w:pPr>
        <w:topLinePunct/>
      </w:pPr>
      <w:r>
        <w:t>汪岚和张正亚</w:t>
      </w:r>
      <w:r>
        <w:t>（</w:t>
      </w:r>
      <w:r>
        <w:rPr>
          <w:rFonts w:ascii="Times New Roman" w:eastAsia="Times New Roman"/>
        </w:rPr>
        <w:t>2007</w:t>
      </w:r>
      <w:r>
        <w:t>年</w:t>
      </w:r>
      <w:r>
        <w:t>）</w:t>
      </w:r>
      <w:r>
        <w:t>提出信任是一个相当复杂的社会、经济和心理现象，人们曾从心理学、社会学和经济学等多个角度对信任进行了讨论。蒋丽丽</w:t>
      </w:r>
      <w:r>
        <w:rPr>
          <w:rFonts w:ascii="Times New Roman" w:eastAsia="Times New Roman"/>
        </w:rPr>
        <w:t>(</w:t>
      </w:r>
      <w:r>
        <w:rPr>
          <w:rFonts w:ascii="Times New Roman" w:eastAsia="Times New Roman"/>
        </w:rPr>
        <w:t>2010</w:t>
      </w:r>
      <w:r>
        <w:t>年</w:t>
      </w:r>
      <w:r>
        <w:rPr>
          <w:rFonts w:ascii="Times New Roman" w:eastAsia="Times New Roman"/>
        </w:rPr>
        <w:t>)</w:t>
      </w:r>
      <w:r>
        <w:t>也从心理学、社会学、经济学和管理学角度对信任的定义进行了探讨。信任是合作的一方基于一种预期而采取的理性选择行为，即行为主体为了换取合作的好处，甘愿冒可</w:t>
      </w:r>
      <w:r>
        <w:t>能</w:t>
      </w:r>
    </w:p>
    <w:p w:rsidR="0018722C">
      <w:pPr>
        <w:topLinePunct/>
      </w:pPr>
      <w:r>
        <w:t>因背信而蒙受损失的风险</w:t>
      </w:r>
      <w:r>
        <w:rPr>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Pr>
        <w:t>]</w:t>
      </w:r>
      <w:r>
        <w:t>。张瑾</w:t>
      </w:r>
      <w:r>
        <w:t>（</w:t>
      </w:r>
      <w:r>
        <w:rPr>
          <w:rFonts w:ascii="Times New Roman" w:hAnsi="Times New Roman" w:eastAsia="Times New Roman"/>
        </w:rPr>
        <w:t>2008</w:t>
      </w:r>
      <w:r>
        <w:t>年</w:t>
      </w:r>
      <w:r>
        <w:t>）</w:t>
      </w:r>
      <w:r>
        <w:t>从心理学和社会学角度讨论了信任的定义。社会学家从人性本善的角度将信任的本质理解为社会制度和文化规范的产物，是建立在法理和伦理基础上的一种社会理想，是一种信念、一种相信其他人能够进行合作行为的期盼</w:t>
      </w:r>
      <w:r>
        <w:rPr>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Pr>
        <w:t>]</w:t>
      </w:r>
      <w:r>
        <w:t>。李辉和李向阳</w:t>
      </w:r>
      <w:r>
        <w:t>（</w:t>
      </w:r>
      <w:r>
        <w:rPr>
          <w:rFonts w:ascii="Times New Roman" w:hAnsi="Times New Roman" w:eastAsia="Times New Roman"/>
        </w:rPr>
        <w:t>2008</w:t>
      </w:r>
      <w:r>
        <w:t>年</w:t>
      </w:r>
      <w:r>
        <w:t>）</w:t>
      </w:r>
      <w:r>
        <w:t>提出信任定义及测量是一个多维决策问题。信赖角度，定义为愿意依赖合作企业的意愿。义务履行角度，描述为相信双方会有效履行承诺。信任评判角度，描述为对其信誉可信赖性的评价。风险承担角度，指愿意承受对方行为不确定性</w:t>
      </w:r>
      <w:r>
        <w:rPr>
          <w:rFonts w:ascii="Times New Roman" w:hAnsi="Times New Roman" w:eastAsia="Times New Roman"/>
        </w:rPr>
        <w:t>[</w:t>
      </w:r>
      <w:r>
        <w:rPr>
          <w:rFonts w:ascii="Times New Roman" w:hAnsi="Times New Roman" w:eastAsia="Times New Roman"/>
        </w:rPr>
        <w:t xml:space="preserve">4</w:t>
      </w:r>
      <w:r>
        <w:rPr>
          <w:rFonts w:ascii="Times New Roman" w:hAnsi="Times New Roman" w:eastAsia="Times New Roman"/>
        </w:rPr>
        <w:t>]</w:t>
      </w:r>
      <w:r>
        <w:t>。张旭梅与陈伟</w:t>
      </w:r>
      <w:r>
        <w:t>（</w:t>
      </w:r>
      <w:r>
        <w:rPr>
          <w:rFonts w:ascii="Times New Roman" w:hAnsi="Times New Roman" w:eastAsia="Times New Roman"/>
          <w:spacing w:val="-1"/>
        </w:rPr>
        <w:t>2009</w:t>
      </w:r>
      <w:r>
        <w:rPr>
          <w:spacing w:val="-1"/>
        </w:rPr>
        <w:t>年</w:t>
      </w:r>
      <w:r>
        <w:t>）</w:t>
      </w:r>
      <w:r>
        <w:t>认为信任所反映的合作伙伴的言语或承诺的信念是可靠的，并且每个伙伴将履行其在这种合作关系中的义务</w:t>
      </w:r>
      <w:r>
        <w:rPr>
          <w:rFonts w:ascii="Times New Roman" w:hAnsi="Times New Roman" w:eastAsia="Times New Roman"/>
        </w:rPr>
        <w:t>[</w:t>
      </w:r>
      <w:r>
        <w:rPr>
          <w:rFonts w:ascii="Times New Roman" w:hAnsi="Times New Roman" w:eastAsia="Times New Roman"/>
        </w:rPr>
        <w:t xml:space="preserve">5</w:t>
      </w:r>
      <w:r>
        <w:rPr>
          <w:rFonts w:ascii="Times New Roman" w:hAnsi="Times New Roman" w:eastAsia="Times New Roman"/>
        </w:rPr>
        <w:t>]</w:t>
      </w:r>
      <w:r>
        <w:t>。李震</w:t>
      </w:r>
      <w:r>
        <w:t>和邓培林</w:t>
      </w:r>
      <w:r>
        <w:t>（</w:t>
      </w:r>
      <w:r>
        <w:rPr>
          <w:rFonts w:ascii="Times New Roman" w:hAnsi="Times New Roman" w:eastAsia="Times New Roman"/>
        </w:rPr>
        <w:t>2008</w:t>
      </w:r>
      <w:r>
        <w:t>年</w:t>
      </w:r>
      <w:r>
        <w:t>）</w:t>
      </w:r>
      <w:r>
        <w:t>等认为</w:t>
      </w:r>
      <w:r w:rsidR="001852F3">
        <w:t xml:space="preserve">“信任”是指一方愿意且期待对方将会完成某特定的行为，</w:t>
      </w:r>
      <w:r w:rsidR="001852F3">
        <w:t xml:space="preserve">而且这个过程中没有监视或控制的行为</w:t>
      </w:r>
      <w:r>
        <w:rPr>
          <w:rFonts w:ascii="Times New Roman" w:hAnsi="Times New Roman" w:eastAsia="Times New Roman"/>
        </w:rPr>
        <w:t>[</w:t>
      </w:r>
      <w:r>
        <w:rPr>
          <w:rFonts w:ascii="Times New Roman" w:hAnsi="Times New Roman" w:eastAsia="Times New Roman"/>
        </w:rPr>
        <w:t xml:space="preserve">6</w:t>
      </w:r>
      <w:r>
        <w:rPr>
          <w:rFonts w:ascii="Times New Roman" w:hAnsi="Times New Roman" w:eastAsia="Times New Roman"/>
        </w:rPr>
        <w:t>]</w:t>
      </w:r>
      <w:r>
        <w:t>。段志鹏</w:t>
      </w:r>
      <w:r>
        <w:t>（</w:t>
      </w:r>
      <w:r>
        <w:rPr>
          <w:rFonts w:ascii="Times New Roman" w:hAnsi="Times New Roman" w:eastAsia="Times New Roman"/>
          <w:spacing w:val="-6"/>
        </w:rPr>
        <w:t>2010</w:t>
      </w:r>
      <w:r>
        <w:rPr>
          <w:spacing w:val="-6"/>
        </w:rPr>
        <w:t>年</w:t>
      </w:r>
      <w:r>
        <w:t>）</w:t>
      </w:r>
      <w:r>
        <w:t>认为信任是一种个人信念或者群体中的共同信念，任何一个人或群体都努力在行动上遵循明确或不明确的承诺，而且都忠诚于协商产生的承诺，甚至在有机可乘的情况下也一样</w:t>
      </w:r>
      <w:r>
        <w:rPr>
          <w:rFonts w:ascii="Times New Roman" w:hAnsi="Times New Roman" w:eastAsia="Times New Roman"/>
        </w:rPr>
        <w:t>[</w:t>
      </w:r>
      <w:r>
        <w:rPr>
          <w:rFonts w:ascii="Times New Roman" w:hAnsi="Times New Roman" w:eastAsia="Times New Roman"/>
          <w:spacing w:val="-6"/>
          <w:position w:val="11"/>
          <w:sz w:val="16"/>
        </w:rPr>
        <w:t xml:space="preserve">7</w:t>
      </w:r>
      <w:r>
        <w:rPr>
          <w:rFonts w:ascii="Times New Roman" w:hAnsi="Times New Roman" w:eastAsia="Times New Roman"/>
        </w:rPr>
        <w:t>]</w:t>
      </w:r>
      <w:r>
        <w:t>。贺锋和宋</w:t>
      </w:r>
      <w:r>
        <w:t>华</w:t>
      </w:r>
    </w:p>
    <w:p w:rsidR="0018722C">
      <w:pPr>
        <w:topLinePunct/>
      </w:pPr>
      <w:r>
        <w:rPr>
          <w:rFonts w:ascii="Times New Roman" w:eastAsia="Times New Roman"/>
          <w:rFonts w:ascii="Times New Roman" w:eastAsia="Times New Roman"/>
        </w:rPr>
        <w:t>（</w:t>
      </w:r>
      <w:r>
        <w:rPr>
          <w:rFonts w:ascii="Times New Roman" w:eastAsia="Times New Roman"/>
        </w:rPr>
        <w:t>2010</w:t>
      </w:r>
      <w:r>
        <w:t>年</w:t>
      </w:r>
      <w:r>
        <w:rPr>
          <w:rFonts w:ascii="Times New Roman" w:eastAsia="Times New Roman"/>
          <w:rFonts w:ascii="Times New Roman" w:eastAsia="Times New Roman"/>
        </w:rPr>
        <w:t>）</w:t>
      </w:r>
      <w:r>
        <w:t>认为要从信任的不同衡量维度看，先是能力和期望的匹配，这一要素是一种</w:t>
      </w:r>
    </w:p>
    <w:p w:rsidR="0018722C">
      <w:pPr>
        <w:topLinePunct/>
      </w:pPr>
      <w:r>
        <w:t>“基于过程的视角”，其次，信任是一种基于社会文化嵌入视角的认同感，这种要素存在于一个国家、产业、公司或者个体间。第三个视角——经济性信任，这一要素不是出于期望、能力或者文化角度考虑的，而是由经济利益的一致性所决定，信任的目的是为了减少供应链中诸核实、证明、检查等交易费用</w:t>
      </w:r>
      <w:r>
        <w:rPr>
          <w:rFonts w:ascii="Times New Roman" w:hAnsi="Times New Roman" w:eastAsia="Times New Roman"/>
        </w:rPr>
        <w:t>[</w:t>
      </w:r>
      <w:r>
        <w:rPr>
          <w:rFonts w:ascii="Times New Roman" w:hAnsi="Times New Roman" w:eastAsia="Times New Roman"/>
        </w:rPr>
        <w:t xml:space="preserve">8</w:t>
      </w:r>
      <w:r>
        <w:rPr>
          <w:rFonts w:ascii="Times New Roman" w:hAnsi="Times New Roman" w:eastAsia="Times New Roman"/>
        </w:rPr>
        <w:t>]</w:t>
      </w:r>
      <w:r>
        <w:t>。资武成</w:t>
      </w:r>
      <w:r>
        <w:t>（</w:t>
      </w:r>
      <w:r>
        <w:rPr>
          <w:rFonts w:ascii="Times New Roman" w:hAnsi="Times New Roman" w:eastAsia="Times New Roman"/>
        </w:rPr>
        <w:t>2008</w:t>
      </w:r>
      <w:r>
        <w:t>年</w:t>
      </w:r>
      <w:r>
        <w:t>）</w:t>
      </w:r>
      <w:r>
        <w:t>提出信任是对特定个体可信行为的评价</w:t>
      </w:r>
      <w:r>
        <w:rPr>
          <w:rFonts w:ascii="Times New Roman" w:hAnsi="Times New Roman" w:eastAsia="Times New Roman"/>
        </w:rPr>
        <w:t>[</w:t>
      </w:r>
      <w:r>
        <w:rPr>
          <w:rFonts w:ascii="Times New Roman" w:hAnsi="Times New Roman" w:eastAsia="Times New Roman"/>
        </w:rPr>
        <w:t xml:space="preserve">9</w:t>
      </w:r>
      <w:r>
        <w:rPr>
          <w:rFonts w:ascii="Times New Roman" w:hAnsi="Times New Roman" w:eastAsia="Times New Roman"/>
        </w:rPr>
        <w:t>]</w:t>
      </w:r>
      <w:r>
        <w:t>。蒋国平和李娜</w:t>
      </w:r>
      <w:r>
        <w:t>（</w:t>
      </w:r>
      <w:r>
        <w:rPr>
          <w:rFonts w:ascii="Times New Roman" w:hAnsi="Times New Roman" w:eastAsia="Times New Roman"/>
        </w:rPr>
        <w:t>2006</w:t>
      </w:r>
      <w:r>
        <w:t>年</w:t>
      </w:r>
      <w:r>
        <w:t>）</w:t>
      </w:r>
      <w:r>
        <w:t>将信任定义为在有风险的条件下对他人顾及自己动力的一种正面预期</w:t>
      </w:r>
      <w:r>
        <w:rPr>
          <w:rFonts w:ascii="Times New Roman" w:hAnsi="Times New Roman" w:eastAsia="Times New Roman"/>
        </w:rPr>
        <w:t>[</w:t>
      </w:r>
      <w:r>
        <w:rPr>
          <w:rFonts w:ascii="Times New Roman" w:hAnsi="Times New Roman" w:eastAsia="Times New Roman"/>
        </w:rPr>
        <w:t xml:space="preserve">10</w:t>
      </w:r>
      <w:r>
        <w:rPr>
          <w:rFonts w:ascii="Times New Roman" w:hAnsi="Times New Roman" w:eastAsia="Times New Roman"/>
        </w:rPr>
        <w:t>]</w:t>
      </w:r>
      <w:r>
        <w:t>。张学龙和王道平</w:t>
      </w:r>
      <w:r>
        <w:t>（</w:t>
      </w:r>
      <w:r>
        <w:rPr>
          <w:rFonts w:ascii="Times New Roman" w:hAnsi="Times New Roman" w:eastAsia="Times New Roman"/>
        </w:rPr>
        <w:t>2011</w:t>
      </w:r>
      <w:r>
        <w:t>年</w:t>
      </w:r>
      <w:r>
        <w:t>）</w:t>
      </w:r>
      <w:r>
        <w:t>提出信任是一个非常复杂的主观概念，与被信任对象的真实、能力和可靠性密切相关。在特定的环境中．信任者对被信任者具有完成某一特定任务能力可能性的主观判断</w:t>
      </w:r>
      <w:r>
        <w:rPr>
          <w:rFonts w:ascii="Times New Roman" w:hAnsi="Times New Roman" w:eastAsia="Times New Roman"/>
        </w:rPr>
        <w:t>[</w:t>
      </w:r>
      <w:r>
        <w:rPr>
          <w:rFonts w:ascii="Times New Roman" w:hAnsi="Times New Roman" w:eastAsia="Times New Roman"/>
        </w:rPr>
        <w:t xml:space="preserve">11</w:t>
      </w:r>
      <w:r>
        <w:rPr>
          <w:rFonts w:ascii="Times New Roman" w:hAnsi="Times New Roman" w:eastAsia="Times New Roman"/>
        </w:rPr>
        <w:t>]</w:t>
      </w:r>
      <w:r>
        <w:t>。崔彦韬</w:t>
      </w:r>
      <w:r>
        <w:t>（</w:t>
      </w:r>
      <w:r>
        <w:rPr>
          <w:rFonts w:ascii="Times New Roman" w:hAnsi="Times New Roman" w:eastAsia="Times New Roman"/>
        </w:rPr>
        <w:t>2006</w:t>
      </w:r>
      <w:r>
        <w:t>年</w:t>
      </w:r>
      <w:r>
        <w:t>）</w:t>
      </w:r>
      <w:r>
        <w:t>从心理层面、行为层面和风险层面考虑了信任的定义</w:t>
      </w:r>
      <w:r>
        <w:rPr>
          <w:rFonts w:ascii="Times New Roman" w:hAnsi="Times New Roman" w:eastAsia="Times New Roman"/>
        </w:rPr>
        <w:t>[</w:t>
      </w:r>
      <w:r>
        <w:rPr>
          <w:rFonts w:ascii="Times New Roman" w:hAnsi="Times New Roman" w:eastAsia="Times New Roman"/>
          <w:position w:val="11"/>
          <w:sz w:val="16"/>
        </w:rPr>
        <w:t xml:space="preserve">12</w:t>
      </w:r>
      <w:r>
        <w:rPr>
          <w:rFonts w:ascii="Times New Roman" w:hAnsi="Times New Roman" w:eastAsia="Times New Roman"/>
        </w:rPr>
        <w:t>]</w:t>
      </w:r>
      <w:r>
        <w:t>。</w:t>
      </w:r>
    </w:p>
    <w:p w:rsidR="0018722C">
      <w:pPr>
        <w:pStyle w:val="Heading4"/>
        <w:topLinePunct/>
        <w:ind w:left="200" w:hangingChars="200" w:hanging="200"/>
      </w:pPr>
      <w:r>
        <w:t>（</w:t>
      </w:r>
      <w:r>
        <w:t>2</w:t>
      </w:r>
      <w:r>
        <w:t>）</w:t>
      </w:r>
      <w:r>
        <w:t xml:space="preserve"> </w:t>
      </w:r>
      <w:r>
        <w:t>信任的属性</w:t>
      </w:r>
    </w:p>
    <w:p w:rsidR="0018722C">
      <w:pPr>
        <w:topLinePunct/>
      </w:pPr>
      <w:r>
        <w:t>雷星晖与余黎峰</w:t>
      </w:r>
      <w:r>
        <w:t>（</w:t>
      </w:r>
      <w:r>
        <w:rPr>
          <w:rFonts w:ascii="Times New Roman" w:hAnsi="Times New Roman" w:eastAsia="宋体"/>
        </w:rPr>
        <w:t>2009</w:t>
      </w:r>
      <w:r>
        <w:t>年</w:t>
      </w:r>
      <w:r>
        <w:t>）</w:t>
      </w:r>
      <w:r>
        <w:t>指出大多数的学者是从信任的经济属性进行分析，但其实还有其他的属性。包括：首先，价值共同体的文化主义对信任的解释，它表明信任是作为文化的规则而出现的，它是社会整体的属性，而不是关系或个体的属性。其次是信任的社会属性解释：对未来和他人行为的肯定预期，是人们面临风险时的一种</w:t>
      </w:r>
      <w:r>
        <w:t>处理机制。最后是信任的经济属性解释：理性选择理论，它认为信任是在重复博弈中，</w:t>
      </w:r>
      <w:r w:rsidR="001852F3">
        <w:t xml:space="preserve">当事人谋求长期利益最大化的手段</w:t>
      </w:r>
      <w:r>
        <w:rPr>
          <w:rFonts w:ascii="Times New Roman" w:hAnsi="Times New Roman" w:eastAsia="宋体"/>
        </w:rPr>
        <w:t>[</w:t>
      </w:r>
      <w:r>
        <w:rPr>
          <w:rFonts w:ascii="Times New Roman" w:hAnsi="Times New Roman" w:eastAsia="宋体"/>
        </w:rPr>
        <w:t xml:space="preserve">13</w:t>
      </w:r>
      <w:r>
        <w:rPr>
          <w:rFonts w:ascii="Times New Roman" w:hAnsi="Times New Roman" w:eastAsia="宋体"/>
        </w:rPr>
        <w:t>]</w:t>
      </w:r>
      <w:r>
        <w:t>。李秀起和赵艳萍</w:t>
      </w:r>
      <w:r>
        <w:t>（</w:t>
      </w:r>
      <w:r>
        <w:rPr>
          <w:rFonts w:ascii="Times New Roman" w:hAnsi="Times New Roman" w:eastAsia="宋体"/>
        </w:rPr>
        <w:t>2010</w:t>
      </w:r>
      <w:r>
        <w:t>年</w:t>
      </w:r>
      <w:r>
        <w:t>）</w:t>
      </w:r>
      <w:r>
        <w:t>认为信任行为具有</w:t>
      </w:r>
      <w:r>
        <w:t>不可或缺性易碎性，易于感染性</w:t>
      </w:r>
      <w:r>
        <w:rPr>
          <w:rFonts w:ascii="Times New Roman" w:hAnsi="Times New Roman" w:eastAsia="宋体"/>
        </w:rPr>
        <w:t>[</w:t>
      </w:r>
      <w:r>
        <w:rPr>
          <w:rFonts w:ascii="Times New Roman" w:hAnsi="Times New Roman" w:eastAsia="宋体"/>
        </w:rPr>
        <w:t xml:space="preserve">14</w:t>
      </w:r>
      <w:r>
        <w:rPr>
          <w:rFonts w:ascii="Times New Roman" w:hAnsi="Times New Roman" w:eastAsia="宋体"/>
        </w:rPr>
        <w:t>]</w:t>
      </w:r>
      <w:r>
        <w:t>。</w:t>
      </w:r>
      <w:r>
        <w:rPr>
          <w:rFonts w:ascii="Times New Roman" w:hAnsi="Times New Roman" w:eastAsia="宋体"/>
        </w:rPr>
        <w:t>Florina</w:t>
      </w:r>
      <w:r>
        <w:rPr>
          <w:rFonts w:ascii="Times New Roman" w:hAnsi="Times New Roman" w:eastAsia="宋体"/>
        </w:rPr>
        <w:t> </w:t>
      </w:r>
      <w:r>
        <w:rPr>
          <w:rFonts w:ascii="Times New Roman" w:hAnsi="Times New Roman" w:eastAsia="宋体"/>
        </w:rPr>
        <w:t>Almenárez</w:t>
      </w:r>
      <w:r>
        <w:t>（</w:t>
      </w:r>
      <w:r>
        <w:rPr>
          <w:rFonts w:ascii="Times New Roman" w:hAnsi="Times New Roman" w:eastAsia="宋体"/>
        </w:rPr>
        <w:t>2011</w:t>
      </w:r>
      <w:r>
        <w:t>年</w:t>
      </w:r>
      <w:r>
        <w:t>）</w:t>
      </w:r>
      <w:r>
        <w:t>认为信任是单向的，</w:t>
      </w:r>
      <w:r w:rsidR="001852F3">
        <w:t xml:space="preserve">可能不会存在于双方。信任是整体的统一的，它随着实体行为的变化，与过去的行为</w:t>
      </w:r>
      <w:r>
        <w:t>一致</w:t>
      </w:r>
      <w:r>
        <w:rPr>
          <w:rFonts w:ascii="Times New Roman" w:hAnsi="Times New Roman" w:eastAsia="宋体"/>
        </w:rPr>
        <w:t>[</w:t>
      </w:r>
      <w:r>
        <w:rPr>
          <w:rFonts w:ascii="Times New Roman" w:hAnsi="Times New Roman" w:eastAsia="宋体"/>
          <w:spacing w:val="0"/>
          <w:sz w:val="16"/>
        </w:rPr>
        <w:t xml:space="preserve">15</w:t>
      </w:r>
      <w:r>
        <w:rPr>
          <w:rFonts w:ascii="Times New Roman" w:hAnsi="Times New Roman" w:eastAsia="宋体"/>
        </w:rPr>
        <w:t>]</w:t>
      </w:r>
      <w:r>
        <w:t>。</w:t>
      </w:r>
    </w:p>
    <w:p w:rsidR="0018722C">
      <w:pPr>
        <w:pStyle w:val="Heading4"/>
        <w:topLinePunct/>
        <w:ind w:left="200" w:hangingChars="200" w:hanging="200"/>
      </w:pPr>
      <w:r>
        <w:t>（</w:t>
      </w:r>
      <w:r>
        <w:t>3</w:t>
      </w:r>
      <w:r>
        <w:t>）</w:t>
      </w:r>
      <w:r>
        <w:t xml:space="preserve"> </w:t>
      </w:r>
      <w:r>
        <w:t>供应链企业间的信任的定义</w:t>
      </w:r>
    </w:p>
    <w:p w:rsidR="0018722C">
      <w:pPr>
        <w:topLinePunct/>
      </w:pPr>
      <w:r>
        <w:t>刘朝刚和马士华</w:t>
      </w:r>
      <w:r>
        <w:t>（</w:t>
      </w:r>
      <w:r>
        <w:rPr>
          <w:rFonts w:ascii="Times New Roman" w:eastAsia="Times New Roman"/>
        </w:rPr>
        <w:t>2007</w:t>
      </w:r>
      <w:r>
        <w:t>年</w:t>
      </w:r>
      <w:r>
        <w:t>）</w:t>
      </w:r>
      <w:r>
        <w:t>指出供应链合作中的信任是供应链某一节点企业确信</w:t>
      </w:r>
    </w:p>
    <w:p w:rsidR="0018722C">
      <w:pPr>
        <w:topLinePunct/>
      </w:pPr>
      <w:r>
        <w:t>其他节点企业在交易中不会利用自己的弱点获利的一种自信心</w:t>
      </w:r>
      <w:r>
        <w:rPr>
          <w:rFonts w:ascii="Times New Roman" w:eastAsia="Times New Roman"/>
        </w:rPr>
        <w:t>[</w:t>
      </w:r>
      <w:r>
        <w:rPr>
          <w:rFonts w:ascii="Times New Roman" w:eastAsia="Times New Roman"/>
        </w:rPr>
        <w:t xml:space="preserve">16</w:t>
      </w:r>
      <w:r>
        <w:rPr>
          <w:rFonts w:ascii="Times New Roman" w:eastAsia="Times New Roman"/>
        </w:rPr>
        <w:t>]</w:t>
      </w:r>
      <w:r>
        <w:t>。徐学军与谢卓君</w:t>
      </w:r>
    </w:p>
    <w:p w:rsidR="0018722C">
      <w:pPr>
        <w:topLinePunct/>
      </w:pPr>
      <w:r>
        <w:t>（</w:t>
      </w:r>
      <w:r>
        <w:rPr>
          <w:rFonts w:ascii="Times New Roman" w:eastAsia="Times New Roman"/>
        </w:rPr>
        <w:t>2007</w:t>
      </w:r>
      <w:r>
        <w:t>年</w:t>
      </w:r>
      <w:r>
        <w:t>）</w:t>
      </w:r>
      <w:r>
        <w:t>提出了供应链信任维度由能力、可靠和友善</w:t>
      </w:r>
      <w:r>
        <w:rPr>
          <w:rFonts w:ascii="Times New Roman" w:eastAsia="Times New Roman"/>
        </w:rPr>
        <w:t>3</w:t>
      </w:r>
      <w:r>
        <w:t>个维度构成</w:t>
      </w:r>
      <w:r>
        <w:rPr>
          <w:rFonts w:ascii="Times New Roman" w:eastAsia="Times New Roman"/>
        </w:rPr>
        <w:t>[</w:t>
      </w:r>
      <w:r>
        <w:rPr>
          <w:rFonts w:ascii="Times New Roman" w:eastAsia="Times New Roman"/>
        </w:rPr>
        <w:t xml:space="preserve">17</w:t>
      </w:r>
      <w:r>
        <w:rPr>
          <w:rFonts w:ascii="Times New Roman" w:eastAsia="Times New Roman"/>
        </w:rPr>
        <w:t>]</w:t>
      </w:r>
      <w:r>
        <w:t>。叶飞和徐学军</w:t>
      </w:r>
      <w:r>
        <w:t>（</w:t>
      </w:r>
      <w:r>
        <w:rPr>
          <w:rFonts w:ascii="Times New Roman" w:eastAsia="Times New Roman"/>
        </w:rPr>
        <w:t>2009</w:t>
      </w:r>
      <w:r>
        <w:t>年</w:t>
      </w:r>
      <w:r>
        <w:t>）</w:t>
      </w:r>
      <w:r>
        <w:t>用</w:t>
      </w:r>
      <w:r>
        <w:rPr>
          <w:rFonts w:ascii="Times New Roman" w:eastAsia="Times New Roman"/>
        </w:rPr>
        <w:t>4</w:t>
      </w:r>
      <w:r>
        <w:t>个问项来度量供应链信任</w:t>
      </w:r>
      <w:r>
        <w:rPr>
          <w:rFonts w:ascii="Times New Roman" w:eastAsia="Times New Roman"/>
        </w:rPr>
        <w:t>[</w:t>
      </w:r>
      <w:r>
        <w:rPr>
          <w:rFonts w:ascii="Times New Roman" w:eastAsia="Times New Roman"/>
        </w:rPr>
        <w:t xml:space="preserve">18</w:t>
      </w:r>
      <w:r>
        <w:rPr>
          <w:rFonts w:ascii="Times New Roman" w:eastAsia="Times New Roman"/>
        </w:rPr>
        <w:t>]</w:t>
      </w:r>
      <w:r>
        <w:t>。卓翔芝与王旭</w:t>
      </w:r>
      <w:r>
        <w:t>（</w:t>
      </w:r>
      <w:r>
        <w:rPr>
          <w:rFonts w:ascii="Times New Roman" w:eastAsia="Times New Roman"/>
        </w:rPr>
        <w:t>2009</w:t>
      </w:r>
      <w:r>
        <w:t>年</w:t>
      </w:r>
      <w:r>
        <w:t>）</w:t>
      </w:r>
      <w:r>
        <w:t>提出供应链联盟中一方对另一方的信任是指在风险和相互依赖的前提下，一方基于过去与另一方的交易经验，对另一方能够履行交易前的约定，并达到交易目标的信心，它是对一个实体身份和行为的可信度评估</w:t>
      </w:r>
      <w:r>
        <w:rPr>
          <w:rFonts w:ascii="Times New Roman" w:eastAsia="Times New Roman"/>
        </w:rPr>
        <w:t>[</w:t>
      </w:r>
      <w:r>
        <w:rPr>
          <w:rFonts w:ascii="Times New Roman" w:eastAsia="Times New Roman"/>
        </w:rPr>
        <w:t xml:space="preserve">19</w:t>
      </w:r>
      <w:r>
        <w:rPr>
          <w:rFonts w:ascii="Times New Roman" w:eastAsia="Times New Roman"/>
        </w:rPr>
        <w:t>]</w:t>
      </w:r>
      <w:r>
        <w:t>。李震和邓培林</w:t>
      </w:r>
      <w:r>
        <w:t>（</w:t>
      </w:r>
      <w:r>
        <w:rPr>
          <w:rFonts w:ascii="Times New Roman" w:eastAsia="Times New Roman"/>
        </w:rPr>
        <w:t>2008</w:t>
      </w:r>
      <w:r>
        <w:t>年</w:t>
      </w:r>
      <w:r>
        <w:t>）</w:t>
      </w:r>
      <w:r>
        <w:t>等认为供应链企业间的信任可以理解为供应链成员之间在共同面对未来不确定性时所表现出来的互相信赖的态度和共同合作的意愿</w:t>
      </w:r>
      <w:r>
        <w:rPr>
          <w:rFonts w:ascii="Times New Roman" w:eastAsia="Times New Roman"/>
        </w:rPr>
        <w:t>[</w:t>
      </w:r>
      <w:r>
        <w:rPr>
          <w:rFonts w:ascii="Times New Roman" w:eastAsia="Times New Roman"/>
        </w:rPr>
        <w:t xml:space="preserve">6</w:t>
      </w:r>
      <w:r>
        <w:rPr>
          <w:rFonts w:ascii="Times New Roman" w:eastAsia="Times New Roman"/>
        </w:rPr>
        <w:t>]</w:t>
      </w:r>
      <w:r>
        <w:t>。张学龙和王道平</w:t>
      </w:r>
      <w:r>
        <w:t>（</w:t>
      </w:r>
      <w:r>
        <w:rPr>
          <w:rFonts w:ascii="Times New Roman" w:eastAsia="Times New Roman"/>
        </w:rPr>
        <w:t>2011</w:t>
      </w:r>
      <w:r>
        <w:t>年</w:t>
      </w:r>
      <w:r>
        <w:t>）</w:t>
      </w:r>
      <w:r>
        <w:t>提出供应链信任是指供应链节点成员间的信任</w:t>
      </w:r>
      <w:r>
        <w:rPr>
          <w:rFonts w:ascii="Times New Roman" w:eastAsia="Times New Roman"/>
        </w:rPr>
        <w:t>[</w:t>
      </w:r>
      <w:r>
        <w:rPr>
          <w:rFonts w:ascii="Times New Roman" w:eastAsia="Times New Roman"/>
        </w:rPr>
        <w:t xml:space="preserve">11</w:t>
      </w:r>
      <w:r>
        <w:rPr>
          <w:rFonts w:ascii="Times New Roman" w:eastAsia="Times New Roman"/>
        </w:rPr>
        <w:t>]</w:t>
      </w:r>
      <w:r>
        <w:t>。王玲</w:t>
      </w:r>
      <w:r>
        <w:t>（</w:t>
      </w:r>
      <w:r>
        <w:rPr>
          <w:rFonts w:ascii="Times New Roman" w:eastAsia="Times New Roman"/>
        </w:rPr>
        <w:t>2010</w:t>
      </w:r>
      <w:r>
        <w:t>年</w:t>
      </w:r>
      <w:r>
        <w:t>）</w:t>
      </w:r>
      <w:r>
        <w:t>认为供应链成员信任是指供应链成员对核心企业公正维护供应链网络秩序、所有成员不存在通过各种手段损害其他成员利益的机会主义行为、所有成员风险共担、利益共享的预期和信心</w:t>
      </w:r>
      <w:r>
        <w:rPr>
          <w:rFonts w:ascii="Times New Roman" w:eastAsia="Times New Roman"/>
        </w:rPr>
        <w:t>[</w:t>
      </w:r>
      <w:r>
        <w:rPr>
          <w:rFonts w:ascii="Times New Roman" w:eastAsia="Times New Roman"/>
          <w:position w:val="11"/>
          <w:sz w:val="16"/>
        </w:rPr>
        <w:t xml:space="preserve">20</w:t>
      </w:r>
      <w:r>
        <w:rPr>
          <w:rFonts w:ascii="Times New Roman" w:eastAsia="Times New Roman"/>
        </w:rPr>
        <w:t>]</w:t>
      </w:r>
      <w:r>
        <w:t>。</w:t>
      </w:r>
    </w:p>
    <w:p w:rsidR="0018722C">
      <w:pPr>
        <w:pStyle w:val="Heading4"/>
        <w:topLinePunct/>
        <w:ind w:left="200" w:hangingChars="200" w:hanging="200"/>
      </w:pPr>
      <w:r>
        <w:t>（</w:t>
      </w:r>
      <w:r>
        <w:t>4</w:t>
      </w:r>
      <w:r>
        <w:t>）</w:t>
      </w:r>
      <w:r>
        <w:t xml:space="preserve"> </w:t>
      </w:r>
      <w:r>
        <w:t>供应链企业间信任的类型</w:t>
      </w:r>
    </w:p>
    <w:p w:rsidR="0018722C">
      <w:pPr>
        <w:topLinePunct/>
      </w:pPr>
      <w:r>
        <w:t>潘文安和张红在</w:t>
      </w:r>
      <w:r>
        <w:rPr>
          <w:rFonts w:ascii="Times New Roman" w:eastAsia="Times New Roman"/>
        </w:rPr>
        <w:t>Nyhan</w:t>
      </w:r>
      <w:r>
        <w:rPr>
          <w:rFonts w:ascii="Times New Roman" w:eastAsia="Times New Roman"/>
        </w:rPr>
        <w:t>(</w:t>
      </w:r>
      <w:r>
        <w:rPr>
          <w:rFonts w:ascii="Times New Roman" w:eastAsia="Times New Roman"/>
        </w:rPr>
        <w:t>1999</w:t>
      </w:r>
      <w:r>
        <w:t>年</w:t>
      </w:r>
      <w:r>
        <w:rPr>
          <w:rFonts w:ascii="Times New Roman" w:eastAsia="Times New Roman"/>
        </w:rPr>
        <w:t>)</w:t>
      </w:r>
      <w:r>
        <w:t>的分类的基础上进一步考虑了组织信任和个人信任的影响因子，将组织信任从组织声誉、组织规模和组织制度三方面考虑，个人信任则以窗口员工的能力、善良和正直等三个方面考虑</w:t>
      </w:r>
      <w:r>
        <w:rPr>
          <w:rFonts w:ascii="Times New Roman" w:eastAsia="Times New Roman"/>
        </w:rPr>
        <w:t>[</w:t>
      </w:r>
      <w:r>
        <w:rPr>
          <w:rFonts w:ascii="Times New Roman" w:eastAsia="Times New Roman"/>
        </w:rPr>
        <w:t xml:space="preserve">21</w:t>
      </w:r>
      <w:r>
        <w:rPr>
          <w:rFonts w:ascii="Times New Roman" w:eastAsia="Times New Roman"/>
        </w:rPr>
        <w:t>]</w:t>
      </w:r>
      <w:r>
        <w:t>。资武成</w:t>
      </w:r>
      <w:r>
        <w:t>（</w:t>
      </w:r>
      <w:r>
        <w:rPr>
          <w:rFonts w:ascii="Times New Roman" w:eastAsia="Times New Roman"/>
        </w:rPr>
        <w:t>2008</w:t>
      </w:r>
      <w:r>
        <w:t>年</w:t>
      </w:r>
      <w:r>
        <w:t>）</w:t>
      </w:r>
      <w:r>
        <w:t>提出了在供应链管理中伙伴的信任应该包括两种：直接信任和基于承诺的信任</w:t>
      </w:r>
      <w:r>
        <w:rPr>
          <w:rFonts w:ascii="Times New Roman" w:eastAsia="Times New Roman"/>
        </w:rPr>
        <w:t>[</w:t>
      </w:r>
      <w:r>
        <w:rPr>
          <w:rFonts w:ascii="Times New Roman" w:eastAsia="Times New Roman"/>
        </w:rPr>
        <w:t xml:space="preserve">9</w:t>
      </w:r>
      <w:r>
        <w:rPr>
          <w:rFonts w:ascii="Times New Roman" w:eastAsia="Times New Roman"/>
        </w:rPr>
        <w:t>]</w:t>
      </w:r>
      <w:r>
        <w:t>。段志鹏</w:t>
      </w:r>
      <w:r>
        <w:t>（</w:t>
      </w:r>
      <w:r>
        <w:rPr>
          <w:rFonts w:ascii="Times New Roman" w:eastAsia="Times New Roman"/>
        </w:rPr>
        <w:t>2010</w:t>
      </w:r>
      <w:r>
        <w:t>年</w:t>
      </w:r>
      <w:r>
        <w:t>）</w:t>
      </w:r>
      <w:r>
        <w:t>信任分为人际信任和企业间的信任。人们在不确定条件下作出的继续交往的认知判断，就是人际信任。组织间信任是企业相信其它企业进行的活动对本企业有积极的影响，并且不会作出难以预料的给企业带来负面影响的行为，分为契约性信任、能力型信任信誉型信任</w:t>
      </w:r>
      <w:r>
        <w:rPr>
          <w:rFonts w:ascii="Times New Roman" w:eastAsia="Times New Roman"/>
        </w:rPr>
        <w:t>[</w:t>
      </w:r>
      <w:r>
        <w:rPr>
          <w:rFonts w:ascii="Times New Roman" w:eastAsia="Times New Roman"/>
        </w:rPr>
        <w:t xml:space="preserve">7</w:t>
      </w:r>
      <w:r>
        <w:rPr>
          <w:rFonts w:ascii="Times New Roman" w:eastAsia="Times New Roman"/>
        </w:rPr>
        <w:t>]</w:t>
      </w:r>
      <w:r>
        <w:t>。王曙光和曹玉玲</w:t>
      </w:r>
      <w:r>
        <w:t>（</w:t>
      </w:r>
      <w:r>
        <w:rPr>
          <w:rFonts w:ascii="Times New Roman" w:eastAsia="Times New Roman"/>
        </w:rPr>
        <w:t>2009</w:t>
      </w:r>
      <w:r>
        <w:t>年</w:t>
      </w:r>
      <w:r>
        <w:t>）</w:t>
      </w:r>
      <w:r>
        <w:t>也认为组织间信任和人际信任是组织间信任的两个不同层次，人际信任与企业间沟通正相关</w:t>
      </w:r>
      <w:r>
        <w:rPr>
          <w:rFonts w:ascii="Times New Roman" w:eastAsia="Times New Roman"/>
        </w:rPr>
        <w:t>[</w:t>
      </w:r>
      <w:r>
        <w:rPr>
          <w:rFonts w:ascii="Times New Roman" w:eastAsia="Times New Roman"/>
        </w:rPr>
        <w:t xml:space="preserve">22</w:t>
      </w:r>
      <w:r>
        <w:rPr>
          <w:rFonts w:ascii="Times New Roman" w:eastAsia="Times New Roman"/>
        </w:rPr>
        <w:t>]</w:t>
      </w:r>
      <w:r>
        <w:t>。李辉</w:t>
      </w:r>
      <w:r>
        <w:t>（</w:t>
      </w:r>
      <w:r>
        <w:rPr>
          <w:rFonts w:ascii="Times New Roman" w:eastAsia="Times New Roman"/>
        </w:rPr>
        <w:t>2007</w:t>
      </w:r>
      <w:r>
        <w:t>年</w:t>
      </w:r>
      <w:r>
        <w:t>）</w:t>
      </w:r>
      <w:r>
        <w:t>提出金字塔信任详细分层模型：契约信任</w:t>
      </w:r>
      <w:r>
        <w:rPr>
          <w:rFonts w:ascii="Times New Roman" w:eastAsia="Times New Roman"/>
          <w:rFonts w:hint="eastAsia"/>
        </w:rPr>
        <w:t>，</w:t>
      </w:r>
      <w:r>
        <w:t>能力信任</w:t>
      </w:r>
      <w:r>
        <w:rPr>
          <w:rFonts w:ascii="Times New Roman" w:eastAsia="Times New Roman"/>
          <w:rFonts w:hint="eastAsia"/>
        </w:rPr>
        <w:t>，</w:t>
      </w:r>
      <w:r>
        <w:t>意愿信任</w:t>
      </w:r>
      <w:r>
        <w:rPr>
          <w:rFonts w:ascii="Times New Roman" w:eastAsia="Times New Roman"/>
        </w:rPr>
        <w:t>[</w:t>
      </w:r>
      <w:r>
        <w:rPr>
          <w:rFonts w:ascii="Times New Roman" w:eastAsia="Times New Roman"/>
          <w:position w:val="11"/>
          <w:sz w:val="16"/>
        </w:rPr>
        <w:t xml:space="preserve">23</w:t>
      </w:r>
      <w:r>
        <w:rPr>
          <w:rFonts w:ascii="Times New Roman" w:eastAsia="Times New Roman"/>
        </w:rPr>
        <w:t>]</w:t>
      </w:r>
      <w:r>
        <w:t>。</w:t>
      </w:r>
    </w:p>
    <w:p w:rsidR="0018722C">
      <w:pPr>
        <w:pStyle w:val="Heading4"/>
        <w:topLinePunct/>
        <w:ind w:left="200" w:hangingChars="200" w:hanging="200"/>
      </w:pPr>
      <w:r>
        <w:t>（</w:t>
      </w:r>
      <w:r>
        <w:t>5</w:t>
      </w:r>
      <w:r>
        <w:t>）</w:t>
      </w:r>
      <w:r>
        <w:t xml:space="preserve"> </w:t>
      </w:r>
      <w:r>
        <w:t>供应链企业间信任构建必要性</w:t>
      </w:r>
    </w:p>
    <w:p w:rsidR="0018722C">
      <w:pPr>
        <w:topLinePunct/>
      </w:pPr>
      <w:r>
        <w:t>供应链成员间的信任有利于降低交易成本和不确定性。王海萍</w:t>
      </w:r>
      <w:r>
        <w:t>（</w:t>
      </w:r>
      <w:r>
        <w:rPr>
          <w:rFonts w:ascii="Times New Roman" w:eastAsia="宋体"/>
        </w:rPr>
        <w:t>2006</w:t>
      </w:r>
      <w:r>
        <w:t>年</w:t>
      </w:r>
      <w:r>
        <w:t>）</w:t>
      </w:r>
      <w:r>
        <w:t>供应链</w:t>
      </w:r>
      <w:r>
        <w:t>合作成员间在合作中出现的道德风险、信用风险、机会主义等问题，</w:t>
      </w:r>
      <w:r w:rsidR="001852F3">
        <w:t xml:space="preserve">需要采用特殊的</w:t>
      </w:r>
      <w:r>
        <w:t>技术来建立信任机制，以利于降低交易的成本</w:t>
      </w:r>
      <w:r>
        <w:rPr>
          <w:rFonts w:ascii="Times New Roman" w:eastAsia="宋体"/>
        </w:rPr>
        <w:t>[</w:t>
      </w:r>
      <w:r>
        <w:rPr>
          <w:rFonts w:ascii="Times New Roman" w:eastAsia="宋体"/>
        </w:rPr>
        <w:t xml:space="preserve">24</w:t>
      </w:r>
      <w:r>
        <w:rPr>
          <w:rFonts w:ascii="Times New Roman" w:eastAsia="宋体"/>
        </w:rPr>
        <w:t>]</w:t>
      </w:r>
      <w:r>
        <w:t>。王丽杰和冯岩岩</w:t>
      </w:r>
      <w:r>
        <w:t>（</w:t>
      </w:r>
      <w:r>
        <w:rPr>
          <w:rFonts w:ascii="Times New Roman" w:eastAsia="宋体"/>
        </w:rPr>
        <w:t>2011</w:t>
      </w:r>
      <w:r>
        <w:t>年</w:t>
      </w:r>
      <w:r>
        <w:t>）</w:t>
      </w:r>
      <w:r>
        <w:t>指出在</w:t>
      </w:r>
      <w:r>
        <w:t>重复博弈模型中，人们追求长期利益会导致信任的产生</w:t>
      </w:r>
      <w:r>
        <w:rPr>
          <w:rFonts w:ascii="Times New Roman" w:eastAsia="宋体"/>
        </w:rPr>
        <w:t>[</w:t>
      </w:r>
      <w:r>
        <w:rPr>
          <w:rFonts w:ascii="Times New Roman" w:eastAsia="宋体"/>
        </w:rPr>
        <w:t xml:space="preserve">25</w:t>
      </w:r>
      <w:r>
        <w:rPr>
          <w:rFonts w:ascii="Times New Roman" w:eastAsia="宋体"/>
        </w:rPr>
        <w:t>]</w:t>
      </w:r>
      <w:r>
        <w:t>。汪旭晖</w:t>
      </w:r>
      <w:r>
        <w:t>（</w:t>
      </w:r>
      <w:r>
        <w:rPr>
          <w:rFonts w:ascii="Times New Roman" w:eastAsia="宋体"/>
        </w:rPr>
        <w:t>2007</w:t>
      </w:r>
      <w:r>
        <w:t>年</w:t>
      </w:r>
      <w:r>
        <w:t>）</w:t>
      </w:r>
      <w:r>
        <w:t>也指出信任关系有利于减少供应链企业间的交易成本</w:t>
      </w:r>
      <w:r>
        <w:rPr>
          <w:rFonts w:ascii="Times New Roman" w:eastAsia="宋体"/>
        </w:rPr>
        <w:t>[</w:t>
      </w:r>
      <w:r>
        <w:rPr>
          <w:rFonts w:ascii="Times New Roman" w:eastAsia="宋体"/>
        </w:rPr>
        <w:t xml:space="preserve">26</w:t>
      </w:r>
      <w:r>
        <w:rPr>
          <w:rFonts w:ascii="Times New Roman" w:eastAsia="宋体"/>
        </w:rPr>
        <w:t>]</w:t>
      </w:r>
      <w:r>
        <w:t>。</w:t>
      </w:r>
      <w:r>
        <w:rPr>
          <w:rFonts w:ascii="Times New Roman" w:eastAsia="宋体"/>
        </w:rPr>
        <w:t>Toni</w:t>
      </w:r>
      <w:r>
        <w:rPr>
          <w:rFonts w:ascii="Times New Roman" w:eastAsia="宋体"/>
        </w:rPr>
        <w:t> </w:t>
      </w:r>
      <w:r>
        <w:rPr>
          <w:rFonts w:ascii="Times New Roman" w:eastAsia="宋体"/>
        </w:rPr>
        <w:t>Laaksonen</w:t>
      </w:r>
      <w:r>
        <w:t>和</w:t>
      </w:r>
      <w:r>
        <w:rPr>
          <w:rFonts w:ascii="Times New Roman" w:eastAsia="宋体"/>
        </w:rPr>
        <w:t>Toni</w:t>
      </w:r>
      <w:r>
        <w:rPr>
          <w:rFonts w:ascii="Times New Roman" w:eastAsia="宋体"/>
        </w:rPr>
        <w:t> </w:t>
      </w:r>
      <w:r>
        <w:rPr>
          <w:rFonts w:ascii="Times New Roman" w:eastAsia="宋体"/>
        </w:rPr>
        <w:t>Jarimo</w:t>
      </w:r>
      <w:r>
        <w:rPr>
          <w:rFonts w:ascii="Times New Roman" w:eastAsia="宋体"/>
        </w:rPr>
        <w:t>(</w:t>
      </w:r>
      <w:r>
        <w:rPr>
          <w:rFonts w:ascii="Times New Roman" w:eastAsia="宋体"/>
        </w:rPr>
        <w:t xml:space="preserve">2009</w:t>
      </w:r>
      <w:r>
        <w:t>年</w:t>
      </w:r>
      <w:r>
        <w:rPr>
          <w:rFonts w:ascii="Times New Roman" w:eastAsia="宋体"/>
        </w:rPr>
        <w:t>)</w:t>
      </w:r>
      <w:r>
        <w:t>也认为企业间的信任能降低交易成本</w:t>
      </w:r>
      <w:r>
        <w:rPr>
          <w:rFonts w:ascii="Times New Roman" w:eastAsia="宋体"/>
        </w:rPr>
        <w:t>[</w:t>
      </w:r>
      <w:r>
        <w:rPr>
          <w:rFonts w:ascii="Times New Roman" w:eastAsia="宋体"/>
        </w:rPr>
        <w:t xml:space="preserve">27</w:t>
      </w:r>
      <w:r>
        <w:rPr>
          <w:rFonts w:ascii="Times New Roman" w:eastAsia="宋体"/>
        </w:rPr>
        <w:t>]</w:t>
      </w:r>
      <w:r>
        <w:t>。信任是供应链成员进行合作的必要条件。</w:t>
      </w:r>
      <w:r>
        <w:t>戢一鸣</w:t>
      </w:r>
      <w:r>
        <w:t>（</w:t>
      </w:r>
      <w:r>
        <w:rPr>
          <w:rFonts w:ascii="Times New Roman" w:eastAsia="宋体"/>
        </w:rPr>
        <w:t>2009</w:t>
      </w:r>
      <w:r>
        <w:t>年</w:t>
      </w:r>
      <w:r>
        <w:t>）</w:t>
      </w:r>
      <w:r>
        <w:t>认为当信任水平过低时，企业会对对方采取合作策略和未来收益持</w:t>
      </w:r>
      <w:r>
        <w:t>不可信态度，交易就不可能持续下去，因此信任是合作发生的必要条件之一</w:t>
      </w:r>
      <w:r>
        <w:rPr>
          <w:rFonts w:ascii="Times New Roman" w:eastAsia="宋体"/>
        </w:rPr>
        <w:t>[</w:t>
      </w:r>
      <w:r>
        <w:rPr>
          <w:rFonts w:ascii="Times New Roman" w:eastAsia="宋体"/>
        </w:rPr>
        <w:t xml:space="preserve">28</w:t>
      </w:r>
      <w:r>
        <w:rPr>
          <w:rFonts w:ascii="Times New Roman" w:eastAsia="宋体"/>
        </w:rPr>
        <w:t>]</w:t>
      </w:r>
      <w:r>
        <w:t>。</w:t>
      </w:r>
      <w:r>
        <w:rPr>
          <w:rFonts w:ascii="Times New Roman" w:eastAsia="宋体"/>
        </w:rPr>
        <w:t>Jeff Hoi Yan</w:t>
      </w:r>
      <w:r>
        <w:rPr>
          <w:rFonts w:ascii="Times New Roman" w:eastAsia="宋体"/>
        </w:rPr>
        <w:t> </w:t>
      </w:r>
      <w:r>
        <w:rPr>
          <w:rFonts w:ascii="Times New Roman" w:eastAsia="宋体"/>
        </w:rPr>
        <w:t>Yeung</w:t>
      </w:r>
      <w:r>
        <w:t>和</w:t>
      </w:r>
      <w:r>
        <w:rPr>
          <w:rFonts w:ascii="Times New Roman" w:eastAsia="宋体"/>
        </w:rPr>
        <w:t>Willem</w:t>
      </w:r>
      <w:r>
        <w:rPr>
          <w:rFonts w:ascii="Times New Roman" w:eastAsia="宋体"/>
        </w:rPr>
        <w:t> </w:t>
      </w:r>
      <w:r>
        <w:rPr>
          <w:rFonts w:ascii="Times New Roman" w:eastAsia="宋体"/>
        </w:rPr>
        <w:t>Selen</w:t>
      </w:r>
      <w:r>
        <w:t>（</w:t>
      </w:r>
      <w:r>
        <w:rPr>
          <w:rFonts w:ascii="Times New Roman" w:eastAsia="宋体"/>
        </w:rPr>
        <w:t>2009</w:t>
      </w:r>
      <w:r>
        <w:t>年</w:t>
      </w:r>
      <w:r>
        <w:t>）</w:t>
      </w:r>
      <w:r>
        <w:t>发现当买者与卖者建立信任时，卖者使用强制力能提高内部整合，但如果没有信任，使用强制力实际上损害了整合。在中国的供应</w:t>
      </w:r>
      <w:r>
        <w:t>链中，信任和强制权力一直能提高供应商联盟</w:t>
      </w:r>
      <w:r>
        <w:rPr>
          <w:rFonts w:ascii="Times New Roman" w:eastAsia="宋体"/>
        </w:rPr>
        <w:t>[</w:t>
      </w:r>
      <w:r>
        <w:rPr>
          <w:rFonts w:ascii="Times New Roman" w:eastAsia="宋体"/>
        </w:rPr>
        <w:t xml:space="preserve">29</w:t>
      </w:r>
      <w:r>
        <w:rPr>
          <w:rFonts w:ascii="Times New Roman" w:eastAsia="宋体"/>
        </w:rPr>
        <w:t>]</w:t>
      </w:r>
      <w:r>
        <w:t>。谢黎旭</w:t>
      </w:r>
      <w:r>
        <w:t>（</w:t>
      </w:r>
      <w:r>
        <w:rPr>
          <w:rFonts w:ascii="Times New Roman" w:eastAsia="宋体"/>
        </w:rPr>
        <w:t>2011</w:t>
      </w:r>
      <w:r>
        <w:t>年</w:t>
      </w:r>
      <w:r>
        <w:t>）</w:t>
      </w:r>
      <w:r>
        <w:t>认为有合作的</w:t>
      </w:r>
      <w:r>
        <w:t>地</w:t>
      </w:r>
    </w:p>
    <w:p w:rsidR="0018722C">
      <w:pPr>
        <w:topLinePunct/>
      </w:pPr>
      <w:r>
        <w:t>方，就需要信任，信任是合作关系的基础</w:t>
      </w:r>
      <w:r>
        <w:rPr>
          <w:rFonts w:ascii="Times New Roman" w:eastAsia="宋体"/>
        </w:rPr>
        <w:t>[</w:t>
      </w:r>
      <w:r>
        <w:rPr>
          <w:rFonts w:ascii="Times New Roman" w:eastAsia="宋体"/>
        </w:rPr>
        <w:t xml:space="preserve">30</w:t>
      </w:r>
      <w:r>
        <w:rPr>
          <w:rFonts w:ascii="Times New Roman" w:eastAsia="宋体"/>
        </w:rPr>
        <w:t>]</w:t>
      </w:r>
      <w:r>
        <w:t>。</w:t>
      </w:r>
      <w:r>
        <w:rPr>
          <w:rFonts w:ascii="Times New Roman" w:eastAsia="宋体"/>
        </w:rPr>
        <w:t>Shaohan</w:t>
      </w:r>
      <w:r>
        <w:rPr>
          <w:rFonts w:ascii="Times New Roman" w:eastAsia="宋体"/>
        </w:rPr>
        <w:t> </w:t>
      </w:r>
      <w:r>
        <w:rPr>
          <w:rFonts w:ascii="Times New Roman" w:eastAsia="宋体"/>
        </w:rPr>
        <w:t>Cai</w:t>
      </w:r>
      <w:r>
        <w:t>和</w:t>
      </w:r>
      <w:r>
        <w:rPr>
          <w:rFonts w:ascii="Times New Roman" w:eastAsia="宋体"/>
        </w:rPr>
        <w:t>Minjoon</w:t>
      </w:r>
      <w:r>
        <w:rPr>
          <w:rFonts w:ascii="Times New Roman" w:eastAsia="宋体"/>
        </w:rPr>
        <w:t> </w:t>
      </w:r>
      <w:r>
        <w:rPr>
          <w:rFonts w:ascii="Times New Roman" w:eastAsia="宋体"/>
        </w:rPr>
        <w:t>Jun</w:t>
      </w:r>
      <w:r>
        <w:rPr>
          <w:rFonts w:ascii="Times New Roman" w:eastAsia="宋体"/>
        </w:rPr>
        <w:t>(</w:t>
      </w:r>
      <w:r>
        <w:rPr>
          <w:rFonts w:ascii="Times New Roman" w:eastAsia="宋体"/>
        </w:rPr>
        <w:t xml:space="preserve">2010</w:t>
      </w:r>
      <w:r>
        <w:t>年</w:t>
      </w:r>
      <w:r>
        <w:rPr>
          <w:rFonts w:ascii="Times New Roman" w:eastAsia="宋体"/>
        </w:rPr>
        <w:t>)</w:t>
      </w:r>
      <w:r>
        <w:t>提</w:t>
      </w:r>
      <w:r>
        <w:t>出人际关系中的信任能够优化信息共享，加强供应链成员间的合作</w:t>
      </w:r>
      <w:r>
        <w:rPr>
          <w:rFonts w:ascii="Times New Roman" w:eastAsia="宋体"/>
        </w:rPr>
        <w:t>[</w:t>
      </w:r>
      <w:r>
        <w:rPr>
          <w:rFonts w:ascii="Times New Roman" w:eastAsia="宋体"/>
        </w:rPr>
        <w:t xml:space="preserve">31</w:t>
      </w:r>
      <w:r>
        <w:rPr>
          <w:rFonts w:ascii="Times New Roman" w:eastAsia="宋体"/>
        </w:rPr>
        <w:t>]</w:t>
      </w:r>
      <w:r>
        <w:t>。</w:t>
      </w:r>
      <w:r>
        <w:rPr>
          <w:rFonts w:ascii="Times New Roman" w:eastAsia="宋体"/>
        </w:rPr>
        <w:t>Angela</w:t>
      </w:r>
      <w:r>
        <w:rPr>
          <w:rFonts w:ascii="Times New Roman" w:eastAsia="宋体"/>
        </w:rPr>
        <w:t> </w:t>
      </w:r>
      <w:r>
        <w:rPr>
          <w:rFonts w:ascii="Times New Roman" w:eastAsia="宋体"/>
        </w:rPr>
        <w:t>Hausman</w:t>
      </w:r>
      <w:r>
        <w:t>和</w:t>
      </w:r>
      <w:r>
        <w:rPr>
          <w:rFonts w:ascii="Times New Roman" w:eastAsia="宋体"/>
        </w:rPr>
        <w:t>Wesley</w:t>
      </w:r>
      <w:r>
        <w:rPr>
          <w:rFonts w:ascii="Times New Roman" w:eastAsia="宋体"/>
        </w:rPr>
        <w:t> </w:t>
      </w:r>
      <w:r>
        <w:rPr>
          <w:rFonts w:ascii="Times New Roman" w:eastAsia="宋体"/>
        </w:rPr>
        <w:t>J. </w:t>
      </w:r>
      <w:r>
        <w:rPr>
          <w:rFonts w:ascii="Times New Roman" w:eastAsia="宋体"/>
        </w:rPr>
        <w:t>Johnston</w:t>
      </w:r>
      <w:r>
        <w:t>（</w:t>
      </w:r>
      <w:r>
        <w:rPr>
          <w:rFonts w:ascii="Times New Roman" w:eastAsia="宋体"/>
        </w:rPr>
        <w:t>2010</w:t>
      </w:r>
      <w:r>
        <w:t>年</w:t>
      </w:r>
      <w:r>
        <w:t>）</w:t>
      </w:r>
      <w:r>
        <w:t>也提出了信任对供应链成员间的合作有积极的影响</w:t>
      </w:r>
      <w:r>
        <w:rPr>
          <w:rFonts w:ascii="Times New Roman" w:eastAsia="宋体"/>
        </w:rPr>
        <w:t>[</w:t>
      </w:r>
      <w:r>
        <w:rPr>
          <w:rFonts w:ascii="Times New Roman" w:eastAsia="宋体"/>
        </w:rPr>
        <w:t xml:space="preserve">32</w:t>
      </w:r>
      <w:r>
        <w:rPr>
          <w:rFonts w:ascii="Times New Roman" w:eastAsia="宋体"/>
        </w:rPr>
        <w:t>]</w:t>
      </w:r>
      <w:r>
        <w:t>。</w:t>
      </w:r>
      <w:r>
        <w:rPr>
          <w:rFonts w:ascii="Times New Roman" w:eastAsia="宋体"/>
        </w:rPr>
        <w:t>Thomas</w:t>
      </w:r>
      <w:r>
        <w:rPr>
          <w:rFonts w:ascii="Times New Roman" w:eastAsia="宋体"/>
        </w:rPr>
        <w:t> </w:t>
      </w:r>
      <w:r>
        <w:rPr>
          <w:rFonts w:ascii="Times New Roman" w:eastAsia="宋体"/>
        </w:rPr>
        <w:t>F</w:t>
      </w:r>
      <w:r>
        <w:rPr>
          <w:rFonts w:ascii="Times New Roman" w:eastAsia="宋体"/>
        </w:rPr>
        <w:t>. </w:t>
      </w:r>
      <w:r>
        <w:rPr>
          <w:rFonts w:ascii="Times New Roman" w:eastAsia="宋体"/>
        </w:rPr>
        <w:t>Gattiker</w:t>
      </w:r>
      <w:r>
        <w:t>（</w:t>
      </w:r>
      <w:r>
        <w:rPr>
          <w:rFonts w:ascii="Times New Roman" w:eastAsia="宋体"/>
        </w:rPr>
        <w:t>2007</w:t>
      </w:r>
      <w:r>
        <w:t>年</w:t>
      </w:r>
      <w:r>
        <w:t>）</w:t>
      </w:r>
      <w:r>
        <w:t>认为卖者对买者的信任与卖者对买者将来的订单有正相关关系</w:t>
      </w:r>
      <w:r>
        <w:rPr>
          <w:rFonts w:ascii="Times New Roman" w:eastAsia="宋体"/>
        </w:rPr>
        <w:t>[</w:t>
      </w:r>
      <w:r>
        <w:rPr>
          <w:rFonts w:ascii="Times New Roman" w:eastAsia="宋体"/>
        </w:rPr>
        <w:t xml:space="preserve">33</w:t>
      </w:r>
      <w:r>
        <w:rPr>
          <w:rFonts w:ascii="Times New Roman" w:eastAsia="宋体"/>
        </w:rPr>
        <w:t>]</w:t>
      </w:r>
      <w:r>
        <w:t>。供应链成员间的信任能够提高合作绩效。叶飞和徐学军</w:t>
      </w:r>
      <w:r>
        <w:t>（</w:t>
      </w:r>
      <w:r>
        <w:rPr>
          <w:rFonts w:ascii="Times New Roman" w:eastAsia="宋体"/>
        </w:rPr>
        <w:t>2009</w:t>
      </w:r>
      <w:r>
        <w:t>年</w:t>
      </w:r>
      <w:r>
        <w:t>）</w:t>
      </w:r>
      <w:r>
        <w:t>构建了供应链伙伴间信任、关系承诺、信息共享与运营绩效之间关系的理论模型，信任将有</w:t>
      </w:r>
      <w:r>
        <w:t>助于提升供应链伙伴间信息共享水平，减少牛鞭效应，进而改善企业运营绩效</w:t>
      </w:r>
      <w:r>
        <w:rPr>
          <w:rFonts w:ascii="Times New Roman" w:eastAsia="宋体"/>
        </w:rPr>
        <w:t>[</w:t>
      </w:r>
      <w:r>
        <w:rPr>
          <w:rFonts w:ascii="Times New Roman" w:eastAsia="宋体"/>
        </w:rPr>
        <w:t xml:space="preserve">18</w:t>
      </w:r>
      <w:r>
        <w:rPr>
          <w:rFonts w:ascii="Times New Roman" w:eastAsia="宋体"/>
        </w:rPr>
        <w:t>]</w:t>
      </w:r>
      <w:r>
        <w:t>。张</w:t>
      </w:r>
      <w:r>
        <w:t>旭梅与陈伟采用结构方程模型，通过引入知识获取这一中介变量对供应链企业间的信任与合作绩效的关系进行实证研究</w:t>
      </w:r>
      <w:r>
        <w:rPr>
          <w:rFonts w:ascii="Times New Roman" w:eastAsia="宋体"/>
        </w:rPr>
        <w:t>[</w:t>
      </w:r>
      <w:r>
        <w:rPr>
          <w:rFonts w:ascii="Times New Roman" w:eastAsia="宋体"/>
        </w:rPr>
        <w:t xml:space="preserve">5</w:t>
      </w:r>
      <w:r>
        <w:rPr>
          <w:rFonts w:ascii="Times New Roman" w:eastAsia="宋体"/>
        </w:rPr>
        <w:t>]</w:t>
      </w:r>
      <w:r>
        <w:t>。</w:t>
      </w:r>
      <w:r>
        <w:rPr>
          <w:rFonts w:ascii="Times New Roman" w:eastAsia="宋体"/>
        </w:rPr>
        <w:t>Jengchung</w:t>
      </w:r>
      <w:r>
        <w:rPr>
          <w:rFonts w:ascii="Times New Roman" w:eastAsia="宋体"/>
        </w:rPr>
        <w:t> </w:t>
      </w:r>
      <w:r>
        <w:rPr>
          <w:rFonts w:ascii="Times New Roman" w:eastAsia="宋体"/>
        </w:rPr>
        <w:t>V.</w:t>
      </w:r>
      <w:r>
        <w:rPr>
          <w:rFonts w:ascii="Times New Roman" w:eastAsia="宋体"/>
        </w:rPr>
        <w:t> </w:t>
      </w:r>
      <w:r>
        <w:rPr>
          <w:rFonts w:ascii="Times New Roman" w:eastAsia="宋体"/>
        </w:rPr>
        <w:t>Chen</w:t>
      </w:r>
      <w:r>
        <w:t>和</w:t>
      </w:r>
      <w:r>
        <w:rPr>
          <w:rFonts w:ascii="Times New Roman" w:eastAsia="宋体"/>
        </w:rPr>
        <w:t>David</w:t>
      </w:r>
      <w:r>
        <w:rPr>
          <w:rFonts w:ascii="Times New Roman" w:eastAsia="宋体"/>
        </w:rPr>
        <w:t> </w:t>
      </w:r>
      <w:r>
        <w:rPr>
          <w:rFonts w:ascii="Times New Roman" w:eastAsia="宋体"/>
        </w:rPr>
        <w:t>C.</w:t>
      </w:r>
      <w:r>
        <w:rPr>
          <w:rFonts w:ascii="Times New Roman" w:eastAsia="宋体"/>
        </w:rPr>
        <w:t> </w:t>
      </w:r>
      <w:r>
        <w:rPr>
          <w:rFonts w:ascii="Times New Roman" w:eastAsia="宋体"/>
        </w:rPr>
        <w:t>Yen</w:t>
      </w:r>
      <w:r>
        <w:t>（</w:t>
      </w:r>
      <w:r>
        <w:rPr>
          <w:rFonts w:ascii="Times New Roman" w:eastAsia="宋体"/>
        </w:rPr>
        <w:t>2011</w:t>
      </w:r>
      <w:r>
        <w:t>年</w:t>
      </w:r>
      <w:r>
        <w:t>）</w:t>
      </w:r>
      <w:r w:rsidR="001852F3">
        <w:t xml:space="preserve">指出信任影响着供应链合作关系的成功，稳定性和绩效</w:t>
      </w:r>
      <w:r>
        <w:rPr>
          <w:rFonts w:ascii="Times New Roman" w:eastAsia="宋体"/>
        </w:rPr>
        <w:t>[</w:t>
      </w:r>
      <w:r>
        <w:rPr>
          <w:rFonts w:ascii="Times New Roman" w:eastAsia="宋体"/>
        </w:rPr>
        <w:t xml:space="preserve">34</w:t>
      </w:r>
      <w:r>
        <w:rPr>
          <w:rFonts w:ascii="Times New Roman" w:eastAsia="宋体"/>
        </w:rPr>
        <w:t>]</w:t>
      </w:r>
      <w:r>
        <w:t>。王曙光和曹玉玲</w:t>
      </w:r>
      <w:r>
        <w:rPr>
          <w:rFonts w:ascii="Times New Roman" w:eastAsia="宋体"/>
        </w:rPr>
        <w:t>(</w:t>
      </w:r>
      <w:r>
        <w:rPr>
          <w:rFonts w:ascii="Times New Roman" w:eastAsia="宋体"/>
        </w:rPr>
        <w:t>2009</w:t>
      </w:r>
      <w:r>
        <w:t>年</w:t>
      </w:r>
      <w:r>
        <w:rPr>
          <w:rFonts w:ascii="Times New Roman" w:eastAsia="宋体"/>
        </w:rPr>
        <w:t>)</w:t>
      </w:r>
      <w:r>
        <w:t>合作伙伴的合作中注意培养边界人员间的信任</w:t>
      </w:r>
      <w:r>
        <w:rPr>
          <w:rFonts w:ascii="Times New Roman" w:eastAsia="宋体"/>
          <w:spacing w:val="1"/>
          <w:rFonts w:hint="eastAsia"/>
        </w:rPr>
        <w:t>，</w:t>
      </w:r>
      <w:r>
        <w:t>从而促进双方的沟通和信息共享</w:t>
      </w:r>
      <w:r>
        <w:rPr>
          <w:rFonts w:ascii="Times New Roman" w:eastAsia="宋体"/>
          <w:spacing w:val="1"/>
          <w:rFonts w:hint="eastAsia"/>
        </w:rPr>
        <w:t>，</w:t>
      </w:r>
      <w:r>
        <w:t>最终</w:t>
      </w:r>
      <w:r>
        <w:t>提高合作的绩效</w:t>
      </w:r>
      <w:r>
        <w:rPr>
          <w:rFonts w:ascii="Times New Roman" w:eastAsia="宋体"/>
        </w:rPr>
        <w:t>[</w:t>
      </w:r>
      <w:r>
        <w:rPr>
          <w:rFonts w:ascii="Times New Roman" w:eastAsia="宋体"/>
        </w:rPr>
        <w:t xml:space="preserve">22</w:t>
      </w:r>
      <w:r>
        <w:rPr>
          <w:rFonts w:ascii="Times New Roman" w:eastAsia="宋体"/>
        </w:rPr>
        <w:t>]</w:t>
      </w:r>
      <w:r>
        <w:t>。</w:t>
      </w:r>
      <w:r>
        <w:rPr>
          <w:rFonts w:ascii="Times New Roman" w:eastAsia="宋体"/>
        </w:rPr>
        <w:t>Photis</w:t>
      </w:r>
      <w:r>
        <w:rPr>
          <w:rFonts w:ascii="Times New Roman" w:eastAsia="宋体"/>
        </w:rPr>
        <w:t> </w:t>
      </w:r>
      <w:r>
        <w:rPr>
          <w:rFonts w:ascii="Times New Roman" w:eastAsia="宋体"/>
        </w:rPr>
        <w:t>M.</w:t>
      </w:r>
      <w:r>
        <w:rPr>
          <w:rFonts w:ascii="Times New Roman" w:eastAsia="宋体"/>
        </w:rPr>
        <w:t> </w:t>
      </w:r>
      <w:r>
        <w:rPr>
          <w:rFonts w:ascii="Times New Roman" w:eastAsia="宋体"/>
        </w:rPr>
        <w:t>Panayides</w:t>
      </w:r>
      <w:r>
        <w:t>和</w:t>
      </w:r>
      <w:r>
        <w:rPr>
          <w:rFonts w:ascii="Times New Roman" w:eastAsia="宋体"/>
        </w:rPr>
        <w:t xml:space="preserve">Y.</w:t>
      </w:r>
      <w:r w:rsidR="001852F3">
        <w:rPr>
          <w:rFonts w:ascii="Times New Roman" w:eastAsia="宋体"/>
        </w:rPr>
        <w:t xml:space="preserve"> </w:t>
      </w:r>
      <w:r w:rsidR="001852F3">
        <w:rPr>
          <w:rFonts w:ascii="Times New Roman" w:eastAsia="宋体"/>
        </w:rPr>
        <w:t xml:space="preserve">H.</w:t>
      </w:r>
      <w:r>
        <w:rPr>
          <w:rFonts w:ascii="Times New Roman" w:eastAsia="宋体"/>
        </w:rPr>
        <w:t> </w:t>
      </w:r>
      <w:r>
        <w:rPr>
          <w:rFonts w:ascii="Times New Roman" w:eastAsia="宋体"/>
        </w:rPr>
        <w:t>Venus</w:t>
      </w:r>
      <w:r>
        <w:rPr>
          <w:rFonts w:ascii="Times New Roman" w:eastAsia="宋体"/>
        </w:rPr>
        <w:t> </w:t>
      </w:r>
      <w:r>
        <w:rPr>
          <w:rFonts w:ascii="Times New Roman" w:eastAsia="宋体"/>
        </w:rPr>
        <w:t>Lun</w:t>
      </w:r>
      <w:r>
        <w:t>（</w:t>
      </w:r>
      <w:r>
        <w:rPr>
          <w:rFonts w:ascii="Times New Roman" w:eastAsia="宋体"/>
        </w:rPr>
        <w:t>2009</w:t>
      </w:r>
      <w:r>
        <w:t>年</w:t>
      </w:r>
      <w:r>
        <w:t>）</w:t>
      </w:r>
      <w:r>
        <w:t>认为信任对创新和供应链的绩效有积极的影响</w:t>
      </w:r>
      <w:r>
        <w:rPr>
          <w:rFonts w:ascii="Times New Roman" w:eastAsia="宋体"/>
        </w:rPr>
        <w:t>[</w:t>
      </w:r>
      <w:r>
        <w:rPr>
          <w:rFonts w:ascii="Times New Roman" w:eastAsia="宋体"/>
        </w:rPr>
        <w:t xml:space="preserve">35</w:t>
      </w:r>
      <w:r>
        <w:rPr>
          <w:rFonts w:ascii="Times New Roman" w:eastAsia="宋体"/>
        </w:rPr>
        <w:t>]</w:t>
      </w:r>
      <w:r>
        <w:t>。</w:t>
      </w:r>
      <w:r>
        <w:rPr>
          <w:rFonts w:ascii="Times New Roman" w:eastAsia="宋体"/>
        </w:rPr>
        <w:t xml:space="preserve">C.</w:t>
      </w:r>
      <w:r w:rsidR="004B696B">
        <w:rPr>
          <w:rFonts w:ascii="Times New Roman" w:eastAsia="宋体"/>
        </w:rPr>
        <w:t xml:space="preserve"> </w:t>
      </w:r>
      <w:r w:rsidR="004B696B">
        <w:rPr>
          <w:rFonts w:ascii="Times New Roman" w:eastAsia="宋体"/>
        </w:rPr>
        <w:t xml:space="preserve">-L.</w:t>
      </w:r>
      <w:r w:rsidR="001852F3">
        <w:rPr>
          <w:rFonts w:ascii="Times New Roman" w:eastAsia="宋体"/>
        </w:rPr>
        <w:t xml:space="preserve"> </w:t>
      </w:r>
      <w:r w:rsidR="001852F3">
        <w:rPr>
          <w:rFonts w:ascii="Times New Roman" w:eastAsia="宋体"/>
        </w:rPr>
        <w:t xml:space="preserve">E.</w:t>
      </w:r>
      <w:r>
        <w:rPr>
          <w:rFonts w:ascii="Times New Roman" w:eastAsia="宋体"/>
        </w:rPr>
        <w:t> </w:t>
      </w:r>
      <w:r>
        <w:rPr>
          <w:rFonts w:ascii="Times New Roman" w:eastAsia="宋体"/>
        </w:rPr>
        <w:t>Liu</w:t>
      </w:r>
      <w:r>
        <w:t>（</w:t>
      </w:r>
      <w:r>
        <w:rPr>
          <w:rFonts w:ascii="Times New Roman" w:eastAsia="宋体"/>
        </w:rPr>
        <w:t>2011</w:t>
      </w:r>
      <w:r>
        <w:t>）</w:t>
      </w:r>
      <w:r>
        <w:t>认为信任在跨国的供应链成员间的关系调节作用，信任对跨国的供应链成员间的关系绩效有积极作用</w:t>
      </w:r>
      <w:r>
        <w:rPr>
          <w:rFonts w:ascii="Times New Roman" w:eastAsia="宋体"/>
        </w:rPr>
        <w:t>[</w:t>
      </w:r>
      <w:r>
        <w:rPr>
          <w:rFonts w:ascii="Times New Roman" w:eastAsia="宋体"/>
          <w:position w:val="11"/>
          <w:sz w:val="16"/>
        </w:rPr>
        <w:t>36</w:t>
      </w:r>
      <w:r>
        <w:rPr>
          <w:rFonts w:ascii="Times New Roman" w:eastAsia="宋体"/>
        </w:rPr>
        <w:t>]</w:t>
      </w:r>
      <w:r>
        <w:rPr>
          <w:rFonts w:ascii="Times New Roman" w:eastAsia="宋体"/>
        </w:rPr>
        <w:t xml:space="preserve"> </w:t>
      </w:r>
      <w:r>
        <w:t>。</w:t>
      </w:r>
    </w:p>
    <w:p w:rsidR="0018722C">
      <w:pPr>
        <w:pStyle w:val="Heading4"/>
        <w:topLinePunct/>
        <w:ind w:left="200" w:hangingChars="200" w:hanging="200"/>
      </w:pPr>
      <w:r>
        <w:t>（</w:t>
      </w:r>
      <w:r>
        <w:t>6</w:t>
      </w:r>
      <w:r>
        <w:t>）</w:t>
      </w:r>
      <w:r>
        <w:t xml:space="preserve"> </w:t>
      </w:r>
      <w:r>
        <w:t>供应链企业间信任稳定与发展措施</w:t>
      </w:r>
    </w:p>
    <w:p w:rsidR="0018722C">
      <w:pPr>
        <w:topLinePunct/>
      </w:pPr>
      <w:r>
        <w:t>机制一词最早源于希腊文，《现代汉语词典》是这么解释的</w:t>
      </w:r>
      <w:r>
        <w:rPr>
          <w:rFonts w:ascii="Times New Roman" w:eastAsia="Times New Roman"/>
          <w:rFonts w:hint="eastAsia"/>
        </w:rPr>
        <w:t>：</w:t>
      </w:r>
      <w:r>
        <w:t>机制泛指一个系统中，</w:t>
      </w:r>
      <w:r w:rsidR="001852F3">
        <w:t xml:space="preserve">各组织或部分之间相互作用的过程和功能。此词多用于自然科学，指机械和机能的互相作用、过程、功能等等。社会科学也常使用，如经济机制表示一定经济机体内各构成要素之间相互联系和作用的关系及其功能。樊文英认为信任机制是构成和影响信任关系各部分的相互作用的方式</w:t>
      </w:r>
      <w:r>
        <w:rPr>
          <w:rFonts w:ascii="Times New Roman" w:eastAsia="Times New Roman"/>
        </w:rPr>
        <w:t>[</w:t>
      </w:r>
      <w:r>
        <w:rPr>
          <w:rFonts w:ascii="Times New Roman" w:eastAsia="Times New Roman"/>
        </w:rPr>
        <w:t xml:space="preserve">37</w:t>
      </w:r>
      <w:r>
        <w:rPr>
          <w:rFonts w:ascii="Times New Roman" w:eastAsia="Times New Roman"/>
        </w:rPr>
        <w:t>]</w:t>
      </w:r>
      <w:r>
        <w:t>。马宗国和武博</w:t>
      </w:r>
      <w:r>
        <w:t>（</w:t>
      </w:r>
      <w:r>
        <w:rPr>
          <w:rFonts w:ascii="Times New Roman" w:eastAsia="Times New Roman"/>
        </w:rPr>
        <w:t>2008</w:t>
      </w:r>
      <w:r>
        <w:t>年</w:t>
      </w:r>
      <w:r>
        <w:t>）</w:t>
      </w:r>
      <w:r>
        <w:t>提出了加强沟通、建立信</w:t>
      </w:r>
      <w:r>
        <w:t>用评价体系、培育信用文化、加快信用立法等策略来构建我国社会信用机制</w:t>
      </w:r>
      <w:r>
        <w:rPr>
          <w:rFonts w:ascii="Times New Roman" w:eastAsia="Times New Roman"/>
        </w:rPr>
        <w:t>[</w:t>
      </w:r>
      <w:r>
        <w:rPr>
          <w:rFonts w:ascii="Times New Roman" w:eastAsia="Times New Roman"/>
          <w:position w:val="11"/>
          <w:sz w:val="16"/>
        </w:rPr>
        <w:t xml:space="preserve">38</w:t>
      </w:r>
      <w:r>
        <w:rPr>
          <w:rFonts w:ascii="Times New Roman" w:eastAsia="Times New Roman"/>
        </w:rPr>
        <w:t>]</w:t>
      </w:r>
      <w:r>
        <w:t>。张</w:t>
      </w:r>
      <w:r>
        <w:t>瑾</w:t>
      </w:r>
    </w:p>
    <w:p w:rsidR="0018722C">
      <w:pPr>
        <w:topLinePunct/>
      </w:pPr>
      <w:r>
        <w:t>（</w:t>
      </w:r>
      <w:r>
        <w:rPr>
          <w:rFonts w:ascii="Times New Roman" w:eastAsia="Times New Roman"/>
        </w:rPr>
        <w:t>2008</w:t>
      </w:r>
      <w:r>
        <w:t>年</w:t>
      </w:r>
      <w:r>
        <w:t>）</w:t>
      </w:r>
      <w:r>
        <w:t>提出了信任评审体系、信任产生机制、信任保障机制，抵押、动态合同和价格三大保障机制</w:t>
      </w:r>
      <w:r>
        <w:rPr>
          <w:rFonts w:ascii="Times New Roman" w:eastAsia="Times New Roman"/>
        </w:rPr>
        <w:t>[</w:t>
      </w:r>
      <w:r>
        <w:rPr>
          <w:rFonts w:ascii="Times New Roman" w:eastAsia="Times New Roman"/>
        </w:rPr>
        <w:t xml:space="preserve">3</w:t>
      </w:r>
      <w:r>
        <w:rPr>
          <w:rFonts w:ascii="Times New Roman" w:eastAsia="Times New Roman"/>
        </w:rPr>
        <w:t>]</w:t>
      </w:r>
      <w:r>
        <w:t>。谭文超</w:t>
      </w:r>
      <w:r>
        <w:t>（</w:t>
      </w:r>
      <w:r>
        <w:rPr>
          <w:rFonts w:ascii="Times New Roman" w:eastAsia="Times New Roman"/>
        </w:rPr>
        <w:t>2009</w:t>
      </w:r>
      <w:r>
        <w:t>年</w:t>
      </w:r>
      <w:r>
        <w:t>）</w:t>
      </w:r>
      <w:r>
        <w:t>提出了内部评估审核分析机制、信任产生机制、供应链信任的保障机制、激励机制。主要包括对企业现有信任水平的改善。避免信任惰性的发生，保证供应链能够良性的发展，其次是对机会主义行为的防范</w:t>
      </w:r>
      <w:r>
        <w:rPr>
          <w:rFonts w:ascii="Times New Roman" w:eastAsia="Times New Roman"/>
        </w:rPr>
        <w:t>[</w:t>
      </w:r>
      <w:r>
        <w:rPr>
          <w:rFonts w:ascii="Times New Roman" w:eastAsia="Times New Roman"/>
        </w:rPr>
        <w:t xml:space="preserve">39</w:t>
      </w:r>
      <w:r>
        <w:rPr>
          <w:rFonts w:ascii="Times New Roman" w:eastAsia="Times New Roman"/>
        </w:rPr>
        <w:t>]</w:t>
      </w:r>
      <w:r>
        <w:t>。崔彦韬</w:t>
      </w:r>
      <w:r>
        <w:t>（</w:t>
      </w:r>
      <w:r>
        <w:rPr>
          <w:rFonts w:ascii="Times New Roman" w:eastAsia="Times New Roman"/>
        </w:rPr>
        <w:t>2006</w:t>
      </w:r>
      <w:r>
        <w:t>年</w:t>
      </w:r>
      <w:r>
        <w:t>）</w:t>
      </w:r>
      <w:r>
        <w:t>阐释了集群内企业间信任构建的机制过程</w:t>
      </w:r>
      <w:r>
        <w:rPr>
          <w:rFonts w:ascii="Times New Roman" w:eastAsia="Times New Roman"/>
        </w:rPr>
        <w:t>[</w:t>
      </w:r>
      <w:r>
        <w:rPr>
          <w:rFonts w:ascii="Times New Roman" w:eastAsia="Times New Roman"/>
        </w:rPr>
        <w:t xml:space="preserve">12</w:t>
      </w:r>
      <w:r>
        <w:rPr>
          <w:rFonts w:ascii="Times New Roman" w:eastAsia="Times New Roman"/>
        </w:rPr>
        <w:t>]</w:t>
      </w:r>
      <w:r>
        <w:t>。樊文英</w:t>
      </w:r>
      <w:r>
        <w:t>（</w:t>
      </w:r>
      <w:r>
        <w:rPr>
          <w:rFonts w:ascii="Times New Roman" w:eastAsia="Times New Roman"/>
        </w:rPr>
        <w:t>2010</w:t>
      </w:r>
      <w:r>
        <w:t>年</w:t>
      </w:r>
      <w:r>
        <w:t>）</w:t>
      </w:r>
      <w:r>
        <w:t>认为信任机制包括信任的产生机制和信任的保障机制两部分</w:t>
      </w:r>
      <w:r>
        <w:rPr>
          <w:rFonts w:ascii="Times New Roman" w:eastAsia="Times New Roman"/>
        </w:rPr>
        <w:t>[</w:t>
      </w:r>
      <w:r>
        <w:rPr>
          <w:rFonts w:ascii="Times New Roman" w:eastAsia="Times New Roman"/>
        </w:rPr>
        <w:t xml:space="preserve">37</w:t>
      </w:r>
      <w:r>
        <w:rPr>
          <w:rFonts w:ascii="Times New Roman" w:eastAsia="Times New Roman"/>
        </w:rPr>
        <w:t>]</w:t>
      </w:r>
      <w:r>
        <w:t>。林英晖</w:t>
      </w:r>
      <w:r>
        <w:t>（</w:t>
      </w:r>
      <w:r>
        <w:rPr>
          <w:rFonts w:ascii="Times New Roman" w:eastAsia="Times New Roman"/>
        </w:rPr>
        <w:t>2007</w:t>
      </w:r>
      <w:r>
        <w:t>年</w:t>
      </w:r>
      <w:r>
        <w:t>）</w:t>
      </w:r>
      <w:r>
        <w:t>提出建立现代网络声誉机制</w:t>
      </w:r>
      <w:r>
        <w:rPr>
          <w:rFonts w:ascii="Times New Roman" w:eastAsia="Times New Roman"/>
        </w:rPr>
        <w:t>[</w:t>
      </w:r>
      <w:r>
        <w:rPr>
          <w:rFonts w:ascii="Times New Roman" w:eastAsia="Times New Roman"/>
        </w:rPr>
        <w:t xml:space="preserve">40</w:t>
      </w:r>
      <w:r>
        <w:rPr>
          <w:rFonts w:ascii="Times New Roman" w:eastAsia="Times New Roman"/>
        </w:rPr>
        <w:t>]</w:t>
      </w:r>
      <w:r>
        <w:t>。刘晓军和邵鹏斐</w:t>
      </w:r>
      <w:r>
        <w:t>（</w:t>
      </w:r>
      <w:r>
        <w:rPr>
          <w:rFonts w:ascii="Times New Roman" w:eastAsia="Times New Roman"/>
        </w:rPr>
        <w:t>2011</w:t>
      </w:r>
      <w:r>
        <w:t>年</w:t>
      </w:r>
      <w:r>
        <w:t>）</w:t>
      </w:r>
      <w:r>
        <w:t>认为可以利用声誉效应，从而建立柔性的供应商自我监督机制</w:t>
      </w:r>
      <w:r>
        <w:rPr>
          <w:rFonts w:ascii="Times New Roman" w:eastAsia="Times New Roman"/>
        </w:rPr>
        <w:t>[</w:t>
      </w:r>
      <w:r>
        <w:rPr>
          <w:rFonts w:ascii="Times New Roman" w:eastAsia="Times New Roman"/>
        </w:rPr>
        <w:t xml:space="preserve">41</w:t>
      </w:r>
      <w:r>
        <w:rPr>
          <w:rFonts w:ascii="Times New Roman" w:eastAsia="Times New Roman"/>
        </w:rPr>
        <w:t>]</w:t>
      </w:r>
      <w:r>
        <w:t>。汪岚和张正亚</w:t>
      </w:r>
      <w:r>
        <w:t>（</w:t>
      </w:r>
      <w:r>
        <w:rPr>
          <w:rFonts w:ascii="Times New Roman" w:eastAsia="Times New Roman"/>
        </w:rPr>
        <w:t>2007</w:t>
      </w:r>
      <w:r>
        <w:t>年</w:t>
      </w:r>
      <w:r>
        <w:t>）</w:t>
      </w:r>
      <w:r>
        <w:t>认为要建立的信任机制包括：信任评审机制、信任产生机制、信任保障机制</w:t>
      </w:r>
      <w:r>
        <w:rPr>
          <w:rFonts w:ascii="Times New Roman" w:eastAsia="Times New Roman"/>
          <w:vertAlign w:val="superscript"/>
        </w:rPr>
        <w:t>[</w:t>
      </w:r>
      <w:r>
        <w:rPr>
          <w:rFonts w:ascii="Times New Roman" w:eastAsia="Times New Roman"/>
          <w:vertAlign w:val="superscript"/>
        </w:rPr>
        <w:t xml:space="preserve">1</w:t>
      </w:r>
      <w:r>
        <w:rPr>
          <w:rFonts w:ascii="Times New Roman" w:eastAsia="Times New Roman"/>
          <w:vertAlign w:val="superscript"/>
        </w:rPr>
        <w:t>]</w:t>
      </w:r>
      <w:r>
        <w:t>。殷茗和赵嵩正</w:t>
      </w:r>
      <w:r>
        <w:t>（</w:t>
      </w:r>
      <w:r>
        <w:rPr>
          <w:rFonts w:ascii="Times New Roman" w:eastAsia="Times New Roman"/>
        </w:rPr>
        <w:t>2006</w:t>
      </w:r>
      <w:r>
        <w:t>年</w:t>
      </w:r>
      <w:r>
        <w:t>）</w:t>
      </w:r>
      <w:r>
        <w:t>认为建立制度信任要从以下机制着手：监控机制，反馈机制，严格的认证机制，严密的法律契约，共同的合作规范</w:t>
      </w:r>
      <w:r>
        <w:rPr>
          <w:rFonts w:ascii="Times New Roman" w:eastAsia="Times New Roman"/>
        </w:rPr>
        <w:t>[</w:t>
      </w:r>
      <w:r>
        <w:rPr>
          <w:rFonts w:ascii="Times New Roman" w:eastAsia="Times New Roman"/>
        </w:rPr>
        <w:t xml:space="preserve">42</w:t>
      </w:r>
      <w:r>
        <w:rPr>
          <w:rFonts w:ascii="Times New Roman" w:eastAsia="Times New Roman"/>
        </w:rPr>
        <w:t>]</w:t>
      </w:r>
      <w:r>
        <w:t>。李辉</w:t>
      </w:r>
      <w:r>
        <w:t>（</w:t>
      </w:r>
      <w:r>
        <w:rPr>
          <w:rFonts w:ascii="Times New Roman" w:eastAsia="Times New Roman"/>
        </w:rPr>
        <w:t>2007</w:t>
      </w:r>
      <w:r>
        <w:t>年</w:t>
      </w:r>
      <w:r>
        <w:t>）</w:t>
      </w:r>
      <w:r>
        <w:t>提出建立基于企业目标的信任协调机</w:t>
      </w:r>
      <w:r>
        <w:t>制</w:t>
      </w:r>
    </w:p>
    <w:p w:rsidR="0018722C">
      <w:pPr>
        <w:topLinePunct/>
      </w:pPr>
      <w:r>
        <w:rPr>
          <w:rFonts w:ascii="Times New Roman" w:eastAsia="Times New Roman"/>
        </w:rPr>
        <w:t>[</w:t>
      </w:r>
      <w:r>
        <w:rPr>
          <w:rFonts w:ascii="Times New Roman" w:eastAsia="Times New Roman"/>
        </w:rPr>
        <w:t xml:space="preserve">23</w:t>
      </w:r>
      <w:r>
        <w:rPr>
          <w:rFonts w:ascii="Times New Roman" w:eastAsia="Times New Roman"/>
        </w:rPr>
        <w:t>]</w:t>
      </w:r>
      <w:r>
        <w:rPr>
          <w:spacing w:val="-5"/>
        </w:rPr>
        <w:t xml:space="preserve">. </w:t>
      </w:r>
      <w:r>
        <w:t>王丽杰和冯岩岩</w:t>
      </w:r>
      <w:r>
        <w:t>（</w:t>
      </w:r>
      <w:r>
        <w:rPr>
          <w:rFonts w:ascii="Times New Roman" w:eastAsia="Times New Roman"/>
        </w:rPr>
        <w:t>2011</w:t>
      </w:r>
      <w:r>
        <w:t>年</w:t>
      </w:r>
      <w:r>
        <w:t>）</w:t>
      </w:r>
      <w:r>
        <w:t>提出供应链企业间信任机制的建立与维护：契约保证；</w:t>
      </w:r>
    </w:p>
    <w:p w:rsidR="0018722C">
      <w:pPr>
        <w:topLinePunct/>
      </w:pPr>
      <w:r>
        <w:t>确立供应链合作伙伴共同一致的战略目标；建设统一的供应链企业文化；建立公平规</w:t>
      </w:r>
    </w:p>
    <w:p w:rsidR="0018722C">
      <w:pPr>
        <w:topLinePunct/>
      </w:pPr>
      <w:r>
        <w:t>范的制度，提高对背叛行为的惩罚力度；在合作伙伴间建立多样化的沟通渠道</w:t>
      </w:r>
      <w:r>
        <w:rPr>
          <w:rFonts w:ascii="Times New Roman" w:eastAsia="Times New Roman"/>
        </w:rPr>
        <w:t>[</w:t>
      </w:r>
      <w:r>
        <w:rPr>
          <w:rFonts w:ascii="Times New Roman" w:eastAsia="Times New Roman"/>
        </w:rPr>
        <w:t xml:space="preserve">25</w:t>
      </w:r>
      <w:r>
        <w:rPr>
          <w:rFonts w:ascii="Times New Roman" w:eastAsia="Times New Roman"/>
        </w:rPr>
        <w:t>]</w:t>
      </w:r>
      <w:r>
        <w:t>。李辉和李向阳</w:t>
      </w:r>
      <w:r>
        <w:t>（</w:t>
      </w:r>
      <w:r>
        <w:rPr>
          <w:rFonts w:ascii="Times New Roman" w:eastAsia="Times New Roman"/>
        </w:rPr>
        <w:t>2008</w:t>
      </w:r>
      <w:r>
        <w:t>年</w:t>
      </w:r>
      <w:r>
        <w:t>）</w:t>
      </w:r>
      <w:r>
        <w:t>认为信任建立机制包括基于过程、基于特征和基于制度的机</w:t>
      </w:r>
      <w:r>
        <w:t>制</w:t>
      </w:r>
    </w:p>
    <w:p w:rsidR="0018722C">
      <w:pPr>
        <w:topLinePunct/>
      </w:pPr>
      <w:r>
        <w:rPr>
          <w:rFonts w:ascii="Times New Roman" w:eastAsia="Times New Roman"/>
        </w:rPr>
        <w:t>[</w:t>
      </w:r>
      <w:r>
        <w:rPr>
          <w:rFonts w:ascii="Times New Roman" w:eastAsia="Times New Roman"/>
        </w:rPr>
        <w:t xml:space="preserve">4</w:t>
      </w:r>
      <w:r>
        <w:rPr>
          <w:rFonts w:ascii="Times New Roman" w:eastAsia="Times New Roman"/>
        </w:rPr>
        <w:t>]</w:t>
      </w:r>
      <w:r>
        <w:t xml:space="preserve">. </w:t>
      </w:r>
      <w:r>
        <w:t>李秀起和赵艳萍</w:t>
      </w:r>
      <w:r>
        <w:t>（</w:t>
      </w:r>
      <w:r>
        <w:rPr>
          <w:rFonts w:ascii="Times New Roman" w:eastAsia="Times New Roman"/>
        </w:rPr>
        <w:t>2010</w:t>
      </w:r>
      <w:r>
        <w:t>年</w:t>
      </w:r>
      <w:r>
        <w:t>）</w:t>
      </w:r>
      <w:r>
        <w:t>提出促进信任的措施：政府加强法律监督与惩处的力</w:t>
      </w:r>
    </w:p>
    <w:p w:rsidR="0018722C">
      <w:pPr>
        <w:topLinePunct/>
      </w:pPr>
      <w:r>
        <w:t>度从而提高机会主义行为的成本。建立信誉机制。建立企业的自我可信任形象。选择优秀的合作伙伴建立供应链投入感情机制，建立一种长期的合作关系。提高合作的预</w:t>
      </w:r>
      <w:r>
        <w:t>期收益，使预期利益大于短期利益</w:t>
      </w:r>
      <w:r>
        <w:rPr>
          <w:rFonts w:ascii="Times New Roman" w:eastAsia="Times New Roman"/>
        </w:rPr>
        <w:t>[</w:t>
      </w:r>
      <w:r>
        <w:rPr>
          <w:rFonts w:ascii="Times New Roman" w:eastAsia="Times New Roman"/>
        </w:rPr>
        <w:t xml:space="preserve">14</w:t>
      </w:r>
      <w:r>
        <w:rPr>
          <w:rFonts w:ascii="Times New Roman" w:eastAsia="Times New Roman"/>
        </w:rPr>
        <w:t>]</w:t>
      </w:r>
      <w:r>
        <w:t>。孙洁和李辉</w:t>
      </w:r>
      <w:r>
        <w:t>（</w:t>
      </w:r>
      <w:r>
        <w:rPr>
          <w:rFonts w:ascii="Times New Roman" w:eastAsia="Times New Roman"/>
        </w:rPr>
        <w:t>2009</w:t>
      </w:r>
      <w:r>
        <w:t>年</w:t>
      </w:r>
      <w:r>
        <w:t>）</w:t>
      </w:r>
      <w:r>
        <w:t>设计了指标权重的多专家协商机制</w:t>
      </w:r>
      <w:r>
        <w:rPr>
          <w:rFonts w:ascii="Times New Roman" w:eastAsia="Times New Roman"/>
        </w:rPr>
        <w:t>[</w:t>
      </w:r>
      <w:r>
        <w:rPr>
          <w:rFonts w:ascii="Times New Roman" w:eastAsia="Times New Roman"/>
        </w:rPr>
        <w:t xml:space="preserve">43</w:t>
      </w:r>
      <w:r>
        <w:rPr>
          <w:rFonts w:ascii="Times New Roman" w:eastAsia="Times New Roman"/>
        </w:rPr>
        <w:t>]</w:t>
      </w:r>
      <w:r>
        <w:t>。雷星晖和余黎峰</w:t>
      </w:r>
      <w:r>
        <w:t>（</w:t>
      </w:r>
      <w:r>
        <w:rPr>
          <w:rFonts w:ascii="Times New Roman" w:eastAsia="Times New Roman"/>
        </w:rPr>
        <w:t>2009</w:t>
      </w:r>
      <w:r>
        <w:t>年</w:t>
      </w:r>
      <w:r>
        <w:t>）</w:t>
      </w:r>
      <w:r>
        <w:t>构建出基于系统观的供应链信任形成机制，</w:t>
      </w:r>
      <w:r w:rsidR="001852F3">
        <w:t xml:space="preserve">构建了以组织间信任机制和系统信任文化机制为支柱的供应链全面信任体系框架</w:t>
      </w:r>
      <w:r>
        <w:rPr>
          <w:rFonts w:ascii="Times New Roman" w:eastAsia="Times New Roman"/>
        </w:rPr>
        <w:t>[</w:t>
      </w:r>
      <w:r>
        <w:rPr>
          <w:rFonts w:ascii="Times New Roman" w:eastAsia="Times New Roman"/>
        </w:rPr>
        <w:t xml:space="preserve">13</w:t>
      </w:r>
      <w:r>
        <w:rPr>
          <w:rFonts w:ascii="Times New Roman" w:eastAsia="Times New Roman"/>
        </w:rPr>
        <w:t>]</w:t>
      </w:r>
      <w:r>
        <w:t>。李壮阔</w:t>
      </w:r>
      <w:r>
        <w:t>（</w:t>
      </w:r>
      <w:r>
        <w:rPr>
          <w:rFonts w:ascii="Times New Roman" w:eastAsia="Times New Roman"/>
        </w:rPr>
        <w:t>2008</w:t>
      </w:r>
      <w:r>
        <w:t>年</w:t>
      </w:r>
      <w:r>
        <w:t>）</w:t>
      </w:r>
      <w:r>
        <w:t>认为采取信任保证金、制造沉没成本、增加信息透明度、规范合同等形式激励企业选择信任策略</w:t>
      </w:r>
      <w:r>
        <w:rPr>
          <w:rFonts w:ascii="Times New Roman" w:eastAsia="Times New Roman"/>
        </w:rPr>
        <w:t>[</w:t>
      </w:r>
      <w:r>
        <w:rPr>
          <w:rFonts w:ascii="Times New Roman" w:eastAsia="Times New Roman"/>
        </w:rPr>
        <w:t xml:space="preserve">44</w:t>
      </w:r>
      <w:r>
        <w:rPr>
          <w:rFonts w:ascii="Times New Roman" w:eastAsia="Times New Roman"/>
        </w:rPr>
        <w:t>]</w:t>
      </w:r>
      <w:r>
        <w:t>。王玲</w:t>
      </w:r>
      <w:r>
        <w:t>（</w:t>
      </w:r>
      <w:r>
        <w:rPr>
          <w:rFonts w:ascii="Times New Roman" w:eastAsia="Times New Roman"/>
        </w:rPr>
        <w:t>2010</w:t>
      </w:r>
      <w:r>
        <w:t>年</w:t>
      </w:r>
      <w:r>
        <w:t>）</w:t>
      </w:r>
      <w:r>
        <w:t>提出了基于制度、善意与威慑共同</w:t>
      </w:r>
      <w:r>
        <w:t>治理的供应链成员信任机制：制度化信任包括建立成员进入机制，建立长期合作机制，</w:t>
      </w:r>
      <w:r w:rsidR="001852F3">
        <w:t xml:space="preserve">善意化信任包括通过控制成员数量显示善意，通过一贯声誉显示善意，通过知识传递</w:t>
      </w:r>
      <w:r>
        <w:t>显示善意。威慑化信任包括建立市场监管机制，建立集体声誉机制与集体惩罚机制</w:t>
      </w:r>
      <w:r>
        <w:rPr>
          <w:rFonts w:ascii="Times New Roman" w:eastAsia="Times New Roman"/>
        </w:rPr>
        <w:t>[</w:t>
      </w:r>
      <w:r>
        <w:rPr>
          <w:rFonts w:ascii="Times New Roman" w:eastAsia="Times New Roman"/>
        </w:rPr>
        <w:t xml:space="preserve">20</w:t>
      </w:r>
      <w:r>
        <w:rPr>
          <w:rFonts w:ascii="Times New Roman" w:eastAsia="Times New Roman"/>
        </w:rPr>
        <w:t>]</w:t>
      </w:r>
      <w:r>
        <w:t>。</w:t>
      </w:r>
      <w:r>
        <w:t>汪旭晖</w:t>
      </w:r>
      <w:r>
        <w:t>（</w:t>
      </w:r>
      <w:r>
        <w:rPr>
          <w:rFonts w:ascii="Times New Roman" w:eastAsia="Times New Roman"/>
        </w:rPr>
        <w:t>2007</w:t>
      </w:r>
      <w:r>
        <w:t>年</w:t>
      </w:r>
      <w:r>
        <w:t>）</w:t>
      </w:r>
      <w:r>
        <w:t>认为信任机制建立的途径：建立防范型信任机制，学习型信任机制，</w:t>
      </w:r>
      <w:r w:rsidR="001852F3">
        <w:t xml:space="preserve">特征型信任机制</w:t>
      </w:r>
      <w:r>
        <w:rPr>
          <w:rFonts w:ascii="Times New Roman" w:eastAsia="Times New Roman"/>
        </w:rPr>
        <w:t>[</w:t>
      </w:r>
      <w:r>
        <w:rPr>
          <w:rFonts w:ascii="Times New Roman" w:eastAsia="Times New Roman"/>
        </w:rPr>
        <w:t xml:space="preserve">26</w:t>
      </w:r>
      <w:r>
        <w:rPr>
          <w:rFonts w:ascii="Times New Roman" w:eastAsia="Times New Roman"/>
        </w:rPr>
        <w:t>]</w:t>
      </w:r>
      <w:r>
        <w:t>。刘雪梅</w:t>
      </w:r>
      <w:r>
        <w:t>（</w:t>
      </w:r>
      <w:r>
        <w:rPr>
          <w:rFonts w:ascii="Times New Roman" w:eastAsia="Times New Roman"/>
        </w:rPr>
        <w:t>2008</w:t>
      </w:r>
      <w:r>
        <w:t>年</w:t>
      </w:r>
      <w:r>
        <w:t>）</w:t>
      </w:r>
      <w:r>
        <w:t>认为应链合作伙伴的信任机制的建立：建立重复博弈的合作原则，建立过程型的产生机制，特征型的产生机制，机制性的产生机</w:t>
      </w:r>
      <w:r>
        <w:t>制</w:t>
      </w:r>
    </w:p>
    <w:p w:rsidR="0018722C">
      <w:pPr>
        <w:topLinePunct/>
      </w:pPr>
      <w:r>
        <w:rPr>
          <w:rFonts w:ascii="Times New Roman" w:eastAsia="Times New Roman"/>
        </w:rPr>
        <w:t>[</w:t>
      </w:r>
      <w:r>
        <w:rPr>
          <w:rFonts w:ascii="Times New Roman" w:eastAsia="Times New Roman"/>
        </w:rPr>
        <w:t xml:space="preserve">45</w:t>
      </w:r>
      <w:r>
        <w:rPr>
          <w:rFonts w:ascii="Times New Roman" w:eastAsia="Times New Roman"/>
        </w:rPr>
        <w:t>]</w:t>
      </w:r>
      <w:r>
        <w:t xml:space="preserve">. </w:t>
      </w:r>
      <w:r>
        <w:t>周杰</w:t>
      </w:r>
      <w:r>
        <w:t>（</w:t>
      </w:r>
      <w:r>
        <w:rPr>
          <w:rFonts w:ascii="Times New Roman" w:eastAsia="Times New Roman"/>
        </w:rPr>
        <w:t>2009</w:t>
      </w:r>
      <w:r>
        <w:t>年</w:t>
      </w:r>
      <w:r>
        <w:t>）</w:t>
      </w:r>
      <w:r>
        <w:t>提出供应链信任建立的建议：合理选择供应链合作伙伴，建立公</w:t>
      </w:r>
    </w:p>
    <w:p w:rsidR="0018722C">
      <w:pPr>
        <w:topLinePunct/>
      </w:pPr>
      <w:r>
        <w:t>平合理的利益分配机制，有效的沟通渠道，供应链退出风险防范机制</w:t>
      </w:r>
      <w:r>
        <w:rPr>
          <w:rFonts w:ascii="Times New Roman" w:eastAsia="宋体"/>
        </w:rPr>
        <w:t>[</w:t>
      </w:r>
      <w:r>
        <w:rPr>
          <w:rFonts w:ascii="Times New Roman" w:eastAsia="宋体"/>
        </w:rPr>
        <w:t xml:space="preserve">46</w:t>
      </w:r>
      <w:r>
        <w:rPr>
          <w:rFonts w:ascii="Times New Roman" w:eastAsia="宋体"/>
        </w:rPr>
        <w:t>]</w:t>
      </w:r>
      <w:r>
        <w:t>。蒋国平和李</w:t>
      </w:r>
      <w:r>
        <w:t>娜</w:t>
      </w:r>
      <w:r>
        <w:t>（</w:t>
      </w:r>
      <w:r>
        <w:rPr>
          <w:rFonts w:ascii="Times New Roman" w:eastAsia="宋体"/>
        </w:rPr>
        <w:t>2006</w:t>
      </w:r>
      <w:r>
        <w:t>年</w:t>
      </w:r>
      <w:r>
        <w:t>）</w:t>
      </w:r>
      <w:r>
        <w:t>认为构建信任机制：过程型、特征型和规范型</w:t>
      </w:r>
      <w:r>
        <w:rPr>
          <w:rFonts w:ascii="Times New Roman" w:eastAsia="宋体"/>
        </w:rPr>
        <w:t>[</w:t>
      </w:r>
      <w:r>
        <w:rPr>
          <w:rFonts w:ascii="Times New Roman" w:eastAsia="宋体"/>
        </w:rPr>
        <w:t xml:space="preserve">10</w:t>
      </w:r>
      <w:r>
        <w:rPr>
          <w:rFonts w:ascii="Times New Roman" w:eastAsia="宋体"/>
        </w:rPr>
        <w:t>]</w:t>
      </w:r>
      <w:r>
        <w:t>。其他方面如计算机学</w:t>
      </w:r>
      <w:r>
        <w:t>科方面的信任机制，</w:t>
      </w:r>
      <w:r>
        <w:rPr>
          <w:rFonts w:ascii="Times New Roman" w:eastAsia="宋体"/>
        </w:rPr>
        <w:t>Wang</w:t>
      </w:r>
      <w:r w:rsidR="001852F3">
        <w:rPr>
          <w:rFonts w:ascii="Times New Roman" w:eastAsia="宋体"/>
        </w:rPr>
        <w:t xml:space="preserve"> </w:t>
      </w:r>
      <w:r>
        <w:rPr>
          <w:rFonts w:ascii="Times New Roman" w:eastAsia="宋体"/>
        </w:rPr>
        <w:t>Wei</w:t>
      </w:r>
      <w:r>
        <w:t>和</w:t>
      </w:r>
      <w:r>
        <w:rPr>
          <w:rFonts w:ascii="Times New Roman" w:eastAsia="宋体"/>
        </w:rPr>
        <w:t>Zeng</w:t>
      </w:r>
      <w:r w:rsidR="001852F3">
        <w:rPr>
          <w:rFonts w:ascii="Times New Roman" w:eastAsia="宋体"/>
        </w:rPr>
        <w:t xml:space="preserve"> </w:t>
      </w:r>
      <w:r>
        <w:rPr>
          <w:rFonts w:ascii="Times New Roman" w:eastAsia="宋体"/>
        </w:rPr>
        <w:t>GuoSun</w:t>
      </w:r>
      <w:r>
        <w:rPr>
          <w:rFonts w:ascii="Times New Roman" w:eastAsia="宋体"/>
        </w:rPr>
        <w:t>(</w:t>
      </w:r>
      <w:r>
        <w:rPr>
          <w:rFonts w:ascii="Times New Roman" w:eastAsia="宋体"/>
        </w:rPr>
        <w:t>2010</w:t>
      </w:r>
      <w:r>
        <w:t>年</w:t>
      </w:r>
      <w:r>
        <w:rPr>
          <w:rFonts w:ascii="Times New Roman" w:eastAsia="宋体"/>
        </w:rPr>
        <w:t>)</w:t>
      </w:r>
      <w:r>
        <w:t>提出用聚类和可扩展</w:t>
      </w:r>
      <w:r>
        <w:t>性</w:t>
      </w:r>
    </w:p>
    <w:p w:rsidR="0018722C">
      <w:pPr>
        <w:topLinePunct/>
      </w:pPr>
      <w:r>
        <w:rPr>
          <w:rFonts w:ascii="Times New Roman" w:eastAsia="Times New Roman"/>
        </w:rPr>
        <w:t>MANETs</w:t>
      </w:r>
      <w:r>
        <w:t>节点的基于认知信任机制</w:t>
      </w:r>
      <w:r>
        <w:rPr>
          <w:rFonts w:ascii="Times New Roman" w:eastAsia="Times New Roman"/>
        </w:rPr>
        <w:t>[</w:t>
      </w:r>
      <w:r>
        <w:rPr>
          <w:rFonts w:ascii="Times New Roman" w:eastAsia="Times New Roman"/>
        </w:rPr>
        <w:t xml:space="preserve">47</w:t>
      </w:r>
      <w:r>
        <w:rPr>
          <w:rFonts w:ascii="Times New Roman" w:eastAsia="Times New Roman"/>
        </w:rPr>
        <w:t>]</w:t>
      </w:r>
      <w:r>
        <w:t>。</w:t>
      </w:r>
      <w:r>
        <w:rPr>
          <w:rFonts w:ascii="Times New Roman" w:eastAsia="Times New Roman"/>
        </w:rPr>
        <w:t>Yanli Yu</w:t>
      </w:r>
      <w:r>
        <w:rPr>
          <w:rFonts w:ascii="Times New Roman" w:eastAsia="Times New Roman"/>
        </w:rPr>
        <w:t>(</w:t>
      </w:r>
      <w:r>
        <w:rPr>
          <w:rFonts w:ascii="Times New Roman" w:eastAsia="Times New Roman"/>
          <w:spacing w:val="-3"/>
        </w:rPr>
        <w:t>2011</w:t>
      </w:r>
      <w:r>
        <w:t>年</w:t>
      </w:r>
      <w:r>
        <w:rPr>
          <w:rFonts w:ascii="Times New Roman" w:eastAsia="Times New Roman"/>
        </w:rPr>
        <w:t>)</w:t>
      </w:r>
      <w:r>
        <w:t>提出了两大类信任机制</w:t>
      </w:r>
      <w:r>
        <w:rPr>
          <w:rFonts w:ascii="Times New Roman" w:eastAsia="Times New Roman"/>
          <w:rFonts w:hint="eastAsia"/>
        </w:rPr>
        <w:t>：</w:t>
      </w:r>
      <w:r>
        <w:t>安全路由和安全数据</w:t>
      </w:r>
      <w:r>
        <w:rPr>
          <w:rFonts w:ascii="Times New Roman" w:eastAsia="Times New Roman"/>
        </w:rPr>
        <w:t>[</w:t>
      </w:r>
      <w:r>
        <w:rPr>
          <w:rFonts w:ascii="Times New Roman" w:eastAsia="Times New Roman"/>
        </w:rPr>
        <w:t xml:space="preserve">48</w:t>
      </w:r>
      <w:r>
        <w:rPr>
          <w:rFonts w:ascii="Times New Roman" w:eastAsia="Times New Roman"/>
        </w:rPr>
        <w:t>]</w:t>
      </w:r>
      <w:r>
        <w:t>。信任关系的形成通常需要经过多次博弈。很多学者从博弈论的角度来研究供应链成员间的信任和信任机制。刘朝刚和马士华</w:t>
      </w:r>
      <w:r>
        <w:t>（</w:t>
      </w:r>
      <w:r>
        <w:rPr>
          <w:rFonts w:ascii="Times New Roman" w:eastAsia="Times New Roman"/>
        </w:rPr>
        <w:t>2007</w:t>
      </w:r>
      <w:r>
        <w:t>年</w:t>
      </w:r>
      <w:r>
        <w:t>）</w:t>
      </w:r>
      <w:r>
        <w:t>提出了核心企业与合作伙伴之间信任关系的博弈分析</w:t>
      </w:r>
      <w:r>
        <w:rPr>
          <w:rFonts w:ascii="Times New Roman" w:eastAsia="Times New Roman"/>
        </w:rPr>
        <w:t>[</w:t>
      </w:r>
      <w:r>
        <w:rPr>
          <w:rFonts w:ascii="Times New Roman" w:eastAsia="Times New Roman"/>
        </w:rPr>
        <w:t xml:space="preserve">16</w:t>
      </w:r>
      <w:r>
        <w:rPr>
          <w:rFonts w:ascii="Times New Roman" w:eastAsia="Times New Roman"/>
        </w:rPr>
        <w:t>]</w:t>
      </w:r>
      <w:r>
        <w:t>。戢一鸣</w:t>
      </w:r>
      <w:r>
        <w:t>（</w:t>
      </w:r>
      <w:r>
        <w:rPr>
          <w:rFonts w:ascii="Times New Roman" w:eastAsia="Times New Roman"/>
        </w:rPr>
        <w:t>2009</w:t>
      </w:r>
      <w:r>
        <w:t>年</w:t>
      </w:r>
      <w:r>
        <w:t>）</w:t>
      </w:r>
      <w:r>
        <w:t>通过重复博弈模型分析，</w:t>
      </w:r>
      <w:r w:rsidR="001852F3">
        <w:t xml:space="preserve">研究企业间信任度对供应链中企业合作决策的影响，定量地揭示信任在促进供应链企业长期合作中的作用机理</w:t>
      </w:r>
      <w:r>
        <w:rPr>
          <w:rFonts w:ascii="Times New Roman" w:eastAsia="Times New Roman"/>
        </w:rPr>
        <w:t>[</w:t>
      </w:r>
      <w:r>
        <w:rPr>
          <w:rFonts w:ascii="Times New Roman" w:eastAsia="Times New Roman"/>
        </w:rPr>
        <w:t xml:space="preserve">28</w:t>
      </w:r>
      <w:r>
        <w:rPr>
          <w:rFonts w:ascii="Times New Roman" w:eastAsia="Times New Roman"/>
        </w:rPr>
        <w:t>]</w:t>
      </w:r>
      <w:r>
        <w:t>。林英晖</w:t>
      </w:r>
      <w:r>
        <w:t>（</w:t>
      </w:r>
      <w:r>
        <w:rPr>
          <w:rFonts w:ascii="Times New Roman" w:eastAsia="Times New Roman"/>
        </w:rPr>
        <w:t>2009</w:t>
      </w:r>
      <w:r>
        <w:t>年</w:t>
      </w:r>
      <w:r>
        <w:t>）</w:t>
      </w:r>
      <w:r>
        <w:t>对不完全信息条件下供应链企业间的</w:t>
      </w:r>
      <w:r>
        <w:t>信任关系进行博弈建模与分析。作者讨论一个供应商和一个制造商的信号博弈</w:t>
      </w:r>
      <w:r>
        <w:rPr>
          <w:rFonts w:ascii="Times New Roman" w:eastAsia="Times New Roman"/>
        </w:rPr>
        <w:t>[</w:t>
      </w:r>
      <w:r>
        <w:rPr>
          <w:rFonts w:ascii="Times New Roman" w:eastAsia="Times New Roman"/>
        </w:rPr>
        <w:t xml:space="preserve">40</w:t>
      </w:r>
      <w:r>
        <w:rPr>
          <w:rFonts w:ascii="Times New Roman" w:eastAsia="Times New Roman"/>
        </w:rPr>
        <w:t>]</w:t>
      </w:r>
      <w:r>
        <w:t>。朱</w:t>
      </w:r>
      <w:r>
        <w:t>权贞</w:t>
      </w:r>
      <w:r>
        <w:t>（</w:t>
      </w:r>
      <w:r>
        <w:rPr>
          <w:rFonts w:ascii="Times New Roman" w:eastAsia="Times New Roman"/>
        </w:rPr>
        <w:t>2009</w:t>
      </w:r>
      <w:r>
        <w:t>年</w:t>
      </w:r>
      <w:r>
        <w:t>）</w:t>
      </w:r>
      <w:r>
        <w:t>指出制度信任原是一个社会学的范畴，是相对于传统的人际信任而言</w:t>
      </w:r>
      <w:r>
        <w:t>的，它是社会生活中个人、组织或群体对现有社会制度</w:t>
      </w:r>
      <w:r>
        <w:rPr>
          <w:rFonts w:ascii="Times New Roman" w:eastAsia="Times New Roman"/>
          <w:rFonts w:ascii="Times New Roman" w:eastAsia="Times New Roman"/>
        </w:rPr>
        <w:t>（</w:t>
      </w:r>
      <w:r>
        <w:rPr>
          <w:spacing w:val="-3"/>
        </w:rPr>
        <w:t>包括规章、规则、法规、条例等契约形式</w:t>
      </w:r>
      <w:r>
        <w:rPr>
          <w:rFonts w:ascii="Times New Roman" w:eastAsia="Times New Roman"/>
          <w:rFonts w:ascii="Times New Roman" w:eastAsia="Times New Roman"/>
          <w:spacing w:val="-3"/>
        </w:rPr>
        <w:t>）</w:t>
      </w:r>
      <w:r>
        <w:t>的肯定和认可</w:t>
      </w:r>
      <w:r>
        <w:rPr>
          <w:rFonts w:ascii="Times New Roman" w:eastAsia="Times New Roman"/>
        </w:rPr>
        <w:t>[</w:t>
      </w:r>
      <w:r>
        <w:rPr>
          <w:rFonts w:ascii="Times New Roman" w:eastAsia="Times New Roman"/>
        </w:rPr>
        <w:t xml:space="preserve">49</w:t>
      </w:r>
      <w:r>
        <w:rPr>
          <w:rFonts w:ascii="Times New Roman" w:eastAsia="Times New Roman"/>
        </w:rPr>
        <w:t>]</w:t>
      </w:r>
      <w:r>
        <w:t>。殷茗和赵嵩正</w:t>
      </w:r>
      <w:r>
        <w:rPr>
          <w:rFonts w:ascii="Times New Roman" w:eastAsia="Times New Roman"/>
        </w:rPr>
        <w:t>(</w:t>
      </w:r>
      <w:r>
        <w:rPr>
          <w:rFonts w:ascii="Times New Roman" w:eastAsia="Times New Roman"/>
        </w:rPr>
        <w:t>2006</w:t>
      </w:r>
      <w:r>
        <w:t>年</w:t>
      </w:r>
      <w:r>
        <w:rPr>
          <w:rFonts w:ascii="Times New Roman" w:eastAsia="Times New Roman"/>
        </w:rPr>
        <w:t>)</w:t>
      </w:r>
      <w:r>
        <w:t>提出了基于制度的供应链协作信任研究模型，这是一个描述基于制度信任与供应链协作信任之间关系的综合理论模</w:t>
      </w:r>
      <w:r>
        <w:t>型</w:t>
      </w:r>
    </w:p>
    <w:p w:rsidR="0018722C">
      <w:pPr>
        <w:topLinePunct/>
      </w:pPr>
      <w:r>
        <w:rPr>
          <w:rFonts w:ascii="Times New Roman" w:eastAsia="Times New Roman"/>
        </w:rPr>
        <w:t>[</w:t>
      </w:r>
      <w:r>
        <w:rPr>
          <w:rFonts w:ascii="Times New Roman" w:eastAsia="Times New Roman"/>
        </w:rPr>
        <w:t xml:space="preserve">42</w:t>
      </w:r>
      <w:r>
        <w:rPr>
          <w:rFonts w:ascii="Times New Roman" w:eastAsia="Times New Roman"/>
        </w:rPr>
        <w:t>]</w:t>
      </w:r>
      <w:r>
        <w:t xml:space="preserve">. </w:t>
      </w:r>
      <w:r>
        <w:t>殷茗和赵嵩正</w:t>
      </w:r>
      <w:r>
        <w:t>（</w:t>
      </w:r>
      <w:r>
        <w:rPr>
          <w:rFonts w:ascii="Times New Roman" w:eastAsia="Times New Roman"/>
        </w:rPr>
        <w:t>2009</w:t>
      </w:r>
      <w:r>
        <w:t>年</w:t>
      </w:r>
      <w:r>
        <w:t>）</w:t>
      </w:r>
      <w:r>
        <w:t>进一步从动态性角度制度信任、供应链协作信任和合作</w:t>
      </w:r>
    </w:p>
    <w:p w:rsidR="0018722C">
      <w:pPr>
        <w:topLinePunct/>
      </w:pPr>
      <w:r>
        <w:t>意图之间的作用，作者在这两个动态阶段的基础上又进一步研究相对应的理论模型</w:t>
      </w:r>
    </w:p>
    <w:p w:rsidR="0018722C">
      <w:pPr>
        <w:topLinePunct/>
      </w:pPr>
      <w:r>
        <w:rPr>
          <w:rFonts w:ascii="Times New Roman" w:eastAsia="Times New Roman"/>
        </w:rPr>
        <w:t>[</w:t>
      </w:r>
      <w:r>
        <w:rPr>
          <w:rFonts w:ascii="Times New Roman" w:eastAsia="Times New Roman"/>
        </w:rPr>
        <w:t xml:space="preserve">50</w:t>
      </w:r>
      <w:r>
        <w:rPr>
          <w:rFonts w:ascii="Times New Roman" w:eastAsia="Times New Roman"/>
        </w:rPr>
        <w:t>]</w:t>
      </w:r>
      <w:r>
        <w:t xml:space="preserve">. </w:t>
      </w:r>
      <w:r>
        <w:t>李辉与李向阳</w:t>
      </w:r>
      <w:r>
        <w:t>（</w:t>
      </w:r>
      <w:r>
        <w:rPr>
          <w:rFonts w:ascii="Times New Roman" w:eastAsia="Times New Roman"/>
        </w:rPr>
        <w:t>2007</w:t>
      </w:r>
      <w:r>
        <w:t>年</w:t>
      </w:r>
      <w:r>
        <w:t>）</w:t>
      </w:r>
      <w:r>
        <w:t>提出了一种基于信任诊断的供应链伙伴关系开发程序进</w:t>
      </w:r>
    </w:p>
    <w:p w:rsidR="0018722C">
      <w:pPr>
        <w:topLinePunct/>
      </w:pPr>
      <w:r>
        <w:t>行多层伙伴关系维系的方法，提出了</w:t>
      </w:r>
      <w:r>
        <w:rPr>
          <w:rFonts w:ascii="Times New Roman" w:eastAsia="Times New Roman"/>
        </w:rPr>
        <w:t>SC</w:t>
      </w:r>
      <w:r>
        <w:t>．</w:t>
      </w:r>
      <w:r>
        <w:rPr>
          <w:rFonts w:ascii="Times New Roman" w:eastAsia="Times New Roman"/>
        </w:rPr>
        <w:t>PDPs</w:t>
      </w:r>
      <w:r>
        <w:t>．</w:t>
      </w:r>
      <w:r>
        <w:rPr>
          <w:rFonts w:ascii="Times New Roman" w:eastAsia="Times New Roman"/>
        </w:rPr>
        <w:t>TD</w:t>
      </w:r>
      <w:r>
        <w:t>夹心模型，此模型结构包括基于信任的伙伴关系诊断层、伙伴关系协商沟通层和伙伴关系修正层</w:t>
      </w:r>
      <w:r>
        <w:rPr>
          <w:rFonts w:ascii="Times New Roman" w:eastAsia="Times New Roman"/>
        </w:rPr>
        <w:t>[</w:t>
      </w:r>
      <w:r>
        <w:rPr>
          <w:rFonts w:ascii="Times New Roman" w:eastAsia="Times New Roman"/>
        </w:rPr>
        <w:t xml:space="preserve">51</w:t>
      </w:r>
      <w:r>
        <w:rPr>
          <w:rFonts w:ascii="Times New Roman" w:eastAsia="Times New Roman"/>
        </w:rPr>
        <w:t>]</w:t>
      </w:r>
      <w:r>
        <w:t>。李辉</w:t>
      </w:r>
      <w:r w:rsidR="001852F3">
        <w:t xml:space="preserve">、李向阳</w:t>
      </w:r>
      <w:r>
        <w:t>与孙洁</w:t>
      </w:r>
      <w:r>
        <w:t>（</w:t>
      </w:r>
      <w:r>
        <w:rPr>
          <w:rFonts w:ascii="Times New Roman" w:eastAsia="Times New Roman"/>
        </w:rPr>
        <w:t>2007</w:t>
      </w:r>
      <w:r>
        <w:t>年</w:t>
      </w:r>
      <w:r>
        <w:t>）</w:t>
      </w:r>
      <w:r>
        <w:t>建立了供应链伙伴关系诊断混合推理的过程与结构</w:t>
      </w:r>
      <w:r>
        <w:rPr>
          <w:rFonts w:ascii="Times New Roman" w:eastAsia="Times New Roman"/>
        </w:rPr>
        <w:t>[</w:t>
      </w:r>
      <w:r>
        <w:rPr>
          <w:rFonts w:ascii="Times New Roman" w:eastAsia="Times New Roman"/>
        </w:rPr>
        <w:t xml:space="preserve">52</w:t>
      </w:r>
      <w:r>
        <w:rPr>
          <w:rFonts w:ascii="Times New Roman" w:eastAsia="Times New Roman"/>
        </w:rPr>
        <w:t>]</w:t>
      </w:r>
      <w:r>
        <w:t>。李辉</w:t>
      </w:r>
      <w:r>
        <w:t>（</w:t>
      </w:r>
      <w:r>
        <w:rPr>
          <w:rFonts w:ascii="Times New Roman" w:eastAsia="Times New Roman"/>
        </w:rPr>
        <w:t>2007</w:t>
      </w:r>
      <w:r>
        <w:t>年</w:t>
      </w:r>
      <w:r>
        <w:t>）</w:t>
      </w:r>
      <w:r>
        <w:t>提出了一个包括目标层、合作层、信任协调层、支撑层在内的供应链合作信任维系协调的解决思路</w:t>
      </w:r>
      <w:r>
        <w:rPr>
          <w:rFonts w:ascii="Times New Roman" w:eastAsia="Times New Roman"/>
        </w:rPr>
        <w:t>[</w:t>
      </w:r>
      <w:r>
        <w:rPr>
          <w:rFonts w:ascii="Times New Roman" w:eastAsia="Times New Roman"/>
        </w:rPr>
        <w:t xml:space="preserve">23</w:t>
      </w:r>
      <w:r>
        <w:rPr>
          <w:rFonts w:ascii="Times New Roman" w:eastAsia="Times New Roman"/>
        </w:rPr>
        <w:t>]</w:t>
      </w:r>
      <w:r>
        <w:t>。孙洁与李辉</w:t>
      </w:r>
      <w:r>
        <w:t>（</w:t>
      </w:r>
      <w:r>
        <w:rPr>
          <w:rFonts w:ascii="Times New Roman" w:eastAsia="Times New Roman"/>
        </w:rPr>
        <w:t>2009</w:t>
      </w:r>
      <w:r>
        <w:t>年</w:t>
      </w:r>
      <w:r>
        <w:t>）</w:t>
      </w:r>
      <w:r>
        <w:t>的研究在基于多支持向量机系统的供应链伙伴关系协同预警框架的研究的基础上，提出了适合供应链企业信任协同诊断的多</w:t>
      </w:r>
      <w:r>
        <w:t>专家协商指标权重确定方法</w:t>
      </w:r>
      <w:r>
        <w:rPr>
          <w:rFonts w:ascii="Times New Roman" w:eastAsia="Times New Roman"/>
        </w:rPr>
        <w:t>[</w:t>
      </w:r>
      <w:r>
        <w:rPr>
          <w:rFonts w:ascii="Times New Roman" w:eastAsia="Times New Roman"/>
          <w:position w:val="11"/>
          <w:sz w:val="16"/>
        </w:rPr>
        <w:t xml:space="preserve">43</w:t>
      </w:r>
      <w:r>
        <w:rPr>
          <w:rFonts w:ascii="Times New Roman" w:eastAsia="Times New Roman"/>
        </w:rPr>
        <w:t>]</w:t>
      </w:r>
      <w:r>
        <w:t>。</w:t>
      </w:r>
    </w:p>
    <w:p w:rsidR="0018722C">
      <w:pPr>
        <w:pStyle w:val="Heading3"/>
        <w:topLinePunct/>
        <w:ind w:left="200" w:hangingChars="200" w:hanging="200"/>
      </w:pPr>
      <w:bookmarkStart w:id="8977" w:name="_Toc6868977"/>
      <w:r>
        <w:t>1.2.2</w:t>
      </w:r>
      <w:r>
        <w:t xml:space="preserve"> </w:t>
      </w:r>
      <w:r>
        <w:t>Th命周期理论国内外研究现状</w:t>
      </w:r>
      <w:bookmarkEnd w:id="8977"/>
    </w:p>
    <w:p w:rsidR="0018722C">
      <w:pPr>
        <w:topLinePunct/>
      </w:pPr>
      <w:r>
        <w:t>杨洁</w:t>
      </w:r>
      <w:r>
        <w:t>（</w:t>
      </w:r>
      <w:r>
        <w:rPr>
          <w:rFonts w:ascii="Times New Roman" w:eastAsia="Times New Roman"/>
        </w:rPr>
        <w:t>2010</w:t>
      </w:r>
      <w:r>
        <w:t>年</w:t>
      </w:r>
      <w:r>
        <w:t>）</w:t>
      </w:r>
      <w:r>
        <w:t>认为产品、企业、产业、供应链合作关系等均具有生命周期</w:t>
      </w:r>
      <w:r>
        <w:rPr>
          <w:rFonts w:ascii="Times New Roman" w:eastAsia="Times New Roman"/>
        </w:rPr>
        <w:t>[</w:t>
      </w:r>
      <w:r>
        <w:rPr>
          <w:rFonts w:ascii="Times New Roman" w:eastAsia="Times New Roman"/>
        </w:rPr>
        <w:t xml:space="preserve">53</w:t>
      </w:r>
      <w:r>
        <w:rPr>
          <w:rFonts w:ascii="Times New Roman" w:eastAsia="Times New Roman"/>
        </w:rPr>
        <w:t>]</w:t>
      </w:r>
      <w:r>
        <w:t>。孙隽和傅少川</w:t>
      </w:r>
      <w:r>
        <w:t>（</w:t>
      </w:r>
      <w:r>
        <w:rPr>
          <w:rFonts w:ascii="Times New Roman" w:eastAsia="Times New Roman"/>
        </w:rPr>
        <w:t>2010</w:t>
      </w:r>
      <w:r>
        <w:t>年</w:t>
      </w:r>
      <w:r>
        <w:t>）</w:t>
      </w:r>
      <w:r>
        <w:t>给出了基于整合方法体系开展供应链生命周期成本管理的实施程序和步骤</w:t>
      </w:r>
      <w:r>
        <w:rPr>
          <w:rFonts w:ascii="Times New Roman" w:eastAsia="Times New Roman"/>
        </w:rPr>
        <w:t>[</w:t>
      </w:r>
      <w:r>
        <w:rPr>
          <w:rFonts w:ascii="Times New Roman" w:eastAsia="Times New Roman"/>
        </w:rPr>
        <w:t xml:space="preserve">54</w:t>
      </w:r>
      <w:r>
        <w:rPr>
          <w:rFonts w:ascii="Times New Roman" w:eastAsia="Times New Roman"/>
        </w:rPr>
        <w:t>]</w:t>
      </w:r>
      <w:r>
        <w:t>。李记娟</w:t>
      </w:r>
      <w:r>
        <w:t>（</w:t>
      </w:r>
      <w:r>
        <w:rPr>
          <w:rFonts w:ascii="Times New Roman" w:eastAsia="Times New Roman"/>
        </w:rPr>
        <w:t>2011</w:t>
      </w:r>
      <w:r>
        <w:t>年</w:t>
      </w:r>
      <w:r>
        <w:t>）</w:t>
      </w:r>
      <w:r>
        <w:t>认为企业的生命周期要经历成长阶段</w:t>
      </w:r>
      <w:r>
        <w:rPr>
          <w:rFonts w:ascii="Times New Roman" w:eastAsia="Times New Roman"/>
          <w:rFonts w:ascii="Times New Roman" w:eastAsia="Times New Roman"/>
        </w:rPr>
        <w:t>（</w:t>
      </w:r>
      <w:r>
        <w:rPr>
          <w:spacing w:val="-2"/>
        </w:rPr>
        <w:t>孕育期、婴儿期与学步期、青春期、盛年期</w:t>
      </w:r>
      <w:r>
        <w:rPr>
          <w:rFonts w:ascii="Times New Roman" w:eastAsia="Times New Roman"/>
          <w:rFonts w:ascii="Times New Roman" w:eastAsia="Times New Roman"/>
        </w:rPr>
        <w:t>）</w:t>
      </w:r>
      <w:r>
        <w:rPr>
          <w:rFonts w:ascii="Times New Roman" w:eastAsia="Times New Roman"/>
        </w:rPr>
        <w:t>[</w:t>
      </w:r>
      <w:r>
        <w:rPr>
          <w:rFonts w:ascii="Times New Roman" w:eastAsia="Times New Roman"/>
        </w:rPr>
        <w:t xml:space="preserve">55</w:t>
      </w:r>
      <w:r>
        <w:rPr>
          <w:rFonts w:ascii="Times New Roman" w:eastAsia="Times New Roman"/>
        </w:rPr>
        <w:t>]</w:t>
      </w:r>
      <w:r>
        <w:t>。田静霆</w:t>
      </w:r>
      <w:r>
        <w:t>（</w:t>
      </w:r>
      <w:r>
        <w:rPr>
          <w:rFonts w:ascii="Times New Roman" w:eastAsia="Times New Roman"/>
        </w:rPr>
        <w:t>2011</w:t>
      </w:r>
      <w:r>
        <w:t>年</w:t>
      </w:r>
      <w:r>
        <w:t>）</w:t>
      </w:r>
      <w:r>
        <w:t>认为生命周期一般可以分为培育期、成长期、成熟期和衰退期四个阶段</w:t>
      </w:r>
      <w:r>
        <w:rPr>
          <w:rFonts w:ascii="Times New Roman" w:eastAsia="Times New Roman"/>
        </w:rPr>
        <w:t>[</w:t>
      </w:r>
      <w:r>
        <w:rPr>
          <w:rFonts w:ascii="Times New Roman" w:eastAsia="Times New Roman"/>
          <w:position w:val="11"/>
          <w:sz w:val="16"/>
        </w:rPr>
        <w:t>56</w:t>
      </w:r>
      <w:r>
        <w:rPr>
          <w:rFonts w:ascii="Times New Roman" w:eastAsia="Times New Roman"/>
        </w:rPr>
        <w:t>]</w:t>
      </w:r>
      <w:r>
        <w:rPr>
          <w:rFonts w:ascii="Times New Roman" w:eastAsia="Times New Roman"/>
        </w:rPr>
        <w:t xml:space="preserve">  </w:t>
      </w:r>
      <w:r>
        <w:t>。</w:t>
      </w:r>
    </w:p>
    <w:p w:rsidR="0018722C">
      <w:pPr>
        <w:topLinePunct/>
      </w:pPr>
      <w:r>
        <w:t>（</w:t>
      </w:r>
      <w:r>
        <w:rPr>
          <w:rFonts w:ascii="Times New Roman" w:eastAsia="宋体"/>
        </w:rPr>
        <w:t>1</w:t>
      </w:r>
      <w:r>
        <w:t>）</w:t>
      </w:r>
      <w:r>
        <w:t>产品生命周期的概念是美国</w:t>
      </w:r>
      <w:r>
        <w:rPr>
          <w:rFonts w:ascii="Times New Roman" w:eastAsia="宋体"/>
        </w:rPr>
        <w:t>Booz</w:t>
      </w:r>
      <w:r>
        <w:t>和</w:t>
      </w:r>
      <w:r>
        <w:rPr>
          <w:rFonts w:ascii="Times New Roman" w:eastAsia="宋体"/>
        </w:rPr>
        <w:t>Hamilton</w:t>
      </w:r>
      <w:r>
        <w:t>等管理咨询公司于</w:t>
      </w:r>
      <w:r>
        <w:rPr>
          <w:rFonts w:ascii="Times New Roman" w:eastAsia="宋体"/>
        </w:rPr>
        <w:t>1957</w:t>
      </w:r>
      <w:r>
        <w:t>年第一次提出，并将产品生命周期划分为投入期、成长期、成熟期、饱和期与衰退期五个阶</w:t>
      </w:r>
      <w:r>
        <w:t>段。韩翼提出了产品生命周期的四个阶段：投入期、成长期、成熟期与衰退期</w:t>
      </w:r>
      <w:r>
        <w:rPr>
          <w:rFonts w:ascii="Times New Roman" w:eastAsia="宋体"/>
        </w:rPr>
        <w:t>[</w:t>
      </w:r>
      <w:r>
        <w:rPr>
          <w:rFonts w:ascii="Times New Roman" w:eastAsia="宋体"/>
          <w:position w:val="11"/>
          <w:sz w:val="16"/>
        </w:rPr>
        <w:t xml:space="preserve">57</w:t>
      </w:r>
      <w:r>
        <w:rPr>
          <w:rFonts w:ascii="Times New Roman" w:eastAsia="宋体"/>
        </w:rPr>
        <w:t>]</w:t>
      </w:r>
      <w:r>
        <w:t>。相</w:t>
      </w:r>
      <w:r>
        <w:t>对应的按照品牌认知度划分的品牌生命周期阶段有：导入期、知晓期、完善期与衰退期。产品生命周期是典型的以销售额为度量指标确定生命周期的四个阶段的。产品生命周期理论提出产品都要经过引入阶段、成长阶段、成熟阶段与衰退阶段，这些阶段的划分以产品销售额增长曲线的拐点为标志。在引入阶段，由于买主的迟疑，销售额增长平缓；一旦产品被证明是成功的，买主会大量涌进，开始进入成长阶段，此时销售额能快速增长；当购买力与市场供应基本平衡后，增长放慢，产品进入成熟阶段；</w:t>
      </w:r>
      <w:r w:rsidR="001852F3">
        <w:t xml:space="preserve">当新的代用品出现后，产品逐步衰退，直至完全退出市场。产品生命周期不但适合特</w:t>
      </w:r>
      <w:r>
        <w:t>殊的产品，同时也适合只有单一业务单位的企业。产品处于引入阶段时质量没有标准，</w:t>
      </w:r>
      <w:r w:rsidR="001852F3">
        <w:t xml:space="preserve">也没有稳定的设计，设计和发展将带来更大的成功，进入成长阶段产品的可靠性、技术性与质量和设计都产生了差异，成熟阶段形成了标准化产品，衰退阶段时产品范围缩小，质量不稳定。</w:t>
      </w:r>
    </w:p>
    <w:p w:rsidR="0018722C">
      <w:pPr>
        <w:topLinePunct/>
      </w:pPr>
      <w:r>
        <w:t>（</w:t>
      </w:r>
      <w:r>
        <w:rPr>
          <w:rFonts w:ascii="Times New Roman" w:eastAsia="Times New Roman"/>
        </w:rPr>
        <w:t>2</w:t>
      </w:r>
      <w:r>
        <w:t>）</w:t>
      </w:r>
      <w:r>
        <w:rPr>
          <w:rFonts w:ascii="Times New Roman" w:eastAsia="Times New Roman"/>
        </w:rPr>
        <w:t>20</w:t>
      </w:r>
      <w:r>
        <w:t>世纪</w:t>
      </w:r>
      <w:r>
        <w:rPr>
          <w:rFonts w:ascii="Times New Roman" w:eastAsia="Times New Roman"/>
        </w:rPr>
        <w:t>70</w:t>
      </w:r>
      <w:r>
        <w:t>年代耶鲁大学最早提出了组织生命周期的概念，</w:t>
      </w:r>
      <w:r>
        <w:rPr>
          <w:rFonts w:ascii="Times New Roman" w:eastAsia="Times New Roman"/>
        </w:rPr>
        <w:t>1972</w:t>
      </w:r>
      <w:r>
        <w:t>年美国哈佛</w:t>
      </w:r>
      <w:r>
        <w:t>大学葛瑞纳教授第一个提出企业生命周期的概念。</w:t>
      </w:r>
      <w:r>
        <w:rPr>
          <w:rFonts w:ascii="Times New Roman" w:eastAsia="Times New Roman"/>
        </w:rPr>
        <w:t>1983</w:t>
      </w:r>
      <w:r>
        <w:t>年奈因教授把组织生命周期概括成四个阶段。企业生命周期是指企业的成长由低级到高级、简单到复杂、幼稚到成熟的发展过程。企业的生命周期包括创业阶段、集合阶段、正规化阶段与精细阶段。创业阶段是指企业在刚刚成立时，企业领导者主要关注的是打开市场，开发出未来能够畅销的产品。这一阶段的主要特点是：企业没有正式的组织结构，部门员工分工</w:t>
      </w:r>
      <w:r>
        <w:t>不</w:t>
      </w:r>
    </w:p>
    <w:p w:rsidR="0018722C">
      <w:pPr>
        <w:topLinePunct/>
      </w:pPr>
      <w:r>
        <w:t>明确。进入集合阶段时企业在市场上能够站住脚跟，主要的特征是企业的管理制度与组织结构初步建立。正规化阶段的主要特征是实施分权组织结构与员工考核与激励机制。进入精细阶段后企业采用矩阵结构的组织形式，积极鼓励创新与变革，企业达到</w:t>
      </w:r>
      <w:r>
        <w:t>了成熟阶段。韩翼提出企业生命周期划分成成长阶段、成熟阶段及再生与老化阶段</w:t>
      </w:r>
      <w:r>
        <w:rPr>
          <w:rFonts w:ascii="Times New Roman" w:eastAsia="Times New Roman"/>
        </w:rPr>
        <w:t>[</w:t>
      </w:r>
      <w:r>
        <w:rPr>
          <w:rFonts w:ascii="Times New Roman" w:eastAsia="Times New Roman"/>
        </w:rPr>
        <w:t xml:space="preserve">57</w:t>
      </w:r>
      <w:r>
        <w:rPr>
          <w:rFonts w:ascii="Times New Roman" w:eastAsia="Times New Roman"/>
        </w:rPr>
        <w:t>]</w:t>
      </w:r>
      <w:r>
        <w:t>。</w:t>
      </w:r>
    </w:p>
    <w:p w:rsidR="0018722C">
      <w:pPr>
        <w:topLinePunct/>
      </w:pPr>
      <w:r>
        <w:t>（</w:t>
      </w:r>
      <w:r>
        <w:rPr>
          <w:rFonts w:ascii="Times New Roman" w:hAnsi="Times New Roman" w:eastAsia="Times New Roman"/>
        </w:rPr>
        <w:t>3</w:t>
      </w:r>
      <w:r>
        <w:t>）</w:t>
      </w:r>
      <w:r>
        <w:t>产业生命周期理论的研究开始于</w:t>
      </w:r>
      <w:r>
        <w:rPr>
          <w:rFonts w:ascii="Times New Roman" w:hAnsi="Times New Roman" w:eastAsia="Times New Roman"/>
        </w:rPr>
        <w:t>20</w:t>
      </w:r>
      <w:r>
        <w:t>世纪</w:t>
      </w:r>
      <w:r>
        <w:rPr>
          <w:rFonts w:ascii="Times New Roman" w:hAnsi="Times New Roman" w:eastAsia="Times New Roman"/>
        </w:rPr>
        <w:t>80</w:t>
      </w:r>
      <w:r>
        <w:t>年代初，</w:t>
      </w:r>
      <w:r>
        <w:rPr>
          <w:rFonts w:ascii="Times New Roman" w:hAnsi="Times New Roman" w:eastAsia="Times New Roman"/>
        </w:rPr>
        <w:t>Gort</w:t>
      </w:r>
      <w:r>
        <w:t>和</w:t>
      </w:r>
      <w:r>
        <w:rPr>
          <w:rFonts w:ascii="Times New Roman" w:hAnsi="Times New Roman" w:eastAsia="Times New Roman"/>
        </w:rPr>
        <w:t>Klepper</w:t>
      </w:r>
      <w:r>
        <w:t>提出了这一概念，并将其划分为五个阶段：引入期、大量进入期、稳定期、大量淘汰期与成熟期。韩翼提出技术—产业生命周期模型，并将产业生命周期划分为五个阶段及技术孵化阶段、技术成长与分化阶段、市场成长与细分阶段、成熟阶段与衰退阶段</w:t>
      </w:r>
      <w:r>
        <w:rPr>
          <w:rFonts w:ascii="Times New Roman" w:hAnsi="Times New Roman" w:eastAsia="Times New Roman"/>
        </w:rPr>
        <w:t>[</w:t>
      </w:r>
      <w:r>
        <w:rPr>
          <w:rFonts w:ascii="Times New Roman" w:hAnsi="Times New Roman" w:eastAsia="Times New Roman"/>
          <w:position w:val="10"/>
          <w:sz w:val="14"/>
        </w:rPr>
        <w:t>57</w:t>
      </w:r>
      <w:r>
        <w:rPr>
          <w:rFonts w:ascii="Times New Roman" w:hAnsi="Times New Roman" w:eastAsia="Times New Roman"/>
        </w:rPr>
        <w:t>]</w:t>
      </w:r>
      <w:r>
        <w:t>。张</w:t>
      </w:r>
      <w:r>
        <w:t>会恒认为产业生命周期包括导入期、成长期、成熟期与衰退期</w:t>
      </w:r>
      <w:r>
        <w:rPr>
          <w:rFonts w:ascii="Times New Roman" w:hAnsi="Times New Roman" w:eastAsia="Times New Roman"/>
        </w:rPr>
        <w:t>[</w:t>
      </w:r>
      <w:r>
        <w:rPr>
          <w:rFonts w:ascii="Times New Roman" w:hAnsi="Times New Roman" w:eastAsia="Times New Roman"/>
          <w:position w:val="10"/>
          <w:sz w:val="14"/>
        </w:rPr>
        <w:t>58</w:t>
      </w:r>
      <w:r>
        <w:rPr>
          <w:rFonts w:ascii="Times New Roman" w:hAnsi="Times New Roman" w:eastAsia="Times New Roman"/>
        </w:rPr>
        <w:t>]</w:t>
      </w:r>
      <w:r>
        <w:t>。在导入阶段，企业数量比较少，企业技术不够成熟，产品的品种单一且质量较差，整个产业市场规模较小，产业进入壁垒低；在成长阶段，企业数量增加，技术日趋成熟，产品多种多样且质量稳定，整个产业的市场规模增大，竞争主要表现为价格竞争；在成熟阶段，产业内形成了适度的垄断，技术已经发展到成熟的水平，产品质量很高，市场增长速度放缓，产业进入壁垒很高；在衰退阶段，企业数量逐渐减少，市场规模越来越少，替代产品大量涌现，产业整体的竞争力降低。很多研究者从不同的角度深入分析产业生命周期理论，主要是从以下几个方面进行研究：一、从实证的角度分析得出产业生命周期曲线的形态；二、考察产业生命周期演变的动力；三、研究产业生命周期不同阶段相应的管理措施与政策。</w:t>
      </w:r>
    </w:p>
    <w:p w:rsidR="0018722C">
      <w:pPr>
        <w:topLinePunct/>
      </w:pPr>
      <w:r>
        <w:t>（</w:t>
      </w:r>
      <w:r>
        <w:rPr>
          <w:rFonts w:ascii="Times New Roman" w:eastAsia="Times New Roman"/>
        </w:rPr>
        <w:t>4</w:t>
      </w:r>
      <w:r>
        <w:t>）</w:t>
      </w:r>
      <w:r>
        <w:t>关系生命周期理论主要涉及的领域有客户关系、渠道关系、买卖关系及供应</w:t>
      </w:r>
      <w:r>
        <w:t>链合作关系等方面。客户关系生命周期是从传统的产品生命周期概念延伸发展而来的，</w:t>
      </w:r>
      <w:r w:rsidR="001852F3">
        <w:t xml:space="preserve">它是指客户关系也要经历从成长、成熟、危险和解约结束阶段。</w:t>
      </w:r>
      <w:r>
        <w:rPr>
          <w:rFonts w:ascii="Times New Roman" w:eastAsia="Times New Roman"/>
        </w:rPr>
        <w:t>Christian</w:t>
      </w:r>
      <w:r>
        <w:rPr>
          <w:rFonts w:ascii="Times New Roman" w:eastAsia="Times New Roman"/>
        </w:rPr>
        <w:t> </w:t>
      </w:r>
      <w:r>
        <w:rPr>
          <w:rFonts w:ascii="Times New Roman" w:eastAsia="Times New Roman"/>
        </w:rPr>
        <w:t>Gronroos</w:t>
      </w:r>
      <w:r>
        <w:t>最</w:t>
      </w:r>
      <w:r>
        <w:t>早提出顾客关系生命周期的概念，并且将关系生命周期划分为三个阶段</w:t>
      </w:r>
      <w:r>
        <w:rPr>
          <w:rFonts w:ascii="Times New Roman" w:eastAsia="Times New Roman"/>
        </w:rPr>
        <w:t>[</w:t>
      </w:r>
      <w:r>
        <w:rPr>
          <w:rFonts w:ascii="Times New Roman" w:eastAsia="Times New Roman"/>
          <w:position w:val="11"/>
          <w:sz w:val="16"/>
        </w:rPr>
        <w:t xml:space="preserve">59</w:t>
      </w:r>
      <w:r>
        <w:rPr>
          <w:rFonts w:ascii="Times New Roman" w:eastAsia="Times New Roman"/>
        </w:rPr>
        <w:t>]</w:t>
      </w:r>
      <w:r>
        <w:t>。徐忠海与王玲提出了可将客户生命周期分为三个核心阶段：关系建立阶段、关系维系阶段与关系恢复阶段</w:t>
      </w:r>
      <w:r>
        <w:rPr>
          <w:rFonts w:ascii="Times New Roman" w:eastAsia="Times New Roman"/>
        </w:rPr>
        <w:t>[</w:t>
      </w:r>
      <w:r>
        <w:rPr>
          <w:rFonts w:ascii="Times New Roman" w:eastAsia="Times New Roman"/>
          <w:spacing w:val="-1"/>
          <w:position w:val="11"/>
          <w:sz w:val="16"/>
        </w:rPr>
        <w:t xml:space="preserve">60</w:t>
      </w:r>
      <w:r>
        <w:rPr>
          <w:rFonts w:ascii="Times New Roman" w:eastAsia="Times New Roman"/>
        </w:rPr>
        <w:t>]</w:t>
      </w:r>
      <w:r>
        <w:t>。朱文挥提出用生命周期理论研究管理服务企业的营销策略体系，同时认为顾客关系生命周期有三个阶段，分别是初级阶段、购买阶段与消费阶段</w:t>
      </w:r>
      <w:r>
        <w:rPr>
          <w:rFonts w:ascii="Times New Roman" w:eastAsia="Times New Roman"/>
        </w:rPr>
        <w:t>[</w:t>
      </w:r>
      <w:r>
        <w:rPr>
          <w:rFonts w:ascii="Times New Roman" w:eastAsia="Times New Roman"/>
          <w:position w:val="11"/>
          <w:sz w:val="16"/>
        </w:rPr>
        <w:t xml:space="preserve">61</w:t>
      </w:r>
      <w:r>
        <w:rPr>
          <w:rFonts w:ascii="Times New Roman" w:eastAsia="Times New Roman"/>
        </w:rPr>
        <w:t>]</w:t>
      </w:r>
      <w:r>
        <w:t>。付豫蓉将关系生命周期划分为陌生期、关注期、开拓期、社会化期、成长期、成熟期、摩</w:t>
      </w:r>
      <w:r>
        <w:t>擦期、危险期与关系中断期</w:t>
      </w:r>
      <w:r>
        <w:rPr>
          <w:rFonts w:ascii="Times New Roman" w:eastAsia="Times New Roman"/>
        </w:rPr>
        <w:t>[</w:t>
      </w:r>
      <w:r>
        <w:rPr>
          <w:rFonts w:ascii="Times New Roman" w:eastAsia="Times New Roman"/>
          <w:position w:val="11"/>
          <w:sz w:val="16"/>
        </w:rPr>
        <w:t xml:space="preserve">62</w:t>
      </w:r>
      <w:r>
        <w:rPr>
          <w:rFonts w:ascii="Times New Roman" w:eastAsia="Times New Roman"/>
        </w:rPr>
        <w:t>]</w:t>
      </w:r>
      <w:r>
        <w:t>。方蕾提出顾客生命周期阶段包括考察期、形成期、稳定期与衰退期</w:t>
      </w:r>
      <w:r>
        <w:rPr>
          <w:rFonts w:ascii="Times New Roman" w:eastAsia="Times New Roman"/>
        </w:rPr>
        <w:t>[</w:t>
      </w:r>
      <w:r>
        <w:rPr>
          <w:rFonts w:ascii="Times New Roman" w:eastAsia="Times New Roman"/>
          <w:spacing w:val="-2"/>
          <w:position w:val="11"/>
          <w:sz w:val="16"/>
        </w:rPr>
        <w:t xml:space="preserve">63</w:t>
      </w:r>
      <w:r>
        <w:rPr>
          <w:rFonts w:ascii="Times New Roman" w:eastAsia="Times New Roman"/>
        </w:rPr>
        <w:t>]</w:t>
      </w:r>
      <w:r>
        <w:t>。李雪欣与李玉龙认为零售商企业与供应商的合作关系包括成长期、</w:t>
      </w:r>
      <w:r>
        <w:t>成熟期、衰退期与蜕变期阶段</w:t>
      </w:r>
      <w:r>
        <w:rPr>
          <w:rFonts w:ascii="Times New Roman" w:eastAsia="Times New Roman"/>
        </w:rPr>
        <w:t>[</w:t>
      </w:r>
      <w:r>
        <w:rPr>
          <w:rFonts w:ascii="Times New Roman" w:eastAsia="Times New Roman"/>
          <w:position w:val="11"/>
          <w:sz w:val="16"/>
        </w:rPr>
        <w:t xml:space="preserve">64</w:t>
      </w:r>
      <w:r>
        <w:rPr>
          <w:rFonts w:ascii="Times New Roman" w:eastAsia="Times New Roman"/>
        </w:rPr>
        <w:t>]</w:t>
      </w:r>
      <w:r>
        <w:t>。穆小红认为客户关系生命周期包括考察期与退化期、形成期、稳定期</w:t>
      </w:r>
      <w:r>
        <w:rPr>
          <w:rFonts w:ascii="Times New Roman" w:eastAsia="Times New Roman"/>
        </w:rPr>
        <w:t>[</w:t>
      </w:r>
      <w:r>
        <w:rPr>
          <w:rFonts w:ascii="Times New Roman" w:eastAsia="Times New Roman"/>
          <w:spacing w:val="-4"/>
          <w:position w:val="11"/>
          <w:sz w:val="16"/>
        </w:rPr>
        <w:t xml:space="preserve">65</w:t>
      </w:r>
      <w:r>
        <w:rPr>
          <w:rFonts w:ascii="Times New Roman" w:eastAsia="Times New Roman"/>
        </w:rPr>
        <w:t>]</w:t>
      </w:r>
      <w:r>
        <w:t>。王琳将渠道关系生命周期划分为关系考察阶段、关系形成阶段、关系成熟阶段、关系衰退阶段</w:t>
      </w:r>
      <w:r>
        <w:rPr>
          <w:rFonts w:ascii="Times New Roman" w:eastAsia="Times New Roman"/>
        </w:rPr>
        <w:t>[</w:t>
      </w:r>
      <w:r>
        <w:rPr>
          <w:rFonts w:ascii="Times New Roman" w:eastAsia="Times New Roman"/>
          <w:position w:val="11"/>
          <w:sz w:val="16"/>
        </w:rPr>
        <w:t xml:space="preserve">66</w:t>
      </w:r>
      <w:r>
        <w:rPr>
          <w:rFonts w:ascii="Times New Roman" w:eastAsia="Times New Roman"/>
        </w:rPr>
        <w:t>]</w:t>
      </w:r>
      <w:r>
        <w:t>。詹莉也将关系生命周期分成考察、形成、成熟、衰</w:t>
      </w:r>
      <w:r>
        <w:t>退阶段，并提出各个阶段渠道关系保持策略</w:t>
      </w:r>
      <w:r>
        <w:rPr>
          <w:rFonts w:ascii="Times New Roman" w:eastAsia="Times New Roman"/>
        </w:rPr>
        <w:t>[</w:t>
      </w:r>
      <w:r>
        <w:rPr>
          <w:rFonts w:ascii="Times New Roman" w:eastAsia="Times New Roman"/>
          <w:position w:val="11"/>
          <w:sz w:val="16"/>
        </w:rPr>
        <w:t xml:space="preserve">67</w:t>
      </w:r>
      <w:r>
        <w:rPr>
          <w:rFonts w:ascii="Times New Roman" w:eastAsia="Times New Roman"/>
        </w:rPr>
        <w:t>]</w:t>
      </w:r>
      <w:r>
        <w:t>。</w:t>
      </w:r>
    </w:p>
    <w:p w:rsidR="0018722C">
      <w:pPr>
        <w:topLinePunct/>
      </w:pPr>
      <w:r>
        <w:t>通过阅读产品生命周期、企业生命周期与关系生命周期相关文献，可以将供应链企业关系生命周期划分为萌芽阶段、成长阶段、成熟阶段与衰退阶段。</w:t>
      </w:r>
    </w:p>
    <w:p w:rsidR="0018722C">
      <w:pPr>
        <w:pStyle w:val="Heading3"/>
        <w:topLinePunct/>
        <w:ind w:left="200" w:hangingChars="200" w:hanging="200"/>
      </w:pPr>
      <w:bookmarkStart w:id="8978" w:name="_Toc6868978"/>
      <w:r>
        <w:t>1.2.3</w:t>
      </w:r>
      <w:r>
        <w:t xml:space="preserve"> </w:t>
      </w:r>
      <w:r>
        <w:t>研究不足与发展趋势</w:t>
      </w:r>
      <w:bookmarkEnd w:id="8978"/>
    </w:p>
    <w:p w:rsidR="0018722C">
      <w:pPr>
        <w:topLinePunct/>
      </w:pPr>
      <w:r>
        <w:t>由国内外已有文献可以看出目前大部分研究都是从静态的角度研究供应链企业间信任的定义与影响因素等方面，很少有学者从生命周期视角动态分析供应链企业间的信任及其影响因素。因此基于生命周期的不同阶段分析对应的主要影响因素及其实证验证是迫在眉睫的研究课题，将成为未来研究的方向。</w:t>
      </w:r>
    </w:p>
    <w:p w:rsidR="0018722C">
      <w:pPr>
        <w:topLinePunct/>
      </w:pPr>
      <w:r>
        <w:t>由国内外研究现状可以看出，国内外学者主要基于信任的一个属性的角度或者一种信任类型进行分析，而没有从生命周期角度系统地进行信任影响因素分析并实证验证的研究，同时得到的相应的信任稳定与发展管理启示也有一定的局限性，缺乏系统性。</w:t>
      </w:r>
    </w:p>
    <w:p w:rsidR="0018722C">
      <w:pPr>
        <w:topLinePunct/>
      </w:pPr>
      <w:r>
        <w:t>鉴于此，深入、全面及以新的视角分析影响供应链成员间的信任因素，为提高相互间的信任提出有用的措施等将成为今后研究的主要方向，这将会给我国供应链管理带来一定的现实意义。</w:t>
      </w:r>
    </w:p>
    <w:p w:rsidR="0018722C">
      <w:pPr>
        <w:pStyle w:val="Heading2"/>
        <w:topLinePunct/>
        <w:ind w:left="171" w:hangingChars="171" w:hanging="171"/>
      </w:pPr>
      <w:bookmarkStart w:id="8979" w:name="_Toc6868979"/>
      <w:bookmarkStart w:name="1.3 研究思路与研究方法 " w:id="11"/>
      <w:bookmarkEnd w:id="11"/>
      <w:r>
        <w:t>1.3</w:t>
      </w:r>
      <w:r>
        <w:t xml:space="preserve"> </w:t>
      </w:r>
      <w:r/>
      <w:bookmarkStart w:name="1.3 研究思路与研究方法 " w:id="12"/>
      <w:bookmarkEnd w:id="12"/>
      <w:r>
        <w:t>研究思路与研究方法</w:t>
      </w:r>
      <w:bookmarkEnd w:id="8979"/>
    </w:p>
    <w:p w:rsidR="0018722C">
      <w:pPr>
        <w:pStyle w:val="Heading3"/>
        <w:topLinePunct/>
        <w:ind w:left="200" w:hangingChars="200" w:hanging="200"/>
      </w:pPr>
      <w:bookmarkStart w:id="8980" w:name="_Toc6868980"/>
      <w:r>
        <w:t>1.3.1</w:t>
      </w:r>
      <w:r>
        <w:t xml:space="preserve"> </w:t>
      </w:r>
      <w:r>
        <w:t>研究思路与方法</w:t>
      </w:r>
      <w:bookmarkEnd w:id="8980"/>
    </w:p>
    <w:p w:rsidR="0018722C">
      <w:pPr>
        <w:topLinePunct/>
      </w:pPr>
      <w:r>
        <w:t>（</w:t>
      </w:r>
      <w:r>
        <w:rPr>
          <w:rFonts w:ascii="Times New Roman" w:eastAsia="Times New Roman"/>
        </w:rPr>
        <w:t>1</w:t>
      </w:r>
      <w:r>
        <w:t>）</w:t>
      </w:r>
      <w:r>
        <w:t>研究思路：阅读国内外相关文献资料，学习并掌握信任及供应链成员间的信任关系、生命周期等相关理论。对企业进行了相关调查，了解实际情况，为更好的分析供应链各生命周期阶段的影响因素及其影响程度，最后根据影响因素的研究结果，</w:t>
      </w:r>
      <w:r>
        <w:t>提出促进供应链企业间信任的稳定与发展启示。相应的研究路径可见</w:t>
      </w:r>
      <w:r>
        <w:t>图</w:t>
      </w:r>
      <w:r>
        <w:rPr>
          <w:rFonts w:ascii="Times New Roman" w:eastAsia="Times New Roman"/>
        </w:rPr>
        <w:t>1</w:t>
      </w:r>
      <w:r>
        <w:rPr>
          <w:rFonts w:ascii="Times New Roman" w:eastAsia="Times New Roman"/>
        </w:rPr>
        <w:t>.</w:t>
      </w:r>
      <w:r>
        <w:rPr>
          <w:rFonts w:ascii="Times New Roman" w:eastAsia="Times New Roman"/>
        </w:rPr>
        <w:t>1</w:t>
      </w:r>
      <w:r>
        <w:t>所示的技术路线图。</w:t>
      </w:r>
    </w:p>
    <w:p w:rsidR="0018722C">
      <w:pPr>
        <w:topLinePunct/>
      </w:pPr>
      <w:r>
        <w:t>（</w:t>
      </w:r>
      <w:r>
        <w:rPr>
          <w:rFonts w:ascii="Times New Roman" w:eastAsia="Times New Roman"/>
        </w:rPr>
        <w:t>2</w:t>
      </w:r>
      <w:r>
        <w:t>）</w:t>
      </w:r>
      <w:r>
        <w:t>研究方法：阅读国内外相关文献资料。企业调研，发放问卷调查，筛选出供应链各主要生命周期阶段的信任影响因素。采用结构方程模型，比较得出各个影响因素在不同阶段上的影响程度。利用定性与定量分析相结合的方法构建信任影响因素模</w:t>
      </w:r>
      <w:r>
        <w:t>型。相应的研究方法的运用可见</w:t>
      </w:r>
      <w:r>
        <w:t>图</w:t>
      </w:r>
      <w:r>
        <w:rPr>
          <w:rFonts w:ascii="Times New Roman" w:eastAsia="Times New Roman"/>
        </w:rPr>
        <w:t>1</w:t>
      </w:r>
      <w:r>
        <w:rPr>
          <w:rFonts w:ascii="Times New Roman" w:eastAsia="Times New Roman"/>
        </w:rPr>
        <w:t>.</w:t>
      </w:r>
      <w:r>
        <w:rPr>
          <w:rFonts w:ascii="Times New Roman" w:eastAsia="Times New Roman"/>
        </w:rPr>
        <w:t>1</w:t>
      </w:r>
      <w:r>
        <w:t>所示的技术路线图。</w:t>
      </w:r>
    </w:p>
    <w:p w:rsidR="0018722C">
      <w:pPr>
        <w:pStyle w:val="ae"/>
        <w:topLinePunct/>
      </w:pPr>
      <w:r>
        <w:rPr>
          <w:kern w:val="2"/>
          <w:sz w:val="22"/>
          <w:szCs w:val="22"/>
          <w:rFonts w:cstheme="minorBidi" w:hAnsiTheme="minorHAnsi" w:eastAsiaTheme="minorHAnsi" w:asciiTheme="minorHAnsi"/>
        </w:rPr>
        <w:pict>
          <v:shape style="position:absolute;margin-left:192.687851pt;margin-top:36.928024pt;width:31.2pt;height:4.350pt;mso-position-horizontal-relative:page;mso-position-vertical-relative:paragraph;z-index:1360" coordorigin="3854,739" coordsize="624,87" path="m3955,739l3854,782,3955,825,3955,788,3935,788,3930,784,3930,779,3932,776,3935,774,3955,774,3955,739xm4471,773l3955,774,3955,788,4471,788,4473,787,4475,786,4478,784,4478,778,4475,775,4472,774,4471,773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272.925629pt;margin-top:36.928024pt;width:33.65pt;height:4.350pt;mso-position-horizontal-relative:page;mso-position-vertical-relative:paragraph;z-index:1384" coordorigin="5459,739" coordsize="673,87" path="m6021,739l6021,774,6039,774,6042,774,6045,776,6048,779,6048,784,6045,786,6042,788,6021,788,6020,825,6131,782,6021,739xm5467,773l5465,773,5464,774,5461,775,5459,778,5459,784,5461,786,5464,787,5465,788,6021,788,6021,774,5467,773xe" filled="true" fillcolor="#000000" stroked="false">
            <v:path arrowok="t"/>
            <v:fill type="solid"/>
            <w10:wrap type="none"/>
          </v:shape>
        </w:pict>
      </w:r>
      <w:r>
        <w:rPr>
          <w:kern w:val="2"/>
          <w:sz w:val="22"/>
          <w:szCs w:val="22"/>
          <w:rFonts w:cstheme="minorBidi" w:hAnsiTheme="minorHAnsi" w:eastAsiaTheme="minorHAnsi" w:asciiTheme="minorHAnsi"/>
        </w:rPr>
        <w:pict>
          <v:group style="position:absolute;margin-left:80.021187pt;margin-top:30.361811pt;width:345.7pt;height:364.75pt;mso-position-horizontal-relative:page;mso-position-vertical-relative:paragraph;z-index:1552" coordorigin="1600,607" coordsize="6914,7295">
            <v:rect style="position:absolute;left:1606;top:1485;width:6420;height:5834" filled="false" stroked="true" strokeweight=".603106pt" strokecolor="#000000">
              <v:stroke dashstyle="solid"/>
            </v:rect>
            <v:shape style="position:absolute;left:4915;top:1140;width:103;height:457" coordorigin="4916,1140" coordsize="103,457" path="m4958,1510l4916,1510,4967,1597,5005,1532,4966,1532,4961,1530,4959,1528,4959,1527,4958,1524,4958,1510xm5018,1510l4976,1510,4976,1527,4975,1528,4973,1530,4968,1532,5005,1532,5018,1510xm4968,1140l4964,1140,4963,1141,4961,1142,4958,1145,4958,1510,4976,1510,4975,1148,4975,1145,4972,1142,4969,1141,4968,1140xe" filled="true" fillcolor="#000000" stroked="false">
              <v:path arrowok="t"/>
              <v:fill type="solid"/>
            </v:shape>
            <v:shape style="position:absolute;left:4957;top:1094;width:19;height:438" coordorigin="4958,1095" coordsize="19,438" path="m4975,1103l4976,1524,4976,1526,4975,1527,4973,1530,4971,1531,4968,1532,4967,1532,4966,1532,4963,1531,4961,1530,4959,1527,4959,1526,4958,1524,4958,1103,4958,1102,4958,1099,4961,1097,4963,1096,4964,1095,4967,1095,4968,1095,4969,1096,4972,1097,4975,1099,4975,1102,4975,1103xe" filled="false" stroked="true" strokeweight="1.029043pt" strokecolor="#000000">
              <v:path arrowok="t"/>
              <v:stroke dashstyle="solid"/>
            </v:shape>
            <v:shape style="position:absolute;left:4915;top:1510;width:103;height:87" coordorigin="4916,1510" coordsize="103,87" path="m5018,1510l4967,1597,4916,1510,5018,1510xe" filled="false" stroked="true" strokeweight=".300202pt" strokecolor="#000000">
              <v:path arrowok="t"/>
              <v:stroke dashstyle="solid"/>
            </v:shape>
            <v:shape style="position:absolute;left:4952;top:7308;width:121;height:252" type="#_x0000_t75" stroked="false">
              <v:imagedata r:id="rId39" o:title=""/>
            </v:shape>
            <v:shape style="position:absolute;left:8025;top:910;width:487;height:165" coordorigin="8025,911" coordsize="487,165" path="m8123,911l8025,993,8123,1075,8123,1021,8478,1021,8512,993,8478,965,8123,965,8123,911xm8478,1021l8414,1021,8414,1075,8478,1021xm8414,911l8414,965,8478,965,8414,911xe" filled="true" fillcolor="#dde1cd" stroked="false">
              <v:path arrowok="t"/>
              <v:fill type="solid"/>
            </v:shape>
            <v:shape style="position:absolute;left:8025;top:910;width:487;height:165" coordorigin="8025,911" coordsize="487,165" path="m8025,993l8123,911,8123,965,8414,965,8414,911,8512,993,8414,1075,8414,1021,8123,1021,8123,1075,8025,993xe" filled="false" stroked="true" strokeweight=".17331pt" strokecolor="#000000">
              <v:path arrowok="t"/>
              <v:stroke dashstyle="solid"/>
            </v:shape>
            <v:shape style="position:absolute;left:7978;top:5394;width:487;height:164" coordorigin="7979,5394" coordsize="487,164" path="m8077,5394l7979,5476,8077,5558,8077,5503,8432,5503,8465,5476,8431,5448,8077,5448,8077,5394xm8432,5503l8367,5503,8367,5558,8432,5503xm8367,5394l8367,5448,8431,5448,8367,5394xe" filled="true" fillcolor="#dde1cd" stroked="false">
              <v:path arrowok="t"/>
              <v:fill type="solid"/>
            </v:shape>
            <v:shape style="position:absolute;left:8025;top:5394;width:487;height:164" coordorigin="8025,5394" coordsize="487,164" path="m8025,5476l8123,5394,8123,5448,8414,5448,8414,5394,8512,5476,8414,5558,8414,5504,8123,5504,8123,5558,8025,5476xe" filled="false" stroked="true" strokeweight=".173284pt" strokecolor="#000000">
              <v:path arrowok="t"/>
              <v:stroke dashstyle="solid"/>
            </v:shape>
            <v:shape style="position:absolute;left:8025;top:3183;width:487;height:164" coordorigin="8025,3183" coordsize="487,164" path="m8123,3183l8025,3264,8123,3347,8123,3292,8478,3292,8512,3264,8479,3237,8123,3237,8123,3183xm8478,3292l8414,3292,8414,3347,8478,3292xm8414,3183l8414,3237,8479,3237,8414,3183xe" filled="true" fillcolor="#dde1cd" stroked="false">
              <v:path arrowok="t"/>
              <v:fill type="solid"/>
            </v:shape>
            <v:shape style="position:absolute;left:8025;top:3183;width:487;height:164" coordorigin="8025,3183" coordsize="487,164" path="m8025,3264l8123,3183,8123,3237,8414,3237,8414,3183,8512,3264,8414,3347,8414,3292,8123,3292,8123,3347,8025,3264xe" filled="false" stroked="true" strokeweight=".173284pt" strokecolor="#000000">
              <v:path arrowok="t"/>
              <v:stroke dashstyle="solid"/>
            </v:shape>
            <v:shape style="position:absolute;left:3853;top:984;width:2278;height:87" coordorigin="3854,984" coordsize="2278,87" path="m3955,984l3854,1028,3955,1071,3955,1034,3935,1034,3932,1032,3930,1030,3930,1024,3932,1022,3935,1020,3955,1020,3955,984m4478,1023l4475,1021,4473,1020,4471,1019,3955,1020,3955,1034,4471,1034,4473,1033,4475,1032,4478,1030,4478,1023m6021,1020l5467,1019,5465,1019,5464,1020,5461,1021,5459,1023,5459,1030,5461,1032,5464,1033,5465,1034,6021,1034,6021,1020m6131,1028l6021,984,6021,1020,6039,1020,6042,1020,6048,1024,6048,1030,6045,1032,6042,1034,6021,1034,6020,1071,6131,1028e" filled="true" fillcolor="#000000" stroked="false">
              <v:path arrowok="t"/>
              <v:fill type="solid"/>
            </v:shape>
            <v:rect style="position:absolute;left:6130;top:943;width:1702;height:275" filled="false" stroked="true" strokeweight=".572092pt" strokecolor="#000000">
              <v:stroke dashstyle="solid"/>
            </v:rect>
            <v:shape style="position:absolute;left:4905;top:3213;width:123;height:430" type="#_x0000_t75" stroked="false">
              <v:imagedata r:id="rId40" o:title=""/>
            </v:shape>
            <v:shape style="position:absolute;left:4954;top:5220;width:123;height:430" type="#_x0000_t75" stroked="false">
              <v:imagedata r:id="rId41" o:title=""/>
            </v:shape>
            <v:shape style="position:absolute;left:1610;top:3734;width:192;height:1206" type="#_x0000_t202" filled="false" stroked="false">
              <v:textbox inset="0,0,0,0">
                <w:txbxContent>
                  <w:p w:rsidR="0018722C">
                    <w:pPr>
                      <w:spacing w:line="152" w:lineRule="exact" w:before="0"/>
                      <w:ind w:leftChars="0" w:left="0" w:rightChars="0" w:right="0" w:firstLineChars="0" w:firstLine="0"/>
                      <w:jc w:val="left"/>
                      <w:rPr>
                        <w:sz w:val="15"/>
                      </w:rPr>
                    </w:pPr>
                    <w:r>
                      <w:rPr>
                        <w:w w:val="114"/>
                        <w:sz w:val="15"/>
                      </w:rPr>
                      <w:t>主</w:t>
                    </w:r>
                  </w:p>
                  <w:p w:rsidR="0018722C">
                    <w:pPr>
                      <w:spacing w:line="259" w:lineRule="auto" w:before="11"/>
                      <w:ind w:leftChars="0" w:left="0" w:rightChars="0" w:right="18" w:firstLineChars="0" w:firstLine="0"/>
                      <w:jc w:val="both"/>
                      <w:rPr>
                        <w:sz w:val="15"/>
                      </w:rPr>
                    </w:pPr>
                    <w:r>
                      <w:rPr>
                        <w:w w:val="115"/>
                        <w:sz w:val="15"/>
                      </w:rPr>
                      <w:t>要研究内容</w:t>
                    </w:r>
                  </w:p>
                </w:txbxContent>
              </v:textbox>
              <w10:wrap type="none"/>
            </v:shape>
            <v:shape style="position:absolute;left:4478;top:751;width:979;height:340" type="#_x0000_t202" filled="false" stroked="true" strokeweight=".579907pt" strokecolor="#000000">
              <v:textbox inset="0,0,0,0">
                <w:txbxContent>
                  <w:p w:rsidR="0018722C">
                    <w:pPr>
                      <w:spacing w:before="42"/>
                      <w:ind w:leftChars="0" w:left="169" w:rightChars="0" w:right="0" w:firstLineChars="0" w:firstLine="0"/>
                      <w:jc w:val="left"/>
                      <w:rPr>
                        <w:sz w:val="15"/>
                      </w:rPr>
                    </w:pPr>
                    <w:r>
                      <w:rPr>
                        <w:w w:val="110"/>
                        <w:sz w:val="15"/>
                      </w:rPr>
                      <w:t>相关理论</w:t>
                    </w:r>
                  </w:p>
                </w:txbxContent>
              </v:textbox>
              <v:stroke dashstyle="solid"/>
              <w10:wrap type="none"/>
            </v:shape>
            <v:shape style="position:absolute;left:1851;top:943;width:2019;height:275" type="#_x0000_t202" filled="false" stroked="true" strokeweight=".571919pt" strokecolor="#000000">
              <v:textbox inset="0,0,0,0">
                <w:txbxContent>
                  <w:p w:rsidR="0018722C">
                    <w:pPr>
                      <w:spacing w:before="6"/>
                      <w:ind w:leftChars="0" w:left="488" w:rightChars="0" w:right="0" w:firstLineChars="0" w:firstLine="0"/>
                      <w:jc w:val="left"/>
                      <w:rPr>
                        <w:sz w:val="15"/>
                      </w:rPr>
                    </w:pPr>
                    <w:r>
                      <w:rPr>
                        <w:w w:val="110"/>
                        <w:sz w:val="15"/>
                      </w:rPr>
                      <w:t>信任相关理论</w:t>
                    </w:r>
                  </w:p>
                </w:txbxContent>
              </v:textbox>
              <v:stroke dashstyle="solid"/>
              <w10:wrap type="none"/>
            </v:shape>
            <v:shape style="position:absolute;left:3869;top:7559;width:2312;height:337" type="#_x0000_t202" filled="false" stroked="true" strokeweight=".572162pt" strokecolor="#000000">
              <v:textbox inset="0,0,0,0">
                <w:txbxContent>
                  <w:p w:rsidR="0018722C">
                    <w:pPr>
                      <w:spacing w:before="37"/>
                      <w:ind w:leftChars="0" w:left="721" w:rightChars="0" w:right="0" w:firstLineChars="0" w:firstLine="0"/>
                      <w:jc w:val="left"/>
                      <w:rPr>
                        <w:sz w:val="15"/>
                      </w:rPr>
                    </w:pPr>
                    <w:r>
                      <w:rPr>
                        <w:w w:val="110"/>
                        <w:sz w:val="15"/>
                      </w:rPr>
                      <w:t>结论与展望</w:t>
                    </w:r>
                  </w:p>
                </w:txbxContent>
              </v:textbox>
              <v:stroke dashstyle="solid"/>
              <w10:wrap type="none"/>
            </v:shape>
            <v:shape style="position:absolute;left:6136;top:607;width:1691;height:297" type="#_x0000_t202" filled="false" stroked="false">
              <v:textbox inset="0,0,0,0">
                <w:txbxContent>
                  <w:p w:rsidR="0018722C">
                    <w:pPr>
                      <w:spacing w:before="6"/>
                      <w:ind w:leftChars="0" w:left="244" w:rightChars="0" w:right="0" w:firstLineChars="0" w:firstLine="0"/>
                      <w:jc w:val="left"/>
                      <w:rPr>
                        <w:sz w:val="15"/>
                      </w:rPr>
                    </w:pPr>
                    <w:r>
                      <w:rPr>
                        <w:w w:val="110"/>
                        <w:sz w:val="15"/>
                      </w:rPr>
                      <w:t>供应链管理理论</w:t>
                    </w:r>
                  </w:p>
                </w:txbxContent>
              </v:textbox>
              <w10:wrap type="none"/>
            </v:shape>
            <v:shape style="position:absolute;left:6136;top:915;width:1691;height:297" type="#_x0000_t202" filled="false" stroked="false">
              <v:textbox inset="0,0,0,0">
                <w:txbxContent>
                  <w:p w:rsidR="0018722C">
                    <w:pPr>
                      <w:spacing w:before="40"/>
                      <w:ind w:leftChars="0" w:left="158" w:rightChars="0" w:right="0" w:firstLineChars="0" w:firstLine="0"/>
                      <w:jc w:val="left"/>
                      <w:rPr>
                        <w:sz w:val="15"/>
                      </w:rPr>
                    </w:pPr>
                    <w:r>
                      <w:rPr>
                        <w:w w:val="110"/>
                        <w:sz w:val="15"/>
                      </w:rPr>
                      <w:t>结构方程模型理论</w:t>
                    </w:r>
                  </w:p>
                </w:txbxContent>
              </v:textbox>
              <w10:wrap type="none"/>
            </v:shape>
            <w10:wrap type="none"/>
          </v:group>
        </w:pict>
      </w:r>
      <w:r>
        <w:rPr>
          <w:kern w:val="2"/>
          <w:sz w:val="22"/>
          <w:szCs w:val="22"/>
          <w:rFonts w:cstheme="minorBidi" w:hAnsiTheme="minorHAnsi" w:eastAsiaTheme="minorHAnsi" w:asciiTheme="minorHAnsi"/>
        </w:rPr>
        <w:pict>
          <v:group style="position:absolute;margin-left:135.163651pt;margin-top:107.963638pt;width:227.3pt;height:22.3pt;mso-position-horizontal-relative:page;mso-position-vertical-relative:paragraph;z-index:1576" coordorigin="2703,2159" coordsize="4546,446">
            <v:shape style="position:absolute;left:2703;top:2363;width:4546;height:202" coordorigin="2703,2364" coordsize="4546,202" path="m2761,2479l2703,2479,2771,2565,2823,2500,2770,2500,2768,2499,2762,2498,2761,2496,2761,2479xm7168,2479l7111,2479,7179,2565,7231,2500,7174,2500,7169,2496,7168,2495,7168,2479xm2840,2479l2783,2479,2783,2494,2780,2498,2777,2499,2775,2500,2823,2500,2840,2479xm7249,2479l7190,2479,7190,2496,7187,2498,7183,2500,7231,2500,7249,2479xm7183,2364l2768,2364,2762,2366,2761,2368,2761,2479,2783,2479,2783,2378,2771,2378,2783,2370,7190,2370,7190,2368,7187,2366,7183,2364xm7190,2370l7168,2370,7179,2378,7168,2378,7168,2479,7190,2479,7190,2370xm7168,2370l2783,2370,2783,2378,7168,2378,7168,2370xe" filled="true" fillcolor="#000000" stroked="false">
              <v:path arrowok="t"/>
              <v:fill type="solid"/>
            </v:shape>
            <v:shape style="position:absolute;left:4915;top:2159;width:103;height:232" type="#_x0000_t75" stroked="false">
              <v:imagedata r:id="rId42" o:title=""/>
            </v:shape>
            <v:shape style="position:absolute;left:4181;top:2380;width:103;height:192" type="#_x0000_t75" stroked="false">
              <v:imagedata r:id="rId43" o:title=""/>
            </v:shape>
            <v:shape style="position:absolute;left:5828;top:2372;width:103;height:233" type="#_x0000_t75" stroked="false">
              <v:imagedata r:id="rId44" o:title=""/>
            </v:shape>
            <w10:wrap type="none"/>
          </v:group>
        </w:pict>
      </w:r>
      <w:r>
        <w:rPr>
          <w:kern w:val="2"/>
          <w:sz w:val="22"/>
          <w:szCs w:val="22"/>
          <w:rFonts w:cstheme="minorBidi" w:hAnsiTheme="minorHAnsi" w:eastAsiaTheme="minorHAnsi" w:asciiTheme="minorHAnsi"/>
        </w:rPr>
        <w:pict>
          <v:shape style="position:absolute;margin-left:216.832092pt;margin-top:5.600686pt;width:65.45pt;height:17pt;mso-position-horizontal-relative:page;mso-position-vertical-relative:paragraph;z-index:1648" type="#_x0000_t202" filled="false" stroked="true" strokeweight=".575995pt" strokecolor="#000000">
            <v:textbox inset="0,0,0,0">
              <w:txbxContent>
                <w:p w:rsidR="0018722C">
                  <w:pPr>
                    <w:spacing w:before="43"/>
                    <w:ind w:leftChars="0" w:left="216" w:rightChars="0" w:right="0" w:firstLineChars="0" w:firstLine="0"/>
                    <w:jc w:val="left"/>
                    <w:rPr>
                      <w:sz w:val="15"/>
                    </w:rPr>
                  </w:pPr>
                  <w:r>
                    <w:rPr>
                      <w:w w:val="110"/>
                      <w:sz w:val="15"/>
                    </w:rPr>
                    <w:t>问题的提出</w:t>
                  </w:r>
                </w:p>
              </w:txbxContent>
            </v:textbox>
            <v:stroke dashstyle="solid"/>
            <w10:wrap type="none"/>
          </v:shape>
        </w:pict>
      </w:r>
      <w:r>
        <w:rPr>
          <w:kern w:val="2"/>
          <w:sz w:val="22"/>
          <w:szCs w:val="22"/>
          <w:rFonts w:cstheme="minorBidi" w:hAnsiTheme="minorHAnsi" w:eastAsiaTheme="minorHAnsi" w:asciiTheme="minorHAnsi"/>
        </w:rPr>
        <w:pict>
          <v:shape style="position:absolute;margin-left:92.591728pt;margin-top:29.360374pt;width:100.95pt;height:13.75pt;mso-position-horizontal-relative:page;mso-position-vertical-relative:paragraph;z-index:1672" type="#_x0000_t202" filled="false" stroked="true" strokeweight=".571919pt" strokecolor="#000000">
            <v:textbox inset="0,0,0,0">
              <w:txbxContent>
                <w:p w:rsidR="0018722C">
                  <w:pPr>
                    <w:spacing w:before="6"/>
                    <w:ind w:leftChars="0" w:left="488" w:rightChars="0" w:right="0" w:firstLineChars="0" w:firstLine="0"/>
                    <w:jc w:val="left"/>
                    <w:rPr>
                      <w:sz w:val="15"/>
                    </w:rPr>
                  </w:pPr>
                  <w:r>
                    <w:rPr>
                      <w:w w:val="110"/>
                      <w:sz w:val="15"/>
                    </w:rPr>
                    <w:t>生命周期理论</w:t>
                  </w:r>
                </w:p>
              </w:txbxContent>
            </v:textbox>
            <v:stroke dashstyle="solid"/>
            <w10:wrap type="none"/>
          </v:shape>
        </w:pict>
      </w:r>
      <w:r>
        <w:rPr>
          <w:kern w:val="2"/>
          <w:sz w:val="22"/>
          <w:szCs w:val="22"/>
          <w:rFonts w:cstheme="minorBidi" w:hAnsiTheme="minorHAnsi" w:eastAsiaTheme="minorHAnsi" w:asciiTheme="minorHAnsi"/>
        </w:rPr>
        <w:pict>
          <v:shape style="position:absolute;margin-left:425.074677pt;margin-top:18.511272pt;width:69.55pt;height:347.95pt;mso-position-horizontal-relative:page;mso-position-vertical-relative:paragraph;z-index:1696" type="#_x0000_t202" filled="false" stroked="false">
            <v:textbox inset="0,0,0,0">
              <w:txbxContent>
                <w:tbl>
                  <w:tblPr>
                    <w:tblW w:w="0" w:type="auto"/>
                    <w:jc w:val="left"/>
                    <w:tblBorders>
                      <w:top w:val="dashed" w:sz="12" w:space="0" w:color="000000"/>
                      <w:left w:val="dashed" w:sz="12" w:space="0" w:color="000000"/>
                      <w:bottom w:val="dashed" w:sz="12" w:space="0" w:color="000000"/>
                      <w:right w:val="dashed" w:sz="12" w:space="0" w:color="000000"/>
                      <w:insideH w:val="dashed" w:sz="12" w:space="0" w:color="000000"/>
                      <w:insideV w:val="dashed" w:sz="12" w:space="0" w:color="000000"/>
                    </w:tblBorders>
                    <w:tblLayout w:type="fixed"/>
                    <w:tblCellMar>
                      <w:top w:w="0" w:type="dxa"/>
                      <w:left w:w="0" w:type="dxa"/>
                      <w:bottom w:w="0" w:type="dxa"/>
                      <w:right w:w="0" w:type="dxa"/>
                    </w:tblCellMar>
                    <w:tblLook w:val="01E0"/>
                  </w:tblPr>
                  <w:tblGrid>
                    <w:gridCol w:w="1360"/>
                  </w:tblGrid>
                  <w:tr>
                    <w:trPr>
                      <w:trHeight w:val="920" w:hRule="atLeast"/>
                    </w:trPr>
                    <w:tc>
                      <w:tcPr>
                        <w:tcW w:w="1360" w:type="dxa"/>
                        <w:tcBorders>
                          <w:left w:val="single" w:sz="12" w:space="0" w:color="000000"/>
                          <w:bottom w:val="single" w:sz="6" w:space="0" w:color="000000"/>
                          <w:right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320" w:hRule="atLeast"/>
                    </w:trPr>
                    <w:tc>
                      <w:tcPr>
                        <w:tcW w:w="1360" w:type="dxa"/>
                        <w:tcBorders>
                          <w:top w:val="single" w:sz="6" w:space="0" w:color="000000"/>
                          <w:left w:val="single" w:sz="12" w:space="0" w:color="000000"/>
                          <w:bottom w:val="single" w:sz="6" w:space="0" w:color="000000"/>
                          <w:right w:val="single" w:sz="12" w:space="0" w:color="000000"/>
                        </w:tcBorders>
                      </w:tcPr>
                      <w:p w:rsidR="0018722C">
                        <w:pPr>
                          <w:widowControl w:val="0"/>
                          <w:snapToGrid w:val="1"/>
                          <w:spacing w:beforeLines="0" w:afterLines="0" w:lineRule="auto" w:line="240" w:after="0" w:before="36"/>
                          <w:ind w:firstLineChars="0" w:firstLine="0" w:leftChars="0" w:left="0" w:rightChars="0" w:right="30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10"/>
                            <w:sz w:val="15"/>
                          </w:rPr>
                          <w:t>文献阅读</w:t>
                        </w:r>
                      </w:p>
                    </w:tc>
                  </w:tr>
                  <w:tr>
                    <w:trPr>
                      <w:trHeight w:val="1060" w:hRule="atLeast"/>
                    </w:trPr>
                    <w:tc>
                      <w:tcPr>
                        <w:tcW w:w="1360" w:type="dxa"/>
                        <w:tcBorders>
                          <w:top w:val="single" w:sz="6" w:space="0" w:color="000000"/>
                          <w:left w:val="single" w:sz="12" w:space="0" w:color="000000"/>
                          <w:bottom w:val="single" w:sz="6" w:space="0" w:color="000000"/>
                          <w:right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320" w:hRule="atLeast"/>
                    </w:trPr>
                    <w:tc>
                      <w:tcPr>
                        <w:tcW w:w="1360" w:type="dxa"/>
                        <w:tcBorders>
                          <w:top w:val="single" w:sz="6" w:space="0" w:color="000000"/>
                          <w:left w:val="single" w:sz="12" w:space="0" w:color="000000"/>
                          <w:bottom w:val="single" w:sz="6" w:space="0" w:color="000000"/>
                          <w:right w:val="single" w:sz="12" w:space="0" w:color="000000"/>
                        </w:tcBorders>
                      </w:tcPr>
                      <w:p w:rsidR="0018722C">
                        <w:pPr>
                          <w:widowControl w:val="0"/>
                          <w:snapToGrid w:val="1"/>
                          <w:spacing w:beforeLines="0" w:afterLines="0" w:lineRule="auto" w:line="240" w:after="0" w:before="35"/>
                          <w:ind w:firstLineChars="0" w:firstLine="0" w:leftChars="0" w:left="0" w:rightChars="0" w:right="309"/>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10"/>
                            <w:sz w:val="15"/>
                          </w:rPr>
                          <w:t>对比分析</w:t>
                        </w:r>
                      </w:p>
                    </w:tc>
                  </w:tr>
                  <w:tr>
                    <w:trPr>
                      <w:trHeight w:val="1060" w:hRule="atLeast"/>
                    </w:trPr>
                    <w:tc>
                      <w:tcPr>
                        <w:tcW w:w="1360" w:type="dxa"/>
                        <w:tcBorders>
                          <w:top w:val="single" w:sz="6" w:space="0" w:color="000000"/>
                          <w:left w:val="single" w:sz="12" w:space="0" w:color="000000"/>
                          <w:bottom w:val="single" w:sz="6" w:space="0" w:color="000000"/>
                          <w:right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400" w:hRule="atLeast"/>
                    </w:trPr>
                    <w:tc>
                      <w:tcPr>
                        <w:tcW w:w="1360" w:type="dxa"/>
                        <w:tcBorders>
                          <w:top w:val="single" w:sz="6" w:space="0" w:color="000000"/>
                          <w:left w:val="single" w:sz="12" w:space="0" w:color="000000"/>
                          <w:bottom w:val="single" w:sz="6" w:space="0" w:color="000000"/>
                          <w:right w:val="single" w:sz="12" w:space="0" w:color="000000"/>
                        </w:tcBorders>
                      </w:tcPr>
                      <w:p w:rsidR="0018722C">
                        <w:pPr>
                          <w:widowControl w:val="0"/>
                          <w:snapToGrid w:val="1"/>
                          <w:spacing w:beforeLines="0" w:afterLines="0" w:before="0" w:after="0" w:line="176" w:lineRule="exact"/>
                          <w:ind w:firstLineChars="0" w:firstLine="0" w:leftChars="0" w:left="162" w:rightChars="0" w:right="138"/>
                          <w:jc w:val="center"/>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10"/>
                            <w:sz w:val="15"/>
                          </w:rPr>
                          <w:t>定量与定性分</w:t>
                        </w:r>
                      </w:p>
                      <w:p w:rsidR="0018722C">
                        <w:pPr>
                          <w:widowControl w:val="0"/>
                          <w:snapToGrid w:val="1"/>
                          <w:spacing w:beforeLines="0" w:afterLines="0" w:before="0" w:after="0" w:line="196" w:lineRule="exact"/>
                          <w:ind w:firstLineChars="0" w:firstLine="0" w:leftChars="0" w:left="162" w:rightChars="0" w:right="138"/>
                          <w:jc w:val="center"/>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10"/>
                            <w:sz w:val="15"/>
                          </w:rPr>
                          <w:t>析结合</w:t>
                        </w:r>
                      </w:p>
                    </w:tc>
                  </w:tr>
                  <w:tr>
                    <w:trPr>
                      <w:trHeight w:val="1600" w:hRule="atLeast"/>
                    </w:trPr>
                    <w:tc>
                      <w:tcPr>
                        <w:tcW w:w="1360" w:type="dxa"/>
                        <w:tcBorders>
                          <w:top w:val="single" w:sz="6" w:space="0" w:color="000000"/>
                          <w:left w:val="single" w:sz="12" w:space="0" w:color="000000"/>
                          <w:bottom w:val="single" w:sz="6" w:space="0" w:color="000000"/>
                          <w:right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320" w:hRule="atLeast"/>
                    </w:trPr>
                    <w:tc>
                      <w:tcPr>
                        <w:tcW w:w="1360" w:type="dxa"/>
                        <w:tcBorders>
                          <w:top w:val="single" w:sz="6" w:space="0" w:color="000000"/>
                          <w:left w:val="single" w:sz="12" w:space="0" w:color="000000"/>
                          <w:bottom w:val="single" w:sz="6" w:space="0" w:color="000000"/>
                          <w:right w:val="single" w:sz="12" w:space="0" w:color="000000"/>
                        </w:tcBorders>
                      </w:tcPr>
                      <w:p w:rsidR="0018722C">
                        <w:pPr>
                          <w:widowControl w:val="0"/>
                          <w:snapToGrid w:val="1"/>
                          <w:spacing w:beforeLines="0" w:afterLines="0" w:lineRule="auto" w:line="240" w:after="0" w:before="36"/>
                          <w:ind w:firstLineChars="0" w:firstLine="0" w:leftChars="0" w:left="0" w:rightChars="0" w:right="307"/>
                          <w:jc w:val="righ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10"/>
                            <w:sz w:val="15"/>
                          </w:rPr>
                          <w:t>系统分析</w:t>
                        </w:r>
                      </w:p>
                    </w:tc>
                  </w:tr>
                  <w:tr>
                    <w:trPr>
                      <w:trHeight w:val="700" w:hRule="atLeast"/>
                    </w:trPr>
                    <w:tc>
                      <w:tcPr>
                        <w:tcW w:w="1360" w:type="dxa"/>
                        <w:tcBorders>
                          <w:top w:val="single" w:sz="6" w:space="0" w:color="000000"/>
                          <w:left w:val="single" w:sz="12" w:space="0" w:color="000000"/>
                          <w:right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2"/>
          <w:szCs w:val="22"/>
          <w:rFonts w:cstheme="minorBidi" w:hAnsiTheme="minorHAnsi" w:eastAsiaTheme="minorHAnsi" w:asciiTheme="minorHAnsi"/>
        </w:rPr>
        <w:pict>
          <v:shape style="position:absolute;margin-left:101.903481pt;margin-top:78.655815pt;width:294.2pt;height:80.95pt;mso-position-horizontal-relative:page;mso-position-vertical-relative:paragraph;z-index:1720" type="#_x0000_t202" filled="false" stroked="false">
            <v:textbox inset="0,0,0,0">
              <w:txbxContent>
                <w:tbl>
                  <w:tblPr>
                    <w:tblW w:w="0" w:type="auto"/>
                    <w:jc w:val="left"/>
                    <w:tblBorders>
                      <w:top w:val="dashed" w:sz="8" w:space="0" w:color="000000"/>
                      <w:left w:val="dashed" w:sz="8" w:space="0" w:color="000000"/>
                      <w:bottom w:val="dashed" w:sz="8" w:space="0" w:color="000000"/>
                      <w:right w:val="dashed" w:sz="8" w:space="0" w:color="000000"/>
                      <w:insideH w:val="dashed" w:sz="8" w:space="0" w:color="000000"/>
                      <w:insideV w:val="dashed" w:sz="8" w:space="0" w:color="000000"/>
                    </w:tblBorders>
                    <w:tblLayout w:type="fixed"/>
                    <w:tblCellMar>
                      <w:top w:w="0" w:type="dxa"/>
                      <w:left w:w="0" w:type="dxa"/>
                      <w:bottom w:w="0" w:type="dxa"/>
                      <w:right w:w="0" w:type="dxa"/>
                    </w:tblCellMar>
                    <w:tblLook w:val="01E0"/>
                  </w:tblPr>
                  <w:tblGrid>
                    <w:gridCol w:w="1679"/>
                    <w:gridCol w:w="226"/>
                    <w:gridCol w:w="1182"/>
                    <w:gridCol w:w="820"/>
                    <w:gridCol w:w="689"/>
                    <w:gridCol w:w="1259"/>
                  </w:tblGrid>
                  <w:tr>
                    <w:trPr>
                      <w:trHeight w:val="540" w:hRule="atLeast"/>
                    </w:trPr>
                    <w:tc>
                      <w:tcPr>
                        <w:tcW w:w="1905" w:type="dxa"/>
                        <w:gridSpan w:val="2"/>
                        <w:tcBorders>
                          <w:bottom w:val="nil"/>
                          <w:right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2002" w:type="dxa"/>
                        <w:gridSpan w:val="2"/>
                        <w:tcBorders>
                          <w:top w:val="dashed" w:sz="12" w:space="0" w:color="000000"/>
                          <w:left w:val="single" w:sz="6" w:space="0" w:color="000000"/>
                          <w:bottom w:val="single" w:sz="6" w:space="0" w:color="000000"/>
                          <w:right w:val="single" w:sz="6" w:space="0" w:color="000000"/>
                        </w:tcBorders>
                      </w:tcPr>
                      <w:p w:rsidR="0018722C">
                        <w:pPr>
                          <w:widowControl w:val="0"/>
                          <w:snapToGrid w:val="1"/>
                          <w:spacing w:beforeLines="0" w:afterLines="0" w:after="0" w:line="223" w:lineRule="auto" w:before="78"/>
                          <w:ind w:leftChars="0" w:left="136" w:rightChars="0" w:right="135" w:firstLineChars="0" w:firstLine="171"/>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15"/>
                            <w:sz w:val="15"/>
                          </w:rPr>
                          <w:t>供应链企业间关系 </w:t>
                        </w:r>
                        <w:r>
                          <w:rPr>
                            <w:kern w:val="2"/>
                            <w:szCs w:val="22"/>
                            <w:rFonts w:cstheme="minorBidi" w:ascii="宋体" w:hAnsi="宋体" w:eastAsia="宋体" w:cs="宋体"/>
                            <w:w w:val="110"/>
                            <w:sz w:val="15"/>
                          </w:rPr>
                          <w:t>及其生命周期阶段划分</w:t>
                        </w:r>
                      </w:p>
                    </w:tc>
                    <w:tc>
                      <w:tcPr>
                        <w:tcW w:w="1948" w:type="dxa"/>
                        <w:gridSpan w:val="2"/>
                        <w:tcBorders>
                          <w:left w:val="single" w:sz="6" w:space="0" w:color="000000"/>
                          <w:bottom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420" w:hRule="atLeast"/>
                    </w:trPr>
                    <w:tc>
                      <w:tcPr>
                        <w:tcW w:w="5855" w:type="dxa"/>
                        <w:gridSpan w:val="6"/>
                        <w:tcBorders>
                          <w:top w:val="nil"/>
                          <w:bottom w:val="single" w:sz="6"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560" w:hRule="atLeast"/>
                    </w:trPr>
                    <w:tc>
                      <w:tcPr>
                        <w:tcW w:w="1679" w:type="dxa"/>
                        <w:tcBorders>
                          <w:top w:val="single" w:sz="6" w:space="0" w:color="000000"/>
                          <w:left w:val="dashed" w:sz="6" w:space="0" w:color="000000"/>
                          <w:bottom w:val="thickThinMediumGap" w:sz="4" w:space="0" w:color="000000"/>
                          <w:right w:val="double" w:sz="2" w:space="0" w:color="000000"/>
                        </w:tcBorders>
                      </w:tcPr>
                      <w:p w:rsidR="0018722C">
                        <w:pPr>
                          <w:widowControl w:val="0"/>
                          <w:snapToGrid w:val="1"/>
                          <w:spacing w:beforeLines="0" w:afterLines="0" w:before="0" w:after="0" w:line="122" w:lineRule="exact"/>
                          <w:ind w:firstLineChars="0" w:firstLine="0" w:rightChars="0" w:right="0" w:leftChars="0" w:left="153"/>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10"/>
                            <w:sz w:val="15"/>
                          </w:rPr>
                          <w:t>供应链企业间合作</w:t>
                        </w:r>
                      </w:p>
                      <w:p w:rsidR="0018722C">
                        <w:pPr>
                          <w:widowControl w:val="0"/>
                          <w:snapToGrid w:val="1"/>
                          <w:spacing w:beforeLines="0" w:afterLines="0" w:lineRule="auto" w:line="240" w:before="0" w:after="0"/>
                          <w:ind w:firstLineChars="0" w:firstLine="0" w:leftChars="0" w:left="667" w:rightChars="0" w:right="32" w:hanging="515"/>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10"/>
                            <w:sz w:val="15"/>
                          </w:rPr>
                          <w:t>关系的内涵及发展过程</w:t>
                        </w:r>
                      </w:p>
                    </w:tc>
                    <w:tc>
                      <w:tcPr>
                        <w:tcW w:w="1408" w:type="dxa"/>
                        <w:gridSpan w:val="2"/>
                        <w:tcBorders>
                          <w:top w:val="single" w:sz="6" w:space="0" w:color="000000"/>
                          <w:left w:val="double" w:sz="2" w:space="0" w:color="000000"/>
                          <w:bottom w:val="thickThinMediumGap" w:sz="4" w:space="0" w:color="000000"/>
                          <w:right w:val="double" w:sz="2" w:space="0" w:color="000000"/>
                        </w:tcBorders>
                      </w:tcPr>
                      <w:p w:rsidR="0018722C">
                        <w:pPr>
                          <w:widowControl w:val="0"/>
                          <w:snapToGrid w:val="1"/>
                          <w:spacing w:beforeLines="0" w:afterLines="0" w:lineRule="auto" w:line="240" w:after="0" w:before="23"/>
                          <w:ind w:firstLineChars="0" w:firstLine="0" w:rightChars="0" w:right="0" w:leftChars="0" w:left="520" w:hanging="429"/>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10"/>
                            <w:sz w:val="15"/>
                          </w:rPr>
                          <w:t>生命周期分析与度量</w:t>
                        </w:r>
                      </w:p>
                    </w:tc>
                    <w:tc>
                      <w:tcPr>
                        <w:tcW w:w="1509" w:type="dxa"/>
                        <w:gridSpan w:val="2"/>
                        <w:tcBorders>
                          <w:top w:val="single" w:sz="6" w:space="0" w:color="000000"/>
                          <w:left w:val="double" w:sz="2" w:space="0" w:color="000000"/>
                          <w:bottom w:val="thickThinMediumGap" w:sz="4" w:space="0" w:color="000000"/>
                          <w:right w:val="double" w:sz="2" w:space="0" w:color="000000"/>
                        </w:tcBorders>
                      </w:tcPr>
                      <w:p w:rsidR="0018722C">
                        <w:pPr>
                          <w:widowControl w:val="0"/>
                          <w:snapToGrid w:val="1"/>
                          <w:spacing w:beforeLines="0" w:afterLines="0" w:after="0" w:line="182" w:lineRule="exact" w:before="4"/>
                          <w:ind w:firstLineChars="0" w:firstLine="0" w:leftChars="0" w:left="146" w:rightChars="0" w:right="122"/>
                          <w:jc w:val="center"/>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10"/>
                            <w:sz w:val="15"/>
                          </w:rPr>
                          <w:t>供应链企业间关系生命周期各阶</w:t>
                        </w:r>
                      </w:p>
                      <w:p w:rsidR="0018722C">
                        <w:pPr>
                          <w:widowControl w:val="0"/>
                          <w:snapToGrid w:val="1"/>
                          <w:spacing w:beforeLines="0" w:afterLines="0" w:before="0" w:after="0" w:line="176" w:lineRule="exact"/>
                          <w:ind w:firstLineChars="0" w:firstLine="0" w:leftChars="0" w:left="144" w:rightChars="0" w:right="122"/>
                          <w:jc w:val="center"/>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10"/>
                            <w:sz w:val="15"/>
                          </w:rPr>
                          <w:t>段特征</w:t>
                        </w:r>
                      </w:p>
                    </w:tc>
                    <w:tc>
                      <w:tcPr>
                        <w:tcW w:w="1259" w:type="dxa"/>
                        <w:tcBorders>
                          <w:top w:val="single" w:sz="6" w:space="0" w:color="000000"/>
                          <w:left w:val="double" w:sz="2" w:space="0" w:color="000000"/>
                          <w:bottom w:val="thickThinMediumGap" w:sz="4" w:space="0" w:color="000000"/>
                          <w:right w:val="single" w:sz="6" w:space="0" w:color="000000"/>
                        </w:tcBorders>
                      </w:tcPr>
                      <w:p w:rsidR="0018722C">
                        <w:pPr>
                          <w:widowControl w:val="0"/>
                          <w:snapToGrid w:val="1"/>
                          <w:spacing w:beforeLines="0" w:afterLines="0" w:before="0" w:after="0" w:line="122" w:lineRule="exact"/>
                          <w:ind w:firstLineChars="0" w:firstLine="0" w:rightChars="0" w:right="0" w:leftChars="0" w:left="77"/>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10"/>
                            <w:sz w:val="15"/>
                          </w:rPr>
                          <w:t>信任层次划分</w:t>
                        </w:r>
                      </w:p>
                      <w:p w:rsidR="0018722C">
                        <w:pPr>
                          <w:widowControl w:val="0"/>
                          <w:snapToGrid w:val="1"/>
                          <w:spacing w:beforeLines="0" w:afterLines="0" w:lineRule="auto" w:line="240" w:before="0" w:after="0"/>
                          <w:ind w:firstLineChars="0" w:firstLine="0" w:leftChars="0" w:left="77" w:rightChars="0" w:right="17"/>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10"/>
                            <w:sz w:val="15"/>
                          </w:rPr>
                          <w:t>供应链企业间关系生命周期</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w w:val="110"/>
          <w:sz w:val="15"/>
        </w:rPr>
        <w:t>研究方法</w:t>
      </w:r>
    </w:p>
    <w:p w:rsidR="0018722C">
      <w:pPr>
        <w:pStyle w:val="aff7"/>
        <w:topLinePunct/>
      </w:pPr>
      <w:r>
        <w:rPr>
          <w:kern w:val="2"/>
          <w:sz w:val="22"/>
          <w:szCs w:val="22"/>
          <w:rFonts w:cstheme="minorBidi" w:hAnsiTheme="minorHAnsi" w:eastAsiaTheme="minorHAnsi" w:asciiTheme="minorHAnsi"/>
        </w:rPr>
        <w:drawing>
          <wp:inline>
            <wp:extent cx="78062" cy="2095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38" cstate="print"/>
                    <a:stretch>
                      <a:fillRect/>
                    </a:stretch>
                  </pic:blipFill>
                  <pic:spPr>
                    <a:xfrm>
                      <a:off x="0" y="0"/>
                      <a:ext cx="78062" cy="209550"/>
                    </a:xfrm>
                    <a:prstGeom prst="rect">
                      <a:avLst/>
                    </a:prstGeom>
                  </pic:spPr>
                </pic:pic>
              </a:graphicData>
            </a:graphic>
          </wp:inline>
        </w:drawing>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Heading3"/>
        <w:topLinePunct/>
        <w:ind w:left="200" w:hangingChars="200" w:hanging="200"/>
      </w:pPr>
      <w:bookmarkStart w:id="8981" w:name="_Toc6868981"/>
      <w:r>
        <w:t>1.3.2</w:t>
      </w:r>
      <w:r>
        <w:t xml:space="preserve"> </w:t>
      </w:r>
      <w:r>
        <w:t>研究内容及安排</w:t>
      </w:r>
      <w:bookmarkEnd w:id="8981"/>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技术路线图</w:t>
      </w:r>
    </w:p>
    <w:p w:rsidR="0018722C">
      <w:pPr>
        <w:textAlignment w:val="center"/>
        <w:topLinePunct/>
      </w:pPr>
      <w:r>
        <w:rPr>
          <w:kern w:val="2"/>
          <w:sz w:val="22"/>
          <w:szCs w:val="22"/>
          <w:rFonts w:cstheme="minorBidi" w:hAnsiTheme="minorHAnsi" w:eastAsiaTheme="minorHAnsi" w:asciiTheme="minorHAnsi"/>
        </w:rPr>
        <w:pict>
          <v:group style="margin-left:105.742332pt;margin-top:-107.497581pt;width:286.45pt;height:44.15pt;mso-position-horizontal-relative:page;mso-position-vertical-relative:paragraph;z-index:1600" coordorigin="2115,-2150" coordsize="5729,883">
            <v:shape style="position:absolute;left:621;top:4617;width:6666;height:636" coordorigin="622,4618" coordsize="6666,636" path="m2121,-1274l3772,-1274,3772,-1757,2121,-1757,2121,-1274xm6348,-1274l7838,-1274,7838,-1757,6348,-1757,6348,-1274xe" filled="false" stroked="true" strokeweight=".606572pt" strokecolor="#000000">
              <v:path arrowok="t"/>
              <v:stroke dashstyle="solid"/>
            </v:shape>
            <v:shape style="position:absolute;left:2752;top:-1948;width:4546;height:202" coordorigin="2753,-1948" coordsize="4546,202" path="m2810,-1833l2753,-1833,2821,-1746,2872,-1811,2819,-1811,2817,-1812,2812,-1813,2810,-1816,2810,-1833xm7217,-1833l7160,-1833,7228,-1746,7281,-1811,7223,-1811,7218,-1816,7217,-1817,7217,-1833xm2889,-1833l2832,-1833,2832,-1818,2830,-1813,2826,-1812,2825,-1811,2872,-1811,2889,-1833xm7298,-1833l7239,-1833,7239,-1816,7236,-1813,7232,-1811,7281,-1811,7298,-1833xm7232,-1948l2817,-1948,2812,-1945,2810,-1943,2810,-1833,2832,-1833,2832,-1934,2821,-1934,2832,-1941,7239,-1941,7239,-1943,7236,-1945,7232,-1948xm7239,-1941l7217,-1941,7228,-1934,7217,-1934,7217,-1833,7239,-1833,7239,-1941xm7217,-1941l2832,-1941,2832,-1934,7217,-1934,7217,-1941xe" filled="true" fillcolor="#000000" stroked="false">
              <v:path arrowok="t"/>
              <v:fill type="solid"/>
            </v:shape>
            <v:shape style="position:absolute;left:4981;top:-2150;width:103;height:232" type="#_x0000_t75" stroked="false">
              <v:imagedata r:id="rId45" o:titl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margin-left:102.161057pt;margin-top:-137.618729pt;width:294.2pt;height:80.55pt;mso-position-horizontal-relative:page;mso-position-vertical-relative:paragraph;z-index:1768" type="#_x0000_t202" filled="false" stroked="false">
            <v:textbox inset="0,0,0,0">
              <w:txbxContent>
                <w:tbl>
                  <w:tblPr>
                    <w:tblW w:w="0" w:type="auto"/>
                    <w:jc w:val="left"/>
                    <w:tblBorders>
                      <w:top w:val="dashed" w:sz="8" w:space="0" w:color="000000"/>
                      <w:left w:val="dashed" w:sz="8" w:space="0" w:color="000000"/>
                      <w:bottom w:val="dashed" w:sz="8" w:space="0" w:color="000000"/>
                      <w:right w:val="dashed" w:sz="8" w:space="0" w:color="000000"/>
                      <w:insideH w:val="dashed" w:sz="8" w:space="0" w:color="000000"/>
                      <w:insideV w:val="dashed" w:sz="8" w:space="0" w:color="000000"/>
                    </w:tblBorders>
                    <w:tblLayout w:type="fixed"/>
                    <w:tblCellMar>
                      <w:top w:w="0" w:type="dxa"/>
                      <w:left w:w="0" w:type="dxa"/>
                      <w:bottom w:w="0" w:type="dxa"/>
                      <w:right w:w="0" w:type="dxa"/>
                    </w:tblCellMar>
                    <w:tblLook w:val="01E0"/>
                  </w:tblPr>
                  <w:tblGrid>
                    <w:gridCol w:w="1752"/>
                    <w:gridCol w:w="2328"/>
                    <w:gridCol w:w="1776"/>
                  </w:tblGrid>
                  <w:tr>
                    <w:trPr>
                      <w:trHeight w:val="540" w:hRule="atLeast"/>
                    </w:trPr>
                    <w:tc>
                      <w:tcPr>
                        <w:tcW w:w="1752" w:type="dxa"/>
                        <w:tcBorders>
                          <w:bottom w:val="nil"/>
                          <w:right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2328" w:type="dxa"/>
                        <w:tcBorders>
                          <w:left w:val="single" w:sz="6" w:space="0" w:color="000000"/>
                          <w:bottom w:val="single" w:sz="6" w:space="0" w:color="000000"/>
                          <w:right w:val="single" w:sz="6" w:space="0" w:color="000000"/>
                        </w:tcBorders>
                      </w:tcPr>
                      <w:p w:rsidR="0018722C">
                        <w:pPr>
                          <w:widowControl w:val="0"/>
                          <w:snapToGrid w:val="1"/>
                          <w:spacing w:beforeLines="0" w:afterLines="0" w:lineRule="auto" w:line="240" w:after="0" w:before="20"/>
                          <w:ind w:firstLineChars="0" w:firstLine="0" w:leftChars="0" w:left="155" w:rightChars="0" w:right="137"/>
                          <w:jc w:val="center"/>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10"/>
                            <w:sz w:val="15"/>
                          </w:rPr>
                          <w:t>生命周期主要阶段模型检验</w:t>
                        </w:r>
                      </w:p>
                      <w:p w:rsidR="0018722C">
                        <w:pPr>
                          <w:widowControl w:val="0"/>
                          <w:snapToGrid w:val="1"/>
                          <w:spacing w:beforeLines="0" w:afterLines="0" w:lineRule="auto" w:line="240" w:after="0" w:before="107"/>
                          <w:ind w:firstLineChars="0" w:firstLine="0" w:leftChars="0" w:left="155" w:rightChars="0" w:right="137"/>
                          <w:jc w:val="center"/>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10"/>
                            <w:sz w:val="15"/>
                          </w:rPr>
                          <w:t>结果与启示</w:t>
                        </w:r>
                      </w:p>
                    </w:tc>
                    <w:tc>
                      <w:tcPr>
                        <w:tcW w:w="1776" w:type="dxa"/>
                        <w:tcBorders>
                          <w:left w:val="single" w:sz="6" w:space="0" w:color="000000"/>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1000" w:hRule="atLeast"/>
                    </w:trPr>
                    <w:tc>
                      <w:tcPr>
                        <w:tcW w:w="5856" w:type="dxa"/>
                        <w:gridSpan w:val="3"/>
                        <w:tcBorders>
                          <w:top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before="0" w:after="0" w:line="150" w:lineRule="exact"/>
                          <w:ind w:firstLineChars="0" w:firstLine="0" w:rightChars="0" w:right="0" w:leftChars="0" w:left="206"/>
                          <w:jc w:val="left"/>
                          <w:autoSpaceDE w:val="0"/>
                          <w:autoSpaceDN w:val="0"/>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10"/>
                            <w:sz w:val="15"/>
                          </w:rPr>
                          <w:t>模型假设检验结果</w:t>
                        </w:r>
                      </w:p>
                      <w:p w:rsidR="0018722C">
                        <w:pPr>
                          <w:widowControl w:val="0"/>
                          <w:snapToGrid w:val="1"/>
                          <w:spacing w:beforeLines="0" w:afterLines="0" w:before="0" w:after="0" w:line="240" w:lineRule="exact"/>
                          <w:ind w:firstLineChars="0" w:firstLine="0" w:rightChars="0" w:right="0" w:leftChars="0" w:left="635"/>
                          <w:jc w:val="left"/>
                          <w:autoSpaceDE w:val="0"/>
                          <w:autoSpaceDN w:val="0"/>
                          <w:tabs>
                            <w:tab w:pos="4696" w:val="left" w:leader="none"/>
                          </w:tabs>
                          <w:pBdr>
                            <w:bottom w:val="none" w:sz="0" w:space="0" w:color="auto"/>
                          </w:pBdr>
                          <w:rPr>
                            <w:kern w:val="2"/>
                            <w:sz w:val="15"/>
                            <w:szCs w:val="22"/>
                            <w:rFonts w:cstheme="minorBidi" w:ascii="宋体" w:hAnsi="宋体" w:eastAsia="宋体" w:cs="宋体"/>
                          </w:rPr>
                        </w:pPr>
                        <w:r>
                          <w:rPr>
                            <w:kern w:val="2"/>
                            <w:szCs w:val="22"/>
                            <w:rFonts w:cstheme="minorBidi" w:ascii="宋体" w:hAnsi="宋体" w:eastAsia="宋体" w:cs="宋体"/>
                            <w:w w:val="115"/>
                            <w:position w:val="-8"/>
                            <w:sz w:val="15"/>
                          </w:rPr>
                          <w:t>及讨论</w:t>
                          <w:tab/>
                        </w:r>
                        <w:r>
                          <w:rPr>
                            <w:kern w:val="2"/>
                            <w:szCs w:val="22"/>
                            <w:rFonts w:cstheme="minorBidi" w:ascii="宋体" w:hAnsi="宋体" w:eastAsia="宋体" w:cs="宋体"/>
                            <w:w w:val="110"/>
                            <w:sz w:val="15"/>
                          </w:rPr>
                          <w:t>管理启示</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Times New Roman" w:cstheme="minorBidi" w:hAnsiTheme="minorHAnsi" w:eastAsiaTheme="minorHAnsi"/>
          <w:sz w:val="21"/>
        </w:rPr>
        <w:t>Fig.</w:t>
      </w:r>
      <w:r>
        <w:t xml:space="preserve"> </w:t>
      </w:r>
      <w:r w:rsidRPr="00DB64CE">
        <w:rPr>
          <w:kern w:val="2"/>
          <w:szCs w:val="22"/>
          <w:rFonts w:ascii="Times New Roman" w:cstheme="minorBidi" w:hAnsiTheme="minorHAnsi" w:eastAsiaTheme="minorHAnsi"/>
          <w:sz w:val="21"/>
        </w:rPr>
        <w:t>1.1</w:t>
      </w:r>
      <w:r>
        <w:t xml:space="preserve">  </w:t>
      </w:r>
      <w:r w:rsidRPr="00DB64CE">
        <w:rPr>
          <w:kern w:val="2"/>
          <w:szCs w:val="22"/>
          <w:rFonts w:ascii="Times New Roman" w:cstheme="minorBidi" w:hAnsiTheme="minorHAnsi" w:eastAsiaTheme="minorHAnsi"/>
          <w:sz w:val="21"/>
        </w:rPr>
        <w:t>Technical line image</w:t>
      </w:r>
    </w:p>
    <w:p w:rsidR="0018722C">
      <w:spacing w:beforeLines="0" w:before="0" w:afterLines="0" w:after="0" w:line="440" w:lineRule="auto"/>
      <w:pPr>
        <w:sectPr w:rsidR="00556256">
          <w:type w:val="continuous"/>
          <w:pgSz w:w="11910" w:h="16840"/>
          <w:pgMar w:top="1520" w:bottom="280" w:left="1280" w:right="1360"/>
          <w:cols w:num="2" w:equalWidth="0">
            <w:col w:w="2539" w:space="716"/>
            <w:col w:w="6015"/>
          </w:cols>
        </w:sectPr>
        <w:topLinePunct/>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rPr>
      </w:pPr>
      <w:r>
        <w:rPr>
          <w:kern w:val="2"/>
          <w:sz w:val="24"/>
          <w:szCs w:val="24"/>
          <w:rFonts w:cstheme="minorBidi" w:ascii="宋体" w:hAnsi="宋体" w:eastAsia="宋体" w:cs="宋体"/>
        </w:rPr>
        <w:pict>
          <v:group style="position:absolute;margin-left:135.114761pt;margin-top:301.232178pt;width:227.3pt;height:22.35pt;mso-position-horizontal-relative:page;mso-position-vertical-relative:page;z-index:1624" coordorigin="2702,6025" coordsize="4546,447">
            <v:shape style="position:absolute;left:2702;top:6229;width:4546;height:202" coordorigin="2702,6229" coordsize="4546,202" path="m2760,6344l2702,6344,2770,6431,2822,6366,2769,6366,2767,6365,2761,6364,2760,6361,2760,6344xm7167,6344l7110,6344,7178,6431,7230,6366,7173,6366,7170,6364,7167,6360,7167,6344xm2839,6344l2782,6344,2782,6359,2781,6361,2779,6364,2776,6365,2774,6366,2822,6366,2839,6344xm7248,6344l7188,6344,7188,6361,7186,6364,7182,6366,7230,6366,7248,6344xm7182,6229l2767,6229,2761,6232,2760,6234,2760,6344,2782,6344,2782,6243,2770,6243,2782,6236,7188,6236,7188,6234,7186,6232,7182,6229xm7188,6236l7167,6236,7178,6243,7167,6243,7167,6344,7188,6344,7188,6236xm7167,6236l2782,6236,2782,6243,7167,6243,7167,6236xe" filled="true" fillcolor="#000000" stroked="false">
              <v:path arrowok="t"/>
              <v:fill type="solid"/>
            </v:shape>
            <v:shape style="position:absolute;left:4914;top:6024;width:103;height:232" type="#_x0000_t75" stroked="false">
              <v:imagedata r:id="rId46" o:title=""/>
            </v:shape>
            <v:shape style="position:absolute;left:4180;top:6245;width:103;height:192" type="#_x0000_t75" stroked="false">
              <v:imagedata r:id="rId47" o:title=""/>
            </v:shape>
            <v:shape style="position:absolute;left:5827;top:6237;width:103;height:233" type="#_x0000_t75" stroked="false">
              <v:imagedata r:id="rId48" o:title=""/>
            </v:shape>
            <w10:wrap type="none"/>
          </v:group>
        </w:pict>
      </w:r>
      <w:r>
        <w:rPr>
          <w:kern w:val="2"/>
          <w:sz w:val="24"/>
          <w:szCs w:val="24"/>
          <w:rFonts w:cstheme="minorBidi" w:ascii="宋体" w:hAnsi="宋体" w:eastAsia="宋体" w:cs="宋体"/>
        </w:rPr>
        <w:pict>
          <v:shape style="position:absolute;margin-left:101.854591pt;margin-top:271.931976pt;width:294.2pt;height:83pt;mso-position-horizontal-relative:page;mso-position-vertical-relative:page;z-index:1744" type="#_x0000_t202" filled="false" stroked="false">
            <v:textbox inset="0,0,0,0">
              <w:txbxContent>
                <w:tbl>
                  <w:tblPr>
                    <w:tblW w:w="0" w:type="auto"/>
                    <w:jc w:val="left"/>
                    <w:tblBorders>
                      <w:top w:val="dashed" w:sz="8" w:space="0" w:color="000000"/>
                      <w:left w:val="dashed" w:sz="8" w:space="0" w:color="000000"/>
                      <w:bottom w:val="dashed" w:sz="8" w:space="0" w:color="000000"/>
                      <w:right w:val="dashed" w:sz="8" w:space="0" w:color="000000"/>
                      <w:insideH w:val="dashed" w:sz="8" w:space="0" w:color="000000"/>
                      <w:insideV w:val="dashed" w:sz="8" w:space="0" w:color="000000"/>
                    </w:tblBorders>
                    <w:tblLayout w:type="fixed"/>
                    <w:tblCellMar>
                      <w:top w:w="0" w:type="dxa"/>
                      <w:left w:w="0" w:type="dxa"/>
                      <w:bottom w:w="0" w:type="dxa"/>
                      <w:right w:w="0" w:type="dxa"/>
                    </w:tblCellMar>
                    <w:tblLook w:val="01E0"/>
                  </w:tblPr>
                  <w:tblGrid>
                    <w:gridCol w:w="1679"/>
                    <w:gridCol w:w="226"/>
                    <w:gridCol w:w="1181"/>
                    <w:gridCol w:w="822"/>
                    <w:gridCol w:w="688"/>
                    <w:gridCol w:w="1261"/>
                  </w:tblGrid>
                  <w:tr>
                    <w:trPr>
                      <w:trHeight w:val="540" w:hRule="atLeast"/>
                    </w:trPr>
                    <w:tc>
                      <w:tcPr>
                        <w:tcW w:w="1905" w:type="dxa"/>
                        <w:gridSpan w:val="2"/>
                        <w:tcBorders>
                          <w:bottom w:val="nil"/>
                          <w:right w:val="single" w:sz="6" w:space="0" w:color="000000"/>
                        </w:tcBorders>
                      </w:tcPr>
                      <w:p w:rsidR="0018722C">
                        <w:pPr>
                          <w:pStyle w:val="TableParagraph"/>
                          <w:rPr>
                            <w:rFonts w:ascii="Times New Roman"/>
                            <w:sz w:val="20"/>
                          </w:rPr>
                        </w:pPr>
                      </w:p>
                    </w:tc>
                    <w:tc>
                      <w:tcPr>
                        <w:tcW w:w="2003" w:type="dxa"/>
                        <w:gridSpan w:val="2"/>
                        <w:tcBorders>
                          <w:top w:val="dashed" w:sz="12" w:space="0" w:color="000000"/>
                          <w:left w:val="single" w:sz="6" w:space="0" w:color="000000"/>
                          <w:bottom w:val="single" w:sz="6" w:space="0" w:color="000000"/>
                          <w:right w:val="single" w:sz="6" w:space="0" w:color="000000"/>
                        </w:tcBorders>
                      </w:tcPr>
                      <w:p w:rsidR="0018722C">
                        <w:pPr>
                          <w:pStyle w:val="TableParagraph"/>
                          <w:spacing w:before="47"/>
                          <w:ind w:leftChars="0" w:left="316" w:rightChars="0" w:right="49" w:hanging="172"/>
                          <w:rPr>
                            <w:sz w:val="15"/>
                          </w:rPr>
                        </w:pPr>
                        <w:r>
                          <w:rPr>
                            <w:w w:val="110"/>
                            <w:sz w:val="15"/>
                          </w:rPr>
                          <w:t>生命周期主要阶段信任影响因素实证研究</w:t>
                        </w:r>
                      </w:p>
                    </w:tc>
                    <w:tc>
                      <w:tcPr>
                        <w:tcW w:w="1949" w:type="dxa"/>
                        <w:gridSpan w:val="2"/>
                        <w:tcBorders>
                          <w:left w:val="single" w:sz="6" w:space="0" w:color="000000"/>
                          <w:bottom w:val="nil"/>
                          <w:right w:val="single" w:sz="8" w:space="0" w:color="000000"/>
                        </w:tcBorders>
                      </w:tcPr>
                      <w:p w:rsidR="0018722C">
                        <w:pPr>
                          <w:pStyle w:val="TableParagraph"/>
                          <w:rPr>
                            <w:rFonts w:ascii="Times New Roman"/>
                            <w:sz w:val="20"/>
                          </w:rPr>
                        </w:pPr>
                      </w:p>
                    </w:tc>
                  </w:tr>
                  <w:tr>
                    <w:trPr>
                      <w:trHeight w:val="400" w:hRule="atLeast"/>
                    </w:trPr>
                    <w:tc>
                      <w:tcPr>
                        <w:tcW w:w="5857" w:type="dxa"/>
                        <w:gridSpan w:val="6"/>
                        <w:tcBorders>
                          <w:top w:val="nil"/>
                          <w:bottom w:val="single" w:sz="8" w:space="0" w:color="000000"/>
                          <w:right w:val="single" w:sz="8" w:space="0" w:color="000000"/>
                        </w:tcBorders>
                      </w:tcPr>
                      <w:p w:rsidR="0018722C">
                        <w:pPr>
                          <w:pStyle w:val="TableParagraph"/>
                          <w:rPr>
                            <w:rFonts w:ascii="Times New Roman"/>
                            <w:sz w:val="20"/>
                          </w:rPr>
                        </w:pPr>
                      </w:p>
                    </w:tc>
                  </w:tr>
                  <w:tr>
                    <w:trPr>
                      <w:trHeight w:val="540" w:hRule="atLeast"/>
                    </w:trPr>
                    <w:tc>
                      <w:tcPr>
                        <w:tcW w:w="1679" w:type="dxa"/>
                        <w:tcBorders>
                          <w:top w:val="single" w:sz="6" w:space="0" w:color="000000"/>
                          <w:left w:val="thickThinMediumGap" w:sz="4" w:space="0" w:color="000000"/>
                          <w:bottom w:val="single" w:sz="6" w:space="0" w:color="000000"/>
                          <w:right w:val="double" w:sz="2" w:space="0" w:color="000000"/>
                        </w:tcBorders>
                      </w:tcPr>
                      <w:p w:rsidR="0018722C">
                        <w:pPr>
                          <w:pStyle w:val="TableParagraph"/>
                          <w:spacing w:before="44"/>
                          <w:ind w:leftChars="0" w:left="317" w:rightChars="0" w:right="31" w:hanging="172"/>
                          <w:rPr>
                            <w:sz w:val="15"/>
                          </w:rPr>
                        </w:pPr>
                        <w:r>
                          <w:rPr>
                            <w:w w:val="110"/>
                            <w:sz w:val="15"/>
                          </w:rPr>
                          <w:t>供应链企业间信任影响因素分析</w:t>
                        </w:r>
                      </w:p>
                    </w:tc>
                    <w:tc>
                      <w:tcPr>
                        <w:tcW w:w="1407" w:type="dxa"/>
                        <w:gridSpan w:val="2"/>
                        <w:tcBorders>
                          <w:top w:val="single" w:sz="6" w:space="0" w:color="000000"/>
                          <w:left w:val="double" w:sz="2" w:space="0" w:color="000000"/>
                          <w:bottom w:val="single" w:sz="6" w:space="0" w:color="000000"/>
                          <w:right w:val="double" w:sz="2" w:space="0" w:color="000000"/>
                        </w:tcBorders>
                      </w:tcPr>
                      <w:p w:rsidR="0018722C">
                        <w:pPr>
                          <w:pStyle w:val="TableParagraph"/>
                          <w:spacing w:before="44"/>
                          <w:ind w:leftChars="0" w:left="606" w:hanging="515"/>
                          <w:rPr>
                            <w:sz w:val="15"/>
                          </w:rPr>
                        </w:pPr>
                        <w:r>
                          <w:rPr>
                            <w:w w:val="110"/>
                            <w:sz w:val="15"/>
                          </w:rPr>
                          <w:t>主要阶段研究假</w:t>
                        </w:r>
                        <w:r>
                          <w:rPr>
                            <w:w w:val="115"/>
                            <w:sz w:val="15"/>
                          </w:rPr>
                          <w:t>设</w:t>
                        </w:r>
                      </w:p>
                    </w:tc>
                    <w:tc>
                      <w:tcPr>
                        <w:tcW w:w="1510" w:type="dxa"/>
                        <w:gridSpan w:val="2"/>
                        <w:tcBorders>
                          <w:top w:val="single" w:sz="6" w:space="0" w:color="000000"/>
                          <w:left w:val="double" w:sz="2" w:space="0" w:color="000000"/>
                          <w:bottom w:val="single" w:sz="6" w:space="0" w:color="000000"/>
                          <w:right w:val="double" w:sz="2" w:space="0" w:color="000000"/>
                        </w:tcBorders>
                      </w:tcPr>
                      <w:p w:rsidR="0018722C">
                        <w:pPr>
                          <w:pStyle w:val="TableParagraph"/>
                          <w:spacing w:before="50"/>
                          <w:ind w:leftChars="0" w:left="483" w:rightChars="0" w:right="26" w:hanging="344"/>
                          <w:rPr>
                            <w:sz w:val="15"/>
                          </w:rPr>
                        </w:pPr>
                        <w:r>
                          <w:rPr>
                            <w:w w:val="110"/>
                            <w:sz w:val="15"/>
                          </w:rPr>
                          <w:t>主要阶段结构方程建模</w:t>
                        </w:r>
                      </w:p>
                    </w:tc>
                    <w:tc>
                      <w:tcPr>
                        <w:tcW w:w="1261" w:type="dxa"/>
                        <w:tcBorders>
                          <w:top w:val="single" w:sz="6" w:space="0" w:color="000000"/>
                          <w:left w:val="double" w:sz="2" w:space="0" w:color="000000"/>
                          <w:bottom w:val="single" w:sz="6" w:space="0" w:color="000000"/>
                          <w:right w:val="thickThinMediumGap" w:sz="4" w:space="0" w:color="000000"/>
                        </w:tcBorders>
                      </w:tcPr>
                      <w:p w:rsidR="0018722C">
                        <w:pPr>
                          <w:pStyle w:val="TableParagraph"/>
                          <w:spacing w:before="44"/>
                          <w:ind w:leftChars="0" w:left="533" w:hanging="429"/>
                          <w:rPr>
                            <w:sz w:val="15"/>
                          </w:rPr>
                        </w:pPr>
                        <w:r>
                          <w:rPr>
                            <w:w w:val="110"/>
                            <w:sz w:val="15"/>
                          </w:rPr>
                          <w:t>数据分析与处</w:t>
                        </w:r>
                        <w:r>
                          <w:rPr>
                            <w:w w:val="115"/>
                            <w:sz w:val="15"/>
                          </w:rPr>
                          <w:t>理</w:t>
                        </w:r>
                      </w:p>
                    </w:tc>
                  </w:tr>
                  <w:tr>
                    <w:trPr>
                      <w:trHeight w:val="60" w:hRule="atLeast"/>
                    </w:trPr>
                    <w:tc>
                      <w:tcPr>
                        <w:tcW w:w="1679" w:type="dxa"/>
                        <w:tcBorders>
                          <w:top w:val="single" w:sz="6" w:space="0" w:color="000000"/>
                          <w:right w:val="nil"/>
                        </w:tcBorders>
                      </w:tcPr>
                      <w:p w:rsidR="0018722C">
                        <w:pPr>
                          <w:pStyle w:val="TableParagraph"/>
                          <w:rPr>
                            <w:rFonts w:ascii="Times New Roman"/>
                            <w:sz w:val="2"/>
                          </w:rPr>
                        </w:pPr>
                      </w:p>
                    </w:tc>
                    <w:tc>
                      <w:tcPr>
                        <w:tcW w:w="1407" w:type="dxa"/>
                        <w:gridSpan w:val="2"/>
                        <w:tcBorders>
                          <w:top w:val="single" w:sz="6" w:space="0" w:color="000000"/>
                          <w:left w:val="nil"/>
                          <w:right w:val="nil"/>
                        </w:tcBorders>
                      </w:tcPr>
                      <w:p w:rsidR="0018722C">
                        <w:pPr>
                          <w:pStyle w:val="TableParagraph"/>
                          <w:rPr>
                            <w:rFonts w:ascii="Times New Roman"/>
                            <w:sz w:val="2"/>
                          </w:rPr>
                        </w:pPr>
                      </w:p>
                    </w:tc>
                    <w:tc>
                      <w:tcPr>
                        <w:tcW w:w="1510" w:type="dxa"/>
                        <w:gridSpan w:val="2"/>
                        <w:tcBorders>
                          <w:top w:val="single" w:sz="6" w:space="0" w:color="000000"/>
                          <w:left w:val="nil"/>
                          <w:right w:val="nil"/>
                        </w:tcBorders>
                      </w:tcPr>
                      <w:p w:rsidR="0018722C">
                        <w:pPr>
                          <w:pStyle w:val="TableParagraph"/>
                          <w:rPr>
                            <w:rFonts w:ascii="Times New Roman"/>
                            <w:sz w:val="2"/>
                          </w:rPr>
                        </w:pPr>
                      </w:p>
                    </w:tc>
                    <w:tc>
                      <w:tcPr>
                        <w:tcW w:w="1261" w:type="dxa"/>
                        <w:tcBorders>
                          <w:top w:val="single" w:sz="6" w:space="0" w:color="000000"/>
                          <w:left w:val="nil"/>
                          <w:right w:val="single" w:sz="8" w:space="0" w:color="000000"/>
                        </w:tcBorders>
                      </w:tcPr>
                      <w:p w:rsidR="0018722C">
                        <w:pPr>
                          <w:pStyle w:val="TableParagraph"/>
                          <w:rPr>
                            <w:rFonts w:ascii="Times New Roman"/>
                            <w:sz w:val="2"/>
                          </w:rPr>
                        </w:pPr>
                      </w:p>
                    </w:tc>
                  </w:tr>
                </w:tbl>
                <w:p w:rsidR="0018722C">
                  <w:pPr>
                    <w:pStyle w:val="BodyText"/>
                  </w:pPr>
                </w:p>
              </w:txbxContent>
            </v:textbox>
            <w10:wrap type="none"/>
          </v:shape>
        </w:pict>
      </w:r>
    </w:p>
    <w:p w:rsidR="0018722C">
      <w:pPr>
        <w:topLinePunct/>
      </w:pPr>
      <w:r>
        <w:t>根据本文的研究目的，本文通过对相关理论和概念的阐述，首先探讨了信任的界定，进而界定供应链成员间的信任，接着分析供应链成员间信任关系的影响因素，提出影响因素与信任间的假设关系，构建供应链企业间信任影响因素模型，并通过实证研究的得到各因素的影响程度，分析出生命周期主要阶段上关键影响因素。主要内容如下：</w:t>
      </w:r>
    </w:p>
    <w:p w:rsidR="0018722C">
      <w:pPr>
        <w:topLinePunct/>
      </w:pPr>
      <w:r>
        <w:t>供应链成员企业间关系生命周期的划分。通过分析信任层次的阶段性变化与企业间合作关系生命周期的阶段性变化的关系，提出以信任层次划分供应链企业间关系的生命周期阶段，将供应链企业间的关系划分为萌芽阶段、成长阶段、成熟阶段与衰退阶段。</w:t>
      </w:r>
    </w:p>
    <w:p w:rsidR="0018722C">
      <w:pPr>
        <w:topLinePunct/>
      </w:pPr>
      <w:r>
        <w:t>供应链成员间的信任影响因素分析。通过文献阅读分析、问卷调查和拜访的方法，</w:t>
      </w:r>
    </w:p>
    <w:p w:rsidR="0018722C">
      <w:pPr>
        <w:topLinePunct/>
      </w:pPr>
      <w:r>
        <w:t>确定出信任的影响因素，然后找出相应因素的观测点，确定的影响因素有企业声誉、沟通与信息共享、交往经验、成员企业的相互依赖性。</w:t>
      </w:r>
    </w:p>
    <w:p w:rsidR="0018722C">
      <w:pPr>
        <w:topLinePunct/>
      </w:pPr>
      <w:r>
        <w:t>构建供应链成员间的信任影响因素的结构方程模型。通过总结国内外学者在这方面所做研究，再结合调查研究，提出在不同的生命周期阶段上每个影响因素与信任的关系假设，构建出生命周期三个主要阶段上的信任影响因素结构方程模型，然后进行研究问卷设计，并对问卷中的各个潜在变量的测量题项进行阐述，并进行样本描述分</w:t>
      </w:r>
      <w:r>
        <w:t>析，接着利用</w:t>
      </w:r>
      <w:r>
        <w:rPr>
          <w:rFonts w:ascii="Times New Roman" w:eastAsia="Times New Roman"/>
        </w:rPr>
        <w:t>SPSS</w:t>
      </w:r>
      <w:r>
        <w:t>软件与</w:t>
      </w:r>
      <w:r>
        <w:rPr>
          <w:rFonts w:ascii="Times New Roman" w:eastAsia="Times New Roman"/>
        </w:rPr>
        <w:t>Amos</w:t>
      </w:r>
      <w:r>
        <w:t>软件对回收的数据进行适配度分析与拟合优度分析，</w:t>
      </w:r>
      <w:r w:rsidR="001852F3">
        <w:t xml:space="preserve">最后对构建的结构方程模型进行假设检验与结论讨论。</w:t>
      </w:r>
    </w:p>
    <w:p w:rsidR="0018722C">
      <w:pPr>
        <w:topLinePunct/>
      </w:pPr>
      <w:r>
        <w:t>通过实证研究得出主要阶段上各个影响因素对信任的影响程度差异变化，并得到生命周期主要阶段上关键的影响因素，为促进供应链企业间的信任稳定与发展的提出一定的启示供企业参考。</w:t>
      </w:r>
    </w:p>
    <w:p w:rsidR="0018722C">
      <w:pPr>
        <w:pStyle w:val="Heading3"/>
        <w:topLinePunct/>
        <w:ind w:left="200" w:hangingChars="200" w:hanging="200"/>
      </w:pPr>
      <w:bookmarkStart w:id="8982" w:name="_Toc6868982"/>
      <w:r>
        <w:t>1.3.3</w:t>
      </w:r>
      <w:r>
        <w:t xml:space="preserve"> </w:t>
      </w:r>
      <w:r>
        <w:t>创新点</w:t>
      </w:r>
      <w:bookmarkEnd w:id="8982"/>
    </w:p>
    <w:p w:rsidR="0018722C">
      <w:pPr>
        <w:topLinePunct/>
      </w:pPr>
      <w:r>
        <w:t>论文的主要研究目的是从生命周期视角实证研究供应链企业间信任影响因素。本文的创新点有：</w:t>
      </w:r>
    </w:p>
    <w:p w:rsidR="0018722C">
      <w:pPr>
        <w:topLinePunct/>
      </w:pPr>
      <w:r>
        <w:t>（</w:t>
      </w:r>
      <w:r>
        <w:rPr>
          <w:rFonts w:ascii="Times New Roman" w:eastAsia="Times New Roman"/>
        </w:rPr>
        <w:t>1</w:t>
      </w:r>
      <w:r>
        <w:t>）</w:t>
      </w:r>
      <w:r>
        <w:t>以信任层次为依据划分供应链合作关系生命周期，分析了信任层次与供应链合作关系生命周期各阶段的特征的关系。</w:t>
      </w:r>
    </w:p>
    <w:p w:rsidR="0018722C">
      <w:pPr>
        <w:topLinePunct/>
      </w:pPr>
      <w:r>
        <w:t>（</w:t>
      </w:r>
      <w:r>
        <w:rPr>
          <w:rFonts w:ascii="Times New Roman" w:eastAsia="Times New Roman"/>
        </w:rPr>
        <w:t>2</w:t>
      </w:r>
      <w:r>
        <w:t>）</w:t>
      </w:r>
      <w:r>
        <w:t>基于生命周期理论提出供应链企业间信任影响因素模型，并实证分析在生命周期的主要阶段供应链企业间信任的主要影响因素，分析得到影响因素再生命周期的主要阶段上影响程度的差异性变化，并在此基础提出促进信任稳定与发展的阶段性变化启示。</w:t>
      </w:r>
    </w:p>
    <w:p w:rsidR="0018722C">
      <w:pPr>
        <w:pStyle w:val="Heading1"/>
        <w:topLinePunct/>
      </w:pPr>
      <w:bookmarkStart w:id="8983" w:name="_Toc6868983"/>
      <w:bookmarkStart w:name="第2章 相关理论与方法 " w:id="13"/>
      <w:bookmarkEnd w:id="13"/>
      <w:r/>
      <w:r>
        <w:t>第</w:t>
      </w:r>
      <w:r/>
      <w:r>
        <w:t>2</w:t>
      </w:r>
      <w:r/>
      <w:r>
        <w:t>章</w:t>
      </w:r>
      <w:r>
        <w:t xml:space="preserve">  </w:t>
      </w:r>
      <w:r>
        <w:t>相关理论与方法</w:t>
      </w:r>
      <w:bookmarkEnd w:id="8983"/>
    </w:p>
    <w:p w:rsidR="0018722C">
      <w:pPr>
        <w:pStyle w:val="Heading2"/>
        <w:topLinePunct/>
        <w:ind w:left="171" w:hangingChars="171" w:hanging="171"/>
      </w:pPr>
      <w:bookmarkStart w:id="8984" w:name="_Toc6868984"/>
      <w:bookmarkStart w:name="2.1 供应链基本理论 " w:id="14"/>
      <w:bookmarkEnd w:id="14"/>
      <w:r>
        <w:t>2.1</w:t>
      </w:r>
      <w:r>
        <w:t xml:space="preserve"> </w:t>
      </w:r>
      <w:r/>
      <w:bookmarkStart w:name="2.1 供应链基本理论 " w:id="15"/>
      <w:bookmarkEnd w:id="15"/>
      <w:r>
        <w:t>供应链基本理论</w:t>
      </w:r>
      <w:bookmarkEnd w:id="8984"/>
    </w:p>
    <w:p w:rsidR="0018722C">
      <w:pPr>
        <w:pStyle w:val="Heading3"/>
        <w:topLinePunct/>
        <w:ind w:left="200" w:hangingChars="200" w:hanging="200"/>
      </w:pPr>
      <w:bookmarkStart w:id="8985" w:name="_Toc6868985"/>
      <w:r>
        <w:t>2.1.1</w:t>
      </w:r>
      <w:r>
        <w:t xml:space="preserve"> </w:t>
      </w:r>
      <w:r>
        <w:t>供应链</w:t>
      </w:r>
      <w:bookmarkEnd w:id="8985"/>
    </w:p>
    <w:p w:rsidR="0018722C">
      <w:pPr>
        <w:pStyle w:val="ae"/>
        <w:topLinePunct/>
      </w:pPr>
      <w:r>
        <w:pict>
          <v:group style="margin-left:114.210983pt;margin-top:211.298309pt;width:357.9pt;height:280pt;mso-position-horizontal-relative:page;mso-position-vertical-relative:paragraph;z-index:2296;mso-wrap-distance-left:0;mso-wrap-distance-right:0" coordorigin="2284,4226" coordsize="7158,5600">
            <v:rect style="position:absolute;left:3859;top:8943;width:5581;height:881" filled="false" stroked="true" strokeweight=".149424pt" strokecolor="#000000">
              <v:stroke dashstyle="solid"/>
            </v:rect>
            <v:rect style="position:absolute;left:5976;top:4967;width:1348;height:4755" filled="false" stroked="true" strokeweight=".161905pt" strokecolor="#000000">
              <v:stroke dashstyle="solid"/>
            </v:rect>
            <v:rect style="position:absolute;left:3859;top:7887;width:5581;height:881" filled="false" stroked="true" strokeweight=".149424pt" strokecolor="#000000">
              <v:stroke dashstyle="solid"/>
            </v:rect>
            <v:rect style="position:absolute;left:3859;top:6830;width:5581;height:881" filled="false" stroked="true" strokeweight=".149424pt" strokecolor="#000000">
              <v:stroke dashstyle="solid"/>
            </v:rect>
            <v:rect style="position:absolute;left:3859;top:5774;width:5581;height:881" filled="false" stroked="true" strokeweight=".149424pt" strokecolor="#000000">
              <v:stroke dashstyle="solid"/>
            </v:rect>
            <v:rect style="position:absolute;left:3859;top:4717;width:5581;height:881" filled="false" stroked="true" strokeweight=".149424pt" strokecolor="#000000">
              <v:stroke dashstyle="solid"/>
            </v:rect>
            <v:shape style="position:absolute;left:6199;top:4227;width:901;height:353" coordorigin="6200,4227" coordsize="901,353" path="m6392,4580l6907,4580,6982,4566,7043,4528,7085,4472,7100,4404,7085,4335,7043,4279,6982,4241,6907,4227,6392,4227,6317,4241,6256,4279,6215,4335,6200,4404,6215,4472,6256,4528,6317,4566,6392,4580xe" filled="false" stroked="true" strokeweight=".150926pt" strokecolor="#000000">
              <v:path arrowok="t"/>
              <v:stroke dashstyle="solid"/>
            </v:shape>
            <v:shape style="position:absolute;left:6476;top:4579;width:347;height:490" coordorigin="6477,4580" coordsize="347,490" path="m6823,4911l6477,4911,6650,5070,6823,4911xm6709,4580l6591,4580,6591,4911,6709,4911,6709,4580xe" filled="true" fillcolor="#dde1cd" stroked="false">
              <v:path arrowok="t"/>
              <v:fill type="solid"/>
            </v:shape>
            <v:shape style="position:absolute;left:6476;top:4579;width:347;height:490" coordorigin="6477,4580" coordsize="347,490" path="m6650,5070l6823,4911,6709,4911,6709,4580,6591,4580,6591,4911,6477,4911,6650,5070xe" filled="false" stroked="true" strokeweight=".158320pt" strokecolor="#000000">
              <v:path arrowok="t"/>
              <v:stroke dashstyle="solid"/>
            </v:shape>
            <v:shape style="position:absolute;left:5185;top:5239;width:1015;height:7" coordorigin="5185,5239" coordsize="1015,7" path="m6200,5246l5185,5239,5185,5239e" filled="false" stroked="true" strokeweight=".149076pt" strokecolor="#000000">
              <v:path arrowok="t"/>
              <v:stroke dashstyle="solid"/>
            </v:shape>
            <v:shape style="position:absolute;left:5119;top:5204;width:76;height:69" coordorigin="5120,5205" coordsize="76,69" path="m5195,5205l5120,5239,5194,5273,5195,5205xe" filled="true" fillcolor="#000000" stroked="false">
              <v:path arrowok="t"/>
              <v:fill type="solid"/>
            </v:shape>
            <v:shape style="position:absolute;left:5185;top:6214;width:1015;height:2" coordorigin="5185,6214" coordsize="1015,0" path="m6200,6214l5185,6214,5185,6214e" filled="false" stroked="true" strokeweight=".149075pt" strokecolor="#000000">
              <v:path arrowok="t"/>
              <v:stroke dashstyle="solid"/>
            </v:shape>
            <v:shape style="position:absolute;left:5119;top:6180;width:75;height:69" coordorigin="5120,6180" coordsize="75,69" path="m5195,6180l5120,6214,5195,6249,5195,6180xe" filled="true" fillcolor="#000000" stroked="false">
              <v:path arrowok="t"/>
              <v:fill type="solid"/>
            </v:shape>
            <v:shape style="position:absolute;left:5185;top:7270;width:1015;height:2" coordorigin="5185,7271" coordsize="1015,0" path="m6200,7271l5185,7271,5185,7271e" filled="false" stroked="true" strokeweight=".149075pt" strokecolor="#000000">
              <v:path arrowok="t"/>
              <v:stroke dashstyle="solid"/>
            </v:shape>
            <v:shape style="position:absolute;left:5119;top:7236;width:75;height:69" coordorigin="5120,7237" coordsize="75,69" path="m5195,7237l5120,7271,5195,7305,5195,7237xe" filled="true" fillcolor="#000000" stroked="false">
              <v:path arrowok="t"/>
              <v:fill type="solid"/>
            </v:shape>
            <v:shape style="position:absolute;left:6649;top:5421;width:2;height:469" coordorigin="6650,5422" coordsize="0,469" path="m6650,5422l6650,5890,6650,5890e" filled="false" stroked="true" strokeweight=".162920pt" strokecolor="#000000">
              <v:path arrowok="t"/>
              <v:stroke dashstyle="solid"/>
            </v:shape>
            <v:shape style="position:absolute;left:6612;top:5881;width:75;height:69" coordorigin="6612,5882" coordsize="75,69" path="m6687,5882l6612,5882,6650,5950,6687,5882xe" filled="true" fillcolor="#000000" stroked="false">
              <v:path arrowok="t"/>
              <v:fill type="solid"/>
            </v:shape>
            <v:line style="position:absolute" from="6650,6478" to="6650,6947" stroked="true" strokeweight=".162920pt" strokecolor="#000000">
              <v:stroke dashstyle="solid"/>
            </v:line>
            <v:shape style="position:absolute;left:6612;top:6938;width:75;height:69" coordorigin="6612,6938" coordsize="75,69" path="m6687,6938l6612,6938,6650,7007,6687,6938xe" filled="true" fillcolor="#000000" stroked="false">
              <v:path arrowok="t"/>
              <v:fill type="solid"/>
            </v:shape>
            <v:line style="position:absolute" from="6650,7535" to="6650,8003" stroked="true" strokeweight=".162920pt" strokecolor="#000000">
              <v:stroke dashstyle="solid"/>
            </v:line>
            <v:shape style="position:absolute;left:6612;top:7994;width:75;height:69" coordorigin="6612,7995" coordsize="75,69" path="m6687,7995l6612,7995,6650,8063,6687,7995xe" filled="true" fillcolor="#000000" stroked="false">
              <v:path arrowok="t"/>
              <v:fill type="solid"/>
            </v:shape>
            <v:line style="position:absolute" from="6650,8592" to="6650,9060" stroked="true" strokeweight=".162920pt" strokecolor="#000000">
              <v:stroke dashstyle="solid"/>
            </v:line>
            <v:shape style="position:absolute;left:6612;top:9051;width:75;height:69" coordorigin="6612,9051" coordsize="75,69" path="m6687,9051l6612,9051,6650,9120,6687,9051xe" filled="true" fillcolor="#000000" stroked="false">
              <v:path arrowok="t"/>
              <v:fill type="solid"/>
            </v:shape>
            <v:line style="position:absolute" from="7100,5246" to="8114,5246" stroked="true" strokeweight=".149075pt" strokecolor="#000000">
              <v:stroke dashstyle="solid"/>
            </v:line>
            <v:shape style="position:absolute;left:8105;top:5211;width:75;height:69" coordorigin="8105,5212" coordsize="75,69" path="m8105,5212l8105,5280,8180,5246,8105,5212xe" filled="true" fillcolor="#000000" stroked="false">
              <v:path arrowok="t"/>
              <v:fill type="solid"/>
            </v:shape>
            <v:line style="position:absolute" from="7100,6214" to="8114,6214" stroked="true" strokeweight=".149075pt" strokecolor="#000000">
              <v:stroke dashstyle="solid"/>
            </v:line>
            <v:shape style="position:absolute;left:8105;top:6180;width:75;height:69" coordorigin="8105,6180" coordsize="75,69" path="m8105,6180l8105,6249,8180,6214,8105,6180xe" filled="true" fillcolor="#000000" stroked="false">
              <v:path arrowok="t"/>
              <v:fill type="solid"/>
            </v:shape>
            <v:line style="position:absolute" from="7100,8327" to="8114,8327" stroked="true" strokeweight=".149075pt" strokecolor="#000000">
              <v:stroke dashstyle="solid"/>
            </v:line>
            <v:shape style="position:absolute;left:8105;top:8293;width:75;height:69" coordorigin="8105,8293" coordsize="75,69" path="m8105,8293l8105,8362,8180,8327,8105,8293xe" filled="true" fillcolor="#000000" stroked="false">
              <v:path arrowok="t"/>
              <v:fill type="solid"/>
            </v:shape>
            <v:line style="position:absolute" from="7100,9384" to="8114,9384" stroked="true" strokeweight=".149075pt" strokecolor="#000000">
              <v:stroke dashstyle="solid"/>
            </v:line>
            <v:shape style="position:absolute;left:8105;top:9349;width:75;height:69" coordorigin="8105,9350" coordsize="75,69" path="m8105,9350l8105,9418,8180,9384,8105,9350xe" filled="true" fillcolor="#000000" stroked="false">
              <v:path arrowok="t"/>
              <v:fill type="solid"/>
            </v:shape>
            <v:shape style="position:absolute;left:5185;top:8327;width:1015;height:2" coordorigin="5185,8327" coordsize="1015,0" path="m6200,8327l5185,8327,5185,8327e" filled="false" stroked="true" strokeweight=".149075pt" strokecolor="#000000">
              <v:path arrowok="t"/>
              <v:stroke dashstyle="solid"/>
            </v:shape>
            <v:shape style="position:absolute;left:5119;top:8293;width:75;height:69" coordorigin="5120,8293" coordsize="75,69" path="m5195,8293l5120,8327,5195,8362,5195,8293xe" filled="true" fillcolor="#000000" stroked="false">
              <v:path arrowok="t"/>
              <v:fill type="solid"/>
            </v:shape>
            <v:shape style="position:absolute;left:5185;top:9383;width:1015;height:2" coordorigin="5185,9384" coordsize="1015,0" path="m6200,9384l5185,9384,5185,9384e" filled="false" stroked="true" strokeweight=".149075pt" strokecolor="#000000">
              <v:path arrowok="t"/>
              <v:stroke dashstyle="solid"/>
            </v:shape>
            <v:shape style="position:absolute;left:5119;top:9349;width:75;height:69" coordorigin="5120,9350" coordsize="75,69" path="m5195,9350l5120,9384,5195,9418,5195,9350xe" filled="true" fillcolor="#000000" stroked="false">
              <v:path arrowok="t"/>
              <v:fill type="solid"/>
            </v:shape>
            <v:line style="position:absolute" from="7100,7271" to="8114,7271" stroked="true" strokeweight=".149075pt" strokecolor="#000000">
              <v:stroke dashstyle="solid"/>
            </v:line>
            <v:shape style="position:absolute;left:8105;top:7236;width:75;height:69" coordorigin="8105,7237" coordsize="75,69" path="m8105,7237l8105,7305,8180,7271,8105,7237xe" filled="true" fillcolor="#000000" stroked="false">
              <v:path arrowok="t"/>
              <v:fill type="solid"/>
            </v:shape>
            <v:shape style="position:absolute;left:3185;top:4997;width:675;height:317" coordorigin="3185,4997" coordsize="675,317" path="m3689,4997l3687,5102,3187,5102,3185,5203,3685,5209,3684,5314,3859,5158,3800,5102,3687,5102,3187,5095,3793,5095,3689,4997xe" filled="true" fillcolor="#dde1cd" stroked="false">
              <v:path arrowok="t"/>
              <v:fill type="solid"/>
            </v:shape>
            <v:shape style="position:absolute;left:3185;top:4997;width:675;height:317" coordorigin="3185,4997" coordsize="675,317" path="m3859,5158l3689,4997,3687,5102,3187,5095,3185,5203,3685,5209,3684,5314,3859,5158xe" filled="false" stroked="true" strokeweight=".151592pt" strokecolor="#000000">
              <v:path arrowok="t"/>
              <v:stroke dashstyle="solid"/>
            </v:shape>
            <v:shape style="position:absolute;left:2285;top:4964;width:901;height:370" coordorigin="2286,4964" coordsize="901,370" path="m2488,5334l2984,5334,3062,5319,3127,5280,3170,5221,3186,5149,3170,5077,3127,5018,3062,4979,2984,4964,2488,4964,2409,4979,2345,5018,2302,5077,2286,5149,2302,5221,2345,5280,2409,5319,2488,5334xe" filled="false" stroked="true" strokeweight=".151086pt" strokecolor="#000000">
              <v:path arrowok="t"/>
              <v:stroke dashstyle="solid"/>
            </v:shape>
            <v:shape style="position:absolute;left:3185;top:6033;width:674;height:317" coordorigin="3186,6034" coordsize="674,317" path="m3686,6034l3686,6138,3186,6138,3186,6246,3686,6246,3686,6351,3859,6192,3686,6034xe" filled="true" fillcolor="#dde1cd" stroked="false">
              <v:path arrowok="t"/>
              <v:fill type="solid"/>
            </v:shape>
            <v:shape style="position:absolute;left:3185;top:6033;width:674;height:317" coordorigin="3186,6034" coordsize="674,317" path="m3859,6192l3686,6034,3686,6138,3186,6138,3186,6246,3686,6246,3686,6351,3859,6192xe" filled="false" stroked="true" strokeweight=".151597pt" strokecolor="#000000">
              <v:path arrowok="t"/>
              <v:stroke dashstyle="solid"/>
            </v:shape>
            <v:shape style="position:absolute;left:2285;top:6016;width:901;height:353" coordorigin="2286,6016" coordsize="901,353" path="m2478,6368l2993,6368,3068,6355,3129,6317,3171,6261,3186,6192,3171,6124,3129,6068,3068,6030,2993,6016,2478,6016,2403,6030,2342,6068,2301,6124,2286,6192,2301,6261,2342,6317,2403,6355,2478,6368xe" filled="false" stroked="true" strokeweight=".150926pt" strokecolor="#000000">
              <v:path arrowok="t"/>
              <v:stroke dashstyle="solid"/>
            </v:shape>
            <v:shape style="position:absolute;left:3185;top:7112;width:674;height:317" coordorigin="3186,7112" coordsize="674,317" path="m3686,7112l3686,7217,3186,7217,3186,7325,3686,7325,3686,7429,3859,7271,3686,7112xe" filled="true" fillcolor="#dde1cd" stroked="false">
              <v:path arrowok="t"/>
              <v:fill type="solid"/>
            </v:shape>
            <v:shape style="position:absolute;left:3185;top:7112;width:674;height:317" coordorigin="3186,7112" coordsize="674,317" path="m3859,7271l3686,7112,3686,7217,3186,7217,3186,7325,3686,7325,3686,7429,3859,7271xe" filled="false" stroked="true" strokeweight=".151597pt" strokecolor="#000000">
              <v:path arrowok="t"/>
              <v:stroke dashstyle="solid"/>
            </v:shape>
            <v:shape style="position:absolute;left:2285;top:7094;width:901;height:353" coordorigin="2286,7095" coordsize="901,353" path="m2478,7447l2993,7447,3068,7433,3129,7395,3171,7339,3186,7271,3171,7202,3129,7146,3068,7109,2993,7095,2478,7095,2403,7109,2342,7146,2301,7202,2286,7271,2301,7339,2342,7395,2403,7433,2478,7447xe" filled="false" stroked="true" strokeweight=".150925pt" strokecolor="#000000">
              <v:path arrowok="t"/>
              <v:stroke dashstyle="solid"/>
            </v:shape>
            <v:shape style="position:absolute;left:3185;top:8168;width:674;height:317" coordorigin="3186,8169" coordsize="674,317" path="m3686,8169l3686,8273,3186,8273,3186,8381,3686,8381,3686,8486,3859,8327,3686,8169xe" filled="true" fillcolor="#dde1cd" stroked="false">
              <v:path arrowok="t"/>
              <v:fill type="solid"/>
            </v:shape>
            <v:shape style="position:absolute;left:3185;top:8168;width:674;height:317" coordorigin="3186,8169" coordsize="674,317" path="m3859,8327l3686,8169,3686,8273,3186,8273,3186,8381,3686,8381,3686,8486,3859,8327xe" filled="false" stroked="true" strokeweight=".151597pt" strokecolor="#000000">
              <v:path arrowok="t"/>
              <v:stroke dashstyle="solid"/>
            </v:shape>
            <v:shape style="position:absolute;left:2285;top:8151;width:901;height:353" coordorigin="2286,8151" coordsize="901,353" path="m2478,8503l2993,8503,3068,8490,3129,8452,3171,8396,3186,8327,3171,8259,3129,8203,3068,8165,2993,8151,2478,8151,2403,8165,2342,8203,2301,8259,2286,8327,2301,8396,2342,8452,2403,8490,2478,8503xe" filled="false" stroked="true" strokeweight=".150925pt" strokecolor="#000000">
              <v:path arrowok="t"/>
              <v:stroke dashstyle="solid"/>
            </v:shape>
            <v:shape style="position:absolute;left:3185;top:9225;width:674;height:317" coordorigin="3186,9225" coordsize="674,317" path="m3686,9225l3686,9330,3186,9330,3186,9438,3686,9438,3686,9542,3859,9384,3686,9225xe" filled="true" fillcolor="#dde1cd" stroked="false">
              <v:path arrowok="t"/>
              <v:fill type="solid"/>
            </v:shape>
            <v:shape style="position:absolute;left:3185;top:9225;width:674;height:317" coordorigin="3186,9225" coordsize="674,317" path="m3859,9384l3686,9225,3686,9330,3186,9330,3186,9438,3686,9438,3686,9542,3859,9384xe" filled="false" stroked="true" strokeweight=".151597pt" strokecolor="#000000">
              <v:path arrowok="t"/>
              <v:stroke dashstyle="solid"/>
            </v:shape>
            <v:shape style="position:absolute;left:2285;top:9207;width:901;height:353" coordorigin="2286,9208" coordsize="901,353" path="m2478,9560l2993,9560,3068,9546,3129,9508,3171,9452,3186,9384,3171,9315,3129,9259,3068,9222,2993,9208,2478,9208,2403,9222,2342,9259,2301,9315,2286,9384,2301,9452,2342,9508,2403,9546,2478,9560xe" filled="false" stroked="true" strokeweight=".150926pt" strokecolor="#000000">
              <v:path arrowok="t"/>
              <v:stroke dashstyle="solid"/>
            </v:shape>
            <v:shape style="position:absolute;left:6486;top:4320;width:346;height:150" type="#_x0000_t202" filled="false" stroked="false">
              <v:textbox inset="0,0,0,0">
                <w:txbxContent>
                  <w:p w:rsidR="0018722C">
                    <w:pPr>
                      <w:spacing w:line="149" w:lineRule="exact" w:before="0"/>
                      <w:ind w:leftChars="0" w:left="0" w:rightChars="0" w:right="0" w:firstLineChars="0" w:firstLine="0"/>
                      <w:jc w:val="left"/>
                      <w:rPr>
                        <w:sz w:val="15"/>
                      </w:rPr>
                    </w:pPr>
                    <w:r>
                      <w:rPr>
                        <w:w w:val="105"/>
                        <w:sz w:val="15"/>
                      </w:rPr>
                      <w:t>主链</w:t>
                    </w:r>
                  </w:p>
                </w:txbxContent>
              </v:textbox>
              <w10:wrap type="none"/>
            </v:shape>
            <v:shape style="position:absolute;left:2572;top:5065;width:346;height:150" type="#_x0000_t202" filled="false" stroked="false">
              <v:textbox inset="0,0,0,0">
                <w:txbxContent>
                  <w:p w:rsidR="0018722C">
                    <w:pPr>
                      <w:spacing w:line="149" w:lineRule="exact" w:before="0"/>
                      <w:ind w:leftChars="0" w:left="0" w:rightChars="0" w:right="0" w:firstLineChars="0" w:firstLine="0"/>
                      <w:jc w:val="left"/>
                      <w:rPr>
                        <w:sz w:val="15"/>
                      </w:rPr>
                    </w:pPr>
                    <w:r>
                      <w:rPr>
                        <w:w w:val="105"/>
                        <w:sz w:val="15"/>
                      </w:rPr>
                      <w:t>次链</w:t>
                    </w:r>
                  </w:p>
                </w:txbxContent>
              </v:textbox>
              <w10:wrap type="none"/>
            </v:shape>
            <v:shape style="position:absolute;left:2572;top:6108;width:346;height:150" type="#_x0000_t202" filled="false" stroked="false">
              <v:textbox inset="0,0,0,0">
                <w:txbxContent>
                  <w:p w:rsidR="0018722C">
                    <w:pPr>
                      <w:spacing w:line="149" w:lineRule="exact" w:before="0"/>
                      <w:ind w:leftChars="0" w:left="0" w:rightChars="0" w:right="0" w:firstLineChars="0" w:firstLine="0"/>
                      <w:jc w:val="left"/>
                      <w:rPr>
                        <w:sz w:val="15"/>
                      </w:rPr>
                    </w:pPr>
                    <w:r>
                      <w:rPr>
                        <w:w w:val="105"/>
                        <w:sz w:val="15"/>
                      </w:rPr>
                      <w:t>次链</w:t>
                    </w:r>
                  </w:p>
                </w:txbxContent>
              </v:textbox>
              <w10:wrap type="none"/>
            </v:shape>
            <v:shape style="position:absolute;left:2572;top:7187;width:346;height:150" type="#_x0000_t202" filled="false" stroked="false">
              <v:textbox inset="0,0,0,0">
                <w:txbxContent>
                  <w:p w:rsidR="0018722C">
                    <w:pPr>
                      <w:spacing w:line="149" w:lineRule="exact" w:before="0"/>
                      <w:ind w:leftChars="0" w:left="0" w:rightChars="0" w:right="0" w:firstLineChars="0" w:firstLine="0"/>
                      <w:jc w:val="left"/>
                      <w:rPr>
                        <w:sz w:val="15"/>
                      </w:rPr>
                    </w:pPr>
                    <w:r>
                      <w:rPr>
                        <w:w w:val="105"/>
                        <w:sz w:val="15"/>
                      </w:rPr>
                      <w:t>次链</w:t>
                    </w:r>
                  </w:p>
                </w:txbxContent>
              </v:textbox>
              <w10:wrap type="none"/>
            </v:shape>
            <v:shape style="position:absolute;left:2572;top:8243;width:346;height:150" type="#_x0000_t202" filled="false" stroked="false">
              <v:textbox inset="0,0,0,0">
                <w:txbxContent>
                  <w:p w:rsidR="0018722C">
                    <w:pPr>
                      <w:spacing w:line="149" w:lineRule="exact" w:before="0"/>
                      <w:ind w:leftChars="0" w:left="0" w:rightChars="0" w:right="0" w:firstLineChars="0" w:firstLine="0"/>
                      <w:jc w:val="left"/>
                      <w:rPr>
                        <w:sz w:val="15"/>
                      </w:rPr>
                    </w:pPr>
                    <w:r>
                      <w:rPr>
                        <w:w w:val="105"/>
                        <w:sz w:val="15"/>
                      </w:rPr>
                      <w:t>次链</w:t>
                    </w:r>
                  </w:p>
                </w:txbxContent>
              </v:textbox>
              <w10:wrap type="none"/>
            </v:shape>
            <v:shape style="position:absolute;left:2572;top:9300;width:346;height:150" type="#_x0000_t202" filled="false" stroked="false">
              <v:textbox inset="0,0,0,0">
                <w:txbxContent>
                  <w:p w:rsidR="0018722C">
                    <w:pPr>
                      <w:spacing w:line="149" w:lineRule="exact" w:before="0"/>
                      <w:ind w:leftChars="0" w:left="0" w:rightChars="0" w:right="0" w:firstLineChars="0" w:firstLine="0"/>
                      <w:jc w:val="left"/>
                      <w:rPr>
                        <w:sz w:val="15"/>
                      </w:rPr>
                    </w:pPr>
                    <w:r>
                      <w:rPr>
                        <w:w w:val="105"/>
                        <w:sz w:val="15"/>
                      </w:rPr>
                      <w:t>次链</w:t>
                    </w:r>
                  </w:p>
                </w:txbxContent>
              </v:textbox>
              <w10:wrap type="none"/>
            </v:shape>
            <v:shape style="position:absolute;left:4244;top:5069;width:876;height:338" type="#_x0000_t202" filled="false" stroked="true" strokeweight=".151176pt" strokecolor="#000000">
              <v:textbox inset="0,0,0,0">
                <w:txbxContent>
                  <w:p w:rsidR="0018722C">
                    <w:pPr>
                      <w:spacing w:before="36"/>
                      <w:ind w:leftChars="0" w:left="150" w:rightChars="0" w:right="0" w:firstLineChars="0" w:firstLine="0"/>
                      <w:jc w:val="left"/>
                      <w:rPr>
                        <w:sz w:val="15"/>
                      </w:rPr>
                    </w:pPr>
                    <w:r>
                      <w:rPr>
                        <w:w w:val="105"/>
                        <w:sz w:val="15"/>
                      </w:rPr>
                      <w:t>供应商A</w:t>
                    </w:r>
                  </w:p>
                </w:txbxContent>
              </v:textbox>
              <v:stroke dashstyle="solid"/>
              <w10:wrap type="none"/>
            </v:shape>
            <v:shape style="position:absolute;left:8180;top:5069;width:901;height:353" type="#_x0000_t202" filled="false" stroked="true" strokeweight=".151228pt" strokecolor="#000000">
              <v:textbox inset="0,0,0,0">
                <w:txbxContent>
                  <w:p w:rsidR="0018722C">
                    <w:pPr>
                      <w:spacing w:before="44"/>
                      <w:ind w:leftChars="0" w:left="163" w:rightChars="0" w:right="0" w:firstLineChars="0" w:firstLine="0"/>
                      <w:jc w:val="left"/>
                      <w:rPr>
                        <w:sz w:val="15"/>
                      </w:rPr>
                    </w:pPr>
                    <w:r>
                      <w:rPr>
                        <w:w w:val="105"/>
                        <w:sz w:val="15"/>
                      </w:rPr>
                      <w:t>供应商B</w:t>
                    </w:r>
                  </w:p>
                </w:txbxContent>
              </v:textbox>
              <v:stroke dashstyle="solid"/>
              <w10:wrap type="none"/>
            </v:shape>
            <v:shape style="position:absolute;left:4219;top:5950;width:901;height:529" type="#_x0000_t202" filled="false" stroked="true" strokeweight=".153123pt" strokecolor="#000000">
              <v:textbox inset="0,0,0,0">
                <w:txbxContent>
                  <w:p w:rsidR="0018722C">
                    <w:pPr>
                      <w:spacing w:line="218" w:lineRule="auto" w:before="60"/>
                      <w:ind w:leftChars="0" w:left="122" w:rightChars="0" w:right="88" w:firstLineChars="0" w:firstLine="0"/>
                      <w:jc w:val="left"/>
                      <w:rPr>
                        <w:sz w:val="15"/>
                      </w:rPr>
                    </w:pPr>
                    <w:r>
                      <w:rPr>
                        <w:w w:val="105"/>
                        <w:sz w:val="15"/>
                      </w:rPr>
                      <w:t>生产同类产品企业</w:t>
                    </w:r>
                  </w:p>
                </w:txbxContent>
              </v:textbox>
              <v:stroke dashstyle="solid"/>
              <w10:wrap type="none"/>
            </v:shape>
            <v:shape style="position:absolute;left:8180;top:5950;width:901;height:529" type="#_x0000_t202" filled="false" stroked="true" strokeweight=".153123pt" strokecolor="#000000">
              <v:textbox inset="0,0,0,0">
                <w:txbxContent>
                  <w:p w:rsidR="0018722C">
                    <w:pPr>
                      <w:spacing w:line="218" w:lineRule="auto" w:before="60"/>
                      <w:ind w:leftChars="0" w:left="122" w:rightChars="0" w:right="88" w:firstLineChars="0" w:firstLine="0"/>
                      <w:jc w:val="left"/>
                      <w:rPr>
                        <w:sz w:val="15"/>
                      </w:rPr>
                    </w:pPr>
                    <w:r>
                      <w:rPr>
                        <w:w w:val="105"/>
                        <w:sz w:val="15"/>
                      </w:rPr>
                      <w:t>生产互补产品企业</w:t>
                    </w:r>
                  </w:p>
                </w:txbxContent>
              </v:textbox>
              <v:stroke dashstyle="solid"/>
              <w10:wrap type="none"/>
            </v:shape>
            <v:shape style="position:absolute;left:4219;top:7006;width:901;height:529" type="#_x0000_t202" filled="false" stroked="true" strokeweight=".153123pt" strokecolor="#000000">
              <v:textbox inset="0,0,0,0">
                <w:txbxContent>
                  <w:p w:rsidR="0018722C">
                    <w:pPr>
                      <w:spacing w:line="240" w:lineRule="auto" w:before="1"/>
                      <w:rPr>
                        <w:sz w:val="10"/>
                      </w:rPr>
                    </w:pPr>
                  </w:p>
                  <w:p w:rsidR="0018722C">
                    <w:pPr>
                      <w:spacing w:before="0"/>
                      <w:ind w:leftChars="0" w:left="163" w:rightChars="0" w:right="0" w:firstLineChars="0" w:firstLine="0"/>
                      <w:jc w:val="left"/>
                      <w:rPr>
                        <w:sz w:val="15"/>
                      </w:rPr>
                    </w:pPr>
                    <w:r>
                      <w:rPr>
                        <w:w w:val="105"/>
                        <w:sz w:val="15"/>
                      </w:rPr>
                      <w:t>分销商A</w:t>
                    </w:r>
                  </w:p>
                </w:txbxContent>
              </v:textbox>
              <v:stroke dashstyle="solid"/>
              <w10:wrap type="none"/>
            </v:shape>
            <v:shape style="position:absolute;left:8180;top:7006;width:901;height:529" type="#_x0000_t202" filled="false" stroked="true" strokeweight=".153123pt" strokecolor="#000000">
              <v:textbox inset="0,0,0,0">
                <w:txbxContent>
                  <w:p w:rsidR="0018722C">
                    <w:pPr>
                      <w:spacing w:line="240" w:lineRule="auto" w:before="1"/>
                      <w:rPr>
                        <w:sz w:val="10"/>
                      </w:rPr>
                    </w:pPr>
                  </w:p>
                  <w:p w:rsidR="0018722C">
                    <w:pPr>
                      <w:spacing w:before="0"/>
                      <w:ind w:leftChars="0" w:left="163" w:rightChars="0" w:right="0" w:firstLineChars="0" w:firstLine="0"/>
                      <w:jc w:val="left"/>
                      <w:rPr>
                        <w:sz w:val="15"/>
                      </w:rPr>
                    </w:pPr>
                    <w:r>
                      <w:rPr>
                        <w:w w:val="105"/>
                        <w:sz w:val="15"/>
                      </w:rPr>
                      <w:t>分销商B</w:t>
                    </w:r>
                  </w:p>
                </w:txbxContent>
              </v:textbox>
              <v:stroke dashstyle="solid"/>
              <w10:wrap type="none"/>
            </v:shape>
            <v:shape style="position:absolute;left:4219;top:8063;width:901;height:529" type="#_x0000_t202" filled="false" stroked="true" strokeweight=".153123pt" strokecolor="#000000">
              <v:textbox inset="0,0,0,0">
                <w:txbxContent>
                  <w:p w:rsidR="0018722C">
                    <w:pPr>
                      <w:spacing w:line="240" w:lineRule="auto" w:before="1"/>
                      <w:rPr>
                        <w:sz w:val="10"/>
                      </w:rPr>
                    </w:pPr>
                  </w:p>
                  <w:p w:rsidR="0018722C">
                    <w:pPr>
                      <w:spacing w:before="0"/>
                      <w:ind w:leftChars="0" w:left="163" w:rightChars="0" w:right="0" w:firstLineChars="0" w:firstLine="0"/>
                      <w:jc w:val="left"/>
                      <w:rPr>
                        <w:sz w:val="15"/>
                      </w:rPr>
                    </w:pPr>
                    <w:r>
                      <w:rPr>
                        <w:w w:val="105"/>
                        <w:sz w:val="15"/>
                      </w:rPr>
                      <w:t>零售商A</w:t>
                    </w:r>
                  </w:p>
                </w:txbxContent>
              </v:textbox>
              <v:stroke dashstyle="solid"/>
              <w10:wrap type="none"/>
            </v:shape>
            <v:shape style="position:absolute;left:8180;top:8063;width:901;height:529" type="#_x0000_t202" filled="false" stroked="true" strokeweight=".153123pt" strokecolor="#000000">
              <v:textbox inset="0,0,0,0">
                <w:txbxContent>
                  <w:p w:rsidR="0018722C">
                    <w:pPr>
                      <w:spacing w:line="240" w:lineRule="auto" w:before="1"/>
                      <w:rPr>
                        <w:sz w:val="10"/>
                      </w:rPr>
                    </w:pPr>
                  </w:p>
                  <w:p w:rsidR="0018722C">
                    <w:pPr>
                      <w:spacing w:before="0"/>
                      <w:ind w:leftChars="0" w:left="163" w:rightChars="0" w:right="0" w:firstLineChars="0" w:firstLine="0"/>
                      <w:jc w:val="left"/>
                      <w:rPr>
                        <w:sz w:val="15"/>
                      </w:rPr>
                    </w:pPr>
                    <w:r>
                      <w:rPr>
                        <w:w w:val="105"/>
                        <w:sz w:val="15"/>
                      </w:rPr>
                      <w:t>零售商B</w:t>
                    </w:r>
                  </w:p>
                </w:txbxContent>
              </v:textbox>
              <v:stroke dashstyle="solid"/>
              <w10:wrap type="none"/>
            </v:shape>
            <v:shape style="position:absolute;left:4219;top:9119;width:901;height:529" type="#_x0000_t202" filled="false" stroked="true" strokeweight=".153123pt" strokecolor="#000000">
              <v:textbox inset="0,0,0,0">
                <w:txbxContent>
                  <w:p w:rsidR="0018722C">
                    <w:pPr>
                      <w:spacing w:line="218" w:lineRule="auto" w:before="60"/>
                      <w:ind w:leftChars="0" w:left="244" w:rightChars="0" w:right="88" w:hanging="41"/>
                      <w:jc w:val="left"/>
                      <w:rPr>
                        <w:sz w:val="15"/>
                      </w:rPr>
                    </w:pPr>
                    <w:r>
                      <w:rPr>
                        <w:w w:val="105"/>
                        <w:sz w:val="15"/>
                      </w:rPr>
                      <w:t>最终消费者A</w:t>
                    </w:r>
                  </w:p>
                </w:txbxContent>
              </v:textbox>
              <v:stroke dashstyle="solid"/>
              <w10:wrap type="none"/>
            </v:shape>
            <v:shape style="position:absolute;left:8180;top:9119;width:901;height:529" type="#_x0000_t202" filled="false" stroked="true" strokeweight=".153123pt" strokecolor="#000000">
              <v:textbox inset="0,0,0,0">
                <w:txbxContent>
                  <w:p w:rsidR="0018722C">
                    <w:pPr>
                      <w:spacing w:line="218" w:lineRule="auto" w:before="60"/>
                      <w:ind w:leftChars="0" w:left="244" w:rightChars="0" w:right="88" w:hanging="41"/>
                      <w:jc w:val="left"/>
                      <w:rPr>
                        <w:sz w:val="15"/>
                      </w:rPr>
                    </w:pPr>
                    <w:r>
                      <w:rPr>
                        <w:w w:val="105"/>
                        <w:sz w:val="15"/>
                      </w:rPr>
                      <w:t>最终消费者B</w:t>
                    </w:r>
                  </w:p>
                </w:txbxContent>
              </v:textbox>
              <v:stroke dashstyle="solid"/>
              <w10:wrap type="none"/>
            </v:shape>
            <v:shape style="position:absolute;left:6199;top:5069;width:901;height:353" type="#_x0000_t202" filled="false" stroked="true" strokeweight=".151228pt" strokecolor="#000000">
              <v:textbox inset="0,0,0,0">
                <w:txbxContent>
                  <w:p w:rsidR="0018722C">
                    <w:pPr>
                      <w:spacing w:before="44"/>
                      <w:ind w:leftChars="0" w:left="204" w:rightChars="0" w:right="0" w:firstLineChars="0" w:firstLine="0"/>
                      <w:jc w:val="left"/>
                      <w:rPr>
                        <w:sz w:val="15"/>
                      </w:rPr>
                    </w:pPr>
                    <w:r>
                      <w:rPr>
                        <w:w w:val="105"/>
                        <w:sz w:val="15"/>
                      </w:rPr>
                      <w:t>供应商</w:t>
                    </w:r>
                  </w:p>
                </w:txbxContent>
              </v:textbox>
              <v:stroke dashstyle="solid"/>
              <w10:wrap type="none"/>
            </v:shape>
            <v:shape style="position:absolute;left:6199;top:5950;width:901;height:529" type="#_x0000_t202" filled="false" stroked="true" strokeweight=".153123pt" strokecolor="#000000">
              <v:textbox inset="0,0,0,0">
                <w:txbxContent>
                  <w:p w:rsidR="0018722C">
                    <w:pPr>
                      <w:spacing w:line="240" w:lineRule="auto" w:before="1"/>
                      <w:rPr>
                        <w:sz w:val="10"/>
                      </w:rPr>
                    </w:pPr>
                  </w:p>
                  <w:p w:rsidR="0018722C">
                    <w:pPr>
                      <w:spacing w:before="0"/>
                      <w:ind w:leftChars="0" w:left="204" w:rightChars="0" w:right="0" w:firstLineChars="0" w:firstLine="0"/>
                      <w:jc w:val="left"/>
                      <w:rPr>
                        <w:sz w:val="15"/>
                      </w:rPr>
                    </w:pPr>
                    <w:r>
                      <w:rPr>
                        <w:w w:val="105"/>
                        <w:sz w:val="15"/>
                      </w:rPr>
                      <w:t>制造商</w:t>
                    </w:r>
                  </w:p>
                </w:txbxContent>
              </v:textbox>
              <v:stroke dashstyle="solid"/>
              <w10:wrap type="none"/>
            </v:shape>
            <v:shape style="position:absolute;left:6199;top:7006;width:901;height:529" type="#_x0000_t202" filled="false" stroked="true" strokeweight=".153123pt" strokecolor="#000000">
              <v:textbox inset="0,0,0,0">
                <w:txbxContent>
                  <w:p w:rsidR="0018722C">
                    <w:pPr>
                      <w:spacing w:line="240" w:lineRule="auto" w:before="1"/>
                      <w:rPr>
                        <w:sz w:val="10"/>
                      </w:rPr>
                    </w:pPr>
                  </w:p>
                  <w:p w:rsidR="0018722C">
                    <w:pPr>
                      <w:spacing w:before="0"/>
                      <w:ind w:leftChars="0" w:left="204" w:rightChars="0" w:right="0" w:firstLineChars="0" w:firstLine="0"/>
                      <w:jc w:val="left"/>
                      <w:rPr>
                        <w:sz w:val="15"/>
                      </w:rPr>
                    </w:pPr>
                    <w:r>
                      <w:rPr>
                        <w:w w:val="105"/>
                        <w:sz w:val="15"/>
                      </w:rPr>
                      <w:t>分销商</w:t>
                    </w:r>
                  </w:p>
                </w:txbxContent>
              </v:textbox>
              <v:stroke dashstyle="solid"/>
              <w10:wrap type="none"/>
            </v:shape>
            <v:shape style="position:absolute;left:6199;top:8063;width:901;height:529" type="#_x0000_t202" filled="false" stroked="true" strokeweight=".153123pt" strokecolor="#000000">
              <v:textbox inset="0,0,0,0">
                <w:txbxContent>
                  <w:p w:rsidR="0018722C">
                    <w:pPr>
                      <w:spacing w:line="240" w:lineRule="auto" w:before="1"/>
                      <w:rPr>
                        <w:sz w:val="10"/>
                      </w:rPr>
                    </w:pPr>
                  </w:p>
                  <w:p w:rsidR="0018722C">
                    <w:pPr>
                      <w:spacing w:before="0"/>
                      <w:ind w:leftChars="0" w:left="204" w:rightChars="0" w:right="0" w:firstLineChars="0" w:firstLine="0"/>
                      <w:jc w:val="left"/>
                      <w:rPr>
                        <w:sz w:val="15"/>
                      </w:rPr>
                    </w:pPr>
                    <w:r>
                      <w:rPr>
                        <w:w w:val="105"/>
                        <w:sz w:val="15"/>
                      </w:rPr>
                      <w:t>零售商</w:t>
                    </w:r>
                  </w:p>
                </w:txbxContent>
              </v:textbox>
              <v:stroke dashstyle="solid"/>
              <w10:wrap type="none"/>
            </v:shape>
            <v:shape style="position:absolute;left:6199;top:9119;width:901;height:565" type="#_x0000_t202" filled="false" stroked="true" strokeweight=".153123pt" strokecolor="#000000">
              <v:textbox inset="0,0,0,0">
                <w:txbxContent>
                  <w:p w:rsidR="0018722C">
                    <w:pPr>
                      <w:spacing w:line="240" w:lineRule="auto" w:before="1"/>
                      <w:rPr>
                        <w:sz w:val="10"/>
                      </w:rPr>
                    </w:pPr>
                  </w:p>
                  <w:p w:rsidR="0018722C">
                    <w:pPr>
                      <w:spacing w:before="0"/>
                      <w:ind w:leftChars="0" w:left="41" w:rightChars="0" w:right="0" w:firstLineChars="0" w:firstLine="0"/>
                      <w:jc w:val="left"/>
                      <w:rPr>
                        <w:sz w:val="15"/>
                      </w:rPr>
                    </w:pPr>
                    <w:r>
                      <w:rPr>
                        <w:w w:val="105"/>
                        <w:sz w:val="15"/>
                      </w:rPr>
                      <w:t>最终消费者</w:t>
                    </w:r>
                  </w:p>
                </w:txbxContent>
              </v:textbox>
              <v:stroke dashstyle="solid"/>
              <w10:wrap type="none"/>
            </v:shape>
            <w10:wrap type="topAndBottom"/>
          </v:group>
        </w:pict>
      </w:r>
    </w:p>
    <w:p w:rsidR="0018722C">
      <w:pPr>
        <w:pStyle w:val="ae"/>
        <w:topLinePunct/>
      </w:pPr>
      <w:r>
        <w:rPr>
          <w:spacing w:val="-2"/>
        </w:rPr>
        <w:t>目前有很多对供应链及其管理的研究，对他们的定义也有很多种，其中，马士华、林勇和陈志祥认为供应链是围绕核心企业，通过对信息流、物流、资金流的控制，从采购原材料开始，制成中间产品和最终产品，最后由销售网络把产品送到消费者手中的将供应商、制造商、分销商、零售商、直到最终用户连成一个整体的功能网链结构模式</w:t>
      </w:r>
      <w:r>
        <w:rPr>
          <w:rFonts w:ascii="Times New Roman" w:eastAsia="Times New Roman"/>
          <w:spacing w:val="-2"/>
          <w:sz w:val="16"/>
        </w:rPr>
        <w:t>[68</w:t>
      </w:r>
      <w:r>
        <w:rPr>
          <w:rFonts w:ascii="Times New Roman" w:eastAsia="Times New Roman"/>
          <w:spacing w:val="-2"/>
          <w:sz w:val="16"/>
        </w:rPr>
        <w:t>]</w:t>
      </w:r>
      <w:r>
        <w:rPr>
          <w:spacing w:val="-2"/>
        </w:rPr>
        <w:t>。供应链类别主要包括主链和次链。其中主链即纵向供应链，纵向供应链是指由涉及原材料供应和采购、产品制造、分销、零售和最终消费等活动的各个节点企业组成的结构。次链即横向供应链，是指以某一原材料或产品为关系纽带，由不同主链中成员横向联合所形成的网络。例如同一企业的不同供应商之间联合，生产同类或者</w:t>
      </w:r>
      <w:r>
        <w:rPr>
          <w:spacing w:val="-2"/>
        </w:rPr>
        <w:t>功能替代性产品的企业间的联合，生产互补型产品的企业间的联合。如</w:t>
      </w:r>
      <w:r>
        <w:rPr>
          <w:spacing w:val="-2"/>
        </w:rPr>
        <w:t>图</w:t>
      </w:r>
      <w:r>
        <w:rPr>
          <w:rFonts w:ascii="Times New Roman" w:eastAsia="Times New Roman"/>
        </w:rPr>
        <w:t>2</w:t>
      </w:r>
      <w:r>
        <w:rPr>
          <w:rFonts w:ascii="Times New Roman" w:eastAsia="Times New Roman"/>
        </w:rPr>
        <w:t>.</w:t>
      </w:r>
      <w:r>
        <w:rPr>
          <w:rFonts w:ascii="Times New Roman" w:eastAsia="Times New Roman"/>
        </w:rPr>
        <w:t>1</w:t>
      </w:r>
      <w:r>
        <w:t>供应链</w:t>
      </w:r>
      <w:r>
        <w:rPr>
          <w:spacing w:val="0"/>
        </w:rPr>
        <w:t>结构图所示：</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供应链结构图</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2.1</w:t>
      </w:r>
      <w:r>
        <w:t xml:space="preserve">  </w:t>
      </w:r>
      <w:r w:rsidRPr="00DB64CE">
        <w:rPr>
          <w:rFonts w:cstheme="minorBidi" w:hAnsiTheme="minorHAnsi" w:eastAsiaTheme="minorHAnsi" w:asciiTheme="minorHAnsi" w:ascii="Times New Roman"/>
        </w:rPr>
        <w:t>The network structure model of supply chain</w:t>
      </w:r>
    </w:p>
    <w:p w:rsidR="0018722C">
      <w:pPr>
        <w:topLinePunct/>
      </w:pPr>
      <w:r>
        <w:t>由供应链的定义与结构图可知，供应链主要的特征有：复杂性，动态性与交叉性。首先，由于供应链节点企业组成的跨度不同，供应链常常是由多个、多种类型甚至</w:t>
      </w:r>
      <w:r>
        <w:t>于</w:t>
      </w:r>
    </w:p>
    <w:p w:rsidR="0018722C">
      <w:pPr>
        <w:topLinePunct/>
      </w:pPr>
      <w:r>
        <w:t>多国企业组成，所以供应链结构模式比一般单个企业的结构模式更加复杂，所以供应链具有复杂性的特征。其次，由于供应链上成员企业要适应市场需求的变化，每个节</w:t>
      </w:r>
      <w:r>
        <w:t>点企业成员也随之要不断动态更新，这就使得整个供应链系统具有动态性特征。再者，</w:t>
      </w:r>
      <w:r w:rsidR="001852F3">
        <w:t xml:space="preserve">某个节点企业成员可以是某个主供应链的成员，也可能是另一个主供应链的成员，甚至同时是多个次供应链的成员之一。这样，众多的供应链形成了交叉的网状结构，所以说交叉性也是供应链的特性之一。</w:t>
      </w:r>
    </w:p>
    <w:p w:rsidR="0018722C">
      <w:pPr>
        <w:topLinePunct/>
      </w:pPr>
      <w:r>
        <w:t>由于供应链的复杂特性，导致了供应链管理的复杂性。为了理清思路，简化整个供应链管理过程中的复杂性，我们必须确定本文分析视角，究竟从哪个角度去分析供应链成员企业间的信任关系才能更加地构建信任影响因素模型，得到主要不同时间段上关键的影响因素，从而增强整个供应链合作的稳定性，最终达到整个供应链成员间长期合作的目标。</w:t>
      </w:r>
    </w:p>
    <w:p w:rsidR="0018722C">
      <w:pPr>
        <w:pStyle w:val="Heading3"/>
        <w:topLinePunct/>
        <w:ind w:left="200" w:hangingChars="200" w:hanging="200"/>
      </w:pPr>
      <w:bookmarkStart w:id="8986" w:name="_Toc6868986"/>
      <w:r>
        <w:t>2.1.2</w:t>
      </w:r>
      <w:r>
        <w:t xml:space="preserve"> </w:t>
      </w:r>
      <w:r>
        <w:t>供应链管理</w:t>
      </w:r>
      <w:bookmarkEnd w:id="8986"/>
    </w:p>
    <w:p w:rsidR="0018722C">
      <w:pPr>
        <w:topLinePunct/>
      </w:pPr>
      <w:r>
        <w:t>供应链管理是对各节点企业之间的物资流、信息流和资金流的控制与管理，供应链管理包含了成员企业内部和成员企业之间的所有这些信息流的管理。有的学者认为供应链管理是指在满足一定的客户服务水平的条件下，为了使供应链的整个系统成本达到最小值而把供应商、制造商、仓库、配送中心和渠道商等有效地组织在一起而进行的产品制造、转运、分销与销售的管理方法。它把供应商、制造商、仓库、配送中</w:t>
      </w:r>
      <w:r>
        <w:t>心及分销商零售商等有机地结合成一体，其管理活动包括成员企业各个层次上的活动，</w:t>
      </w:r>
      <w:r w:rsidR="001852F3">
        <w:t xml:space="preserve">如战略层次、战术层次与作业层次。</w:t>
      </w:r>
    </w:p>
    <w:p w:rsidR="0018722C">
      <w:pPr>
        <w:topLinePunct/>
      </w:pPr>
      <w:r>
        <w:t>目前，大多数学者认为供应链管理的形成与发展主要经历了四个阶段：萌芽阶段，</w:t>
      </w:r>
      <w:r w:rsidR="001852F3">
        <w:t xml:space="preserve">初级阶段，形成阶段与全面发展阶段。萌芽阶段，即</w:t>
      </w:r>
      <w:r>
        <w:rPr>
          <w:rFonts w:ascii="Times New Roman" w:eastAsia="Times New Roman"/>
        </w:rPr>
        <w:t>20</w:t>
      </w:r>
      <w:r>
        <w:t>世纪</w:t>
      </w:r>
      <w:r>
        <w:rPr>
          <w:rFonts w:ascii="Times New Roman" w:eastAsia="Times New Roman"/>
        </w:rPr>
        <w:t>80</w:t>
      </w:r>
      <w:r>
        <w:t>年代以前</w:t>
      </w:r>
      <w:r>
        <w:t>，</w:t>
      </w:r>
    </w:p>
    <w:p w:rsidR="0018722C">
      <w:pPr>
        <w:topLinePunct/>
      </w:pPr>
      <w:r>
        <w:t>供应链上的企业成员的管理理念是“为生产而管理”，市场上主要存在的是单个企业成员间的产品数量与质量的竞争，成员企业间虽然存在个别方面的合作，但是基本上都是一种各自为政的状态，供应链上成员企业间的合作关系非常松散，甚至各个成员企业为了各自的利益经常相互冲突，整个供应链系统中的供应方企业与需求方企业之间</w:t>
      </w:r>
      <w:r>
        <w:t>存在更多的是讨价还价，从而阻碍供应链管理的形成。</w:t>
      </w:r>
      <w:r>
        <w:rPr>
          <w:rFonts w:ascii="Times New Roman" w:hAnsi="Times New Roman" w:eastAsia="Times New Roman"/>
        </w:rPr>
        <w:t>20</w:t>
      </w:r>
      <w:r>
        <w:t>世纪六七十年代，虽然有部分企业采用物料需求计划这项技术管理业务，但是只是企业内部各个部门在相互隔离的环境下计划，所以数据缺乏完整性和科学性，更不谈不上在整个供应链上计划信息的标准化。在理论研究方面，学者们才刚刚开始对供应链管理理论进行探索与尝试。在这一阶段，供应链管理仅仅处于萌芽状态。</w:t>
      </w:r>
    </w:p>
    <w:p w:rsidR="0018722C">
      <w:pPr>
        <w:topLinePunct/>
      </w:pPr>
      <w:r>
        <w:t>初级阶段，即</w:t>
      </w:r>
      <w:r>
        <w:rPr>
          <w:rFonts w:ascii="Times New Roman" w:hAnsi="Times New Roman" w:eastAsia="Times New Roman"/>
        </w:rPr>
        <w:t>20</w:t>
      </w:r>
      <w:r>
        <w:t>世纪</w:t>
      </w:r>
      <w:r>
        <w:rPr>
          <w:rFonts w:ascii="Times New Roman" w:hAnsi="Times New Roman" w:eastAsia="Times New Roman"/>
        </w:rPr>
        <w:t>80</w:t>
      </w:r>
      <w:r>
        <w:t>年代至</w:t>
      </w:r>
      <w:r>
        <w:rPr>
          <w:rFonts w:ascii="Times New Roman" w:hAnsi="Times New Roman" w:eastAsia="Times New Roman"/>
        </w:rPr>
        <w:t>90</w:t>
      </w:r>
      <w:r>
        <w:t>年代初，供应链管理的理论研究方面有了较快</w:t>
      </w:r>
      <w:r>
        <w:t>的发展，供应链管理的理念已经有了雏形，并且初步尝试指导企业。</w:t>
      </w:r>
      <w:r>
        <w:rPr>
          <w:rFonts w:ascii="Times New Roman" w:hAnsi="Times New Roman" w:eastAsia="Times New Roman"/>
        </w:rPr>
        <w:t>20</w:t>
      </w:r>
      <w:r>
        <w:t>世纪</w:t>
      </w:r>
      <w:r>
        <w:rPr>
          <w:rFonts w:ascii="Times New Roman" w:hAnsi="Times New Roman" w:eastAsia="Times New Roman"/>
        </w:rPr>
        <w:t>80</w:t>
      </w:r>
      <w:r>
        <w:t>年代，</w:t>
      </w:r>
      <w:r>
        <w:t>咨询业首次提出“供应链管理”，后来渐渐地引起人们关注。随着经济的发展，企业</w:t>
      </w:r>
      <w:r>
        <w:t>间</w:t>
      </w:r>
    </w:p>
    <w:p w:rsidR="0018722C">
      <w:pPr>
        <w:topLinePunct/>
      </w:pPr>
      <w:r>
        <w:t>的竞争由过去的数量与质量方面的竞争变为生产效率的竞争。供应链上的企业深刻认</w:t>
      </w:r>
      <w:r>
        <w:t>识到企业存在于发展仅仅靠自身资源是不够的，更多的是靠企业之外资源的充分利用，</w:t>
      </w:r>
      <w:r>
        <w:t>它们认识到了把不同企业的核心能力集成起来就可以获得巨大的竞争优势。</w:t>
      </w:r>
      <w:r>
        <w:rPr>
          <w:rFonts w:ascii="Times New Roman" w:eastAsia="Times New Roman"/>
        </w:rPr>
        <w:t>1989</w:t>
      </w:r>
      <w:r>
        <w:rPr>
          <w:rFonts w:ascii="Times New Roman" w:eastAsia="Times New Roman"/>
        </w:rPr>
        <w:t>  </w:t>
      </w:r>
      <w:r>
        <w:t>年</w:t>
      </w:r>
    </w:p>
    <w:p w:rsidR="0018722C">
      <w:pPr>
        <w:topLinePunct/>
      </w:pPr>
      <w:r>
        <w:rPr>
          <w:rFonts w:ascii="Times New Roman" w:eastAsia="Times New Roman"/>
        </w:rPr>
        <w:t>G.</w:t>
      </w:r>
      <w:r w:rsidR="004B696B">
        <w:rPr>
          <w:rFonts w:ascii="Times New Roman" w:eastAsia="Times New Roman"/>
        </w:rPr>
        <w:t xml:space="preserve"> </w:t>
      </w:r>
      <w:r w:rsidR="004B696B">
        <w:rPr>
          <w:rFonts w:ascii="Times New Roman" w:eastAsia="Times New Roman"/>
        </w:rPr>
        <w:t>C.</w:t>
      </w:r>
      <w:r w:rsidR="004B696B">
        <w:rPr>
          <w:rFonts w:ascii="Times New Roman" w:eastAsia="Times New Roman"/>
        </w:rPr>
        <w:t xml:space="preserve"> </w:t>
      </w:r>
      <w:r w:rsidR="004B696B">
        <w:rPr>
          <w:rFonts w:ascii="Times New Roman" w:eastAsia="Times New Roman"/>
        </w:rPr>
        <w:t>Stevens</w:t>
      </w:r>
      <w:r>
        <w:t>提出供应链管理的概念，包含了在企业内外集成资源的思想，这标志着供应链管理的萌芽阶段已经结束，供应链管理进入了初级阶段。在这一阶段，信息技术的发展为供应链管理的初步形成奠定了基础。</w:t>
      </w:r>
      <w:r>
        <w:rPr>
          <w:rFonts w:ascii="Times New Roman" w:eastAsia="Times New Roman"/>
        </w:rPr>
        <w:t>20</w:t>
      </w:r>
      <w:r>
        <w:t>世纪</w:t>
      </w:r>
      <w:r>
        <w:rPr>
          <w:rFonts w:ascii="Times New Roman" w:eastAsia="Times New Roman"/>
        </w:rPr>
        <w:t>80</w:t>
      </w:r>
      <w:r>
        <w:t>年代末，制造资源计划的应用、企业资源计划和精益管理模式和系统的引入及应用，逐渐使企业的内部达到信息集成，为企业内部供应链上下游间的业务提供同步处理所需的信息。在这一阶段，供应链管理还仅仅集中在企业内部的供应链运作上。</w:t>
      </w:r>
    </w:p>
    <w:p w:rsidR="0018722C">
      <w:pPr>
        <w:topLinePunct/>
      </w:pPr>
      <w:r>
        <w:rPr>
          <w:rFonts w:ascii="Times New Roman" w:eastAsia="Times New Roman"/>
        </w:rPr>
        <w:t>20</w:t>
      </w:r>
      <w:r>
        <w:t>世纪</w:t>
      </w:r>
      <w:r>
        <w:rPr>
          <w:rFonts w:ascii="Times New Roman" w:eastAsia="Times New Roman"/>
        </w:rPr>
        <w:t>90</w:t>
      </w:r>
      <w:r>
        <w:t>年代初到</w:t>
      </w:r>
      <w:r>
        <w:rPr>
          <w:rFonts w:ascii="Times New Roman" w:eastAsia="Times New Roman"/>
        </w:rPr>
        <w:t>20</w:t>
      </w:r>
      <w:r>
        <w:t>世纪末，供应链管理进入形成阶段。在这一阶段，企业资源计划系统得到广泛使用，使企业的信息和业务都实现了高度的集成。随后高级计划安排系统、物流信息系统、数据库、客户关系管理、知识管理、供应链决策与数据挖掘等管理技术</w:t>
      </w:r>
      <w:r>
        <w:t>百花齐放</w:t>
      </w:r>
      <w:r>
        <w:t>，在内部管理方面使得企业的有限资源得到合理有效地使用，</w:t>
      </w:r>
      <w:r>
        <w:t>在企业的外部供应链方面，企业关注客户关系管理，以市场与客户的满意度为出发点，</w:t>
      </w:r>
      <w:r>
        <w:t>共同挖掘与分享知识和价值。特别是到了</w:t>
      </w:r>
      <w:r>
        <w:rPr>
          <w:rFonts w:ascii="Times New Roman" w:eastAsia="Times New Roman"/>
        </w:rPr>
        <w:t>20</w:t>
      </w:r>
      <w:r>
        <w:t>世纪</w:t>
      </w:r>
      <w:r>
        <w:rPr>
          <w:rFonts w:ascii="Times New Roman" w:eastAsia="Times New Roman"/>
        </w:rPr>
        <w:t>90</w:t>
      </w:r>
      <w:r>
        <w:t>年代末，供应链战略合作伙伴的关系建立于协同供应链管理理论及互联网、电子商务等的出现与发展，更好地指导着供应链管理的实践。随着管理技术与信息技术的日益成熟，企业利润的源泉转移到企业外部交易成本的节约与库存的控制等方面，企业慢慢尝到了供应链管理的甜头。</w:t>
      </w:r>
    </w:p>
    <w:p w:rsidR="0018722C">
      <w:pPr>
        <w:topLinePunct/>
      </w:pPr>
      <w:r>
        <w:t>进入</w:t>
      </w:r>
      <w:r>
        <w:rPr>
          <w:rFonts w:ascii="Times New Roman" w:eastAsia="Times New Roman"/>
        </w:rPr>
        <w:t>21</w:t>
      </w:r>
      <w:r>
        <w:t>世纪以来，基于互联网的技术供应链系统在发达国家和地区得到了广泛的使用，电子商务得到进一步发展，网络技术伴随着经济全球化的进程也有着日新月异的变化，电子商务协同发展的完全电子化供应链管理是未来的发展趋势。全过程可视</w:t>
      </w:r>
      <w:r>
        <w:t>的实施管理和高效率动作将使供应链管理实现划时代的广泛运用，在全面发展的阶段，</w:t>
      </w:r>
      <w:r w:rsidR="001852F3">
        <w:t xml:space="preserve">各种各样的组织形式与管理方式相互作用构成了不同种类的供应链管理模式。</w:t>
      </w:r>
    </w:p>
    <w:p w:rsidR="0018722C">
      <w:pPr>
        <w:pStyle w:val="Heading2"/>
        <w:topLinePunct/>
        <w:ind w:left="171" w:hangingChars="171" w:hanging="171"/>
      </w:pPr>
      <w:bookmarkStart w:id="8987" w:name="_Toc6868987"/>
      <w:bookmarkStart w:name="2.2 生命周期相关理论 " w:id="16"/>
      <w:bookmarkEnd w:id="16"/>
      <w:r>
        <w:t>2.2</w:t>
      </w:r>
      <w:r>
        <w:t xml:space="preserve"> </w:t>
      </w:r>
      <w:r/>
      <w:bookmarkStart w:name="2.2 生命周期相关理论 " w:id="17"/>
      <w:bookmarkEnd w:id="17"/>
      <w:r>
        <w:t>Th</w:t>
      </w:r>
      <w:r>
        <w:t>命周期相关理论</w:t>
      </w:r>
      <w:bookmarkEnd w:id="8987"/>
    </w:p>
    <w:p w:rsidR="0018722C">
      <w:pPr>
        <w:topLinePunct/>
      </w:pPr>
      <w:r>
        <w:t>管理学领域的生命周期概念是从生物学领域借鉴而来的，它是指生命体在生命演化的整个过程中所经历的形态与功能的变化阶段。生命周期本身是指某个生命体经历的由出生、成长、衰老最后到死亡的各个阶段。与生物体的生命发展过程相类似，某种产品、某个企业与产业也要经过创立、成长、成熟与衰退阶段。通过学者不断的引用这一概念被演化成一种经济学、管理学的研究方法，即将研究对象的成长演变过程划分为产生、形成、发展与衰退等几个阶段。目前，比较成熟的生命周期理论主要有产品、企业与产业生命周期。关系生命周期是在这两种理论上发展而来的。因此为了更好的分析总结生命周期理论首先说明一下前两种理论的基本观点。</w:t>
      </w:r>
    </w:p>
    <w:p w:rsidR="0018722C">
      <w:pPr>
        <w:pStyle w:val="Heading3"/>
        <w:topLinePunct/>
        <w:ind w:left="200" w:hangingChars="200" w:hanging="200"/>
      </w:pPr>
      <w:bookmarkStart w:id="8988" w:name="_Toc6868988"/>
      <w:r>
        <w:t>2.2.1</w:t>
      </w:r>
      <w:r>
        <w:t xml:space="preserve"> </w:t>
      </w:r>
      <w:r>
        <w:t>企业Th命周期</w:t>
      </w:r>
      <w:bookmarkEnd w:id="8988"/>
    </w:p>
    <w:p w:rsidR="0018722C">
      <w:pPr>
        <w:topLinePunct/>
      </w:pPr>
      <w:r>
        <w:t>企业生命周期是指企业的从成立、发展到消失的过程，可以分成创立阶段、成长阶段、成熟阶段与消亡阶段四大阶段，企业的每个阶段具有不同的组织形式与特征，</w:t>
      </w:r>
      <w:r w:rsidR="001852F3">
        <w:t xml:space="preserve">存在的管理方式也不同。</w:t>
      </w:r>
    </w:p>
    <w:p w:rsidR="0018722C">
      <w:pPr>
        <w:pStyle w:val="Heading4"/>
        <w:topLinePunct/>
        <w:ind w:left="200" w:hangingChars="200" w:hanging="200"/>
      </w:pPr>
      <w:r>
        <w:t>（</w:t>
      </w:r>
      <w:r>
        <w:t>1</w:t>
      </w:r>
      <w:r>
        <w:t>）</w:t>
      </w:r>
      <w:r>
        <w:t xml:space="preserve"> </w:t>
      </w:r>
      <w:r>
        <w:t>创立阶段</w:t>
      </w:r>
    </w:p>
    <w:p w:rsidR="0018722C">
      <w:pPr>
        <w:topLinePunct/>
      </w:pPr>
      <w:r>
        <w:t>创立阶段，企业刚刚成立，还没有明确的发展方向，企业规模较小，业务范围较窄，员工人数较少，组织结构简单，一般是领导者一人掌控企业权力，高度集权，部门设置较少，职能划分不明确，没有形成规范化的管理制度与运行机制。此阶段上的管理重点在于技术的引进、市场的开发、资金的援助与人才的引进等方面。主要以企业的基础建设工作为主，人才选拔方面主要是选择有一定的工作经验与抗压能力的员工，还没有形成自身的企业文化。这一阶段适合采用能够对市场环境作出迅速反应的管理方式。创立阶段企业具体的特征如</w:t>
      </w:r>
      <w:r>
        <w:t>表</w:t>
      </w:r>
      <w:r>
        <w:rPr>
          <w:rFonts w:ascii="Times New Roman" w:eastAsia="Times New Roman"/>
        </w:rPr>
        <w:t>2</w:t>
      </w:r>
      <w:r>
        <w:rPr>
          <w:rFonts w:ascii="Times New Roman" w:eastAsia="Times New Roman"/>
        </w:rPr>
        <w:t>.</w:t>
      </w:r>
      <w:r>
        <w:rPr>
          <w:rFonts w:ascii="Times New Roman" w:eastAsia="Times New Roman"/>
        </w:rPr>
        <w:t>1</w:t>
      </w:r>
      <w:r>
        <w:t>所述。</w:t>
      </w:r>
    </w:p>
    <w:p w:rsidR="0018722C">
      <w:pPr>
        <w:pStyle w:val="a8"/>
        <w:topLinePunct/>
      </w:pPr>
      <w:bookmarkStart w:id="146053" w:name="_Toc686146053"/>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创立阶段企业特征</w:t>
      </w:r>
      <w:bookmarkEnd w:id="146053"/>
    </w:p>
    <w:p w:rsidR="0018722C">
      <w:pPr>
        <w:pStyle w:val="a8"/>
        <w:topLinePunct/>
      </w:pPr>
      <w:r>
        <w:t>Table</w:t>
      </w:r>
      <w:r>
        <w:t xml:space="preserve"> </w:t>
      </w:r>
      <w:r w:rsidRPr="00DB64CE">
        <w:t>2.1</w:t>
      </w:r>
      <w:r>
        <w:t xml:space="preserve">  </w:t>
      </w:r>
      <w:r w:rsidRPr="00DB64CE">
        <w:t>The features of an enterprise's forming stage</w:t>
      </w:r>
    </w:p>
    <w:tbl>
      <w:tblPr>
        <w:tblW w:w="5000" w:type="pct"/>
        <w:tblInd w:w="19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75"/>
        <w:gridCol w:w="6989"/>
      </w:tblGrid>
      <w:tr>
        <w:trPr>
          <w:tblHeader/>
        </w:trPr>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r>
              <w:t>创立阶段</w:t>
            </w:r>
          </w:p>
        </w:tc>
        <w:tc>
          <w:tcPr>
            <w:tcW w:w="3987" w:type="pct"/>
            <w:vAlign w:val="center"/>
            <w:tcBorders>
              <w:bottom w:val="single" w:sz="4" w:space="0" w:color="auto"/>
            </w:tcBorders>
          </w:tcPr>
          <w:p w:rsidR="0018722C">
            <w:pPr>
              <w:pStyle w:val="a7"/>
              <w:topLinePunct/>
              <w:ind w:leftChars="0" w:left="0" w:rightChars="0" w:right="0" w:firstLineChars="0" w:firstLine="0"/>
              <w:spacing w:line="240" w:lineRule="atLeast"/>
            </w:pPr>
            <w:r>
              <w:t>企业特征</w:t>
            </w:r>
          </w:p>
        </w:tc>
      </w:tr>
      <w:tr>
        <w:tc>
          <w:tcPr>
            <w:tcW w:w="1013" w:type="pct"/>
            <w:vAlign w:val="center"/>
          </w:tcPr>
          <w:p w:rsidR="0018722C">
            <w:pPr>
              <w:pStyle w:val="ac"/>
              <w:topLinePunct/>
              <w:ind w:leftChars="0" w:left="0" w:rightChars="0" w:right="0" w:firstLineChars="0" w:firstLine="0"/>
              <w:spacing w:line="240" w:lineRule="atLeast"/>
            </w:pPr>
            <w:r>
              <w:t>企业规模</w:t>
            </w:r>
          </w:p>
        </w:tc>
        <w:tc>
          <w:tcPr>
            <w:tcW w:w="3987" w:type="pct"/>
            <w:vAlign w:val="center"/>
          </w:tcPr>
          <w:p w:rsidR="0018722C">
            <w:pPr>
              <w:pStyle w:val="ad"/>
              <w:topLinePunct/>
              <w:ind w:leftChars="0" w:left="0" w:rightChars="0" w:right="0" w:firstLineChars="0" w:firstLine="0"/>
              <w:spacing w:line="240" w:lineRule="atLeast"/>
            </w:pPr>
            <w:r>
              <w:t>员工人数少、生产规模小、产品服务单一</w:t>
            </w:r>
          </w:p>
        </w:tc>
      </w:tr>
      <w:tr>
        <w:tc>
          <w:tcPr>
            <w:tcW w:w="1013" w:type="pct"/>
            <w:vAlign w:val="center"/>
          </w:tcPr>
          <w:p w:rsidR="0018722C">
            <w:pPr>
              <w:pStyle w:val="ac"/>
              <w:topLinePunct/>
              <w:ind w:leftChars="0" w:left="0" w:rightChars="0" w:right="0" w:firstLineChars="0" w:firstLine="0"/>
              <w:spacing w:line="240" w:lineRule="atLeast"/>
            </w:pPr>
            <w:r>
              <w:t>组织形式</w:t>
            </w:r>
          </w:p>
        </w:tc>
        <w:tc>
          <w:tcPr>
            <w:tcW w:w="3987" w:type="pct"/>
            <w:vAlign w:val="center"/>
          </w:tcPr>
          <w:p w:rsidR="0018722C">
            <w:pPr>
              <w:pStyle w:val="ad"/>
              <w:topLinePunct/>
              <w:ind w:leftChars="0" w:left="0" w:rightChars="0" w:right="0" w:firstLineChars="0" w:firstLine="0"/>
              <w:spacing w:line="240" w:lineRule="atLeast"/>
            </w:pPr>
            <w:r>
              <w:t>非规范化的，分工也不明确，个人集权主义</w:t>
            </w:r>
          </w:p>
        </w:tc>
      </w:tr>
      <w:tr>
        <w:tc>
          <w:tcPr>
            <w:tcW w:w="1013" w:type="pct"/>
            <w:vAlign w:val="center"/>
          </w:tcPr>
          <w:p w:rsidR="0018722C">
            <w:pPr>
              <w:pStyle w:val="ac"/>
              <w:topLinePunct/>
              <w:ind w:leftChars="0" w:left="0" w:rightChars="0" w:right="0" w:firstLineChars="0" w:firstLine="0"/>
              <w:spacing w:line="240" w:lineRule="atLeast"/>
            </w:pPr>
            <w:r>
              <w:t>沟通</w:t>
            </w:r>
          </w:p>
        </w:tc>
        <w:tc>
          <w:tcPr>
            <w:tcW w:w="3987" w:type="pct"/>
            <w:vAlign w:val="center"/>
          </w:tcPr>
          <w:p w:rsidR="0018722C">
            <w:pPr>
              <w:pStyle w:val="ad"/>
              <w:topLinePunct/>
              <w:ind w:leftChars="0" w:left="0" w:rightChars="0" w:right="0" w:firstLineChars="0" w:firstLine="0"/>
              <w:spacing w:line="240" w:lineRule="atLeast"/>
            </w:pPr>
            <w:r>
              <w:t>组织内部的沟通和协调简单直接</w:t>
            </w:r>
          </w:p>
        </w:tc>
      </w:tr>
      <w:tr>
        <w:tc>
          <w:tcPr>
            <w:tcW w:w="1013" w:type="pct"/>
            <w:vAlign w:val="center"/>
          </w:tcPr>
          <w:p w:rsidR="0018722C">
            <w:pPr>
              <w:pStyle w:val="ac"/>
              <w:topLinePunct/>
              <w:ind w:leftChars="0" w:left="0" w:rightChars="0" w:right="0" w:firstLineChars="0" w:firstLine="0"/>
              <w:spacing w:line="240" w:lineRule="atLeast"/>
            </w:pPr>
            <w:r>
              <w:t>经营目标</w:t>
            </w:r>
          </w:p>
        </w:tc>
        <w:tc>
          <w:tcPr>
            <w:tcW w:w="3987" w:type="pct"/>
            <w:vAlign w:val="center"/>
          </w:tcPr>
          <w:p w:rsidR="0018722C">
            <w:pPr>
              <w:pStyle w:val="ad"/>
              <w:topLinePunct/>
              <w:ind w:leftChars="0" w:left="0" w:rightChars="0" w:right="0" w:firstLineChars="0" w:firstLine="0"/>
              <w:spacing w:line="240" w:lineRule="atLeast"/>
            </w:pPr>
            <w:r>
              <w:t>缺乏长远规划，主要目标是生存</w:t>
            </w:r>
          </w:p>
        </w:tc>
      </w:tr>
      <w:tr>
        <w:tc>
          <w:tcPr>
            <w:tcW w:w="1013" w:type="pct"/>
            <w:vAlign w:val="center"/>
          </w:tcPr>
          <w:p w:rsidR="0018722C">
            <w:pPr>
              <w:pStyle w:val="ac"/>
              <w:topLinePunct/>
              <w:ind w:leftChars="0" w:left="0" w:rightChars="0" w:right="0" w:firstLineChars="0" w:firstLine="0"/>
              <w:spacing w:line="240" w:lineRule="atLeast"/>
            </w:pPr>
            <w:r>
              <w:t>财务</w:t>
            </w:r>
          </w:p>
        </w:tc>
        <w:tc>
          <w:tcPr>
            <w:tcW w:w="3987" w:type="pct"/>
            <w:vAlign w:val="center"/>
          </w:tcPr>
          <w:p w:rsidR="0018722C">
            <w:pPr>
              <w:pStyle w:val="ad"/>
              <w:topLinePunct/>
              <w:ind w:leftChars="0" w:left="0" w:rightChars="0" w:right="0" w:firstLineChars="0" w:firstLine="0"/>
              <w:spacing w:line="240" w:lineRule="atLeast"/>
            </w:pPr>
            <w:r>
              <w:t>充分利用资本市场与财务杠杆</w:t>
            </w:r>
          </w:p>
        </w:tc>
      </w:tr>
      <w:tr>
        <w:tc>
          <w:tcPr>
            <w:tcW w:w="1013" w:type="pct"/>
            <w:vAlign w:val="center"/>
            <w:tcBorders>
              <w:top w:val="single" w:sz="4" w:space="0" w:color="auto"/>
            </w:tcBorders>
          </w:tcPr>
          <w:p w:rsidR="0018722C">
            <w:pPr>
              <w:pStyle w:val="ac"/>
              <w:topLinePunct/>
              <w:ind w:leftChars="0" w:left="0" w:rightChars="0" w:right="0" w:firstLineChars="0" w:firstLine="0"/>
              <w:spacing w:line="240" w:lineRule="atLeast"/>
            </w:pPr>
            <w:r>
              <w:t>企业声誉</w:t>
            </w:r>
          </w:p>
        </w:tc>
        <w:tc>
          <w:tcPr>
            <w:tcW w:w="3987" w:type="pct"/>
            <w:vAlign w:val="center"/>
            <w:tcBorders>
              <w:top w:val="single" w:sz="4" w:space="0" w:color="auto"/>
            </w:tcBorders>
          </w:tcPr>
          <w:p w:rsidR="0018722C">
            <w:pPr>
              <w:pStyle w:val="ad"/>
              <w:topLinePunct/>
              <w:ind w:leftChars="0" w:left="0" w:rightChars="0" w:right="0" w:firstLineChars="0" w:firstLine="0"/>
              <w:spacing w:line="240" w:lineRule="atLeast"/>
            </w:pPr>
            <w:r>
              <w:t>企业形象还未树立，缺乏知名度，没有形成自身企业文化</w:t>
            </w:r>
          </w:p>
        </w:tc>
      </w:tr>
    </w:tbl>
    <w:p w:rsidR="0018722C">
      <w:pPr>
        <w:topLinePunct/>
        <w:pStyle w:val="affa"/>
      </w:pPr>
    </w:p>
    <w:p w:rsidR="0018722C">
      <w:pPr>
        <w:pStyle w:val="a8"/>
        <w:topLinePunct/>
      </w:pPr>
      <w:bookmarkStart w:id="146054" w:name="_Toc686146054"/>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  </w:t>
      </w:r>
      <w:r>
        <w:rPr>
          <w:kern w:val="2"/>
          <w:szCs w:val="22"/>
          <w:rFonts w:cstheme="minorBidi" w:hAnsiTheme="minorHAnsi" w:eastAsiaTheme="minorHAnsi" w:asciiTheme="minorHAnsi"/>
          <w:sz w:val="21"/>
        </w:rPr>
        <w:t>成长阶段企业特征</w:t>
      </w:r>
      <w:bookmarkEnd w:id="146054"/>
    </w:p>
    <w:p w:rsidR="0018722C">
      <w:pPr>
        <w:pStyle w:val="a8"/>
        <w:topLinePunct/>
      </w:pPr>
      <w:r>
        <w:t>Table</w:t>
      </w:r>
      <w:r>
        <w:t xml:space="preserve"> </w:t>
      </w:r>
      <w:r w:rsidRPr="00DB64CE">
        <w:t>2.2</w:t>
      </w:r>
      <w:r>
        <w:t xml:space="preserve">  </w:t>
      </w:r>
      <w:r w:rsidRPr="00DB64CE">
        <w:t>The features of an enterprise's growth stage</w:t>
      </w:r>
    </w:p>
    <w:tbl>
      <w:tblPr>
        <w:tblW w:w="5000" w:type="pct"/>
        <w:tblInd w:w="17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79"/>
        <w:gridCol w:w="7218"/>
      </w:tblGrid>
      <w:tr>
        <w:trPr>
          <w:tblHeader/>
        </w:trPr>
        <w:tc>
          <w:tcPr>
            <w:tcW w:w="897" w:type="pct"/>
            <w:vAlign w:val="center"/>
            <w:tcBorders>
              <w:bottom w:val="single" w:sz="4" w:space="0" w:color="auto"/>
            </w:tcBorders>
          </w:tcPr>
          <w:p w:rsidR="0018722C">
            <w:pPr>
              <w:pStyle w:val="a7"/>
              <w:topLinePunct/>
              <w:ind w:leftChars="0" w:left="0" w:rightChars="0" w:right="0" w:firstLineChars="0" w:firstLine="0"/>
              <w:spacing w:line="240" w:lineRule="atLeast"/>
            </w:pPr>
            <w:r>
              <w:t>成长阶段</w:t>
            </w:r>
          </w:p>
        </w:tc>
        <w:tc>
          <w:tcPr>
            <w:tcW w:w="4103" w:type="pct"/>
            <w:vAlign w:val="center"/>
            <w:tcBorders>
              <w:bottom w:val="single" w:sz="4" w:space="0" w:color="auto"/>
            </w:tcBorders>
          </w:tcPr>
          <w:p w:rsidR="0018722C">
            <w:pPr>
              <w:pStyle w:val="a7"/>
              <w:topLinePunct/>
              <w:ind w:leftChars="0" w:left="0" w:rightChars="0" w:right="0" w:firstLineChars="0" w:firstLine="0"/>
              <w:spacing w:line="240" w:lineRule="atLeast"/>
            </w:pPr>
            <w:r>
              <w:t>企业特征</w:t>
            </w:r>
          </w:p>
        </w:tc>
      </w:tr>
      <w:tr>
        <w:tc>
          <w:tcPr>
            <w:tcW w:w="897" w:type="pct"/>
            <w:vAlign w:val="center"/>
          </w:tcPr>
          <w:p w:rsidR="0018722C">
            <w:pPr>
              <w:pStyle w:val="ac"/>
              <w:topLinePunct/>
              <w:ind w:leftChars="0" w:left="0" w:rightChars="0" w:right="0" w:firstLineChars="0" w:firstLine="0"/>
              <w:spacing w:line="240" w:lineRule="atLeast"/>
            </w:pPr>
            <w:r>
              <w:t>企业规模</w:t>
            </w:r>
          </w:p>
        </w:tc>
        <w:tc>
          <w:tcPr>
            <w:tcW w:w="4103" w:type="pct"/>
            <w:vAlign w:val="center"/>
          </w:tcPr>
          <w:p w:rsidR="0018722C">
            <w:pPr>
              <w:pStyle w:val="ad"/>
              <w:topLinePunct/>
              <w:ind w:leftChars="0" w:left="0" w:rightChars="0" w:right="0" w:firstLineChars="0" w:firstLine="0"/>
              <w:spacing w:line="240" w:lineRule="atLeast"/>
            </w:pPr>
            <w:r>
              <w:t>随着业务的扩展，生产规模扩大，产品多元化，员工人数增加</w:t>
            </w:r>
          </w:p>
        </w:tc>
      </w:tr>
      <w:tr>
        <w:tc>
          <w:tcPr>
            <w:tcW w:w="897" w:type="pct"/>
            <w:vAlign w:val="center"/>
          </w:tcPr>
          <w:p w:rsidR="0018722C">
            <w:pPr>
              <w:pStyle w:val="ac"/>
              <w:topLinePunct/>
              <w:ind w:leftChars="0" w:left="0" w:rightChars="0" w:right="0" w:firstLineChars="0" w:firstLine="0"/>
              <w:spacing w:line="240" w:lineRule="atLeast"/>
            </w:pPr>
            <w:r>
              <w:t>组织形式</w:t>
            </w:r>
          </w:p>
        </w:tc>
        <w:tc>
          <w:tcPr>
            <w:tcW w:w="4103" w:type="pct"/>
            <w:vAlign w:val="center"/>
          </w:tcPr>
          <w:p w:rsidR="0018722C">
            <w:pPr>
              <w:pStyle w:val="ad"/>
              <w:topLinePunct/>
              <w:ind w:leftChars="0" w:left="0" w:rightChars="0" w:right="0" w:firstLineChars="0" w:firstLine="0"/>
              <w:spacing w:line="240" w:lineRule="atLeast"/>
            </w:pPr>
            <w:r>
              <w:t>组织逐步规范化，分工开始明确，分权职能型</w:t>
            </w:r>
          </w:p>
        </w:tc>
      </w:tr>
      <w:tr>
        <w:tc>
          <w:tcPr>
            <w:tcW w:w="897" w:type="pct"/>
            <w:vAlign w:val="center"/>
          </w:tcPr>
          <w:p w:rsidR="0018722C">
            <w:pPr>
              <w:pStyle w:val="ac"/>
              <w:topLinePunct/>
              <w:ind w:leftChars="0" w:left="0" w:rightChars="0" w:right="0" w:firstLineChars="0" w:firstLine="0"/>
              <w:spacing w:line="240" w:lineRule="atLeast"/>
            </w:pPr>
            <w:r>
              <w:t>沟通</w:t>
            </w:r>
          </w:p>
        </w:tc>
        <w:tc>
          <w:tcPr>
            <w:tcW w:w="4103" w:type="pct"/>
            <w:vAlign w:val="center"/>
          </w:tcPr>
          <w:p w:rsidR="0018722C">
            <w:pPr>
              <w:pStyle w:val="ad"/>
              <w:topLinePunct/>
              <w:ind w:leftChars="0" w:left="0" w:rightChars="0" w:right="0" w:firstLineChars="0" w:firstLine="0"/>
              <w:spacing w:line="240" w:lineRule="atLeast"/>
            </w:pPr>
            <w:r>
              <w:t>经营领域的扩大，加之管理工作的增加导致信息处理的工作量增加</w:t>
            </w:r>
          </w:p>
        </w:tc>
      </w:tr>
      <w:tr>
        <w:tc>
          <w:tcPr>
            <w:tcW w:w="897" w:type="pct"/>
            <w:vAlign w:val="center"/>
          </w:tcPr>
          <w:p w:rsidR="0018722C">
            <w:pPr>
              <w:pStyle w:val="ac"/>
              <w:topLinePunct/>
              <w:ind w:leftChars="0" w:left="0" w:rightChars="0" w:right="0" w:firstLineChars="0" w:firstLine="0"/>
              <w:spacing w:line="240" w:lineRule="atLeast"/>
            </w:pPr>
            <w:r>
              <w:t>经营目标</w:t>
            </w:r>
          </w:p>
        </w:tc>
        <w:tc>
          <w:tcPr>
            <w:tcW w:w="4103" w:type="pct"/>
            <w:vAlign w:val="center"/>
          </w:tcPr>
          <w:p w:rsidR="0018722C">
            <w:pPr>
              <w:pStyle w:val="ad"/>
              <w:topLinePunct/>
              <w:ind w:leftChars="0" w:left="0" w:rightChars="0" w:right="0" w:firstLineChars="0" w:firstLine="0"/>
              <w:spacing w:line="240" w:lineRule="atLeast"/>
            </w:pPr>
            <w:r>
              <w:t>明确了企业的发展方向</w:t>
            </w:r>
          </w:p>
        </w:tc>
      </w:tr>
      <w:tr>
        <w:tc>
          <w:tcPr>
            <w:tcW w:w="897" w:type="pct"/>
            <w:vAlign w:val="center"/>
          </w:tcPr>
          <w:p w:rsidR="0018722C">
            <w:pPr>
              <w:pStyle w:val="ac"/>
              <w:topLinePunct/>
              <w:ind w:leftChars="0" w:left="0" w:rightChars="0" w:right="0" w:firstLineChars="0" w:firstLine="0"/>
              <w:spacing w:line="240" w:lineRule="atLeast"/>
            </w:pPr>
            <w:r>
              <w:t>财务</w:t>
            </w:r>
          </w:p>
        </w:tc>
        <w:tc>
          <w:tcPr>
            <w:tcW w:w="4103" w:type="pct"/>
            <w:vAlign w:val="center"/>
          </w:tcPr>
          <w:p w:rsidR="0018722C">
            <w:pPr>
              <w:pStyle w:val="ad"/>
              <w:topLinePunct/>
              <w:ind w:leftChars="0" w:left="0" w:rightChars="0" w:right="0" w:firstLineChars="0" w:firstLine="0"/>
              <w:spacing w:line="240" w:lineRule="atLeast"/>
            </w:pPr>
            <w:r>
              <w:t>各种生产要素的激增需要大量现金，需要各方资金支助</w:t>
            </w:r>
          </w:p>
        </w:tc>
      </w:tr>
      <w:tr>
        <w:tc>
          <w:tcPr>
            <w:tcW w:w="897" w:type="pct"/>
            <w:vAlign w:val="center"/>
            <w:tcBorders>
              <w:top w:val="single" w:sz="4" w:space="0" w:color="auto"/>
            </w:tcBorders>
          </w:tcPr>
          <w:p w:rsidR="0018722C">
            <w:pPr>
              <w:pStyle w:val="ac"/>
              <w:topLinePunct/>
              <w:ind w:leftChars="0" w:left="0" w:rightChars="0" w:right="0" w:firstLineChars="0" w:firstLine="0"/>
              <w:spacing w:line="240" w:lineRule="atLeast"/>
            </w:pPr>
            <w:r>
              <w:t>企业声誉</w:t>
            </w:r>
          </w:p>
        </w:tc>
        <w:tc>
          <w:tcPr>
            <w:tcW w:w="4103" w:type="pct"/>
            <w:vAlign w:val="center"/>
            <w:tcBorders>
              <w:top w:val="single" w:sz="4" w:space="0" w:color="auto"/>
            </w:tcBorders>
          </w:tcPr>
          <w:p w:rsidR="0018722C">
            <w:pPr>
              <w:pStyle w:val="ad"/>
              <w:topLinePunct/>
              <w:ind w:leftChars="0" w:left="0" w:rightChars="0" w:right="0" w:firstLineChars="0" w:firstLine="0"/>
              <w:spacing w:line="240" w:lineRule="atLeast"/>
            </w:pPr>
            <w:r>
              <w:t>有了一定的企业形象，逐渐被客户的认可</w:t>
            </w:r>
          </w:p>
        </w:tc>
      </w:tr>
    </w:tbl>
    <w:p w:rsidR="0018722C">
      <w:pPr>
        <w:pStyle w:val="affa"/>
      </w:pPr>
    </w:p>
    <w:p w:rsidR="0018722C">
      <w:pPr>
        <w:pStyle w:val="Heading4"/>
        <w:topLinePunct/>
        <w:ind w:left="200" w:hangingChars="200" w:hanging="200"/>
      </w:pPr>
      <w:r>
        <w:t>（</w:t>
      </w:r>
      <w:r>
        <w:t>2</w:t>
      </w:r>
      <w:r>
        <w:t>）</w:t>
      </w:r>
      <w:r>
        <w:t xml:space="preserve"> </w:t>
      </w:r>
      <w:r>
        <w:t>成长阶段</w:t>
      </w:r>
    </w:p>
    <w:p w:rsidR="0018722C">
      <w:pPr>
        <w:topLinePunct/>
      </w:pPr>
      <w:r>
        <w:t>对于成长阶段的企业来说，已经明确了发展方向，并进入迅速发展时期。企业规</w:t>
      </w:r>
      <w:r>
        <w:t>模逐步扩大，沟通与信息共享逐渐变得复杂，员工人数增多，职能业务部门逐渐增加</w:t>
      </w:r>
      <w:r>
        <w:t>，</w:t>
      </w:r>
    </w:p>
    <w:p w:rsidR="0018722C">
      <w:pPr>
        <w:topLinePunct/>
      </w:pPr>
      <w:r>
        <w:t>各种管理制度开始规范化。企业的产品或服务开始受到顾客认可，销售量迅速增加。企业的管理重点应该在组织成长方面，核心管理是人力资源方面的管理，满足人力资源的需求才能确保企业的长远发展。这一阶段的组织结构形式是分权职能型，采用的战略是成本领先战略，在市场竞争中占有有利的地位。该成长阶段企业具体的特征如</w:t>
      </w:r>
      <w:r>
        <w:t>表</w:t>
      </w:r>
      <w:r>
        <w:rPr>
          <w:rFonts w:ascii="Times New Roman" w:eastAsia="Times New Roman"/>
        </w:rPr>
        <w:t>2</w:t>
      </w:r>
      <w:r>
        <w:rPr>
          <w:rFonts w:ascii="Times New Roman" w:eastAsia="Times New Roman"/>
        </w:rPr>
        <w:t>.</w:t>
      </w:r>
      <w:r>
        <w:rPr>
          <w:rFonts w:ascii="Times New Roman" w:eastAsia="Times New Roman"/>
        </w:rPr>
        <w:t>2</w:t>
      </w:r>
      <w:r>
        <w:t>所述。</w:t>
      </w:r>
    </w:p>
    <w:p w:rsidR="0018722C">
      <w:pPr>
        <w:pStyle w:val="Heading4"/>
        <w:topLinePunct/>
        <w:ind w:left="200" w:hangingChars="200" w:hanging="200"/>
      </w:pPr>
      <w:r>
        <w:t>（</w:t>
      </w:r>
      <w:r>
        <w:t>3</w:t>
      </w:r>
      <w:r>
        <w:t>）</w:t>
      </w:r>
      <w:r>
        <w:t xml:space="preserve"> </w:t>
      </w:r>
      <w:r>
        <w:t>成熟阶段</w:t>
      </w:r>
    </w:p>
    <w:p w:rsidR="0018722C">
      <w:pPr>
        <w:topLinePunct/>
      </w:pPr>
      <w:r>
        <w:t>成熟阶段的企业进入了稳定发展时期，企业的成长速度变缓，市场占有率达到较高的水平，市场业务饱和，开拓新的市场比较难。企业的组织结构更加复杂，组织层次越来越多，管理的重点有纵横向的沟通与协调管理、营销管理等。</w:t>
      </w:r>
      <w:r>
        <w:t>表</w:t>
      </w:r>
      <w:r>
        <w:rPr>
          <w:rFonts w:ascii="Times New Roman" w:eastAsia="Times New Roman"/>
        </w:rPr>
        <w:t>2</w:t>
      </w:r>
      <w:r>
        <w:rPr>
          <w:rFonts w:ascii="Times New Roman" w:eastAsia="Times New Roman"/>
        </w:rPr>
        <w:t>.</w:t>
      </w:r>
      <w:r>
        <w:rPr>
          <w:rFonts w:ascii="Times New Roman" w:eastAsia="Times New Roman"/>
        </w:rPr>
        <w:t>3</w:t>
      </w:r>
      <w:r>
        <w:t>将从企业规模、组织形式、沟通、经营目标、财务与企业声誉等几个方面阐述处于成熟阶段的企业特征。</w:t>
      </w:r>
    </w:p>
    <w:p w:rsidR="0018722C">
      <w:pPr>
        <w:pStyle w:val="a8"/>
        <w:topLinePunct/>
      </w:pPr>
      <w:bookmarkStart w:id="146055" w:name="_Toc686146055"/>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  </w:t>
      </w:r>
      <w:r>
        <w:rPr>
          <w:kern w:val="2"/>
          <w:szCs w:val="22"/>
          <w:rFonts w:cstheme="minorBidi" w:hAnsiTheme="minorHAnsi" w:eastAsiaTheme="minorHAnsi" w:asciiTheme="minorHAnsi"/>
          <w:sz w:val="21"/>
        </w:rPr>
        <w:t>成熟阶段企业特征</w:t>
      </w:r>
      <w:bookmarkEnd w:id="146055"/>
    </w:p>
    <w:p w:rsidR="0018722C">
      <w:pPr>
        <w:pStyle w:val="a8"/>
        <w:topLinePunct/>
      </w:pPr>
      <w:r>
        <w:t>Table</w:t>
      </w:r>
      <w:r>
        <w:t xml:space="preserve"> </w:t>
      </w:r>
      <w:r w:rsidRPr="00DB64CE">
        <w:t>2.3</w:t>
      </w:r>
      <w:r>
        <w:t xml:space="preserve">  </w:t>
      </w:r>
      <w:r w:rsidRPr="00DB64CE">
        <w:t>The features of an enterprise's mature stage</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97"/>
        <w:gridCol w:w="7073"/>
      </w:tblGrid>
      <w:tr>
        <w:trPr>
          <w:tblHeader/>
        </w:trPr>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r>
              <w:t>成熟阶段</w:t>
            </w:r>
          </w:p>
        </w:tc>
        <w:tc>
          <w:tcPr>
            <w:tcW w:w="4225" w:type="pct"/>
            <w:vAlign w:val="center"/>
            <w:tcBorders>
              <w:bottom w:val="single" w:sz="4" w:space="0" w:color="auto"/>
            </w:tcBorders>
          </w:tcPr>
          <w:p w:rsidR="0018722C">
            <w:pPr>
              <w:pStyle w:val="a7"/>
              <w:topLinePunct/>
              <w:ind w:leftChars="0" w:left="0" w:rightChars="0" w:right="0" w:firstLineChars="0" w:firstLine="0"/>
              <w:spacing w:line="240" w:lineRule="atLeast"/>
            </w:pPr>
            <w:r>
              <w:t>企业特征</w:t>
            </w:r>
          </w:p>
        </w:tc>
      </w:tr>
      <w:tr>
        <w:tc>
          <w:tcPr>
            <w:tcW w:w="775" w:type="pct"/>
            <w:vAlign w:val="center"/>
          </w:tcPr>
          <w:p w:rsidR="0018722C">
            <w:pPr>
              <w:pStyle w:val="ac"/>
              <w:topLinePunct/>
              <w:ind w:leftChars="0" w:left="0" w:rightChars="0" w:right="0" w:firstLineChars="0" w:firstLine="0"/>
              <w:spacing w:line="240" w:lineRule="atLeast"/>
            </w:pPr>
            <w:r>
              <w:t>企业规模</w:t>
            </w:r>
          </w:p>
        </w:tc>
        <w:tc>
          <w:tcPr>
            <w:tcW w:w="4225" w:type="pct"/>
            <w:vAlign w:val="center"/>
          </w:tcPr>
          <w:p w:rsidR="0018722C">
            <w:pPr>
              <w:pStyle w:val="ad"/>
              <w:topLinePunct/>
              <w:ind w:leftChars="0" w:left="0" w:rightChars="0" w:right="0" w:firstLineChars="0" w:firstLine="0"/>
              <w:spacing w:line="240" w:lineRule="atLeast"/>
            </w:pPr>
            <w:r>
              <w:t>规模较大， 产品众多</w:t>
            </w:r>
          </w:p>
        </w:tc>
      </w:tr>
      <w:tr>
        <w:tc>
          <w:tcPr>
            <w:tcW w:w="775" w:type="pct"/>
            <w:vAlign w:val="center"/>
          </w:tcPr>
          <w:p w:rsidR="0018722C">
            <w:pPr>
              <w:pStyle w:val="ac"/>
              <w:topLinePunct/>
              <w:ind w:leftChars="0" w:left="0" w:rightChars="0" w:right="0" w:firstLineChars="0" w:firstLine="0"/>
              <w:spacing w:line="240" w:lineRule="atLeast"/>
            </w:pPr>
            <w:r>
              <w:t>组织形式</w:t>
            </w:r>
          </w:p>
        </w:tc>
        <w:tc>
          <w:tcPr>
            <w:tcW w:w="4225" w:type="pct"/>
            <w:vAlign w:val="center"/>
          </w:tcPr>
          <w:p w:rsidR="0018722C">
            <w:pPr>
              <w:pStyle w:val="ad"/>
              <w:topLinePunct/>
              <w:ind w:leftChars="0" w:left="0" w:rightChars="0" w:right="0" w:firstLineChars="0" w:firstLine="0"/>
              <w:spacing w:line="240" w:lineRule="atLeast"/>
            </w:pPr>
            <w:r>
              <w:t>管理制度化、程序化，完善的各层组织机构，分工精细</w:t>
            </w:r>
          </w:p>
        </w:tc>
      </w:tr>
      <w:tr>
        <w:tc>
          <w:tcPr>
            <w:tcW w:w="775" w:type="pct"/>
            <w:vAlign w:val="center"/>
          </w:tcPr>
          <w:p w:rsidR="0018722C">
            <w:pPr>
              <w:pStyle w:val="ac"/>
              <w:topLinePunct/>
              <w:ind w:leftChars="0" w:left="0" w:rightChars="0" w:right="0" w:firstLineChars="0" w:firstLine="0"/>
              <w:spacing w:line="240" w:lineRule="atLeast"/>
            </w:pPr>
            <w:r>
              <w:t>沟通</w:t>
            </w:r>
          </w:p>
        </w:tc>
        <w:tc>
          <w:tcPr>
            <w:tcW w:w="4225" w:type="pct"/>
            <w:vAlign w:val="center"/>
          </w:tcPr>
          <w:p w:rsidR="0018722C">
            <w:pPr>
              <w:pStyle w:val="ad"/>
              <w:topLinePunct/>
              <w:ind w:leftChars="0" w:left="0" w:rightChars="0" w:right="0" w:firstLineChars="0" w:firstLine="0"/>
              <w:spacing w:line="240" w:lineRule="atLeast"/>
            </w:pPr>
            <w:r>
              <w:t>复杂的纵向与横向沟通</w:t>
            </w:r>
          </w:p>
        </w:tc>
      </w:tr>
      <w:tr>
        <w:tc>
          <w:tcPr>
            <w:tcW w:w="775" w:type="pct"/>
            <w:vAlign w:val="center"/>
          </w:tcPr>
          <w:p w:rsidR="0018722C">
            <w:pPr>
              <w:pStyle w:val="ac"/>
              <w:topLinePunct/>
              <w:ind w:leftChars="0" w:left="0" w:rightChars="0" w:right="0" w:firstLineChars="0" w:firstLine="0"/>
              <w:spacing w:line="240" w:lineRule="atLeast"/>
            </w:pPr>
            <w:r>
              <w:t>经营目标</w:t>
            </w:r>
          </w:p>
        </w:tc>
        <w:tc>
          <w:tcPr>
            <w:tcW w:w="4225" w:type="pct"/>
            <w:vAlign w:val="center"/>
          </w:tcPr>
          <w:p w:rsidR="0018722C">
            <w:pPr>
              <w:pStyle w:val="ad"/>
              <w:topLinePunct/>
              <w:ind w:leftChars="0" w:left="0" w:rightChars="0" w:right="0" w:firstLineChars="0" w:firstLine="0"/>
              <w:spacing w:line="240" w:lineRule="atLeast"/>
            </w:pPr>
            <w:r>
              <w:t>企业资源利用达到最优化，希望实现企业的社会价值</w:t>
            </w:r>
          </w:p>
        </w:tc>
      </w:tr>
      <w:tr>
        <w:tc>
          <w:tcPr>
            <w:tcW w:w="775" w:type="pct"/>
            <w:vAlign w:val="center"/>
          </w:tcPr>
          <w:p w:rsidR="0018722C">
            <w:pPr>
              <w:pStyle w:val="ac"/>
              <w:topLinePunct/>
              <w:ind w:leftChars="0" w:left="0" w:rightChars="0" w:right="0" w:firstLineChars="0" w:firstLine="0"/>
              <w:spacing w:line="240" w:lineRule="atLeast"/>
            </w:pPr>
            <w:r>
              <w:t>财务</w:t>
            </w:r>
          </w:p>
        </w:tc>
        <w:tc>
          <w:tcPr>
            <w:tcW w:w="4225" w:type="pct"/>
            <w:vAlign w:val="center"/>
          </w:tcPr>
          <w:p w:rsidR="0018722C">
            <w:pPr>
              <w:pStyle w:val="ad"/>
              <w:topLinePunct/>
              <w:ind w:leftChars="0" w:left="0" w:rightChars="0" w:right="0" w:firstLineChars="0" w:firstLine="0"/>
              <w:spacing w:line="240" w:lineRule="atLeast"/>
            </w:pPr>
            <w:r>
              <w:t>企业花费和支出较为稳定</w:t>
            </w:r>
          </w:p>
        </w:tc>
      </w:tr>
      <w:tr>
        <w:tc>
          <w:tcPr>
            <w:tcW w:w="775" w:type="pct"/>
            <w:vAlign w:val="center"/>
            <w:tcBorders>
              <w:top w:val="single" w:sz="4" w:space="0" w:color="auto"/>
            </w:tcBorders>
          </w:tcPr>
          <w:p w:rsidR="0018722C">
            <w:pPr>
              <w:pStyle w:val="ac"/>
              <w:topLinePunct/>
              <w:ind w:leftChars="0" w:left="0" w:rightChars="0" w:right="0" w:firstLineChars="0" w:firstLine="0"/>
              <w:spacing w:line="240" w:lineRule="atLeast"/>
            </w:pPr>
            <w:r>
              <w:t>企业声誉</w:t>
            </w:r>
          </w:p>
        </w:tc>
        <w:tc>
          <w:tcPr>
            <w:tcW w:w="4225" w:type="pct"/>
            <w:vAlign w:val="center"/>
            <w:tcBorders>
              <w:top w:val="single" w:sz="4" w:space="0" w:color="auto"/>
            </w:tcBorders>
          </w:tcPr>
          <w:p w:rsidR="0018722C">
            <w:pPr>
              <w:pStyle w:val="aff1"/>
              <w:topLinePunct/>
              <w:ind w:leftChars="0" w:left="0" w:rightChars="0" w:right="0" w:firstLineChars="0" w:firstLine="0"/>
              <w:spacing w:line="240" w:lineRule="atLeast"/>
            </w:pPr>
            <w:r>
              <w:t>创造了名牌产品和商标，在公众和行业中树立了良好的形象，形成了自身</w:t>
            </w:r>
          </w:p>
          <w:p w:rsidR="0018722C">
            <w:pPr>
              <w:pStyle w:val="ad"/>
              <w:topLinePunct/>
              <w:ind w:leftChars="0" w:left="0" w:rightChars="0" w:right="0" w:firstLineChars="0" w:firstLine="0"/>
              <w:spacing w:line="240" w:lineRule="atLeast"/>
            </w:pPr>
            <w:r>
              <w:t>企业文化</w:t>
            </w:r>
          </w:p>
        </w:tc>
      </w:tr>
    </w:tbl>
    <w:p w:rsidR="0018722C">
      <w:pPr>
        <w:pStyle w:val="affa"/>
      </w:pPr>
    </w:p>
    <w:p w:rsidR="0018722C">
      <w:pPr>
        <w:pStyle w:val="Heading4"/>
        <w:topLinePunct/>
        <w:ind w:left="200" w:hangingChars="200" w:hanging="200"/>
      </w:pPr>
      <w:r>
        <w:t>（</w:t>
      </w:r>
      <w:r>
        <w:t>4</w:t>
      </w:r>
      <w:r>
        <w:t>）</w:t>
      </w:r>
      <w:r>
        <w:t xml:space="preserve"> </w:t>
      </w:r>
      <w:r>
        <w:t>消亡阶段</w:t>
      </w:r>
    </w:p>
    <w:p w:rsidR="0018722C">
      <w:pPr>
        <w:topLinePunct/>
      </w:pPr>
      <w:r>
        <w:t>消亡阶段的企业由于核心竞争力降低，逐渐丧失其核心地位，销售额减少，技术创新能力下降，企业生产萎缩。企业急需摆脱这种萎靡的现状，快速进入到另一个新</w:t>
      </w:r>
      <w:r>
        <w:t>的生命周期，是处于这一阶段的企业的主要目标。该消亡阶段企业具体的特征如</w:t>
      </w:r>
      <w:r>
        <w:t>表</w:t>
      </w:r>
      <w:r>
        <w:rPr>
          <w:rFonts w:ascii="Times New Roman" w:eastAsia="Times New Roman"/>
        </w:rPr>
        <w:t>2</w:t>
      </w:r>
      <w:r>
        <w:rPr>
          <w:rFonts w:ascii="Times New Roman" w:eastAsia="Times New Roman"/>
        </w:rPr>
        <w:t>.</w:t>
      </w:r>
      <w:r>
        <w:rPr>
          <w:rFonts w:ascii="Times New Roman" w:eastAsia="Times New Roman"/>
        </w:rPr>
        <w:t>4</w:t>
      </w:r>
      <w:r>
        <w:t>所述。</w:t>
      </w:r>
    </w:p>
    <w:p w:rsidR="0018722C">
      <w:pPr>
        <w:pStyle w:val="a8"/>
        <w:topLinePunct/>
      </w:pPr>
      <w:bookmarkStart w:id="146056" w:name="_Toc686146056"/>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  </w:t>
      </w:r>
      <w:r>
        <w:rPr>
          <w:kern w:val="2"/>
          <w:szCs w:val="22"/>
          <w:rFonts w:cstheme="minorBidi" w:hAnsiTheme="minorHAnsi" w:eastAsiaTheme="minorHAnsi" w:asciiTheme="minorHAnsi"/>
          <w:sz w:val="21"/>
        </w:rPr>
        <w:t>消亡阶段企业特征</w:t>
      </w:r>
      <w:bookmarkEnd w:id="146056"/>
    </w:p>
    <w:p w:rsidR="0018722C">
      <w:pPr>
        <w:pStyle w:val="a8"/>
        <w:topLinePunct/>
      </w:pPr>
      <w:r>
        <w:t>Table</w:t>
      </w:r>
      <w:r>
        <w:t xml:space="preserve"> </w:t>
      </w:r>
      <w:r w:rsidRPr="00DB64CE">
        <w:t>2.4</w:t>
      </w:r>
      <w:r>
        <w:t xml:space="preserve">  </w:t>
      </w:r>
      <w:r w:rsidRPr="00DB64CE">
        <w:t>The features of an enterprise's recession stage</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94"/>
        <w:gridCol w:w="6876"/>
      </w:tblGrid>
      <w:tr>
        <w:trPr>
          <w:tblHeader/>
        </w:trPr>
        <w:tc>
          <w:tcPr>
            <w:tcW w:w="892" w:type="pct"/>
            <w:vAlign w:val="center"/>
            <w:tcBorders>
              <w:bottom w:val="single" w:sz="4" w:space="0" w:color="auto"/>
            </w:tcBorders>
          </w:tcPr>
          <w:p w:rsidR="0018722C">
            <w:pPr>
              <w:pStyle w:val="a7"/>
              <w:topLinePunct/>
              <w:ind w:leftChars="0" w:left="0" w:rightChars="0" w:right="0" w:firstLineChars="0" w:firstLine="0"/>
              <w:spacing w:line="240" w:lineRule="atLeast"/>
            </w:pPr>
            <w:r>
              <w:t>消亡阶段</w:t>
            </w:r>
          </w:p>
        </w:tc>
        <w:tc>
          <w:tcPr>
            <w:tcW w:w="4108" w:type="pct"/>
            <w:vAlign w:val="center"/>
            <w:tcBorders>
              <w:bottom w:val="single" w:sz="4" w:space="0" w:color="auto"/>
            </w:tcBorders>
          </w:tcPr>
          <w:p w:rsidR="0018722C">
            <w:pPr>
              <w:pStyle w:val="a7"/>
              <w:topLinePunct/>
              <w:ind w:leftChars="0" w:left="0" w:rightChars="0" w:right="0" w:firstLineChars="0" w:firstLine="0"/>
              <w:spacing w:line="240" w:lineRule="atLeast"/>
            </w:pPr>
            <w:r>
              <w:t>企业特征</w:t>
            </w:r>
          </w:p>
        </w:tc>
      </w:tr>
      <w:tr>
        <w:tc>
          <w:tcPr>
            <w:tcW w:w="892" w:type="pct"/>
            <w:vAlign w:val="center"/>
          </w:tcPr>
          <w:p w:rsidR="0018722C">
            <w:pPr>
              <w:pStyle w:val="ac"/>
              <w:topLinePunct/>
              <w:ind w:leftChars="0" w:left="0" w:rightChars="0" w:right="0" w:firstLineChars="0" w:firstLine="0"/>
              <w:spacing w:line="240" w:lineRule="atLeast"/>
            </w:pPr>
            <w:r>
              <w:t>企业规模</w:t>
            </w:r>
          </w:p>
        </w:tc>
        <w:tc>
          <w:tcPr>
            <w:tcW w:w="4108" w:type="pct"/>
            <w:vAlign w:val="center"/>
          </w:tcPr>
          <w:p w:rsidR="0018722C">
            <w:pPr>
              <w:pStyle w:val="ad"/>
              <w:topLinePunct/>
              <w:ind w:leftChars="0" w:left="0" w:rightChars="0" w:right="0" w:firstLineChars="0" w:firstLine="0"/>
              <w:spacing w:line="240" w:lineRule="atLeast"/>
            </w:pPr>
            <w:r>
              <w:t>规模仍然较大，但生产能力开始下降</w:t>
            </w:r>
          </w:p>
        </w:tc>
      </w:tr>
      <w:tr>
        <w:tc>
          <w:tcPr>
            <w:tcW w:w="892" w:type="pct"/>
            <w:vAlign w:val="center"/>
          </w:tcPr>
          <w:p w:rsidR="0018722C">
            <w:pPr>
              <w:pStyle w:val="ac"/>
              <w:topLinePunct/>
              <w:ind w:leftChars="0" w:left="0" w:rightChars="0" w:right="0" w:firstLineChars="0" w:firstLine="0"/>
              <w:spacing w:line="240" w:lineRule="atLeast"/>
            </w:pPr>
            <w:r>
              <w:t>组织形式</w:t>
            </w:r>
          </w:p>
        </w:tc>
        <w:tc>
          <w:tcPr>
            <w:tcW w:w="4108" w:type="pct"/>
            <w:vAlign w:val="center"/>
          </w:tcPr>
          <w:p w:rsidR="0018722C">
            <w:pPr>
              <w:pStyle w:val="ad"/>
              <w:topLinePunct/>
              <w:ind w:leftChars="0" w:left="0" w:rightChars="0" w:right="0" w:firstLineChars="0" w:firstLine="0"/>
              <w:spacing w:line="240" w:lineRule="atLeast"/>
            </w:pPr>
            <w:r>
              <w:t>制度繁多冗杂，不能适应新环境的变化，领导层的控制力不足</w:t>
            </w:r>
          </w:p>
        </w:tc>
      </w:tr>
      <w:tr>
        <w:tc>
          <w:tcPr>
            <w:tcW w:w="892" w:type="pct"/>
            <w:vAlign w:val="center"/>
          </w:tcPr>
          <w:p w:rsidR="0018722C">
            <w:pPr>
              <w:pStyle w:val="ac"/>
              <w:topLinePunct/>
              <w:ind w:leftChars="0" w:left="0" w:rightChars="0" w:right="0" w:firstLineChars="0" w:firstLine="0"/>
              <w:spacing w:line="240" w:lineRule="atLeast"/>
            </w:pPr>
            <w:r>
              <w:t>沟通</w:t>
            </w:r>
          </w:p>
        </w:tc>
        <w:tc>
          <w:tcPr>
            <w:tcW w:w="4108" w:type="pct"/>
            <w:vAlign w:val="center"/>
          </w:tcPr>
          <w:p w:rsidR="0018722C">
            <w:pPr>
              <w:pStyle w:val="ad"/>
              <w:topLinePunct/>
              <w:ind w:leftChars="0" w:left="0" w:rightChars="0" w:right="0" w:firstLineChars="0" w:firstLine="0"/>
              <w:spacing w:line="240" w:lineRule="atLeast"/>
            </w:pPr>
            <w:r>
              <w:t>沟通和决策速度减慢</w:t>
            </w:r>
          </w:p>
        </w:tc>
      </w:tr>
      <w:tr>
        <w:tc>
          <w:tcPr>
            <w:tcW w:w="892" w:type="pct"/>
            <w:vAlign w:val="center"/>
          </w:tcPr>
          <w:p w:rsidR="0018722C">
            <w:pPr>
              <w:pStyle w:val="ac"/>
              <w:topLinePunct/>
              <w:ind w:leftChars="0" w:left="0" w:rightChars="0" w:right="0" w:firstLineChars="0" w:firstLine="0"/>
              <w:spacing w:line="240" w:lineRule="atLeast"/>
            </w:pPr>
            <w:r>
              <w:t>经营目标</w:t>
            </w:r>
          </w:p>
        </w:tc>
        <w:tc>
          <w:tcPr>
            <w:tcW w:w="4108" w:type="pct"/>
            <w:vAlign w:val="center"/>
          </w:tcPr>
          <w:p w:rsidR="0018722C">
            <w:pPr>
              <w:pStyle w:val="ad"/>
              <w:topLinePunct/>
              <w:ind w:leftChars="0" w:left="0" w:rightChars="0" w:right="0" w:firstLineChars="0" w:firstLine="0"/>
              <w:spacing w:line="240" w:lineRule="atLeast"/>
            </w:pPr>
            <w:r>
              <w:t>摆脱生产萎缩，求得生存</w:t>
            </w:r>
          </w:p>
        </w:tc>
      </w:tr>
      <w:tr>
        <w:tc>
          <w:tcPr>
            <w:tcW w:w="892" w:type="pct"/>
            <w:vAlign w:val="center"/>
          </w:tcPr>
          <w:p w:rsidR="0018722C">
            <w:pPr>
              <w:pStyle w:val="ac"/>
              <w:topLinePunct/>
              <w:ind w:leftChars="0" w:left="0" w:rightChars="0" w:right="0" w:firstLineChars="0" w:firstLine="0"/>
              <w:spacing w:line="240" w:lineRule="atLeast"/>
            </w:pPr>
            <w:r>
              <w:t>财务</w:t>
            </w:r>
          </w:p>
        </w:tc>
        <w:tc>
          <w:tcPr>
            <w:tcW w:w="4108" w:type="pct"/>
            <w:vAlign w:val="center"/>
          </w:tcPr>
          <w:p w:rsidR="0018722C">
            <w:pPr>
              <w:pStyle w:val="ad"/>
              <w:topLinePunct/>
              <w:ind w:leftChars="0" w:left="0" w:rightChars="0" w:right="0" w:firstLineChars="0" w:firstLine="0"/>
              <w:spacing w:line="240" w:lineRule="atLeast"/>
            </w:pPr>
            <w:r>
              <w:t>资本负债率高，财务状况逐渐恶化</w:t>
            </w:r>
          </w:p>
        </w:tc>
      </w:tr>
      <w:tr>
        <w:tc>
          <w:tcPr>
            <w:tcW w:w="892" w:type="pct"/>
            <w:vAlign w:val="center"/>
            <w:tcBorders>
              <w:top w:val="single" w:sz="4" w:space="0" w:color="auto"/>
            </w:tcBorders>
          </w:tcPr>
          <w:p w:rsidR="0018722C">
            <w:pPr>
              <w:pStyle w:val="ac"/>
              <w:topLinePunct/>
              <w:ind w:leftChars="0" w:left="0" w:rightChars="0" w:right="0" w:firstLineChars="0" w:firstLine="0"/>
              <w:spacing w:line="240" w:lineRule="atLeast"/>
            </w:pPr>
            <w:r>
              <w:t>企业声誉</w:t>
            </w:r>
          </w:p>
        </w:tc>
        <w:tc>
          <w:tcPr>
            <w:tcW w:w="4108" w:type="pct"/>
            <w:vAlign w:val="center"/>
            <w:tcBorders>
              <w:top w:val="single" w:sz="4" w:space="0" w:color="auto"/>
            </w:tcBorders>
          </w:tcPr>
          <w:p w:rsidR="0018722C">
            <w:pPr>
              <w:pStyle w:val="ad"/>
              <w:topLinePunct/>
              <w:ind w:leftChars="0" w:left="0" w:rightChars="0" w:right="0" w:firstLineChars="0" w:firstLine="0"/>
              <w:spacing w:line="240" w:lineRule="atLeast"/>
            </w:pPr>
            <w:r>
              <w:t>品牌老化</w:t>
            </w:r>
          </w:p>
        </w:tc>
      </w:tr>
    </w:tbl>
    <w:p w:rsidR="0018722C">
      <w:pPr>
        <w:rPr/>
        <w:topLinePunct/>
        <w:pStyle w:val="affa"/>
      </w:pPr>
    </w:p>
    <w:p w:rsidR="0018722C">
      <w:pPr>
        <w:pStyle w:val="Heading3"/>
        <w:topLinePunct/>
        <w:ind w:left="200" w:hangingChars="200" w:hanging="200"/>
      </w:pPr>
      <w:bookmarkStart w:id="8989" w:name="_Toc6868989"/>
      <w:r>
        <w:t>2.2.2</w:t>
      </w:r>
      <w:r>
        <w:t xml:space="preserve"> </w:t>
      </w:r>
      <w:r>
        <w:t>产业Th命周期</w:t>
      </w:r>
      <w:bookmarkEnd w:id="8989"/>
    </w:p>
    <w:p w:rsidR="0018722C">
      <w:pPr>
        <w:pStyle w:val="Heading4"/>
        <w:topLinePunct/>
        <w:ind w:left="200" w:hangingChars="200" w:hanging="200"/>
      </w:pPr>
      <w:r>
        <w:t>（</w:t>
      </w:r>
      <w:r>
        <w:t>1</w:t>
      </w:r>
      <w:r>
        <w:t>）</w:t>
      </w:r>
      <w:r>
        <w:t xml:space="preserve"> </w:t>
      </w:r>
      <w:r>
        <w:t>产业生命周期定义</w:t>
      </w:r>
    </w:p>
    <w:p w:rsidR="0018722C">
      <w:pPr>
        <w:topLinePunct/>
      </w:pPr>
      <w:r>
        <w:t>产业的形成发展也是一个动态的过程，产业生命周期是指某个产业从形成、成长到最后衰退的过程。很多学者认为产业生命周期的曲线是由许多相似产品的生命周期曲线重叠而成的。产业生命周期与产品生命周期一样也包括投入期、成长期、成熟期与衰退期。在产业的不同阶段，所采取的管理策略也是不一样的。</w:t>
      </w:r>
    </w:p>
    <w:p w:rsidR="0018722C">
      <w:pPr>
        <w:pStyle w:val="Heading4"/>
        <w:topLinePunct/>
        <w:ind w:left="200" w:hangingChars="200" w:hanging="200"/>
      </w:pPr>
      <w:r>
        <w:t>（</w:t>
      </w:r>
      <w:r>
        <w:t>2</w:t>
      </w:r>
      <w:r>
        <w:t>）</w:t>
      </w:r>
      <w:r>
        <w:t xml:space="preserve"> </w:t>
      </w:r>
      <w:r>
        <w:t>产业生命周期各阶段特征</w:t>
      </w:r>
    </w:p>
    <w:p w:rsidR="0018722C">
      <w:pPr>
        <w:topLinePunct/>
      </w:pPr>
      <w:r>
        <w:t>不同的学者依据不同的资料按照不同的研究思路将产业生命周期划分为不同的阶</w:t>
      </w:r>
      <w:r>
        <w:t>段。为了研究问题的方便，本文采用普遍的划分方式，将产业生命周期划分为初创期、成长期、成熟期与衰退期。</w:t>
      </w:r>
    </w:p>
    <w:p w:rsidR="0018722C">
      <w:pPr>
        <w:topLinePunct/>
      </w:pPr>
      <w:r>
        <w:t>产业的初创期也就是这一新型产业刚刚形成，所属该产业的企业还很少，行业内产品市场狭小，开发成本较高，销售收入很低，企业普遍亏损，同时处在创业阶段的企业面临很大的投资风险。产业中的各行各业主要任务是开发新客户、抢占市场，但是此阶段技术方面有很大的不确定性，在产品、市场、服务等发展策略方面都有很大的改善空间，对行业、客户方面的特点掌握不够。整体而言，产业进入壁垒较低。</w:t>
      </w:r>
    </w:p>
    <w:p w:rsidR="0018722C">
      <w:pPr>
        <w:topLinePunct/>
      </w:pPr>
      <w:r>
        <w:t>产业进入成长期阶段时，所属该产业的企业也成长为较大的企业，企业开始扩大生产经营。这一阶段，产业波动较小，市场增长率很高，市场需求量大，行业技术趋于稳定，产业、竞争状况与客户特点比较明显，行业的进入壁垒提高，竞争者增多，</w:t>
      </w:r>
      <w:r w:rsidR="001852F3">
        <w:t xml:space="preserve">竞争风险比较大，行业内企业的合并率比较高。为了适应市场的需要，行业内的企业产品由单一、低质、高价发展为多样、优质、低价，同时降低了生产成本，销售收入</w:t>
      </w:r>
      <w:r>
        <w:t>也不断得到提高，这不单单是依靠扩大生产量的结果，更多的得益于生产技术的提高。</w:t>
      </w:r>
    </w:p>
    <w:p w:rsidR="0018722C">
      <w:pPr>
        <w:topLinePunct/>
      </w:pPr>
      <w:r>
        <w:t>在产业生命周期的成熟期是相对较长较稳定的阶段。此阶段少数大型企业垄断着整个行业的市场，企业间势均力敌，而且其市场份额比例发生变化的概率较小。企业间的竞争有依靠价格优势到依靠较高的质量与良好的售后服务。在这一阶段产业的行业增长速度达到一个适度的水平，需求增长率不高，市场增长率不高，技术已经达到成熟水平，行业、客户等方面的特点已经十分稳定，新产品的开发变得更加困难，行业进入壁垒变得更高。</w:t>
      </w:r>
    </w:p>
    <w:p w:rsidR="0018722C">
      <w:pPr>
        <w:topLinePunct/>
      </w:pPr>
      <w:r>
        <w:t>整个产业经历了较长的稳定期后，由于大量替代品的出现，原产业的市场需求量</w:t>
      </w:r>
      <w:r>
        <w:t>开始减少，产品的销售量逐渐降低，产品种类减少，企业数量也逐渐减少，市场萎缩，</w:t>
      </w:r>
      <w:r w:rsidR="001852F3">
        <w:t xml:space="preserve">利润率不断下降，最后整个产业面临解体的局面。</w:t>
      </w:r>
    </w:p>
    <w:p w:rsidR="0018722C">
      <w:pPr>
        <w:pStyle w:val="Heading3"/>
        <w:topLinePunct/>
        <w:ind w:left="200" w:hangingChars="200" w:hanging="200"/>
      </w:pPr>
      <w:bookmarkStart w:id="8990" w:name="_Toc6868990"/>
      <w:r>
        <w:t>2.2.3</w:t>
      </w:r>
      <w:r>
        <w:t xml:space="preserve"> </w:t>
      </w:r>
      <w:r>
        <w:t>关系Th命周期</w:t>
      </w:r>
      <w:bookmarkEnd w:id="8990"/>
    </w:p>
    <w:p w:rsidR="0018722C">
      <w:pPr>
        <w:topLinePunct/>
      </w:pPr>
      <w:r>
        <w:t>关系生命周期主要研究的有渠道关系生命周期、客户关系生命周期、买卖关系生命周期等合作方面的关系生命周期。而最具代表性的关系生命周期是客户关系生命</w:t>
      </w:r>
      <w:r>
        <w:t>周</w:t>
      </w:r>
    </w:p>
    <w:p w:rsidR="0018722C">
      <w:pPr>
        <w:topLinePunct/>
      </w:pPr>
      <w:r>
        <w:t>期，它是指企业与客户建立业务关系到关系终止的过程，是客户关系随时间发展的变化轨迹，动态地描述这种关系在不同阶段的特征。客户关系生命周期一般划分为四个阶段：考察阶段、形成阶段、稳定阶段与退化阶段。考察阶段是客户关系的尝试性建立时期，形成阶段是客户关系的迅速发展时期，稳定阶段是客户关系达到成熟理想状态的时期，退化阶段是客户关系发展水平逆转的阶段。在考察阶段，客户对企业当前</w:t>
      </w:r>
      <w:r>
        <w:t>的贡献很小。形成阶段，企业与客户的交易会给企业带来收入，开始盈利。稳定阶段，</w:t>
      </w:r>
      <w:r w:rsidR="001852F3">
        <w:t xml:space="preserve">客户的忠诚度提高，客户关系的成熟给企业带来了大量的利润。退化阶段，客户与企业间的交易量减少，客户关系带来的利润迅速下降。</w:t>
      </w:r>
    </w:p>
    <w:p w:rsidR="0018722C">
      <w:pPr>
        <w:topLinePunct/>
      </w:pPr>
      <w:r>
        <w:t>基于生命周期理论从动态的角度分析供应链企业间信任及其影响因素：首先，运用关系生命周期理论具体分析得出供应链企业间合作关系生命周期的阶段及阶段性特征，然后基于不同的阶段上信任层次的不同，分析在不同阶段上信任影响因素的差异性变化。</w:t>
      </w:r>
    </w:p>
    <w:p w:rsidR="0018722C">
      <w:pPr>
        <w:pStyle w:val="Heading2"/>
        <w:topLinePunct/>
        <w:ind w:left="171" w:hangingChars="171" w:hanging="171"/>
      </w:pPr>
      <w:bookmarkStart w:id="8991" w:name="_Toc6868991"/>
      <w:bookmarkStart w:name="2.3 信任理论 " w:id="18"/>
      <w:bookmarkEnd w:id="18"/>
      <w:r>
        <w:t>2.3</w:t>
      </w:r>
      <w:r>
        <w:t xml:space="preserve"> </w:t>
      </w:r>
      <w:r/>
      <w:bookmarkStart w:name="2.3 信任理论 " w:id="19"/>
      <w:bookmarkEnd w:id="19"/>
      <w:r>
        <w:t>信任理论</w:t>
      </w:r>
      <w:bookmarkEnd w:id="8991"/>
    </w:p>
    <w:p w:rsidR="0018722C">
      <w:pPr>
        <w:pStyle w:val="Heading3"/>
        <w:topLinePunct/>
        <w:ind w:left="200" w:hangingChars="200" w:hanging="200"/>
      </w:pPr>
      <w:bookmarkStart w:id="8992" w:name="_Toc6868992"/>
      <w:r>
        <w:t>2.3.1</w:t>
      </w:r>
      <w:r>
        <w:t xml:space="preserve"> </w:t>
      </w:r>
      <w:r>
        <w:t>信任的内涵</w:t>
      </w:r>
      <w:bookmarkEnd w:id="8992"/>
    </w:p>
    <w:p w:rsidR="0018722C">
      <w:pPr>
        <w:topLinePunct/>
      </w:pPr>
      <w:r>
        <w:t>信任问题的研究涉及到心理学、社会学、经济学、组织行为与管理学等学科领域，</w:t>
      </w:r>
      <w:r w:rsidR="001852F3">
        <w:t xml:space="preserve">但是侧重点各异，因此信任的定义各种各样。</w:t>
      </w:r>
      <w:r>
        <w:rPr>
          <w:rFonts w:ascii="Times New Roman" w:eastAsia="Times New Roman"/>
        </w:rPr>
        <w:t>Rousseau</w:t>
      </w:r>
      <w:r>
        <w:t>认为信任是能够接受脆弱性的</w:t>
      </w:r>
      <w:r>
        <w:t>心理状态，基于对他人意图与行为的良好期望。</w:t>
      </w:r>
      <w:r>
        <w:rPr>
          <w:rFonts w:ascii="Times New Roman" w:eastAsia="Times New Roman"/>
        </w:rPr>
        <w:t>Inkpen</w:t>
      </w:r>
      <w:r>
        <w:t>和</w:t>
      </w:r>
      <w:r>
        <w:rPr>
          <w:rFonts w:ascii="Times New Roman" w:eastAsia="Times New Roman"/>
        </w:rPr>
        <w:t>Currall</w:t>
      </w:r>
      <w:r>
        <w:t>指出信任是存在风险的情况下对合作伙伴</w:t>
      </w:r>
      <w:r>
        <w:t>（</w:t>
      </w:r>
      <w:r>
        <w:t>个人或企业</w:t>
      </w:r>
      <w:r>
        <w:t>）</w:t>
      </w:r>
      <w:r>
        <w:t>的信赖。</w:t>
      </w:r>
      <w:r>
        <w:rPr>
          <w:rFonts w:ascii="Times New Roman" w:eastAsia="Times New Roman"/>
        </w:rPr>
        <w:t>Hosmer</w:t>
      </w:r>
      <w:r>
        <w:t>将信任层次划分为：个人预期、</w:t>
      </w:r>
      <w:r>
        <w:t>人际关系、经济交易与社会结构。</w:t>
      </w:r>
      <w:r>
        <w:rPr>
          <w:rFonts w:ascii="Times New Roman" w:eastAsia="Times New Roman"/>
        </w:rPr>
        <w:t>Morgan</w:t>
      </w:r>
      <w:r>
        <w:t>提出信任是合作的一方对另一方的可靠性与诚实度有充分的信心。</w:t>
      </w:r>
      <w:r>
        <w:rPr>
          <w:rFonts w:ascii="Times New Roman" w:eastAsia="Times New Roman"/>
        </w:rPr>
        <w:t>Deshpande</w:t>
      </w:r>
      <w:r>
        <w:t>和</w:t>
      </w:r>
      <w:r>
        <w:rPr>
          <w:rFonts w:ascii="Times New Roman" w:eastAsia="Times New Roman"/>
        </w:rPr>
        <w:t>Zaltmn</w:t>
      </w:r>
      <w:r>
        <w:t>认为信任是愿意依赖对方的一种信心。</w:t>
      </w:r>
    </w:p>
    <w:p w:rsidR="0018722C">
      <w:pPr>
        <w:topLinePunct/>
      </w:pPr>
      <w:r>
        <w:t>由信任的定义可以归纳出信任的特征。首先，信任关系中同时存在信任方与被信任方，缺少任何一方信任将无法产生。再者，信任方对被信任方的行为持有乐观的期望。最后，由于信任是信任双方相互作用的结果，所以信任过程是动态发展的过程。在不同时间或情境的下信任方对被信任方良好的心理预期影响程度不同，因此相对应的得到的信任程度与层次也不同。卢曼指出对信任理论的基础是时间理论，时间维度解决了严格说来属于社会维度的一个难题：排除未预期的行动</w:t>
      </w:r>
      <w:r>
        <w:rPr>
          <w:rFonts w:ascii="Times New Roman" w:eastAsia="Times New Roman"/>
        </w:rPr>
        <w:t>[</w:t>
      </w:r>
      <w:r>
        <w:rPr>
          <w:rFonts w:ascii="Times New Roman" w:eastAsia="Times New Roman"/>
        </w:rPr>
        <w:t xml:space="preserve">69</w:t>
      </w:r>
      <w:r>
        <w:rPr>
          <w:rFonts w:ascii="Times New Roman" w:eastAsia="Times New Roman"/>
        </w:rPr>
        <w:t>]</w:t>
      </w:r>
      <w:r>
        <w:t>。也就是说我们必须基于时间变化的角度动态的分析信任。</w:t>
      </w:r>
    </w:p>
    <w:p w:rsidR="0018722C">
      <w:pPr>
        <w:pStyle w:val="Heading3"/>
        <w:topLinePunct/>
        <w:ind w:left="200" w:hangingChars="200" w:hanging="200"/>
      </w:pPr>
      <w:bookmarkStart w:id="8993" w:name="_Toc6868993"/>
      <w:r>
        <w:t>2.3.2</w:t>
      </w:r>
      <w:r>
        <w:t xml:space="preserve"> </w:t>
      </w:r>
      <w:r>
        <w:t>信任的类别</w:t>
      </w:r>
      <w:bookmarkEnd w:id="8993"/>
    </w:p>
    <w:p w:rsidR="0018722C">
      <w:pPr>
        <w:topLinePunct/>
      </w:pPr>
      <w:r>
        <w:t>从本质上说信任是一种良好的心理预期，从不同的视角出发，依据不同的划分依</w:t>
      </w:r>
      <w:r>
        <w:t>据，信任有不同的分类方法。从信任产生的角度出发，</w:t>
      </w:r>
      <w:r>
        <w:rPr>
          <w:rFonts w:ascii="Times New Roman" w:eastAsia="Times New Roman"/>
        </w:rPr>
        <w:t>1986</w:t>
      </w:r>
      <w:r>
        <w:t>年</w:t>
      </w:r>
      <w:r>
        <w:rPr>
          <w:rFonts w:ascii="Times New Roman" w:eastAsia="Times New Roman"/>
        </w:rPr>
        <w:t>Zuker</w:t>
      </w:r>
      <w:r>
        <w:t>将信任划分为基于特征的信任、基于过程的信任与基于制度的信任。基于过程的信任是指信任的产生发展与过去的交易经验积累或期望等相关。从信任对象不同这一角度出发，</w:t>
      </w:r>
      <w:r>
        <w:rPr>
          <w:rFonts w:ascii="Times New Roman" w:eastAsia="Times New Roman"/>
        </w:rPr>
        <w:t>1992</w:t>
      </w:r>
      <w:r>
        <w:rPr>
          <w:rFonts w:ascii="Times New Roman" w:eastAsia="Times New Roman"/>
        </w:rPr>
        <w:t>  </w:t>
      </w:r>
      <w:r>
        <w:t>年</w:t>
      </w:r>
    </w:p>
    <w:p w:rsidR="0018722C">
      <w:pPr>
        <w:topLinePunct/>
      </w:pPr>
      <w:r>
        <w:rPr>
          <w:rFonts w:ascii="Times New Roman" w:eastAsia="Times New Roman"/>
        </w:rPr>
        <w:t>Sako</w:t>
      </w:r>
      <w:r>
        <w:t>提出信任包括契约型信任、能力型信任与善意型信任。能力型信任是指交易一方相信另一方有能够完成所要求的某个行为的能力。善意型信任是交易一方相信对方是</w:t>
      </w:r>
      <w:r>
        <w:t>善意的，有友谊、同情心与共同点的价值观。从信任产生过程中的认知情感角度出发</w:t>
      </w:r>
      <w:r>
        <w:t>，</w:t>
      </w:r>
    </w:p>
    <w:p w:rsidR="0018722C">
      <w:pPr>
        <w:topLinePunct/>
      </w:pPr>
      <w:r>
        <w:rPr>
          <w:rFonts w:ascii="Times New Roman" w:hAnsi="Times New Roman" w:eastAsia="Times New Roman"/>
        </w:rPr>
        <w:t>1995</w:t>
      </w:r>
      <w:r>
        <w:t>年</w:t>
      </w:r>
      <w:r>
        <w:rPr>
          <w:rFonts w:ascii="Times New Roman" w:hAnsi="Times New Roman" w:eastAsia="Times New Roman"/>
        </w:rPr>
        <w:t>Lewicki</w:t>
      </w:r>
      <w:r>
        <w:t>和</w:t>
      </w:r>
      <w:r>
        <w:rPr>
          <w:rFonts w:ascii="Times New Roman" w:hAnsi="Times New Roman" w:eastAsia="Times New Roman"/>
        </w:rPr>
        <w:t>Bunker</w:t>
      </w:r>
      <w:r>
        <w:t>将信任类型划分为计算型信任、了解型信任与认同型信任。</w:t>
      </w:r>
      <w:r>
        <w:t>从信任最突出的特点角度出发，</w:t>
      </w:r>
      <w:r>
        <w:rPr>
          <w:rFonts w:ascii="Times New Roman" w:hAnsi="Times New Roman" w:eastAsia="Times New Roman"/>
        </w:rPr>
        <w:t>R</w:t>
      </w:r>
      <w:r>
        <w:rPr>
          <w:rFonts w:ascii="Times New Roman" w:hAnsi="Times New Roman" w:eastAsia="Times New Roman"/>
        </w:rPr>
        <w:t>ousse</w:t>
      </w:r>
      <w:r>
        <w:rPr>
          <w:rFonts w:ascii="Times New Roman" w:hAnsi="Times New Roman" w:eastAsia="Times New Roman"/>
        </w:rPr>
        <w:t>a</w:t>
      </w:r>
      <w:r>
        <w:rPr>
          <w:rFonts w:ascii="Times New Roman" w:hAnsi="Times New Roman" w:eastAsia="Times New Roman"/>
        </w:rPr>
        <w:t>u</w:t>
      </w:r>
      <w:r>
        <w:t>等学者将信任总结为三种类型即计算型信任、关系型信任与制度型信任。通过阅读了相关的文献研究，结合信任的定义可以总结出信任的类别包括：基于“能力”的信任、基于“可靠性”的信任和基于“善意”的信任。</w:t>
      </w:r>
    </w:p>
    <w:p w:rsidR="0018722C">
      <w:pPr>
        <w:pStyle w:val="Heading2"/>
        <w:topLinePunct/>
        <w:ind w:left="171" w:hangingChars="171" w:hanging="171"/>
      </w:pPr>
      <w:bookmarkStart w:id="8994" w:name="_Toc6868994"/>
      <w:bookmarkStart w:name="2.4 结构方程模型理论 " w:id="20"/>
      <w:bookmarkEnd w:id="20"/>
      <w:r>
        <w:t>2.4</w:t>
      </w:r>
      <w:r>
        <w:t xml:space="preserve"> </w:t>
      </w:r>
      <w:r/>
      <w:bookmarkStart w:name="2.4 结构方程模型理论 " w:id="21"/>
      <w:bookmarkEnd w:id="21"/>
      <w:r>
        <w:t>结构方程模型理论</w:t>
      </w:r>
      <w:bookmarkEnd w:id="8994"/>
    </w:p>
    <w:p w:rsidR="0018722C">
      <w:pPr>
        <w:pStyle w:val="Heading3"/>
        <w:topLinePunct/>
        <w:ind w:left="200" w:hangingChars="200" w:hanging="200"/>
      </w:pPr>
      <w:bookmarkStart w:id="8995" w:name="_Toc6868995"/>
      <w:r>
        <w:t>2.4.1</w:t>
      </w:r>
      <w:r>
        <w:t xml:space="preserve"> </w:t>
      </w:r>
      <w:r>
        <w:t>结构方程模型的定义及公式</w:t>
      </w:r>
      <w:bookmarkEnd w:id="8995"/>
    </w:p>
    <w:p w:rsidR="0018722C">
      <w:pPr>
        <w:topLinePunct/>
      </w:pPr>
      <w:r>
        <w:t>结构方程模型是一种建立、估计和检验因果关系型模型的方法，结构方程模型包括测量模型和结构模型，测量模型描述的是潜在变量如何被对应的显性指标所测量或概念化，而结构模型指的是潜在变量之间的关系，以及模型中其他变量无法解释的变异量部分。结构方程模型被归类于高等统计学范畴中，属于多变量统计，它整合了因素分析与路径分析两种统计方法，同时检验模型中包含的显性变量、潜在变量、干扰或误差变量间的关系，进而获取自变量对依变量影响的直接效果或总效果。结构方程模型的样本数据必须符合正态分布。也就是说结构模型是用来界定潜在自变量与潜在依变量之间的线性关系，而测量模型是界定潜在变量与观察变量</w:t>
      </w:r>
      <w:r>
        <w:t>（</w:t>
      </w:r>
      <w:r>
        <w:t>即显性指标变量</w:t>
      </w:r>
      <w:r>
        <w:t>）</w:t>
      </w:r>
      <w:r/>
      <w:r w:rsidR="001852F3">
        <w:t xml:space="preserve">之间的线性关系。</w:t>
      </w:r>
    </w:p>
    <w:p w:rsidR="0018722C">
      <w:pPr>
        <w:spacing w:before="21"/>
        <w:ind w:leftChars="0" w:left="489" w:rightChars="0" w:right="0" w:firstLineChars="0" w:firstLine="0"/>
        <w:jc w:val="left"/>
        <w:topLinePunct/>
      </w:pPr>
      <w:r>
        <w:rPr>
          <w:kern w:val="2"/>
          <w:sz w:val="24"/>
          <w:szCs w:val="22"/>
          <w:rFonts w:cstheme="minorBidi" w:hAnsiTheme="minorHAnsi" w:eastAsiaTheme="minorHAnsi" w:asciiTheme="minorHAnsi"/>
        </w:rPr>
        <w:t>结构方程式：</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rPr>
        <w:t>内衍变量</w:t>
      </w:r>
      <w:r>
        <w:rPr>
          <w:rFonts w:cstheme="minorBidi" w:hAnsiTheme="minorHAnsi" w:eastAsiaTheme="minorHAnsi" w:asciiTheme="minorHAnsi"/>
        </w:rPr>
        <w:t>（</w:t>
      </w:r>
      <w:r>
        <w:rPr>
          <w:rFonts w:cstheme="minorBidi" w:hAnsiTheme="minorHAnsi" w:eastAsiaTheme="minorHAnsi" w:asciiTheme="minorHAnsi"/>
        </w:rPr>
        <w:t xml:space="preserve">依变量</w:t>
      </w:r>
      <w:r>
        <w:rPr>
          <w:rFonts w:cstheme="minorBidi" w:hAnsiTheme="minorHAnsi" w:eastAsiaTheme="minorHAnsi" w:asciiTheme="minorHAnsi"/>
        </w:rPr>
        <w:t>）</w:t>
      </w:r>
      <w:r>
        <w:rPr>
          <w:rFonts w:cstheme="minorBidi" w:hAnsiTheme="minorHAnsi" w:eastAsiaTheme="minorHAnsi" w:asciiTheme="minorHAnsi"/>
        </w:rPr>
        <w:t xml:space="preserve">的测量方程式：</w:t>
      </w:r>
      <w:r>
        <w:rPr>
          <w:rFonts w:ascii="Times New Roman" w:hAnsi="Times New Roman" w:cstheme="minorBidi" w:eastAsiaTheme="minorHAnsi"/>
          <w:i/>
        </w:rPr>
        <w:t>Y</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rPr>
          <w:rFonts w:cstheme="minorBidi" w:hAnsiTheme="minorHAnsi" w:eastAsiaTheme="minorHAnsi" w:asciiTheme="minorHAnsi"/>
        </w:rPr>
        <w:t>外衍变量</w:t>
      </w:r>
      <w:r>
        <w:rPr>
          <w:rFonts w:cstheme="minorBidi" w:hAnsiTheme="minorHAnsi" w:eastAsiaTheme="minorHAnsi" w:asciiTheme="minorHAnsi"/>
        </w:rPr>
        <w:t>（</w:t>
      </w:r>
      <w:r>
        <w:rPr>
          <w:rFonts w:cstheme="minorBidi" w:hAnsiTheme="minorHAnsi" w:eastAsiaTheme="minorHAnsi" w:asciiTheme="minorHAnsi"/>
        </w:rPr>
        <w:t xml:space="preserve">自变量</w:t>
      </w:r>
      <w:r>
        <w:rPr>
          <w:rFonts w:cstheme="minorBidi" w:hAnsiTheme="minorHAnsi" w:eastAsiaTheme="minorHAnsi" w:asciiTheme="minorHAnsi"/>
        </w:rPr>
        <w:t>）</w:t>
      </w:r>
      <w:r>
        <w:rPr>
          <w:rFonts w:cstheme="minorBidi" w:hAnsiTheme="minorHAnsi" w:eastAsiaTheme="minorHAnsi" w:asciiTheme="minorHAnsi"/>
        </w:rPr>
        <w:t xml:space="preserve">的测量方程式：</w:t>
      </w:r>
      <w:r>
        <w:rPr>
          <w:rFonts w:ascii="Times New Roman" w:hAnsi="Times New Roman" w:cstheme="minorBidi" w:eastAsiaTheme="minorHAnsi"/>
          <w:i/>
        </w:rPr>
        <w:t>X</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pStyle w:val="Heading3"/>
        <w:topLinePunct/>
        <w:ind w:left="200" w:hangingChars="200" w:hanging="200"/>
      </w:pPr>
      <w:bookmarkStart w:id="8996" w:name="_Toc6868996"/>
      <w:r>
        <w:t>2.4.2</w:t>
      </w:r>
      <w:r>
        <w:t xml:space="preserve"> </w:t>
      </w:r>
      <w:r>
        <w:t>结构方程模型的基本程序</w:t>
      </w:r>
      <w:bookmarkEnd w:id="8996"/>
    </w:p>
    <w:p w:rsidR="0018722C">
      <w:pPr>
        <w:topLinePunct/>
      </w:pPr>
      <w:r>
        <w:t>模型发展阶段：结构方程模型的建立必定以理论为基础，必须经过观念的厘清、文献整理与推导或是研究假设的发展等理论性的辨证与演绎过程，最终提出一套有待验证的假设模型。模式界定与模型识别，也即是根基于理论性推演过程，将该模型的理论假设转换成适当的技术语言。模型界定的具体产品使建立一个结构方程模型的路径图，模型识别度即一个模型可以被有效进行识别的程度。</w:t>
      </w:r>
    </w:p>
    <w:p w:rsidR="0018722C">
      <w:pPr>
        <w:topLinePunct/>
      </w:pPr>
      <w:r>
        <w:t>估计与评鉴阶段：一旦结构方程模型发展完成之后，研究者必须搜集实际的测量</w:t>
      </w:r>
      <w:r>
        <w:t>资料来建议所提出的概念模型的适应性。</w:t>
      </w:r>
      <w:r>
        <w:rPr>
          <w:rFonts w:ascii="Times New Roman" w:eastAsia="Times New Roman"/>
        </w:rPr>
        <w:t>SEM</w:t>
      </w:r>
      <w:r>
        <w:t>的分析工具本身可以处理测量误差的估计，测量质量的影响可以被有效的控制。但是也必须谨慎选取研究样本，维护测量的质量。结构方程模型的参数估计完全由计算机进行，只是少量的由人工完成</w:t>
      </w:r>
      <w:r>
        <w:t>（</w:t>
      </w:r>
      <w:r>
        <w:t>如测</w:t>
      </w:r>
      <w:r>
        <w:t>量</w:t>
      </w:r>
    </w:p>
    <w:p w:rsidR="0018722C">
      <w:pPr>
        <w:topLinePunct/>
      </w:pPr>
      <w:r>
        <w:t>模式的信度估计</w:t>
      </w:r>
      <w:r>
        <w:t>）</w:t>
      </w:r>
      <w:r>
        <w:t>。在模型估计与评鉴过程中，</w:t>
      </w:r>
      <w:r>
        <w:rPr>
          <w:rFonts w:ascii="Times New Roman" w:eastAsia="Times New Roman"/>
        </w:rPr>
        <w:t>SEM</w:t>
      </w:r>
      <w:r>
        <w:t>分析工具通常啊会提供模型调整</w:t>
      </w:r>
      <w:r>
        <w:t>与修饰的各种信息，需要调整先前提出的假设模型，重新、反复进行估计与模型评估，</w:t>
      </w:r>
      <w:r w:rsidR="001852F3">
        <w:t xml:space="preserve">这个过程叫做模型修饰。</w:t>
      </w:r>
    </w:p>
    <w:p w:rsidR="0018722C">
      <w:pPr>
        <w:pStyle w:val="a8"/>
        <w:topLinePunct/>
      </w:pPr>
      <w:bookmarkStart w:id="146057" w:name="_Toc686146057"/>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5  </w:t>
      </w:r>
      <w:r>
        <w:rPr>
          <w:rFonts w:cstheme="minorBidi" w:hAnsiTheme="minorHAnsi" w:eastAsiaTheme="minorHAnsi" w:asciiTheme="minorHAnsi"/>
        </w:rPr>
        <w:t>结构方程模型中的常用符号</w:t>
      </w:r>
      <w:bookmarkEnd w:id="146057"/>
    </w:p>
    <w:p w:rsidR="0018722C">
      <w:pPr>
        <w:pStyle w:val="a8"/>
        <w:topLinePunct/>
      </w:pPr>
      <w:r>
        <w:t>Table</w:t>
      </w:r>
      <w:r>
        <w:t xml:space="preserve"> </w:t>
      </w:r>
      <w:r w:rsidRPr="00DB64CE">
        <w:t>2.5</w:t>
      </w:r>
      <w:r>
        <w:t xml:space="preserve">  </w:t>
      </w:r>
      <w:r w:rsidRPr="00DB64CE">
        <w:t>The common symbols in structural equation model</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81"/>
        <w:gridCol w:w="1319"/>
        <w:gridCol w:w="919"/>
        <w:gridCol w:w="6008"/>
      </w:tblGrid>
      <w:tr>
        <w:trPr>
          <w:tblHeader/>
        </w:trPr>
        <w:tc>
          <w:tcPr>
            <w:tcW w:w="483" w:type="pct"/>
            <w:vAlign w:val="center"/>
            <w:tcBorders>
              <w:bottom w:val="single" w:sz="4" w:space="0" w:color="auto"/>
            </w:tcBorders>
          </w:tcPr>
          <w:p w:rsidR="0018722C">
            <w:pPr>
              <w:pStyle w:val="a7"/>
              <w:topLinePunct/>
              <w:ind w:leftChars="0" w:left="0" w:rightChars="0" w:right="0" w:firstLineChars="0" w:firstLine="0"/>
              <w:spacing w:line="240" w:lineRule="atLeast"/>
            </w:pPr>
            <w:r>
              <w:t>符号</w:t>
            </w:r>
          </w:p>
        </w:tc>
        <w:tc>
          <w:tcPr>
            <w:tcW w:w="723"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503" w:type="pct"/>
            <w:vAlign w:val="center"/>
            <w:tcBorders>
              <w:bottom w:val="single" w:sz="4" w:space="0" w:color="auto"/>
            </w:tcBorders>
          </w:tcPr>
          <w:p w:rsidR="0018722C">
            <w:pPr>
              <w:pStyle w:val="a7"/>
              <w:topLinePunct/>
              <w:ind w:leftChars="0" w:left="0" w:rightChars="0" w:right="0" w:firstLineChars="0" w:firstLine="0"/>
              <w:spacing w:line="240" w:lineRule="atLeast"/>
            </w:pPr>
            <w:r>
              <w:t>维度</w:t>
            </w:r>
          </w:p>
        </w:tc>
        <w:tc>
          <w:tcPr>
            <w:tcW w:w="3291" w:type="pct"/>
            <w:vAlign w:val="center"/>
            <w:tcBorders>
              <w:bottom w:val="single" w:sz="4" w:space="0" w:color="auto"/>
            </w:tcBorders>
          </w:tcPr>
          <w:p w:rsidR="0018722C">
            <w:pPr>
              <w:pStyle w:val="a7"/>
              <w:topLinePunct/>
              <w:ind w:leftChars="0" w:left="0" w:rightChars="0" w:right="0" w:firstLineChars="0" w:firstLine="0"/>
              <w:spacing w:line="240" w:lineRule="atLeast"/>
            </w:pPr>
            <w:r>
              <w:t>定义</w:t>
            </w:r>
          </w:p>
        </w:tc>
      </w:tr>
      <w:tr>
        <w:tc>
          <w:tcPr>
            <w:tcW w:w="483" w:type="pct"/>
            <w:vAlign w:val="center"/>
          </w:tcPr>
          <w:p w:rsidR="0018722C">
            <w:pPr>
              <w:pStyle w:val="ac"/>
              <w:topLinePunct/>
              <w:ind w:leftChars="0" w:left="0" w:rightChars="0" w:right="0" w:firstLineChars="0" w:firstLine="0"/>
              <w:spacing w:line="240" w:lineRule="atLeast"/>
            </w:pPr>
            <w:r>
              <w:t></w:t>
            </w:r>
          </w:p>
        </w:tc>
        <w:tc>
          <w:tcPr>
            <w:tcW w:w="723" w:type="pct"/>
            <w:vAlign w:val="center"/>
          </w:tcPr>
          <w:p w:rsidR="0018722C">
            <w:pPr>
              <w:pStyle w:val="a5"/>
              <w:topLinePunct/>
              <w:ind w:leftChars="0" w:left="0" w:rightChars="0" w:right="0" w:firstLineChars="0" w:firstLine="0"/>
              <w:spacing w:line="240" w:lineRule="atLeast"/>
            </w:pPr>
            <w:r>
              <w:t>Eta</w:t>
            </w:r>
          </w:p>
        </w:tc>
        <w:tc>
          <w:tcPr>
            <w:tcW w:w="503" w:type="pct"/>
            <w:vAlign w:val="center"/>
          </w:tcPr>
          <w:p w:rsidR="0018722C">
            <w:pPr>
              <w:pStyle w:val="a5"/>
              <w:topLinePunct/>
              <w:ind w:leftChars="0" w:left="0" w:rightChars="0" w:right="0" w:firstLineChars="0" w:firstLine="0"/>
              <w:spacing w:line="240" w:lineRule="atLeast"/>
            </w:pPr>
            <w:r>
              <w:t>m</w:t>
            </w:r>
            <w:r>
              <w:t></w:t>
            </w:r>
            <w:r>
              <w:t>1</w:t>
            </w:r>
          </w:p>
        </w:tc>
        <w:tc>
          <w:tcPr>
            <w:tcW w:w="3291" w:type="pct"/>
            <w:vAlign w:val="center"/>
          </w:tcPr>
          <w:p w:rsidR="0018722C">
            <w:pPr>
              <w:pStyle w:val="ad"/>
              <w:topLinePunct/>
              <w:ind w:leftChars="0" w:left="0" w:rightChars="0" w:right="0" w:firstLineChars="0" w:firstLine="0"/>
              <w:spacing w:line="240" w:lineRule="atLeast"/>
            </w:pPr>
            <w:r>
              <w:t>内生潜变量</w:t>
            </w:r>
            <w:r>
              <w:t>（</w:t>
            </w:r>
            <w:r>
              <w:t>因变量</w:t>
            </w:r>
            <w:r>
              <w:t>）</w:t>
            </w:r>
          </w:p>
        </w:tc>
      </w:tr>
      <w:tr>
        <w:tc>
          <w:tcPr>
            <w:tcW w:w="483" w:type="pct"/>
            <w:vAlign w:val="center"/>
          </w:tcPr>
          <w:p w:rsidR="0018722C">
            <w:pPr>
              <w:pStyle w:val="ac"/>
              <w:topLinePunct/>
              <w:ind w:leftChars="0" w:left="0" w:rightChars="0" w:right="0" w:firstLineChars="0" w:firstLine="0"/>
              <w:spacing w:line="240" w:lineRule="atLeast"/>
            </w:pPr>
            <w:r>
              <w:t></w:t>
            </w:r>
          </w:p>
        </w:tc>
        <w:tc>
          <w:tcPr>
            <w:tcW w:w="723" w:type="pct"/>
            <w:vAlign w:val="center"/>
          </w:tcPr>
          <w:p w:rsidR="0018722C">
            <w:pPr>
              <w:pStyle w:val="a5"/>
              <w:topLinePunct/>
              <w:ind w:leftChars="0" w:left="0" w:rightChars="0" w:right="0" w:firstLineChars="0" w:firstLine="0"/>
              <w:spacing w:line="240" w:lineRule="atLeast"/>
            </w:pPr>
            <w:r>
              <w:t>Xi</w:t>
            </w:r>
          </w:p>
        </w:tc>
        <w:tc>
          <w:tcPr>
            <w:tcW w:w="503" w:type="pct"/>
            <w:vAlign w:val="center"/>
          </w:tcPr>
          <w:p w:rsidR="0018722C">
            <w:pPr>
              <w:pStyle w:val="a5"/>
              <w:topLinePunct/>
              <w:ind w:leftChars="0" w:left="0" w:rightChars="0" w:right="0" w:firstLineChars="0" w:firstLine="0"/>
              <w:spacing w:line="240" w:lineRule="atLeast"/>
            </w:pPr>
            <w:r/>
            <w:r>
              <w:t/>
            </w:r>
            <w:r>
              <w:t>N</w:t>
            </w:r>
            <w:r>
              <w:t xml:space="preserve"> </w:t>
            </w:r>
            <w:r>
              <w:t></w:t>
            </w:r>
            <w:r>
              <w:t>1</w:t>
            </w:r>
          </w:p>
        </w:tc>
        <w:tc>
          <w:tcPr>
            <w:tcW w:w="3291" w:type="pct"/>
            <w:vAlign w:val="center"/>
          </w:tcPr>
          <w:p w:rsidR="0018722C">
            <w:pPr>
              <w:pStyle w:val="ad"/>
              <w:topLinePunct/>
              <w:ind w:leftChars="0" w:left="0" w:rightChars="0" w:right="0" w:firstLineChars="0" w:firstLine="0"/>
              <w:spacing w:line="240" w:lineRule="atLeast"/>
            </w:pPr>
            <w:r>
              <w:t>外生潜变量</w:t>
            </w:r>
            <w:r>
              <w:t>（</w:t>
            </w:r>
            <w:r>
              <w:t>自变量</w:t>
            </w:r>
            <w:r>
              <w:t>）</w:t>
            </w:r>
          </w:p>
        </w:tc>
      </w:tr>
      <w:tr>
        <w:tc>
          <w:tcPr>
            <w:tcW w:w="483" w:type="pct"/>
            <w:vAlign w:val="center"/>
          </w:tcPr>
          <w:p w:rsidR="0018722C">
            <w:pPr>
              <w:pStyle w:val="ac"/>
              <w:topLinePunct/>
              <w:ind w:leftChars="0" w:left="0" w:rightChars="0" w:right="0" w:firstLineChars="0" w:firstLine="0"/>
              <w:spacing w:line="240" w:lineRule="atLeast"/>
            </w:pPr>
            <w:r>
              <w:t></w:t>
            </w:r>
          </w:p>
        </w:tc>
        <w:tc>
          <w:tcPr>
            <w:tcW w:w="723" w:type="pct"/>
            <w:vAlign w:val="center"/>
          </w:tcPr>
          <w:p w:rsidR="0018722C">
            <w:pPr>
              <w:pStyle w:val="a5"/>
              <w:topLinePunct/>
              <w:ind w:leftChars="0" w:left="0" w:rightChars="0" w:right="0" w:firstLineChars="0" w:firstLine="0"/>
              <w:spacing w:line="240" w:lineRule="atLeast"/>
            </w:pPr>
            <w:r>
              <w:t>Zeta</w:t>
            </w:r>
          </w:p>
        </w:tc>
        <w:tc>
          <w:tcPr>
            <w:tcW w:w="503" w:type="pct"/>
            <w:vAlign w:val="center"/>
          </w:tcPr>
          <w:p w:rsidR="0018722C">
            <w:pPr>
              <w:pStyle w:val="a5"/>
              <w:topLinePunct/>
              <w:ind w:leftChars="0" w:left="0" w:rightChars="0" w:right="0" w:firstLineChars="0" w:firstLine="0"/>
              <w:spacing w:line="240" w:lineRule="atLeast"/>
            </w:pPr>
            <w:r>
              <w:t>m</w:t>
            </w:r>
            <w:r>
              <w:t></w:t>
            </w:r>
            <w:r>
              <w:t>1</w:t>
            </w:r>
          </w:p>
        </w:tc>
        <w:tc>
          <w:tcPr>
            <w:tcW w:w="3291" w:type="pct"/>
            <w:vAlign w:val="center"/>
          </w:tcPr>
          <w:p w:rsidR="0018722C">
            <w:pPr>
              <w:pStyle w:val="ad"/>
              <w:topLinePunct/>
              <w:ind w:leftChars="0" w:left="0" w:rightChars="0" w:right="0" w:firstLineChars="0" w:firstLine="0"/>
              <w:spacing w:line="240" w:lineRule="atLeast"/>
            </w:pPr>
            <w:r>
              <w:t>结构方程模型中内生潜变量未能被外生潜变量所解释的误差项</w:t>
            </w:r>
          </w:p>
        </w:tc>
      </w:tr>
      <w:tr>
        <w:tc>
          <w:tcPr>
            <w:tcW w:w="483" w:type="pct"/>
            <w:vAlign w:val="center"/>
          </w:tcPr>
          <w:p w:rsidR="0018722C">
            <w:pPr>
              <w:pStyle w:val="ac"/>
              <w:topLinePunct/>
              <w:ind w:leftChars="0" w:left="0" w:rightChars="0" w:right="0" w:firstLineChars="0" w:firstLine="0"/>
              <w:spacing w:line="240" w:lineRule="atLeast"/>
            </w:pPr>
            <w:r>
              <w:t></w:t>
            </w:r>
          </w:p>
        </w:tc>
        <w:tc>
          <w:tcPr>
            <w:tcW w:w="723" w:type="pct"/>
            <w:vAlign w:val="center"/>
          </w:tcPr>
          <w:p w:rsidR="0018722C">
            <w:pPr>
              <w:pStyle w:val="a5"/>
              <w:topLinePunct/>
              <w:ind w:leftChars="0" w:left="0" w:rightChars="0" w:right="0" w:firstLineChars="0" w:firstLine="0"/>
              <w:spacing w:line="240" w:lineRule="atLeast"/>
            </w:pPr>
            <w:r>
              <w:t>Beta</w:t>
            </w:r>
          </w:p>
        </w:tc>
        <w:tc>
          <w:tcPr>
            <w:tcW w:w="503" w:type="pct"/>
            <w:vAlign w:val="center"/>
          </w:tcPr>
          <w:p w:rsidR="0018722C">
            <w:pPr>
              <w:pStyle w:val="a5"/>
              <w:topLinePunct/>
              <w:ind w:leftChars="0" w:left="0" w:rightChars="0" w:right="0" w:firstLineChars="0" w:firstLine="0"/>
              <w:spacing w:line="240" w:lineRule="atLeast"/>
            </w:pPr>
            <w:r/>
            <w:r>
              <w:t/>
            </w:r>
            <w:r>
              <w:t>M</w:t>
            </w:r>
            <w:r/>
            <w:r>
              <w:t></w:t>
            </w:r>
            <w:r>
              <w:t xml:space="preserve"> </w:t>
            </w:r>
            <w:r>
              <w:t>m</w:t>
            </w:r>
          </w:p>
        </w:tc>
        <w:tc>
          <w:tcPr>
            <w:tcW w:w="3291" w:type="pct"/>
            <w:vAlign w:val="center"/>
          </w:tcPr>
          <w:p w:rsidR="0018722C">
            <w:pPr>
              <w:pStyle w:val="ad"/>
              <w:topLinePunct/>
              <w:ind w:leftChars="0" w:left="0" w:rightChars="0" w:right="0" w:firstLineChars="0" w:firstLine="0"/>
              <w:spacing w:line="240" w:lineRule="atLeast"/>
            </w:pPr>
            <w:r>
              <w:t>内生潜变量之间的系数矩阵</w:t>
            </w:r>
          </w:p>
        </w:tc>
      </w:tr>
      <w:tr>
        <w:tc>
          <w:tcPr>
            <w:tcW w:w="483" w:type="pct"/>
            <w:vAlign w:val="center"/>
          </w:tcPr>
          <w:p w:rsidR="0018722C">
            <w:pPr>
              <w:pStyle w:val="ac"/>
              <w:topLinePunct/>
              <w:ind w:leftChars="0" w:left="0" w:rightChars="0" w:right="0" w:firstLineChars="0" w:firstLine="0"/>
              <w:spacing w:line="240" w:lineRule="atLeast"/>
            </w:pPr>
            <w:r>
              <w:t></w:t>
            </w:r>
          </w:p>
        </w:tc>
        <w:tc>
          <w:tcPr>
            <w:tcW w:w="723" w:type="pct"/>
            <w:vAlign w:val="center"/>
          </w:tcPr>
          <w:p w:rsidR="0018722C">
            <w:pPr>
              <w:pStyle w:val="a5"/>
              <w:topLinePunct/>
              <w:ind w:leftChars="0" w:left="0" w:rightChars="0" w:right="0" w:firstLineChars="0" w:firstLine="0"/>
              <w:spacing w:line="240" w:lineRule="atLeast"/>
            </w:pPr>
            <w:r>
              <w:t>Gamma</w:t>
            </w:r>
          </w:p>
        </w:tc>
        <w:tc>
          <w:tcPr>
            <w:tcW w:w="503" w:type="pct"/>
            <w:vAlign w:val="center"/>
          </w:tcPr>
          <w:p w:rsidR="0018722C">
            <w:pPr>
              <w:pStyle w:val="a5"/>
              <w:topLinePunct/>
              <w:ind w:leftChars="0" w:left="0" w:rightChars="0" w:right="0" w:firstLineChars="0" w:firstLine="0"/>
              <w:spacing w:line="240" w:lineRule="atLeast"/>
            </w:pPr>
            <w:r/>
            <w:r>
              <w:t/>
            </w:r>
            <w:r>
              <w:t>M</w:t>
            </w:r>
            <w:r/>
            <w:r>
              <w:t></w:t>
            </w:r>
            <w:r>
              <w:t xml:space="preserve"> </w:t>
            </w:r>
            <w:r>
              <w:t>n</w:t>
            </w:r>
          </w:p>
        </w:tc>
        <w:tc>
          <w:tcPr>
            <w:tcW w:w="3291" w:type="pct"/>
            <w:vAlign w:val="center"/>
          </w:tcPr>
          <w:p w:rsidR="0018722C">
            <w:pPr>
              <w:pStyle w:val="ad"/>
              <w:topLinePunct/>
              <w:ind w:leftChars="0" w:left="0" w:rightChars="0" w:right="0" w:firstLineChars="0" w:firstLine="0"/>
              <w:spacing w:line="240" w:lineRule="atLeast"/>
            </w:pPr>
            <w:r>
              <w:t>外生潜变量到内生潜变量间的系数矩阵</w:t>
            </w:r>
          </w:p>
        </w:tc>
      </w:tr>
      <w:tr>
        <w:tc>
          <w:tcPr>
            <w:tcW w:w="483" w:type="pct"/>
            <w:vAlign w:val="center"/>
          </w:tcPr>
          <w:p w:rsidR="0018722C">
            <w:pPr>
              <w:pStyle w:val="ac"/>
              <w:topLinePunct/>
              <w:ind w:leftChars="0" w:left="0" w:rightChars="0" w:right="0" w:firstLineChars="0" w:firstLine="0"/>
              <w:spacing w:line="240" w:lineRule="atLeast"/>
            </w:pPr>
            <w:r>
              <w:t></w:t>
            </w:r>
          </w:p>
        </w:tc>
        <w:tc>
          <w:tcPr>
            <w:tcW w:w="723" w:type="pct"/>
            <w:vAlign w:val="center"/>
          </w:tcPr>
          <w:p w:rsidR="0018722C">
            <w:pPr>
              <w:pStyle w:val="a5"/>
              <w:topLinePunct/>
              <w:ind w:leftChars="0" w:left="0" w:rightChars="0" w:right="0" w:firstLineChars="0" w:firstLine="0"/>
              <w:spacing w:line="240" w:lineRule="atLeast"/>
            </w:pPr>
            <w:r>
              <w:t>Phi</w:t>
            </w:r>
          </w:p>
        </w:tc>
        <w:tc>
          <w:tcPr>
            <w:tcW w:w="503" w:type="pct"/>
            <w:vAlign w:val="center"/>
          </w:tcPr>
          <w:p w:rsidR="0018722C">
            <w:pPr>
              <w:pStyle w:val="a5"/>
              <w:topLinePunct/>
              <w:ind w:leftChars="0" w:left="0" w:rightChars="0" w:right="0" w:firstLineChars="0" w:firstLine="0"/>
              <w:spacing w:line="240" w:lineRule="atLeast"/>
            </w:pPr>
            <w:r/>
            <w:r>
              <w:t/>
            </w:r>
            <w:r>
              <w:t>N</w:t>
            </w:r>
            <w:r/>
            <w:r>
              <w:t></w:t>
            </w:r>
            <w:r>
              <w:t xml:space="preserve"> </w:t>
            </w:r>
            <w:r>
              <w:t>n</w:t>
            </w:r>
          </w:p>
        </w:tc>
        <w:tc>
          <w:tcPr>
            <w:tcW w:w="3291" w:type="pct"/>
            <w:vAlign w:val="center"/>
          </w:tcPr>
          <w:p w:rsidR="0018722C">
            <w:pPr>
              <w:pStyle w:val="ad"/>
              <w:topLinePunct/>
              <w:ind w:leftChars="0" w:left="0" w:rightChars="0" w:right="0" w:firstLineChars="0" w:firstLine="0"/>
              <w:spacing w:line="240" w:lineRule="atLeast"/>
            </w:pPr>
            <w:r>
              <w:t></w:t>
            </w:r>
            <w:r>
              <w:t> </w:t>
            </w:r>
            <w:r>
              <w:t>的协方差矩阵</w:t>
            </w:r>
          </w:p>
        </w:tc>
      </w:tr>
      <w:tr>
        <w:tc>
          <w:tcPr>
            <w:tcW w:w="483" w:type="pct"/>
            <w:vAlign w:val="center"/>
          </w:tcPr>
          <w:p w:rsidR="0018722C">
            <w:pPr>
              <w:pStyle w:val="ac"/>
              <w:topLinePunct/>
              <w:ind w:leftChars="0" w:left="0" w:rightChars="0" w:right="0" w:firstLineChars="0" w:firstLine="0"/>
              <w:spacing w:line="240" w:lineRule="atLeast"/>
            </w:pPr>
            <w:r>
              <w:t></w:t>
            </w:r>
          </w:p>
        </w:tc>
        <w:tc>
          <w:tcPr>
            <w:tcW w:w="723" w:type="pct"/>
            <w:vAlign w:val="center"/>
          </w:tcPr>
          <w:p w:rsidR="0018722C">
            <w:pPr>
              <w:pStyle w:val="a5"/>
              <w:topLinePunct/>
              <w:ind w:leftChars="0" w:left="0" w:rightChars="0" w:right="0" w:firstLineChars="0" w:firstLine="0"/>
              <w:spacing w:line="240" w:lineRule="atLeast"/>
            </w:pPr>
            <w:r>
              <w:t>Psi</w:t>
            </w:r>
          </w:p>
        </w:tc>
        <w:tc>
          <w:tcPr>
            <w:tcW w:w="503" w:type="pct"/>
            <w:vAlign w:val="center"/>
          </w:tcPr>
          <w:p w:rsidR="0018722C">
            <w:pPr>
              <w:pStyle w:val="a5"/>
              <w:topLinePunct/>
              <w:ind w:leftChars="0" w:left="0" w:rightChars="0" w:right="0" w:firstLineChars="0" w:firstLine="0"/>
              <w:spacing w:line="240" w:lineRule="atLeast"/>
            </w:pPr>
            <w:r/>
            <w:r>
              <w:t/>
            </w:r>
            <w:r>
              <w:t>M</w:t>
            </w:r>
            <w:r/>
            <w:r>
              <w:t></w:t>
            </w:r>
            <w:r>
              <w:t xml:space="preserve"> </w:t>
            </w:r>
            <w:r>
              <w:t>m</w:t>
            </w:r>
          </w:p>
        </w:tc>
        <w:tc>
          <w:tcPr>
            <w:tcW w:w="3291" w:type="pct"/>
            <w:vAlign w:val="center"/>
          </w:tcPr>
          <w:p w:rsidR="0018722C">
            <w:pPr>
              <w:pStyle w:val="ad"/>
              <w:topLinePunct/>
              <w:ind w:leftChars="0" w:left="0" w:rightChars="0" w:right="0" w:firstLineChars="0" w:firstLine="0"/>
              <w:spacing w:line="240" w:lineRule="atLeast"/>
            </w:pPr>
            <w:r>
              <w:t></w:t>
            </w:r>
            <w:r>
              <w:t> </w:t>
            </w:r>
            <w:r>
              <w:t>的协方差矩阵</w:t>
            </w:r>
          </w:p>
        </w:tc>
      </w:tr>
      <w:tr>
        <w:tc>
          <w:tcPr>
            <w:tcW w:w="483" w:type="pct"/>
            <w:vAlign w:val="center"/>
          </w:tcPr>
          <w:p w:rsidR="0018722C">
            <w:pPr>
              <w:pStyle w:val="ac"/>
              <w:topLinePunct/>
              <w:ind w:leftChars="0" w:left="0" w:rightChars="0" w:right="0" w:firstLineChars="0" w:firstLine="0"/>
              <w:spacing w:line="240" w:lineRule="atLeast"/>
            </w:pPr>
            <w:r>
              <w:t>y</w:t>
            </w:r>
          </w:p>
        </w:tc>
        <w:tc>
          <w:tcPr>
            <w:tcW w:w="723" w:type="pct"/>
            <w:vAlign w:val="center"/>
          </w:tcPr>
          <w:p w:rsidR="0018722C">
            <w:pPr>
              <w:pStyle w:val="a5"/>
              <w:topLinePunct/>
              <w:ind w:leftChars="0" w:left="0" w:rightChars="0" w:right="0" w:firstLineChars="0" w:firstLine="0"/>
              <w:spacing w:line="240" w:lineRule="atLeast"/>
            </w:pPr>
            <w:r>
              <w:t>_</w:t>
            </w:r>
          </w:p>
        </w:tc>
        <w:tc>
          <w:tcPr>
            <w:tcW w:w="503" w:type="pct"/>
            <w:vAlign w:val="center"/>
          </w:tcPr>
          <w:p w:rsidR="0018722C">
            <w:pPr>
              <w:pStyle w:val="a5"/>
              <w:topLinePunct/>
              <w:ind w:leftChars="0" w:left="0" w:rightChars="0" w:right="0" w:firstLineChars="0" w:firstLine="0"/>
              <w:spacing w:line="240" w:lineRule="atLeast"/>
            </w:pPr>
            <w:r/>
            <w:r>
              <w:t/>
            </w:r>
            <w:r>
              <w:t>P</w:t>
            </w:r>
            <w:r>
              <w:t xml:space="preserve"> </w:t>
            </w:r>
            <w:r>
              <w:t></w:t>
            </w:r>
            <w:r>
              <w:t>1</w:t>
            </w:r>
          </w:p>
        </w:tc>
        <w:tc>
          <w:tcPr>
            <w:tcW w:w="3291" w:type="pct"/>
            <w:vAlign w:val="center"/>
          </w:tcPr>
          <w:p w:rsidR="0018722C">
            <w:pPr>
              <w:pStyle w:val="ad"/>
              <w:topLinePunct/>
              <w:ind w:leftChars="0" w:left="0" w:rightChars="0" w:right="0" w:firstLineChars="0" w:firstLine="0"/>
              <w:spacing w:line="240" w:lineRule="atLeast"/>
            </w:pPr>
            <w:r>
              <w:t></w:t>
            </w:r>
            <w:r>
              <w:t> </w:t>
            </w:r>
            <w:r>
              <w:t>的观察指标</w:t>
            </w:r>
          </w:p>
        </w:tc>
      </w:tr>
      <w:tr>
        <w:tc>
          <w:tcPr>
            <w:tcW w:w="483" w:type="pct"/>
            <w:vAlign w:val="center"/>
          </w:tcPr>
          <w:p w:rsidR="0018722C">
            <w:pPr>
              <w:pStyle w:val="ac"/>
              <w:topLinePunct/>
              <w:ind w:leftChars="0" w:left="0" w:rightChars="0" w:right="0" w:firstLineChars="0" w:firstLine="0"/>
              <w:spacing w:line="240" w:lineRule="atLeast"/>
            </w:pPr>
            <w:r>
              <w:t>x</w:t>
            </w:r>
          </w:p>
        </w:tc>
        <w:tc>
          <w:tcPr>
            <w:tcW w:w="723" w:type="pct"/>
            <w:vAlign w:val="center"/>
          </w:tcPr>
          <w:p w:rsidR="0018722C">
            <w:pPr>
              <w:pStyle w:val="a5"/>
              <w:topLinePunct/>
              <w:ind w:leftChars="0" w:left="0" w:rightChars="0" w:right="0" w:firstLineChars="0" w:firstLine="0"/>
              <w:spacing w:line="240" w:lineRule="atLeast"/>
            </w:pPr>
            <w:r>
              <w:t>_</w:t>
            </w:r>
          </w:p>
        </w:tc>
        <w:tc>
          <w:tcPr>
            <w:tcW w:w="503" w:type="pct"/>
            <w:vAlign w:val="center"/>
          </w:tcPr>
          <w:p w:rsidR="0018722C">
            <w:pPr>
              <w:pStyle w:val="a5"/>
              <w:topLinePunct/>
              <w:ind w:leftChars="0" w:left="0" w:rightChars="0" w:right="0" w:firstLineChars="0" w:firstLine="0"/>
              <w:spacing w:line="240" w:lineRule="atLeast"/>
            </w:pPr>
            <w:r/>
            <w:r>
              <w:t/>
            </w:r>
            <w:r>
              <w:t>Q</w:t>
            </w:r>
            <w:r>
              <w:t xml:space="preserve"> </w:t>
            </w:r>
            <w:r>
              <w:t></w:t>
            </w:r>
            <w:r>
              <w:t>1</w:t>
            </w:r>
          </w:p>
        </w:tc>
        <w:tc>
          <w:tcPr>
            <w:tcW w:w="3291" w:type="pct"/>
            <w:vAlign w:val="center"/>
          </w:tcPr>
          <w:p w:rsidR="0018722C">
            <w:pPr>
              <w:pStyle w:val="ad"/>
              <w:topLinePunct/>
              <w:ind w:leftChars="0" w:left="0" w:rightChars="0" w:right="0" w:firstLineChars="0" w:firstLine="0"/>
              <w:spacing w:line="240" w:lineRule="atLeast"/>
            </w:pPr>
            <w:r>
              <w:t></w:t>
            </w:r>
            <w:r>
              <w:t> </w:t>
            </w:r>
            <w:r>
              <w:t>的观察指标</w:t>
            </w:r>
          </w:p>
        </w:tc>
      </w:tr>
      <w:tr>
        <w:tc>
          <w:tcPr>
            <w:tcW w:w="483" w:type="pct"/>
            <w:vAlign w:val="center"/>
          </w:tcPr>
          <w:p w:rsidR="0018722C">
            <w:pPr>
              <w:pStyle w:val="ac"/>
              <w:topLinePunct/>
              <w:ind w:leftChars="0" w:left="0" w:rightChars="0" w:right="0" w:firstLineChars="0" w:firstLine="0"/>
              <w:spacing w:line="240" w:lineRule="atLeast"/>
            </w:pPr>
            <w:r>
              <w:t></w:t>
            </w:r>
          </w:p>
        </w:tc>
        <w:tc>
          <w:tcPr>
            <w:tcW w:w="723" w:type="pct"/>
            <w:vAlign w:val="center"/>
          </w:tcPr>
          <w:p w:rsidR="0018722C">
            <w:pPr>
              <w:pStyle w:val="a5"/>
              <w:topLinePunct/>
              <w:ind w:leftChars="0" w:left="0" w:rightChars="0" w:right="0" w:firstLineChars="0" w:firstLine="0"/>
              <w:spacing w:line="240" w:lineRule="atLeast"/>
            </w:pPr>
            <w:r>
              <w:t>Epsilon</w:t>
            </w:r>
          </w:p>
        </w:tc>
        <w:tc>
          <w:tcPr>
            <w:tcW w:w="503" w:type="pct"/>
            <w:vAlign w:val="center"/>
          </w:tcPr>
          <w:p w:rsidR="0018722C">
            <w:pPr>
              <w:pStyle w:val="a5"/>
              <w:topLinePunct/>
              <w:ind w:leftChars="0" w:left="0" w:rightChars="0" w:right="0" w:firstLineChars="0" w:firstLine="0"/>
              <w:spacing w:line="240" w:lineRule="atLeast"/>
            </w:pPr>
            <w:r/>
            <w:r>
              <w:t/>
            </w:r>
            <w:r>
              <w:t>P</w:t>
            </w:r>
            <w:r>
              <w:t xml:space="preserve"> </w:t>
            </w:r>
            <w:r>
              <w:t></w:t>
            </w:r>
            <w:r>
              <w:t>1</w:t>
            </w:r>
          </w:p>
        </w:tc>
        <w:tc>
          <w:tcPr>
            <w:tcW w:w="3291" w:type="pct"/>
            <w:vAlign w:val="center"/>
          </w:tcPr>
          <w:p w:rsidR="0018722C">
            <w:pPr>
              <w:pStyle w:val="ad"/>
              <w:topLinePunct/>
              <w:ind w:leftChars="0" w:left="0" w:rightChars="0" w:right="0" w:firstLineChars="0" w:firstLine="0"/>
              <w:spacing w:line="240" w:lineRule="atLeast"/>
            </w:pPr>
            <w:r>
              <w:t>y </w:t>
            </w:r>
            <w:r>
              <w:t>的测量误差</w:t>
            </w:r>
          </w:p>
        </w:tc>
      </w:tr>
      <w:tr>
        <w:tc>
          <w:tcPr>
            <w:tcW w:w="483" w:type="pct"/>
            <w:vAlign w:val="center"/>
          </w:tcPr>
          <w:p w:rsidR="0018722C">
            <w:pPr>
              <w:pStyle w:val="ac"/>
              <w:topLinePunct/>
              <w:ind w:leftChars="0" w:left="0" w:rightChars="0" w:right="0" w:firstLineChars="0" w:firstLine="0"/>
              <w:spacing w:line="240" w:lineRule="atLeast"/>
            </w:pPr>
            <w:r>
              <w:t></w:t>
            </w:r>
          </w:p>
        </w:tc>
        <w:tc>
          <w:tcPr>
            <w:tcW w:w="723" w:type="pct"/>
            <w:vAlign w:val="center"/>
          </w:tcPr>
          <w:p w:rsidR="0018722C">
            <w:pPr>
              <w:pStyle w:val="a5"/>
              <w:topLinePunct/>
              <w:ind w:leftChars="0" w:left="0" w:rightChars="0" w:right="0" w:firstLineChars="0" w:firstLine="0"/>
              <w:spacing w:line="240" w:lineRule="atLeast"/>
            </w:pPr>
            <w:r>
              <w:t>Delta</w:t>
            </w:r>
          </w:p>
        </w:tc>
        <w:tc>
          <w:tcPr>
            <w:tcW w:w="503" w:type="pct"/>
            <w:vAlign w:val="center"/>
          </w:tcPr>
          <w:p w:rsidR="0018722C">
            <w:pPr>
              <w:pStyle w:val="a5"/>
              <w:topLinePunct/>
              <w:ind w:leftChars="0" w:left="0" w:rightChars="0" w:right="0" w:firstLineChars="0" w:firstLine="0"/>
              <w:spacing w:line="240" w:lineRule="atLeast"/>
            </w:pPr>
            <w:r/>
            <w:r>
              <w:t/>
            </w:r>
            <w:r>
              <w:t>Q</w:t>
            </w:r>
            <w:r>
              <w:t xml:space="preserve"> </w:t>
            </w:r>
            <w:r>
              <w:t></w:t>
            </w:r>
            <w:r>
              <w:t>1</w:t>
            </w:r>
          </w:p>
        </w:tc>
        <w:tc>
          <w:tcPr>
            <w:tcW w:w="3291" w:type="pct"/>
            <w:vAlign w:val="center"/>
          </w:tcPr>
          <w:p w:rsidR="0018722C">
            <w:pPr>
              <w:pStyle w:val="ad"/>
              <w:topLinePunct/>
              <w:ind w:leftChars="0" w:left="0" w:rightChars="0" w:right="0" w:firstLineChars="0" w:firstLine="0"/>
              <w:spacing w:line="240" w:lineRule="atLeast"/>
            </w:pPr>
            <w:r>
              <w:t>x </w:t>
            </w:r>
            <w:r>
              <w:t>的测量误差</w:t>
            </w:r>
          </w:p>
        </w:tc>
      </w:tr>
      <w:tr>
        <w:tc>
          <w:tcPr>
            <w:tcW w:w="483" w:type="pct"/>
            <w:vAlign w:val="center"/>
            <w:tcBorders>
              <w:top w:val="single" w:sz="4" w:space="0" w:color="auto"/>
            </w:tcBorders>
          </w:tcPr>
          <w:p w:rsidR="0018722C">
            <w:pPr>
              <w:pStyle w:val="ac"/>
              <w:topLinePunct/>
              <w:ind w:leftChars="0" w:left="0" w:rightChars="0" w:right="0" w:firstLineChars="0" w:firstLine="0"/>
              <w:spacing w:line="240" w:lineRule="atLeast"/>
            </w:pPr>
            <w:r>
              <w:t></w:t>
            </w:r>
            <w:r>
              <w:t> </w:t>
            </w:r>
            <w:r>
              <w:rPr>
                <w:vertAlign w:val="subscript"/>
              </w:rPr>
              <w:t>y</w:t>
            </w:r>
          </w:p>
        </w:tc>
        <w:tc>
          <w:tcPr>
            <w:tcW w:w="723" w:type="pct"/>
            <w:vAlign w:val="center"/>
            <w:tcBorders>
              <w:top w:val="single" w:sz="4" w:space="0" w:color="auto"/>
            </w:tcBorders>
          </w:tcPr>
          <w:p w:rsidR="0018722C">
            <w:pPr>
              <w:pStyle w:val="aff1"/>
              <w:topLinePunct/>
              <w:ind w:leftChars="0" w:left="0" w:rightChars="0" w:right="0" w:firstLineChars="0" w:firstLine="0"/>
              <w:spacing w:line="240" w:lineRule="atLeast"/>
            </w:pPr>
            <w:r>
              <w:t>Lambda y</w:t>
            </w:r>
          </w:p>
        </w:tc>
        <w:tc>
          <w:tcPr>
            <w:tcW w:w="503" w:type="pct"/>
            <w:vAlign w:val="center"/>
            <w:tcBorders>
              <w:top w:val="single" w:sz="4" w:space="0" w:color="auto"/>
            </w:tcBorders>
          </w:tcPr>
          <w:p w:rsidR="0018722C">
            <w:pPr>
              <w:pStyle w:val="aff1"/>
              <w:topLinePunct/>
              <w:ind w:leftChars="0" w:left="0" w:rightChars="0" w:right="0" w:firstLineChars="0" w:firstLine="0"/>
              <w:spacing w:line="240" w:lineRule="atLeast"/>
            </w:pPr>
            <w:r/>
            <w:r>
              <w:t/>
            </w:r>
            <w:r>
              <w:t>P</w:t>
            </w:r>
            <w:r>
              <w:t xml:space="preserve"> </w:t>
            </w:r>
            <w:r>
              <w:t></w:t>
            </w:r>
            <w:r>
              <w:t xml:space="preserve"> </w:t>
            </w:r>
            <w:r>
              <w:t>m</w:t>
            </w:r>
          </w:p>
        </w:tc>
        <w:tc>
          <w:tcPr>
            <w:tcW w:w="3291" w:type="pct"/>
            <w:vAlign w:val="center"/>
            <w:tcBorders>
              <w:top w:val="single" w:sz="4" w:space="0" w:color="auto"/>
            </w:tcBorders>
          </w:tcPr>
          <w:p w:rsidR="0018722C">
            <w:pPr>
              <w:pStyle w:val="ad"/>
              <w:topLinePunct/>
              <w:ind w:leftChars="0" w:left="0" w:rightChars="0" w:right="0" w:firstLineChars="0" w:firstLine="0"/>
              <w:spacing w:line="240" w:lineRule="atLeast"/>
            </w:pPr>
            <w:r>
              <w:t>y </w:t>
            </w:r>
            <w:r>
              <w:t>对</w:t>
            </w:r>
            <w:r>
              <w:t></w:t>
            </w:r>
            <w:r>
              <w:t> </w:t>
            </w:r>
            <w:r>
              <w:t>的负荷矩阵</w:t>
            </w:r>
          </w:p>
        </w:tc>
      </w:tr>
    </w:tbl>
    <w:p w:rsidR="0018722C">
      <w:pPr>
        <w:topLinePunct/>
        <w:pStyle w:val="affa"/>
      </w:pPr>
    </w:p>
    <w:p w:rsidR="0018722C">
      <w:pPr>
        <w:pStyle w:val="a8"/>
        <w:topLinePunct/>
      </w:pPr>
      <w:bookmarkStart w:id="146058" w:name="_Toc686146058"/>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6</w:t>
      </w:r>
      <w:r>
        <w:t xml:space="preserve">  </w:t>
      </w:r>
      <w:r>
        <w:rPr>
          <w:kern w:val="2"/>
          <w:szCs w:val="22"/>
          <w:rFonts w:cstheme="minorBidi" w:hAnsiTheme="minorHAnsi" w:eastAsiaTheme="minorHAnsi" w:asciiTheme="minorHAnsi"/>
          <w:spacing w:val="-2"/>
          <w:sz w:val="21"/>
        </w:rPr>
        <w:t>模</w:t>
      </w:r>
      <w:r>
        <w:rPr>
          <w:kern w:val="2"/>
          <w:szCs w:val="22"/>
          <w:rFonts w:cstheme="minorBidi" w:hAnsiTheme="minorHAnsi" w:eastAsiaTheme="minorHAnsi" w:asciiTheme="minorHAnsi"/>
          <w:sz w:val="21"/>
        </w:rPr>
        <w:t>型</w:t>
      </w:r>
      <w:r>
        <w:rPr>
          <w:kern w:val="2"/>
          <w:szCs w:val="22"/>
          <w:rFonts w:cstheme="minorBidi" w:hAnsiTheme="minorHAnsi" w:eastAsiaTheme="minorHAnsi" w:asciiTheme="minorHAnsi"/>
          <w:spacing w:val="-2"/>
          <w:sz w:val="21"/>
        </w:rPr>
        <w:t>整</w:t>
      </w:r>
      <w:r>
        <w:rPr>
          <w:kern w:val="2"/>
          <w:szCs w:val="22"/>
          <w:rFonts w:cstheme="minorBidi" w:hAnsiTheme="minorHAnsi" w:eastAsiaTheme="minorHAnsi" w:asciiTheme="minorHAnsi"/>
          <w:sz w:val="21"/>
        </w:rPr>
        <w:t>体</w:t>
      </w:r>
      <w:r>
        <w:rPr>
          <w:kern w:val="2"/>
          <w:szCs w:val="22"/>
          <w:rFonts w:cstheme="minorBidi" w:hAnsiTheme="minorHAnsi" w:eastAsiaTheme="minorHAnsi" w:asciiTheme="minorHAnsi"/>
          <w:spacing w:val="-2"/>
          <w:sz w:val="21"/>
        </w:rPr>
        <w:t>适</w:t>
      </w:r>
      <w:r>
        <w:rPr>
          <w:kern w:val="2"/>
          <w:szCs w:val="22"/>
          <w:rFonts w:cstheme="minorBidi" w:hAnsiTheme="minorHAnsi" w:eastAsiaTheme="minorHAnsi" w:asciiTheme="minorHAnsi"/>
          <w:sz w:val="21"/>
        </w:rPr>
        <w:t>配</w:t>
      </w:r>
      <w:r>
        <w:rPr>
          <w:kern w:val="2"/>
          <w:szCs w:val="22"/>
          <w:rFonts w:cstheme="minorBidi" w:hAnsiTheme="minorHAnsi" w:eastAsiaTheme="minorHAnsi" w:asciiTheme="minorHAnsi"/>
          <w:spacing w:val="-2"/>
          <w:sz w:val="21"/>
        </w:rPr>
        <w:t>度统</w:t>
      </w:r>
      <w:r>
        <w:rPr>
          <w:kern w:val="2"/>
          <w:szCs w:val="22"/>
          <w:rFonts w:cstheme="minorBidi" w:hAnsiTheme="minorHAnsi" w:eastAsiaTheme="minorHAnsi" w:asciiTheme="minorHAnsi"/>
          <w:sz w:val="21"/>
        </w:rPr>
        <w:t>计量</w:t>
      </w:r>
      <w:bookmarkEnd w:id="146058"/>
    </w:p>
    <w:p w:rsidR="0018722C">
      <w:pPr>
        <w:pStyle w:val="a8"/>
        <w:topLinePunct/>
      </w:pPr>
      <w:r>
        <w:t>Table</w:t>
      </w:r>
      <w:r>
        <w:t xml:space="preserve"> </w:t>
      </w:r>
      <w:r w:rsidRPr="00DB64CE">
        <w:t>2.6</w:t>
      </w:r>
      <w:r>
        <w:t xml:space="preserve">  </w:t>
      </w:r>
      <w:r w:rsidRPr="00DB64CE">
        <w:t>Overall model fit statistics</w:t>
      </w:r>
    </w:p>
    <w:tbl>
      <w:tblPr>
        <w:tblW w:w="5000" w:type="pct"/>
        <w:tblInd w:w="14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13"/>
        <w:gridCol w:w="4111"/>
        <w:gridCol w:w="3315"/>
      </w:tblGrid>
      <w:tr>
        <w:trPr>
          <w:tblHeader/>
        </w:trPr>
        <w:tc>
          <w:tcPr>
            <w:tcW w:w="89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274" w:type="pct"/>
            <w:vAlign w:val="center"/>
            <w:tcBorders>
              <w:bottom w:val="single" w:sz="4" w:space="0" w:color="auto"/>
            </w:tcBorders>
          </w:tcPr>
          <w:p w:rsidR="0018722C">
            <w:pPr>
              <w:pStyle w:val="a7"/>
              <w:topLinePunct/>
              <w:ind w:leftChars="0" w:left="0" w:rightChars="0" w:right="0" w:firstLineChars="0" w:firstLine="0"/>
              <w:spacing w:line="240" w:lineRule="atLeast"/>
            </w:pPr>
            <w:r>
              <w:t>适配指标</w:t>
            </w:r>
          </w:p>
        </w:tc>
        <w:tc>
          <w:tcPr>
            <w:tcW w:w="1834" w:type="pct"/>
            <w:vAlign w:val="center"/>
            <w:tcBorders>
              <w:bottom w:val="single" w:sz="4" w:space="0" w:color="auto"/>
            </w:tcBorders>
          </w:tcPr>
          <w:p w:rsidR="0018722C">
            <w:pPr>
              <w:pStyle w:val="a7"/>
              <w:topLinePunct/>
              <w:ind w:leftChars="0" w:left="0" w:rightChars="0" w:right="0" w:firstLineChars="0" w:firstLine="0"/>
              <w:spacing w:line="240" w:lineRule="atLeast"/>
            </w:pPr>
            <w:r>
              <w:t>适配情况</w:t>
            </w:r>
          </w:p>
        </w:tc>
      </w:tr>
      <w:tr>
        <w:tc>
          <w:tcPr>
            <w:tcW w:w="892" w:type="pct"/>
            <w:vAlign w:val="center"/>
          </w:tcPr>
          <w:p w:rsidR="0018722C">
            <w:pPr>
              <w:pStyle w:val="ac"/>
              <w:topLinePunct/>
              <w:ind w:leftChars="0" w:left="0" w:rightChars="0" w:right="0" w:firstLineChars="0" w:firstLine="0"/>
              <w:spacing w:line="240" w:lineRule="atLeast"/>
            </w:pPr>
          </w:p>
        </w:tc>
        <w:tc>
          <w:tcPr>
            <w:tcW w:w="2274" w:type="pct"/>
            <w:vAlign w:val="center"/>
          </w:tcPr>
          <w:p w:rsidR="0018722C">
            <w:pPr>
              <w:pStyle w:val="a5"/>
              <w:topLinePunct/>
              <w:ind w:leftChars="0" w:left="0" w:rightChars="0" w:right="0" w:firstLineChars="0" w:firstLine="0"/>
              <w:spacing w:line="240" w:lineRule="atLeast"/>
            </w:pPr>
            <w:r>
              <w:t>卡方值 </w:t>
            </w:r>
            <w:r>
              <w:t>χ</w:t>
            </w:r>
            <w:r>
              <w:t>2</w:t>
            </w:r>
          </w:p>
        </w:tc>
        <w:tc>
          <w:tcPr>
            <w:tcW w:w="1834" w:type="pct"/>
            <w:vAlign w:val="center"/>
          </w:tcPr>
          <w:p w:rsidR="0018722C">
            <w:pPr>
              <w:pStyle w:val="ad"/>
              <w:topLinePunct/>
              <w:ind w:leftChars="0" w:left="0" w:rightChars="0" w:right="0" w:firstLineChars="0" w:firstLine="0"/>
              <w:spacing w:line="240" w:lineRule="atLeast"/>
            </w:pPr>
            <w:r>
              <w:t>越小越好</w:t>
            </w:r>
          </w:p>
        </w:tc>
      </w:tr>
      <w:tr>
        <w:tc>
          <w:tcPr>
            <w:tcW w:w="892" w:type="pct"/>
            <w:vMerge w:val="restart"/>
            <w:vAlign w:val="center"/>
          </w:tcPr>
          <w:p w:rsidR="0018722C">
            <w:pPr>
              <w:pStyle w:val="ac"/>
              <w:topLinePunct/>
              <w:ind w:leftChars="0" w:left="0" w:rightChars="0" w:right="0" w:firstLineChars="0" w:firstLine="0"/>
              <w:spacing w:line="240" w:lineRule="atLeast"/>
            </w:pPr>
            <w:r>
              <w:t>绝对适配度统计量</w:t>
            </w:r>
          </w:p>
        </w:tc>
        <w:tc>
          <w:tcPr>
            <w:tcW w:w="2274" w:type="pct"/>
            <w:vAlign w:val="center"/>
          </w:tcPr>
          <w:p w:rsidR="0018722C">
            <w:pPr>
              <w:pStyle w:val="a5"/>
              <w:topLinePunct/>
              <w:ind w:leftChars="0" w:left="0" w:rightChars="0" w:right="0" w:firstLineChars="0" w:firstLine="0"/>
              <w:spacing w:line="240" w:lineRule="atLeast"/>
            </w:pPr>
            <w:r>
              <w:t>残差均方和平方根 </w:t>
            </w:r>
            <w:r>
              <w:t>RMR</w:t>
            </w:r>
          </w:p>
        </w:tc>
        <w:tc>
          <w:tcPr>
            <w:tcW w:w="1834" w:type="pct"/>
            <w:vAlign w:val="center"/>
          </w:tcPr>
          <w:p w:rsidR="0018722C">
            <w:pPr>
              <w:pStyle w:val="ad"/>
              <w:topLinePunct/>
              <w:ind w:leftChars="0" w:left="0" w:rightChars="0" w:right="0" w:firstLineChars="0" w:firstLine="0"/>
              <w:spacing w:line="240" w:lineRule="atLeast"/>
            </w:pPr>
            <w:r>
              <w:t>小于</w:t>
            </w:r>
            <w:r>
              <w:t>0.05</w:t>
            </w:r>
            <w:r>
              <w:t>，适配良好</w:t>
            </w:r>
          </w:p>
        </w:tc>
      </w:tr>
      <w:tr>
        <w:tc>
          <w:tcPr>
            <w:tcW w:w="892" w:type="pct"/>
            <w:vMerge/>
            <w:vAlign w:val="center"/>
          </w:tcPr>
          <w:p w:rsidR="0018722C">
            <w:pPr>
              <w:pStyle w:val="ac"/>
              <w:topLinePunct/>
              <w:ind w:leftChars="0" w:left="0" w:rightChars="0" w:right="0" w:firstLineChars="0" w:firstLine="0"/>
              <w:spacing w:line="240" w:lineRule="atLeast"/>
            </w:pPr>
          </w:p>
        </w:tc>
        <w:tc>
          <w:tcPr>
            <w:tcW w:w="2274" w:type="pct"/>
            <w:vAlign w:val="center"/>
          </w:tcPr>
          <w:p w:rsidR="0018722C">
            <w:pPr>
              <w:pStyle w:val="a5"/>
              <w:topLinePunct/>
              <w:ind w:leftChars="0" w:left="0" w:rightChars="0" w:right="0" w:firstLineChars="0" w:firstLine="0"/>
              <w:spacing w:line="240" w:lineRule="atLeast"/>
            </w:pPr>
            <w:r>
              <w:t>渐进残差均方和平方根 </w:t>
            </w:r>
            <w:r>
              <w:t>RMSEA</w:t>
            </w:r>
          </w:p>
        </w:tc>
        <w:tc>
          <w:tcPr>
            <w:tcW w:w="1834" w:type="pct"/>
            <w:vAlign w:val="center"/>
          </w:tcPr>
          <w:p w:rsidR="0018722C">
            <w:pPr>
              <w:pStyle w:val="ad"/>
              <w:topLinePunct/>
              <w:ind w:leftChars="0" w:left="0" w:rightChars="0" w:right="0" w:firstLineChars="0" w:firstLine="0"/>
              <w:spacing w:line="240" w:lineRule="atLeast"/>
            </w:pPr>
            <w:r>
              <w:t>小于</w:t>
            </w:r>
            <w:r>
              <w:t>0.05</w:t>
            </w:r>
            <w:r>
              <w:t>，适配良好</w:t>
            </w:r>
          </w:p>
        </w:tc>
      </w:tr>
      <w:tr>
        <w:tc>
          <w:tcPr>
            <w:tcW w:w="892" w:type="pct"/>
            <w:vAlign w:val="center"/>
          </w:tcPr>
          <w:p w:rsidR="0018722C">
            <w:pPr>
              <w:pStyle w:val="ac"/>
              <w:topLinePunct/>
              <w:ind w:leftChars="0" w:left="0" w:rightChars="0" w:right="0" w:firstLineChars="0" w:firstLine="0"/>
              <w:spacing w:line="240" w:lineRule="atLeast"/>
            </w:pPr>
          </w:p>
        </w:tc>
        <w:tc>
          <w:tcPr>
            <w:tcW w:w="2274" w:type="pct"/>
            <w:vAlign w:val="center"/>
          </w:tcPr>
          <w:p w:rsidR="0018722C">
            <w:pPr>
              <w:pStyle w:val="a5"/>
              <w:topLinePunct/>
              <w:ind w:leftChars="0" w:left="0" w:rightChars="0" w:right="0" w:firstLineChars="0" w:firstLine="0"/>
              <w:spacing w:line="240" w:lineRule="atLeast"/>
            </w:pPr>
            <w:r>
              <w:t>适配度指数 </w:t>
            </w:r>
            <w:r>
              <w:t>GFI</w:t>
            </w:r>
          </w:p>
        </w:tc>
        <w:tc>
          <w:tcPr>
            <w:tcW w:w="1834" w:type="pct"/>
            <w:vAlign w:val="center"/>
          </w:tcPr>
          <w:p w:rsidR="0018722C">
            <w:pPr>
              <w:pStyle w:val="ad"/>
              <w:topLinePunct/>
              <w:ind w:leftChars="0" w:left="0" w:rightChars="0" w:right="0" w:firstLineChars="0" w:firstLine="0"/>
              <w:spacing w:line="240" w:lineRule="atLeast"/>
            </w:pPr>
            <w:r>
              <w:t>大于</w:t>
            </w:r>
            <w:r>
              <w:t>0.9</w:t>
            </w:r>
            <w:r>
              <w:t>，适配良好</w:t>
            </w:r>
          </w:p>
        </w:tc>
      </w:tr>
      <w:tr>
        <w:tc>
          <w:tcPr>
            <w:tcW w:w="892" w:type="pct"/>
            <w:vAlign w:val="center"/>
          </w:tcPr>
          <w:p w:rsidR="0018722C">
            <w:pPr>
              <w:pStyle w:val="ac"/>
              <w:topLinePunct/>
              <w:ind w:leftChars="0" w:left="0" w:rightChars="0" w:right="0" w:firstLineChars="0" w:firstLine="0"/>
              <w:spacing w:line="240" w:lineRule="atLeast"/>
            </w:pPr>
          </w:p>
        </w:tc>
        <w:tc>
          <w:tcPr>
            <w:tcW w:w="2274" w:type="pct"/>
            <w:vAlign w:val="center"/>
          </w:tcPr>
          <w:p w:rsidR="0018722C">
            <w:pPr>
              <w:pStyle w:val="a5"/>
              <w:topLinePunct/>
              <w:ind w:leftChars="0" w:left="0" w:rightChars="0" w:right="0" w:firstLineChars="0" w:firstLine="0"/>
              <w:spacing w:line="240" w:lineRule="atLeast"/>
            </w:pPr>
            <w:r>
              <w:t>调整后适配度指数 </w:t>
            </w:r>
            <w:r>
              <w:t>AGFI</w:t>
            </w:r>
          </w:p>
        </w:tc>
        <w:tc>
          <w:tcPr>
            <w:tcW w:w="1834" w:type="pct"/>
            <w:vAlign w:val="center"/>
          </w:tcPr>
          <w:p w:rsidR="0018722C">
            <w:pPr>
              <w:pStyle w:val="ad"/>
              <w:topLinePunct/>
              <w:ind w:leftChars="0" w:left="0" w:rightChars="0" w:right="0" w:firstLineChars="0" w:firstLine="0"/>
              <w:spacing w:line="240" w:lineRule="atLeast"/>
            </w:pPr>
            <w:r>
              <w:t>大于</w:t>
            </w:r>
            <w:r>
              <w:t>0.9</w:t>
            </w:r>
            <w:r>
              <w:t>，适配良好</w:t>
            </w:r>
          </w:p>
        </w:tc>
      </w:tr>
      <w:tr>
        <w:tc>
          <w:tcPr>
            <w:tcW w:w="892" w:type="pct"/>
            <w:vAlign w:val="center"/>
          </w:tcPr>
          <w:p w:rsidR="0018722C">
            <w:pPr>
              <w:pStyle w:val="ac"/>
              <w:topLinePunct/>
              <w:ind w:leftChars="0" w:left="0" w:rightChars="0" w:right="0" w:firstLineChars="0" w:firstLine="0"/>
              <w:spacing w:line="240" w:lineRule="atLeast"/>
            </w:pPr>
          </w:p>
        </w:tc>
        <w:tc>
          <w:tcPr>
            <w:tcW w:w="2274" w:type="pct"/>
            <w:vAlign w:val="center"/>
          </w:tcPr>
          <w:p w:rsidR="0018722C">
            <w:pPr>
              <w:pStyle w:val="a5"/>
              <w:topLinePunct/>
              <w:ind w:leftChars="0" w:left="0" w:rightChars="0" w:right="0" w:firstLineChars="0" w:firstLine="0"/>
              <w:spacing w:line="240" w:lineRule="atLeast"/>
            </w:pPr>
            <w:r>
              <w:t>规准适配指数 </w:t>
            </w:r>
            <w:r>
              <w:t>NFI</w:t>
            </w:r>
          </w:p>
        </w:tc>
        <w:tc>
          <w:tcPr>
            <w:tcW w:w="1834" w:type="pct"/>
            <w:vAlign w:val="center"/>
          </w:tcPr>
          <w:p w:rsidR="0018722C">
            <w:pPr>
              <w:pStyle w:val="ad"/>
              <w:topLinePunct/>
              <w:ind w:leftChars="0" w:left="0" w:rightChars="0" w:right="0" w:firstLineChars="0" w:firstLine="0"/>
              <w:spacing w:line="240" w:lineRule="atLeast"/>
            </w:pPr>
            <w:r>
              <w:t>大于</w:t>
            </w:r>
            <w:r>
              <w:t>0.9</w:t>
            </w:r>
            <w:r>
              <w:t>，适配良好</w:t>
            </w:r>
          </w:p>
        </w:tc>
      </w:tr>
      <w:tr>
        <w:tc>
          <w:tcPr>
            <w:tcW w:w="892" w:type="pct"/>
            <w:vMerge w:val="restart"/>
            <w:vAlign w:val="center"/>
          </w:tcPr>
          <w:p w:rsidR="0018722C">
            <w:pPr>
              <w:pStyle w:val="ac"/>
              <w:topLinePunct/>
              <w:ind w:leftChars="0" w:left="0" w:rightChars="0" w:right="0" w:firstLineChars="0" w:firstLine="0"/>
              <w:spacing w:line="240" w:lineRule="atLeast"/>
            </w:pPr>
            <w:r>
              <w:t>增值适配度统计量</w:t>
            </w:r>
          </w:p>
        </w:tc>
        <w:tc>
          <w:tcPr>
            <w:tcW w:w="2274" w:type="pct"/>
            <w:vAlign w:val="center"/>
          </w:tcPr>
          <w:p w:rsidR="0018722C">
            <w:pPr>
              <w:pStyle w:val="a5"/>
              <w:topLinePunct/>
              <w:ind w:leftChars="0" w:left="0" w:rightChars="0" w:right="0" w:firstLineChars="0" w:firstLine="0"/>
              <w:spacing w:line="240" w:lineRule="atLeast"/>
            </w:pPr>
            <w:r>
              <w:t>相对适配指数 </w:t>
            </w:r>
            <w:r>
              <w:t>RFI</w:t>
            </w:r>
          </w:p>
        </w:tc>
        <w:tc>
          <w:tcPr>
            <w:tcW w:w="1834" w:type="pct"/>
            <w:vAlign w:val="center"/>
          </w:tcPr>
          <w:p w:rsidR="0018722C">
            <w:pPr>
              <w:pStyle w:val="ad"/>
              <w:topLinePunct/>
              <w:ind w:leftChars="0" w:left="0" w:rightChars="0" w:right="0" w:firstLineChars="0" w:firstLine="0"/>
              <w:spacing w:line="240" w:lineRule="atLeast"/>
            </w:pPr>
            <w:r>
              <w:t>等于</w:t>
            </w:r>
            <w:r>
              <w:t>0.9</w:t>
            </w:r>
            <w:r>
              <w:t>，适配较好</w:t>
            </w:r>
          </w:p>
        </w:tc>
      </w:tr>
      <w:tr>
        <w:tc>
          <w:tcPr>
            <w:tcW w:w="892" w:type="pct"/>
            <w:vMerge/>
            <w:vAlign w:val="center"/>
          </w:tcPr>
          <w:p w:rsidR="0018722C">
            <w:pPr>
              <w:pStyle w:val="ac"/>
              <w:topLinePunct/>
              <w:ind w:leftChars="0" w:left="0" w:rightChars="0" w:right="0" w:firstLineChars="0" w:firstLine="0"/>
              <w:spacing w:line="240" w:lineRule="atLeast"/>
            </w:pPr>
          </w:p>
        </w:tc>
        <w:tc>
          <w:tcPr>
            <w:tcW w:w="2274" w:type="pct"/>
            <w:vAlign w:val="center"/>
          </w:tcPr>
          <w:p w:rsidR="0018722C">
            <w:pPr>
              <w:pStyle w:val="a5"/>
              <w:topLinePunct/>
              <w:ind w:leftChars="0" w:left="0" w:rightChars="0" w:right="0" w:firstLineChars="0" w:firstLine="0"/>
              <w:spacing w:line="240" w:lineRule="atLeast"/>
            </w:pPr>
            <w:r>
              <w:t>增值适配指数 </w:t>
            </w:r>
            <w:r>
              <w:t>IFI</w:t>
            </w:r>
          </w:p>
        </w:tc>
        <w:tc>
          <w:tcPr>
            <w:tcW w:w="1834" w:type="pct"/>
            <w:vAlign w:val="center"/>
          </w:tcPr>
          <w:p w:rsidR="0018722C">
            <w:pPr>
              <w:pStyle w:val="ad"/>
              <w:topLinePunct/>
              <w:ind w:leftChars="0" w:left="0" w:rightChars="0" w:right="0" w:firstLineChars="0" w:firstLine="0"/>
              <w:spacing w:line="240" w:lineRule="atLeast"/>
            </w:pPr>
            <w:r>
              <w:t>大于</w:t>
            </w:r>
            <w:r>
              <w:t>0.9</w:t>
            </w:r>
            <w:r>
              <w:t>，适配良好</w:t>
            </w:r>
          </w:p>
        </w:tc>
      </w:tr>
      <w:tr>
        <w:tc>
          <w:tcPr>
            <w:tcW w:w="892" w:type="pct"/>
            <w:vMerge/>
            <w:vAlign w:val="center"/>
          </w:tcPr>
          <w:p w:rsidR="0018722C">
            <w:pPr>
              <w:pStyle w:val="ac"/>
              <w:topLinePunct/>
              <w:ind w:leftChars="0" w:left="0" w:rightChars="0" w:right="0" w:firstLineChars="0" w:firstLine="0"/>
              <w:spacing w:line="240" w:lineRule="atLeast"/>
            </w:pPr>
          </w:p>
        </w:tc>
        <w:tc>
          <w:tcPr>
            <w:tcW w:w="2274" w:type="pct"/>
            <w:vAlign w:val="center"/>
          </w:tcPr>
          <w:p w:rsidR="0018722C">
            <w:pPr>
              <w:pStyle w:val="a5"/>
              <w:topLinePunct/>
              <w:ind w:leftChars="0" w:left="0" w:rightChars="0" w:right="0" w:firstLineChars="0" w:firstLine="0"/>
              <w:spacing w:line="240" w:lineRule="atLeast"/>
            </w:pPr>
            <w:r>
              <w:t>非规准适配指数 </w:t>
            </w:r>
            <w:r>
              <w:t>TLI</w:t>
            </w:r>
          </w:p>
        </w:tc>
        <w:tc>
          <w:tcPr>
            <w:tcW w:w="1834" w:type="pct"/>
            <w:vAlign w:val="center"/>
          </w:tcPr>
          <w:p w:rsidR="0018722C">
            <w:pPr>
              <w:pStyle w:val="ad"/>
              <w:topLinePunct/>
              <w:ind w:leftChars="0" w:left="0" w:rightChars="0" w:right="0" w:firstLineChars="0" w:firstLine="0"/>
              <w:spacing w:line="240" w:lineRule="atLeast"/>
            </w:pPr>
            <w:r>
              <w:t>大于</w:t>
            </w:r>
            <w:r>
              <w:t>0.9</w:t>
            </w:r>
            <w:r>
              <w:t>，适配良好</w:t>
            </w:r>
          </w:p>
        </w:tc>
      </w:tr>
      <w:tr>
        <w:tc>
          <w:tcPr>
            <w:tcW w:w="892" w:type="pct"/>
            <w:vAlign w:val="center"/>
          </w:tcPr>
          <w:p w:rsidR="0018722C">
            <w:pPr>
              <w:pStyle w:val="ac"/>
              <w:topLinePunct/>
              <w:ind w:leftChars="0" w:left="0" w:rightChars="0" w:right="0" w:firstLineChars="0" w:firstLine="0"/>
              <w:spacing w:line="240" w:lineRule="atLeast"/>
            </w:pPr>
          </w:p>
        </w:tc>
        <w:tc>
          <w:tcPr>
            <w:tcW w:w="2274" w:type="pct"/>
            <w:vAlign w:val="center"/>
          </w:tcPr>
          <w:p w:rsidR="0018722C">
            <w:pPr>
              <w:pStyle w:val="a5"/>
              <w:topLinePunct/>
              <w:ind w:leftChars="0" w:left="0" w:rightChars="0" w:right="0" w:firstLineChars="0" w:firstLine="0"/>
              <w:spacing w:line="240" w:lineRule="atLeast"/>
            </w:pPr>
            <w:r>
              <w:t>比较适配指数 </w:t>
            </w:r>
            <w:r>
              <w:t>CFI</w:t>
            </w:r>
          </w:p>
        </w:tc>
        <w:tc>
          <w:tcPr>
            <w:tcW w:w="1834" w:type="pct"/>
            <w:vAlign w:val="center"/>
          </w:tcPr>
          <w:p w:rsidR="0018722C">
            <w:pPr>
              <w:pStyle w:val="ad"/>
              <w:topLinePunct/>
              <w:ind w:leftChars="0" w:left="0" w:rightChars="0" w:right="0" w:firstLineChars="0" w:firstLine="0"/>
              <w:spacing w:line="240" w:lineRule="atLeast"/>
            </w:pPr>
            <w:r>
              <w:t>大于</w:t>
            </w:r>
            <w:r>
              <w:t>0.9</w:t>
            </w:r>
            <w:r>
              <w:t>，适配良好</w:t>
            </w:r>
          </w:p>
        </w:tc>
      </w:tr>
      <w:tr>
        <w:tc>
          <w:tcPr>
            <w:tcW w:w="892" w:type="pct"/>
            <w:vAlign w:val="center"/>
          </w:tcPr>
          <w:p w:rsidR="0018722C">
            <w:pPr>
              <w:pStyle w:val="ac"/>
              <w:topLinePunct/>
              <w:ind w:leftChars="0" w:left="0" w:rightChars="0" w:right="0" w:firstLineChars="0" w:firstLine="0"/>
              <w:spacing w:line="240" w:lineRule="atLeast"/>
            </w:pPr>
          </w:p>
        </w:tc>
        <w:tc>
          <w:tcPr>
            <w:tcW w:w="2274" w:type="pct"/>
            <w:vAlign w:val="center"/>
          </w:tcPr>
          <w:p w:rsidR="0018722C">
            <w:pPr>
              <w:pStyle w:val="a5"/>
              <w:topLinePunct/>
              <w:ind w:leftChars="0" w:left="0" w:rightChars="0" w:right="0" w:firstLineChars="0" w:firstLine="0"/>
              <w:spacing w:line="240" w:lineRule="atLeast"/>
            </w:pPr>
            <w:r>
              <w:t>简约调整后规准适配指数 </w:t>
            </w:r>
            <w:r>
              <w:t>PNFI</w:t>
            </w:r>
          </w:p>
        </w:tc>
        <w:tc>
          <w:tcPr>
            <w:tcW w:w="1834" w:type="pct"/>
            <w:vAlign w:val="center"/>
          </w:tcPr>
          <w:p w:rsidR="0018722C">
            <w:pPr>
              <w:pStyle w:val="ad"/>
              <w:topLinePunct/>
              <w:ind w:leftChars="0" w:left="0" w:rightChars="0" w:right="0" w:firstLineChars="0" w:firstLine="0"/>
              <w:spacing w:line="240" w:lineRule="atLeast"/>
            </w:pPr>
            <w:r>
              <w:t>大于</w:t>
            </w:r>
            <w:r>
              <w:t>0.5</w:t>
            </w:r>
            <w:r>
              <w:t>，适配良好</w:t>
            </w:r>
          </w:p>
        </w:tc>
      </w:tr>
      <w:tr>
        <w:tc>
          <w:tcPr>
            <w:tcW w:w="892" w:type="pct"/>
            <w:vMerge w:val="restart"/>
            <w:vAlign w:val="center"/>
          </w:tcPr>
          <w:p w:rsidR="0018722C">
            <w:pPr>
              <w:pStyle w:val="ac"/>
              <w:topLinePunct/>
              <w:ind w:leftChars="0" w:left="0" w:rightChars="0" w:right="0" w:firstLineChars="0" w:firstLine="0"/>
              <w:spacing w:line="240" w:lineRule="atLeast"/>
            </w:pPr>
            <w:r>
              <w:t>简约适配</w:t>
            </w:r>
          </w:p>
          <w:p w:rsidR="0018722C">
            <w:pPr>
              <w:pStyle w:val="a5"/>
              <w:topLinePunct/>
              <w:ind w:leftChars="0" w:left="0" w:rightChars="0" w:right="0" w:firstLineChars="0" w:firstLine="0"/>
              <w:spacing w:line="240" w:lineRule="atLeast"/>
            </w:pPr>
            <w:r>
              <w:t>度统计量</w:t>
            </w:r>
          </w:p>
        </w:tc>
        <w:tc>
          <w:tcPr>
            <w:tcW w:w="2274" w:type="pct"/>
            <w:vAlign w:val="center"/>
          </w:tcPr>
          <w:p w:rsidR="0018722C">
            <w:pPr>
              <w:pStyle w:val="a5"/>
              <w:topLinePunct/>
              <w:ind w:leftChars="0" w:left="0" w:rightChars="0" w:right="0" w:firstLineChars="0" w:firstLine="0"/>
              <w:spacing w:line="240" w:lineRule="atLeast"/>
            </w:pPr>
            <w:r>
              <w:t>简约适配指数 </w:t>
            </w:r>
            <w:r>
              <w:t>PGFI</w:t>
            </w:r>
          </w:p>
        </w:tc>
        <w:tc>
          <w:tcPr>
            <w:tcW w:w="1834" w:type="pct"/>
            <w:vAlign w:val="center"/>
          </w:tcPr>
          <w:p w:rsidR="0018722C">
            <w:pPr>
              <w:pStyle w:val="ad"/>
              <w:topLinePunct/>
              <w:ind w:leftChars="0" w:left="0" w:rightChars="0" w:right="0" w:firstLineChars="0" w:firstLine="0"/>
              <w:spacing w:line="240" w:lineRule="atLeast"/>
            </w:pPr>
            <w:r>
              <w:t>大于</w:t>
            </w:r>
            <w:r>
              <w:t>0.5</w:t>
            </w:r>
            <w:r>
              <w:t>，适配良好</w:t>
            </w:r>
          </w:p>
        </w:tc>
      </w:tr>
      <w:tr>
        <w:tc>
          <w:tcPr>
            <w:tcW w:w="892" w:type="pct"/>
            <w:vMerge/>
            <w:vAlign w:val="center"/>
          </w:tcPr>
          <w:p w:rsidR="0018722C">
            <w:pPr>
              <w:pStyle w:val="ac"/>
              <w:topLinePunct/>
              <w:ind w:leftChars="0" w:left="0" w:rightChars="0" w:right="0" w:firstLineChars="0" w:firstLine="0"/>
              <w:spacing w:line="240" w:lineRule="atLeast"/>
            </w:pPr>
          </w:p>
        </w:tc>
        <w:tc>
          <w:tcPr>
            <w:tcW w:w="2274" w:type="pct"/>
            <w:vAlign w:val="center"/>
          </w:tcPr>
          <w:p w:rsidR="0018722C">
            <w:pPr>
              <w:pStyle w:val="a5"/>
              <w:topLinePunct/>
              <w:ind w:leftChars="0" w:left="0" w:rightChars="0" w:right="0" w:firstLineChars="0" w:firstLine="0"/>
              <w:spacing w:line="240" w:lineRule="atLeast"/>
            </w:pPr>
            <w:r>
              <w:t>临界样本数 </w:t>
            </w:r>
            <w:r>
              <w:t>CN</w:t>
            </w:r>
          </w:p>
        </w:tc>
        <w:tc>
          <w:tcPr>
            <w:tcW w:w="1834" w:type="pct"/>
            <w:vAlign w:val="center"/>
          </w:tcPr>
          <w:p w:rsidR="0018722C">
            <w:pPr>
              <w:pStyle w:val="ad"/>
              <w:topLinePunct/>
              <w:ind w:leftChars="0" w:left="0" w:rightChars="0" w:right="0" w:firstLineChars="0" w:firstLine="0"/>
              <w:spacing w:line="240" w:lineRule="atLeast"/>
            </w:pPr>
            <w:r>
              <w:t>大于</w:t>
            </w:r>
            <w:r>
              <w:t>200</w:t>
            </w:r>
            <w:r>
              <w:t>，适配良好</w:t>
            </w:r>
          </w:p>
        </w:tc>
      </w:tr>
      <w:tr>
        <w:tc>
          <w:tcPr>
            <w:tcW w:w="89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274" w:type="pct"/>
            <w:vAlign w:val="center"/>
            <w:tcBorders>
              <w:top w:val="single" w:sz="4" w:space="0" w:color="auto"/>
            </w:tcBorders>
          </w:tcPr>
          <w:p w:rsidR="0018722C">
            <w:pPr>
              <w:pStyle w:val="aff1"/>
              <w:topLinePunct/>
              <w:ind w:leftChars="0" w:left="0" w:rightChars="0" w:right="0" w:firstLineChars="0" w:firstLine="0"/>
              <w:spacing w:line="240" w:lineRule="atLeast"/>
            </w:pPr>
            <w:r>
              <w:t>卡方自由度比 </w:t>
            </w:r>
            <w:r>
              <w:t>NC</w:t>
            </w:r>
          </w:p>
        </w:tc>
        <w:tc>
          <w:tcPr>
            <w:tcW w:w="1834" w:type="pct"/>
            <w:vAlign w:val="center"/>
            <w:tcBorders>
              <w:top w:val="single" w:sz="4" w:space="0" w:color="auto"/>
            </w:tcBorders>
          </w:tcPr>
          <w:p w:rsidR="0018722C">
            <w:pPr>
              <w:pStyle w:val="ad"/>
              <w:topLinePunct/>
              <w:ind w:leftChars="0" w:left="0" w:rightChars="0" w:right="0" w:firstLineChars="0" w:firstLine="0"/>
              <w:spacing w:line="240" w:lineRule="atLeast"/>
            </w:pPr>
            <w:r>
              <w:t>大于</w:t>
            </w:r>
            <w:r>
              <w:t>1</w:t>
            </w:r>
            <w:r>
              <w:t>小于</w:t>
            </w:r>
            <w:r>
              <w:t>2</w:t>
            </w:r>
            <w:r>
              <w:t>，适配良好</w:t>
            </w:r>
          </w:p>
        </w:tc>
      </w:tr>
    </w:tbl>
    <w:p w:rsidR="0018722C">
      <w:pPr>
        <w:pStyle w:val="affa"/>
      </w:pPr>
    </w:p>
    <w:p w:rsidR="0018722C">
      <w:pPr>
        <w:pStyle w:val="Heading3"/>
        <w:topLinePunct/>
        <w:ind w:left="200" w:hangingChars="200" w:hanging="200"/>
      </w:pPr>
      <w:bookmarkStart w:id="8997" w:name="_Toc6868997"/>
      <w:r>
        <w:t>2.4.3</w:t>
      </w:r>
      <w:r>
        <w:t xml:space="preserve"> </w:t>
      </w:r>
      <w:r>
        <w:t>结构方程模型执行的重要步骤</w:t>
      </w:r>
      <w:bookmarkEnd w:id="8997"/>
    </w:p>
    <w:p w:rsidR="0018722C">
      <w:pPr>
        <w:pStyle w:val="Heading4"/>
        <w:topLinePunct/>
        <w:ind w:left="200" w:hangingChars="200" w:hanging="200"/>
      </w:pPr>
      <w:r>
        <w:t>（</w:t>
      </w:r>
      <w:r>
        <w:t>1</w:t>
      </w:r>
      <w:r>
        <w:t>）</w:t>
      </w:r>
      <w:r>
        <w:t xml:space="preserve"> </w:t>
      </w:r>
      <w:r>
        <w:t>测量模型的适配度评估</w:t>
      </w:r>
    </w:p>
    <w:p w:rsidR="0018722C">
      <w:pPr>
        <w:topLinePunct/>
      </w:pPr>
      <w:r>
        <w:t>模型适配度考虑的是假设模型与实际数据是否契合，从以下三方面考虑：基本适配度指标、整体适配度指标、模型内在结构适配度指标。其中，整体模型适配度的检核就是模型外在质量的检验，模型内在结构适配度的程度代表各测量模型的信度和效</w:t>
      </w:r>
      <w:r>
        <w:t>度，是模型内在质量的检核。绝对适配统计量指标之一卡方值</w:t>
      </w:r>
      <w:r>
        <w:rPr>
          <w:rFonts w:ascii="Times New Roman" w:hAnsi="Times New Roman" w:eastAsia="Times New Roman"/>
        </w:rPr>
        <w:t>χ</w:t>
      </w:r>
      <w:r>
        <w:rPr>
          <w:rFonts w:ascii="Times New Roman" w:hAnsi="Times New Roman" w:eastAsia="Times New Roman"/>
        </w:rPr>
        <w:t>2</w:t>
      </w:r>
      <w:r>
        <w:t>越小表示整体模型的</w:t>
      </w:r>
      <w:r>
        <w:t>因果路径图与实际材料越适配，适配度越高。当</w:t>
      </w:r>
      <w:r>
        <w:rPr>
          <w:rFonts w:ascii="Times New Roman" w:hAnsi="Times New Roman" w:eastAsia="Times New Roman"/>
        </w:rPr>
        <w:t>χ</w:t>
      </w:r>
      <w:r>
        <w:rPr>
          <w:rFonts w:ascii="Times New Roman" w:hAnsi="Times New Roman" w:eastAsia="Times New Roman"/>
        </w:rPr>
        <w:t>2</w:t>
      </w:r>
      <w:r>
        <w:t>值达到</w:t>
      </w:r>
      <w:r>
        <w:rPr>
          <w:rFonts w:ascii="Times New Roman" w:hAnsi="Times New Roman" w:eastAsia="Times New Roman"/>
        </w:rPr>
        <w:t>0</w:t>
      </w:r>
      <w:r>
        <w:t>时，表示假设模型与观察</w:t>
      </w:r>
      <w:r>
        <w:t>数很适配。卡方值对受试样本的大小很敏感，样本数越大，卡方值也越容易达到显著，</w:t>
      </w:r>
      <w:r w:rsidR="001852F3">
        <w:t xml:space="preserve">导致理论模型越容易遭到拒绝。所以整体模型是否适配还需要检验其他的适配度指标</w:t>
      </w:r>
      <w:r>
        <w:t>是否符合标准。</w:t>
      </w:r>
      <w:r>
        <w:rPr>
          <w:rFonts w:ascii="Times New Roman" w:hAnsi="Times New Roman" w:eastAsia="Times New Roman"/>
        </w:rPr>
        <w:t>RMR</w:t>
      </w:r>
      <w:r>
        <w:t>为残差均方和平方根，该指标是从适配残差的概念得来的，所谓适配残差矩阵是数据样本所得的方差协方差矩阵</w:t>
      </w:r>
      <w:r>
        <w:t>（</w:t>
      </w:r>
      <w:r>
        <w:rPr>
          <w:rFonts w:ascii="Times New Roman" w:hAnsi="Times New Roman" w:eastAsia="Times New Roman"/>
        </w:rPr>
        <w:t>S</w:t>
      </w:r>
      <w:r>
        <w:t>矩阵</w:t>
      </w:r>
      <w:r>
        <w:t>）</w:t>
      </w:r>
      <w:r>
        <w:t>的差异值，矩阵中的参数</w:t>
      </w:r>
      <w:r>
        <w:t>就是适配残差，</w:t>
      </w:r>
      <w:r>
        <w:rPr>
          <w:rFonts w:ascii="Times New Roman" w:hAnsi="Times New Roman" w:eastAsia="Times New Roman"/>
        </w:rPr>
        <w:t>RMR</w:t>
      </w:r>
      <w:r>
        <w:t>为适配残差方差协方差的平均值的平方根。整体适配度指标见</w:t>
      </w:r>
      <w:r>
        <w:t>表</w:t>
      </w:r>
      <w:r>
        <w:rPr>
          <w:rFonts w:ascii="Times New Roman" w:hAnsi="Times New Roman" w:eastAsia="Times New Roman"/>
        </w:rPr>
        <w:t>2.6</w:t>
      </w:r>
      <w:r>
        <w:t>。</w:t>
      </w:r>
    </w:p>
    <w:p w:rsidR="0018722C">
      <w:pPr>
        <w:topLinePunct/>
      </w:pPr>
      <w:r>
        <w:t>内在结构适配的评价包含两个方面：一是测量模型的评价；二是结构模型的评价。测量模型评价关注的是测量变量是否能反映其相应的潜在变量，其目的在于了解潜在构建的信度和效度；结构模型评价关键在于评价理论建构阶段的因果关系是否成立。</w:t>
      </w:r>
    </w:p>
    <w:p w:rsidR="0018722C">
      <w:pPr>
        <w:topLinePunct/>
      </w:pPr>
      <w:r>
        <w:t>应该先进行模型测量部分的评估然后才是模型结构部分的评估，因而应该对指标变量进行效度检验。效度反映的是指标变量对于潜在变量的实际测量程度，效度分析</w:t>
      </w:r>
      <w:r>
        <w:t>则是潜在变量与其指标变量间路径</w:t>
      </w:r>
      <w:r>
        <w:t>（</w:t>
      </w:r>
      <w:r>
        <w:t>因素负荷量</w:t>
      </w:r>
      <w:r>
        <w:t>）</w:t>
      </w:r>
      <w:r>
        <w:t>的显著性检验，若指标变量</w:t>
      </w:r>
      <w:r>
        <w:rPr>
          <w:rFonts w:ascii="Times New Roman" w:hAnsi="Times New Roman" w:eastAsia="Times New Roman"/>
        </w:rPr>
        <w:t>X</w:t>
      </w:r>
      <w:r>
        <w:t>被假</w:t>
      </w:r>
      <w:r>
        <w:t>设是潜在变量</w:t>
      </w:r>
      <w:r>
        <w:rPr>
          <w:rFonts w:ascii="Times New Roman" w:hAnsi="Times New Roman" w:eastAsia="Times New Roman"/>
        </w:rPr>
        <w:t>ξ</w:t>
      </w:r>
      <w:r>
        <w:t>的有效测量值，变量</w:t>
      </w:r>
      <w:r>
        <w:rPr>
          <w:rFonts w:ascii="Times New Roman" w:hAnsi="Times New Roman" w:eastAsia="Times New Roman"/>
        </w:rPr>
        <w:t>X</w:t>
      </w:r>
      <w:r>
        <w:t>和潜在变量</w:t>
      </w:r>
      <w:r>
        <w:rPr>
          <w:rFonts w:ascii="Times New Roman" w:hAnsi="Times New Roman" w:eastAsia="Times New Roman"/>
        </w:rPr>
        <w:t>ξ</w:t>
      </w:r>
      <w:r>
        <w:t>之间的直接关系应是非</w:t>
      </w:r>
      <w:r>
        <w:rPr>
          <w:rFonts w:ascii="Times New Roman" w:hAnsi="Times New Roman" w:eastAsia="Times New Roman"/>
        </w:rPr>
        <w:t>0</w:t>
      </w:r>
      <w:r>
        <w:t>值的显著性，这种关系以测量方程式表示：</w:t>
      </w:r>
    </w:p>
    <w:p w:rsidR="0018722C">
      <w:pPr>
        <w:topLinePunct/>
      </w:pPr>
      <w:r>
        <w:rPr>
          <w:rFonts w:ascii="Times New Roman" w:hAnsi="Times New Roman"/>
        </w:rPr>
        <w:t>X=λξ+δ</w:t>
      </w:r>
    </w:p>
    <w:p w:rsidR="0018722C">
      <w:pPr>
        <w:topLinePunct/>
      </w:pPr>
      <w:r>
        <w:rPr>
          <w:rFonts w:ascii="Times New Roman" w:hAnsi="Times New Roman" w:eastAsia="Times New Roman"/>
        </w:rPr>
        <w:t>λ</w:t>
      </w:r>
      <w:r>
        <w:t>是因素负荷量，</w:t>
      </w:r>
      <w:r>
        <w:rPr>
          <w:rFonts w:ascii="Times New Roman" w:hAnsi="Times New Roman" w:eastAsia="Times New Roman"/>
        </w:rPr>
        <w:t>δ</w:t>
      </w:r>
      <w:r>
        <w:t>是测量误差。</w:t>
      </w:r>
    </w:p>
    <w:p w:rsidR="0018722C">
      <w:pPr>
        <w:topLinePunct/>
      </w:pPr>
      <w:r>
        <w:t>我们一般采用因素负荷量和潜在变量的平均方差抽取量来检测效度是否符合标准。因素负荷量达到</w:t>
      </w:r>
      <w:r>
        <w:rPr>
          <w:rFonts w:ascii="Times New Roman" w:eastAsia="Times New Roman"/>
        </w:rPr>
        <w:t>0</w:t>
      </w:r>
      <w:r>
        <w:rPr>
          <w:rFonts w:ascii="Times New Roman" w:eastAsia="Times New Roman"/>
        </w:rPr>
        <w:t>.</w:t>
      </w:r>
      <w:r>
        <w:rPr>
          <w:rFonts w:ascii="Times New Roman" w:eastAsia="Times New Roman"/>
        </w:rPr>
        <w:t>5-0.95</w:t>
      </w:r>
      <w:r>
        <w:t>之间，则说明潜在变量与其指标变量间路径符合显著性检验，即收敛效度和区别效度良好。潜在变量的平均抽取值表示相对于测量误差变异量的大小，潜在变量构念解释指标变量变异量的程度。</w:t>
      </w:r>
    </w:p>
    <w:p w:rsidR="0018722C">
      <w:pPr>
        <w:topLinePunct/>
      </w:pPr>
      <w:r>
        <w:t>信度是测量结果的一致性或稳定性，信度测量的工具有内部一致性信度、复本信</w:t>
      </w:r>
      <w:r>
        <w:t>度、再测信度和复本再测信度。大部分研究采用</w:t>
      </w:r>
      <w:r>
        <w:rPr>
          <w:rFonts w:ascii="Times New Roman" w:hAnsi="Times New Roman" w:eastAsia="宋体"/>
        </w:rPr>
        <w:t>Cronbach</w:t>
      </w:r>
      <w:r>
        <w:rPr>
          <w:rFonts w:ascii="Symbol" w:hAnsi="Symbol" w:eastAsia="Symbol"/>
        </w:rPr>
        <w:t></w:t>
      </w:r>
      <w:r>
        <w:t>来判断信度是否符合良好。</w:t>
      </w:r>
      <w:r>
        <w:t>指出</w:t>
      </w:r>
      <w:r>
        <w:rPr>
          <w:rFonts w:ascii="Times New Roman" w:hAnsi="Times New Roman" w:eastAsia="宋体"/>
        </w:rPr>
        <w:t>Cronbach</w:t>
      </w:r>
      <w:r>
        <w:rPr>
          <w:rFonts w:ascii="Symbol" w:hAnsi="Symbol" w:eastAsia="Symbol"/>
        </w:rPr>
        <w:t></w:t>
      </w:r>
      <w:r>
        <w:t>值大于</w:t>
      </w:r>
      <w:r>
        <w:rPr>
          <w:rFonts w:ascii="Times New Roman" w:hAnsi="Times New Roman" w:eastAsia="宋体"/>
        </w:rPr>
        <w:t>0</w:t>
      </w:r>
      <w:r>
        <w:rPr>
          <w:rFonts w:ascii="Times New Roman" w:hAnsi="Times New Roman" w:eastAsia="宋体"/>
        </w:rPr>
        <w:t>.</w:t>
      </w:r>
      <w:r>
        <w:rPr>
          <w:rFonts w:ascii="Times New Roman" w:hAnsi="Times New Roman" w:eastAsia="宋体"/>
        </w:rPr>
        <w:t>7</w:t>
      </w:r>
      <w:r>
        <w:t>时，属于高信度，</w:t>
      </w:r>
      <w:r>
        <w:rPr>
          <w:rFonts w:ascii="Times New Roman" w:hAnsi="Times New Roman" w:eastAsia="宋体"/>
        </w:rPr>
        <w:t>Cronbach</w:t>
      </w:r>
      <w:r w:rsidR="001852F3">
        <w:rPr>
          <w:rFonts w:ascii="Times New Roman" w:hAnsi="Times New Roman" w:eastAsia="宋体"/>
        </w:rPr>
        <w:t xml:space="preserve"> </w:t>
      </w:r>
      <w:r>
        <w:rPr>
          <w:rFonts w:ascii="Symbol" w:hAnsi="Symbol" w:eastAsia="Symbol"/>
        </w:rPr>
        <w:t></w:t>
      </w:r>
      <w:r>
        <w:t>值小于</w:t>
      </w:r>
      <w:r>
        <w:rPr>
          <w:rFonts w:ascii="Times New Roman" w:hAnsi="Times New Roman" w:eastAsia="宋体"/>
        </w:rPr>
        <w:t>0</w:t>
      </w:r>
      <w:r>
        <w:rPr>
          <w:rFonts w:ascii="Times New Roman" w:hAnsi="Times New Roman" w:eastAsia="宋体"/>
        </w:rPr>
        <w:t>.</w:t>
      </w:r>
      <w:r>
        <w:rPr>
          <w:rFonts w:ascii="Times New Roman" w:hAnsi="Times New Roman" w:eastAsia="宋体"/>
        </w:rPr>
        <w:t>35</w:t>
      </w:r>
      <w:r>
        <w:t>则为低信度，</w:t>
      </w:r>
      <w:r>
        <w:t>系数在</w:t>
      </w:r>
      <w:r>
        <w:rPr>
          <w:rFonts w:ascii="Times New Roman" w:hAnsi="Times New Roman" w:eastAsia="宋体"/>
        </w:rPr>
        <w:t>0</w:t>
      </w:r>
      <w:r>
        <w:rPr>
          <w:rFonts w:ascii="Times New Roman" w:hAnsi="Times New Roman" w:eastAsia="宋体"/>
        </w:rPr>
        <w:t>.</w:t>
      </w:r>
      <w:r>
        <w:rPr>
          <w:rFonts w:ascii="Times New Roman" w:hAnsi="Times New Roman" w:eastAsia="宋体"/>
        </w:rPr>
        <w:t>35</w:t>
      </w:r>
      <w:r>
        <w:t>到</w:t>
      </w:r>
      <w:r>
        <w:rPr>
          <w:rFonts w:ascii="Times New Roman" w:hAnsi="Times New Roman" w:eastAsia="宋体"/>
        </w:rPr>
        <w:t>0.7</w:t>
      </w:r>
      <w:r>
        <w:t>之间都是可信的。</w:t>
      </w:r>
    </w:p>
    <w:p w:rsidR="0018722C">
      <w:pPr>
        <w:pStyle w:val="Heading4"/>
        <w:topLinePunct/>
        <w:ind w:left="200" w:hangingChars="200" w:hanging="200"/>
      </w:pPr>
      <w:r>
        <w:t>（</w:t>
      </w:r>
      <w:r>
        <w:t>2</w:t>
      </w:r>
      <w:r>
        <w:t>）</w:t>
      </w:r>
      <w:r>
        <w:t xml:space="preserve"> </w:t>
      </w:r>
      <w:r>
        <w:t>路径分析</w:t>
      </w:r>
    </w:p>
    <w:p w:rsidR="0018722C">
      <w:pPr>
        <w:topLinePunct/>
      </w:pPr>
      <w:r>
        <w:t>路径分析中，变量间的影响效果包括直接效果和间接效果，两者的效果总量和称为外因变量对内因变量影响的总效果值。路径系数一般以标准化的回归系数值作为直接</w:t>
      </w:r>
      <w:r>
        <w:t>效果值</w:t>
      </w:r>
      <w:r>
        <w:rPr>
          <w:rFonts w:ascii="Symbol" w:hAnsi="Symbol" w:eastAsia="Symbol"/>
          <w:i/>
        </w:rPr>
        <w:t></w:t>
      </w:r>
      <w:r>
        <w:t>，间接效果值为直接效果的路径系数值</w:t>
      </w:r>
      <w:r>
        <w:rPr>
          <w:rFonts w:ascii="Symbol" w:hAnsi="Symbol" w:eastAsia="Symbol"/>
          <w:i/>
        </w:rPr>
        <w:t></w:t>
      </w:r>
      <w:r>
        <w:t>相乘。直接效果值</w:t>
      </w:r>
      <w:r>
        <w:rPr>
          <w:rFonts w:ascii="Symbol" w:hAnsi="Symbol" w:eastAsia="Symbol"/>
          <w:i/>
        </w:rPr>
        <w:t></w:t>
      </w:r>
      <w:r>
        <w:t>为正数时，表</w:t>
      </w:r>
      <w:r>
        <w:t>示其对校标变量的直接影响效果为正向，若为负数时，则表示直接效果为负向。</w:t>
      </w:r>
      <w:r>
        <w:t>图</w:t>
      </w:r>
      <w:r>
        <w:rPr>
          <w:rFonts w:ascii="Times New Roman" w:hAnsi="Times New Roman" w:eastAsia="宋体"/>
        </w:rPr>
        <w:t>2</w:t>
      </w:r>
      <w:r>
        <w:rPr>
          <w:rFonts w:ascii="Times New Roman" w:hAnsi="Times New Roman" w:eastAsia="宋体"/>
        </w:rPr>
        <w:t>.</w:t>
      </w:r>
      <w:r>
        <w:rPr>
          <w:rFonts w:ascii="Times New Roman" w:hAnsi="Times New Roman" w:eastAsia="宋体"/>
        </w:rPr>
        <w:t>2</w:t>
      </w:r>
    </w:p>
    <w:p w:rsidR="0018722C">
      <w:pPr>
        <w:topLinePunct/>
      </w:pPr>
      <w:r>
        <w:t>以五个变量之间的路径模型图来具体说明直接效果、间接效果和总效果值的计算过程。</w:t>
      </w:r>
    </w:p>
    <w:p w:rsidR="0018722C">
      <w:pPr>
        <w:pStyle w:val="ae"/>
        <w:topLinePunct/>
      </w:pPr>
      <w:r>
        <w:rPr>
          <w:kern w:val="2"/>
          <w:sz w:val="22"/>
          <w:szCs w:val="22"/>
          <w:rFonts w:cstheme="minorBidi" w:hAnsiTheme="minorHAnsi" w:eastAsiaTheme="minorHAnsi" w:asciiTheme="minorHAnsi"/>
        </w:rPr>
        <w:pict>
          <v:group style="margin-left:145.068848pt;margin-top:13.544102pt;width:265.05pt;height:161.65pt;mso-position-horizontal-relative:page;mso-position-vertical-relative:paragraph;z-index:-214168" coordorigin="2901,271" coordsize="5301,3233">
            <v:rect style="position:absolute;left:3153;top:738;width:820;height:643" filled="false" stroked="true" strokeweight=".247664pt" strokecolor="#000000">
              <v:stroke dashstyle="solid"/>
            </v:rect>
            <v:shape style="position:absolute;left:3973;top:444;width:1854;height:615" coordorigin="3973,445" coordsize="1854,615" path="m3973,1059l4604,855,5222,650,5826,445e" filled="false" stroked="true" strokeweight=".265579pt" strokecolor="#000000">
              <v:path arrowok="t"/>
              <v:stroke dashstyle="solid"/>
            </v:shape>
            <v:shape style="position:absolute;left:5802;top:388;width:105;height:122" coordorigin="5802,388" coordsize="105,122" path="m5802,388l5827,509,5907,417,5802,388xe" filled="true" fillcolor="#000000" stroked="false">
              <v:path arrowok="t"/>
              <v:fill type="solid"/>
            </v:shape>
            <v:shape style="position:absolute;left:3973;top:1059;width:1873;height:2238" coordorigin="3973,1059" coordsize="1873,2238" path="m3973,1059l4612,1818,5237,2563,5846,3297e" filled="false" stroked="true" strokeweight=".234408pt" strokecolor="#000000">
              <v:path arrowok="t"/>
              <v:stroke dashstyle="solid"/>
            </v:shape>
            <v:shape style="position:absolute;left:5804;top:3240;width:103;height:131" coordorigin="5804,3241" coordsize="103,131" path="m5870,3241l5804,3333,5907,3372,5870,3241xe" filled="true" fillcolor="#000000" stroked="false">
              <v:path arrowok="t"/>
              <v:fill type="solid"/>
            </v:shape>
            <v:shape style="position:absolute;left:3973;top:1059;width:4146;height:630" coordorigin="3973,1059" coordsize="4146,630" path="m3973,1059l5034,1217,6079,1374,7107,1531,8119,1689e" filled="false" stroked="true" strokeweight=".270458pt" strokecolor="#000000">
              <v:path arrowok="t"/>
              <v:stroke dashstyle="solid"/>
            </v:shape>
            <v:shape style="position:absolute;left:8101;top:1624;width:101;height:125" coordorigin="8101,1625" coordsize="101,125" path="m8113,1625l8101,1749,8202,1702,8113,1625xe" filled="true" fillcolor="#000000" stroked="false">
              <v:path arrowok="t"/>
              <v:fill type="solid"/>
            </v:shape>
            <v:shape style="position:absolute;left:3907;top:2986;width:1917;height:369" coordorigin="3907,2986" coordsize="1917,369" path="m3907,2986l4560,3108,5199,3230,5824,3355e" filled="false" stroked="true" strokeweight=".269622pt" strokecolor="#000000">
              <v:path arrowok="t"/>
              <v:stroke dashstyle="solid"/>
            </v:shape>
            <v:shape style="position:absolute;left:5805;top:3290;width:102;height:124" coordorigin="5805,3291" coordsize="102,124" path="m5820,3291l5805,3414,5907,3372,5820,3291xe" filled="true" fillcolor="#000000" stroked="false">
              <v:path arrowok="t"/>
              <v:fill type="solid"/>
            </v:shape>
            <v:shape style="position:absolute;left:3907;top:1726;width:4213;height:1260" coordorigin="3907,1727" coordsize="4213,1260" path="m3907,2986l4986,2668,6048,2352,7093,2038,8120,1727e" filled="false" stroked="true" strokeweight=".266662pt" strokecolor="#000000">
              <v:path arrowok="t"/>
              <v:stroke dashstyle="solid"/>
            </v:shape>
            <v:shape style="position:absolute;left:8098;top:1669;width:105;height:122" coordorigin="8098,1669" coordsize="105,122" path="m8098,1669l8120,1791,8202,1702,8098,1669xe" filled="true" fillcolor="#000000" stroked="false">
              <v:path arrowok="t"/>
              <v:fill type="solid"/>
            </v:shape>
            <v:shape style="position:absolute;left:3907;top:494;width:1941;height:2493" coordorigin="3907,494" coordsize="1941,2493" path="m3907,2986l4570,2142,5217,1311,5848,494e" filled="false" stroked="true" strokeweight=".232214pt" strokecolor="#000000">
              <v:path arrowok="t"/>
              <v:stroke dashstyle="solid"/>
            </v:shape>
            <v:shape style="position:absolute;left:5805;top:417;width:102;height:133" coordorigin="5806,417" coordsize="102,133" path="m5907,417l5806,461,5873,550,5907,417xe" filled="true" fillcolor="#000000" stroked="false">
              <v:path arrowok="t"/>
              <v:fill type="solid"/>
            </v:shape>
            <v:line style="position:absolute" from="6315,736" to="6315,2943" stroked="true" strokeweight=".398988pt" strokecolor="#000000">
              <v:stroke dashstyle="solid"/>
            </v:line>
            <v:shape style="position:absolute;left:6268;top:2924;width:96;height:126" coordorigin="6268,2925" coordsize="96,126" path="m6364,2925l6268,2926,6317,3051,6364,2925xe" filled="true" fillcolor="#000000" stroked="false">
              <v:path arrowok="t"/>
              <v:fill type="solid"/>
            </v:shape>
            <v:shape style="position:absolute;left:6726;top:417;width:1406;height:1224" coordorigin="6727,417" coordsize="1406,1224" path="m6727,417l7207,829,7675,1237,8133,1640e" filled="false" stroked="true" strokeweight=".244433pt" strokecolor="#000000">
              <v:path arrowok="t"/>
              <v:stroke dashstyle="solid"/>
            </v:shape>
            <v:shape style="position:absolute;left:8096;top:1579;width:107;height:123" coordorigin="8096,1580" coordsize="107,123" path="m8150,1580l8096,1683,8202,1702,8150,1580xe" filled="true" fillcolor="#000000" stroked="false">
              <v:path arrowok="t"/>
              <v:fill type="solid"/>
            </v:shape>
            <v:shape style="position:absolute;left:6317;top:1755;width:1812;height:1296" coordorigin="6317,1755" coordsize="1812,1296" path="m6317,3051l6935,2614,7539,2182,8129,1755e" filled="false" stroked="true" strokeweight=".25033pt" strokecolor="#000000">
              <v:path arrowok="t"/>
              <v:stroke dashstyle="solid"/>
            </v:shape>
            <v:shape style="position:absolute;left:8095;top:1701;width:108;height:116" coordorigin="8095,1702" coordsize="108,116" path="m8202,1702l8095,1708,8142,1817,8202,1702xe" filled="true" fillcolor="#000000" stroked="false">
              <v:path arrowok="t"/>
              <v:fill type="solid"/>
            </v:shape>
            <v:shape style="position:absolute;left:2903;top:1059;width:167;height:1927" coordorigin="2903,1059" coordsize="167,1927" path="m3070,1059l2903,1059,2903,2986,3004,2986e" filled="false" stroked="true" strokeweight=".20863pt" strokecolor="#000000">
              <v:path arrowok="t"/>
              <v:stroke dashstyle="solid"/>
            </v:shape>
            <v:shape style="position:absolute;left:2992;top:996;width:162;height:2053" coordorigin="2992,997" coordsize="162,2053" path="m3088,2986l2992,2924,2992,3049,3088,2986m3153,1059l3058,997,3058,1122,3153,1059e" filled="true" fillcolor="#000000" stroked="false">
              <v:path arrowok="t"/>
              <v:fill type="solid"/>
            </v:shape>
            <v:line style="position:absolute" from="7382,274" to="6809,399" stroked="true" strokeweight=".268997pt" strokecolor="#000000">
              <v:stroke dashstyle="shortdot"/>
            </v:line>
            <v:shape style="position:absolute;left:6726;top:334;width:103;height:124" coordorigin="6727,335" coordsize="103,124" path="m6813,335l6727,417,6829,458,6813,335xe" filled="true" fillcolor="#000000" stroked="false">
              <v:path arrowok="t"/>
              <v:fill type="solid"/>
            </v:shape>
            <v:line style="position:absolute" from="7333,3500" to="6810,3389" stroked="true" strokeweight=".269179pt" strokecolor="#000000">
              <v:stroke dashstyle="shortdot"/>
            </v:line>
            <v:shape style="position:absolute;left:6726;top:3330;width:103;height:124" coordorigin="6727,3330" coordsize="103,124" path="m6829,3330l6727,3372,6814,3454,6829,3330xe" filled="true" fillcolor="#000000" stroked="false">
              <v:path arrowok="t"/>
              <v:fill type="solid"/>
            </v:shape>
            <w10:wrap type="none"/>
          </v:group>
        </w:pict>
      </w:r>
    </w:p>
    <w:p w:rsidR="0018722C">
      <w:pPr>
        <w:pStyle w:val="ae"/>
        <w:topLinePunct/>
      </w:pPr>
      <w:r>
        <w:rPr>
          <w:kern w:val="2"/>
          <w:sz w:val="22"/>
          <w:szCs w:val="22"/>
          <w:rFonts w:cstheme="minorBidi" w:hAnsiTheme="minorHAnsi" w:eastAsiaTheme="minorHAnsi" w:asciiTheme="minorHAnsi"/>
        </w:rPr>
        <w:pict>
          <v:shape style="margin-left:295.359833pt;margin-top:4.801128pt;width:41pt;height:32.15pt;mso-position-horizontal-relative:page;mso-position-vertical-relative:paragraph;z-index:2440" type="#_x0000_t202" filled="false" stroked="true" strokeweight=".255044pt" strokecolor="#000000">
            <v:textbox inset="0,0,0,0">
              <w:txbxContent>
                <w:p w:rsidR="0018722C">
                  <w:pPr>
                    <w:spacing w:before="129"/>
                    <w:ind w:leftChars="0" w:left="291" w:rightChars="0" w:right="291" w:firstLineChars="0" w:firstLine="0"/>
                    <w:jc w:val="center"/>
                    <w:rPr>
                      <w:sz w:val="22"/>
                    </w:rPr>
                  </w:pPr>
                  <w:r>
                    <w:rPr>
                      <w:w w:val="90"/>
                      <w:sz w:val="22"/>
                    </w:rPr>
                    <w:t>X3</w:t>
                  </w:r>
                </w:p>
              </w:txbxContent>
            </v:textbox>
            <v:stroke dashstyle="solid"/>
            <w10:wrap type="none"/>
          </v:shape>
        </w:pict>
      </w:r>
      <w:r>
        <w:rPr>
          <w:kern w:val="2"/>
          <w:szCs w:val="22"/>
          <w:rFonts w:cstheme="minorBidi" w:hAnsiTheme="minorHAnsi" w:eastAsiaTheme="minorHAnsi" w:asciiTheme="minorHAnsi"/>
          <w:w w:val="90"/>
          <w:sz w:val="20"/>
        </w:rPr>
        <w:t>e3</w:t>
      </w:r>
    </w:p>
    <w:p w:rsidR="0018722C">
      <w:spacing w:beforeLines="0" w:before="0" w:afterLines="0" w:after="0" w:line="440" w:lineRule="auto"/>
      <w:pPr>
        <w:sectPr w:rsidR="00556256">
          <w:type w:val="continuous"/>
          <w:pgSz w:w="11910" w:h="16840"/>
          <w:pgMar w:header="1158" w:footer="1030" w:top="1400" w:bottom="1220" w:left="1280" w:right="0"/>
        </w:sectPr>
        <w:topLinePunct/>
      </w:pPr>
    </w:p>
    <w:p w:rsidR="0018722C">
      <w:pPr>
        <w:topLinePunct/>
      </w:pPr>
      <w:r>
        <w:rPr>
          <w:rFonts w:cstheme="minorBidi" w:hAnsiTheme="minorHAnsi" w:eastAsiaTheme="minorHAnsi" w:asciiTheme="minorHAnsi"/>
        </w:rPr>
        <w:t>p31</w:t>
      </w:r>
    </w:p>
    <w:p w:rsidR="0018722C">
      <w:pPr>
        <w:topLinePunct/>
      </w:pPr>
      <w:r>
        <w:rPr>
          <w:rFonts w:cstheme="minorBidi" w:hAnsiTheme="minorHAnsi" w:eastAsiaTheme="minorHAnsi" w:asciiTheme="minorHAnsi"/>
        </w:rPr>
        <w:t>X1</w:t>
      </w:r>
    </w:p>
    <w:p w:rsidR="0018722C">
      <w:pPr>
        <w:topLinePunct/>
      </w:pPr>
      <w:r>
        <w:rPr>
          <w:rFonts w:cstheme="minorBidi" w:hAnsiTheme="minorHAnsi" w:eastAsiaTheme="minorHAnsi" w:asciiTheme="minorHAnsi"/>
        </w:rPr>
        <w:t>p51</w:t>
      </w:r>
    </w:p>
    <w:p w:rsidR="0018722C">
      <w:pPr>
        <w:topLinePunct/>
      </w:pPr>
      <w:r>
        <w:rPr>
          <w:rFonts w:cstheme="minorBidi" w:hAnsiTheme="minorHAnsi" w:eastAsiaTheme="minorHAnsi" w:asciiTheme="minorHAnsi"/>
        </w:rPr>
        <w:t>p43</w:t>
      </w:r>
    </w:p>
    <w:p w:rsidR="0018722C">
      <w:pPr>
        <w:topLinePunct/>
      </w:pPr>
      <w:r>
        <w:rPr>
          <w:rFonts w:cstheme="minorBidi" w:hAnsiTheme="minorHAnsi" w:eastAsiaTheme="minorHAnsi" w:asciiTheme="minorHAnsi"/>
        </w:rPr>
        <w:t>p53</w:t>
      </w:r>
    </w:p>
    <w:p w:rsidR="0018722C">
      <w:spacing w:beforeLines="0" w:before="0" w:afterLines="0" w:after="0" w:line="440" w:lineRule="auto"/>
      <w:pPr>
        <w:sectPr w:rsidR="00556256">
          <w:type w:val="continuous"/>
          <w:pgSz w:w="11910" w:h="16840"/>
          <w:pgMar w:top="1520" w:bottom="280" w:left="1280" w:right="0"/>
          <w:cols w:num="4" w:equalWidth="0">
            <w:col w:w="3614" w:space="40"/>
            <w:col w:w="218" w:space="39"/>
            <w:col w:w="1424" w:space="40"/>
            <w:col w:w="5255"/>
          </w:cols>
        </w:sectPr>
        <w:topLinePunct/>
      </w:pPr>
    </w:p>
    <w:p w:rsidR="0018722C">
      <w:pPr>
        <w:pStyle w:val="ae"/>
        <w:topLinePunct/>
      </w:pPr>
      <w:r>
        <w:rPr>
          <w:kern w:val="2"/>
          <w:sz w:val="22"/>
          <w:szCs w:val="22"/>
          <w:rFonts w:cstheme="minorBidi" w:hAnsiTheme="minorHAnsi" w:eastAsiaTheme="minorHAnsi" w:asciiTheme="minorHAnsi"/>
        </w:rPr>
        <w:pict>
          <v:group style="margin-left:409.981049pt;margin-top:-5.463542pt;width:57.65pt;height:58.05pt;mso-position-horizontal-relative:page;mso-position-vertical-relative:paragraph;z-index:2368" coordorigin="8200,-109" coordsize="1153,1161">
            <v:line style="position:absolute" from="9350,1049" to="9060,312" stroked="true" strokeweight=".216686pt" strokecolor="#000000">
              <v:stroke dashstyle="shortdot"/>
            </v:line>
            <v:shape style="position:absolute;left:9021;top:214;width:87;height:140" coordorigin="9022,214" coordsize="87,140" path="m9022,214l9023,354,9108,297,9022,214xe" filled="true" fillcolor="#000000" stroked="false">
              <v:path arrowok="t"/>
              <v:fill type="solid"/>
            </v:shape>
            <v:shape style="position:absolute;left:8202;top:-107;width:820;height:643" type="#_x0000_t202" filled="false" stroked="true" strokeweight=".255044pt" strokecolor="#000000">
              <v:textbox inset="0,0,0,0">
                <w:txbxContent>
                  <w:p w:rsidR="0018722C">
                    <w:pPr>
                      <w:spacing w:before="129"/>
                      <w:ind w:leftChars="0" w:left="291" w:rightChars="0" w:right="291" w:firstLineChars="0" w:firstLine="0"/>
                      <w:jc w:val="center"/>
                      <w:rPr>
                        <w:sz w:val="22"/>
                      </w:rPr>
                    </w:pPr>
                    <w:r>
                      <w:rPr>
                        <w:w w:val="90"/>
                        <w:sz w:val="22"/>
                      </w:rPr>
                      <w:t>X5</w:t>
                    </w:r>
                  </w:p>
                </w:txbxContent>
              </v:textbox>
              <v:stroke dashstyle="solid"/>
              <w10:wrap type="none"/>
            </v:shape>
            <w10:wrap type="none"/>
          </v:group>
        </w:pict>
      </w:r>
      <w:r>
        <w:rPr>
          <w:kern w:val="2"/>
          <w:sz w:val="22"/>
          <w:szCs w:val="22"/>
          <w:rFonts w:cstheme="minorBidi" w:hAnsiTheme="minorHAnsi" w:eastAsiaTheme="minorHAnsi" w:asciiTheme="minorHAnsi"/>
        </w:rPr>
        <w:pict>
          <v:shape style="margin-left:253.143185pt;margin-top:-.426296pt;width:13.75pt;height:9.1pt;mso-position-horizontal-relative:page;mso-position-vertical-relative:paragraph;z-index:2464;rotation:308" type="#_x0000_t136" fillcolor="#000000" stroked="f">
            <o:extrusion v:ext="view" autorotationcenter="t"/>
            <v:textpath style="font-family:&amp;quot;宋体&amp;quot;;font-size:9pt;v-text-kern:t;mso-text-shadow:auto;font-style:italic" string="p32"/>
            <w10:wrap type="none"/>
          </v:shape>
        </w:pict>
      </w:r>
      <w:r>
        <w:rPr>
          <w:kern w:val="2"/>
          <w:szCs w:val="22"/>
          <w:rFonts w:cstheme="minorBidi" w:hAnsiTheme="minorHAnsi" w:eastAsiaTheme="minorHAnsi" w:asciiTheme="minorHAnsi"/>
          <w:w w:val="90"/>
          <w:sz w:val="20"/>
        </w:rPr>
        <w:t>p41</w:t>
      </w:r>
    </w:p>
    <w:p w:rsidR="0018722C">
      <w:pPr>
        <w:pStyle w:val="ae"/>
        <w:topLinePunct/>
      </w:pPr>
      <w:r>
        <w:rPr>
          <w:kern w:val="2"/>
          <w:sz w:val="22"/>
          <w:szCs w:val="22"/>
          <w:rFonts w:cstheme="minorBidi" w:hAnsiTheme="minorHAnsi" w:eastAsiaTheme="minorHAnsi" w:asciiTheme="minorHAnsi"/>
        </w:rPr>
        <w:pict>
          <v:shape style="margin-left:362.520142pt;margin-top:17.709358pt;width:12.05pt;height:10.1pt;mso-position-horizontal-relative:page;mso-position-vertical-relative:paragraph;z-index:2488;rotation:341" type="#_x0000_t136" fillcolor="#000000" stroked="f">
            <o:extrusion v:ext="view" autorotationcenter="t"/>
            <v:textpath style="font-family:&amp;quot;宋体&amp;quot;;font-size:10pt;v-text-kern:t;mso-text-shadow:auto" string="p54"/>
            <w10:wrap type="none"/>
          </v:shape>
        </w:pict>
      </w:r>
      <w:r>
        <w:rPr>
          <w:kern w:val="2"/>
          <w:szCs w:val="22"/>
          <w:rFonts w:cstheme="minorBidi" w:hAnsiTheme="minorHAnsi" w:eastAsiaTheme="minorHAnsi" w:asciiTheme="minorHAnsi"/>
          <w:w w:val="90"/>
          <w:sz w:val="20"/>
        </w:rPr>
        <w:t>p52</w:t>
      </w:r>
    </w:p>
    <w:p w:rsidR="0018722C">
      <w:spacing w:beforeLines="0" w:before="0" w:afterLines="0" w:after="0" w:line="440" w:lineRule="auto"/>
      <w:pPr>
        <w:sectPr w:rsidR="00556256">
          <w:type w:val="continuous"/>
          <w:pgSz w:w="11910" w:h="16840"/>
          <w:pgMar w:top="1520" w:bottom="280" w:left="1280" w:right="0"/>
        </w:sectPr>
        <w:topLinePunct/>
      </w:pPr>
    </w:p>
    <w:p w:rsidR="0018722C">
      <w:pPr>
        <w:pStyle w:val="ae"/>
        <w:topLinePunct/>
      </w:pPr>
      <w:r>
        <w:rPr>
          <w:kern w:val="2"/>
          <w:sz w:val="22"/>
          <w:szCs w:val="22"/>
          <w:rFonts w:cstheme="minorBidi" w:hAnsiTheme="minorHAnsi" w:eastAsiaTheme="minorHAnsi" w:asciiTheme="minorHAnsi"/>
        </w:rPr>
        <w:pict>
          <v:shape style="margin-left:154.393829pt;margin-top:-24.606924pt;width:41pt;height:32.15pt;mso-position-horizontal-relative:page;mso-position-vertical-relative:paragraph;z-index:2392" type="#_x0000_t202" filled="false" stroked="true" strokeweight=".255044pt" strokecolor="#000000">
            <v:textbox inset="0,0,0,0">
              <w:txbxContent>
                <w:p w:rsidR="0018722C">
                  <w:pPr>
                    <w:spacing w:before="129"/>
                    <w:ind w:leftChars="0" w:left="291" w:rightChars="0" w:right="291" w:firstLineChars="0" w:firstLine="0"/>
                    <w:jc w:val="center"/>
                    <w:rPr>
                      <w:sz w:val="22"/>
                    </w:rPr>
                  </w:pPr>
                  <w:r>
                    <w:rPr>
                      <w:w w:val="90"/>
                      <w:sz w:val="22"/>
                    </w:rPr>
                    <w:t>X2</w:t>
                  </w:r>
                </w:p>
              </w:txbxContent>
            </v:textbox>
            <v:stroke dashstyle="solid"/>
            <w10:wrap type="none"/>
          </v:shape>
        </w:pict>
      </w:r>
      <w:r>
        <w:rPr>
          <w:kern w:val="2"/>
          <w:szCs w:val="22"/>
          <w:rFonts w:cstheme="minorBidi" w:hAnsiTheme="minorHAnsi" w:eastAsiaTheme="minorHAnsi" w:asciiTheme="minorHAnsi"/>
          <w:w w:val="75"/>
          <w:sz w:val="20"/>
        </w:rPr>
        <w:t>p42</w:t>
      </w:r>
    </w:p>
    <w:p w:rsidR="0018722C">
      <w:pPr>
        <w:pStyle w:val="ae"/>
        <w:topLinePunct/>
      </w:pPr>
      <w:r>
        <w:rPr>
          <w:kern w:val="2"/>
          <w:sz w:val="22"/>
          <w:szCs w:val="22"/>
          <w:rFonts w:cstheme="minorBidi" w:hAnsiTheme="minorHAnsi" w:eastAsiaTheme="minorHAnsi" w:asciiTheme="minorHAnsi"/>
        </w:rPr>
        <w:pict>
          <v:shape style="margin-left:295.359833pt;margin-top:-17.446503pt;width:41pt;height:32.15pt;mso-position-horizontal-relative:page;mso-position-vertical-relative:paragraph;z-index:2416" type="#_x0000_t202" filled="false" stroked="true" strokeweight=".255044pt" strokecolor="#000000">
            <v:textbox inset="0,0,0,0">
              <w:txbxContent>
                <w:p w:rsidR="0018722C">
                  <w:pPr>
                    <w:spacing w:before="129"/>
                    <w:ind w:leftChars="0" w:left="291" w:rightChars="0" w:right="291" w:firstLineChars="0" w:firstLine="0"/>
                    <w:jc w:val="center"/>
                    <w:rPr>
                      <w:sz w:val="22"/>
                    </w:rPr>
                  </w:pPr>
                  <w:r>
                    <w:rPr>
                      <w:w w:val="90"/>
                      <w:sz w:val="22"/>
                    </w:rPr>
                    <w:t>X4</w:t>
                  </w:r>
                </w:p>
              </w:txbxContent>
            </v:textbox>
            <v:stroke dashstyle="solid"/>
            <w10:wrap type="none"/>
          </v:shape>
        </w:pict>
      </w:r>
      <w:r>
        <w:rPr>
          <w:kern w:val="2"/>
          <w:szCs w:val="22"/>
          <w:rFonts w:cstheme="minorBidi" w:hAnsiTheme="minorHAnsi" w:eastAsiaTheme="minorHAnsi" w:asciiTheme="minorHAnsi"/>
          <w:w w:val="90"/>
          <w:sz w:val="20"/>
        </w:rPr>
        <w:t>e4</w: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w:t>
      </w:r>
      <w:r>
        <w:t xml:space="preserve">  </w:t>
      </w:r>
      <w:r>
        <w:rPr>
          <w:kern w:val="2"/>
          <w:szCs w:val="22"/>
          <w:rFonts w:cstheme="minorBidi" w:hAnsiTheme="minorHAnsi" w:eastAsiaTheme="minorHAnsi" w:asciiTheme="minorHAnsi"/>
          <w:spacing w:val="-2"/>
          <w:sz w:val="21"/>
        </w:rPr>
        <w:t>路</w:t>
      </w:r>
      <w:r>
        <w:rPr>
          <w:kern w:val="2"/>
          <w:szCs w:val="22"/>
          <w:rFonts w:cstheme="minorBidi" w:hAnsiTheme="minorHAnsi" w:eastAsiaTheme="minorHAnsi" w:asciiTheme="minorHAnsi"/>
          <w:sz w:val="21"/>
        </w:rPr>
        <w:t>径</w:t>
      </w:r>
      <w:r>
        <w:rPr>
          <w:kern w:val="2"/>
          <w:szCs w:val="22"/>
          <w:rFonts w:cstheme="minorBidi" w:hAnsiTheme="minorHAnsi" w:eastAsiaTheme="minorHAnsi" w:asciiTheme="minorHAnsi"/>
          <w:spacing w:val="-2"/>
          <w:sz w:val="21"/>
        </w:rPr>
        <w:t>模</w:t>
      </w:r>
      <w:r>
        <w:rPr>
          <w:kern w:val="2"/>
          <w:szCs w:val="22"/>
          <w:rFonts w:cstheme="minorBidi" w:hAnsiTheme="minorHAnsi" w:eastAsiaTheme="minorHAnsi" w:asciiTheme="minorHAnsi"/>
          <w:sz w:val="21"/>
        </w:rPr>
        <w:t>型图</w:t>
      </w:r>
    </w:p>
    <w:p w:rsidR="0018722C">
      <w:spacing w:beforeLines="0" w:before="0" w:afterLines="0" w:after="0" w:line="440" w:lineRule="auto"/>
      <w:pPr>
        <w:sectPr w:rsidR="00556256">
          <w:type w:val="continuous"/>
          <w:pgSz w:w="11910" w:h="16840"/>
          <w:pgMar w:top="1520" w:bottom="280" w:left="1280" w:right="0"/>
          <w:cols w:num="2" w:equalWidth="0">
            <w:col w:w="3761" w:space="40"/>
            <w:col w:w="6829"/>
          </w:cols>
        </w:sectPr>
        <w:topLinePunct/>
      </w:pP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2.2</w:t>
      </w:r>
      <w:r>
        <w:t xml:space="preserve">  </w:t>
      </w:r>
      <w:r w:rsidRPr="00DB64CE">
        <w:rPr>
          <w:rFonts w:cstheme="minorBidi" w:hAnsiTheme="minorHAnsi" w:eastAsiaTheme="minorHAnsi" w:asciiTheme="minorHAnsi" w:ascii="Times New Roman"/>
        </w:rPr>
        <w:t>Path model image</w:t>
      </w:r>
    </w:p>
    <w:p w:rsidR="0018722C">
      <w:pPr>
        <w:pStyle w:val="Heading2"/>
        <w:topLinePunct/>
        <w:ind w:left="171" w:hangingChars="171" w:hanging="171"/>
      </w:pPr>
      <w:bookmarkStart w:id="8998" w:name="_Toc6868998"/>
      <w:bookmarkStart w:name="2.5 本章小结 " w:id="22"/>
      <w:bookmarkEnd w:id="22"/>
      <w:r/>
      <w:r>
        <w:t>2.5</w:t>
      </w:r>
      <w:r>
        <w:t xml:space="preserve"> </w:t>
      </w:r>
      <w:r>
        <w:t>本章小结</w:t>
      </w:r>
      <w:bookmarkEnd w:id="8998"/>
    </w:p>
    <w:p w:rsidR="0018722C">
      <w:pPr>
        <w:topLinePunct/>
      </w:pPr>
      <w:r>
        <w:t>本章主要是简单介绍本文的相关理论与方法。首先是介绍供应链基本理论，然后是生命周期相关理论，信任相关理论，最后简单介绍了本文实证研究所用到的研究</w:t>
      </w:r>
      <w:r w:rsidR="001852F3">
        <w:t xml:space="preserve">方法：结构方程模型。这些相关理论为后文的研究提供了理论基础。</w:t>
      </w:r>
    </w:p>
    <w:p w:rsidR="0018722C">
      <w:pPr>
        <w:pStyle w:val="Heading1"/>
        <w:topLinePunct/>
      </w:pPr>
      <w:bookmarkStart w:id="8999" w:name="_Toc6868999"/>
      <w:bookmarkStart w:name="第3章 供应链企业间合作关系及其生命周期 " w:id="23"/>
      <w:bookmarkEnd w:id="23"/>
      <w:r/>
      <w:r>
        <w:t>第</w:t>
      </w:r>
      <w:r/>
      <w:r>
        <w:t>3</w:t>
      </w:r>
      <w:r/>
      <w:r>
        <w:t>章</w:t>
      </w:r>
      <w:r>
        <w:t xml:space="preserve">  </w:t>
      </w:r>
      <w:r>
        <w:t>供应链企业间合作关系及其Th命周期</w:t>
      </w:r>
      <w:bookmarkEnd w:id="8999"/>
    </w:p>
    <w:p w:rsidR="0018722C">
      <w:pPr>
        <w:pStyle w:val="Heading2"/>
        <w:topLinePunct/>
        <w:ind w:left="171" w:hangingChars="171" w:hanging="171"/>
      </w:pPr>
      <w:bookmarkStart w:id="9000" w:name="_Toc6869000"/>
      <w:bookmarkStart w:name="3.1 供应链企业间合作关系的内涵及其发展过程 " w:id="24"/>
      <w:bookmarkEnd w:id="24"/>
      <w:r>
        <w:t>3.1</w:t>
      </w:r>
      <w:r>
        <w:t xml:space="preserve"> </w:t>
      </w:r>
      <w:r/>
      <w:bookmarkStart w:name="3.1 供应链企业间合作关系的内涵及其发展过程 " w:id="25"/>
      <w:bookmarkEnd w:id="25"/>
      <w:r>
        <w:t>供应链企业间合作关系的内涵及其发展过程</w:t>
      </w:r>
      <w:bookmarkEnd w:id="9000"/>
    </w:p>
    <w:p w:rsidR="0018722C">
      <w:pPr>
        <w:pStyle w:val="Heading3"/>
        <w:topLinePunct/>
        <w:ind w:left="200" w:hangingChars="200" w:hanging="200"/>
      </w:pPr>
      <w:bookmarkStart w:id="9001" w:name="_Toc6869001"/>
      <w:r>
        <w:t>3.1.1</w:t>
      </w:r>
      <w:r>
        <w:t xml:space="preserve"> </w:t>
      </w:r>
      <w:r>
        <w:t>供应链企业间合作关系的内涵</w:t>
      </w:r>
      <w:bookmarkEnd w:id="9001"/>
    </w:p>
    <w:p w:rsidR="0018722C">
      <w:pPr>
        <w:topLinePunct/>
      </w:pPr>
      <w:r>
        <w:t>相关理论章节部分总结了供应链的概念，本部分结合相关研究将供应链企业间合作关系定义为供应链内部核心企业与其他节点企业间在一定时期内信息共享、共担风险、共同获利的协议关系。这种合作伙伴关系与传统的企业间关系有着明显的不同。传统的供应商关系中主体间交换的是物料，选择供应商时主要以成本为标准，而且供应商的变化频繁，供应商的数量很多，规模小，主要以当地的供应商为主。而供应链合作关系则除了交换物品之外，也交换服务产品，选择合作伙伴时除了考虑价格成本之外还要考虑交货的质量与可靠性等方面，合作伙伴间构建了长期、稳定、紧密的合作，一般都是全球范围内寻找可增值的规模较大的供应商。供应链企业间的关系是一种战略合作的关系，通常成员企业是为了降低供应链总成本、降低库存水平、增强沟</w:t>
      </w:r>
      <w:r>
        <w:t>通与信息共享程度以及保持合作伙伴之间操作的一贯性。在供应链合作关系的环境中，</w:t>
      </w:r>
      <w:r w:rsidR="001852F3">
        <w:t xml:space="preserve">成员企业选择合作伙伴对象时不仅仅考虑价格因素，更多地是看中合作对方能不能提供优质服务、创新性技术等方面。在供应链企业间合作关系中，比较典型的是供应商</w:t>
      </w:r>
      <w:r>
        <w:t>与制造商的关系。供应商企业为制造企业提供生产或者经营方面的生产要素如原材料、技术与服务等。制造商会让供应商了解制造企业的生产程序与生产能力，使供应商企业清楚知道制造企业所需的产品或者原材料的期限和质量。制造商企业还可以进一步提供自己的经营计划、策略与具体措施，让供应商能够达到制造商企业的要求。制造商企业与供应商企业彼此对对方负责，明确共同的利益所在，并为此团结一致，最终达到共赢。</w:t>
      </w:r>
    </w:p>
    <w:p w:rsidR="0018722C">
      <w:pPr>
        <w:pStyle w:val="Heading3"/>
        <w:topLinePunct/>
        <w:ind w:left="200" w:hangingChars="200" w:hanging="200"/>
      </w:pPr>
      <w:bookmarkStart w:id="9002" w:name="_Toc6869002"/>
      <w:r>
        <w:t>3.1.2</w:t>
      </w:r>
      <w:r>
        <w:t xml:space="preserve"> </w:t>
      </w:r>
      <w:r>
        <w:t>供应链企业间合作关系发展历程</w:t>
      </w:r>
      <w:bookmarkEnd w:id="9002"/>
    </w:p>
    <w:p w:rsidR="0018722C">
      <w:pPr>
        <w:topLinePunct/>
      </w:pPr>
      <w:r>
        <w:t>从历史进程的发展来看，企业间的关系大致经历了三个主要的发展阶段，从传统的企业关系过渡到与生产物流相结合的物流关系，最后发展为以战略协作为特征的合作伙伴关系。传统的企业关系是指“买”与“卖”的关系，企业以生产为重心，企业很少进行沟通交流与合作，更谈不上企业间构建联盟战略。</w:t>
      </w:r>
      <w:r>
        <w:rPr>
          <w:rFonts w:ascii="Times New Roman" w:hAnsi="Times New Roman" w:eastAsia="Times New Roman"/>
        </w:rPr>
        <w:t>20</w:t>
      </w:r>
      <w:r>
        <w:t>世纪</w:t>
      </w:r>
      <w:r>
        <w:rPr>
          <w:rFonts w:ascii="Times New Roman" w:hAnsi="Times New Roman" w:eastAsia="Times New Roman"/>
        </w:rPr>
        <w:t>70</w:t>
      </w:r>
      <w:r>
        <w:t>年代，传统的以生产为中心的企业关系模式开始转换为物流关系模式，为了均衡生产，并且使生产与物流同步发展，企业间必须加强交流与合作，所以说这种物流关系模式的企业合作关系是一种基于企业层面与技术层面的合作。但是这种模式的合作形式下，信息共享的透明度、企业合作的柔性与敏捷性等方面都不能适应日益激烈的市场竞争。于是</w:t>
      </w:r>
      <w:r>
        <w:t>在</w:t>
      </w:r>
    </w:p>
    <w:p w:rsidR="0018722C">
      <w:pPr>
        <w:topLinePunct/>
      </w:pPr>
      <w:r>
        <w:rPr>
          <w:rFonts w:ascii="Times New Roman" w:eastAsia="Times New Roman"/>
        </w:rPr>
        <w:t>20</w:t>
      </w:r>
      <w:r>
        <w:t>世纪</w:t>
      </w:r>
      <w:r>
        <w:rPr>
          <w:rFonts w:ascii="Times New Roman" w:eastAsia="Times New Roman"/>
        </w:rPr>
        <w:t>90</w:t>
      </w:r>
      <w:r>
        <w:t>年代产生了基于战略合作伙伴关系的企业合作模式，适应了企业更高层次的合作与集成需求。企业内外资源大范围集成，从产品的研发到投放市场，周期大大缩短，顾客导向化程度更高，企业具有极高的柔性与敏捷性，能够及时有效的面对市场的变化。</w:t>
      </w:r>
    </w:p>
    <w:p w:rsidR="0018722C">
      <w:pPr>
        <w:pStyle w:val="Heading2"/>
        <w:topLinePunct/>
        <w:ind w:left="171" w:hangingChars="171" w:hanging="171"/>
      </w:pPr>
      <w:bookmarkStart w:id="9003" w:name="_Toc6869003"/>
      <w:bookmarkStart w:name="3.2 供应链企业间合作关系生命周期分析与度量 " w:id="26"/>
      <w:bookmarkEnd w:id="26"/>
      <w:r>
        <w:t>3.2</w:t>
      </w:r>
      <w:r>
        <w:t xml:space="preserve"> </w:t>
      </w:r>
      <w:r/>
      <w:bookmarkStart w:name="3.2 供应链企业间合作关系生命周期分析与度量 " w:id="27"/>
      <w:bookmarkEnd w:id="27"/>
      <w:r>
        <w:t>供应链企业间合作关系</w:t>
      </w:r>
      <w:r>
        <w:t>Th</w:t>
      </w:r>
      <w:r>
        <w:t>命周期分析与度量</w:t>
      </w:r>
      <w:bookmarkEnd w:id="9003"/>
    </w:p>
    <w:p w:rsidR="0018722C">
      <w:pPr>
        <w:topLinePunct/>
      </w:pPr>
      <w:r>
        <w:t>生命周期理论涉及政治、经济、社会与技术等各个领域，生命周期常常被解释为</w:t>
      </w:r>
      <w:r>
        <w:t>某个主体从形成到灭失的过程，这个主体可以是某个产品、某个企业、某个行业等等。产品生命周期包括四个阶段即引入期、成长期、成熟期与衰退期，企业生命周期的四个阶段分别是起步期、成长期、成熟期与衰退期。由此，本文将供应链企业间合作关系生命周期定义为：供应链节点上各个成员企业间的信任水平随着时间变化的发展轨迹。它描述了供应链成员企业间信任关系从一个阶段向另一个阶段发展的总体特征。研究供应链企业间合作关系生命周期，关键是要选择合适的变量划分生命周期阶段，</w:t>
      </w:r>
      <w:r w:rsidR="001852F3">
        <w:t xml:space="preserve">接下来我们主要研究的是依据什么指标来划分供应链企业间合作关系的生命周期。</w:t>
      </w:r>
    </w:p>
    <w:p w:rsidR="0018722C">
      <w:pPr>
        <w:pStyle w:val="Heading3"/>
        <w:topLinePunct/>
        <w:ind w:left="200" w:hangingChars="200" w:hanging="200"/>
      </w:pPr>
      <w:bookmarkStart w:id="9004" w:name="_Toc6869004"/>
      <w:r>
        <w:t>3.2.1</w:t>
      </w:r>
      <w:r>
        <w:t xml:space="preserve"> </w:t>
      </w:r>
      <w:r>
        <w:t>以销售额为指标划分Th命周期</w:t>
      </w:r>
      <w:bookmarkEnd w:id="9004"/>
    </w:p>
    <w:p w:rsidR="0018722C">
      <w:pPr>
        <w:pStyle w:val="Heading4"/>
        <w:topLinePunct/>
        <w:ind w:left="200" w:hangingChars="200" w:hanging="200"/>
      </w:pPr>
      <w:r>
        <w:t>（</w:t>
      </w:r>
      <w:r>
        <w:t>1</w:t>
      </w:r>
      <w:r>
        <w:t>）</w:t>
      </w:r>
      <w:r>
        <w:t xml:space="preserve"> </w:t>
      </w:r>
      <w:r>
        <w:t>以销售额为指标划分生命周期各个阶段的变化特征</w:t>
      </w:r>
    </w:p>
    <w:p w:rsidR="0018722C">
      <w:pPr>
        <w:topLinePunct/>
      </w:pPr>
      <w:r>
        <w:t>产品生命周期是典型的以销售额为度量指标确定生命周期的四个阶段的。产品生命周期理论提出产品都要经过引入阶段、成长阶段、成熟阶段与衰退阶段，这些阶段的划分以产品销售额增长曲线的拐点为标志。在引入阶段，由于买主的迟疑，销售额增长平缓；一旦产品被证明是成功的，买主会大量涌进，开始进入成长阶段，此时销售额能快速增长；当购买力与市场供应基本平衡后，增长放慢，产品进入成熟阶段；</w:t>
      </w:r>
      <w:r w:rsidR="001852F3">
        <w:t xml:space="preserve">当新的代用品出现后，产品逐步衰退，直至完全退出市场。产品生命周期不但适合特殊的产品，同时也适合只有单一业务单位的企业。</w:t>
      </w:r>
    </w:p>
    <w:p w:rsidR="0018722C">
      <w:pPr>
        <w:pStyle w:val="Heading4"/>
        <w:topLinePunct/>
        <w:ind w:left="200" w:hangingChars="200" w:hanging="200"/>
      </w:pPr>
      <w:r>
        <w:t>（</w:t>
      </w:r>
      <w:r>
        <w:t>2</w:t>
      </w:r>
      <w:r>
        <w:t>）</w:t>
      </w:r>
      <w:r>
        <w:t xml:space="preserve"> </w:t>
      </w:r>
      <w:r>
        <w:t>以销售额为指标划分生命周期的缺陷</w:t>
      </w:r>
    </w:p>
    <w:p w:rsidR="0018722C">
      <w:pPr>
        <w:topLinePunct/>
      </w:pPr>
      <w:r>
        <w:t>大部分研究中，研究者为了反映某个产品、某个企业或某个行业的动态发展变化特征与趋势，采用销售额这一指标将其生命周期划分四个阶段。首先，销售额这一指标比较容易获取，再者，销售额的变化能够反映出在不同时期产品或行业的特征。但</w:t>
      </w:r>
      <w:r>
        <w:t>是，销售额仅仅反映的是其经济方面的特征，而没有考虑到社会关系等等方面的特征，</w:t>
      </w:r>
      <w:r w:rsidR="001852F3">
        <w:t xml:space="preserve">而且在某些行业销售额很容易受到季节等的影响，所以这种划分指标不适用于某种关系的生命周期的研究。总而言之，简单地采用销售额这种指标划分信任关系的生命周期是远远不够的。</w:t>
      </w:r>
    </w:p>
    <w:p w:rsidR="0018722C">
      <w:pPr>
        <w:pStyle w:val="Heading3"/>
        <w:topLinePunct/>
        <w:ind w:left="200" w:hangingChars="200" w:hanging="200"/>
      </w:pPr>
      <w:bookmarkStart w:id="9005" w:name="_Toc6869005"/>
      <w:r>
        <w:t>3.2.2</w:t>
      </w:r>
      <w:r>
        <w:t xml:space="preserve"> </w:t>
      </w:r>
      <w:r>
        <w:t>以交易额与利润划分客户关系Th命周期</w:t>
      </w:r>
      <w:bookmarkEnd w:id="9005"/>
    </w:p>
    <w:p w:rsidR="0018722C">
      <w:pPr>
        <w:pStyle w:val="Heading4"/>
        <w:topLinePunct/>
        <w:ind w:left="200" w:hangingChars="200" w:hanging="200"/>
      </w:pPr>
      <w:r>
        <w:t>（</w:t>
      </w:r>
      <w:r>
        <w:t>1</w:t>
      </w:r>
      <w:r>
        <w:t>）</w:t>
      </w:r>
      <w:r>
        <w:t xml:space="preserve"> </w:t>
      </w:r>
      <w:r>
        <w:t>以交易额与利润为指标划分的生命周期各个阶段变化特征</w:t>
      </w:r>
    </w:p>
    <w:p w:rsidR="0018722C">
      <w:pPr>
        <w:topLinePunct/>
      </w:pPr>
      <w:r>
        <w:t>客户生命周期描述的是客户关系发展水平随时间变化的阶段性发展情况，它首先确定能表征客户关系发展水平的特征变量，然后揭示特征变量随生命周期阶段的变化趋势。可以用来表示客户关系水平的变量有：单位时间交易额、单位时间内客户为公</w:t>
      </w:r>
      <w:r>
        <w:t>司创造的利润</w:t>
      </w:r>
      <w:r>
        <w:t>（</w:t>
      </w:r>
      <w:r>
        <w:t>即客户利润</w:t>
      </w:r>
      <w:r>
        <w:t>）</w:t>
      </w:r>
      <w:r>
        <w:t>、单位时间客户份额</w:t>
      </w:r>
      <w:r>
        <w:t>（</w:t>
      </w:r>
      <w:r>
        <w:t>指给予某一个供应商的业务量占客户整个业务量的比例</w:t>
      </w:r>
      <w:r>
        <w:t>）</w:t>
      </w:r>
      <w:r>
        <w:t>。很多学者采用的是交易额与利润这两个变量来表征客户关系水平。这与产品生命周期理论中采用的销售额或年利润作为特征变量代表产品的发展水平相似。以交易额与利润划分客户关系生命周期就是以交易额与利润随时间的阶段性变化趋势来说明客户关系随时间变化的阶段性特征，客户生命周期理论认为客户关系发展经历了四个生命周期阶段，分别是考察期阶段、形成期阶段、稳定期阶段与退化期阶段。在考察期阶段，由于不稳定性较高，客户只是试探性地下少量订单，交易额总体很小而且上升缓慢，同时利润总体也很小甚至为负，所以说这一阶段客户关系双方都是相互了解不足，才会导致客户双方只是尝试性的下订单来互相考察。形成期阶段，交易额快速增长并在形成期后期接近最高水平，同时利润额也随之快速增长，该阶段客户关系双方从这种长期关系中获得回报，彼此交易增多，相互依赖度提高，关系迅速发展。进入稳定期阶段后，交易额与利润在某一个时间点上达到最高水平但整个阶段上升缓慢，在这一时期客户双方的相互依赖性达到整个关系发展过程中的最高</w:t>
      </w:r>
      <w:r>
        <w:t>水平</w:t>
      </w:r>
      <w:r w:rsidR="001852F3">
        <w:t xml:space="preserve">。退化期阶段，交易额与利润迅速下降，客户关系双方会结束合作关系。</w:t>
      </w:r>
    </w:p>
    <w:p w:rsidR="0018722C">
      <w:pPr>
        <w:pStyle w:val="Heading4"/>
        <w:topLinePunct/>
        <w:ind w:left="200" w:hangingChars="200" w:hanging="200"/>
      </w:pPr>
      <w:r>
        <w:t>（</w:t>
      </w:r>
      <w:r>
        <w:t>2</w:t>
      </w:r>
      <w:r>
        <w:t>）</w:t>
      </w:r>
      <w:r>
        <w:t xml:space="preserve"> </w:t>
      </w:r>
      <w:r>
        <w:t>以交易额与利润为指标划分生命周期的缺陷</w:t>
      </w:r>
    </w:p>
    <w:p w:rsidR="0018722C">
      <w:pPr>
        <w:topLinePunct/>
      </w:pPr>
      <w:r>
        <w:t>客户关系生命周期理论采用交易额与利润对关系生命周期进行划分，这种方法也是借鉴了产品生命周期理论的方法，而且对关系生命周期理论的进一步研究具有很大的借鉴意义。但是，这些指标只是从交易方面与利润方面对客户关系各个阶段的特征进行度量，合作关系除了受这些客观因素的影响，更多的是受到主观因素的制约。其次，交易额与利润有自身的制约因素，一些受自然气候影响较大的制造业如空调、啤酒等其交易额与利润随着季节的变化而变化，如果刚好处在销售的淡季，就判断已经进入衰退期是片面的。所以仅以交易额与利润划分关系生命周期的阶段是片面的。</w:t>
      </w:r>
    </w:p>
    <w:p w:rsidR="0018722C">
      <w:pPr>
        <w:pStyle w:val="Heading3"/>
        <w:topLinePunct/>
        <w:ind w:left="200" w:hangingChars="200" w:hanging="200"/>
      </w:pPr>
      <w:bookmarkStart w:id="9006" w:name="_Toc6869006"/>
      <w:r>
        <w:t>3.2.3</w:t>
      </w:r>
      <w:r>
        <w:t xml:space="preserve"> </w:t>
      </w:r>
      <w:r>
        <w:t>以信任层次划分供应链企业间合作关系Th命周期</w:t>
      </w:r>
      <w:bookmarkEnd w:id="9006"/>
    </w:p>
    <w:p w:rsidR="0018722C">
      <w:pPr>
        <w:topLinePunct/>
      </w:pPr>
      <w:r>
        <w:t>通过对生命周期相关理论的整理，我们发现关系生命周期的可以从新的视角上进行度量，首先我们应该考虑影响供应链成员间关系发展的主观因素，其次这些主观因素不像交易额与利润那样，它们受自然环境因素的影响较小。所以本文提出了用信任层次来划分供应链成员间关系的生命周期，首先，供应链成员间关系的发展受到多个因素的影响，信任层次能够综合反映指标因素对供应链成员间信任的影响，而且信</w:t>
      </w:r>
      <w:r>
        <w:t>任</w:t>
      </w:r>
    </w:p>
    <w:p w:rsidR="0018722C">
      <w:pPr>
        <w:topLinePunct/>
      </w:pPr>
      <w:r>
        <w:t>层次不会受自然环境等制约性因素的影响，其次我们发现信任层次也具有明显的生命周期的特征。所以本文采用信任层次划分供应链企业间合作关系的生命周期。</w:t>
      </w:r>
    </w:p>
    <w:p w:rsidR="0018722C">
      <w:pPr>
        <w:pStyle w:val="Heading4"/>
        <w:topLinePunct/>
        <w:ind w:left="200" w:hangingChars="200" w:hanging="200"/>
      </w:pPr>
      <w:r>
        <w:t>（</w:t>
      </w:r>
      <w:r>
        <w:t>1</w:t>
      </w:r>
      <w:r>
        <w:t>）</w:t>
      </w:r>
      <w:r>
        <w:t xml:space="preserve"> </w:t>
      </w:r>
      <w:r>
        <w:t>信任的层次分析</w:t>
      </w:r>
    </w:p>
    <w:p w:rsidR="0018722C">
      <w:pPr>
        <w:topLinePunct/>
      </w:pPr>
      <w:r>
        <w:t>本文首先介绍信任定义与信任的层次。不同的理论和领域对信任的理解并不相同，</w:t>
      </w:r>
      <w:r>
        <w:t>而供应链企业间信任的定义也不统一。</w:t>
      </w:r>
      <w:r>
        <w:rPr>
          <w:rFonts w:ascii="Times New Roman" w:hAnsi="Times New Roman" w:eastAsia="Times New Roman"/>
        </w:rPr>
        <w:t>Johnson</w:t>
      </w:r>
      <w:r>
        <w:rPr>
          <w:rFonts w:hint="eastAsia"/>
        </w:rPr>
        <w:t>，</w:t>
      </w:r>
      <w:r>
        <w:rPr>
          <w:rFonts w:ascii="Times New Roman" w:hAnsi="Times New Roman" w:eastAsia="Times New Roman"/>
        </w:rPr>
        <w:t>Cullen</w:t>
      </w:r>
      <w:r>
        <w:rPr>
          <w:rFonts w:ascii="Times New Roman" w:hAnsi="Times New Roman" w:eastAsia="Times New Roman"/>
        </w:rPr>
        <w:t>[</w:t>
      </w:r>
      <w:r>
        <w:rPr>
          <w:rFonts w:ascii="Times New Roman" w:hAnsi="Times New Roman" w:eastAsia="Times New Roman"/>
        </w:rPr>
        <w:t xml:space="preserve">70</w:t>
      </w:r>
      <w:r>
        <w:rPr>
          <w:rFonts w:ascii="Times New Roman" w:hAnsi="Times New Roman" w:eastAsia="Times New Roman"/>
        </w:rPr>
        <w:t>]</w:t>
      </w:r>
      <w:r>
        <w:t>认为信任是企业之间的承诺并</w:t>
      </w:r>
      <w:r>
        <w:t>且出于好的意愿；</w:t>
      </w:r>
      <w:r>
        <w:rPr>
          <w:rFonts w:ascii="Times New Roman" w:hAnsi="Times New Roman" w:eastAsia="Times New Roman"/>
        </w:rPr>
        <w:t>Riddalls</w:t>
      </w:r>
      <w:r>
        <w:rPr>
          <w:rFonts w:ascii="Times New Roman" w:hAnsi="Times New Roman" w:eastAsia="Times New Roman"/>
        </w:rPr>
        <w:t>[</w:t>
      </w:r>
      <w:r>
        <w:rPr>
          <w:rFonts w:ascii="Times New Roman" w:hAnsi="Times New Roman" w:eastAsia="Times New Roman"/>
        </w:rPr>
        <w:t xml:space="preserve">71</w:t>
      </w:r>
      <w:r>
        <w:rPr>
          <w:rFonts w:ascii="Times New Roman" w:hAnsi="Times New Roman" w:eastAsia="Times New Roman"/>
        </w:rPr>
        <w:t>]</w:t>
      </w:r>
      <w:r>
        <w:t>认为信任是一种信心，企业自愿承担责任并不利用对方弱</w:t>
      </w:r>
      <w:r>
        <w:t>点；徐学军</w:t>
      </w:r>
      <w:r>
        <w:rPr>
          <w:rFonts w:ascii="Times New Roman" w:hAnsi="Times New Roman" w:eastAsia="Times New Roman"/>
        </w:rPr>
        <w:t>[</w:t>
      </w:r>
      <w:r>
        <w:rPr>
          <w:rFonts w:ascii="Times New Roman" w:hAnsi="Times New Roman" w:eastAsia="Times New Roman"/>
        </w:rPr>
        <w:t xml:space="preserve">17</w:t>
      </w:r>
      <w:r>
        <w:rPr>
          <w:rFonts w:ascii="Times New Roman" w:hAnsi="Times New Roman" w:eastAsia="Times New Roman"/>
        </w:rPr>
        <w:t>]</w:t>
      </w:r>
      <w:r>
        <w:t>总结出供应链企业间的信任包括能力、可靠和友善；袁天鹏</w:t>
      </w:r>
      <w:r>
        <w:rPr>
          <w:rFonts w:ascii="Times New Roman" w:hAnsi="Times New Roman" w:eastAsia="Times New Roman"/>
        </w:rPr>
        <w:t>[</w:t>
      </w:r>
      <w:r>
        <w:rPr>
          <w:rFonts w:ascii="Times New Roman" w:hAnsi="Times New Roman" w:eastAsia="Times New Roman"/>
        </w:rPr>
        <w:t xml:space="preserve">72</w:t>
      </w:r>
      <w:r>
        <w:rPr>
          <w:rFonts w:ascii="Times New Roman" w:hAnsi="Times New Roman" w:eastAsia="Times New Roman"/>
        </w:rPr>
        <w:t>]</w:t>
      </w:r>
      <w:r>
        <w:t>认为信任是在不确定的未来企业间谋求利益最大化形成的心理状态和主观预期及采取的行动。本文在上述信任定义的基础上，把供应链企业间的信任定义为在不同阶段企业间对能否实现承诺表现出的不同层次</w:t>
      </w:r>
      <w:r>
        <w:t>（</w:t>
      </w:r>
      <w:r>
        <w:t xml:space="preserve">程度</w:t>
      </w:r>
      <w:r>
        <w:t>）</w:t>
      </w:r>
      <w:r>
        <w:t xml:space="preserve">的主观信心。并且把这种信任划分为基于“能力”的信任、基于“可靠性”的信任、基于“善意”的信任三个层次。基于“能力”</w:t>
      </w:r>
      <w:r w:rsidR="001852F3">
        <w:t xml:space="preserve">的信任，主要是指企业凭借资源、技术和管理等方面的能力而形成的企业间的信任，</w:t>
      </w:r>
      <w:r>
        <w:t>主要表现为低层次的信任水平；</w:t>
      </w:r>
      <w:r w:rsidR="001852F3">
        <w:t xml:space="preserve">基于“可靠性”的信任，主要是指信任程度由基于“能力”的信任发展为中层次信任水平，企业逐渐相信对方会履行义务与承诺；基于“善意”的信任是指企业之间的信任经过低层次的基于“能力”的信任和中层次信任的基于“可靠性”的信任发展成为高层次的基于“善意”的信任，企业之间的行为出于好的意愿，并且他们间有相同或类似的价值观。</w:t>
      </w:r>
    </w:p>
    <w:p w:rsidR="0018722C">
      <w:pPr>
        <w:pStyle w:val="Heading4"/>
        <w:topLinePunct/>
        <w:ind w:left="200" w:hangingChars="200" w:hanging="200"/>
      </w:pPr>
      <w:r>
        <w:t>（</w:t>
      </w:r>
      <w:r>
        <w:t>2</w:t>
      </w:r>
      <w:r>
        <w:t>）</w:t>
      </w:r>
      <w:r>
        <w:t xml:space="preserve"> </w:t>
      </w:r>
      <w:r>
        <w:t>供应链合作关系生命周期各阶段特征分析</w:t>
      </w:r>
    </w:p>
    <w:p w:rsidR="0018722C">
      <w:pPr>
        <w:topLinePunct/>
      </w:pPr>
      <w:r>
        <w:t>供应链的合作关系是指供应链成员企业间在一定时期内信息共享、共担风险、共同获利的协议关系。随着供应链合作关系的发展，不同的时间段上这种协议关系的密切程度也会发生变化，并在生命周期的各阶段</w:t>
      </w:r>
      <w:r>
        <w:t>（</w:t>
      </w:r>
      <w:r>
        <w:t>萌芽阶段、成长阶段、成熟阶段</w:t>
      </w:r>
      <w:r>
        <w:t>）</w:t>
      </w:r>
      <w:r>
        <w:t>表现出各自明显的特点：</w:t>
      </w:r>
    </w:p>
    <w:p w:rsidR="0018722C">
      <w:pPr>
        <w:topLinePunct/>
      </w:pPr>
      <w:r>
        <w:t>萌芽阶段，具有高度不确定性的特点。在此阶段合作双方互不了解，核心企业考察其他节点企业是否有潜力成为其未来长期合作的伙伴，彼此间在交易的过程中没有做出任何承诺，彼此间信息共享程度低，所以该阶段制造商与供应商退出合作关系的障碍很小，关系处在不稳定阶段。</w:t>
      </w:r>
    </w:p>
    <w:p w:rsidR="0018722C">
      <w:pPr>
        <w:topLinePunct/>
      </w:pPr>
      <w:r>
        <w:t>成长阶段，企业间产生承诺并具有一定依赖关系的特点。经过萌芽阶段的交易之后，核心企业扩大与其他节点企业的合作范围，信息共享的范围与程度也不断提高，</w:t>
      </w:r>
      <w:r w:rsidR="001852F3">
        <w:t xml:space="preserve">而且他们都意识到了合作关系带来的利益，因此彼此间产生了承诺，并具有一定的依</w:t>
      </w:r>
      <w:r>
        <w:t>赖关系，此阶段企业间开始关注合作关系本身，有了长期合作的意愿，关系趋于稳定。</w:t>
      </w:r>
    </w:p>
    <w:p w:rsidR="0018722C">
      <w:pPr>
        <w:topLinePunct/>
      </w:pPr>
      <w:r>
        <w:t>成熟阶段，表现为相互间高度依赖的特点。在这一阶段，双方对持续长期关系作出了保证，并作了大量有形和无形投入，沟通与信息共享程度高，相互依赖程度达到最高值，关系处于一种相对稳定的状态。</w:t>
      </w:r>
    </w:p>
    <w:p w:rsidR="0018722C">
      <w:pPr>
        <w:topLinePunct/>
      </w:pPr>
      <w:r>
        <w:t>衰退阶段，由于此阶段可能是成熟阶段的延续，也可能转变为萌芽阶段，需要分</w:t>
      </w:r>
    </w:p>
    <w:p w:rsidR="0018722C">
      <w:pPr>
        <w:topLinePunct/>
      </w:pPr>
      <w:r>
        <w:t>情况讨论，所以本文先不予分析讨论。</w:t>
      </w:r>
    </w:p>
    <w:p w:rsidR="0018722C">
      <w:pPr>
        <w:pStyle w:val="Heading4"/>
        <w:topLinePunct/>
        <w:ind w:left="200" w:hangingChars="200" w:hanging="200"/>
      </w:pPr>
      <w:r>
        <w:t>（</w:t>
      </w:r>
      <w:r>
        <w:t>3</w:t>
      </w:r>
      <w:r>
        <w:t>）</w:t>
      </w:r>
      <w:r>
        <w:t xml:space="preserve"> </w:t>
      </w:r>
      <w:r>
        <w:t>生命周期各阶段的合作关系与信任层次的关系分析</w:t>
      </w:r>
    </w:p>
    <w:p w:rsidR="0018722C">
      <w:pPr>
        <w:topLinePunct/>
      </w:pPr>
      <w:r>
        <w:t>萌芽阶段，由于供应链合作关系表现出的不了解及不确定性，企业之间产生的信任主要取决于企业的能力。此阶段合作关系刚开始建立，核心企业与其他节点企业都是从自身利益最大化出发，而且只在乎某次交易的利益，彼此间充满了猜疑，信任程度整体较低，双方的合作与否只能以对方的资源、技术和管理等显性的能力强弱作为衡量的标准，能力较强则相应获得稍高的信任优势，增加双方合作的可能性，能力较弱则无信任优势，双方合作的可能性就较低。</w:t>
      </w:r>
    </w:p>
    <w:p w:rsidR="0018722C">
      <w:pPr>
        <w:topLinePunct/>
      </w:pPr>
      <w:r>
        <w:t>成长阶段，供应链合作关系由初期的不确定性转向具有一定的依赖性，此时企业履行承诺的可靠性直接影响企业之间的信任程度。随着交易和沟通次数的增加，企业之间已经彼此较为了解，并逐渐形成一定的依存关系。但是由于企业合作之间存在的不平衡性，企业之间必然有一方处于相对优势或者弱势的位置，相对优势的一方有更多的合作对象的选择，双方合作到这一阶段，影响企业间的信任程度更主要的由相对弱势的企业担心相对优势方继续履行原先合作的义务和承诺的可靠性来决定。</w:t>
      </w:r>
    </w:p>
    <w:p w:rsidR="0018722C">
      <w:pPr>
        <w:topLinePunct/>
      </w:pPr>
      <w:r>
        <w:t>成熟阶段，合作关系达到稳定，企业间的信任主要取决于善意。此时合作关系达到最稳固阶段，核心企业与其他节点企业都从长远的合作利益出发，彼此间相互高度依赖，信任程度达到最高水平。双方继续合作与否只需要看合作双方是否认同对方的行为方式与价值观为衡量标准，若价值观认同度很高则彼此出于好意合作，信任度很高，继续合作的可能性越高；若经过一段时间的了解后彼此间关系达不到价值观趋同的高度，则渐渐地彼此各怀鬼胎，信任度降低，双方的合作意向可能就此终止。</w:t>
      </w:r>
    </w:p>
    <w:p w:rsidR="0018722C">
      <w:pPr>
        <w:topLinePunct/>
      </w:pPr>
      <w:r>
        <w:t>本部分首先分析得出信任层次是有明显的阶段性特征的，同时这种阶段性变化能够反映供应链合作关系随着时间发展变化的情况，所以本文以信任层次为供应链企业间合作关系的阶段划分依据，以减少其他分界指标带来的偏差。</w:t>
      </w:r>
    </w:p>
    <w:p w:rsidR="0018722C">
      <w:pPr>
        <w:pStyle w:val="Heading2"/>
        <w:topLinePunct/>
        <w:ind w:left="171" w:hangingChars="171" w:hanging="171"/>
      </w:pPr>
      <w:bookmarkStart w:id="9007" w:name="_Toc6869007"/>
      <w:bookmarkStart w:name="_TOC_250008" w:id="28"/>
      <w:bookmarkStart w:name="3.3 本章小结 " w:id="29"/>
      <w:r>
        <w:t>3.3</w:t>
      </w:r>
      <w:r>
        <w:t xml:space="preserve"> </w:t>
      </w:r>
      <w:r/>
      <w:bookmarkEnd w:id="29"/>
      <w:bookmarkEnd w:id="28"/>
      <w:r>
        <w:t>本章小结</w:t>
      </w:r>
      <w:bookmarkEnd w:id="9007"/>
    </w:p>
    <w:p w:rsidR="0018722C">
      <w:pPr>
        <w:topLinePunct/>
      </w:pPr>
      <w:r>
        <w:t>这部分主要讨论了供应链成员企业间关系生命周期的划分依据。首先概括了供应链企业间关系的定义及供应链合作关系的发展过程，并概述了常用的生命周期划分指标，但是由于存在的由于指标本身的局限性以及关系生命周期的主观性，常用的划分指标不能适用于供应链企业间合作关系生命周期的划分，本研究需要寻找一种适用的划分依据。通过分析信任层次的阶段性变化与企业间合作关系生命周期的阶段性变化的关系，并且提出以信任层次划分供应链企业间关系的生命周期阶段，将供应链企业间的关系划分为萌芽阶段、成长阶段、成熟阶段与衰退阶段。</w:t>
      </w:r>
    </w:p>
    <w:p w:rsidR="0018722C">
      <w:pPr>
        <w:pStyle w:val="Heading1"/>
        <w:topLinePunct/>
      </w:pPr>
      <w:bookmarkStart w:id="9008" w:name="_Toc6869008"/>
      <w:bookmarkStart w:name="_TOC_250007" w:id="30"/>
      <w:bookmarkStart w:name="第4章 生命周期主要阶段供应链企业间信任影响因素实证研究 " w:id="31"/>
      <w:r/>
      <w:r>
        <w:t>第</w:t>
      </w:r>
      <w:r>
        <w:t>4</w:t>
      </w:r>
      <w:r/>
      <w:r>
        <w:t>章</w:t>
      </w:r>
      <w:r>
        <w:t xml:space="preserve">  </w:t>
      </w:r>
      <w:bookmarkEnd w:id="30"/>
      <w:r>
        <w:t>Th命周期主要阶段供应链企业间信任影响因素实证研究</w:t>
      </w:r>
      <w:bookmarkEnd w:id="9008"/>
    </w:p>
    <w:p w:rsidR="0018722C">
      <w:pPr>
        <w:pStyle w:val="Heading2"/>
        <w:topLinePunct/>
        <w:ind w:left="171" w:hangingChars="171" w:hanging="171"/>
      </w:pPr>
      <w:bookmarkStart w:id="9009" w:name="_Toc6869009"/>
      <w:bookmarkStart w:name="_TOC_250006" w:id="32"/>
      <w:bookmarkStart w:name="4.1 供应链企业间信任影响因素 " w:id="33"/>
      <w:r>
        <w:t>4.1</w:t>
      </w:r>
      <w:r>
        <w:t xml:space="preserve"> </w:t>
      </w:r>
      <w:r/>
      <w:bookmarkEnd w:id="33"/>
      <w:bookmarkEnd w:id="32"/>
      <w:r>
        <w:t>供应链企业间信任影响因素</w:t>
      </w:r>
      <w:bookmarkEnd w:id="9009"/>
    </w:p>
    <w:p w:rsidR="0018722C">
      <w:pPr>
        <w:topLinePunct/>
      </w:pPr>
      <w:r>
        <w:t>研究供应链企业间的信任，首先需要研究影响供应链企业间信任的因素。目前，</w:t>
      </w:r>
      <w:r w:rsidR="001852F3">
        <w:t xml:space="preserve">已有不少学者对信任影响因素进行了研究。</w:t>
      </w:r>
    </w:p>
    <w:p w:rsidR="0018722C">
      <w:pPr>
        <w:topLinePunct/>
      </w:pPr>
      <w:r>
        <w:t>其中，殷茗和赵嵩正</w:t>
      </w:r>
      <w:r>
        <w:t>（</w:t>
      </w:r>
      <w:r>
        <w:rPr>
          <w:rFonts w:ascii="Times New Roman" w:hAnsi="Times New Roman" w:eastAsia="宋体"/>
        </w:rPr>
        <w:t>2006</w:t>
      </w:r>
      <w:r>
        <w:t>年</w:t>
      </w:r>
      <w:r>
        <w:t>）</w:t>
      </w:r>
      <w:r>
        <w:t>提出了一个描述供应链协作信任与其影响因素之间关系的综合理论模型，企业声誉、预期合作收益、资源投入程度和转移成本是供应链协作信任的四个影响因素</w:t>
      </w:r>
      <w:r>
        <w:rPr>
          <w:vertAlign w:val="superscript"/>
          /&gt;
        </w:rPr>
        <w:t>[</w:t>
      </w:r>
      <w:r>
        <w:rPr>
          <w:vertAlign w:val="superscript"/>
          /&gt;
        </w:rPr>
        <w:t xml:space="preserve">42</w:t>
      </w:r>
      <w:r>
        <w:rPr>
          <w:vertAlign w:val="superscript"/>
          /&gt;
        </w:rPr>
        <w:t>]</w:t>
      </w:r>
      <w:r>
        <w:t>。刘朝刚和马士华</w:t>
      </w:r>
      <w:r>
        <w:t>（</w:t>
      </w:r>
      <w:r>
        <w:rPr>
          <w:rFonts w:ascii="Times New Roman" w:hAnsi="Times New Roman" w:eastAsia="宋体"/>
        </w:rPr>
        <w:t>2007</w:t>
      </w:r>
      <w:r>
        <w:t>）</w:t>
      </w:r>
      <w:r>
        <w:t>年指出影响供应链合作中企</w:t>
      </w:r>
      <w:r>
        <w:t>业信任关系的因素：①</w:t>
      </w:r>
      <w:r w:rsidR="001852F3">
        <w:t xml:space="preserve">契约，②</w:t>
      </w:r>
      <w:r w:rsidR="001852F3">
        <w:t xml:space="preserve">健全的社会制度，③</w:t>
      </w:r>
      <w:r w:rsidR="001852F3">
        <w:t xml:space="preserve">完善的市场信誉机制，④资产</w:t>
      </w:r>
      <w:r>
        <w:t>的专属性，相似的企业文化，地域上的接近</w:t>
      </w:r>
      <w:r>
        <w:rPr>
          <w:vertAlign w:val="superscript"/>
          /&gt;
        </w:rPr>
        <w:t>[</w:t>
      </w:r>
      <w:r>
        <w:rPr>
          <w:vertAlign w:val="superscript"/>
          /&gt;
        </w:rPr>
        <w:t xml:space="preserve">16</w:t>
      </w:r>
      <w:r>
        <w:rPr>
          <w:vertAlign w:val="superscript"/>
          /&gt;
        </w:rPr>
        <w:t>]</w:t>
      </w:r>
      <w:r>
        <w:t>。王丽杰与冯岩岩</w:t>
      </w:r>
      <w:r>
        <w:t>（</w:t>
      </w:r>
      <w:r>
        <w:rPr>
          <w:rFonts w:ascii="Times New Roman" w:hAnsi="Times New Roman" w:eastAsia="宋体"/>
        </w:rPr>
        <w:t>2011</w:t>
      </w:r>
      <w:r>
        <w:t>年</w:t>
      </w:r>
      <w:r>
        <w:t>）</w:t>
      </w:r>
      <w:r>
        <w:t>提出影响</w:t>
      </w:r>
      <w:r>
        <w:t>因素：信息共享度、历史合作经验、企业声誉、文化和地域差异</w:t>
      </w:r>
      <w:r>
        <w:rPr>
          <w:vertAlign w:val="superscript"/>
          /&gt;
        </w:rPr>
        <w:t>[</w:t>
      </w:r>
      <w:r>
        <w:rPr>
          <w:vertAlign w:val="superscript"/>
          /&gt;
        </w:rPr>
        <w:t xml:space="preserve">25</w:t>
      </w:r>
      <w:r>
        <w:rPr>
          <w:vertAlign w:val="superscript"/>
          /&gt;
        </w:rPr>
        <w:t>]</w:t>
      </w:r>
      <w:r>
        <w:t>。</w:t>
      </w:r>
      <w:r>
        <w:rPr>
          <w:rFonts w:ascii="Times New Roman" w:hAnsi="Times New Roman" w:eastAsia="宋体"/>
        </w:rPr>
        <w:t>James</w:t>
      </w:r>
      <w:r>
        <w:rPr>
          <w:rFonts w:ascii="Times New Roman" w:hAnsi="Times New Roman" w:eastAsia="宋体"/>
        </w:rPr>
        <w:t> </w:t>
      </w:r>
      <w:r>
        <w:rPr>
          <w:rFonts w:ascii="Times New Roman" w:hAnsi="Times New Roman" w:eastAsia="宋体"/>
        </w:rPr>
        <w:t>A. </w:t>
      </w:r>
      <w:r>
        <w:rPr>
          <w:rFonts w:ascii="Times New Roman" w:hAnsi="Times New Roman" w:eastAsia="宋体"/>
        </w:rPr>
        <w:t>Hill</w:t>
      </w:r>
      <w:r>
        <w:t>（</w:t>
      </w:r>
      <w:r>
        <w:rPr>
          <w:rFonts w:ascii="Times New Roman" w:hAnsi="Times New Roman" w:eastAsia="宋体"/>
        </w:rPr>
        <w:t>2009</w:t>
      </w:r>
      <w:r>
        <w:t>年</w:t>
      </w:r>
      <w:r>
        <w:t>）</w:t>
      </w:r>
      <w:r>
        <w:t>提出并测试了评估卖者和买者间违背心理契约的模型，心理契约作为调节变量受</w:t>
      </w:r>
      <w:r>
        <w:t>合作伙伴不道德行为的影响，进而破坏供应链成员间的信任</w:t>
      </w:r>
      <w:r>
        <w:rPr>
          <w:vertAlign w:val="superscript"/>
          /&gt;
        </w:rPr>
        <w:t>[</w:t>
      </w:r>
      <w:r>
        <w:rPr>
          <w:vertAlign w:val="superscript"/>
          /&gt;
        </w:rPr>
        <w:t xml:space="preserve">73</w:t>
      </w:r>
      <w:r>
        <w:rPr>
          <w:vertAlign w:val="superscript"/>
          /&gt;
        </w:rPr>
        <w:t>]</w:t>
      </w:r>
      <w:r>
        <w:t>。李秀起和赵艳萍</w:t>
      </w:r>
      <w:r>
        <w:t>（</w:t>
      </w:r>
      <w:r>
        <w:rPr>
          <w:rFonts w:ascii="Times New Roman" w:hAnsi="Times New Roman" w:eastAsia="宋体"/>
        </w:rPr>
        <w:t>2010</w:t>
      </w:r>
      <w:r>
        <w:t>年</w:t>
      </w:r>
      <w:r>
        <w:t>）</w:t>
      </w:r>
      <w:r>
        <w:t>指出因素：历史合作经验、企业声誉、企业实力、关系特定型投资的规模、机会</w:t>
      </w:r>
      <w:r>
        <w:t>主义行为、成员企业的相互依赖性、文化差异与地缘差异</w:t>
      </w:r>
      <w:r>
        <w:rPr>
          <w:vertAlign w:val="superscript"/>
          /&gt;
        </w:rPr>
        <w:t>[</w:t>
      </w:r>
      <w:r>
        <w:rPr>
          <w:vertAlign w:val="superscript"/>
          /&gt;
        </w:rPr>
        <w:t xml:space="preserve">14</w:t>
      </w:r>
      <w:r>
        <w:rPr>
          <w:vertAlign w:val="superscript"/>
          /&gt;
        </w:rPr>
        <w:t>]</w:t>
      </w:r>
      <w:r>
        <w:t>。</w:t>
      </w:r>
      <w:r>
        <w:rPr>
          <w:rFonts w:ascii="Times New Roman" w:hAnsi="Times New Roman" w:eastAsia="宋体"/>
        </w:rPr>
        <w:t>Stephanie</w:t>
      </w:r>
      <w:r>
        <w:rPr>
          <w:rFonts w:ascii="Times New Roman" w:hAnsi="Times New Roman" w:eastAsia="宋体"/>
        </w:rPr>
        <w:t> </w:t>
      </w:r>
      <w:r>
        <w:rPr>
          <w:rFonts w:ascii="Times New Roman" w:hAnsi="Times New Roman" w:eastAsia="宋体"/>
        </w:rPr>
        <w:t>Slater</w:t>
      </w:r>
      <w:r>
        <w:t>和</w:t>
      </w:r>
      <w:r>
        <w:rPr>
          <w:rFonts w:ascii="Times New Roman" w:hAnsi="Times New Roman" w:eastAsia="宋体"/>
        </w:rPr>
        <w:t>Matthew</w:t>
      </w:r>
      <w:r>
        <w:rPr>
          <w:rFonts w:ascii="Times New Roman" w:hAnsi="Times New Roman" w:eastAsia="宋体"/>
        </w:rPr>
        <w:t> </w:t>
      </w:r>
      <w:r>
        <w:rPr>
          <w:rFonts w:ascii="Times New Roman" w:hAnsi="Times New Roman" w:eastAsia="宋体"/>
        </w:rPr>
        <w:t>J</w:t>
      </w:r>
      <w:r>
        <w:rPr>
          <w:rFonts w:ascii="Times New Roman" w:hAnsi="Times New Roman" w:eastAsia="宋体"/>
        </w:rPr>
        <w:t>. </w:t>
      </w:r>
      <w:r>
        <w:rPr>
          <w:rFonts w:ascii="Times New Roman" w:hAnsi="Times New Roman" w:eastAsia="宋体"/>
        </w:rPr>
        <w:t>Robson</w:t>
      </w:r>
      <w:r>
        <w:t>（</w:t>
      </w:r>
      <w:r>
        <w:rPr>
          <w:rFonts w:ascii="Times New Roman" w:hAnsi="Times New Roman" w:eastAsia="宋体"/>
        </w:rPr>
        <w:t>2011</w:t>
      </w:r>
      <w:r>
        <w:t>年</w:t>
      </w:r>
      <w:r>
        <w:t>）</w:t>
      </w:r>
      <w:r>
        <w:t>文化侵蚀是供应链关系中的破坏性因子，它也对评估和</w:t>
      </w:r>
      <w:r>
        <w:t>维持信任有一定的意义</w:t>
      </w:r>
      <w:r>
        <w:rPr>
          <w:vertAlign w:val="superscript"/>
          /&gt;
        </w:rPr>
        <w:t>[</w:t>
      </w:r>
      <w:r>
        <w:rPr>
          <w:vertAlign w:val="superscript"/>
          /&gt;
        </w:rPr>
        <w:t xml:space="preserve">74</w:t>
      </w:r>
      <w:r>
        <w:rPr>
          <w:vertAlign w:val="superscript"/>
          /&gt;
        </w:rPr>
        <w:t>]</w:t>
      </w:r>
      <w:r>
        <w:t>。李震与邓培林</w:t>
      </w:r>
      <w:r>
        <w:t>（</w:t>
      </w:r>
      <w:r>
        <w:rPr>
          <w:rFonts w:ascii="Times New Roman" w:hAnsi="Times New Roman" w:eastAsia="宋体"/>
        </w:rPr>
        <w:t>2008</w:t>
      </w:r>
      <w:r>
        <w:t>年</w:t>
      </w:r>
      <w:r>
        <w:t>）</w:t>
      </w:r>
      <w:r>
        <w:t>认为信任的影响因素：①</w:t>
      </w:r>
      <w:r w:rsidR="001852F3">
        <w:t xml:space="preserve">特征</w:t>
      </w:r>
      <w:r>
        <w:t>性因素。②规范性因素。③过程性因素</w:t>
      </w:r>
      <w:r>
        <w:rPr>
          <w:vertAlign w:val="superscript"/>
          /&gt;
        </w:rPr>
        <w:t>[</w:t>
      </w:r>
      <w:r>
        <w:rPr>
          <w:vertAlign w:val="superscript"/>
          /&gt;
        </w:rPr>
        <w:t xml:space="preserve">6</w:t>
      </w:r>
      <w:r>
        <w:rPr>
          <w:vertAlign w:val="superscript"/>
          /&gt;
        </w:rPr>
        <w:t>]</w:t>
      </w:r>
      <w:r>
        <w:t>。王玲</w:t>
      </w:r>
      <w:r>
        <w:rPr>
          <w:rFonts w:ascii="Times New Roman" w:hAnsi="Times New Roman" w:eastAsia="宋体"/>
        </w:rPr>
        <w:t>(</w:t>
      </w:r>
      <w:r>
        <w:rPr>
          <w:rFonts w:ascii="Times New Roman" w:hAnsi="Times New Roman" w:eastAsia="宋体"/>
        </w:rPr>
        <w:t>2010</w:t>
      </w:r>
      <w:r>
        <w:t>年</w:t>
      </w:r>
      <w:r>
        <w:rPr>
          <w:rFonts w:ascii="Times New Roman" w:hAnsi="Times New Roman" w:eastAsia="宋体"/>
        </w:rPr>
        <w:t>)</w:t>
      </w:r>
      <w:r>
        <w:t>认为合作收益、违约成本、贴现因子、企业数量、声誉机制、合作期限以及市场监管是供应链成员信任产生的重要因素</w:t>
      </w:r>
      <w:r>
        <w:rPr>
          <w:vertAlign w:val="superscript"/>
          /&gt;
        </w:rPr>
        <w:t>[</w:t>
      </w:r>
      <w:r>
        <w:rPr>
          <w:vertAlign w:val="superscript"/>
          /&gt;
        </w:rPr>
        <w:t xml:space="preserve">20</w:t>
      </w:r>
      <w:r>
        <w:rPr>
          <w:vertAlign w:val="superscript"/>
          /&gt;
        </w:rPr>
        <w:t>]</w:t>
      </w:r>
      <w:r>
        <w:t>。蒋国平与李娜</w:t>
      </w:r>
      <w:r>
        <w:t>（</w:t>
      </w:r>
      <w:r>
        <w:rPr>
          <w:rFonts w:ascii="Times New Roman" w:hAnsi="Times New Roman" w:eastAsia="宋体"/>
        </w:rPr>
        <w:t>2006</w:t>
      </w:r>
      <w:r>
        <w:t>年</w:t>
      </w:r>
      <w:r>
        <w:t>）</w:t>
      </w:r>
      <w:r>
        <w:t>提出影响因素既有来自于宏观环境的外部因素，</w:t>
      </w:r>
      <w:r w:rsidR="001852F3">
        <w:t xml:space="preserve">如社会文化、法律等；也有来自于供应链自身微观因素，主要有企业的实力和信誉、</w:t>
      </w:r>
      <w:r>
        <w:t>信息共享、公平性等</w:t>
      </w:r>
      <w:r>
        <w:rPr>
          <w:vertAlign w:val="superscript"/>
          /&gt;
        </w:rPr>
        <w:t>[</w:t>
      </w:r>
      <w:r>
        <w:rPr>
          <w:vertAlign w:val="superscript"/>
          /&gt;
        </w:rPr>
        <w:t xml:space="preserve">10</w:t>
      </w:r>
      <w:r>
        <w:rPr>
          <w:vertAlign w:val="superscript"/>
          /&gt;
        </w:rPr>
        <w:t>]</w:t>
      </w:r>
      <w:r>
        <w:t>。</w:t>
      </w:r>
      <w:r>
        <w:rPr>
          <w:rFonts w:ascii="Times New Roman" w:hAnsi="Times New Roman" w:eastAsia="宋体"/>
        </w:rPr>
        <w:t>Shaohan</w:t>
      </w:r>
      <w:r>
        <w:rPr>
          <w:rFonts w:ascii="Times New Roman" w:hAnsi="Times New Roman" w:eastAsia="宋体"/>
        </w:rPr>
        <w:t> </w:t>
      </w:r>
      <w:r>
        <w:rPr>
          <w:rFonts w:ascii="Times New Roman" w:hAnsi="Times New Roman" w:eastAsia="宋体"/>
        </w:rPr>
        <w:t>Cai</w:t>
      </w:r>
      <w:r>
        <w:rPr>
          <w:rFonts w:ascii="Times New Roman" w:hAnsi="Times New Roman" w:eastAsia="宋体"/>
        </w:rPr>
        <w:t> </w:t>
      </w:r>
      <w:r>
        <w:rPr>
          <w:rFonts w:ascii="Times New Roman" w:hAnsi="Times New Roman" w:eastAsia="宋体"/>
        </w:rPr>
        <w:t>(</w:t>
      </w:r>
      <w:r>
        <w:rPr>
          <w:rFonts w:ascii="Times New Roman" w:hAnsi="Times New Roman" w:eastAsia="宋体"/>
        </w:rPr>
        <w:t>2010</w:t>
      </w:r>
      <w:r>
        <w:t>年</w:t>
      </w:r>
      <w:r>
        <w:rPr>
          <w:rFonts w:ascii="Times New Roman" w:hAnsi="Times New Roman" w:eastAsia="宋体"/>
        </w:rPr>
        <w:t>)</w:t>
      </w:r>
      <w:r>
        <w:t>提出影响因素有：法律保护，政府的支</w:t>
      </w:r>
      <w:r>
        <w:t>持，关系的重要性</w:t>
      </w:r>
      <w:r>
        <w:rPr>
          <w:vertAlign w:val="superscript"/>
          /&gt;
        </w:rPr>
        <w:t>[</w:t>
      </w:r>
      <w:r>
        <w:rPr>
          <w:vertAlign w:val="superscript"/>
          /&gt;
        </w:rPr>
        <w:t xml:space="preserve">31</w:t>
      </w:r>
      <w:r>
        <w:rPr>
          <w:vertAlign w:val="superscript"/>
          /&gt;
        </w:rPr>
        <w:t>]</w:t>
      </w:r>
      <w:r>
        <w:t>。</w:t>
      </w:r>
      <w:r>
        <w:rPr>
          <w:rFonts w:ascii="Times New Roman" w:hAnsi="Times New Roman" w:eastAsia="宋体"/>
        </w:rPr>
        <w:t>Jengchung</w:t>
      </w:r>
      <w:r>
        <w:rPr>
          <w:rFonts w:ascii="Times New Roman" w:hAnsi="Times New Roman" w:eastAsia="宋体"/>
        </w:rPr>
        <w:t> </w:t>
      </w:r>
      <w:r>
        <w:rPr>
          <w:rFonts w:ascii="Times New Roman" w:hAnsi="Times New Roman" w:eastAsia="宋体"/>
        </w:rPr>
        <w:t>V</w:t>
      </w:r>
      <w:r>
        <w:rPr>
          <w:rFonts w:ascii="Times New Roman" w:hAnsi="Times New Roman" w:eastAsia="宋体"/>
        </w:rPr>
        <w:t>. </w:t>
      </w:r>
      <w:r>
        <w:rPr>
          <w:rFonts w:ascii="Times New Roman" w:hAnsi="Times New Roman" w:eastAsia="宋体"/>
        </w:rPr>
        <w:t>Chen</w:t>
      </w:r>
      <w:r>
        <w:t>（</w:t>
      </w:r>
      <w:r>
        <w:rPr>
          <w:rFonts w:ascii="Times New Roman" w:hAnsi="Times New Roman" w:eastAsia="宋体"/>
        </w:rPr>
        <w:t>2011</w:t>
      </w:r>
      <w:r>
        <w:t>年</w:t>
      </w:r>
      <w:r>
        <w:t>）</w:t>
      </w:r>
      <w:r>
        <w:t>国家政府调节着信任的影响因素：</w:t>
      </w:r>
      <w:r>
        <w:t>信息共享，信息质量和信息有效性</w:t>
      </w:r>
      <w:r>
        <w:rPr>
          <w:vertAlign w:val="superscript"/>
          /&gt;
        </w:rPr>
        <w:t>[</w:t>
      </w:r>
      <w:r>
        <w:rPr>
          <w:vertAlign w:val="superscript"/>
          /&gt;
        </w:rPr>
        <w:t xml:space="preserve">34</w:t>
      </w:r>
      <w:r>
        <w:rPr>
          <w:vertAlign w:val="superscript"/>
          /&gt;
        </w:rPr>
        <w:t>]</w:t>
      </w:r>
      <w:r>
        <w:t>。</w:t>
      </w:r>
      <w:r>
        <w:rPr>
          <w:rFonts w:ascii="Times New Roman" w:hAnsi="Times New Roman" w:eastAsia="宋体"/>
        </w:rPr>
        <w:t>Angela</w:t>
      </w:r>
      <w:r>
        <w:rPr>
          <w:rFonts w:ascii="Times New Roman" w:hAnsi="Times New Roman" w:eastAsia="宋体"/>
        </w:rPr>
        <w:t> </w:t>
      </w:r>
      <w:r>
        <w:rPr>
          <w:rFonts w:ascii="Times New Roman" w:hAnsi="Times New Roman" w:eastAsia="宋体"/>
        </w:rPr>
        <w:t>Hausman</w:t>
      </w:r>
      <w:r>
        <w:t>和</w:t>
      </w:r>
      <w:r>
        <w:rPr>
          <w:rFonts w:ascii="Times New Roman" w:hAnsi="Times New Roman" w:eastAsia="宋体"/>
        </w:rPr>
        <w:t>Wesley</w:t>
      </w:r>
      <w:r>
        <w:rPr>
          <w:rFonts w:ascii="Times New Roman" w:hAnsi="Times New Roman" w:eastAsia="宋体"/>
        </w:rPr>
        <w:t> </w:t>
      </w:r>
      <w:r>
        <w:rPr>
          <w:rFonts w:ascii="Times New Roman" w:hAnsi="Times New Roman" w:eastAsia="宋体"/>
        </w:rPr>
        <w:t>J</w:t>
      </w:r>
      <w:r>
        <w:rPr>
          <w:rFonts w:ascii="Times New Roman" w:hAnsi="Times New Roman" w:eastAsia="宋体"/>
        </w:rPr>
        <w:t>. </w:t>
      </w:r>
      <w:r>
        <w:rPr>
          <w:rFonts w:ascii="Times New Roman" w:hAnsi="Times New Roman" w:eastAsia="宋体"/>
        </w:rPr>
        <w:t>Johnston</w:t>
      </w:r>
      <w:r>
        <w:t>（</w:t>
      </w:r>
      <w:r>
        <w:rPr>
          <w:rFonts w:ascii="Times New Roman" w:hAnsi="Times New Roman" w:eastAsia="宋体"/>
        </w:rPr>
        <w:t>2010</w:t>
      </w:r>
      <w:r>
        <w:t>年</w:t>
      </w:r>
      <w:r>
        <w:t>）</w:t>
      </w:r>
      <w:r>
        <w:t>提出影响因素分为强制性和非强制性因素</w:t>
      </w:r>
      <w:r>
        <w:rPr>
          <w:vertAlign w:val="superscript"/>
          /&gt;
        </w:rPr>
        <w:t>[</w:t>
      </w:r>
      <w:r>
        <w:rPr>
          <w:vertAlign w:val="superscript"/>
          /&gt;
        </w:rPr>
        <w:t xml:space="preserve">32</w:t>
      </w:r>
      <w:r>
        <w:rPr>
          <w:vertAlign w:val="superscript"/>
          /&gt;
        </w:rPr>
        <w:t>]</w:t>
      </w:r>
      <w:r>
        <w:t>。</w:t>
      </w:r>
      <w:r>
        <w:rPr>
          <w:rFonts w:ascii="Times New Roman" w:hAnsi="Times New Roman" w:eastAsia="宋体"/>
        </w:rPr>
        <w:t>Werner</w:t>
      </w:r>
      <w:r>
        <w:rPr>
          <w:rFonts w:ascii="Times New Roman" w:hAnsi="Times New Roman" w:eastAsia="宋体"/>
        </w:rPr>
        <w:t> </w:t>
      </w:r>
      <w:r>
        <w:rPr>
          <w:rFonts w:ascii="Times New Roman" w:hAnsi="Times New Roman" w:eastAsia="宋体"/>
        </w:rPr>
        <w:t>Bonte</w:t>
      </w:r>
      <w:r>
        <w:rPr>
          <w:rFonts w:ascii="Times New Roman" w:hAnsi="Times New Roman" w:eastAsia="宋体"/>
        </w:rPr>
        <w:t>(</w:t>
      </w:r>
      <w:r>
        <w:rPr>
          <w:rFonts w:ascii="Times New Roman" w:hAnsi="Times New Roman" w:eastAsia="宋体"/>
        </w:rPr>
        <w:t>2008</w:t>
      </w:r>
      <w:r>
        <w:t>年</w:t>
      </w:r>
      <w:r>
        <w:rPr>
          <w:rFonts w:ascii="Times New Roman" w:hAnsi="Times New Roman" w:eastAsia="宋体"/>
        </w:rPr>
        <w:t>)</w:t>
      </w:r>
      <w:r>
        <w:t>认为文化渗透和</w:t>
      </w:r>
      <w:r>
        <w:t>地域接近对供应链成员间的信任有积极的影响</w:t>
      </w:r>
      <w:r>
        <w:rPr>
          <w:vertAlign w:val="superscript"/>
          /&gt;
        </w:rPr>
        <w:t>[</w:t>
      </w:r>
      <w:r>
        <w:rPr>
          <w:vertAlign w:val="superscript"/>
          /&gt;
        </w:rPr>
        <w:t xml:space="preserve">75</w:t>
      </w:r>
      <w:r>
        <w:rPr>
          <w:vertAlign w:val="superscript"/>
          /&gt;
        </w:rPr>
        <w:t>]</w:t>
      </w:r>
      <w:r>
        <w:t>。曹玉玲和李随成</w:t>
      </w:r>
      <w:r>
        <w:rPr>
          <w:rFonts w:ascii="Times New Roman" w:hAnsi="Times New Roman" w:eastAsia="宋体"/>
        </w:rPr>
        <w:t>(</w:t>
      </w:r>
      <w:r>
        <w:rPr>
          <w:rFonts w:ascii="Times New Roman" w:hAnsi="Times New Roman" w:eastAsia="宋体"/>
          <w:spacing w:val="-2"/>
        </w:rPr>
        <w:t>2011</w:t>
      </w:r>
      <w:r>
        <w:t>年</w:t>
      </w:r>
      <w:r>
        <w:rPr>
          <w:rFonts w:ascii="Times New Roman" w:hAnsi="Times New Roman" w:eastAsia="宋体"/>
        </w:rPr>
        <w:t>)</w:t>
      </w:r>
      <w:r>
        <w:t>提出了企</w:t>
      </w:r>
      <w:r>
        <w:t>业间信任因素分析模型</w:t>
      </w:r>
      <w:r>
        <w:rPr>
          <w:vertAlign w:val="superscript"/>
          /&gt;
        </w:rPr>
        <w:t>[</w:t>
      </w:r>
      <w:r>
        <w:rPr>
          <w:vertAlign w:val="superscript"/>
          /&gt;
        </w:rPr>
        <w:t xml:space="preserve">76</w:t>
      </w:r>
      <w:r>
        <w:rPr>
          <w:vertAlign w:val="superscript"/>
          /&gt;
        </w:rPr>
        <w:t>]</w:t>
      </w:r>
      <w:r>
        <w:t>。张谨</w:t>
      </w:r>
      <w:r>
        <w:t>（</w:t>
      </w:r>
      <w:r>
        <w:rPr>
          <w:rFonts w:ascii="Times New Roman" w:hAnsi="Times New Roman" w:eastAsia="宋体"/>
        </w:rPr>
        <w:t>2008</w:t>
      </w:r>
      <w:r>
        <w:t>年</w:t>
      </w:r>
      <w:r>
        <w:t>）</w:t>
      </w:r>
      <w:r>
        <w:t>提出影响虚拟企业信任关系的因素主要有合作经历、企业声誉、资源投入程度、预期合作收益、转移成本、虚拟企业生命周期、文化与地缘差异</w:t>
      </w:r>
      <w:r>
        <w:rPr>
          <w:vertAlign w:val="superscript"/>
          /&gt;
        </w:rPr>
        <w:t>[</w:t>
      </w:r>
      <w:r>
        <w:rPr>
          <w:vertAlign w:val="superscript"/>
          /&gt;
        </w:rPr>
        <w:t xml:space="preserve">3</w:t>
      </w:r>
      <w:r>
        <w:rPr>
          <w:vertAlign w:val="superscript"/>
          /&gt;
        </w:rPr>
        <w:t>]</w:t>
      </w:r>
      <w:r>
        <w:t>。谭文超</w:t>
      </w:r>
      <w:r>
        <w:t>（</w:t>
      </w:r>
      <w:r>
        <w:rPr>
          <w:rFonts w:ascii="Times New Roman" w:hAnsi="Times New Roman" w:eastAsia="宋体"/>
        </w:rPr>
        <w:t>2009</w:t>
      </w:r>
      <w:r>
        <w:t>年</w:t>
      </w:r>
      <w:r>
        <w:t>）</w:t>
      </w:r>
      <w:r>
        <w:t>提出供应链信任的影响因素有：伙伴企业的运作能力，业界声誉，相互投资的规模，合作企业的相互参与程度，企业认同感，</w:t>
      </w:r>
      <w:r w:rsidR="001852F3">
        <w:t xml:space="preserve">合作时间</w:t>
      </w:r>
      <w:r>
        <w:rPr>
          <w:vertAlign w:val="superscript"/>
          /&gt;
        </w:rPr>
        <w:t>[</w:t>
      </w:r>
      <w:r>
        <w:rPr>
          <w:vertAlign w:val="superscript"/>
          /&gt;
        </w:rPr>
        <w:t xml:space="preserve">39</w:t>
      </w:r>
      <w:r>
        <w:rPr>
          <w:vertAlign w:val="superscript"/>
          /&gt;
        </w:rPr>
        <w:t>]</w:t>
      </w:r>
      <w:r>
        <w:t>。崔彦韬</w:t>
      </w:r>
      <w:r>
        <w:t>（</w:t>
      </w:r>
      <w:r>
        <w:rPr>
          <w:rFonts w:ascii="Times New Roman" w:hAnsi="Times New Roman" w:eastAsia="宋体"/>
        </w:rPr>
        <w:t>2006</w:t>
      </w:r>
      <w:r>
        <w:t>年</w:t>
      </w:r>
      <w:r>
        <w:t>）</w:t>
      </w:r>
      <w:r>
        <w:t>认为双方共享的价值观、善意以及能力是比较公认的对信任水平有较大影响的因素</w:t>
      </w:r>
      <w:r>
        <w:rPr>
          <w:vertAlign w:val="superscript"/>
          /&gt;
        </w:rPr>
        <w:t>[</w:t>
      </w:r>
      <w:r>
        <w:rPr>
          <w:vertAlign w:val="superscript"/>
          /&gt;
        </w:rPr>
        <w:t xml:space="preserve">12</w:t>
      </w:r>
      <w:r>
        <w:rPr>
          <w:vertAlign w:val="superscript"/>
          /&gt;
        </w:rPr>
        <w:t>]</w:t>
      </w:r>
      <w:r>
        <w:t>。</w:t>
      </w:r>
      <w:r>
        <w:rPr>
          <w:rFonts w:ascii="Times New Roman" w:hAnsi="Times New Roman" w:eastAsia="宋体"/>
        </w:rPr>
        <w:t>Zhilin</w:t>
      </w:r>
      <w:r>
        <w:rPr>
          <w:rFonts w:ascii="Times New Roman" w:hAnsi="Times New Roman" w:eastAsia="宋体"/>
        </w:rPr>
        <w:t> </w:t>
      </w:r>
      <w:r>
        <w:rPr>
          <w:rFonts w:ascii="Times New Roman" w:hAnsi="Times New Roman" w:eastAsia="宋体"/>
        </w:rPr>
        <w:t>Yang</w:t>
      </w:r>
      <w:r>
        <w:rPr>
          <w:rFonts w:ascii="Times New Roman" w:hAnsi="Times New Roman" w:eastAsia="宋体"/>
        </w:rPr>
        <w:t>, </w:t>
      </w:r>
      <w:r>
        <w:rPr>
          <w:rFonts w:ascii="Times New Roman" w:hAnsi="Times New Roman" w:eastAsia="宋体"/>
        </w:rPr>
        <w:t>Chen</w:t>
      </w:r>
      <w:r>
        <w:rPr>
          <w:rFonts w:ascii="Times New Roman" w:hAnsi="Times New Roman" w:eastAsia="宋体"/>
        </w:rPr>
        <w:t> </w:t>
      </w:r>
      <w:r>
        <w:rPr>
          <w:rFonts w:ascii="Times New Roman" w:hAnsi="Times New Roman" w:eastAsia="宋体"/>
        </w:rPr>
        <w:t>Zhou</w:t>
      </w:r>
      <w:r>
        <w:t>和</w:t>
      </w:r>
      <w:r>
        <w:rPr>
          <w:rFonts w:ascii="Times New Roman" w:hAnsi="Times New Roman" w:eastAsia="宋体"/>
        </w:rPr>
        <w:t>Ling</w:t>
      </w:r>
      <w:r>
        <w:rPr>
          <w:rFonts w:ascii="Times New Roman" w:hAnsi="Times New Roman" w:eastAsia="宋体"/>
        </w:rPr>
        <w:t> </w:t>
      </w:r>
      <w:r>
        <w:rPr>
          <w:rFonts w:ascii="Times New Roman" w:hAnsi="Times New Roman" w:eastAsia="宋体"/>
        </w:rPr>
        <w:t>Jiang</w:t>
      </w:r>
      <w:r>
        <w:t>（</w:t>
      </w:r>
      <w:r>
        <w:rPr>
          <w:rFonts w:ascii="Times New Roman" w:hAnsi="Times New Roman" w:eastAsia="宋体"/>
        </w:rPr>
        <w:t>2011</w:t>
      </w:r>
      <w:r>
        <w:t>年</w:t>
      </w:r>
      <w:r>
        <w:t>）</w:t>
      </w:r>
      <w:r>
        <w:t>提</w:t>
      </w:r>
    </w:p>
    <w:p w:rsidR="0018722C">
      <w:pPr>
        <w:topLinePunct/>
      </w:pPr>
      <w:r>
        <w:t>出在关系较密切的</w:t>
      </w:r>
      <w:r>
        <w:t>时候</w:t>
      </w:r>
      <w:r>
        <w:t>，正式而规范的控制会减少信任，而关系较脆弱的</w:t>
      </w:r>
      <w:r>
        <w:t>时候</w:t>
      </w:r>
      <w:r>
        <w:t>，规范的控制会增加信任</w:t>
      </w:r>
      <w:r>
        <w:rPr>
          <w:vertAlign w:val="superscript"/>
          /&gt;
        </w:rPr>
        <w:t>[</w:t>
      </w:r>
      <w:r>
        <w:rPr>
          <w:vertAlign w:val="superscript"/>
          /&gt;
        </w:rPr>
        <w:t xml:space="preserve">77</w:t>
      </w:r>
      <w:r>
        <w:rPr>
          <w:vertAlign w:val="superscript"/>
          /&gt;
        </w:rPr>
        <w:t>]</w:t>
      </w:r>
      <w:r>
        <w:t>。</w:t>
      </w:r>
      <w:r>
        <w:rPr>
          <w:rFonts w:ascii="Times New Roman" w:eastAsia="Times New Roman"/>
        </w:rPr>
        <w:t>Babak Khosravifar et al. </w:t>
      </w:r>
      <w:r>
        <w:t>（</w:t>
      </w:r>
      <w:r>
        <w:rPr>
          <w:rFonts w:ascii="Times New Roman" w:eastAsia="Times New Roman"/>
        </w:rPr>
        <w:t>2011</w:t>
      </w:r>
      <w:r>
        <w:t>年</w:t>
      </w:r>
      <w:r>
        <w:t>）</w:t>
      </w:r>
      <w:r>
        <w:t>认为影响因素：他们间的相互交易历史，及时的传输信息</w:t>
      </w:r>
      <w:r>
        <w:rPr>
          <w:vertAlign w:val="superscript"/>
          /&gt;
        </w:rPr>
        <w:t>[</w:t>
      </w:r>
      <w:r>
        <w:rPr>
          <w:rFonts w:ascii="Times New Roman" w:eastAsia="Times New Roman"/>
          <w:position w:val="11"/>
          <w:sz w:val="16"/>
        </w:rPr>
        <w:t xml:space="preserve">78</w:t>
      </w:r>
      <w:r>
        <w:rPr>
          <w:vertAlign w:val="superscript"/>
          /&gt;
        </w:rPr>
        <w:t>]</w:t>
      </w:r>
      <w:r>
        <w:t>。</w:t>
      </w:r>
    </w:p>
    <w:p w:rsidR="0018722C">
      <w:pPr>
        <w:pStyle w:val="a8"/>
        <w:topLinePunct/>
      </w:pPr>
      <w:bookmarkStart w:id="146059" w:name="_Toc686146059"/>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  </w:t>
      </w:r>
      <w:r>
        <w:rPr>
          <w:rFonts w:cstheme="minorBidi" w:hAnsiTheme="minorHAnsi" w:eastAsiaTheme="minorHAnsi" w:asciiTheme="minorHAnsi"/>
        </w:rPr>
        <w:t>供应链企业间信任影响因素</w:t>
      </w:r>
      <w:bookmarkEnd w:id="146059"/>
    </w:p>
    <w:p w:rsidR="0018722C">
      <w:pPr>
        <w:pStyle w:val="a8"/>
        <w:topLinePunct/>
      </w:pPr>
      <w:r>
        <w:t>Table</w:t>
      </w:r>
      <w:r>
        <w:t xml:space="preserve"> </w:t>
      </w:r>
      <w:r w:rsidRPr="00DB64CE">
        <w:t>4.1</w:t>
      </w:r>
      <w:r>
        <w:t xml:space="preserve">  </w:t>
      </w:r>
      <w:r w:rsidRPr="00DB64CE">
        <w:t>Impact factor to enterprises</w:t>
      </w:r>
      <w:r w:rsidP="AA7D325B">
        <w:t>’</w:t>
      </w:r>
      <w:r>
        <w:t>mutual trust in supply chain</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09"/>
        <w:gridCol w:w="7215"/>
      </w:tblGrid>
      <w:tr>
        <w:trPr>
          <w:tblHeader/>
        </w:trPr>
        <w:tc>
          <w:tcPr>
            <w:tcW w:w="1046" w:type="pct"/>
            <w:vAlign w:val="center"/>
            <w:tcBorders>
              <w:bottom w:val="single" w:sz="4" w:space="0" w:color="auto"/>
            </w:tcBorders>
          </w:tcPr>
          <w:p w:rsidR="0018722C">
            <w:pPr>
              <w:pStyle w:val="a7"/>
              <w:topLinePunct/>
              <w:ind w:leftChars="0" w:left="0" w:rightChars="0" w:right="0" w:firstLineChars="0" w:firstLine="0"/>
              <w:spacing w:line="240" w:lineRule="atLeast"/>
            </w:pPr>
            <w:r>
              <w:t>影响因素</w:t>
            </w:r>
          </w:p>
        </w:tc>
        <w:tc>
          <w:tcPr>
            <w:tcW w:w="3954" w:type="pct"/>
            <w:vAlign w:val="center"/>
            <w:tcBorders>
              <w:bottom w:val="single" w:sz="4" w:space="0" w:color="auto"/>
            </w:tcBorders>
          </w:tcPr>
          <w:p w:rsidR="0018722C">
            <w:pPr>
              <w:pStyle w:val="a7"/>
              <w:topLinePunct/>
              <w:ind w:leftChars="0" w:left="0" w:rightChars="0" w:right="0" w:firstLineChars="0" w:firstLine="0"/>
              <w:spacing w:line="240" w:lineRule="atLeast"/>
            </w:pPr>
            <w:r>
              <w:t>相关研究</w:t>
            </w:r>
          </w:p>
        </w:tc>
      </w:tr>
      <w:tr>
        <w:tc>
          <w:tcPr>
            <w:tcW w:w="104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企业声誉</w:t>
            </w:r>
          </w:p>
        </w:tc>
        <w:tc>
          <w:tcPr>
            <w:tcW w:w="3954" w:type="pct"/>
            <w:vAlign w:val="center"/>
          </w:tcPr>
          <w:p w:rsidR="0018722C">
            <w:pPr>
              <w:pStyle w:val="a5"/>
              <w:topLinePunct/>
              <w:ind w:leftChars="0" w:left="0" w:rightChars="0" w:right="0" w:firstLineChars="0" w:firstLine="0"/>
            </w:pPr>
            <w:r>
              <w:t>殷茗，赵嵩正</w:t>
            </w:r>
            <w:r>
              <w:t>（</w:t>
            </w:r>
            <w:r>
              <w:t>2006</w:t>
            </w:r>
            <w:r>
              <w:rPr>
                <w:spacing w:line="240" w:lineRule="atLeast"/>
              </w:rPr>
              <w:t>年</w:t>
            </w:r>
            <w:r>
              <w:t>）</w:t>
            </w:r>
            <w:r>
              <w:t>；王丽杰，冯岩岩</w:t>
            </w:r>
            <w:r>
              <w:t>（</w:t>
            </w:r>
            <w:r>
              <w:t>2011</w:t>
            </w:r>
            <w:r>
              <w:t>年</w:t>
            </w:r>
            <w:r>
              <w:t>）</w:t>
            </w:r>
            <w:r>
              <w:t>；李秀起，赵艳萍</w:t>
            </w:r>
            <w:r>
              <w:t>（</w:t>
            </w:r>
            <w:r>
              <w:t>2010</w:t>
            </w:r>
          </w:p>
          <w:p w:rsidR="0018722C">
            <w:pPr>
              <w:pStyle w:val="a5"/>
              <w:topLinePunct/>
            </w:pPr>
            <w:r>
              <w:t>年</w:t>
            </w:r>
            <w:r>
              <w:t>）</w:t>
            </w:r>
            <w:r>
              <w:t>；王玲</w:t>
            </w:r>
            <w:r>
              <w:t>(</w:t>
            </w:r>
            <w:r>
              <w:t>2010</w:t>
            </w:r>
            <w:r>
              <w:t>年</w:t>
            </w:r>
            <w:r>
              <w:t>)</w:t>
            </w:r>
            <w:r>
              <w:t>；蒋国平，李娜</w:t>
            </w:r>
            <w:r>
              <w:t>（</w:t>
            </w:r>
            <w:r>
              <w:t>2006</w:t>
            </w:r>
            <w:r>
              <w:t>年</w:t>
            </w:r>
            <w:r>
              <w:t>）</w:t>
            </w:r>
            <w:r>
              <w:t>；张谨</w:t>
            </w:r>
            <w:r>
              <w:t>（</w:t>
            </w:r>
            <w:r>
              <w:t>2008</w:t>
            </w:r>
            <w:r>
              <w:t>年</w:t>
            </w:r>
            <w:r>
              <w:t>）</w:t>
            </w:r>
            <w:r>
              <w:t>；谭文超</w:t>
            </w:r>
          </w:p>
          <w:p w:rsidR="0018722C">
            <w:pPr>
              <w:pStyle w:val="ad"/>
              <w:topLinePunct/>
              <w:ind w:leftChars="0" w:left="0" w:rightChars="0" w:right="0" w:firstLineChars="0" w:firstLine="0"/>
              <w:spacing w:line="240" w:lineRule="atLeast"/>
            </w:pPr>
            <w:r>
              <w:t>（</w:t>
            </w:r>
            <w:r>
              <w:t>2009</w:t>
            </w:r>
            <w:r>
              <w:t>年</w:t>
            </w:r>
            <w:r>
              <w:t>）</w:t>
            </w:r>
          </w:p>
        </w:tc>
      </w:tr>
      <w:tr>
        <w:tc>
          <w:tcPr>
            <w:tcW w:w="1046" w:type="pct"/>
            <w:vAlign w:val="center"/>
          </w:tcPr>
          <w:p w:rsidR="0018722C">
            <w:pPr>
              <w:pStyle w:val="ac"/>
              <w:topLinePunct/>
              <w:ind w:leftChars="0" w:left="0" w:rightChars="0" w:right="0" w:firstLineChars="0" w:firstLine="0"/>
              <w:spacing w:line="240" w:lineRule="atLeast"/>
            </w:pPr>
            <w:r>
              <w:t>预期合作收益</w:t>
            </w:r>
          </w:p>
        </w:tc>
        <w:tc>
          <w:tcPr>
            <w:tcW w:w="3954" w:type="pct"/>
            <w:vAlign w:val="center"/>
          </w:tcPr>
          <w:p w:rsidR="0018722C">
            <w:pPr>
              <w:pStyle w:val="ad"/>
              <w:topLinePunct/>
              <w:ind w:leftChars="0" w:left="0" w:rightChars="0" w:right="0" w:firstLineChars="0" w:firstLine="0"/>
              <w:spacing w:line="240" w:lineRule="atLeast"/>
            </w:pPr>
            <w:r>
              <w:t>殷茗，赵嵩正</w:t>
            </w:r>
            <w:r>
              <w:t>（</w:t>
            </w:r>
            <w:r>
              <w:t>2006</w:t>
            </w:r>
            <w:r>
              <w:t>年</w:t>
            </w:r>
            <w:r>
              <w:t>）</w:t>
            </w:r>
            <w:r>
              <w:t>；王玲</w:t>
            </w:r>
            <w:r>
              <w:t>(</w:t>
            </w:r>
            <w:r>
              <w:t>2010</w:t>
            </w:r>
            <w:r>
              <w:t>年</w:t>
            </w:r>
            <w:r>
              <w:t>)</w:t>
            </w:r>
            <w:r>
              <w:t>；张谨</w:t>
            </w:r>
            <w:r>
              <w:t>（</w:t>
            </w:r>
            <w:r>
              <w:t>2008</w:t>
            </w:r>
            <w:r>
              <w:t>年</w:t>
            </w:r>
            <w:r>
              <w:t>）</w:t>
            </w:r>
          </w:p>
        </w:tc>
      </w:tr>
      <w:tr>
        <w:tc>
          <w:tcPr>
            <w:tcW w:w="1046" w:type="pct"/>
            <w:vAlign w:val="center"/>
          </w:tcPr>
          <w:p w:rsidR="0018722C">
            <w:pPr>
              <w:pStyle w:val="ac"/>
              <w:topLinePunct/>
              <w:ind w:leftChars="0" w:left="0" w:rightChars="0" w:right="0" w:firstLineChars="0" w:firstLine="0"/>
              <w:spacing w:line="240" w:lineRule="atLeast"/>
            </w:pPr>
            <w:r>
              <w:t>资源投入程度</w:t>
            </w:r>
          </w:p>
        </w:tc>
        <w:tc>
          <w:tcPr>
            <w:tcW w:w="3954" w:type="pct"/>
            <w:vAlign w:val="center"/>
          </w:tcPr>
          <w:p w:rsidR="0018722C">
            <w:pPr>
              <w:pStyle w:val="ad"/>
              <w:topLinePunct/>
              <w:ind w:leftChars="0" w:left="0" w:rightChars="0" w:right="0" w:firstLineChars="0" w:firstLine="0"/>
              <w:spacing w:line="240" w:lineRule="atLeast"/>
            </w:pPr>
            <w:r>
              <w:t>殷茗，赵嵩正</w:t>
            </w:r>
            <w:r>
              <w:t>（</w:t>
            </w:r>
            <w:r>
              <w:t>2006</w:t>
            </w:r>
            <w:r>
              <w:t>年</w:t>
            </w:r>
            <w:r>
              <w:t>）</w:t>
            </w:r>
            <w:r>
              <w:t>；张谨</w:t>
            </w:r>
            <w:r>
              <w:t>（</w:t>
            </w:r>
            <w:r>
              <w:t>2008</w:t>
            </w:r>
            <w:r>
              <w:t>年</w:t>
            </w:r>
            <w:r>
              <w:t>）</w:t>
            </w:r>
            <w:r>
              <w:t>；谭文超</w:t>
            </w:r>
            <w:r>
              <w:t>（</w:t>
            </w:r>
            <w:r>
              <w:t>2009</w:t>
            </w:r>
            <w:r>
              <w:t>年</w:t>
            </w:r>
            <w:r>
              <w:t>）</w:t>
            </w:r>
          </w:p>
        </w:tc>
      </w:tr>
      <w:tr>
        <w:tc>
          <w:tcPr>
            <w:tcW w:w="1046" w:type="pct"/>
            <w:vAlign w:val="center"/>
          </w:tcPr>
          <w:p w:rsidR="0018722C">
            <w:pPr>
              <w:pStyle w:val="ac"/>
              <w:topLinePunct/>
              <w:ind w:leftChars="0" w:left="0" w:rightChars="0" w:right="0" w:firstLineChars="0" w:firstLine="0"/>
              <w:spacing w:line="240" w:lineRule="atLeast"/>
            </w:pPr>
            <w:r>
              <w:t>转移成本</w:t>
            </w:r>
          </w:p>
        </w:tc>
        <w:tc>
          <w:tcPr>
            <w:tcW w:w="3954" w:type="pct"/>
            <w:vAlign w:val="center"/>
          </w:tcPr>
          <w:p w:rsidR="0018722C">
            <w:pPr>
              <w:pStyle w:val="ad"/>
              <w:topLinePunct/>
              <w:ind w:leftChars="0" w:left="0" w:rightChars="0" w:right="0" w:firstLineChars="0" w:firstLine="0"/>
              <w:spacing w:line="240" w:lineRule="atLeast"/>
            </w:pPr>
            <w:r>
              <w:t>殷茗，赵嵩正</w:t>
            </w:r>
            <w:r>
              <w:t>（</w:t>
            </w:r>
            <w:r>
              <w:t>2006</w:t>
            </w:r>
            <w:r>
              <w:t>年</w:t>
            </w:r>
            <w:r>
              <w:t>）</w:t>
            </w:r>
            <w:r>
              <w:t>；张谨</w:t>
            </w:r>
            <w:r>
              <w:t>（</w:t>
            </w:r>
            <w:r>
              <w:t>2008</w:t>
            </w:r>
            <w:r>
              <w:t>年</w:t>
            </w:r>
            <w:r>
              <w:t>）</w:t>
            </w:r>
          </w:p>
        </w:tc>
      </w:tr>
      <w:tr>
        <w:tc>
          <w:tcPr>
            <w:tcW w:w="1046" w:type="pct"/>
            <w:vAlign w:val="center"/>
          </w:tcPr>
          <w:p w:rsidR="0018722C">
            <w:pPr>
              <w:pStyle w:val="ac"/>
              <w:topLinePunct/>
              <w:ind w:leftChars="0" w:left="0" w:rightChars="0" w:right="0" w:firstLineChars="0" w:firstLine="0"/>
              <w:spacing w:line="240" w:lineRule="atLeast"/>
            </w:pPr>
            <w:r>
              <w:t>契约、健全的社会</w:t>
            </w:r>
          </w:p>
          <w:p w:rsidR="0018722C">
            <w:pPr>
              <w:pStyle w:val="a5"/>
              <w:topLinePunct/>
              <w:ind w:leftChars="0" w:left="0" w:rightChars="0" w:right="0" w:firstLineChars="0" w:firstLine="0"/>
              <w:spacing w:line="240" w:lineRule="atLeast"/>
            </w:pPr>
            <w:r>
              <w:t>制度</w:t>
            </w:r>
          </w:p>
        </w:tc>
        <w:tc>
          <w:tcPr>
            <w:tcW w:w="3954" w:type="pct"/>
            <w:vAlign w:val="center"/>
          </w:tcPr>
          <w:p w:rsidR="0018722C">
            <w:pPr>
              <w:pStyle w:val="a5"/>
              <w:topLinePunct/>
              <w:ind w:leftChars="0" w:left="0" w:rightChars="0" w:right="0" w:firstLineChars="0" w:firstLine="0"/>
            </w:pPr>
            <w:r>
              <w:t>刘朝刚和马士华</w:t>
            </w:r>
            <w:r>
              <w:t>（</w:t>
            </w:r>
            <w:r>
              <w:t>2007</w:t>
            </w:r>
            <w:r>
              <w:t>年</w:t>
            </w:r>
            <w:r>
              <w:t>）</w:t>
            </w:r>
            <w:r>
              <w:t>；</w:t>
            </w:r>
            <w:r>
              <w:t>蒋国平，李娜</w:t>
            </w:r>
            <w:r>
              <w:t>（</w:t>
            </w:r>
            <w:r>
              <w:t>2006</w:t>
            </w:r>
            <w:r>
              <w:rPr>
                <w:spacing w:line="240" w:lineRule="atLeast"/>
              </w:rPr>
              <w:t>年</w:t>
            </w:r>
            <w:r>
              <w:t>）</w:t>
            </w:r>
            <w:r>
              <w:t>；</w:t>
            </w:r>
            <w:r>
              <w:t>Shaohan </w:t>
            </w:r>
            <w:r>
              <w:t>Cai</w:t>
            </w:r>
            <w:r>
              <w:t>, </w:t>
            </w:r>
            <w:r>
              <w:t>Minjoon</w:t>
            </w:r>
          </w:p>
          <w:p w:rsidR="0018722C">
            <w:pPr>
              <w:pStyle w:val="ad"/>
              <w:topLinePunct/>
              <w:ind w:leftChars="0" w:left="0" w:rightChars="0" w:right="0" w:firstLineChars="0" w:firstLine="0"/>
              <w:spacing w:line="240" w:lineRule="atLeast"/>
            </w:pPr>
            <w:r>
              <w:t xml:space="preserve">Jun, Zhilin Yang </w:t>
            </w:r>
            <w:r>
              <w:t xml:space="preserve">(</w:t>
            </w:r>
            <w:r>
              <w:t xml:space="preserve">2010</w:t>
            </w:r>
            <w:r>
              <w:t xml:space="preserve">年</w:t>
            </w:r>
            <w:r>
              <w:t xml:space="preserve">)</w:t>
            </w:r>
          </w:p>
        </w:tc>
      </w:tr>
      <w:tr>
        <w:tc>
          <w:tcPr>
            <w:tcW w:w="1046" w:type="pct"/>
            <w:vAlign w:val="center"/>
          </w:tcPr>
          <w:p w:rsidR="0018722C">
            <w:pPr>
              <w:pStyle w:val="ac"/>
              <w:topLinePunct/>
              <w:ind w:leftChars="0" w:left="0" w:rightChars="0" w:right="0" w:firstLineChars="0" w:firstLine="0"/>
              <w:spacing w:line="240" w:lineRule="atLeast"/>
            </w:pPr>
            <w:r>
              <w:t>资产的专属性</w:t>
            </w:r>
          </w:p>
        </w:tc>
        <w:tc>
          <w:tcPr>
            <w:tcW w:w="3954" w:type="pct"/>
            <w:vAlign w:val="center"/>
          </w:tcPr>
          <w:p w:rsidR="0018722C">
            <w:pPr>
              <w:pStyle w:val="ad"/>
              <w:topLinePunct/>
              <w:ind w:leftChars="0" w:left="0" w:rightChars="0" w:right="0" w:firstLineChars="0" w:firstLine="0"/>
              <w:spacing w:line="240" w:lineRule="atLeast"/>
            </w:pPr>
            <w:r>
              <w:t>刘朝刚和马士华</w:t>
            </w:r>
            <w:r>
              <w:t>（</w:t>
            </w:r>
            <w:r>
              <w:t>2007</w:t>
            </w:r>
            <w:r>
              <w:t>年</w:t>
            </w:r>
            <w:r>
              <w:t>）</w:t>
            </w:r>
            <w:r>
              <w:t>；李秀起，赵艳萍</w:t>
            </w:r>
            <w:r>
              <w:t>（</w:t>
            </w:r>
            <w:r>
              <w:t>2010</w:t>
            </w:r>
            <w:r>
              <w:t>年</w:t>
            </w:r>
            <w:r>
              <w:t>）</w:t>
            </w:r>
          </w:p>
        </w:tc>
      </w:tr>
      <w:tr>
        <w:tc>
          <w:tcPr>
            <w:tcW w:w="104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文化和地域差异</w:t>
            </w:r>
          </w:p>
        </w:tc>
        <w:tc>
          <w:tcPr>
            <w:tcW w:w="3954" w:type="pct"/>
            <w:vAlign w:val="center"/>
          </w:tcPr>
          <w:p w:rsidR="0018722C">
            <w:pPr>
              <w:pStyle w:val="a5"/>
              <w:topLinePunct/>
              <w:ind w:leftChars="0" w:left="0" w:rightChars="0" w:right="0" w:firstLineChars="0" w:firstLine="0"/>
              <w:spacing w:line="240" w:lineRule="atLeast"/>
            </w:pPr>
            <w:r>
              <w:t>刘朝刚和马士华</w:t>
            </w:r>
            <w:r>
              <w:t>（</w:t>
            </w:r>
            <w:r>
              <w:t>2007</w:t>
            </w:r>
            <w:r>
              <w:t>年</w:t>
            </w:r>
            <w:r>
              <w:t>）</w:t>
            </w:r>
            <w:r>
              <w:t>；王丽杰，冯岩岩</w:t>
            </w:r>
            <w:r>
              <w:t>（</w:t>
            </w:r>
            <w:r>
              <w:t>2011</w:t>
            </w:r>
            <w:r>
              <w:t>年</w:t>
            </w:r>
            <w:r>
              <w:t>）</w:t>
            </w:r>
            <w:r>
              <w:t>；李秀起，赵艳萍</w:t>
            </w:r>
          </w:p>
          <w:p w:rsidR="0018722C">
            <w:pPr>
              <w:pStyle w:val="a5"/>
              <w:topLinePunct/>
            </w:pPr>
            <w:r>
              <w:rPr>
                <w:w w:val="100"/>
              </w:rPr>
              <w:t>(</w:t>
            </w:r>
            <w:r>
              <w:t>201</w:t>
            </w:r>
            <w:r>
              <w:t>0</w:t>
            </w:r>
            <w:r>
              <w:t>年</w:t>
            </w:r>
            <w:r>
              <w:rPr>
                <w:w w:val="100"/>
              </w:rPr>
              <w:t>)</w:t>
            </w:r>
            <w:r>
              <w:t>；</w:t>
            </w:r>
            <w:r>
              <w:t>S</w:t>
            </w:r>
            <w:r>
              <w:t>t</w:t>
            </w:r>
            <w:r>
              <w:t>eph</w:t>
            </w:r>
            <w:r>
              <w:t>a</w:t>
            </w:r>
            <w:r>
              <w:t>n</w:t>
            </w:r>
            <w:r>
              <w:t>i</w:t>
            </w:r>
            <w:r>
              <w:t>e</w:t>
            </w:r>
            <w:r>
              <w:t> </w:t>
            </w:r>
            <w:r>
              <w:t>S</w:t>
            </w:r>
            <w:r>
              <w:t>l</w:t>
            </w:r>
            <w:r>
              <w:t>a</w:t>
            </w:r>
            <w:r>
              <w:t>t</w:t>
            </w:r>
            <w:r>
              <w:t>e</w:t>
            </w:r>
            <w:r>
              <w:t>r</w:t>
            </w:r>
            <w:r>
              <w:t>和</w:t>
            </w:r>
            <w:r>
              <w:t>M</w:t>
            </w:r>
            <w:r>
              <w:t>a</w:t>
            </w:r>
            <w:r>
              <w:t>tt</w:t>
            </w:r>
            <w:r>
              <w:t>hew</w:t>
            </w:r>
            <w:r>
              <w:t> </w:t>
            </w:r>
            <w:r>
              <w:t>J</w:t>
            </w:r>
            <w:r>
              <w:t>.</w:t>
            </w:r>
            <w:r>
              <w:t> </w:t>
            </w:r>
            <w:r>
              <w:t>R</w:t>
            </w:r>
            <w:r>
              <w:t>obso</w:t>
            </w:r>
            <w:r>
              <w:t>n</w:t>
            </w:r>
            <w:r>
              <w:rPr>
                <w:w w:val="100"/>
              </w:rPr>
              <w:t>(</w:t>
            </w:r>
            <w:r>
              <w:rPr>
                <w:spacing w:val="-1"/>
              </w:rPr>
              <w:t> </w:t>
            </w:r>
            <w:r>
              <w:rPr>
                <w:w w:val="100"/>
              </w:rPr>
              <w:t>20</w:t>
            </w:r>
            <w:r>
              <w:rPr>
                <w:spacing w:val="-2"/>
                <w:w w:val="100"/>
              </w:rPr>
              <w:t>1</w:t>
            </w:r>
            <w:r>
              <w:rPr>
                <w:spacing w:val="0"/>
                <w:w w:val="100"/>
              </w:rPr>
              <w:t>1</w:t>
            </w:r>
            <w:r>
              <w:rPr>
                <w:spacing w:val="-2"/>
                <w:w w:val="100"/>
              </w:rPr>
              <w:t>年</w:t>
            </w:r>
            <w:r>
              <w:rPr>
                <w:spacing w:val="-50"/>
                <w:w w:val="100"/>
              </w:rPr>
              <w:t>)</w:t>
            </w:r>
            <w:r>
              <w:t>；</w:t>
            </w:r>
            <w:r>
              <w:t>We</w:t>
            </w:r>
            <w:r>
              <w:t>r</w:t>
            </w:r>
            <w:r>
              <w:t>ner</w:t>
            </w:r>
            <w:r>
              <w:t> </w:t>
            </w:r>
            <w:r>
              <w:t>Bon</w:t>
            </w:r>
            <w:r>
              <w:t>t</w:t>
            </w:r>
            <w:r>
              <w:t>e</w:t>
            </w:r>
            <w:r>
              <w:t>(</w:t>
            </w:r>
            <w:r>
              <w:t>2</w:t>
            </w:r>
            <w:r>
              <w:t>0</w:t>
            </w:r>
            <w:r>
              <w:t>08</w:t>
            </w:r>
          </w:p>
          <w:p w:rsidR="0018722C">
            <w:pPr>
              <w:pStyle w:val="ad"/>
              <w:topLinePunct/>
              <w:ind w:leftChars="0" w:left="0" w:rightChars="0" w:right="0" w:firstLineChars="0" w:firstLine="0"/>
              <w:spacing w:line="240" w:lineRule="atLeast"/>
            </w:pPr>
            <w:r>
              <w:t>年</w:t>
            </w:r>
            <w:r>
              <w:t>）</w:t>
            </w:r>
            <w:r>
              <w:t>；张谨</w:t>
            </w:r>
            <w:r>
              <w:t>（</w:t>
            </w:r>
            <w:r>
              <w:t>2008</w:t>
            </w:r>
            <w:r>
              <w:t>年</w:t>
            </w:r>
            <w:r>
              <w:t>）</w:t>
            </w:r>
          </w:p>
        </w:tc>
      </w:tr>
      <w:tr>
        <w:tc>
          <w:tcPr>
            <w:tcW w:w="104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信息共享度</w:t>
            </w:r>
          </w:p>
        </w:tc>
        <w:tc>
          <w:tcPr>
            <w:tcW w:w="3954" w:type="pct"/>
            <w:vAlign w:val="center"/>
          </w:tcPr>
          <w:p w:rsidR="0018722C">
            <w:pPr>
              <w:pStyle w:val="a5"/>
              <w:topLinePunct/>
              <w:ind w:leftChars="0" w:left="0" w:rightChars="0" w:right="0" w:firstLineChars="0" w:firstLine="0"/>
              <w:spacing w:line="240" w:lineRule="atLeast"/>
            </w:pPr>
            <w:r>
              <w:t>王丽杰，冯岩岩</w:t>
            </w:r>
            <w:r>
              <w:t>（</w:t>
            </w:r>
            <w:r>
              <w:t>2011</w:t>
            </w:r>
            <w:r>
              <w:t>年</w:t>
            </w:r>
            <w:r>
              <w:t>）</w:t>
            </w:r>
            <w:r>
              <w:t>；蒋国平，李娜</w:t>
            </w:r>
            <w:r>
              <w:t>（</w:t>
            </w:r>
            <w:r>
              <w:t>2006</w:t>
            </w:r>
            <w:r>
              <w:t>年</w:t>
            </w:r>
            <w:r>
              <w:t>）</w:t>
            </w:r>
            <w:r>
              <w:t>；</w:t>
            </w:r>
            <w:r>
              <w:t>Jengchung V</w:t>
            </w:r>
            <w:r>
              <w:t>. </w:t>
            </w:r>
            <w:r>
              <w:t>Chen</w:t>
            </w:r>
            <w:r>
              <w:t>，</w:t>
            </w:r>
          </w:p>
          <w:p w:rsidR="0018722C">
            <w:pPr>
              <w:pStyle w:val="a5"/>
              <w:topLinePunct/>
            </w:pPr>
            <w:r>
              <w:t xml:space="preserve">David  C.  Yen</w:t>
            </w:r>
            <w:r>
              <w:t xml:space="preserve">, </w:t>
            </w:r>
            <w:r>
              <w:t xml:space="preserve">T.M.  Rajkumar</w:t>
            </w:r>
            <w:r>
              <w:t xml:space="preserve">, </w:t>
            </w:r>
            <w:r>
              <w:t xml:space="preserve">Nathan  A. Tomochko</w:t>
            </w:r>
            <w:r>
              <w:t xml:space="preserve">(</w:t>
            </w:r>
            <w:r>
              <w:t xml:space="preserve">2011 </w:t>
            </w:r>
            <w:r>
              <w:t xml:space="preserve">年 </w:t>
            </w:r>
            <w:r>
              <w:t xml:space="preserve">)</w:t>
            </w:r>
            <w:r>
              <w:t xml:space="preserve">；</w:t>
            </w:r>
            <w:r>
              <w:t xml:space="preserve">Babak</w:t>
            </w:r>
          </w:p>
          <w:p w:rsidR="0018722C">
            <w:pPr>
              <w:pStyle w:val="ad"/>
              <w:topLinePunct/>
              <w:ind w:leftChars="0" w:left="0" w:rightChars="0" w:right="0" w:firstLineChars="0" w:firstLine="0"/>
              <w:spacing w:line="240" w:lineRule="atLeast"/>
            </w:pPr>
            <w:r>
              <w:t>Khosravifar</w:t>
            </w:r>
            <w:r>
              <w:t>(</w:t>
            </w:r>
            <w:r>
              <w:t>2011</w:t>
            </w:r>
            <w:r>
              <w:t>年</w:t>
            </w:r>
            <w:r>
              <w:t>)</w:t>
            </w:r>
          </w:p>
        </w:tc>
      </w:tr>
      <w:tr>
        <w:tc>
          <w:tcPr>
            <w:tcW w:w="1046" w:type="pct"/>
            <w:vAlign w:val="center"/>
          </w:tcPr>
          <w:p w:rsidR="0018722C">
            <w:pPr>
              <w:pStyle w:val="ac"/>
              <w:topLinePunct/>
              <w:ind w:leftChars="0" w:left="0" w:rightChars="0" w:right="0" w:firstLineChars="0" w:firstLine="0"/>
              <w:spacing w:line="240" w:lineRule="atLeast"/>
            </w:pPr>
            <w:r>
              <w:t>历史合作经验</w:t>
            </w:r>
          </w:p>
        </w:tc>
        <w:tc>
          <w:tcPr>
            <w:tcW w:w="3954" w:type="pct"/>
            <w:vAlign w:val="center"/>
          </w:tcPr>
          <w:p w:rsidR="0018722C">
            <w:pPr>
              <w:pStyle w:val="a5"/>
              <w:topLinePunct/>
              <w:ind w:leftChars="0" w:left="0" w:rightChars="0" w:right="0" w:firstLineChars="0" w:firstLine="0"/>
              <w:spacing w:line="240" w:lineRule="atLeast"/>
            </w:pPr>
            <w:r>
              <w:t>王丽杰，冯岩岩</w:t>
            </w:r>
            <w:r>
              <w:t>（</w:t>
            </w:r>
            <w:r>
              <w:t>2011</w:t>
            </w:r>
            <w:r>
              <w:t>年</w:t>
            </w:r>
            <w:r>
              <w:t>）</w:t>
            </w:r>
            <w:r>
              <w:t>；李秀起，赵艳萍</w:t>
            </w:r>
            <w:r>
              <w:t>（</w:t>
            </w:r>
            <w:r>
              <w:t>2010</w:t>
            </w:r>
            <w:r>
              <w:t>年</w:t>
            </w:r>
            <w:r>
              <w:t>）</w:t>
            </w:r>
            <w:r>
              <w:t>；王玲</w:t>
            </w:r>
            <w:r>
              <w:t>(</w:t>
            </w:r>
            <w:r>
              <w:t>2010</w:t>
            </w:r>
            <w:r>
              <w:t>年</w:t>
            </w:r>
            <w:r>
              <w:t>)</w:t>
            </w:r>
            <w:r>
              <w:t>；张</w:t>
            </w:r>
          </w:p>
          <w:p w:rsidR="0018722C">
            <w:pPr>
              <w:pStyle w:val="ad"/>
              <w:topLinePunct/>
              <w:ind w:leftChars="0" w:left="0" w:rightChars="0" w:right="0" w:firstLineChars="0" w:firstLine="0"/>
              <w:spacing w:line="240" w:lineRule="atLeast"/>
            </w:pPr>
            <w:r>
              <w:t>谨</w:t>
            </w:r>
            <w:r>
              <w:t>（</w:t>
            </w:r>
            <w:r>
              <w:t>2008</w:t>
            </w:r>
            <w:r>
              <w:t>年</w:t>
            </w:r>
            <w:r>
              <w:t>）</w:t>
            </w:r>
            <w:r>
              <w:t>；谭文超</w:t>
            </w:r>
            <w:r>
              <w:t>（</w:t>
            </w:r>
            <w:r>
              <w:t>2009</w:t>
            </w:r>
            <w:r>
              <w:t>年</w:t>
            </w:r>
            <w:r>
              <w:t>）</w:t>
            </w:r>
            <w:r>
              <w:t>；</w:t>
            </w:r>
            <w:r>
              <w:t>Babak Khosravifar</w:t>
            </w:r>
            <w:r>
              <w:t>(</w:t>
            </w:r>
            <w:r>
              <w:t>2011</w:t>
            </w:r>
            <w:r>
              <w:t>年</w:t>
            </w:r>
            <w:r>
              <w:t>)</w:t>
            </w:r>
          </w:p>
        </w:tc>
      </w:tr>
      <w:tr>
        <w:tc>
          <w:tcPr>
            <w:tcW w:w="1046" w:type="pct"/>
            <w:vAlign w:val="center"/>
          </w:tcPr>
          <w:p w:rsidR="0018722C">
            <w:pPr>
              <w:pStyle w:val="ac"/>
              <w:topLinePunct/>
              <w:ind w:leftChars="0" w:left="0" w:rightChars="0" w:right="0" w:firstLineChars="0" w:firstLine="0"/>
              <w:spacing w:line="240" w:lineRule="atLeast"/>
            </w:pPr>
            <w:r>
              <w:t>心理契约</w:t>
            </w:r>
          </w:p>
        </w:tc>
        <w:tc>
          <w:tcPr>
            <w:tcW w:w="3954" w:type="pct"/>
            <w:vAlign w:val="center"/>
          </w:tcPr>
          <w:p w:rsidR="0018722C">
            <w:pPr>
              <w:pStyle w:val="ad"/>
              <w:topLinePunct/>
              <w:ind w:leftChars="0" w:left="0" w:rightChars="0" w:right="0" w:firstLineChars="0" w:firstLine="0"/>
              <w:spacing w:line="240" w:lineRule="atLeast"/>
            </w:pPr>
            <w:r>
              <w:t>James A. Hill</w:t>
            </w:r>
            <w:r>
              <w:t xml:space="preserve">, </w:t>
            </w:r>
            <w:r>
              <w:t>Stephanie Eckerd</w:t>
            </w:r>
            <w:r>
              <w:t xml:space="preserve">, </w:t>
            </w:r>
            <w:r>
              <w:t>Darryl Wilson</w:t>
            </w:r>
            <w:r>
              <w:t xml:space="preserve">, </w:t>
            </w:r>
            <w:r>
              <w:t>Bertie Greer</w:t>
            </w:r>
            <w:r>
              <w:t>(</w:t>
            </w:r>
            <w:r>
              <w:t>2009</w:t>
            </w:r>
            <w:r>
              <w:t>年</w:t>
            </w:r>
            <w:r>
              <w:t>)</w:t>
            </w:r>
          </w:p>
        </w:tc>
      </w:tr>
      <w:tr>
        <w:tc>
          <w:tcPr>
            <w:tcW w:w="1046" w:type="pct"/>
            <w:vAlign w:val="center"/>
          </w:tcPr>
          <w:p w:rsidR="0018722C">
            <w:pPr>
              <w:pStyle w:val="ac"/>
              <w:topLinePunct/>
              <w:ind w:leftChars="0" w:left="0" w:rightChars="0" w:right="0" w:firstLineChars="0" w:firstLine="0"/>
              <w:spacing w:line="240" w:lineRule="atLeast"/>
            </w:pPr>
            <w:r>
              <w:t>企业实力</w:t>
            </w:r>
          </w:p>
        </w:tc>
        <w:tc>
          <w:tcPr>
            <w:tcW w:w="3954" w:type="pct"/>
            <w:vAlign w:val="center"/>
          </w:tcPr>
          <w:p w:rsidR="0018722C">
            <w:pPr>
              <w:pStyle w:val="a5"/>
              <w:topLinePunct/>
              <w:ind w:leftChars="0" w:left="0" w:rightChars="0" w:right="0" w:firstLineChars="0" w:firstLine="0"/>
            </w:pPr>
            <w:r>
              <w:t>李秀起，赵艳萍</w:t>
            </w:r>
            <w:r>
              <w:t>（</w:t>
            </w:r>
            <w:r>
              <w:t>2010</w:t>
            </w:r>
            <w:r>
              <w:rPr>
                <w:spacing w:line="240" w:lineRule="atLeast"/>
              </w:rPr>
              <w:t>年</w:t>
            </w:r>
            <w:r>
              <w:t>）</w:t>
            </w:r>
            <w:r>
              <w:t>；蒋国平，李娜</w:t>
            </w:r>
            <w:r>
              <w:t>（</w:t>
            </w:r>
            <w:r>
              <w:rPr>
                <w:spacing w:val="0"/>
              </w:rPr>
              <w:t>2006</w:t>
            </w:r>
            <w:r>
              <w:t>年</w:t>
            </w:r>
            <w:r>
              <w:t>）</w:t>
            </w:r>
            <w:r>
              <w:t>；</w:t>
            </w:r>
            <w:r>
              <w:t>谭文超</w:t>
            </w:r>
            <w:r>
              <w:t>（</w:t>
            </w:r>
            <w:r>
              <w:t>2009</w:t>
            </w:r>
            <w:r>
              <w:rPr>
                <w:spacing w:val="-2"/>
              </w:rPr>
              <w:t>年</w:t>
            </w:r>
            <w:r>
              <w:t>）</w:t>
            </w:r>
            <w:r>
              <w:t>；</w:t>
            </w:r>
          </w:p>
          <w:p w:rsidR="0018722C">
            <w:pPr>
              <w:pStyle w:val="ad"/>
              <w:topLinePunct/>
              <w:ind w:leftChars="0" w:left="0" w:rightChars="0" w:right="0" w:firstLineChars="0" w:firstLine="0"/>
              <w:spacing w:line="240" w:lineRule="atLeast"/>
            </w:pPr>
            <w:r>
              <w:t>崔彦韬</w:t>
            </w:r>
            <w:r>
              <w:t>（</w:t>
            </w:r>
            <w:r>
              <w:t>2006</w:t>
            </w:r>
            <w:r>
              <w:t>年</w:t>
            </w:r>
            <w:r>
              <w:t>）</w:t>
            </w:r>
          </w:p>
        </w:tc>
      </w:tr>
      <w:tr>
        <w:tc>
          <w:tcPr>
            <w:tcW w:w="1046" w:type="pct"/>
            <w:vAlign w:val="center"/>
          </w:tcPr>
          <w:p w:rsidR="0018722C">
            <w:pPr>
              <w:pStyle w:val="ac"/>
              <w:topLinePunct/>
              <w:ind w:leftChars="0" w:left="0" w:rightChars="0" w:right="0" w:firstLineChars="0" w:firstLine="0"/>
              <w:spacing w:line="240" w:lineRule="atLeast"/>
            </w:pPr>
            <w:r>
              <w:t>机会主义的行为</w:t>
            </w:r>
          </w:p>
        </w:tc>
        <w:tc>
          <w:tcPr>
            <w:tcW w:w="3954" w:type="pct"/>
            <w:vAlign w:val="center"/>
          </w:tcPr>
          <w:p w:rsidR="0018722C">
            <w:pPr>
              <w:pStyle w:val="ad"/>
              <w:topLinePunct/>
              <w:ind w:leftChars="0" w:left="0" w:rightChars="0" w:right="0" w:firstLineChars="0" w:firstLine="0"/>
              <w:spacing w:line="240" w:lineRule="atLeast"/>
            </w:pPr>
            <w:r>
              <w:t>李秀起，赵艳萍</w:t>
            </w:r>
            <w:r>
              <w:t>（</w:t>
            </w:r>
            <w:r>
              <w:t>2010</w:t>
            </w:r>
            <w:r>
              <w:t>年</w:t>
            </w:r>
            <w:r>
              <w:t>）</w:t>
            </w:r>
          </w:p>
        </w:tc>
      </w:tr>
      <w:tr>
        <w:tc>
          <w:tcPr>
            <w:tcW w:w="1046" w:type="pct"/>
            <w:vAlign w:val="center"/>
          </w:tcPr>
          <w:p w:rsidR="0018722C">
            <w:pPr>
              <w:pStyle w:val="ac"/>
              <w:topLinePunct/>
              <w:ind w:leftChars="0" w:left="0" w:rightChars="0" w:right="0" w:firstLineChars="0" w:firstLine="0"/>
              <w:spacing w:line="240" w:lineRule="atLeast"/>
            </w:pPr>
            <w:r>
              <w:t>相互依赖性</w:t>
            </w:r>
          </w:p>
        </w:tc>
        <w:tc>
          <w:tcPr>
            <w:tcW w:w="3954" w:type="pct"/>
            <w:vAlign w:val="center"/>
          </w:tcPr>
          <w:p w:rsidR="0018722C">
            <w:pPr>
              <w:pStyle w:val="ad"/>
              <w:topLinePunct/>
              <w:ind w:leftChars="0" w:left="0" w:rightChars="0" w:right="0" w:firstLineChars="0" w:firstLine="0"/>
              <w:spacing w:line="240" w:lineRule="atLeast"/>
            </w:pPr>
            <w:r>
              <w:t>李秀起，赵艳萍</w:t>
            </w:r>
            <w:r>
              <w:t>（</w:t>
            </w:r>
            <w:r>
              <w:t>2010</w:t>
            </w:r>
            <w:r>
              <w:t>年</w:t>
            </w:r>
            <w:r>
              <w:t>）</w:t>
            </w:r>
          </w:p>
        </w:tc>
      </w:tr>
      <w:tr>
        <w:tc>
          <w:tcPr>
            <w:tcW w:w="1046" w:type="pct"/>
            <w:vAlign w:val="center"/>
          </w:tcPr>
          <w:p w:rsidR="0018722C">
            <w:pPr>
              <w:pStyle w:val="ac"/>
              <w:topLinePunct/>
              <w:ind w:leftChars="0" w:left="0" w:rightChars="0" w:right="0" w:firstLineChars="0" w:firstLine="0"/>
              <w:spacing w:line="240" w:lineRule="atLeast"/>
            </w:pPr>
            <w:r>
              <w:t>公平性</w:t>
            </w:r>
          </w:p>
        </w:tc>
        <w:tc>
          <w:tcPr>
            <w:tcW w:w="3954" w:type="pct"/>
            <w:vAlign w:val="center"/>
          </w:tcPr>
          <w:p w:rsidR="0018722C">
            <w:pPr>
              <w:pStyle w:val="ad"/>
              <w:topLinePunct/>
              <w:ind w:leftChars="0" w:left="0" w:rightChars="0" w:right="0" w:firstLineChars="0" w:firstLine="0"/>
              <w:spacing w:line="240" w:lineRule="atLeast"/>
            </w:pPr>
            <w:r>
              <w:t>蒋国平李娜</w:t>
            </w:r>
            <w:r>
              <w:t>（</w:t>
            </w:r>
            <w:r>
              <w:t>2006</w:t>
            </w:r>
            <w:r>
              <w:t>年</w:t>
            </w:r>
            <w:r>
              <w:t>）</w:t>
            </w:r>
          </w:p>
        </w:tc>
      </w:tr>
      <w:tr>
        <w:tc>
          <w:tcPr>
            <w:tcW w:w="1046" w:type="pct"/>
            <w:vAlign w:val="center"/>
          </w:tcPr>
          <w:p w:rsidR="0018722C">
            <w:pPr>
              <w:pStyle w:val="ac"/>
              <w:topLinePunct/>
              <w:ind w:leftChars="0" w:left="0" w:rightChars="0" w:right="0" w:firstLineChars="0" w:firstLine="0"/>
              <w:spacing w:line="240" w:lineRule="atLeast"/>
            </w:pPr>
            <w:r>
              <w:t>关系重要性</w:t>
            </w:r>
          </w:p>
        </w:tc>
        <w:tc>
          <w:tcPr>
            <w:tcW w:w="3954" w:type="pct"/>
            <w:vAlign w:val="center"/>
          </w:tcPr>
          <w:p w:rsidR="0018722C">
            <w:pPr>
              <w:pStyle w:val="ad"/>
              <w:topLinePunct/>
              <w:ind w:leftChars="0" w:left="0" w:rightChars="0" w:right="0" w:firstLineChars="0" w:firstLine="0"/>
              <w:spacing w:line="240" w:lineRule="atLeast"/>
            </w:pPr>
            <w:r>
              <w:t xml:space="preserve">Shaohan Cai, Minjoon Jun, Zhilin Yang </w:t>
            </w:r>
            <w:r>
              <w:t xml:space="preserve">(</w:t>
            </w:r>
            <w:r>
              <w:t xml:space="preserve">2010</w:t>
            </w:r>
            <w:r>
              <w:t xml:space="preserve">年</w:t>
            </w:r>
            <w:r>
              <w:t xml:space="preserve">)</w:t>
            </w:r>
          </w:p>
        </w:tc>
      </w:tr>
      <w:tr>
        <w:tc>
          <w:tcPr>
            <w:tcW w:w="1046" w:type="pct"/>
            <w:vAlign w:val="center"/>
          </w:tcPr>
          <w:p w:rsidR="0018722C">
            <w:pPr>
              <w:pStyle w:val="ac"/>
              <w:topLinePunct/>
              <w:ind w:leftChars="0" w:left="0" w:rightChars="0" w:right="0" w:firstLineChars="0" w:firstLine="0"/>
              <w:spacing w:line="240" w:lineRule="atLeast"/>
            </w:pPr>
            <w:r>
              <w:t>2.2.1</w:t>
            </w:r>
            <w:r>
              <w:t xml:space="preserve"> </w:t>
            </w:r>
            <w:r>
              <w:t>企业生命周期</w:t>
            </w:r>
          </w:p>
        </w:tc>
        <w:tc>
          <w:tcPr>
            <w:tcW w:w="3954" w:type="pct"/>
            <w:vAlign w:val="center"/>
          </w:tcPr>
          <w:p w:rsidR="0018722C">
            <w:pPr>
              <w:pStyle w:val="ad"/>
              <w:topLinePunct/>
              <w:ind w:leftChars="0" w:left="0" w:rightChars="0" w:right="0" w:firstLineChars="0" w:firstLine="0"/>
              <w:spacing w:line="240" w:lineRule="atLeast"/>
            </w:pPr>
            <w:r>
              <w:t>张谨</w:t>
            </w:r>
            <w:r>
              <w:t>（</w:t>
            </w:r>
            <w:r>
              <w:t>2008</w:t>
            </w:r>
            <w:r>
              <w:t>年</w:t>
            </w:r>
            <w:r>
              <w:t>）</w:t>
            </w:r>
          </w:p>
        </w:tc>
      </w:tr>
      <w:tr>
        <w:tc>
          <w:tcPr>
            <w:tcW w:w="1046" w:type="pct"/>
            <w:vAlign w:val="center"/>
          </w:tcPr>
          <w:p w:rsidR="0018722C">
            <w:pPr>
              <w:pStyle w:val="ac"/>
              <w:topLinePunct/>
              <w:ind w:leftChars="0" w:left="0" w:rightChars="0" w:right="0" w:firstLineChars="0" w:firstLine="0"/>
              <w:spacing w:line="240" w:lineRule="atLeast"/>
            </w:pPr>
            <w:r>
              <w:t>共同价值观</w:t>
            </w:r>
          </w:p>
        </w:tc>
        <w:tc>
          <w:tcPr>
            <w:tcW w:w="3954" w:type="pct"/>
            <w:vAlign w:val="center"/>
          </w:tcPr>
          <w:p w:rsidR="0018722C">
            <w:pPr>
              <w:pStyle w:val="ad"/>
              <w:topLinePunct/>
              <w:ind w:leftChars="0" w:left="0" w:rightChars="0" w:right="0" w:firstLineChars="0" w:firstLine="0"/>
              <w:spacing w:line="240" w:lineRule="atLeast"/>
            </w:pPr>
            <w:r>
              <w:t>谭文超</w:t>
            </w:r>
            <w:r>
              <w:t>（</w:t>
            </w:r>
            <w:r>
              <w:t>2009</w:t>
            </w:r>
            <w:r>
              <w:t>年</w:t>
            </w:r>
            <w:r>
              <w:t>）</w:t>
            </w:r>
            <w:r>
              <w:t>；崔彦韬</w:t>
            </w:r>
            <w:r>
              <w:t>（</w:t>
            </w:r>
            <w:r>
              <w:t>2006</w:t>
            </w:r>
            <w:r>
              <w:t>年</w:t>
            </w:r>
            <w:r>
              <w:t>）</w:t>
            </w:r>
          </w:p>
        </w:tc>
      </w:tr>
      <w:tr>
        <w:tc>
          <w:tcPr>
            <w:tcW w:w="1046" w:type="pct"/>
            <w:vAlign w:val="center"/>
          </w:tcPr>
          <w:p w:rsidR="0018722C">
            <w:pPr>
              <w:pStyle w:val="ac"/>
              <w:topLinePunct/>
              <w:ind w:leftChars="0" w:left="0" w:rightChars="0" w:right="0" w:firstLineChars="0" w:firstLine="0"/>
              <w:spacing w:line="240" w:lineRule="atLeast"/>
            </w:pPr>
            <w:r>
              <w:t>善意</w:t>
            </w:r>
          </w:p>
        </w:tc>
        <w:tc>
          <w:tcPr>
            <w:tcW w:w="3954" w:type="pct"/>
            <w:vAlign w:val="center"/>
          </w:tcPr>
          <w:p w:rsidR="0018722C">
            <w:pPr>
              <w:pStyle w:val="ad"/>
              <w:topLinePunct/>
              <w:ind w:leftChars="0" w:left="0" w:rightChars="0" w:right="0" w:firstLineChars="0" w:firstLine="0"/>
              <w:spacing w:line="240" w:lineRule="atLeast"/>
            </w:pPr>
            <w:r>
              <w:t>崔彦韬</w:t>
            </w:r>
            <w:r>
              <w:t>（</w:t>
            </w:r>
            <w:r>
              <w:t>2006</w:t>
            </w:r>
            <w:r>
              <w:t>年</w:t>
            </w:r>
            <w:r>
              <w:t>）</w:t>
            </w:r>
          </w:p>
        </w:tc>
      </w:tr>
      <w:tr>
        <w:tc>
          <w:tcPr>
            <w:tcW w:w="1046" w:type="pct"/>
            <w:vAlign w:val="center"/>
            <w:tcBorders>
              <w:top w:val="single" w:sz="4" w:space="0" w:color="auto"/>
            </w:tcBorders>
          </w:tcPr>
          <w:p w:rsidR="0018722C">
            <w:pPr>
              <w:pStyle w:val="ac"/>
              <w:topLinePunct/>
              <w:ind w:leftChars="0" w:left="0" w:rightChars="0" w:right="0" w:firstLineChars="0" w:firstLine="0"/>
              <w:spacing w:line="240" w:lineRule="atLeast"/>
            </w:pPr>
            <w:r>
              <w:t>规范正式的控制</w:t>
            </w:r>
          </w:p>
        </w:tc>
        <w:tc>
          <w:tcPr>
            <w:tcW w:w="3954" w:type="pct"/>
            <w:vAlign w:val="center"/>
            <w:tcBorders>
              <w:top w:val="single" w:sz="4" w:space="0" w:color="auto"/>
            </w:tcBorders>
          </w:tcPr>
          <w:p w:rsidR="0018722C">
            <w:pPr>
              <w:pStyle w:val="ad"/>
              <w:topLinePunct/>
              <w:ind w:leftChars="0" w:left="0" w:rightChars="0" w:right="0" w:firstLineChars="0" w:firstLine="0"/>
              <w:spacing w:line="240" w:lineRule="atLeast"/>
            </w:pPr>
            <w:r>
              <w:t>Zhilin Yang, Chen Zhou,Ling Jiang</w:t>
            </w:r>
            <w:r>
              <w:t>(</w:t>
            </w:r>
            <w:r>
              <w:t>2011</w:t>
            </w:r>
            <w:r>
              <w:t>年</w:t>
            </w:r>
            <w:r>
              <w:t>)</w:t>
            </w:r>
          </w:p>
        </w:tc>
      </w:tr>
    </w:tbl>
    <w:p w:rsidR="0018722C">
      <w:pPr>
        <w:pStyle w:val="affa"/>
      </w:pPr>
    </w:p>
    <w:p w:rsidR="0018722C">
      <w:pPr>
        <w:topLinePunct/>
      </w:pPr>
      <w:r>
        <w:t>由上述研究可以看出：企业声誉、信息共享、合作经验、文化和地域差异、相互依赖性等都是影响供应链企业间信任的因素，但是，对究竟什么是供应链企业间信任最主要的影响因素，影响程度大小如何变化，已有的研究没有将这些因素放在同一个系统中进行动态分析。本文主要是对供应链企业间信任影响因素进行研究，旨在首先得到影响因素的影响程度在不同阶段上的差异性变化，然后分析影响供应链企业间信任的最关键的因素，从重点控制关键因素的角度出发，促进供应链企业间信任的稳定与发展。基于信任方与被信任方的信任关系考虑，整个供应链的核心企业是信任方，</w:t>
      </w:r>
      <w:r w:rsidR="001852F3">
        <w:t xml:space="preserve">其他节点企业是被信任方。也就是说本文是基于供应链体系中的核心企业与其他节点企业两个角度分析企业间的信任问题，供应链体系中的核心企业是指制造商企业，</w:t>
      </w:r>
      <w:r w:rsidR="001852F3">
        <w:t>其</w:t>
      </w:r>
    </w:p>
    <w:p w:rsidR="0018722C">
      <w:pPr>
        <w:topLinePunct/>
      </w:pPr>
      <w:r>
        <w:t>他节点企业包括供应商、分销商、零售商与消费客户等企业。企业间在交易或合作过</w:t>
      </w:r>
      <w:r>
        <w:t>程中，尤其是当供应链刚刚形成时，由于企业间的交易次数有限，彼此都不是很了解，</w:t>
      </w:r>
      <w:r w:rsidR="001852F3">
        <w:t xml:space="preserve">所以核心企业会通过一些渠道向曾经与该企业合作的企业了解情况，该企业是不是被大家所认可，是不是评价良好，然后才决定是不是应该相信该企业。所以说企业声誉是供应链企业间信任的影响因素之一。随着供应链企业间合作关系的发展，企业间沟通或共享的信息越来越多，交流的增加促进了企业间交易与合作的稳定发展，同时也影响着企业间信任程度的变化。企业之间通过不断的交易与合作，都被纳入到供应链体系中，相互协调，互相依赖，共同合作与发展。随着交往的深入，彼此间熟悉程度越来越高，相互依赖程度也不断变化，影响着供应链企业间的合作进程与信任发展程度。所以信任的影响因素还要考虑企业间的相互依赖性与交往经验。再者，通过综述可知大多数国内外学者都是考虑这几个主要影响因素并且进行了实证验证。本文选出企业声誉、沟通和信息共享、相互依赖性</w:t>
      </w:r>
      <w:r>
        <w:t>（</w:t>
      </w:r>
      <w:r>
        <w:t>核心企业对其他节点企业的依赖性与其他节点企业对核心企业的依赖性</w:t>
      </w:r>
      <w:r>
        <w:t>）</w:t>
      </w:r>
      <w:r>
        <w:t>、交往经验这四个因素作为本文供应链企业间信任影响因素。</w:t>
      </w:r>
    </w:p>
    <w:p w:rsidR="0018722C">
      <w:pPr>
        <w:pStyle w:val="Heading2"/>
        <w:topLinePunct/>
        <w:ind w:left="171" w:hangingChars="171" w:hanging="171"/>
      </w:pPr>
      <w:bookmarkStart w:id="9010" w:name="_Toc6869010"/>
      <w:bookmarkStart w:name="4.2 供应链企业间信任影响因素与信任层次的关系 " w:id="34"/>
      <w:bookmarkEnd w:id="34"/>
      <w:r>
        <w:t>4.2</w:t>
      </w:r>
      <w:r>
        <w:t xml:space="preserve"> </w:t>
      </w:r>
      <w:r/>
      <w:bookmarkStart w:name="4.2 供应链企业间信任影响因素与信任层次的关系 " w:id="35"/>
      <w:bookmarkEnd w:id="35"/>
      <w:r>
        <w:t>供应链企业间信任影响因素与信任层次的关系</w:t>
      </w:r>
      <w:bookmarkEnd w:id="9010"/>
    </w:p>
    <w:p w:rsidR="0018722C">
      <w:pPr>
        <w:topLinePunct/>
      </w:pPr>
      <w:r>
        <w:t>在本文选取的信任影响因素中，企业声誉，沟通与信息共享，相互依赖性，合作</w:t>
      </w:r>
      <w:r>
        <w:t>经验都对信任有影响。例如，王丽杰与冯岩岩</w:t>
      </w:r>
      <w:r>
        <w:t>（</w:t>
      </w:r>
      <w:r>
        <w:rPr>
          <w:rFonts w:ascii="Times New Roman" w:eastAsia="Times New Roman"/>
        </w:rPr>
        <w:t>2011</w:t>
      </w:r>
      <w:r>
        <w:t>年</w:t>
      </w:r>
      <w:r>
        <w:t>）</w:t>
      </w:r>
      <w:r>
        <w:t>提出影响因素：信息共享度、</w:t>
      </w:r>
      <w:r>
        <w:t>历史合作经验、企业声誉、文化和地域差异</w:t>
      </w:r>
      <w:r>
        <w:rPr>
          <w:vertAlign w:val="superscript"/>
          /&gt;
        </w:rPr>
        <w:t>[</w:t>
      </w:r>
      <w:r>
        <w:rPr>
          <w:vertAlign w:val="superscript"/>
          /&gt;
        </w:rPr>
        <w:t xml:space="preserve">25</w:t>
      </w:r>
      <w:r>
        <w:rPr>
          <w:vertAlign w:val="superscript"/>
          /&gt;
        </w:rPr>
        <w:t>]</w:t>
      </w:r>
      <w:r>
        <w:t>。蒋国平与李娜</w:t>
      </w:r>
      <w:r>
        <w:t>（</w:t>
      </w:r>
      <w:r>
        <w:rPr>
          <w:rFonts w:ascii="Times New Roman" w:eastAsia="Times New Roman"/>
        </w:rPr>
        <w:t>2006</w:t>
      </w:r>
      <w:r>
        <w:t>年</w:t>
      </w:r>
      <w:r>
        <w:t>）</w:t>
      </w:r>
      <w:r>
        <w:t>提出影响因</w:t>
      </w:r>
      <w:r>
        <w:t>素有来自于供应链自身微观因素，主要有企业的实力和信誉、信息共享、公平性等</w:t>
      </w:r>
      <w:r>
        <w:rPr>
          <w:vertAlign w:val="superscript"/>
          /&gt;
        </w:rPr>
        <w:t>[</w:t>
      </w:r>
      <w:r>
        <w:rPr>
          <w:vertAlign w:val="superscript"/>
          /&gt;
        </w:rPr>
        <w:t xml:space="preserve">10</w:t>
      </w:r>
      <w:r>
        <w:rPr>
          <w:vertAlign w:val="superscript"/>
          /&gt;
        </w:rPr>
        <w:t>]</w:t>
      </w:r>
      <w:r>
        <w:t>。</w:t>
      </w:r>
      <w:r>
        <w:rPr>
          <w:rFonts w:ascii="Times New Roman" w:eastAsia="Times New Roman"/>
        </w:rPr>
        <w:t>Jengchung V. Chen</w:t>
      </w:r>
      <w:r>
        <w:t xml:space="preserve">, </w:t>
      </w:r>
      <w:r>
        <w:rPr>
          <w:rFonts w:ascii="Times New Roman" w:eastAsia="Times New Roman"/>
        </w:rPr>
        <w:t>David C. </w:t>
      </w:r>
      <w:r>
        <w:rPr>
          <w:rFonts w:ascii="Times New Roman" w:eastAsia="Times New Roman"/>
        </w:rPr>
        <w:t>Yen</w:t>
      </w:r>
      <w:r>
        <w:rPr>
          <w:spacing w:val="-2"/>
        </w:rPr>
        <w:t xml:space="preserve">, </w:t>
      </w:r>
      <w:r>
        <w:rPr>
          <w:rFonts w:ascii="Times New Roman" w:eastAsia="Times New Roman"/>
        </w:rPr>
        <w:t>T.</w:t>
      </w:r>
      <w:r w:rsidR="001852F3">
        <w:rPr>
          <w:rFonts w:ascii="Times New Roman" w:eastAsia="Times New Roman"/>
        </w:rPr>
        <w:t xml:space="preserve"> </w:t>
      </w:r>
      <w:r w:rsidR="001852F3">
        <w:rPr>
          <w:rFonts w:ascii="Times New Roman" w:eastAsia="Times New Roman"/>
        </w:rPr>
        <w:t xml:space="preserve">M. </w:t>
      </w:r>
      <w:r>
        <w:rPr>
          <w:rFonts w:ascii="Times New Roman" w:eastAsia="Times New Roman"/>
        </w:rPr>
        <w:t>Rajkumar</w:t>
      </w:r>
      <w:r>
        <w:t xml:space="preserve">, </w:t>
      </w:r>
      <w:r>
        <w:rPr>
          <w:rFonts w:ascii="Times New Roman" w:eastAsia="Times New Roman"/>
        </w:rPr>
        <w:t>Nathan A</w:t>
      </w:r>
      <w:r>
        <w:rPr>
          <w:rFonts w:ascii="Times New Roman" w:eastAsia="Times New Roman"/>
        </w:rPr>
        <w:t>. </w:t>
      </w:r>
      <w:r>
        <w:rPr>
          <w:rFonts w:ascii="Times New Roman" w:eastAsia="Times New Roman"/>
        </w:rPr>
        <w:t>Tomochko</w:t>
      </w:r>
      <w:r>
        <w:t>（</w:t>
      </w:r>
      <w:r>
        <w:rPr>
          <w:rFonts w:ascii="Times New Roman" w:eastAsia="Times New Roman"/>
          <w:spacing w:val="-2"/>
        </w:rPr>
        <w:t>2011</w:t>
      </w:r>
      <w:r>
        <w:t>年</w:t>
      </w:r>
      <w:r>
        <w:t>）</w:t>
      </w:r>
      <w:r>
        <w:t>指</w:t>
      </w:r>
      <w:r>
        <w:t>出信任的影响因素：信息共享，信息质量和信息有效性</w:t>
      </w:r>
      <w:r>
        <w:rPr>
          <w:vertAlign w:val="superscript"/>
          /&gt;
        </w:rPr>
        <w:t>[</w:t>
      </w:r>
      <w:r>
        <w:rPr>
          <w:rFonts w:ascii="Times New Roman" w:eastAsia="Times New Roman"/>
          <w:position w:val="11"/>
          <w:sz w:val="16"/>
        </w:rPr>
        <w:t xml:space="preserve">34</w:t>
      </w:r>
      <w:r>
        <w:rPr>
          <w:vertAlign w:val="superscript"/>
          /&gt;
        </w:rPr>
        <w:t>]</w:t>
      </w:r>
      <w:r>
        <w:t>。</w:t>
      </w:r>
      <w:r>
        <w:rPr>
          <w:rFonts w:ascii="Times New Roman" w:eastAsia="Times New Roman"/>
        </w:rPr>
        <w:t>Babak</w:t>
      </w:r>
      <w:r>
        <w:rPr>
          <w:rFonts w:ascii="Times New Roman" w:eastAsia="Times New Roman"/>
        </w:rPr>
        <w:t> </w:t>
      </w:r>
      <w:r>
        <w:rPr>
          <w:rFonts w:ascii="Times New Roman" w:eastAsia="Times New Roman"/>
        </w:rPr>
        <w:t>Khosravifar</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al.</w:t>
      </w:r>
    </w:p>
    <w:p w:rsidR="0018722C">
      <w:pPr>
        <w:topLinePunct/>
      </w:pPr>
      <w:r>
        <w:t>（</w:t>
      </w:r>
      <w:r>
        <w:rPr>
          <w:rFonts w:ascii="Times New Roman" w:eastAsia="Times New Roman"/>
        </w:rPr>
        <w:t>2011</w:t>
      </w:r>
      <w:r>
        <w:t>年</w:t>
      </w:r>
      <w:r>
        <w:t>）</w:t>
      </w:r>
      <w:r>
        <w:t>认为影响因素：他们间的合作经验，信息共享方面是否及时的传输信息</w:t>
      </w:r>
      <w:r>
        <w:rPr>
          <w:vertAlign w:val="superscript"/>
          /&gt;
        </w:rPr>
        <w:t>[</w:t>
      </w:r>
      <w:r>
        <w:rPr>
          <w:vertAlign w:val="superscript"/>
          /&gt;
        </w:rPr>
        <w:t>78</w:t>
      </w:r>
      <w:r>
        <w:rPr>
          <w:vertAlign w:val="superscript"/>
          /&gt;
        </w:rPr>
        <w:t>]</w:t>
      </w:r>
      <w:r>
        <w:t>。张谨</w:t>
      </w:r>
      <w:r>
        <w:t>（</w:t>
      </w:r>
      <w:r>
        <w:rPr>
          <w:rFonts w:ascii="Times New Roman" w:eastAsia="Times New Roman"/>
        </w:rPr>
        <w:t>2008</w:t>
      </w:r>
      <w:r>
        <w:t>年</w:t>
      </w:r>
      <w:r>
        <w:t>）</w:t>
      </w:r>
      <w:r>
        <w:t>提出影响虚拟企业信任关系的因素主要有合作经历、企业声誉</w:t>
      </w:r>
      <w:r>
        <w:rPr>
          <w:vertAlign w:val="superscript"/>
          /&gt;
        </w:rPr>
        <w:t>[</w:t>
      </w:r>
      <w:r>
        <w:rPr>
          <w:vertAlign w:val="superscript"/>
          /&gt;
        </w:rPr>
        <w:t xml:space="preserve">3</w:t>
      </w:r>
      <w:r>
        <w:rPr>
          <w:vertAlign w:val="superscript"/>
          /&gt;
        </w:rPr>
        <w:t>]</w:t>
      </w:r>
      <w:r>
        <w:t>。谭</w:t>
      </w:r>
      <w:r>
        <w:t>文超</w:t>
      </w:r>
      <w:r>
        <w:t>（</w:t>
      </w:r>
      <w:r>
        <w:rPr>
          <w:rFonts w:ascii="Times New Roman" w:eastAsia="Times New Roman"/>
        </w:rPr>
        <w:t>2009</w:t>
      </w:r>
      <w:r>
        <w:t>年</w:t>
      </w:r>
      <w:r>
        <w:t>）</w:t>
      </w:r>
      <w:r>
        <w:t>提出供应链信任的影响因素有：业界声誉，合作时间</w:t>
      </w:r>
      <w:r>
        <w:rPr>
          <w:vertAlign w:val="superscript"/>
          /&gt;
        </w:rPr>
        <w:t>[</w:t>
      </w:r>
      <w:r>
        <w:rPr>
          <w:rFonts w:ascii="Times New Roman" w:eastAsia="Times New Roman"/>
          <w:position w:val="11"/>
          <w:sz w:val="16"/>
        </w:rPr>
        <w:t xml:space="preserve">39</w:t>
      </w:r>
      <w:r>
        <w:rPr>
          <w:vertAlign w:val="superscript"/>
          /&gt;
        </w:rPr>
        <w:t>]</w:t>
      </w:r>
      <w:r>
        <w:t>。所以本文在已有研究的基础上，构建了供应链成员企业间的信任影响因素理论模型。</w:t>
      </w:r>
    </w:p>
    <w:p w:rsidR="0018722C">
      <w:pPr>
        <w:topLinePunct/>
      </w:pPr>
      <w:r>
        <w:t>本文的研究是基于供应链企业间合作关系生命周期的三个主要阶段：萌芽阶段，</w:t>
      </w:r>
      <w:r w:rsidR="001852F3">
        <w:t xml:space="preserve">成长阶段和成熟阶段。萌芽阶段，企业间的交易次数很有限，企业往往会权衡其遵守合约的收益与机会主义行为的收益，在选择合作企业时需要对对方的资源技术与管理方面的实力进行初步了解，这一阶段彼此关注的是交易事件，因此信任主要表现为能力，以基于“能力”的信任为主。成长阶段，随着交易和沟通次数的增加，交易经验不断积累，彼此能够预测对方的实力、需要和态度，虽然彼此会考虑收益，但是供应链企业一方相信合作企业方会履行义务和承诺，所以能够容忍部分损失。这一阶段彼此关注的是合作本身，所以信任主要表现为可靠性，以基于“可靠性”信任为主。</w:t>
      </w:r>
      <w:r w:rsidR="001852F3">
        <w:t>成</w:t>
      </w:r>
    </w:p>
    <w:p w:rsidR="0018722C">
      <w:pPr>
        <w:topLinePunct/>
      </w:pPr>
      <w:r>
        <w:t>熟阶段，通过随着合作时间的增加，彼此更多地考虑长期利益，核心企业与其他节点企业间彼此充分满意，认同对方的行为方式和价值观。所以信任主要表现为善意，以基于“善意”的信任为主。</w:t>
      </w:r>
    </w:p>
    <w:p w:rsidR="0018722C">
      <w:pPr>
        <w:topLinePunct/>
      </w:pPr>
      <w:r>
        <w:t>考虑到本文是基于供应链企业间合作关系生命周期中的三个主要阶段，所以本部</w:t>
      </w:r>
      <w:r>
        <w:t>分分别提出的三个理论模型：</w:t>
      </w:r>
      <w:r>
        <w:t>图</w:t>
      </w:r>
      <w:r>
        <w:rPr>
          <w:rFonts w:ascii="Times New Roman" w:eastAsia="Times New Roman"/>
        </w:rPr>
        <w:t>4</w:t>
      </w:r>
      <w:r>
        <w:rPr>
          <w:rFonts w:ascii="Times New Roman" w:eastAsia="Times New Roman"/>
        </w:rPr>
        <w:t>.</w:t>
      </w:r>
      <w:r>
        <w:rPr>
          <w:rFonts w:ascii="Times New Roman" w:eastAsia="Times New Roman"/>
        </w:rPr>
        <w:t>1</w:t>
      </w:r>
      <w:r>
        <w:t>表示萌芽阶段信任影响因素理论模型，</w:t>
      </w:r>
      <w:r>
        <w:t>图</w:t>
      </w:r>
      <w:r>
        <w:rPr>
          <w:rFonts w:ascii="Times New Roman" w:eastAsia="Times New Roman"/>
        </w:rPr>
        <w:t>4</w:t>
      </w:r>
      <w:r>
        <w:rPr>
          <w:rFonts w:ascii="Times New Roman" w:eastAsia="Times New Roman"/>
        </w:rPr>
        <w:t>.</w:t>
      </w:r>
      <w:r>
        <w:rPr>
          <w:rFonts w:ascii="Times New Roman" w:eastAsia="Times New Roman"/>
        </w:rPr>
        <w:t>2</w:t>
      </w:r>
      <w:r>
        <w:t>为</w:t>
      </w:r>
      <w:r>
        <w:t>成</w:t>
      </w:r>
    </w:p>
    <w:p w:rsidR="0018722C">
      <w:pPr>
        <w:topLinePunct/>
      </w:pPr>
      <w:r>
        <w:t>长阶段信任影响因素模型；</w:t>
      </w:r>
      <w:r>
        <w:t>图</w:t>
      </w:r>
      <w:r>
        <w:rPr>
          <w:rFonts w:ascii="Times New Roman" w:eastAsia="Times New Roman"/>
        </w:rPr>
        <w:t>4</w:t>
      </w:r>
      <w:r>
        <w:rPr>
          <w:rFonts w:ascii="Times New Roman" w:eastAsia="Times New Roman"/>
        </w:rPr>
        <w:t>.</w:t>
      </w:r>
      <w:r>
        <w:rPr>
          <w:rFonts w:ascii="Times New Roman" w:eastAsia="Times New Roman"/>
        </w:rPr>
        <w:t>3</w:t>
      </w:r>
      <w:r>
        <w:t>为成熟阶段信任影响因素模型。</w:t>
      </w:r>
    </w:p>
    <w:p w:rsidR="0018722C">
      <w:pPr>
        <w:pStyle w:val="aff7"/>
        <w:topLinePunct/>
      </w:pPr>
      <w:r>
        <w:pict>
          <v:group style="margin-left:163.059433pt;margin-top:9.626432pt;width:277.05pt;height:213.95pt;mso-position-horizontal-relative:page;mso-position-vertical-relative:paragraph;z-index:2656;mso-wrap-distance-left:0;mso-wrap-distance-right:0" coordorigin="3261,193" coordsize="5541,4279">
            <v:shape style="position:absolute;left:3263;top:195;width:1629;height:499" coordorigin="3264,195" coordsize="1629,499" path="m3264,445l3293,378,3375,319,3434,292,3502,268,3581,247,3667,229,3761,215,3862,204,3968,197,4078,195,4189,197,4295,204,4395,215,4489,229,4576,247,4654,268,4723,292,4781,319,4863,378,4892,445,4885,478,4863,511,4781,570,4723,597,4654,621,4576,642,4489,660,4395,674,4295,685,4189,691,4078,694,3968,691,3862,685,3761,674,3667,660,3581,642,3502,621,3434,597,3375,570,3293,511,3271,478,3264,445xe" filled="false" stroked="true" strokeweight=".264782pt" strokecolor="#000000">
              <v:path arrowok="t"/>
              <v:stroke dashstyle="solid"/>
            </v:shape>
            <v:shape style="position:absolute;left:3263;top:1182;width:1629;height:439" coordorigin="3264,1182" coordsize="1629,439" path="m3264,1401l3293,1343,3375,1291,3434,1267,3502,1246,3581,1228,3667,1212,3761,1199,3862,1190,3968,1184,4078,1182,4189,1184,4295,1190,4395,1199,4489,1212,4576,1228,4654,1246,4723,1267,4781,1291,4863,1343,4892,1401,4885,1431,4863,1460,4781,1512,4723,1535,4654,1557,4576,1575,4489,1591,4395,1604,4295,1613,4189,1619,4078,1621,3968,1619,3862,1613,3761,1604,3667,1591,3581,1575,3502,1557,3434,1535,3375,1512,3293,1460,3271,1431,3264,1401xe" filled="false" stroked="true" strokeweight=".264642pt" strokecolor="#000000">
              <v:path arrowok="t"/>
              <v:stroke dashstyle="solid"/>
            </v:shape>
            <v:shape style="position:absolute;left:3263;top:2090;width:2263;height:542" coordorigin="3264,2090" coordsize="2263,542" path="m3264,2361l3315,2281,3400,2232,3457,2210,3522,2189,3595,2170,3675,2152,3763,2137,3856,2123,3955,2112,4059,2103,4167,2096,4279,2092,4395,2090,4511,2092,4623,2096,4731,2103,4835,2112,4934,2123,5027,2137,5114,2152,5195,2170,5268,2189,5333,2210,5390,2232,5475,2281,5520,2333,5526,2361,5520,2389,5503,2416,5437,2466,5333,2512,5268,2533,5195,2552,5114,2570,5027,2585,4934,2599,4835,2610,4731,2619,4623,2626,4511,2630,4395,2632,4279,2630,4167,2626,4059,2619,3955,2610,3856,2599,3763,2585,3675,2570,3595,2552,3522,2533,3457,2512,3400,2490,3315,2442,3270,2389,3264,2361xe" filled="false" stroked="true" strokeweight=".264538pt" strokecolor="#000000">
              <v:path arrowok="t"/>
              <v:stroke dashstyle="solid"/>
            </v:shape>
            <v:line style="position:absolute" from="4892,445" to="7073,2230" stroked="true" strokeweight=".267228pt" strokecolor="#000000">
              <v:stroke dashstyle="solid"/>
            </v:line>
            <v:shape style="position:absolute;left:7170;top:2090;width:1629;height:439" coordorigin="7170,2091" coordsize="1629,439" path="m7170,2310l7199,2252,7281,2199,7340,2176,7409,2155,7487,2136,7573,2121,7667,2108,7768,2098,7874,2093,7984,2091,8095,2093,8201,2098,8301,2108,8395,2121,8482,2136,8560,2155,8629,2176,8687,2199,8770,2252,8799,2310,8791,2340,8770,2368,8687,2421,8629,2444,8560,2465,8482,2484,8395,2499,8301,2512,8201,2521,8095,2527,7984,2529,7874,2527,7768,2521,7667,2512,7573,2499,7487,2484,7409,2465,7340,2444,7281,2421,7199,2368,7178,2340,7170,2310xe" filled="false" stroked="true" strokeweight=".264642pt" strokecolor="#000000">
              <v:path arrowok="t"/>
              <v:stroke dashstyle="solid"/>
            </v:shape>
            <v:shape style="position:absolute;left:7034;top:2188;width:136;height:122" coordorigin="7034,2189" coordsize="136,122" path="m7094,2189l7034,2258,7170,2310,7094,2189xe" filled="true" fillcolor="#000000" stroked="false">
              <v:path arrowok="t"/>
              <v:fill type="solid"/>
            </v:shape>
            <v:line style="position:absolute" from="4892,1401" to="7053,2263" stroked="true" strokeweight=".265182pt" strokecolor="#000000">
              <v:stroke dashstyle="solid"/>
            </v:line>
            <v:shape style="position:absolute;left:7024;top:2217;width:146;height:93" coordorigin="7024,2217" coordsize="146,93" path="m7059,2217l7024,2300,7170,2310,7059,2217xe" filled="true" fillcolor="#000000" stroked="false">
              <v:path arrowok="t"/>
              <v:fill type="solid"/>
            </v:shape>
            <v:line style="position:absolute" from="5526,2361" to="7043,2314" stroked="true" strokeweight=".264126pt" strokecolor="#000000">
              <v:stroke dashstyle="solid"/>
            </v:line>
            <v:shape style="position:absolute;left:7029;top:2269;width:141;height:90" coordorigin="7030,2269" coordsize="141,90" path="m7030,2269l7033,2359,7170,2310,7030,2269xe" filled="true" fillcolor="#000000" stroked="false">
              <v:path arrowok="t"/>
              <v:fill type="solid"/>
            </v:shape>
            <v:shape style="position:absolute;left:3263;top:3033;width:2139;height:531" coordorigin="3264,3033" coordsize="2139,531" path="m3264,3299l3289,3242,3359,3189,3470,3142,3539,3121,3617,3102,3702,3085,3793,3070,3892,3057,3995,3047,4104,3039,4217,3035,4333,3033,4450,3035,4563,3039,4671,3047,4775,3057,4873,3070,4965,3085,5050,3102,5127,3121,5196,3142,5257,3165,5348,3215,5396,3270,5403,3299,5396,3327,5378,3355,5307,3408,5196,3455,5127,3476,5050,3495,4965,3513,4873,3527,4775,3540,4671,3550,4563,3558,4450,3562,4333,3564,4217,3562,4104,3558,3995,3550,3892,3540,3793,3527,3702,3513,3617,3495,3539,3476,3470,3455,3410,3432,3318,3382,3270,3327,3264,3299xe" filled="false" stroked="true" strokeweight=".264567pt" strokecolor="#000000">
              <v:path arrowok="t"/>
              <v:stroke dashstyle="solid"/>
            </v:shape>
            <v:line style="position:absolute" from="5403,3299" to="7060,2372" stroked="true" strokeweight=".265964pt" strokecolor="#000000">
              <v:stroke dashstyle="solid"/>
            </v:line>
            <v:shape style="position:absolute;left:7026;top:2309;width:144;height:107" coordorigin="7027,2310" coordsize="144,107" path="m7170,2310l7027,2338,7073,2416,7170,2310xe" filled="true" fillcolor="#000000" stroked="false">
              <v:path arrowok="t"/>
              <v:fill type="solid"/>
            </v:shape>
            <v:shape style="position:absolute;left:3263;top:4029;width:1629;height:439" coordorigin="3264,4030" coordsize="1629,439" path="m3264,4249l3293,4191,3375,4138,3434,4115,3502,4094,3581,4075,3667,4060,3761,4047,3862,4038,3968,4032,4078,4030,4189,4032,4295,4038,4395,4047,4489,4060,4576,4075,4654,4094,4723,4115,4781,4138,4863,4191,4892,4249,4885,4279,4863,4307,4781,4360,4723,4383,4654,4404,4576,4423,4489,4438,4395,4451,4295,4461,4189,4466,4078,4468,3968,4466,3862,4461,3761,4451,3667,4438,3581,4423,3502,4404,3434,4383,3375,4360,3293,4307,3271,4279,3264,4249xe" filled="false" stroked="true" strokeweight=".264642pt" strokecolor="#000000">
              <v:path arrowok="t"/>
              <v:stroke dashstyle="solid"/>
            </v:shape>
            <v:line style="position:absolute" from="4892,4249" to="7075,2391" stroked="true" strokeweight=".267373pt" strokecolor="#000000">
              <v:stroke dashstyle="solid"/>
            </v:line>
            <v:shape style="position:absolute;left:7035;top:2309;width:135;height:123" coordorigin="7035,2310" coordsize="135,123" path="m7170,2310l7035,2365,7096,2432,7170,2310xe" filled="true" fillcolor="#000000" stroked="false">
              <v:path arrowok="t"/>
              <v:fill type="solid"/>
            </v:shape>
            <v:shape style="position:absolute;left:3670;top:339;width:836;height:199" type="#_x0000_t202" filled="false" stroked="false">
              <v:textbox inset="0,0,0,0">
                <w:txbxContent>
                  <w:p w:rsidR="0018722C">
                    <w:pPr>
                      <w:spacing w:line="198" w:lineRule="exact" w:before="0"/>
                      <w:ind w:leftChars="0" w:left="0" w:rightChars="0" w:right="0" w:firstLineChars="0" w:firstLine="0"/>
                      <w:jc w:val="left"/>
                      <w:rPr>
                        <w:sz w:val="19"/>
                      </w:rPr>
                    </w:pPr>
                    <w:r>
                      <w:rPr>
                        <w:sz w:val="19"/>
                      </w:rPr>
                      <w:t>企业声誉</w:t>
                    </w:r>
                  </w:p>
                </w:txbxContent>
              </v:textbox>
              <w10:wrap type="none"/>
            </v:shape>
            <v:shape style="position:absolute;left:3670;top:1165;width:836;height:459" type="#_x0000_t202" filled="false" stroked="false">
              <v:textbox inset="0,0,0,0">
                <w:txbxContent>
                  <w:p w:rsidR="0018722C">
                    <w:pPr>
                      <w:spacing w:line="198" w:lineRule="exact" w:before="0"/>
                      <w:ind w:leftChars="0" w:left="8" w:rightChars="0" w:right="27" w:firstLineChars="0" w:firstLine="0"/>
                      <w:jc w:val="center"/>
                      <w:rPr>
                        <w:sz w:val="19"/>
                      </w:rPr>
                    </w:pPr>
                    <w:r>
                      <w:rPr>
                        <w:sz w:val="19"/>
                      </w:rPr>
                      <w:t>沟通和信</w:t>
                    </w:r>
                  </w:p>
                  <w:p w:rsidR="0018722C">
                    <w:pPr>
                      <w:spacing w:line="261" w:lineRule="exact" w:before="0"/>
                      <w:ind w:leftChars="0" w:left="8" w:rightChars="0" w:right="26" w:firstLineChars="0" w:firstLine="0"/>
                      <w:jc w:val="center"/>
                      <w:rPr>
                        <w:sz w:val="19"/>
                      </w:rPr>
                    </w:pPr>
                    <w:r>
                      <w:rPr>
                        <w:sz w:val="19"/>
                      </w:rPr>
                      <w:t>息共享</w:t>
                    </w:r>
                  </w:p>
                </w:txbxContent>
              </v:textbox>
              <w10:wrap type="none"/>
            </v:shape>
            <v:shape style="position:absolute;left:3579;top:2119;width:1652;height:454" type="#_x0000_t202" filled="false" stroked="false">
              <v:textbox inset="0,0,0,0">
                <w:txbxContent>
                  <w:p w:rsidR="0018722C">
                    <w:pPr>
                      <w:spacing w:line="195" w:lineRule="exact" w:before="0"/>
                      <w:ind w:leftChars="0" w:left="37" w:rightChars="0" w:right="55" w:firstLineChars="0" w:firstLine="0"/>
                      <w:jc w:val="center"/>
                      <w:rPr>
                        <w:sz w:val="19"/>
                      </w:rPr>
                    </w:pPr>
                    <w:r>
                      <w:rPr>
                        <w:sz w:val="19"/>
                      </w:rPr>
                      <w:t>核心企业对其他节</w:t>
                    </w:r>
                  </w:p>
                  <w:p w:rsidR="0018722C">
                    <w:pPr>
                      <w:spacing w:line="258" w:lineRule="exact" w:before="0"/>
                      <w:ind w:leftChars="0" w:left="37" w:rightChars="0" w:right="55" w:firstLineChars="0" w:firstLine="0"/>
                      <w:jc w:val="center"/>
                      <w:rPr>
                        <w:sz w:val="19"/>
                      </w:rPr>
                    </w:pPr>
                    <w:r>
                      <w:rPr>
                        <w:sz w:val="19"/>
                      </w:rPr>
                      <w:t>点企业的依赖性</w:t>
                    </w:r>
                  </w:p>
                </w:txbxContent>
              </v:textbox>
              <w10:wrap type="none"/>
            </v:shape>
            <v:shape style="position:absolute;left:7780;top:2204;width:428;height:199" type="#_x0000_t202" filled="false" stroked="false">
              <v:textbox inset="0,0,0,0">
                <w:txbxContent>
                  <w:p w:rsidR="0018722C">
                    <w:pPr>
                      <w:spacing w:line="198" w:lineRule="exact" w:before="0"/>
                      <w:ind w:leftChars="0" w:left="0" w:rightChars="0" w:right="0" w:firstLineChars="0" w:firstLine="0"/>
                      <w:jc w:val="left"/>
                      <w:rPr>
                        <w:sz w:val="19"/>
                      </w:rPr>
                    </w:pPr>
                    <w:r>
                      <w:rPr>
                        <w:sz w:val="19"/>
                      </w:rPr>
                      <w:t>能力</w:t>
                    </w:r>
                  </w:p>
                </w:txbxContent>
              </v:textbox>
              <w10:wrap type="none"/>
            </v:shape>
            <v:shape style="position:absolute;left:3517;top:3057;width:1652;height:454" type="#_x0000_t202" filled="false" stroked="false">
              <v:textbox inset="0,0,0,0">
                <w:txbxContent>
                  <w:p w:rsidR="0018722C">
                    <w:pPr>
                      <w:spacing w:line="195" w:lineRule="exact" w:before="0"/>
                      <w:ind w:leftChars="0" w:left="37" w:rightChars="0" w:right="55" w:firstLineChars="0" w:firstLine="0"/>
                      <w:jc w:val="center"/>
                      <w:rPr>
                        <w:sz w:val="19"/>
                      </w:rPr>
                    </w:pPr>
                    <w:r>
                      <w:rPr>
                        <w:sz w:val="19"/>
                      </w:rPr>
                      <w:t>其他节点企业对核</w:t>
                    </w:r>
                  </w:p>
                  <w:p w:rsidR="0018722C">
                    <w:pPr>
                      <w:spacing w:line="258" w:lineRule="exact" w:before="0"/>
                      <w:ind w:leftChars="0" w:left="37" w:rightChars="0" w:right="55" w:firstLineChars="0" w:firstLine="0"/>
                      <w:jc w:val="center"/>
                      <w:rPr>
                        <w:sz w:val="19"/>
                      </w:rPr>
                    </w:pPr>
                    <w:r>
                      <w:rPr>
                        <w:sz w:val="19"/>
                      </w:rPr>
                      <w:t>心企业的依赖性</w:t>
                    </w:r>
                  </w:p>
                </w:txbxContent>
              </v:textbox>
              <w10:wrap type="none"/>
            </v:shape>
            <v:shape style="position:absolute;left:3670;top:4143;width:836;height:199" type="#_x0000_t202" filled="false" stroked="false">
              <v:textbox inset="0,0,0,0">
                <w:txbxContent>
                  <w:p w:rsidR="0018722C">
                    <w:pPr>
                      <w:spacing w:line="198" w:lineRule="exact" w:before="0"/>
                      <w:ind w:leftChars="0" w:left="0" w:rightChars="0" w:right="0" w:firstLineChars="0" w:firstLine="0"/>
                      <w:jc w:val="left"/>
                      <w:rPr>
                        <w:sz w:val="19"/>
                      </w:rPr>
                    </w:pPr>
                    <w:r>
                      <w:rPr>
                        <w:sz w:val="19"/>
                      </w:rPr>
                      <w:t>交往经验</w:t>
                    </w:r>
                  </w:p>
                </w:txbxContent>
              </v:textbox>
              <w10:wrap type="none"/>
            </v:shape>
            <w10:wrap type="topAndBottom"/>
          </v:group>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  </w:t>
      </w:r>
      <w:r>
        <w:rPr>
          <w:rFonts w:cstheme="minorBidi" w:hAnsiTheme="minorHAnsi" w:eastAsiaTheme="minorHAnsi" w:asciiTheme="minorHAnsi"/>
        </w:rPr>
        <w:t>萌芽阶段各信任影响因素与信任层次之间的关系</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4.1</w:t>
      </w:r>
      <w:r>
        <w:t xml:space="preserve">  </w:t>
      </w:r>
      <w:r w:rsidRPr="00DB64CE">
        <w:rPr>
          <w:rFonts w:cstheme="minorBidi" w:hAnsiTheme="minorHAnsi" w:eastAsiaTheme="minorHAnsi" w:asciiTheme="minorHAnsi" w:ascii="Times New Roman"/>
        </w:rPr>
        <w:t>Relationship between impact factor and trust level in forming stage</w:t>
      </w:r>
    </w:p>
    <w:p w:rsidR="0018722C">
      <w:pPr>
        <w:pStyle w:val="aff7"/>
        <w:topLinePunct/>
      </w:pPr>
      <w:r>
        <w:pict>
          <v:group style="margin-left:159.539642pt;margin-top:15.001156pt;width:284pt;height:219.15pt;mso-position-horizontal-relative:page;mso-position-vertical-relative:paragraph;z-index:2848;mso-wrap-distance-left:0;mso-wrap-distance-right:0" coordorigin="3191,300" coordsize="5680,4383">
            <v:line style="position:absolute" from="4763,502" to="7209,1742" stroked="true" strokeweight=".261519pt" strokecolor="#000000">
              <v:stroke dashstyle="solid"/>
            </v:line>
            <v:shape style="position:absolute;left:7179;top:1696;width:138;height:100" coordorigin="7180,1697" coordsize="138,100" path="m7219,1697l7180,1776,7317,1796,7219,1697xe" filled="true" fillcolor="#000000" stroked="false">
              <v:path arrowok="t"/>
              <v:fill type="solid"/>
            </v:shape>
            <v:line style="position:absolute" from="4744,1533" to="7197,1784" stroked="true" strokeweight=".26225pt" strokecolor="#000000">
              <v:stroke dashstyle="solid"/>
            </v:line>
            <v:shape style="position:absolute;left:7181;top:1738;width:136;height:89" coordorigin="7182,1739" coordsize="136,89" path="m7191,1739l7182,1827,7317,1796,7191,1739xe" filled="true" fillcolor="#000000" stroked="false">
              <v:path arrowok="t"/>
              <v:fill type="solid"/>
            </v:shape>
            <v:line style="position:absolute" from="5299,2465" to="7203,1834" stroked="true" strokeweight=".261916pt" strokecolor="#000000">
              <v:stroke dashstyle="solid"/>
            </v:line>
            <v:shape style="position:absolute;left:7178;top:1795;width:139;height:85" coordorigin="7178,1796" coordsize="139,85" path="m7178,1796l7206,1880,7317,1796,7178,1796xe" filled="true" fillcolor="#000000" stroked="false">
              <v:path arrowok="t"/>
              <v:fill type="solid"/>
            </v:shape>
            <v:line style="position:absolute" from="5239,3421" to="7222,1871" stroked="true" strokeweight=".260860pt" strokecolor="#000000">
              <v:stroke dashstyle="solid"/>
            </v:line>
            <v:shape style="position:absolute;left:7186;top:1796;width:132;height:117" coordorigin="7186,1796" coordsize="132,117" path="m7317,1796l7186,1843,7240,1913,7317,1796xe" filled="true" fillcolor="#000000" stroked="false">
              <v:path arrowok="t"/>
              <v:fill type="solid"/>
            </v:shape>
            <v:line style="position:absolute" from="4744,4456" to="7233,1884" stroked="true" strokeweight=".260343pt" strokecolor="#000000">
              <v:stroke dashstyle="solid"/>
            </v:line>
            <v:shape style="position:absolute;left:7193;top:1796;width:124;height:127" coordorigin="7194,1796" coordsize="124,127" path="m7317,1796l7194,1861,7256,1923,7317,1796xe" filled="true" fillcolor="#000000" stroked="false">
              <v:path arrowok="t"/>
              <v:fill type="solid"/>
            </v:shape>
            <v:shape style="position:absolute;left:7317;top:3010;width:1551;height:448" coordorigin="7317,3011" coordsize="1551,448" path="m7317,3234l7350,3170,7442,3112,7507,3087,7584,3065,7670,3047,7766,3031,7869,3020,7978,3013,8092,3011,8207,3013,8316,3020,8419,3031,8515,3047,8601,3065,8677,3087,8743,3112,8835,3170,8868,3234,8859,3267,8835,3299,8743,3356,8677,3381,8601,3403,8515,3422,8419,3437,8316,3448,8207,3455,8092,3458,7978,3455,7869,3448,7766,3437,7670,3422,7584,3403,7507,3381,7442,3356,7350,3299,7326,3267,7317,3234xe" filled="false" stroked="true" strokeweight=".261999pt" strokecolor="#000000">
              <v:path arrowok="t"/>
              <v:stroke dashstyle="solid"/>
            </v:shape>
            <v:line style="position:absolute" from="4763,502" to="7234,3145" stroked="true" strokeweight=".260279pt" strokecolor="#000000">
              <v:stroke dashstyle="solid"/>
            </v:line>
            <v:shape style="position:absolute;left:7194;top:3106;width:123;height:128" coordorigin="7195,3106" coordsize="123,128" path="m7259,3106l7195,3168,7317,3234,7259,3106xe" filled="true" fillcolor="#000000" stroked="false">
              <v:path arrowok="t"/>
              <v:fill type="solid"/>
            </v:shape>
            <v:line style="position:absolute" from="5299,2465" to="7204,3191" stroked="true" strokeweight=".261812pt" strokecolor="#000000">
              <v:stroke dashstyle="solid"/>
            </v:line>
            <v:shape style="position:absolute;left:7178;top:3145;width:139;height:89" coordorigin="7178,3145" coordsize="139,89" path="m7209,3145l7178,3229,7317,3234,7209,3145xe" filled="true" fillcolor="#000000" stroked="false">
              <v:path arrowok="t"/>
              <v:fill type="solid"/>
            </v:shape>
            <v:line style="position:absolute" from="4763,3458" to="7197,3245" stroked="true" strokeweight=".26226pt" strokecolor="#000000">
              <v:stroke dashstyle="solid"/>
            </v:line>
            <v:shape style="position:absolute;left:7182;top:3201;width:136;height:89" coordorigin="7182,3201" coordsize="136,89" path="m7182,3201l7190,3290,7317,3234,7182,3201xe" filled="true" fillcolor="#000000" stroked="false">
              <v:path arrowok="t"/>
              <v:fill type="solid"/>
            </v:shape>
            <v:line style="position:absolute" from="4763,4432" to="7208,3286" stroked="true" strokeweight=".261609pt" strokecolor="#000000">
              <v:stroke dashstyle="solid"/>
            </v:line>
            <v:shape style="position:absolute;left:7179;top:3234;width:139;height:97" coordorigin="7179,3234" coordsize="139,97" path="m7317,3234l7179,3250,7216,3331,7317,3234xe" filled="true" fillcolor="#000000" stroked="false">
              <v:path arrowok="t"/>
              <v:fill type="solid"/>
            </v:shape>
            <v:shape style="position:absolute;left:3193;top:302;width:1551;height:448" coordorigin="3193,303" coordsize="1551,448" path="m3193,526l3226,462,3318,404,3384,380,3460,357,3546,339,3642,323,3745,312,3854,305,3969,303,4083,305,4192,312,4295,323,4391,339,4477,357,4554,380,4619,404,4711,462,4744,526,4735,559,4711,591,4619,648,4554,673,4477,695,4391,714,4295,729,4192,741,4083,748,3969,750,3854,748,3745,741,3642,729,3546,714,3460,695,3384,673,3318,648,3226,591,3202,559,3193,526xe" filled="false" stroked="true" strokeweight=".261999pt" strokecolor="#000000">
              <v:path arrowok="t"/>
              <v:stroke dashstyle="solid"/>
            </v:shape>
            <v:shape style="position:absolute;left:3193;top:1309;width:1551;height:448" coordorigin="3193,1309" coordsize="1551,448" path="m3193,1533l3226,1468,3318,1411,3384,1386,3460,1364,3546,1345,3642,1330,3745,1319,3854,1312,3969,1309,4083,1312,4192,1319,4295,1330,4391,1345,4477,1364,4554,1386,4619,1411,4711,1468,4744,1533,4735,1566,4711,1597,4619,1655,4554,1679,4477,1702,4391,1720,4295,1736,4192,1747,4083,1754,3969,1756,3854,1754,3745,1747,3642,1736,3546,1720,3460,1702,3384,1679,3318,1655,3226,1597,3202,1566,3193,1533xe" filled="false" stroked="true" strokeweight=".261999pt" strokecolor="#000000">
              <v:path arrowok="t"/>
              <v:stroke dashstyle="solid"/>
            </v:shape>
            <v:shape style="position:absolute;left:3193;top:2199;width:2106;height:532" coordorigin="3193,2200" coordsize="2106,532" path="m4246,2200l4131,2201,4020,2206,3913,2213,3811,2224,3715,2236,3624,2251,3541,2268,3465,2288,3396,2309,3337,2331,3247,2381,3200,2436,3193,2465,3200,2494,3247,2549,3337,2599,3396,2622,3465,2643,3541,2663,3624,2680,3715,2695,3811,2707,3913,2717,4020,2725,4131,2729,4246,2731,4361,2729,4472,2725,4579,2717,4681,2707,4777,2695,4868,2680,4951,2663,5027,2643,5095,2622,5155,2599,5245,2549,5292,2494,5299,2465,5292,2436,5245,2381,5155,2331,5095,2309,5027,2288,4951,2268,4868,2251,4777,2236,4681,2224,4579,2213,4472,2206,4361,2201,4246,2200xe" filled="true" fillcolor="#ffffff" stroked="false">
              <v:path arrowok="t"/>
              <v:fill type="solid"/>
            </v:shape>
            <v:shape style="position:absolute;left:3193;top:2199;width:2106;height:532" coordorigin="3193,2200" coordsize="2106,532" path="m3193,2465l3218,2408,3287,2356,3396,2309,3465,2288,3541,2268,3624,2251,3715,2236,3811,2224,3913,2213,4020,2206,4131,2201,4246,2200,4361,2201,4472,2206,4579,2213,4681,2224,4777,2236,4868,2251,4951,2268,5027,2288,5095,2309,5155,2331,5245,2381,5292,2436,5299,2465,5292,2494,5274,2522,5205,2575,5095,2622,5027,2643,4951,2663,4868,2680,4777,2695,4681,2707,4579,2717,4472,2725,4361,2729,4246,2731,4131,2729,4020,2725,3913,2717,3811,2707,3715,2695,3624,2680,3541,2663,3465,2643,3396,2622,3337,2599,3247,2549,3200,2494,3193,2465xe" filled="false" stroked="true" strokeweight=".262063pt" strokecolor="#000000">
              <v:path arrowok="t"/>
              <v:stroke dashstyle="solid"/>
            </v:shape>
            <v:shape style="position:absolute;left:3231;top:3160;width:2008;height:522" coordorigin="3232,3160" coordsize="2008,522" path="m4235,3160l4126,3162,4020,3166,3918,3173,3821,3183,3729,3196,3643,3210,3563,3227,3490,3246,3425,3267,3369,3289,3283,3338,3237,3392,3232,3421,3237,3449,3283,3503,3369,3552,3425,3575,3490,3596,3563,3614,3643,3631,3729,3646,3821,3658,3918,3668,4020,3676,4126,3680,4235,3682,4345,3680,4451,3676,4553,3668,4650,3658,4742,3646,4828,3631,4908,3614,4981,3596,5046,3575,5102,3552,5188,3503,5233,3449,5239,3421,5233,3392,5188,3338,5102,3289,5046,3267,4981,3246,4908,3227,4828,3210,4742,3196,4650,3183,4553,3173,4451,3166,4345,3162,4235,3160xe" filled="true" fillcolor="#ffffff" stroked="false">
              <v:path arrowok="t"/>
              <v:fill type="solid"/>
            </v:shape>
            <v:shape style="position:absolute;left:3231;top:3160;width:2008;height:522" coordorigin="3232,3160" coordsize="2008,522" path="m3232,3421l3255,3365,3321,3313,3425,3267,3490,3246,3563,3227,3643,3210,3729,3196,3821,3183,3918,3173,4020,3166,4126,3162,4235,3160,4345,3162,4451,3166,4553,3173,4650,3183,4742,3196,4828,3210,4908,3227,4981,3246,5046,3267,5102,3289,5188,3338,5233,3392,5239,3421,5233,3449,5216,3477,5150,3529,5046,3575,4981,3596,4908,3614,4828,3631,4742,3646,4650,3658,4553,3668,4451,3676,4345,3680,4235,3682,4126,3680,4020,3676,3918,3668,3821,3658,3729,3646,3643,3631,3563,3614,3490,3596,3425,3575,3369,3552,3283,3503,3237,3449,3232,3421xe" filled="false" stroked="true" strokeweight=".262051pt" strokecolor="#000000">
              <v:path arrowok="t"/>
              <v:stroke dashstyle="solid"/>
            </v:shape>
            <v:shape style="position:absolute;left:3193;top:4232;width:1551;height:448" coordorigin="3193,4233" coordsize="1551,448" path="m3193,4456l3226,4392,3318,4335,3384,4310,3460,4288,3546,4269,3642,4253,3745,4242,3854,4235,3969,4233,4083,4235,4192,4242,4295,4253,4391,4269,4477,4288,4554,4310,4619,4335,4711,4392,4744,4456,4735,4489,4711,4521,4619,4578,4554,4603,4477,4625,4391,4644,4295,4659,4192,4671,4083,4678,3969,4680,3854,4678,3745,4671,3642,4659,3546,4644,3460,4625,3384,4603,3318,4578,3226,4521,3202,4489,3193,4456xe" filled="false" stroked="true" strokeweight=".261999pt" strokecolor="#000000">
              <v:path arrowok="t"/>
              <v:stroke dashstyle="solid"/>
            </v:shape>
            <v:shape style="position:absolute;left:7317;top:1572;width:1551;height:448" coordorigin="7317,1573" coordsize="1551,448" path="m7317,1796l7350,1732,7442,1675,7507,1650,7584,1628,7670,1609,7766,1594,7869,1582,7978,1575,8092,1573,8207,1575,8316,1582,8419,1594,8515,1609,8601,1628,8677,1650,8743,1675,8835,1732,8868,1796,8859,1829,8835,1861,8743,1918,8677,1943,8601,1965,8515,1984,8419,1999,8316,2011,8207,2018,8092,2020,7978,2018,7869,2011,7766,1999,7670,1984,7584,1965,7507,1943,7442,1918,7350,1861,7326,1829,7317,1796xe" filled="false" stroked="true" strokeweight=".261999pt" strokecolor="#000000">
              <v:path arrowok="t"/>
              <v:stroke dashstyle="solid"/>
            </v:shape>
            <v:line style="position:absolute" from="4744,1533" to="7216,3167" stroked="true" strokeweight=".261143pt" strokecolor="#000000">
              <v:stroke dashstyle="solid"/>
            </v:line>
            <v:shape style="position:absolute;left:7182;top:3123;width:135;height:111" coordorigin="7183,3124" coordsize="135,111" path="m7231,3124l7183,3199,7317,3234,7231,3124xe" filled="true" fillcolor="#000000" stroked="false">
              <v:path arrowok="t"/>
              <v:fill type="solid"/>
            </v:shape>
            <v:shape style="position:absolute;left:3580;top:422;width:796;height:197" type="#_x0000_t202" filled="false" stroked="false">
              <v:textbox inset="0,0,0,0">
                <w:txbxContent>
                  <w:p w:rsidR="0018722C">
                    <w:pPr>
                      <w:spacing w:line="196" w:lineRule="exact" w:before="0"/>
                      <w:ind w:leftChars="0" w:left="0" w:rightChars="0" w:right="0" w:firstLineChars="0" w:firstLine="0"/>
                      <w:jc w:val="left"/>
                      <w:rPr>
                        <w:sz w:val="19"/>
                      </w:rPr>
                    </w:pPr>
                    <w:r>
                      <w:rPr>
                        <w:sz w:val="19"/>
                      </w:rPr>
                      <w:t>企业声誉</w:t>
                    </w:r>
                  </w:p>
                </w:txbxContent>
              </v:textbox>
              <w10:wrap type="none"/>
            </v:shape>
            <v:shape style="position:absolute;left:3580;top:1299;width:796;height:456" type="#_x0000_t202" filled="false" stroked="false">
              <v:textbox inset="0,0,0,0">
                <w:txbxContent>
                  <w:p w:rsidR="0018722C">
                    <w:pPr>
                      <w:spacing w:line="196" w:lineRule="exact" w:before="0"/>
                      <w:ind w:leftChars="0" w:left="96" w:rightChars="0" w:right="0" w:hanging="97"/>
                      <w:jc w:val="left"/>
                      <w:rPr>
                        <w:sz w:val="19"/>
                      </w:rPr>
                    </w:pPr>
                    <w:r>
                      <w:rPr>
                        <w:sz w:val="19"/>
                      </w:rPr>
                      <w:t>沟通和信</w:t>
                    </w:r>
                  </w:p>
                  <w:p w:rsidR="0018722C">
                    <w:pPr>
                      <w:spacing w:before="10"/>
                      <w:ind w:leftChars="0" w:left="96" w:rightChars="0" w:right="0" w:firstLineChars="0" w:firstLine="0"/>
                      <w:jc w:val="left"/>
                      <w:rPr>
                        <w:sz w:val="19"/>
                      </w:rPr>
                    </w:pPr>
                    <w:r>
                      <w:rPr>
                        <w:sz w:val="19"/>
                      </w:rPr>
                      <w:t>息共享</w:t>
                    </w:r>
                  </w:p>
                </w:txbxContent>
              </v:textbox>
              <w10:wrap type="none"/>
            </v:shape>
            <v:shape style="position:absolute;left:7898;top:1692;width:408;height:197" type="#_x0000_t202" filled="false" stroked="false">
              <v:textbox inset="0,0,0,0">
                <w:txbxContent>
                  <w:p w:rsidR="0018722C">
                    <w:pPr>
                      <w:spacing w:line="196" w:lineRule="exact" w:before="0"/>
                      <w:ind w:leftChars="0" w:left="0" w:rightChars="0" w:right="0" w:firstLineChars="0" w:firstLine="0"/>
                      <w:jc w:val="left"/>
                      <w:rPr>
                        <w:sz w:val="19"/>
                      </w:rPr>
                    </w:pPr>
                    <w:r>
                      <w:rPr>
                        <w:sz w:val="19"/>
                      </w:rPr>
                      <w:t>能力</w:t>
                    </w:r>
                  </w:p>
                </w:txbxContent>
              </v:textbox>
              <w10:wrap type="none"/>
            </v:shape>
            <v:shape style="position:absolute;left:3470;top:2225;width:1572;height:450" type="#_x0000_t202" filled="false" stroked="false">
              <v:textbox inset="0,0,0,0">
                <w:txbxContent>
                  <w:p w:rsidR="0018722C">
                    <w:pPr>
                      <w:spacing w:line="196" w:lineRule="exact" w:before="0"/>
                      <w:ind w:leftChars="0" w:left="96" w:rightChars="0" w:right="0" w:hanging="97"/>
                      <w:jc w:val="left"/>
                      <w:rPr>
                        <w:sz w:val="19"/>
                      </w:rPr>
                    </w:pPr>
                    <w:r>
                      <w:rPr>
                        <w:sz w:val="19"/>
                      </w:rPr>
                      <w:t>核心企业对其他节</w:t>
                    </w:r>
                  </w:p>
                  <w:p w:rsidR="0018722C">
                    <w:pPr>
                      <w:spacing w:before="4"/>
                      <w:ind w:leftChars="0" w:left="96" w:rightChars="0" w:right="0" w:firstLineChars="0" w:firstLine="0"/>
                      <w:jc w:val="left"/>
                      <w:rPr>
                        <w:sz w:val="19"/>
                      </w:rPr>
                    </w:pPr>
                    <w:r>
                      <w:rPr>
                        <w:sz w:val="19"/>
                      </w:rPr>
                      <w:t>点企业的依赖性</w:t>
                    </w:r>
                  </w:p>
                </w:txbxContent>
              </v:textbox>
              <w10:wrap type="none"/>
            </v:shape>
            <v:shape style="position:absolute;left:3459;top:3181;width:1572;height:450" type="#_x0000_t202" filled="false" stroked="false">
              <v:textbox inset="0,0,0,0">
                <w:txbxContent>
                  <w:p w:rsidR="0018722C">
                    <w:pPr>
                      <w:spacing w:line="196" w:lineRule="exact" w:before="0"/>
                      <w:ind w:leftChars="0" w:left="96" w:rightChars="0" w:right="0" w:hanging="97"/>
                      <w:jc w:val="left"/>
                      <w:rPr>
                        <w:sz w:val="19"/>
                      </w:rPr>
                    </w:pPr>
                    <w:r>
                      <w:rPr>
                        <w:sz w:val="19"/>
                      </w:rPr>
                      <w:t>其他节点企业对核</w:t>
                    </w:r>
                  </w:p>
                  <w:p w:rsidR="0018722C">
                    <w:pPr>
                      <w:spacing w:before="4"/>
                      <w:ind w:leftChars="0" w:left="96" w:rightChars="0" w:right="0" w:firstLineChars="0" w:firstLine="0"/>
                      <w:jc w:val="left"/>
                      <w:rPr>
                        <w:sz w:val="19"/>
                      </w:rPr>
                    </w:pPr>
                    <w:r>
                      <w:rPr>
                        <w:sz w:val="19"/>
                      </w:rPr>
                      <w:t>心企业的依赖性</w:t>
                    </w:r>
                  </w:p>
                </w:txbxContent>
              </v:textbox>
              <w10:wrap type="none"/>
            </v:shape>
            <v:shape style="position:absolute;left:7801;top:3129;width:602;height:197" type="#_x0000_t202" filled="false" stroked="false">
              <v:textbox inset="0,0,0,0">
                <w:txbxContent>
                  <w:p w:rsidR="0018722C">
                    <w:pPr>
                      <w:spacing w:line="196" w:lineRule="exact" w:before="0"/>
                      <w:ind w:leftChars="0" w:left="0" w:rightChars="0" w:right="0" w:firstLineChars="0" w:firstLine="0"/>
                      <w:jc w:val="left"/>
                      <w:rPr>
                        <w:sz w:val="19"/>
                      </w:rPr>
                    </w:pPr>
                    <w:r>
                      <w:rPr>
                        <w:sz w:val="19"/>
                      </w:rPr>
                      <w:t>可靠性</w:t>
                    </w:r>
                  </w:p>
                </w:txbxContent>
              </v:textbox>
              <w10:wrap type="none"/>
            </v:shape>
            <v:shape style="position:absolute;left:3580;top:4352;width:796;height:197" type="#_x0000_t202" filled="false" stroked="false">
              <v:textbox inset="0,0,0,0">
                <w:txbxContent>
                  <w:p w:rsidR="0018722C">
                    <w:pPr>
                      <w:spacing w:line="196" w:lineRule="exact" w:before="0"/>
                      <w:ind w:leftChars="0" w:left="0" w:rightChars="0" w:right="0" w:firstLineChars="0" w:firstLine="0"/>
                      <w:jc w:val="left"/>
                      <w:rPr>
                        <w:sz w:val="19"/>
                      </w:rPr>
                    </w:pPr>
                    <w:r>
                      <w:rPr>
                        <w:sz w:val="19"/>
                      </w:rPr>
                      <w:t>交往经验</w:t>
                    </w:r>
                  </w:p>
                </w:txbxContent>
              </v:textbox>
              <w10:wrap type="none"/>
            </v:shape>
            <w10:wrap type="topAndBottom"/>
          </v:group>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  </w:t>
      </w:r>
      <w:r>
        <w:rPr>
          <w:rFonts w:cstheme="minorBidi" w:hAnsiTheme="minorHAnsi" w:eastAsiaTheme="minorHAnsi" w:asciiTheme="minorHAnsi"/>
        </w:rPr>
        <w:t>成长阶段各信任影响因素与信任层次之间的关系</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4.2</w:t>
      </w:r>
      <w:r>
        <w:t xml:space="preserve">  </w:t>
      </w:r>
      <w:r w:rsidRPr="00DB64CE">
        <w:rPr>
          <w:rFonts w:cstheme="minorBidi" w:hAnsiTheme="minorHAnsi" w:eastAsiaTheme="minorHAnsi" w:asciiTheme="minorHAnsi" w:ascii="Times New Roman"/>
        </w:rPr>
        <w:t>Relationship between impact factor and trust level in growth stage</w:t>
      </w:r>
    </w:p>
    <w:p w:rsidR="0018722C">
      <w:pPr>
        <w:topLinePunct/>
      </w:pPr>
    </w:p>
    <w:p w:rsidR="0018722C">
      <w:pPr>
        <w:pStyle w:val="affff5"/>
        <w:keepNext/>
        <w:topLinePunct/>
      </w:pPr>
      <w:r>
        <w:rPr>
          <w:rFonts w:ascii="Times New Roman"/>
          <w:sz w:val="20"/>
        </w:rPr>
        <w:pict>
          <v:group style="width:283.150pt;height:218.4pt;mso-position-horizontal-relative:char;mso-position-vertical-relative:line" coordorigin="0,0" coordsize="5663,4368">
            <v:line style="position:absolute" from="1565,202" to="3997,1268" stroked="true" strokeweight=".260739pt" strokecolor="#000000">
              <v:stroke dashstyle="solid"/>
            </v:line>
            <v:shape style="position:absolute;left:3969;top:1222;width:138;height:94" coordorigin="3969,1222" coordsize="138,94" path="m4004,1222l3969,1304,4107,1316,4004,1222xe" filled="true" fillcolor="#000000" stroked="false">
              <v:path arrowok="t"/>
              <v:fill type="solid"/>
            </v:shape>
            <v:line style="position:absolute" from="1545,1229" to="3987,1312" stroked="true" strokeweight=".261397pt" strokecolor="#000000">
              <v:stroke dashstyle="solid"/>
            </v:line>
            <v:shape style="position:absolute;left:3974;top:1267;width:133;height:89" coordorigin="3974,1267" coordsize="133,89" path="m3977,1267l3974,1356,4107,1316,3977,1267xe" filled="true" fillcolor="#000000" stroked="false">
              <v:path arrowok="t"/>
              <v:fill type="solid"/>
            </v:shape>
            <v:line style="position:absolute" from="2143,2201" to="3997,1366" stroked="true" strokeweight=".260708pt" strokecolor="#000000">
              <v:stroke dashstyle="solid"/>
            </v:line>
            <v:shape style="position:absolute;left:3969;top:1316;width:138;height:95" coordorigin="3969,1316" coordsize="138,95" path="m4107,1316l3969,1330,4005,1411,4107,1316xe" filled="true" fillcolor="#000000" stroked="false">
              <v:path arrowok="t"/>
              <v:fill type="solid"/>
            </v:shape>
            <v:line style="position:absolute" from="2046,3146" to="4017,1397" stroked="true" strokeweight=".259592pt" strokecolor="#000000">
              <v:stroke dashstyle="solid"/>
            </v:line>
            <v:shape style="position:absolute;left:3979;top:1316;width:128;height:122" coordorigin="3979,1316" coordsize="128,122" path="m4107,1316l3979,1370,4037,1437,4107,1316xe" filled="true" fillcolor="#000000" stroked="false">
              <v:path arrowok="t"/>
              <v:fill type="solid"/>
            </v:shape>
            <v:shape style="position:absolute;left:4106;top:2000;width:1543;height:446" coordorigin="4107,2001" coordsize="1543,446" path="m4107,2224l4140,2159,4231,2102,4296,2077,4372,2055,4458,2037,4553,2022,4656,2010,4764,2003,4878,2001,4992,2003,5101,2010,5204,2022,5299,2037,5385,2055,5461,2077,5526,2102,5617,2159,5650,2224,5642,2257,5617,2288,5526,2345,5461,2370,5385,2392,5299,2411,5204,2426,5101,2437,4992,2444,4878,2447,4764,2444,4656,2437,4553,2426,4458,2411,4372,2392,4296,2370,4231,2345,4140,2288,4115,2257,4107,2224xe" filled="false" stroked="true" strokeweight=".261085pt" strokecolor="#000000">
              <v:path arrowok="t"/>
              <v:stroke dashstyle="solid"/>
            </v:shape>
            <v:line style="position:absolute" from="1565,202" to="4012,2148" stroked="true" strokeweight=".25981pt" strokecolor="#000000">
              <v:stroke dashstyle="solid"/>
            </v:line>
            <v:shape style="position:absolute;left:3976;top:2106;width:131;height:118" coordorigin="3977,2106" coordsize="131,118" path="m4031,2106l3977,2177,4107,2224,4031,2106xe" filled="true" fillcolor="#000000" stroked="false">
              <v:path arrowok="t"/>
              <v:fill type="solid"/>
            </v:shape>
            <v:line style="position:absolute" from="2143,2201" to="3987,2222" stroked="true" strokeweight=".261401pt" strokecolor="#000000">
              <v:stroke dashstyle="solid"/>
            </v:line>
            <v:shape style="position:absolute;left:3975;top:2177;width:132;height:89" coordorigin="3975,2178" coordsize="132,89" path="m3976,2178l3975,2267,4107,2224,3976,2178xe" filled="true" fillcolor="#000000" stroked="false">
              <v:path arrowok="t"/>
              <v:fill type="solid"/>
            </v:shape>
            <v:line style="position:absolute" from="2046,3146" to="3997,2273" stroked="true" strokeweight=".260717pt" strokecolor="#000000">
              <v:stroke dashstyle="solid"/>
            </v:line>
            <v:shape style="position:absolute;left:3969;top:2223;width:138;height:95" coordorigin="3969,2224" coordsize="138,95" path="m4107,2224l3969,2237,4005,2318,4107,2224xe" filled="true" fillcolor="#000000" stroked="false">
              <v:path arrowok="t"/>
              <v:fill type="solid"/>
            </v:shape>
            <v:line style="position:absolute" from="1565,4118" to="4010,2296" stroked="true" strokeweight=".259935pt" strokecolor="#000000">
              <v:stroke dashstyle="solid"/>
            </v:line>
            <v:shape style="position:absolute;left:3975;top:2223;width:132;height:115" coordorigin="3975,2224" coordsize="132,115" path="m4107,2224l3975,2267,4027,2338,4107,2224xe" filled="true" fillcolor="#000000" stroked="false">
              <v:path arrowok="t"/>
              <v:fill type="solid"/>
            </v:shape>
            <v:shape style="position:absolute;left:2;top:2;width:1543;height:446" coordorigin="3,3" coordsize="1543,446" path="m3,225l35,161,127,104,192,79,268,57,354,39,449,23,551,12,660,5,774,3,888,5,997,12,1099,23,1194,39,1280,57,1356,79,1421,104,1513,161,1545,225,1537,258,1513,290,1421,347,1356,372,1280,394,1194,413,1099,428,997,439,888,446,774,449,660,446,551,439,449,428,354,413,268,394,192,372,127,347,35,290,11,258,3,225xe" filled="false" stroked="true" strokeweight=".261085pt" strokecolor="#000000">
              <v:path arrowok="t"/>
              <v:stroke dashstyle="solid"/>
            </v:shape>
            <v:shape style="position:absolute;left:2;top:1005;width:1543;height:446" coordorigin="3,1006" coordsize="1543,446" path="m3,1229l35,1164,127,1107,192,1082,268,1060,354,1042,449,1026,551,1015,660,1008,774,1006,888,1008,997,1015,1099,1026,1194,1042,1280,1060,1356,1082,1421,1107,1513,1164,1545,1229,1537,1262,1513,1293,1421,1350,1356,1375,1280,1397,1194,1416,1099,1431,997,1442,888,1449,774,1451,660,1449,551,1442,449,1431,354,1416,268,1397,192,1375,127,1350,35,1293,11,1262,3,1229xe" filled="false" stroked="true" strokeweight=".261085pt" strokecolor="#000000">
              <v:path arrowok="t"/>
              <v:stroke dashstyle="solid"/>
            </v:shape>
            <v:shape style="position:absolute;left:41;top:1873;width:2102;height:655" coordorigin="41,1874" coordsize="2102,655" path="m1092,1874l985,1875,880,1880,780,1889,683,1900,591,1913,505,1930,424,1949,349,1970,281,1993,221,2018,124,2074,63,2135,41,2201,47,2235,88,2299,168,2357,281,2410,349,2433,424,2454,505,2473,591,2489,683,2503,780,2514,880,2522,985,2527,1092,2529,1200,2527,1304,2522,1405,2514,1501,2503,1593,2489,1680,2473,1761,2454,1835,2433,1903,2410,1964,2384,2061,2329,2122,2267,2143,2201,2138,2168,2096,2104,2016,2045,1903,1993,1835,1970,1761,1949,1680,1930,1593,1913,1501,1900,1405,1889,1304,1880,1200,1875,1092,1874xe" filled="true" fillcolor="#ffffff" stroked="false">
              <v:path arrowok="t"/>
              <v:fill type="solid"/>
            </v:shape>
            <v:shape style="position:absolute;left:41;top:1873;width:2102;height:655" coordorigin="41,1874" coordsize="2102,655" path="m41,2201l63,2135,124,2074,221,2018,281,1993,349,1970,424,1949,505,1930,591,1913,683,1900,780,1889,880,1880,985,1875,1092,1874,1200,1875,1304,1880,1405,1889,1501,1900,1593,1913,1680,1930,1761,1949,1835,1970,1903,1993,1964,2018,2061,2074,2122,2135,2143,2201,2138,2235,2122,2267,2061,2329,1964,2384,1903,2410,1835,2433,1761,2454,1680,2473,1593,2489,1501,2503,1405,2514,1304,2522,1200,2527,1092,2529,985,2527,880,2522,780,2514,683,2503,591,2489,505,2473,424,2454,349,2433,281,2410,221,2384,124,2329,63,2267,47,2235,41,2201xe" filled="false" stroked="true" strokeweight=".261038pt" strokecolor="#000000">
              <v:path arrowok="t"/>
              <v:stroke dashstyle="solid"/>
            </v:shape>
            <v:shape style="position:absolute;left:2;top:2887;width:2044;height:519" coordorigin="3,2887" coordsize="2044,519" path="m1024,2887l913,2889,805,2893,701,2901,602,2911,509,2923,421,2938,340,2955,266,2973,200,2994,142,3016,55,3065,9,3119,3,3147,9,3175,55,3229,142,3278,200,3300,266,3321,340,3339,421,3356,509,3371,603,3383,702,3393,805,3400,913,3404,1025,3405,1136,3404,1244,3399,1348,3392,1447,3382,1540,3370,1628,3355,1709,3338,1783,3319,1849,3299,1907,3276,1994,3228,2040,3174,2046,3146,2040,3117,1994,3064,1907,3015,1849,2993,1783,2972,1709,2953,1628,2937,1540,2922,1446,2910,1347,2900,1244,2893,1136,2889,1024,2887xe" filled="true" fillcolor="#ffffff" stroked="false">
              <v:path arrowok="t"/>
              <v:fill type="solid"/>
            </v:shape>
            <v:shape style="position:absolute;left:2;top:2887;width:2044;height:519" coordorigin="3,2887" coordsize="2044,519" path="m3,3147l26,3092,93,3040,200,2994,266,2973,340,2955,421,2938,509,2923,602,2911,701,2901,805,2893,913,2889,1024,2887,1136,2889,1244,2893,1347,2900,1446,2910,1540,2922,1628,2937,1709,2953,1783,2972,1849,2993,1907,3015,1994,3064,2040,3117,2046,3146,2040,3174,2023,3201,1956,3253,1849,3299,1783,3319,1709,3338,1628,3355,1540,3370,1447,3382,1348,3392,1244,3399,1136,3404,1025,3405,913,3404,805,3400,702,3393,603,3383,509,3371,421,3356,340,3339,266,3321,200,3300,142,3278,55,3229,9,3175,3,3147xe" filled="false" stroked="true" strokeweight=".261153pt" strokecolor="#000000">
              <v:path arrowok="t"/>
              <v:stroke dashstyle="solid"/>
            </v:shape>
            <v:shape style="position:absolute;left:2;top:3919;width:1543;height:446" coordorigin="3,3919" coordsize="1543,446" path="m3,4142l35,4078,127,4021,192,3996,268,3974,354,3955,449,3940,551,3929,660,3922,774,3919,888,3922,997,3929,1099,3940,1194,3955,1280,3974,1356,3996,1421,4021,1513,4078,1545,4142,1537,4175,1513,4207,1421,4264,1356,4289,1280,4310,1194,4329,1099,4344,997,4356,888,4363,774,4365,660,4363,551,4356,449,4344,354,4329,268,4310,192,4289,127,4264,35,4207,11,4175,3,4142xe" filled="false" stroked="true" strokeweight=".261085pt" strokecolor="#000000">
              <v:path arrowok="t"/>
              <v:stroke dashstyle="solid"/>
            </v:shape>
            <v:shape style="position:absolute;left:4106;top:1093;width:1543;height:446" coordorigin="4107,1093" coordsize="1543,446" path="m4107,1316l4140,1252,4231,1195,4296,1170,4372,1148,4458,1129,4553,1114,4656,1103,4764,1096,4878,1093,4992,1096,5101,1103,5204,1114,5299,1129,5385,1148,5461,1170,5526,1195,5617,1252,5650,1316,5642,1349,5617,1381,5526,1437,5461,1462,5385,1484,5299,1503,5204,1518,5101,1530,4992,1537,4878,1539,4764,1537,4656,1530,4553,1518,4458,1503,4372,1484,4296,1462,4231,1437,4140,1381,4115,1349,4107,1316xe" filled="false" stroked="true" strokeweight=".261085pt" strokecolor="#000000">
              <v:path arrowok="t"/>
              <v:stroke dashstyle="solid"/>
            </v:shape>
            <v:line style="position:absolute" from="1545,1229" to="3995,2180" stroked="true" strokeweight=".260863pt" strokecolor="#000000">
              <v:stroke dashstyle="solid"/>
            </v:line>
            <v:shape style="position:absolute;left:3968;top:2134;width:139;height:90" coordorigin="3969,2135" coordsize="139,90" path="m4000,2135l3969,2218,4107,2224,4000,2135xe" filled="true" fillcolor="#000000" stroked="false">
              <v:path arrowok="t"/>
              <v:fill type="solid"/>
            </v:shape>
            <v:shape style="position:absolute;left:4116;top:2892;width:1543;height:446" coordorigin="4117,2892" coordsize="1543,446" path="m4117,3115l4149,3051,4241,2994,4306,2969,4382,2947,4468,2928,4563,2913,4665,2902,4774,2895,4888,2892,5002,2895,5111,2902,5213,2913,5308,2928,5394,2947,5470,2969,5535,2994,5627,3051,5660,3115,5651,3148,5627,3180,5535,3237,5470,3262,5394,3284,5308,3302,5213,3318,5111,3329,5002,3336,4888,3338,4774,3336,4665,3329,4563,3318,4468,3302,4382,3284,4306,3262,4241,3237,4149,3180,4125,3148,4117,3115xe" filled="false" stroked="true" strokeweight=".261085pt" strokecolor="#000000">
              <v:path arrowok="t"/>
              <v:stroke dashstyle="solid"/>
            </v:shape>
            <v:line style="position:absolute" from="1545,225" to="4036,3025" stroked="true" strokeweight=".25911pt" strokecolor="#000000">
              <v:stroke dashstyle="solid"/>
            </v:line>
            <v:shape style="position:absolute;left:3996;top:2986;width:121;height:129" coordorigin="3996,2987" coordsize="121,129" path="m4061,2987l3996,3046,4117,3115,4061,2987xe" filled="true" fillcolor="#000000" stroked="false">
              <v:path arrowok="t"/>
              <v:fill type="solid"/>
            </v:shape>
            <v:line style="position:absolute" from="1545,1229" to="4019,3044" stroked="true" strokeweight=".259964pt" strokecolor="#000000">
              <v:stroke dashstyle="solid"/>
            </v:line>
            <v:shape style="position:absolute;left:3984;top:3001;width:132;height:115" coordorigin="3985,3001" coordsize="132,115" path="m4036,3001l3985,3073,4117,3115,4036,3001xe" filled="true" fillcolor="#000000" stroked="false">
              <v:path arrowok="t"/>
              <v:fill type="solid"/>
            </v:shape>
            <v:line style="position:absolute" from="2046,3146" to="3996,3117" stroked="true" strokeweight=".2614pt" strokecolor="#000000">
              <v:stroke dashstyle="solid"/>
            </v:line>
            <v:shape style="position:absolute;left:3984;top:3072;width:132;height:89" coordorigin="3985,3073" coordsize="132,89" path="m3985,3073l3986,3162,4117,3115,3985,3073xe" filled="true" fillcolor="#000000" stroked="false">
              <v:path arrowok="t"/>
              <v:fill type="solid"/>
            </v:shape>
            <v:line style="position:absolute" from="1545,4142" to="4005,3160" stroked="true" strokeweight=".260836pt" strokecolor="#000000">
              <v:stroke dashstyle="solid"/>
            </v:line>
            <v:shape style="position:absolute;left:3978;top:3115;width:139;height:91" coordorigin="3979,3115" coordsize="139,91" path="m4117,3115l3979,3123,4011,3205,4117,3115xe" filled="true" fillcolor="#000000" stroked="false">
              <v:path arrowok="t"/>
              <v:fill type="solid"/>
            </v:shape>
            <v:shape style="position:absolute;left:388;top:121;width:792;height:197" type="#_x0000_t202" filled="false" stroked="false">
              <v:textbox inset="0,0,0,0">
                <w:txbxContent>
                  <w:p w:rsidR="0018722C">
                    <w:pPr>
                      <w:spacing w:line="195" w:lineRule="exact" w:before="0"/>
                      <w:ind w:leftChars="0" w:left="0" w:rightChars="0" w:right="0" w:firstLineChars="0" w:firstLine="0"/>
                      <w:jc w:val="left"/>
                      <w:rPr>
                        <w:sz w:val="19"/>
                      </w:rPr>
                    </w:pPr>
                    <w:r>
                      <w:rPr>
                        <w:sz w:val="19"/>
                      </w:rPr>
                      <w:t>企业声誉</w:t>
                    </w:r>
                  </w:p>
                </w:txbxContent>
              </v:textbox>
              <w10:wrap type="none"/>
            </v:shape>
            <v:shape style="position:absolute;left:388;top:995;width:792;height:455" type="#_x0000_t202" filled="false" stroked="false">
              <v:textbox inset="0,0,0,0">
                <w:txbxContent>
                  <w:p w:rsidR="0018722C">
                    <w:pPr>
                      <w:spacing w:line="195" w:lineRule="exact" w:before="0"/>
                      <w:ind w:leftChars="0" w:left="96" w:rightChars="0" w:right="0" w:hanging="97"/>
                      <w:jc w:val="left"/>
                      <w:rPr>
                        <w:sz w:val="19"/>
                      </w:rPr>
                    </w:pPr>
                    <w:r>
                      <w:rPr>
                        <w:sz w:val="19"/>
                      </w:rPr>
                      <w:t>沟通和信</w:t>
                    </w:r>
                  </w:p>
                  <w:p w:rsidR="0018722C">
                    <w:pPr>
                      <w:spacing w:before="9"/>
                      <w:ind w:leftChars="0" w:left="96" w:rightChars="0" w:right="0" w:firstLineChars="0" w:firstLine="0"/>
                      <w:jc w:val="left"/>
                      <w:rPr>
                        <w:sz w:val="19"/>
                      </w:rPr>
                    </w:pPr>
                    <w:r>
                      <w:rPr>
                        <w:sz w:val="19"/>
                      </w:rPr>
                      <w:t>息共享</w:t>
                    </w:r>
                  </w:p>
                </w:txbxContent>
              </v:textbox>
              <w10:wrap type="none"/>
            </v:shape>
            <v:shape style="position:absolute;left:4685;top:1212;width:406;height:197" type="#_x0000_t202" filled="false" stroked="false">
              <v:textbox inset="0,0,0,0">
                <w:txbxContent>
                  <w:p w:rsidR="0018722C">
                    <w:pPr>
                      <w:spacing w:line="195" w:lineRule="exact" w:before="0"/>
                      <w:ind w:leftChars="0" w:left="0" w:rightChars="0" w:right="0" w:firstLineChars="0" w:firstLine="0"/>
                      <w:jc w:val="left"/>
                      <w:rPr>
                        <w:sz w:val="19"/>
                      </w:rPr>
                    </w:pPr>
                    <w:r>
                      <w:rPr>
                        <w:sz w:val="19"/>
                      </w:rPr>
                      <w:t>能力</w:t>
                    </w:r>
                  </w:p>
                </w:txbxContent>
              </v:textbox>
              <w10:wrap type="none"/>
            </v:shape>
            <v:shape style="position:absolute;left:320;top:1962;width:1564;height:449" type="#_x0000_t202" filled="false" stroked="false">
              <v:textbox inset="0,0,0,0">
                <w:txbxContent>
                  <w:p w:rsidR="0018722C">
                    <w:pPr>
                      <w:spacing w:line="195" w:lineRule="exact" w:before="0"/>
                      <w:ind w:leftChars="0" w:left="96" w:rightChars="0" w:right="0" w:hanging="97"/>
                      <w:jc w:val="left"/>
                      <w:rPr>
                        <w:sz w:val="19"/>
                      </w:rPr>
                    </w:pPr>
                    <w:r>
                      <w:rPr>
                        <w:sz w:val="19"/>
                      </w:rPr>
                      <w:t>核心企业对其他节</w:t>
                    </w:r>
                  </w:p>
                  <w:p w:rsidR="0018722C">
                    <w:pPr>
                      <w:spacing w:before="3"/>
                      <w:ind w:leftChars="0" w:left="96" w:rightChars="0" w:right="0" w:firstLineChars="0" w:firstLine="0"/>
                      <w:jc w:val="left"/>
                      <w:rPr>
                        <w:sz w:val="19"/>
                      </w:rPr>
                    </w:pPr>
                    <w:r>
                      <w:rPr>
                        <w:sz w:val="19"/>
                      </w:rPr>
                      <w:t>点企业的依赖性</w:t>
                    </w:r>
                  </w:p>
                </w:txbxContent>
              </v:textbox>
              <w10:wrap type="none"/>
            </v:shape>
            <v:shape style="position:absolute;left:4588;top:2119;width:599;height:197" type="#_x0000_t202" filled="false" stroked="false">
              <v:textbox inset="0,0,0,0">
                <w:txbxContent>
                  <w:p w:rsidR="0018722C">
                    <w:pPr>
                      <w:spacing w:line="195" w:lineRule="exact" w:before="0"/>
                      <w:ind w:leftChars="0" w:left="0" w:rightChars="0" w:right="0" w:firstLineChars="0" w:firstLine="0"/>
                      <w:jc w:val="left"/>
                      <w:rPr>
                        <w:sz w:val="19"/>
                      </w:rPr>
                    </w:pPr>
                    <w:r>
                      <w:rPr>
                        <w:sz w:val="19"/>
                      </w:rPr>
                      <w:t>可靠性</w:t>
                    </w:r>
                  </w:p>
                </w:txbxContent>
              </v:textbox>
              <w10:wrap type="none"/>
            </v:shape>
            <v:shape style="position:absolute;left:252;top:2907;width:1564;height:450" type="#_x0000_t202" filled="false" stroked="false">
              <v:textbox inset="0,0,0,0">
                <w:txbxContent>
                  <w:p w:rsidR="0018722C">
                    <w:pPr>
                      <w:spacing w:line="196" w:lineRule="exact" w:before="0"/>
                      <w:ind w:leftChars="0" w:left="96" w:rightChars="0" w:right="0" w:hanging="97"/>
                      <w:jc w:val="left"/>
                      <w:rPr>
                        <w:sz w:val="19"/>
                      </w:rPr>
                    </w:pPr>
                    <w:r>
                      <w:rPr>
                        <w:sz w:val="19"/>
                      </w:rPr>
                      <w:t>其他节点企业对核</w:t>
                    </w:r>
                  </w:p>
                  <w:p w:rsidR="0018722C">
                    <w:pPr>
                      <w:spacing w:before="3"/>
                      <w:ind w:leftChars="0" w:left="96" w:rightChars="0" w:right="0" w:firstLineChars="0" w:firstLine="0"/>
                      <w:jc w:val="left"/>
                      <w:rPr>
                        <w:sz w:val="19"/>
                      </w:rPr>
                    </w:pPr>
                    <w:r>
                      <w:rPr>
                        <w:sz w:val="19"/>
                      </w:rPr>
                      <w:t>心企业的依赖性</w:t>
                    </w:r>
                  </w:p>
                </w:txbxContent>
              </v:textbox>
              <w10:wrap type="none"/>
            </v:shape>
            <v:shape style="position:absolute;left:4695;top:3011;width:406;height:197" type="#_x0000_t202" filled="false" stroked="false">
              <v:textbox inset="0,0,0,0">
                <w:txbxContent>
                  <w:p w:rsidR="0018722C">
                    <w:pPr>
                      <w:spacing w:line="195" w:lineRule="exact" w:before="0"/>
                      <w:ind w:leftChars="0" w:left="0" w:rightChars="0" w:right="0" w:firstLineChars="0" w:firstLine="0"/>
                      <w:jc w:val="left"/>
                      <w:rPr>
                        <w:sz w:val="19"/>
                      </w:rPr>
                    </w:pPr>
                    <w:r>
                      <w:rPr>
                        <w:sz w:val="19"/>
                      </w:rPr>
                      <w:t>善意</w:t>
                    </w:r>
                  </w:p>
                </w:txbxContent>
              </v:textbox>
              <w10:wrap type="none"/>
            </v:shape>
            <v:shape style="position:absolute;left:388;top:4038;width:792;height:197" type="#_x0000_t202" filled="false" stroked="false">
              <v:textbox inset="0,0,0,0">
                <w:txbxContent>
                  <w:p w:rsidR="0018722C">
                    <w:pPr>
                      <w:spacing w:line="195" w:lineRule="exact" w:before="0"/>
                      <w:ind w:leftChars="0" w:left="0" w:rightChars="0" w:right="0" w:firstLineChars="0" w:firstLine="0"/>
                      <w:jc w:val="left"/>
                      <w:rPr>
                        <w:sz w:val="19"/>
                      </w:rPr>
                    </w:pPr>
                    <w:r>
                      <w:rPr>
                        <w:sz w:val="19"/>
                      </w:rPr>
                      <w:t>交往经验</w:t>
                    </w:r>
                  </w:p>
                </w:txbxContent>
              </v:textbox>
              <w10:wrap type="none"/>
            </v:shape>
          </v:group>
        </w:pict>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3  </w:t>
      </w:r>
      <w:r>
        <w:rPr>
          <w:rFonts w:cstheme="minorBidi" w:hAnsiTheme="minorHAnsi" w:eastAsiaTheme="minorHAnsi" w:asciiTheme="minorHAnsi"/>
        </w:rPr>
        <w:t>成熟阶段各信任影响因素与信任层次之间的关系</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4.3</w:t>
      </w:r>
      <w:r>
        <w:t xml:space="preserve">  </w:t>
      </w:r>
      <w:r w:rsidRPr="00DB64CE">
        <w:rPr>
          <w:rFonts w:cstheme="minorBidi" w:hAnsiTheme="minorHAnsi" w:eastAsiaTheme="minorHAnsi" w:asciiTheme="minorHAnsi" w:ascii="Times New Roman"/>
        </w:rPr>
        <w:t>Relationship between impact factor and trust level in maturity stage</w:t>
      </w:r>
    </w:p>
    <w:p w:rsidR="0018722C">
      <w:pPr>
        <w:pStyle w:val="Heading2"/>
        <w:topLinePunct/>
        <w:ind w:left="171" w:hangingChars="171" w:hanging="171"/>
      </w:pPr>
      <w:bookmarkStart w:id="9011" w:name="_Toc6869011"/>
      <w:bookmarkStart w:name="4.3 生命周期主要阶段供应链企业间信任影响因素研究假设 " w:id="36"/>
      <w:bookmarkEnd w:id="36"/>
      <w:r>
        <w:t>4.3</w:t>
      </w:r>
      <w:r>
        <w:t xml:space="preserve"> </w:t>
      </w:r>
      <w:r/>
      <w:bookmarkStart w:name="4.3 生命周期主要阶段供应链企业间信任影响因素研究假设 " w:id="37"/>
      <w:bookmarkEnd w:id="37"/>
      <w:r>
        <w:t>Th</w:t>
      </w:r>
      <w:r>
        <w:t>命周期主要阶段供应链企业间信任影响因素研究假设</w:t>
      </w:r>
      <w:bookmarkEnd w:id="9011"/>
    </w:p>
    <w:p w:rsidR="0018722C">
      <w:pPr>
        <w:topLinePunct/>
      </w:pPr>
      <w:r>
        <w:t>上一章中将供应链企业间的信任发展过程划分为供应链生命周期的四个阶段：萌芽阶段、成长阶段、成熟阶段和衰退阶段。由于衰退阶段与下一个生命周期的开始阶段即萌芽阶段有很多类似的特征，因此很难界定和区分，所以在本文的研究中将不会考虑生命周期的最后阶段即衰退阶段。再者，本文在上面一节主要分析了影响因素与信任的各个层次的关系，并且根据信任的动态发展规律，结合了供应链生命周期理论提出了三个主要阶段的信任影响因素模型。但是，目前的理论模型仅仅提出了不同阶段影响因素与信任某个层次的关系，并没有说明各个影响因素对信任的作用方向和作用大小的差异性。因此，本节将具体分析供应链企业间信任影响因素在主要阶段的作</w:t>
      </w:r>
      <w:r>
        <w:t>用方向和作用大小的变化。在阅读相关理论文献的基础上，结合在企业的访谈和调查，</w:t>
      </w:r>
      <w:r w:rsidR="001852F3">
        <w:t xml:space="preserve">提出以下的研究假设。</w:t>
      </w:r>
    </w:p>
    <w:p w:rsidR="0018722C">
      <w:pPr>
        <w:pStyle w:val="Heading3"/>
        <w:topLinePunct/>
        <w:ind w:left="200" w:hangingChars="200" w:hanging="200"/>
      </w:pPr>
      <w:bookmarkStart w:id="9012" w:name="_Toc6869012"/>
      <w:r>
        <w:t>4.3.1</w:t>
      </w:r>
      <w:r>
        <w:t xml:space="preserve"> </w:t>
      </w:r>
      <w:r>
        <w:t>萌芽阶段影响因素与信任层次的关系假设</w:t>
      </w:r>
      <w:bookmarkEnd w:id="9012"/>
    </w:p>
    <w:p w:rsidR="0018722C">
      <w:pPr>
        <w:topLinePunct/>
      </w:pPr>
      <w:r>
        <w:t>萌芽期阶段，供应链企业间的合作还刚刚形成，信任关系还处在尝试阶段，企业一方还没有很大把握相信对方不会利用自己的弱点或脆弱性，即他们会考虑要不要与对方企业建立信任关系，他们会衡量其机会主义行为的收益与遵守合约的未来收益的收益。进一步而言，信任方即核心企业在这一阶段会考虑在资源、技术和管理方面其他节点企业有没有实力能够满足核心企业的需要。当其他节点企业有能力履行契约中的承诺时，信任关系开始建立。由此说明萌芽期供应链企业间的信任主要表现为基</w:t>
      </w:r>
      <w:r>
        <w:t>于</w:t>
      </w:r>
    </w:p>
    <w:p w:rsidR="0018722C">
      <w:pPr>
        <w:topLinePunct/>
      </w:pPr>
      <w:r>
        <w:t>“能力”的信任。</w:t>
      </w:r>
    </w:p>
    <w:p w:rsidR="0018722C">
      <w:pPr>
        <w:topLinePunct/>
      </w:pPr>
      <w:r>
        <w:t>萌芽阶段，交易企业彼此基本都是考虑短期的利益，由于交易次数比较少，彼此都不了解，所以核心企业会向曾经跟该企业合作过的企业了解情况，该企业是不是被大家所认可，是不是普遍评价良好，然后决定要不要相信该企业，这种考虑的因素就是我们所说的声誉。研究显示在对一方的产品或服务质量并不十分确定时，企业会依赖其声誉做出决策</w:t>
      </w:r>
      <w:r>
        <w:rPr>
          <w:vertAlign w:val="superscript"/>
          /&gt;
        </w:rPr>
        <w:t>[</w:t>
      </w:r>
      <w:r>
        <w:rPr>
          <w:rFonts w:ascii="Times New Roman" w:eastAsia="Times New Roman"/>
          <w:position w:val="10"/>
          <w:sz w:val="14"/>
        </w:rPr>
        <w:t xml:space="preserve">79</w:t>
      </w:r>
      <w:r>
        <w:rPr>
          <w:vertAlign w:val="superscript"/>
          /&gt;
        </w:rPr>
        <w:t>]</w:t>
      </w:r>
      <w:r>
        <w:t>。</w:t>
      </w:r>
      <w:r>
        <w:t>企业声誉与能力之间的正相关关系表明，良好的企业声誉更有</w:t>
      </w:r>
      <w:r>
        <w:t>利于企业之间建立基于能力的信任</w:t>
      </w:r>
      <w:r>
        <w:rPr>
          <w:vertAlign w:val="superscript"/>
          /&gt;
        </w:rPr>
        <w:t>[</w:t>
      </w:r>
      <w:r>
        <w:rPr>
          <w:rFonts w:ascii="Times New Roman" w:eastAsia="Times New Roman"/>
          <w:w w:val="95"/>
          <w:position w:val="10"/>
          <w:sz w:val="14"/>
        </w:rPr>
        <w:t xml:space="preserve">80</w:t>
      </w:r>
      <w:r>
        <w:rPr>
          <w:vertAlign w:val="superscript"/>
          /&gt;
        </w:rPr>
        <w:t>]</w:t>
      </w:r>
      <w:r>
        <w:t>。</w:t>
      </w:r>
      <w:r>
        <w:t>由此可以预期企业声誉与能力正相关。</w:t>
      </w:r>
    </w:p>
    <w:p w:rsidR="0018722C">
      <w:pPr>
        <w:topLinePunct/>
      </w:pPr>
      <w:r>
        <w:t>假设</w:t>
      </w:r>
      <w:r>
        <w:rPr>
          <w:rFonts w:ascii="Times New Roman" w:eastAsia="Times New Roman"/>
        </w:rPr>
        <w:t>H1a</w:t>
      </w:r>
      <w:r>
        <w:t>：在供应链企业间合作关系的萌芽阶段，企业声誉与能力正相关。</w:t>
      </w:r>
    </w:p>
    <w:p w:rsidR="0018722C">
      <w:pPr>
        <w:topLinePunct/>
      </w:pPr>
      <w:r>
        <w:t>萌芽阶段，核心企业与其他节点企业在交易过程会伴随部分甚至少量的沟通和信息交流，例如核心企业如制造商的订单信息，其他节点企业如供应商目前的库存量是多少。沟通和信息共享能够减少企业间的冲突，降低企业交往行为的不确定性，从而提高信任水平</w:t>
      </w:r>
      <w:r>
        <w:rPr>
          <w:vertAlign w:val="superscript"/>
          /&gt;
        </w:rPr>
        <w:t>[</w:t>
      </w:r>
      <w:r>
        <w:rPr>
          <w:rFonts w:ascii="Times New Roman" w:eastAsia="宋体"/>
          <w:position w:val="10"/>
          <w:sz w:val="14"/>
        </w:rPr>
        <w:t xml:space="preserve">81</w:t>
      </w:r>
      <w:r>
        <w:rPr>
          <w:vertAlign w:val="superscript"/>
          /&gt;
        </w:rPr>
        <w:t>]</w:t>
      </w:r>
      <w:r>
        <w:t>。</w:t>
      </w:r>
      <w:r>
        <w:rPr>
          <w:rFonts w:ascii="Times New Roman" w:eastAsia="宋体"/>
        </w:rPr>
        <w:t>Yu</w:t>
      </w:r>
      <w:r>
        <w:rPr>
          <w:vertAlign w:val="superscript"/>
          /&gt;
        </w:rPr>
        <w:t>[</w:t>
      </w:r>
      <w:r>
        <w:rPr>
          <w:rFonts w:ascii="Times New Roman" w:eastAsia="宋体"/>
          <w:spacing w:val="-2"/>
          <w:position w:val="10"/>
          <w:sz w:val="14"/>
        </w:rPr>
        <w:t>82</w:t>
      </w:r>
      <w:r>
        <w:rPr>
          <w:rFonts w:ascii="Times New Roman" w:eastAsia="宋体"/>
        </w:rPr>
        <w:t>]</w:t>
      </w:r>
      <w:r>
        <w:t>等人研究发现信息共享度的提高能降低制造商的库存水平和成</w:t>
      </w:r>
      <w:r>
        <w:t>本。</w:t>
      </w:r>
      <w:r>
        <w:rPr>
          <w:rFonts w:ascii="Times New Roman" w:eastAsia="宋体"/>
        </w:rPr>
        <w:t>Chua</w:t>
      </w:r>
      <w:r>
        <w:rPr>
          <w:rFonts w:ascii="Times New Roman" w:eastAsia="宋体"/>
          <w:spacing w:val="2"/>
          <w:rFonts w:hint="eastAsia"/>
        </w:rPr>
        <w:t>，</w:t>
      </w:r>
      <w:r>
        <w:rPr>
          <w:rFonts w:ascii="Times New Roman" w:eastAsia="宋体"/>
        </w:rPr>
        <w:t>LiYuen</w:t>
      </w:r>
      <w:r>
        <w:rPr>
          <w:vertAlign w:val="superscript"/>
          /&gt;
        </w:rPr>
        <w:t>[</w:t>
      </w:r>
      <w:r>
        <w:rPr>
          <w:rFonts w:ascii="Times New Roman" w:eastAsia="宋体"/>
          <w:spacing w:val="-2"/>
          <w:position w:val="10"/>
          <w:sz w:val="14"/>
        </w:rPr>
        <w:t xml:space="preserve">83</w:t>
      </w:r>
      <w:r>
        <w:rPr>
          <w:vertAlign w:val="superscript"/>
          /&gt;
        </w:rPr>
        <w:t>]</w:t>
      </w:r>
      <w:r>
        <w:t>提出信息共享不足会降低信任的水平。这一阶段其他节点企业和核心企业共享的信息主要是订单信息，库存信息，市场信息等，共享信息的数量有限，</w:t>
      </w:r>
      <w:r w:rsidR="001852F3">
        <w:t xml:space="preserve">信息共享的程度也有限。例如库存信息显示了其他节点企业现有的产量能不能满足核</w:t>
      </w:r>
      <w:r>
        <w:t>心企业的生产需要。由此可以预期沟通和信息共享与能力正相关。</w:t>
      </w:r>
    </w:p>
    <w:p w:rsidR="0018722C">
      <w:pPr>
        <w:topLinePunct/>
      </w:pPr>
      <w:r>
        <w:t>假设</w:t>
      </w:r>
      <w:r>
        <w:rPr>
          <w:rFonts w:ascii="Times New Roman" w:eastAsia="Times New Roman"/>
        </w:rPr>
        <w:t>H1b</w:t>
      </w:r>
      <w:r>
        <w:t>：在供应链企业间合作关系的萌芽阶段，沟通和信息共享与能力正相关。萌芽阶段，核心企业为了能够生产出能够提高客户满意度的产品，需要完善其</w:t>
      </w:r>
      <w:r>
        <w:t>他</w:t>
      </w:r>
    </w:p>
    <w:p w:rsidR="0018722C">
      <w:pPr>
        <w:topLinePunct/>
      </w:pPr>
      <w:r>
        <w:t>节点企业所供应的原材料的质量、成本和数量等。这样核心企业必然对某个及节点企业或某些供应商企业产生依赖性。其他节点企业在其提供某些资源或者原材料的过程中，能够体现其在资源、技术等方面的实力，而这些资源恰恰是核心企业制造商企业所必须的，也就是说其他节点企业的资源、技术等方面的实力能够满足核心企业的需</w:t>
      </w:r>
      <w:r>
        <w:t>要。</w:t>
      </w:r>
      <w:r>
        <w:rPr>
          <w:rFonts w:ascii="Times New Roman" w:eastAsia="Times New Roman"/>
        </w:rPr>
        <w:t>Taewon Suh</w:t>
      </w:r>
      <w:r>
        <w:rPr>
          <w:vertAlign w:val="superscript"/>
          /&gt;
        </w:rPr>
        <w:t>[</w:t>
      </w:r>
      <w:r>
        <w:rPr>
          <w:rFonts w:ascii="Times New Roman" w:eastAsia="Times New Roman"/>
          <w:position w:val="10"/>
          <w:sz w:val="14"/>
        </w:rPr>
        <w:t xml:space="preserve">84</w:t>
      </w:r>
      <w:r>
        <w:rPr>
          <w:vertAlign w:val="superscript"/>
          /&gt;
        </w:rPr>
        <w:t>]</w:t>
      </w:r>
      <w:r>
        <w:t>研究显示专有资产的投入对信任的构建有积极的作用，</w:t>
      </w:r>
      <w:r>
        <w:rPr>
          <w:rFonts w:ascii="Times New Roman" w:eastAsia="Times New Roman"/>
        </w:rPr>
        <w:t>Gulati</w:t>
      </w:r>
      <w:r>
        <w:rPr>
          <w:vertAlign w:val="superscript"/>
          /&gt;
        </w:rPr>
        <w:t>[</w:t>
      </w:r>
      <w:r>
        <w:rPr>
          <w:rFonts w:ascii="Times New Roman" w:eastAsia="Times New Roman"/>
          <w:spacing w:val="-2"/>
          <w:position w:val="10"/>
          <w:sz w:val="14"/>
        </w:rPr>
        <w:t xml:space="preserve">85</w:t>
      </w:r>
      <w:r>
        <w:rPr>
          <w:vertAlign w:val="superscript"/>
          /&gt;
        </w:rPr>
        <w:t>]</w:t>
      </w:r>
      <w:r>
        <w:t>指出两个组织的相互依赖性越高，则越有可能相互整合资源和能力，也就是说整合后能更好地解决环境带来的不确定性问题从而提高彼此的信任水平，由此可以推测相互依赖性与能力正相关，核心企业对其他节点企业的依赖性与能力正相关，其他节点企业对核心企业的依赖性与能力正相关。</w:t>
      </w:r>
    </w:p>
    <w:p w:rsidR="0018722C">
      <w:pPr>
        <w:topLinePunct/>
      </w:pPr>
      <w:r>
        <w:t>假设</w:t>
      </w:r>
      <w:r>
        <w:rPr>
          <w:rFonts w:ascii="Times New Roman" w:eastAsia="Times New Roman"/>
        </w:rPr>
        <w:t>H1c</w:t>
      </w:r>
      <w:r>
        <w:t>：在供应链企业间合作关系的萌芽阶段，核心企业对其他节点企业的依</w:t>
      </w:r>
      <w:r>
        <w:t>赖性与能力正相关。</w:t>
      </w:r>
    </w:p>
    <w:p w:rsidR="0018722C">
      <w:pPr>
        <w:topLinePunct/>
      </w:pPr>
      <w:r>
        <w:t>假设</w:t>
      </w:r>
      <w:r>
        <w:rPr>
          <w:rFonts w:ascii="Times New Roman" w:eastAsia="Times New Roman"/>
        </w:rPr>
        <w:t>H1d</w:t>
      </w:r>
      <w:r>
        <w:t>：在供应链企业间合作关系的萌芽阶段，其他节点企业对核心企业的依</w:t>
      </w:r>
      <w:r>
        <w:t>赖性与能力正相关。</w:t>
      </w:r>
    </w:p>
    <w:p w:rsidR="0018722C">
      <w:pPr>
        <w:topLinePunct/>
      </w:pPr>
      <w:r>
        <w:t>萌芽阶段，随着核心企业与其他节点企业间交易数的增多，彼此熟悉度应该是有所提高的。核心企业如果对其他节点企业的熟悉程度高，则能预期到未来合作中的不</w:t>
      </w:r>
      <w:r>
        <w:t>确定性低，从而降低了风险。已有研究表明合作经验的积累会提高合作的绩效</w:t>
      </w:r>
      <w:r>
        <w:rPr>
          <w:vertAlign w:val="superscript"/>
          /&gt;
        </w:rPr>
        <w:t>[</w:t>
      </w:r>
      <w:r>
        <w:rPr>
          <w:vertAlign w:val="superscript"/>
          /&gt;
        </w:rPr>
        <w:t xml:space="preserve">86-88</w:t>
      </w:r>
      <w:r>
        <w:rPr>
          <w:vertAlign w:val="superscript"/>
          /&gt;
        </w:rPr>
        <w:t>]</w:t>
      </w:r>
      <w:r>
        <w:t>。</w:t>
      </w:r>
    </w:p>
    <w:p w:rsidR="0018722C">
      <w:pPr>
        <w:topLinePunct/>
      </w:pPr>
      <w:r>
        <w:t>熟悉是信任的前提条件之一，企业在确定一个合作伙伴是否值得信任时，首先会对与其发生的合作的历史进行回顾</w:t>
      </w:r>
      <w:r>
        <w:rPr>
          <w:vertAlign w:val="superscript"/>
          /&gt;
        </w:rPr>
        <w:t>[</w:t>
      </w:r>
      <w:r>
        <w:rPr>
          <w:vertAlign w:val="superscript"/>
          /&gt;
        </w:rPr>
        <w:t xml:space="preserve">14</w:t>
      </w:r>
      <w:r>
        <w:rPr>
          <w:vertAlign w:val="superscript"/>
          /&gt;
        </w:rPr>
        <w:t>]</w:t>
      </w:r>
      <w:r>
        <w:t>。</w:t>
      </w:r>
      <w:r>
        <w:t>通过交往经验的不断积累，核心企业会更清楚地了解其他节点企业有没有实力满足自己的需要。由此可以预期交往经验与能力正相关。假设</w:t>
      </w:r>
      <w:r>
        <w:rPr>
          <w:rFonts w:ascii="Times New Roman" w:eastAsia="Times New Roman"/>
        </w:rPr>
        <w:t>H1e</w:t>
      </w:r>
      <w:r>
        <w:t>：在供应链企业间合作关系的萌芽阶段，交往经验与能力正相关。</w:t>
      </w:r>
    </w:p>
    <w:p w:rsidR="0018722C">
      <w:pPr>
        <w:pStyle w:val="a8"/>
        <w:topLinePunct/>
      </w:pPr>
      <w:bookmarkStart w:id="146060" w:name="_Toc686146060"/>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  </w:t>
      </w:r>
      <w:r>
        <w:rPr>
          <w:kern w:val="2"/>
          <w:szCs w:val="22"/>
          <w:rFonts w:cstheme="minorBidi" w:hAnsiTheme="minorHAnsi" w:eastAsiaTheme="minorHAnsi" w:asciiTheme="minorHAnsi"/>
          <w:sz w:val="21"/>
        </w:rPr>
        <w:t>萌芽阶段假设关系表</w:t>
      </w:r>
      <w:bookmarkEnd w:id="146060"/>
    </w:p>
    <w:p w:rsidR="0018722C">
      <w:pPr>
        <w:textAlignment w:val="center"/>
        <w:topLinePunct/>
      </w:pPr>
      <w:r>
        <w:rPr>
          <w:kern w:val="2"/>
          <w:szCs w:val="22"/>
        </w:rPr>
        <w:pict>
          <v:group style="margin-left:143.022888pt;margin-top:164.856018pt;width:321.150pt;height:199.4pt;mso-position-horizontal-relative:page;mso-position-vertical-relative:paragraph;z-index:-213136" coordorigin="2860,3297" coordsize="6423,3988">
            <v:shape style="position:absolute;left:780;top:9049;width:2123;height:460" coordorigin="781,9049" coordsize="2123,460" path="m3650,3566l3651,3555,3654,3542,3659,3531,3665,3520,3673,3510,3683,3499,3694,3488,3706,3478,3721,3469,3737,3459,3754,3448,3773,3440,3793,3431,3814,3422,3837,3414,3860,3406,3912,3392,3967,3378,4026,3367,4088,3358,4155,3350,4223,3345,4295,3341,4368,3340,4441,3341,4512,3345,4581,3350,4648,3358,4710,3367,4769,3378,4824,3392,4875,3406,4899,3414,4922,3422,4943,3431,4963,3440,4982,3448,4999,3459,5016,3469,5029,3478,5042,3488,5053,3499,5063,3510,5072,3520,5078,3531,5082,3542,5084,3555,5086,3566,5084,3577,5082,3589,5078,3600,5072,3611,5063,3622,5053,3632,5042,3644,5029,3654,5016,3664,4999,3674,4982,3682,4963,3693,4943,3701,4922,3710,4899,3717,4875,3725,4824,3740,4769,3753,4710,3764,4648,3774,4581,3781,4512,3788,4441,3790,4368,3791,4295,3790,4223,3788,4155,3781,4088,3774,4026,3764,3967,3753,3912,3740,3860,3725,3837,3717,3814,3710,3793,3701,3773,3693,3754,3682,3737,3674,3721,3664,3706,3654,3694,3644,3683,3632,3673,3622,3665,3611,3659,3600,3654,3589,3651,3577,3650,3566xm3650,3566l2967,3333e" filled="false" stroked="true" strokeweight=".250266pt" strokecolor="#000000">
              <v:path arrowok="t"/>
              <v:stroke dashstyle="solid"/>
            </v:shape>
            <v:shape style="position:absolute;left:2860;top:3297;width:129;height:78" coordorigin="2860,3297" coordsize="129,78" path="m2860,3297l2963,3375,2989,3298,2860,3297xe" filled="true" fillcolor="#000000" stroked="false">
              <v:path arrowok="t"/>
              <v:fill type="solid"/>
            </v:shape>
            <v:line style="position:absolute" from="3650,3566" to="2973,3555" stroked="true" strokeweight=".250047pt" strokecolor="#000000">
              <v:stroke dashstyle="solid"/>
            </v:line>
            <v:shape style="position:absolute;left:2860;top:3513;width:123;height:82" coordorigin="2860,3514" coordsize="123,82" path="m2983,3514l2860,3552,2982,3595,2983,3514xe" filled="true" fillcolor="#000000" stroked="false">
              <v:path arrowok="t"/>
              <v:fill type="solid"/>
            </v:shape>
            <v:line style="position:absolute" from="3650,3566" to="2968,3775" stroked="true" strokeweight=".250085pt" strokecolor="#000000">
              <v:stroke dashstyle="solid"/>
            </v:line>
            <v:shape style="position:absolute;left:2860;top:3733;width:129;height:78" coordorigin="2860,3734" coordsize="129,78" path="m2966,3734l2860,3809,2989,3811,2966,3734xe" filled="true" fillcolor="#000000" stroked="false">
              <v:path arrowok="t"/>
              <v:fill type="solid"/>
            </v:shape>
            <v:shape style="position:absolute;left:780;top:9882;width:2123;height:541" coordorigin="781,9882" coordsize="2123,541" path="m3650,4433l3651,4420,3654,4404,3659,4392,3665,4379,3673,4365,3683,4352,3694,4340,3706,4328,3721,4316,3737,4304,3754,4292,3773,4282,3793,4272,3814,4262,3837,4251,3860,4241,3912,4224,3967,4209,4026,4195,4088,4183,4155,4175,4223,4168,4295,4165,4368,4163,4441,4165,4512,4168,4581,4175,4648,4183,4710,4195,4769,4209,4824,4224,4875,4241,4899,4251,4922,4262,4943,4272,4963,4282,4982,4292,4999,4304,5016,4316,5029,4328,5042,4340,5053,4352,5063,4365,5072,4379,5078,4392,5082,4404,5084,4420,5086,4433,5084,4447,5082,4460,5078,4474,5072,4487,5063,4499,5053,4513,5042,4525,5029,4537,5016,4550,4999,4561,4982,4572,4963,4583,4943,4594,4922,4605,4899,4613,4875,4623,4824,4640,4769,4656,4710,4669,4648,4681,4581,4690,4512,4696,4441,4701,4368,4701,4295,4701,4223,4696,4155,4690,4088,4681,4026,4669,3967,4656,3912,4640,3860,4623,3837,4613,3814,4605,3793,4594,3773,4583,3754,4572,3737,4561,3721,4550,3706,4537,3694,4525,3683,4513,3673,4499,3665,4487,3659,4474,3654,4460,3651,4447,3650,4433xm3650,4433l2967,4212e" filled="false" stroked="true" strokeweight=".250266pt" strokecolor="#000000">
              <v:path arrowok="t"/>
              <v:stroke dashstyle="solid"/>
            </v:shape>
            <v:shape style="position:absolute;left:2860;top:4176;width:129;height:77" coordorigin="2860,4177" coordsize="129,77" path="m2989,4177l2860,4177,2964,4253,2989,4177xe" filled="true" fillcolor="#000000" stroked="false">
              <v:path arrowok="t"/>
              <v:fill type="solid"/>
            </v:shape>
            <v:line style="position:absolute" from="3650,4433" to="2973,4433" stroked="true" strokeweight=".250047pt" strokecolor="#000000">
              <v:stroke dashstyle="solid"/>
            </v:line>
            <v:shape style="position:absolute;left:2860;top:4391;width:123;height:82" coordorigin="2860,4392" coordsize="123,82" path="m2983,4392l2860,4433,2983,4473,2983,4392xe" filled="true" fillcolor="#000000" stroked="false">
              <v:path arrowok="t"/>
              <v:fill type="solid"/>
            </v:shape>
            <v:line style="position:absolute" from="3650,4433" to="2967,4653" stroked="true" strokeweight=".250088pt" strokecolor="#000000">
              <v:stroke dashstyle="solid"/>
            </v:line>
            <v:shape style="position:absolute;left:2860;top:4612;width:129;height:78" coordorigin="2860,4612" coordsize="129,78" path="m2964,4612l2860,4688,2989,4690,2964,4612xe" filled="true" fillcolor="#000000" stroked="false">
              <v:path arrowok="t"/>
              <v:fill type="solid"/>
            </v:shape>
            <v:shape style="position:absolute;left:783;top:10684;width:2811;height:601" coordorigin="783,10685" coordsize="2811,601" path="m3650,5262l3651,5246,3655,5231,3663,5217,3672,5202,3684,5187,3698,5173,3715,5159,3734,5145,3755,5133,3779,5119,3804,5107,3832,5095,3861,5083,3893,5072,3926,5061,3961,5050,3998,5040,4037,5031,4077,5021,4119,5014,4162,5006,4206,4998,4252,4992,4299,4986,4397,4976,4498,4969,4604,4965,4712,4963,4821,4965,4927,4969,5028,4976,5127,4986,5173,4992,5219,4998,5263,5006,5306,5014,5348,5021,5388,5031,5426,5040,5464,5050,5498,5061,5533,5072,5564,5083,5593,5095,5621,5107,5646,5119,5670,5133,5692,5145,5711,5159,5727,5173,5741,5187,5754,5202,5763,5217,5769,5231,5774,5246,5775,5262,5774,5278,5769,5292,5763,5307,5754,5323,5741,5336,5727,5352,5711,5366,5692,5379,5670,5391,5646,5405,5621,5418,5593,5430,5564,5442,5533,5453,5498,5463,5464,5474,5426,5483,5388,5494,5348,5502,5306,5511,5263,5519,5219,5526,5173,5532,5127,5538,5028,5549,4927,5555,4821,5560,4712,5561,4604,5560,4498,5555,4397,5549,4299,5538,4252,5532,4206,5526,4162,5519,4119,5511,4077,5502,4037,5494,3998,5483,3961,5474,3926,5463,3893,5453,3861,5442,3832,5430,3804,5418,3779,5405,3755,5391,3734,5379,3715,5366,3698,5352,3684,5336,3672,5323,3663,5307,3655,5292,3651,5278,3650,5262xm3650,5251l2969,5071e" filled="false" stroked="true" strokeweight=".250266pt" strokecolor="#000000">
              <v:path arrowok="t"/>
              <v:stroke dashstyle="solid"/>
            </v:shape>
            <v:shape style="position:absolute;left:2860;top:5034;width:129;height:79" coordorigin="2860,5035" coordsize="129,79" path="m2989,5035l2860,5042,2968,5114,2989,5035xe" filled="true" fillcolor="#000000" stroked="false">
              <v:path arrowok="t"/>
              <v:fill type="solid"/>
            </v:shape>
            <v:line style="position:absolute" from="3650,5251" to="2972,5291" stroked="true" strokeweight=".250049pt" strokecolor="#000000">
              <v:stroke dashstyle="solid"/>
            </v:line>
            <v:shape style="position:absolute;left:2860;top:5250;width:126;height:82" coordorigin="2860,5250" coordsize="126,82" path="m2981,5250l2860,5298,2986,5331,2981,5250xe" filled="true" fillcolor="#000000" stroked="false">
              <v:path arrowok="t"/>
              <v:fill type="solid"/>
            </v:shape>
            <v:line style="position:absolute" from="3650,5251" to="2966,5514" stroked="true" strokeweight=".250103pt" strokecolor="#000000">
              <v:stroke dashstyle="solid"/>
            </v:line>
            <v:shape style="position:absolute;left:2860;top:5471;width:129;height:83" coordorigin="2860,5472" coordsize="129,83" path="m2961,5472l2860,5554,2989,5548,2961,5472xe" filled="true" fillcolor="#000000" stroked="false">
              <v:path arrowok="t"/>
              <v:fill type="solid"/>
            </v:shape>
            <v:shape style="position:absolute;left:2903;top:9283;width:3450;height:1895" coordorigin="2903,9283" coordsize="3450,1895" path="m5086,3566l7008,5184m7093,5256l7094,5245,7097,5235,7102,5225,7108,5216,7116,5206,7126,5196,7137,5188,7151,5179,7164,5170,7181,5161,7197,5153,7216,5145,7236,5138,7257,5130,7280,5123,7303,5115,7355,5102,7410,5091,7470,5081,7532,5073,7599,5066,7668,5061,7739,5059,7811,5057,7885,5059,7957,5061,8025,5066,8091,5073,8154,5081,8213,5091,8268,5102,8320,5115,8343,5123,8366,5130,8387,5138,8407,5145,8426,5153,8442,5161,8459,5170,8474,5179,8486,5188,8497,5196,8507,5206,8515,5216,8521,5225,8526,5235,8529,5245,8530,5256,8529,5267,8526,5276,8521,5286,8515,5296,8507,5305,8497,5315,8486,5324,8474,5333,8459,5343,8442,5350,8426,5359,8407,5367,8387,5375,8366,5383,8343,5389,8320,5396,8268,5409,8213,5420,8154,5430,8091,5439,8025,5445,7957,5450,7885,5454,7811,5454,7739,5454,7668,5450,7599,5445,7532,5439,7470,5430,7410,5420,7355,5409,7305,5396,7280,5389,7257,5383,7236,5375,7216,5367,7197,5359,7181,5350,7164,5343,7151,5333,7137,5324,7126,5315,7116,5305,7108,5296,7102,5286,7097,5276,7094,5267,7093,5256xe" filled="false" stroked="true" strokeweight=".250266pt" strokecolor="#000000">
              <v:path arrowok="t"/>
              <v:stroke dashstyle="solid"/>
            </v:shape>
            <v:shape style="position:absolute;left:6974;top:5146;width:119;height:109" coordorigin="6974,5146" coordsize="119,109" path="m7027,5146l6974,5208,7093,5255,7027,5146xe" filled="true" fillcolor="#000000" stroked="false">
              <v:path arrowok="t"/>
              <v:fill type="solid"/>
            </v:shape>
            <v:line style="position:absolute" from="5086,4433" to="6990,5214" stroked="true" strokeweight=".25011pt" strokecolor="#000000">
              <v:stroke dashstyle="solid"/>
            </v:line>
            <v:shape style="position:absolute;left:6965;top:5171;width:128;height:125" coordorigin="6965,5171" coordsize="128,125" path="m7093,5255l6995,5171,6978,5217,6972,5215,6972,5232,6965,5248,6972,5248,6972,5296,7093,5255e" filled="true" fillcolor="#000000" stroked="false">
              <v:path arrowok="t"/>
              <v:fill type="solid"/>
            </v:shape>
            <v:shape style="position:absolute;left:782;top:11635;width:2895;height:483" coordorigin="782,11636" coordsize="2895,483" path="m3650,6151l3651,6139,3656,6127,3663,6115,3673,6103,3685,6091,3700,6080,3718,6068,3737,6058,3759,6047,3784,6037,3810,6027,3839,6017,3869,6007,3903,5998,3937,5990,3974,5982,4012,5973,4052,5966,4093,5958,4137,5952,4182,5946,4228,5941,4276,5935,4325,5930,4426,5922,4532,5916,4641,5912,4754,5911,4868,5912,4977,5916,5083,5922,5185,5930,5233,5935,5281,5941,5327,5946,5372,5952,5415,5958,5456,5966,5496,5973,5535,5982,5571,5990,5606,5998,5639,6007,5670,6017,5699,6027,5725,6037,5749,6047,5772,6058,5791,6068,5809,6080,5824,6091,5837,6103,5845,6115,5853,6127,5857,6139,5858,6151,5857,6164,5853,6176,5845,6189,5837,6200,5824,6211,5809,6222,5791,6234,5772,6245,5749,6256,5725,6266,5699,6276,5670,6286,5639,6295,5606,6304,5571,6312,5535,6321,5496,6329,5456,6336,5415,6344,5372,6351,5327,6357,5281,6362,5233,6367,5185,6372,5083,6381,4977,6386,4868,6390,4754,6391,4641,6390,4532,6386,4426,6381,4325,6372,4276,6367,4228,6362,4182,6357,4137,6351,4093,6344,4052,6336,4012,6329,3974,6321,3937,6312,3903,6304,3869,6295,3839,6286,3810,6276,3784,6266,3759,6256,3737,6245,3718,6234,3700,6222,3685,6211,3673,6200,3663,6189,3656,6176,3651,6164,3650,6151xm3650,6151l2968,5942e" filled="false" stroked="true" strokeweight=".250266pt" strokecolor="#000000">
              <v:path arrowok="t"/>
              <v:stroke dashstyle="solid"/>
            </v:shape>
            <v:shape style="position:absolute;left:2860;top:5905;width:129;height:78" coordorigin="2860,5906" coordsize="129,78" path="m2989,5906l2860,5908,2966,5983,2989,5906xe" filled="true" fillcolor="#000000" stroked="false">
              <v:path arrowok="t"/>
              <v:fill type="solid"/>
            </v:shape>
            <v:line style="position:absolute" from="3650,6151" to="2973,6162" stroked="true" strokeweight=".250047pt" strokecolor="#000000">
              <v:stroke dashstyle="solid"/>
            </v:line>
            <v:shape style="position:absolute;left:2860;top:6121;width:123;height:82" coordorigin="2860,6121" coordsize="123,82" path="m2982,6121l2860,6164,2983,6202,2982,6121xe" filled="true" fillcolor="#000000" stroked="false">
              <v:path arrowok="t"/>
              <v:fill type="solid"/>
            </v:shape>
            <v:line style="position:absolute" from="3650,6151" to="2967,6384" stroked="true" strokeweight=".250093pt" strokecolor="#000000">
              <v:stroke dashstyle="solid"/>
            </v:line>
            <v:shape style="position:absolute;left:2860;top:6341;width:129;height:79" coordorigin="2860,6341" coordsize="129,79" path="m2963,6341l2860,6420,2989,6419,2963,6341xe" filled="true" fillcolor="#000000" stroked="false">
              <v:path arrowok="t"/>
              <v:fill type="solid"/>
            </v:shape>
            <v:line style="position:absolute" from="5858,6151" to="7003,5322" stroked="true" strokeweight=".250198pt" strokecolor="#000000">
              <v:stroke dashstyle="solid"/>
            </v:line>
            <v:shape style="position:absolute;left:6970;top:5255;width:123;height:106" coordorigin="6970,5255" coordsize="123,106" path="m7093,5255l6970,5295,7018,5360,7093,5255xe" filled="true" fillcolor="#000000" stroked="false">
              <v:path arrowok="t"/>
              <v:fill type="solid"/>
            </v:shape>
            <v:shape style="position:absolute;left:782;top:12534;width:2122;height:406" coordorigin="782,12535" coordsize="2122,406" path="m3650,7013l3651,7002,3654,6992,3659,6982,3665,6973,3673,6963,3683,6953,3694,6944,3706,6936,3721,6927,3737,6918,3754,6909,3773,6902,3793,6894,3814,6887,3837,6879,3860,6872,3912,6859,3967,6848,4026,6838,4088,6829,4155,6823,4223,6818,4295,6815,4368,6814,4441,6815,4512,6818,4581,6823,4648,6829,4710,6838,4769,6848,4824,6859,4875,6872,4899,6879,4922,6887,4943,6894,4963,6902,4982,6909,4999,6918,5016,6927,5029,6936,5042,6944,5053,6953,5063,6963,5072,6973,5078,6982,5082,6992,5084,7002,5086,7013,5084,7023,5082,7033,5078,7043,5072,7053,5063,7062,5053,7072,5042,7081,5029,7089,5016,7098,4999,7107,4982,7116,4963,7123,4943,7132,4922,7139,4899,7146,4875,7153,4824,7166,4769,7177,4710,7187,4648,7196,4581,7202,4512,7207,4441,7211,4368,7211,4295,7211,4223,7207,4155,7202,4088,7196,4026,7187,3967,7177,3912,7166,3860,7153,3837,7146,3814,7139,3793,7132,3773,7123,3754,7116,3737,7107,3721,7098,3706,7089,3694,7081,3683,7072,3673,7062,3665,7053,3659,7043,3654,7033,3651,7023,3650,7013xm3650,7013l2968,6807e" filled="false" stroked="true" strokeweight=".250266pt" strokecolor="#000000">
              <v:path arrowok="t"/>
              <v:stroke dashstyle="solid"/>
            </v:shape>
            <v:shape style="position:absolute;left:2860;top:6770;width:129;height:78" coordorigin="2860,6770" coordsize="129,78" path="m2989,6770l2860,6774,2966,6848,2989,6770xe" filled="true" fillcolor="#000000" stroked="false">
              <v:path arrowok="t"/>
              <v:fill type="solid"/>
            </v:shape>
            <v:line style="position:absolute" from="3650,7013" to="2973,7027" stroked="true" strokeweight=".250047pt" strokecolor="#000000">
              <v:stroke dashstyle="solid"/>
            </v:line>
            <v:shape style="position:absolute;left:2860;top:6986;width:124;height:82" coordorigin="2860,6987" coordsize="124,82" path="m2982,6987l2860,7029,2984,7068,2982,6987xe" filled="true" fillcolor="#000000" stroked="false">
              <v:path arrowok="t"/>
              <v:fill type="solid"/>
            </v:shape>
            <v:line style="position:absolute" from="3650,7013" to="2967,7248" stroked="true" strokeweight=".250093pt" strokecolor="#000000">
              <v:stroke dashstyle="solid"/>
            </v:line>
            <v:shape style="position:absolute;left:2860;top:7207;width:129;height:78" coordorigin="2860,7207" coordsize="129,78" path="m2963,7207l2860,7285,2989,7283,2963,7207xe" filled="true" fillcolor="#000000" stroked="false">
              <v:path arrowok="t"/>
              <v:fill type="solid"/>
            </v:shape>
            <v:line style="position:absolute" from="5086,7013" to="7009,5329" stroked="true" strokeweight=".250237pt" strokecolor="#000000">
              <v:stroke dashstyle="solid"/>
            </v:line>
            <v:shape style="position:absolute;left:6974;top:5255;width:119;height:112" coordorigin="6974,5255" coordsize="119,112" path="m7093,5255l6974,5305,7028,5367,7093,5255xe" filled="true" fillcolor="#000000" stroked="false">
              <v:path arrowok="t"/>
              <v:fill type="solid"/>
            </v:shape>
            <v:line style="position:absolute" from="8530,5256" to="9177,5036" stroked="true" strokeweight=".250092pt" strokecolor="#000000">
              <v:stroke dashstyle="solid"/>
            </v:line>
            <v:shape style="position:absolute;left:9154;top:5000;width:129;height:297" coordorigin="9154,5000" coordsize="129,297" path="m9283,5256l9161,5215,9161,5296,9283,5256m9283,5000l9154,5001,9181,5079,9283,5000e" filled="true" fillcolor="#000000" stroked="false">
              <v:path arrowok="t"/>
              <v:fill type="solid"/>
            </v:shape>
            <v:line style="position:absolute" from="8530,5256" to="9177,5475" stroked="true" strokeweight=".250092pt" strokecolor="#000000">
              <v:stroke dashstyle="solid"/>
            </v:line>
            <v:shape style="position:absolute;left:9154;top:5434;width:129;height:78" coordorigin="9154,5434" coordsize="129,78" path="m9181,5434l9154,5510,9283,5512,9181,5434xe" filled="true" fillcolor="#000000" stroked="false">
              <v:path arrowok="t"/>
              <v:fill type="solid"/>
            </v:shape>
            <v:shape style="position:absolute;left:4146;top:3352;width:581;height:433" type="#_x0000_t202" filled="false" stroked="false">
              <v:textbox inset="0,0,0,0">
                <w:txbxContent>
                  <w:p w:rsidR="0018722C">
                    <w:pPr>
                      <w:spacing w:line="179" w:lineRule="exact" w:before="0"/>
                      <w:ind w:leftChars="0" w:left="90" w:rightChars="0" w:right="109" w:firstLineChars="0" w:firstLine="0"/>
                      <w:jc w:val="center"/>
                      <w:rPr>
                        <w:sz w:val="18"/>
                      </w:rPr>
                    </w:pPr>
                    <w:r>
                      <w:rPr>
                        <w:w w:val="95"/>
                        <w:sz w:val="18"/>
                      </w:rPr>
                      <w:t>企业</w:t>
                    </w:r>
                  </w:p>
                  <w:p w:rsidR="0018722C">
                    <w:pPr>
                      <w:spacing w:before="1"/>
                      <w:ind w:leftChars="0" w:left="-1" w:rightChars="0" w:right="18" w:firstLineChars="0" w:firstLine="0"/>
                      <w:jc w:val="center"/>
                      <w:rPr>
                        <w:sz w:val="12"/>
                      </w:rPr>
                    </w:pPr>
                    <w:r>
                      <w:rPr>
                        <w:spacing w:val="-7"/>
                        <w:w w:val="95"/>
                        <w:sz w:val="18"/>
                      </w:rPr>
                      <w:t>声誉</w:t>
                    </w:r>
                    <w:r>
                      <w:rPr>
                        <w:spacing w:val="-13"/>
                        <w:w w:val="95"/>
                        <w:sz w:val="18"/>
                      </w:rPr>
                      <w:t>ξ</w:t>
                    </w:r>
                    <w:r>
                      <w:rPr>
                        <w:spacing w:val="-13"/>
                        <w:w w:val="95"/>
                        <w:position w:val="-1"/>
                        <w:sz w:val="12"/>
                      </w:rPr>
                      <w:t>1</w:t>
                    </w:r>
                  </w:p>
                </w:txbxContent>
              </v:textbox>
              <w10:wrap type="none"/>
            </v:shape>
            <v:shape style="position:absolute;left:5958;top:3952;width:349;height:210" type="#_x0000_t202" filled="false" stroked="false">
              <v:textbox inset="0,0,0,0">
                <w:txbxContent>
                  <w:p w:rsidR="0018722C">
                    <w:pPr>
                      <w:spacing w:line="210" w:lineRule="exact" w:before="0"/>
                      <w:ind w:leftChars="0" w:left="0" w:rightChars="0" w:right="0" w:firstLineChars="0" w:firstLine="0"/>
                      <w:jc w:val="left"/>
                      <w:rPr>
                        <w:rFonts w:ascii="Times New Roman"/>
                        <w:sz w:val="11"/>
                      </w:rPr>
                    </w:pPr>
                    <w:r>
                      <w:rPr>
                        <w:rFonts w:ascii="Times New Roman"/>
                        <w:spacing w:val="-4"/>
                        <w:w w:val="105"/>
                        <w:sz w:val="18"/>
                      </w:rPr>
                      <w:t>+H</w:t>
                    </w:r>
                    <w:r>
                      <w:rPr>
                        <w:rFonts w:ascii="Times New Roman"/>
                        <w:spacing w:val="-4"/>
                        <w:w w:val="105"/>
                        <w:position w:val="-2"/>
                        <w:sz w:val="11"/>
                      </w:rPr>
                      <w:t>1a</w:t>
                    </w:r>
                  </w:p>
                </w:txbxContent>
              </v:textbox>
              <w10:wrap type="none"/>
            </v:shape>
            <v:shape style="position:absolute;left:4069;top:4219;width:781;height:433" type="#_x0000_t202" filled="false" stroked="false">
              <v:textbox inset="0,0,0,0">
                <w:txbxContent>
                  <w:p w:rsidR="0018722C">
                    <w:pPr>
                      <w:spacing w:line="179" w:lineRule="exact" w:before="0"/>
                      <w:ind w:leftChars="0" w:left="0" w:rightChars="0" w:right="0" w:firstLineChars="0" w:firstLine="43"/>
                      <w:jc w:val="left"/>
                      <w:rPr>
                        <w:sz w:val="18"/>
                      </w:rPr>
                    </w:pPr>
                    <w:r>
                      <w:rPr>
                        <w:w w:val="95"/>
                        <w:sz w:val="18"/>
                      </w:rPr>
                      <w:t>沟通和信</w:t>
                    </w:r>
                  </w:p>
                  <w:p w:rsidR="0018722C">
                    <w:pPr>
                      <w:spacing w:before="1"/>
                      <w:ind w:leftChars="0" w:left="0" w:rightChars="0" w:right="0" w:firstLineChars="0" w:firstLine="0"/>
                      <w:jc w:val="left"/>
                      <w:rPr>
                        <w:sz w:val="12"/>
                      </w:rPr>
                    </w:pPr>
                    <w:r>
                      <w:rPr>
                        <w:w w:val="95"/>
                        <w:sz w:val="18"/>
                      </w:rPr>
                      <w:t>息共享ξ</w:t>
                    </w:r>
                    <w:r>
                      <w:rPr>
                        <w:w w:val="95"/>
                        <w:position w:val="-1"/>
                        <w:sz w:val="12"/>
                      </w:rPr>
                      <w:t>2</w:t>
                    </w:r>
                  </w:p>
                </w:txbxContent>
              </v:textbox>
              <w10:wrap type="none"/>
            </v:shape>
            <v:shape style="position:absolute;left:5622;top:4448;width:356;height:209" type="#_x0000_t202" filled="false" stroked="false">
              <v:textbox inset="0,0,0,0">
                <w:txbxContent>
                  <w:p w:rsidR="0018722C">
                    <w:pPr>
                      <w:spacing w:line="203" w:lineRule="exact" w:before="0"/>
                      <w:ind w:leftChars="0" w:left="0" w:rightChars="0" w:right="0" w:firstLineChars="0" w:firstLine="0"/>
                      <w:jc w:val="left"/>
                      <w:rPr>
                        <w:rFonts w:ascii="Times New Roman"/>
                        <w:sz w:val="11"/>
                      </w:rPr>
                    </w:pPr>
                    <w:r>
                      <w:rPr>
                        <w:rFonts w:ascii="Times New Roman"/>
                        <w:spacing w:val="-4"/>
                        <w:w w:val="105"/>
                        <w:sz w:val="18"/>
                      </w:rPr>
                      <w:t>+H</w:t>
                    </w:r>
                    <w:r>
                      <w:rPr>
                        <w:rFonts w:ascii="Times New Roman"/>
                        <w:spacing w:val="-4"/>
                        <w:w w:val="105"/>
                        <w:position w:val="-1"/>
                        <w:sz w:val="11"/>
                      </w:rPr>
                      <w:t>1b</w:t>
                    </w:r>
                  </w:p>
                </w:txbxContent>
              </v:textbox>
              <w10:wrap type="none"/>
            </v:shape>
            <v:shape style="position:absolute;left:3897;top:5033;width:1634;height:411" type="#_x0000_t202" filled="false" stroked="false">
              <v:textbox inset="0,0,0,0">
                <w:txbxContent>
                  <w:p w:rsidR="0018722C">
                    <w:pPr>
                      <w:spacing w:line="162" w:lineRule="exact" w:before="0"/>
                      <w:ind w:leftChars="0" w:left="18" w:rightChars="0" w:right="37" w:firstLineChars="0" w:firstLine="0"/>
                      <w:jc w:val="center"/>
                      <w:rPr>
                        <w:sz w:val="18"/>
                      </w:rPr>
                    </w:pPr>
                    <w:r>
                      <w:rPr>
                        <w:w w:val="95"/>
                        <w:sz w:val="18"/>
                      </w:rPr>
                      <w:t>核心企业对其他节点</w:t>
                    </w:r>
                  </w:p>
                  <w:p w:rsidR="0018722C">
                    <w:pPr>
                      <w:spacing w:line="248" w:lineRule="exact" w:before="0"/>
                      <w:ind w:leftChars="0" w:left="18" w:rightChars="0" w:right="70" w:firstLineChars="0" w:firstLine="0"/>
                      <w:jc w:val="center"/>
                      <w:rPr>
                        <w:sz w:val="12"/>
                      </w:rPr>
                    </w:pPr>
                    <w:r>
                      <w:rPr>
                        <w:spacing w:val="-5"/>
                        <w:w w:val="99"/>
                        <w:sz w:val="18"/>
                      </w:rPr>
                      <w:t>企业的依赖性</w:t>
                    </w:r>
                    <w:r>
                      <w:rPr>
                        <w:spacing w:val="-51"/>
                        <w:w w:val="99"/>
                        <w:position w:val="3"/>
                        <w:sz w:val="18"/>
                      </w:rPr>
                      <w:t>ξ</w:t>
                    </w:r>
                    <w:r>
                      <w:rPr>
                        <w:w w:val="100"/>
                        <w:position w:val="1"/>
                        <w:sz w:val="12"/>
                      </w:rPr>
                      <w:t>3</w:t>
                    </w:r>
                  </w:p>
                </w:txbxContent>
              </v:textbox>
              <w10:wrap type="none"/>
            </v:shape>
            <v:shape style="position:absolute;left:5720;top:5054;width:665;height:209" type="#_x0000_t202" filled="false" stroked="false">
              <v:textbox inset="0,0,0,0">
                <w:txbxContent>
                  <w:p w:rsidR="0018722C">
                    <w:pPr>
                      <w:tabs>
                        <w:tab w:pos="314" w:val="left" w:leader="none"/>
                      </w:tabs>
                      <w:spacing w:line="203" w:lineRule="exact" w:before="0"/>
                      <w:ind w:leftChars="0" w:left="0" w:rightChars="0" w:right="0" w:firstLineChars="0" w:firstLine="0"/>
                      <w:jc w:val="left"/>
                      <w:rPr>
                        <w:rFonts w:ascii="Times New Roman"/>
                        <w:sz w:val="11"/>
                      </w:rPr>
                    </w:pPr>
                    <w:r>
                      <w:rPr>
                        <w:rFonts w:ascii="Times New Roman"/>
                        <w:w w:val="99"/>
                        <w:sz w:val="18"/>
                        <w:u w:val="single"/>
                      </w:rPr>
                      <w:t> </w:t>
                    </w:r>
                    <w:r>
                      <w:rPr>
                        <w:rFonts w:ascii="Times New Roman"/>
                        <w:sz w:val="18"/>
                      </w:rPr>
                      <w:tab/>
                    </w:r>
                    <w:r>
                      <w:rPr>
                        <w:rFonts w:ascii="Times New Roman"/>
                        <w:spacing w:val="-4"/>
                        <w:w w:val="105"/>
                        <w:sz w:val="18"/>
                        <w:u w:val="single"/>
                      </w:rPr>
                      <w:t>+H</w:t>
                    </w:r>
                    <w:r>
                      <w:rPr>
                        <w:rFonts w:ascii="Times New Roman"/>
                        <w:spacing w:val="-4"/>
                        <w:w w:val="105"/>
                        <w:position w:val="-1"/>
                        <w:sz w:val="11"/>
                      </w:rPr>
                      <w:t>1c</w:t>
                    </w:r>
                  </w:p>
                </w:txbxContent>
              </v:textbox>
              <w10:wrap type="none"/>
            </v:shape>
            <v:shape style="position:absolute;left:7590;top:5161;width:560;height:208" type="#_x0000_t202" filled="false" stroked="false">
              <v:textbox inset="0,0,0,0">
                <w:txbxContent>
                  <w:p w:rsidR="0018722C">
                    <w:pPr>
                      <w:spacing w:line="208" w:lineRule="exact" w:before="0"/>
                      <w:ind w:leftChars="0" w:left="0" w:rightChars="0" w:right="0" w:firstLineChars="0" w:firstLine="0"/>
                      <w:jc w:val="left"/>
                      <w:rPr>
                        <w:rFonts w:ascii="Calibri" w:hAnsi="Calibri" w:eastAsia="Calibri"/>
                        <w:sz w:val="11"/>
                      </w:rPr>
                    </w:pPr>
                    <w:r>
                      <w:rPr>
                        <w:spacing w:val="-7"/>
                        <w:w w:val="99"/>
                        <w:sz w:val="18"/>
                      </w:rPr>
                      <w:t>能力</w:t>
                    </w:r>
                    <w:r>
                      <w:rPr>
                        <w:spacing w:val="-45"/>
                        <w:w w:val="99"/>
                        <w:sz w:val="18"/>
                      </w:rPr>
                      <w:t>η</w:t>
                    </w:r>
                    <w:r>
                      <w:rPr>
                        <w:rFonts w:ascii="Calibri" w:hAnsi="Calibri" w:eastAsia="Calibri"/>
                        <w:w w:val="105"/>
                        <w:position w:val="-2"/>
                        <w:sz w:val="11"/>
                      </w:rPr>
                      <w:t>1</w:t>
                    </w:r>
                  </w:p>
                </w:txbxContent>
              </v:textbox>
              <w10:wrap type="none"/>
            </v:shape>
            <v:shape style="position:absolute;left:8529;top:5054;width:347;height:199" type="#_x0000_t202" filled="false" stroked="false">
              <v:textbox inset="0,0,0,0">
                <w:txbxContent>
                  <w:p w:rsidR="0018722C">
                    <w:pPr>
                      <w:tabs>
                        <w:tab w:pos="326" w:val="left" w:leader="none"/>
                      </w:tabs>
                      <w:spacing w:line="198" w:lineRule="exact" w:before="0"/>
                      <w:ind w:leftChars="0" w:left="0" w:rightChars="0" w:right="0" w:firstLineChars="0" w:firstLine="0"/>
                      <w:jc w:val="left"/>
                      <w:rPr>
                        <w:rFonts w:ascii="Times New Roman"/>
                        <w:sz w:val="18"/>
                      </w:rPr>
                    </w:pPr>
                    <w:r>
                      <w:rPr>
                        <w:rFonts w:ascii="Times New Roman"/>
                        <w:w w:val="99"/>
                        <w:sz w:val="18"/>
                        <w:u w:val="single"/>
                      </w:rPr>
                      <w:t> </w:t>
                    </w:r>
                    <w:r>
                      <w:rPr>
                        <w:rFonts w:ascii="Times New Roman"/>
                        <w:sz w:val="18"/>
                        <w:u w:val="single"/>
                      </w:rPr>
                      <w:tab/>
                    </w:r>
                  </w:p>
                </w:txbxContent>
              </v:textbox>
              <w10:wrap type="none"/>
            </v:shape>
            <v:shape style="position:absolute;left:5891;top:5697;width:356;height:210" type="#_x0000_t202" filled="false" stroked="false">
              <v:textbox inset="0,0,0,0">
                <w:txbxContent>
                  <w:p w:rsidR="0018722C">
                    <w:pPr>
                      <w:spacing w:line="210" w:lineRule="exact" w:before="0"/>
                      <w:ind w:leftChars="0" w:left="0" w:rightChars="0" w:right="0" w:firstLineChars="0" w:firstLine="0"/>
                      <w:jc w:val="left"/>
                      <w:rPr>
                        <w:rFonts w:ascii="Times New Roman"/>
                        <w:sz w:val="11"/>
                      </w:rPr>
                    </w:pPr>
                    <w:r>
                      <w:rPr>
                        <w:rFonts w:ascii="Times New Roman"/>
                        <w:spacing w:val="-4"/>
                        <w:w w:val="105"/>
                        <w:sz w:val="18"/>
                      </w:rPr>
                      <w:t>+H</w:t>
                    </w:r>
                    <w:r>
                      <w:rPr>
                        <w:rFonts w:ascii="Times New Roman"/>
                        <w:spacing w:val="-4"/>
                        <w:w w:val="105"/>
                        <w:position w:val="-2"/>
                        <w:sz w:val="11"/>
                      </w:rPr>
                      <w:t>1d</w:t>
                    </w:r>
                  </w:p>
                </w:txbxContent>
              </v:textbox>
              <w10:wrap type="none"/>
            </v:shape>
            <v:shape style="position:absolute;left:4034;top:5933;width:1494;height:428" type="#_x0000_t202" filled="false" stroked="false">
              <v:textbox inset="0,0,0,0">
                <w:txbxContent>
                  <w:p w:rsidR="0018722C">
                    <w:pPr>
                      <w:spacing w:line="176" w:lineRule="exact" w:before="0"/>
                      <w:ind w:leftChars="0" w:left="0" w:rightChars="0" w:right="0" w:firstLineChars="0" w:firstLine="39"/>
                      <w:jc w:val="left"/>
                      <w:rPr>
                        <w:sz w:val="18"/>
                      </w:rPr>
                    </w:pPr>
                    <w:r>
                      <w:rPr>
                        <w:w w:val="95"/>
                        <w:sz w:val="18"/>
                      </w:rPr>
                      <w:t>其他节点企业对核</w:t>
                    </w:r>
                  </w:p>
                  <w:p w:rsidR="0018722C">
                    <w:pPr>
                      <w:spacing w:line="251" w:lineRule="exact" w:before="0"/>
                      <w:ind w:leftChars="0" w:left="0" w:rightChars="0" w:right="0" w:firstLineChars="0" w:firstLine="0"/>
                      <w:jc w:val="left"/>
                      <w:rPr>
                        <w:sz w:val="12"/>
                      </w:rPr>
                    </w:pPr>
                    <w:r>
                      <w:rPr>
                        <w:w w:val="95"/>
                        <w:sz w:val="18"/>
                      </w:rPr>
                      <w:t>心企业的依赖性ξ</w:t>
                    </w:r>
                    <w:r>
                      <w:rPr>
                        <w:w w:val="95"/>
                        <w:position w:val="-2"/>
                        <w:sz w:val="12"/>
                      </w:rPr>
                      <w:t>4</w:t>
                    </w:r>
                  </w:p>
                </w:txbxContent>
              </v:textbox>
              <w10:wrap type="none"/>
            </v:shape>
            <v:shape style="position:absolute;left:3994;top:6918;width:913;height:196" type="#_x0000_t202" filled="false" stroked="false">
              <v:textbox inset="0,0,0,0">
                <w:txbxContent>
                  <w:p w:rsidR="0018722C">
                    <w:pPr>
                      <w:spacing w:line="196" w:lineRule="exact" w:before="0"/>
                      <w:ind w:leftChars="0" w:left="0" w:rightChars="0" w:right="0" w:firstLineChars="0" w:firstLine="0"/>
                      <w:jc w:val="left"/>
                      <w:rPr>
                        <w:sz w:val="12"/>
                      </w:rPr>
                    </w:pPr>
                    <w:r>
                      <w:rPr>
                        <w:w w:val="95"/>
                        <w:sz w:val="18"/>
                      </w:rPr>
                      <w:t>交往经验ξ</w:t>
                    </w:r>
                    <w:r>
                      <w:rPr>
                        <w:w w:val="95"/>
                        <w:position w:val="-2"/>
                        <w:sz w:val="12"/>
                      </w:rPr>
                      <w:t>5</w:t>
                    </w:r>
                  </w:p>
                </w:txbxContent>
              </v:textbox>
              <w10:wrap type="none"/>
            </v:shape>
            <w10:wrap type="none"/>
          </v:group>
        </w:pict>
      </w:r>
    </w:p>
    <w:p w:rsidR="0018722C">
      <w:pPr>
        <w:pStyle w:val="a8"/>
        <w:textAlignment w:val="center"/>
        <w:topLinePunct/>
      </w:pPr>
      <w:r>
        <w:rPr>
          <w:kern w:val="2"/>
          <w:szCs w:val="22"/>
        </w:rPr>
        <w:t>Tab.</w:t>
      </w:r>
      <w:r>
        <w:t xml:space="preserve"> </w:t>
      </w:r>
      <w:r w:rsidRPr="00DB64CE">
        <w:rPr>
          <w:kern w:val="2"/>
          <w:szCs w:val="22"/>
        </w:rPr>
        <w:t>4.2</w:t>
      </w:r>
      <w:r>
        <w:t xml:space="preserve">  </w:t>
      </w:r>
      <w:r w:rsidRPr="00DB64CE">
        <w:rPr>
          <w:kern w:val="2"/>
          <w:szCs w:val="22"/>
        </w:rPr>
        <w:t>Suppoditional relations in forming stage</w:t>
      </w:r>
    </w:p>
    <w:tbl>
      <w:tblPr>
        <w:tblW w:w="5000" w:type="pct"/>
        <w:tblInd w:w="3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07"/>
        <w:gridCol w:w="6649"/>
      </w:tblGrid>
      <w:tr>
        <w:trPr>
          <w:tblHeader/>
        </w:trPr>
        <w:tc>
          <w:tcPr>
            <w:tcW w:w="1159" w:type="pct"/>
            <w:vAlign w:val="center"/>
            <w:tcBorders>
              <w:bottom w:val="single" w:sz="4" w:space="0" w:color="auto"/>
            </w:tcBorders>
          </w:tcPr>
          <w:p w:rsidR="0018722C">
            <w:pPr>
              <w:pStyle w:val="a7"/>
              <w:topLinePunct/>
              <w:ind w:leftChars="0" w:left="0" w:rightChars="0" w:right="0" w:firstLineChars="0" w:firstLine="0"/>
              <w:spacing w:line="240" w:lineRule="atLeast"/>
            </w:pPr>
            <w:r>
              <w:t>假设</w:t>
            </w:r>
          </w:p>
        </w:tc>
        <w:tc>
          <w:tcPr>
            <w:tcW w:w="3841" w:type="pct"/>
            <w:vAlign w:val="center"/>
            <w:tcBorders>
              <w:bottom w:val="single" w:sz="4" w:space="0" w:color="auto"/>
            </w:tcBorders>
          </w:tcPr>
          <w:p w:rsidR="0018722C">
            <w:pPr>
              <w:pStyle w:val="a7"/>
              <w:topLinePunct/>
              <w:ind w:leftChars="0" w:left="0" w:rightChars="0" w:right="0" w:firstLineChars="0" w:firstLine="0"/>
              <w:spacing w:line="240" w:lineRule="atLeast"/>
            </w:pPr>
            <w:r>
              <w:t>潜变量之间的关系</w:t>
            </w:r>
          </w:p>
        </w:tc>
      </w:tr>
      <w:tr>
        <w:tc>
          <w:tcPr>
            <w:tcW w:w="1159" w:type="pct"/>
            <w:vAlign w:val="center"/>
          </w:tcPr>
          <w:p w:rsidR="0018722C">
            <w:pPr>
              <w:pStyle w:val="ac"/>
              <w:topLinePunct/>
              <w:ind w:leftChars="0" w:left="0" w:rightChars="0" w:right="0" w:firstLineChars="0" w:firstLine="0"/>
              <w:spacing w:line="240" w:lineRule="atLeast"/>
            </w:pPr>
            <w:r>
              <w:t>H</w:t>
            </w:r>
            <w:r>
              <w:t>1a</w:t>
            </w:r>
          </w:p>
        </w:tc>
        <w:tc>
          <w:tcPr>
            <w:tcW w:w="3841" w:type="pct"/>
            <w:vAlign w:val="center"/>
          </w:tcPr>
          <w:p w:rsidR="0018722C">
            <w:pPr>
              <w:pStyle w:val="ad"/>
              <w:topLinePunct/>
              <w:ind w:leftChars="0" w:left="0" w:rightChars="0" w:right="0" w:firstLineChars="0" w:firstLine="0"/>
              <w:spacing w:line="240" w:lineRule="atLeast"/>
            </w:pPr>
            <w:r>
              <w:t>企业声誉与能力正相关</w:t>
            </w:r>
          </w:p>
        </w:tc>
      </w:tr>
      <w:tr>
        <w:tc>
          <w:tcPr>
            <w:tcW w:w="1159" w:type="pct"/>
            <w:vAlign w:val="center"/>
          </w:tcPr>
          <w:p w:rsidR="0018722C">
            <w:pPr>
              <w:pStyle w:val="ac"/>
              <w:topLinePunct/>
              <w:ind w:leftChars="0" w:left="0" w:rightChars="0" w:right="0" w:firstLineChars="0" w:firstLine="0"/>
              <w:spacing w:line="240" w:lineRule="atLeast"/>
            </w:pPr>
            <w:r>
              <w:t>H</w:t>
            </w:r>
            <w:r>
              <w:t>1b</w:t>
            </w:r>
          </w:p>
        </w:tc>
        <w:tc>
          <w:tcPr>
            <w:tcW w:w="3841" w:type="pct"/>
            <w:vAlign w:val="center"/>
          </w:tcPr>
          <w:p w:rsidR="0018722C">
            <w:pPr>
              <w:pStyle w:val="ad"/>
              <w:topLinePunct/>
              <w:ind w:leftChars="0" w:left="0" w:rightChars="0" w:right="0" w:firstLineChars="0" w:firstLine="0"/>
              <w:spacing w:line="240" w:lineRule="atLeast"/>
            </w:pPr>
            <w:r>
              <w:t>沟通和信息共享与能力正相关</w:t>
            </w:r>
          </w:p>
        </w:tc>
      </w:tr>
      <w:tr>
        <w:tc>
          <w:tcPr>
            <w:tcW w:w="1159" w:type="pct"/>
            <w:vAlign w:val="center"/>
          </w:tcPr>
          <w:p w:rsidR="0018722C">
            <w:pPr>
              <w:pStyle w:val="ac"/>
              <w:topLinePunct/>
              <w:ind w:leftChars="0" w:left="0" w:rightChars="0" w:right="0" w:firstLineChars="0" w:firstLine="0"/>
              <w:spacing w:line="240" w:lineRule="atLeast"/>
            </w:pPr>
            <w:r>
              <w:t>H</w:t>
            </w:r>
            <w:r>
              <w:t>1c</w:t>
            </w:r>
          </w:p>
        </w:tc>
        <w:tc>
          <w:tcPr>
            <w:tcW w:w="3841" w:type="pct"/>
            <w:vAlign w:val="center"/>
          </w:tcPr>
          <w:p w:rsidR="0018722C">
            <w:pPr>
              <w:pStyle w:val="ad"/>
              <w:topLinePunct/>
              <w:ind w:leftChars="0" w:left="0" w:rightChars="0" w:right="0" w:firstLineChars="0" w:firstLine="0"/>
              <w:spacing w:line="240" w:lineRule="atLeast"/>
            </w:pPr>
            <w:r>
              <w:t>核心企业对其他节点企业的依赖性与能力正相关</w:t>
            </w:r>
          </w:p>
        </w:tc>
      </w:tr>
      <w:tr>
        <w:tc>
          <w:tcPr>
            <w:tcW w:w="1159" w:type="pct"/>
            <w:vAlign w:val="center"/>
          </w:tcPr>
          <w:p w:rsidR="0018722C">
            <w:pPr>
              <w:pStyle w:val="ac"/>
              <w:topLinePunct/>
              <w:ind w:leftChars="0" w:left="0" w:rightChars="0" w:right="0" w:firstLineChars="0" w:firstLine="0"/>
              <w:spacing w:line="240" w:lineRule="atLeast"/>
            </w:pPr>
            <w:r>
              <w:t>H</w:t>
            </w:r>
            <w:r>
              <w:t>1d</w:t>
            </w:r>
          </w:p>
        </w:tc>
        <w:tc>
          <w:tcPr>
            <w:tcW w:w="3841" w:type="pct"/>
            <w:vAlign w:val="center"/>
          </w:tcPr>
          <w:p w:rsidR="0018722C">
            <w:pPr>
              <w:pStyle w:val="ad"/>
              <w:topLinePunct/>
              <w:ind w:leftChars="0" w:left="0" w:rightChars="0" w:right="0" w:firstLineChars="0" w:firstLine="0"/>
              <w:spacing w:line="240" w:lineRule="atLeast"/>
            </w:pPr>
            <w:r>
              <w:t>其他节点企业对核心企业的依赖性与能力正相关</w:t>
            </w:r>
          </w:p>
        </w:tc>
      </w:tr>
      <w:tr>
        <w:tc>
          <w:tcPr>
            <w:tcW w:w="1159" w:type="pct"/>
            <w:vAlign w:val="center"/>
            <w:tcBorders>
              <w:top w:val="single" w:sz="4" w:space="0" w:color="auto"/>
            </w:tcBorders>
          </w:tcPr>
          <w:p w:rsidR="0018722C">
            <w:pPr>
              <w:pStyle w:val="ac"/>
              <w:topLinePunct/>
              <w:ind w:leftChars="0" w:left="0" w:rightChars="0" w:right="0" w:firstLineChars="0" w:firstLine="0"/>
              <w:spacing w:line="240" w:lineRule="atLeast"/>
            </w:pPr>
            <w:r>
              <w:t>H</w:t>
            </w:r>
            <w:r>
              <w:t>1e</w:t>
            </w:r>
          </w:p>
        </w:tc>
        <w:tc>
          <w:tcPr>
            <w:tcW w:w="3841" w:type="pct"/>
            <w:vAlign w:val="center"/>
            <w:tcBorders>
              <w:top w:val="single" w:sz="4" w:space="0" w:color="auto"/>
            </w:tcBorders>
          </w:tcPr>
          <w:p w:rsidR="0018722C">
            <w:pPr>
              <w:pStyle w:val="ad"/>
              <w:topLinePunct/>
              <w:ind w:leftChars="0" w:left="0" w:rightChars="0" w:right="0" w:firstLineChars="0" w:firstLine="0"/>
              <w:spacing w:line="240" w:lineRule="atLeast"/>
            </w:pPr>
            <w:r>
              <w:t>交往经验与能力正相关</w:t>
            </w:r>
          </w:p>
        </w:tc>
      </w:tr>
    </w:tbl>
    <w:tbl>
      <w:tblPr>
        <w:tblW w:w="0" w:type="auto"/>
        <w:tblInd w:w="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tblGrid>
      <w:tr>
        <w:trPr>
          <w:trHeight w:val="200" w:hRule="atLeast"/>
        </w:trPr>
        <w:tc>
          <w:tcPr>
            <w:tcW w:w="646" w:type="dxa"/>
            <w:tcBorders>
              <w:bottom w:val="double" w:sz="1" w:space="0" w:color="000000"/>
            </w:tcBorders>
          </w:tcPr>
          <w:p w:rsidR="0018722C">
            <w:pPr>
              <w:topLinePunct/>
              <w:pStyle w:val="affa"/>
            </w:pPr>
          </w:p>
          <w:p w:rsidR="0018722C">
            <w:pPr>
              <w:topLinePunct/>
              <w:ind w:leftChars="0" w:left="0" w:rightChars="0" w:right="0" w:firstLineChars="0" w:firstLine="0"/>
              <w:spacing w:line="240" w:lineRule="atLeast"/>
            </w:pPr>
            <w:r>
              <w:rPr>
                <w:rFonts w:ascii="Times New Roman"/>
              </w:rPr>
              <w:t>GY1</w:t>
            </w:r>
          </w:p>
        </w:tc>
      </w:tr>
      <w:tr>
        <w:trPr>
          <w:trHeight w:val="220" w:hRule="atLeast"/>
        </w:trPr>
        <w:tc>
          <w:tcPr>
            <w:tcW w:w="646" w:type="dxa"/>
            <w:tcBorders>
              <w:top w:val="double" w:sz="1" w:space="0" w:color="000000"/>
              <w:bottom w:val="double" w:sz="1" w:space="0" w:color="000000"/>
            </w:tcBorders>
          </w:tcPr>
          <w:p w:rsidR="0018722C">
            <w:pPr>
              <w:topLinePunct/>
              <w:ind w:leftChars="0" w:left="0" w:rightChars="0" w:right="0" w:firstLineChars="0" w:firstLine="0"/>
              <w:spacing w:line="240" w:lineRule="atLeast"/>
            </w:pPr>
            <w:r>
              <w:rPr>
                <w:rFonts w:ascii="Times New Roman"/>
              </w:rPr>
              <w:t>GY2</w:t>
            </w:r>
          </w:p>
        </w:tc>
      </w:tr>
      <w:tr>
        <w:trPr>
          <w:trHeight w:val="200" w:hRule="atLeast"/>
        </w:trPr>
        <w:tc>
          <w:tcPr>
            <w:tcW w:w="646" w:type="dxa"/>
            <w:tcBorders>
              <w:top w:val="double" w:sz="1" w:space="0" w:color="000000"/>
            </w:tcBorders>
          </w:tcPr>
          <w:p w:rsidR="0018722C">
            <w:pPr>
              <w:topLinePunct/>
              <w:ind w:leftChars="0" w:left="0" w:rightChars="0" w:right="0" w:firstLineChars="0" w:firstLine="0"/>
              <w:spacing w:line="240" w:lineRule="atLeast"/>
            </w:pPr>
            <w:r>
              <w:rPr>
                <w:rFonts w:ascii="Times New Roman"/>
              </w:rPr>
              <w:t>GY3</w:t>
            </w:r>
          </w:p>
        </w:tc>
      </w:tr>
    </w:tbl>
    <w:p w:rsidR="0018722C">
      <w:pPr>
        <w:topLinePunct/>
        <w:pStyle w:val="affa"/>
      </w:pPr>
    </w:p>
    <w:tbl>
      <w:tblPr>
        <w:tblW w:w="0" w:type="auto"/>
        <w:tblInd w:w="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tblGrid>
      <w:tr>
        <w:trPr>
          <w:trHeight w:val="200" w:hRule="atLeast"/>
        </w:trPr>
        <w:tc>
          <w:tcPr>
            <w:tcW w:w="646" w:type="dxa"/>
            <w:tcBorders>
              <w:bottom w:val="double" w:sz="1" w:space="0" w:color="000000"/>
            </w:tcBorders>
          </w:tcPr>
          <w:p w:rsidR="0018722C">
            <w:pPr>
              <w:topLinePunct/>
              <w:ind w:leftChars="0" w:left="0" w:rightChars="0" w:right="0" w:firstLineChars="0" w:firstLine="0"/>
              <w:spacing w:line="240" w:lineRule="atLeast"/>
            </w:pPr>
            <w:r>
              <w:rPr>
                <w:rFonts w:ascii="Times New Roman"/>
              </w:rPr>
              <w:t>GX1</w:t>
            </w:r>
          </w:p>
        </w:tc>
      </w:tr>
      <w:tr>
        <w:trPr>
          <w:trHeight w:val="220" w:hRule="atLeast"/>
        </w:trPr>
        <w:tc>
          <w:tcPr>
            <w:tcW w:w="646" w:type="dxa"/>
            <w:tcBorders>
              <w:top w:val="double" w:sz="1" w:space="0" w:color="000000"/>
              <w:bottom w:val="double" w:sz="1" w:space="0" w:color="000000"/>
            </w:tcBorders>
          </w:tcPr>
          <w:p w:rsidR="0018722C">
            <w:pPr>
              <w:topLinePunct/>
              <w:ind w:leftChars="0" w:left="0" w:rightChars="0" w:right="0" w:firstLineChars="0" w:firstLine="0"/>
              <w:spacing w:line="240" w:lineRule="atLeast"/>
            </w:pPr>
            <w:r>
              <w:rPr>
                <w:rFonts w:ascii="Times New Roman"/>
              </w:rPr>
              <w:t>GX2</w:t>
            </w:r>
          </w:p>
        </w:tc>
      </w:tr>
      <w:tr>
        <w:trPr>
          <w:trHeight w:val="200" w:hRule="atLeast"/>
        </w:trPr>
        <w:tc>
          <w:tcPr>
            <w:tcW w:w="646" w:type="dxa"/>
            <w:tcBorders>
              <w:top w:val="double" w:sz="1" w:space="0" w:color="000000"/>
            </w:tcBorders>
          </w:tcPr>
          <w:p w:rsidR="0018722C">
            <w:pPr>
              <w:topLinePunct/>
              <w:ind w:leftChars="0" w:left="0" w:rightChars="0" w:right="0" w:firstLineChars="0" w:firstLine="0"/>
              <w:spacing w:line="240" w:lineRule="atLeast"/>
            </w:pPr>
            <w:r>
              <w:rPr>
                <w:rFonts w:ascii="Times New Roman"/>
              </w:rPr>
              <w:t>GX3</w:t>
            </w:r>
          </w:p>
        </w:tc>
      </w:tr>
    </w:tbl>
    <w:p w:rsidR="0018722C">
      <w:pPr>
        <w:pStyle w:val="affa"/>
      </w:pPr>
    </w:p>
    <w:p w:rsidR="0018722C">
      <w:pPr>
        <w:pStyle w:val="aff7"/>
        <w:topLinePunct/>
      </w:pPr>
      <w:r>
        <w:pict>
          <v:shape style="margin-left:110.608528pt;margin-top:7.57172pt;width:32.7pt;height:35.75pt;mso-position-horizontal-relative:page;mso-position-vertical-relative:paragraph;z-index:0;mso-wrap-distance-left:0;mso-wrap-distance-right: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tblGrid>
                  <w:tr>
                    <w:trPr>
                      <w:trHeight w:val="200" w:hRule="atLeast"/>
                    </w:trPr>
                    <w:tc>
                      <w:tcPr>
                        <w:tcW w:w="646" w:type="dxa"/>
                        <w:tcBorders>
                          <w:bottom w:val="double" w:sz="1" w:space="0" w:color="000000"/>
                        </w:tcBorders>
                      </w:tcPr>
                      <w:p w:rsidR="0018722C">
                        <w:pPr>
                          <w:widowControl w:val="0"/>
                          <w:snapToGrid w:val="1"/>
                          <w:spacing w:beforeLines="0" w:afterLines="0" w:before="0" w:after="0" w:line="187" w:lineRule="exact"/>
                          <w:ind w:firstLineChars="0" w:firstLine="0" w:leftChars="0" w:left="162" w:rightChars="0" w:right="82"/>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ZG1</w:t>
                        </w:r>
                      </w:p>
                    </w:tc>
                  </w:tr>
                  <w:tr>
                    <w:trPr>
                      <w:trHeight w:val="220" w:hRule="atLeast"/>
                    </w:trPr>
                    <w:tc>
                      <w:tcPr>
                        <w:tcW w:w="646" w:type="dxa"/>
                        <w:tcBorders>
                          <w:top w:val="double" w:sz="1" w:space="0" w:color="000000"/>
                          <w:bottom w:val="double" w:sz="1" w:space="0" w:color="000000"/>
                        </w:tcBorders>
                      </w:tcPr>
                      <w:p w:rsidR="0018722C">
                        <w:pPr>
                          <w:widowControl w:val="0"/>
                          <w:snapToGrid w:val="1"/>
                          <w:spacing w:beforeLines="0" w:afterLines="0" w:before="0" w:after="0" w:line="205" w:lineRule="exact"/>
                          <w:ind w:firstLineChars="0" w:firstLine="0" w:leftChars="0" w:left="162" w:rightChars="0" w:right="82"/>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ZG2</w:t>
                        </w:r>
                      </w:p>
                    </w:tc>
                  </w:tr>
                  <w:tr>
                    <w:trPr>
                      <w:trHeight w:val="200" w:hRule="atLeast"/>
                    </w:trPr>
                    <w:tc>
                      <w:tcPr>
                        <w:tcW w:w="646" w:type="dxa"/>
                        <w:tcBorders>
                          <w:top w:val="double" w:sz="1" w:space="0" w:color="000000"/>
                        </w:tcBorders>
                      </w:tcPr>
                      <w:p w:rsidR="0018722C">
                        <w:pPr>
                          <w:widowControl w:val="0"/>
                          <w:snapToGrid w:val="1"/>
                          <w:spacing w:beforeLines="0" w:afterLines="0" w:before="0" w:after="0" w:line="187" w:lineRule="exact"/>
                          <w:ind w:firstLineChars="0" w:firstLine="0" w:leftChars="0" w:left="162" w:rightChars="0" w:right="82"/>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ZG3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margin-left:464.03299pt;margin-top:5.449046pt;width:32.7pt;height:35.75pt;mso-position-horizontal-relative:page;mso-position-vertical-relative:paragraph;z-index:0;mso-wrap-distance-left:0;mso-wrap-distance-right: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tblGrid>
                  <w:tr>
                    <w:trPr>
                      <w:trHeight w:val="200" w:hRule="atLeast"/>
                    </w:trPr>
                    <w:tc>
                      <w:tcPr>
                        <w:tcW w:w="646" w:type="dxa"/>
                        <w:tcBorders>
                          <w:bottom w:val="double" w:sz="1" w:space="0" w:color="000000"/>
                        </w:tcBorders>
                      </w:tcPr>
                      <w:p w:rsidR="0018722C">
                        <w:pPr>
                          <w:widowControl w:val="0"/>
                          <w:snapToGrid w:val="1"/>
                          <w:spacing w:beforeLines="0" w:afterLines="0" w:before="0" w:after="0" w:line="187" w:lineRule="exact"/>
                          <w:ind w:firstLineChars="0" w:firstLine="0" w:leftChars="0" w:left="0" w:rightChars="0" w:right="117"/>
                          <w:jc w:val="righ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NL1</w:t>
                        </w:r>
                      </w:p>
                    </w:tc>
                  </w:tr>
                  <w:tr>
                    <w:trPr>
                      <w:trHeight w:val="220" w:hRule="atLeast"/>
                    </w:trPr>
                    <w:tc>
                      <w:tcPr>
                        <w:tcW w:w="646" w:type="dxa"/>
                        <w:tcBorders>
                          <w:top w:val="double" w:sz="1" w:space="0" w:color="000000"/>
                          <w:bottom w:val="double" w:sz="1" w:space="0" w:color="000000"/>
                        </w:tcBorders>
                      </w:tcPr>
                      <w:p w:rsidR="0018722C">
                        <w:pPr>
                          <w:widowControl w:val="0"/>
                          <w:snapToGrid w:val="1"/>
                          <w:spacing w:beforeLines="0" w:afterLines="0" w:before="0" w:after="0" w:line="205" w:lineRule="exact"/>
                          <w:ind w:firstLineChars="0" w:firstLine="0" w:leftChars="0" w:left="0" w:rightChars="0" w:right="117"/>
                          <w:jc w:val="righ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NL2</w:t>
                        </w:r>
                      </w:p>
                    </w:tc>
                  </w:tr>
                  <w:tr>
                    <w:trPr>
                      <w:trHeight w:val="200" w:hRule="atLeast"/>
                    </w:trPr>
                    <w:tc>
                      <w:tcPr>
                        <w:tcW w:w="646" w:type="dxa"/>
                        <w:tcBorders>
                          <w:top w:val="double" w:sz="1" w:space="0" w:color="000000"/>
                        </w:tcBorders>
                      </w:tcPr>
                      <w:p w:rsidR="0018722C">
                        <w:pPr>
                          <w:widowControl w:val="0"/>
                          <w:snapToGrid w:val="1"/>
                          <w:spacing w:beforeLines="0" w:afterLines="0" w:before="0" w:after="0" w:line="187" w:lineRule="exact"/>
                          <w:ind w:firstLineChars="0" w:firstLine="0" w:leftChars="0" w:left="0" w:rightChars="0" w:right="117"/>
                          <w:jc w:val="righ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NL3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p>
    <w:tbl>
      <w:tblPr>
        <w:tblW w:w="0" w:type="auto"/>
        <w:tblInd w:w="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tblGrid>
      <w:tr>
        <w:trPr>
          <w:trHeight w:val="200" w:hRule="atLeast"/>
        </w:trPr>
        <w:tc>
          <w:tcPr>
            <w:tcW w:w="646" w:type="dxa"/>
            <w:tcBorders>
              <w:bottom w:val="double" w:sz="1" w:space="0" w:color="000000"/>
            </w:tcBorders>
          </w:tcPr>
          <w:p w:rsidR="0018722C">
            <w:pPr>
              <w:topLinePunct/>
              <w:ind w:leftChars="0" w:left="0" w:rightChars="0" w:right="0" w:firstLineChars="0" w:firstLine="0"/>
              <w:spacing w:line="240" w:lineRule="atLeast"/>
            </w:pPr>
            <w:r>
              <w:rPr>
                <w:rFonts w:ascii="Times New Roman"/>
              </w:rPr>
              <w:t>GZ1</w:t>
            </w:r>
          </w:p>
        </w:tc>
      </w:tr>
      <w:tr>
        <w:trPr>
          <w:trHeight w:val="220" w:hRule="atLeast"/>
        </w:trPr>
        <w:tc>
          <w:tcPr>
            <w:tcW w:w="646" w:type="dxa"/>
            <w:tcBorders>
              <w:top w:val="double" w:sz="1" w:space="0" w:color="000000"/>
              <w:bottom w:val="double" w:sz="1" w:space="0" w:color="000000"/>
            </w:tcBorders>
          </w:tcPr>
          <w:p w:rsidR="0018722C">
            <w:pPr>
              <w:topLinePunct/>
              <w:ind w:leftChars="0" w:left="0" w:rightChars="0" w:right="0" w:firstLineChars="0" w:firstLine="0"/>
              <w:spacing w:line="240" w:lineRule="atLeast"/>
            </w:pPr>
            <w:r>
              <w:rPr>
                <w:rFonts w:ascii="Times New Roman"/>
              </w:rPr>
              <w:t>GZ2</w:t>
            </w:r>
          </w:p>
        </w:tc>
      </w:tr>
      <w:tr>
        <w:trPr>
          <w:trHeight w:val="200" w:hRule="atLeast"/>
        </w:trPr>
        <w:tc>
          <w:tcPr>
            <w:tcW w:w="646" w:type="dxa"/>
            <w:tcBorders>
              <w:top w:val="double" w:sz="1" w:space="0" w:color="000000"/>
            </w:tcBorders>
          </w:tcPr>
          <w:p w:rsidR="0018722C">
            <w:pPr>
              <w:topLinePunct/>
              <w:ind w:leftChars="0" w:left="0" w:rightChars="0" w:right="0" w:firstLineChars="0" w:firstLine="0"/>
              <w:spacing w:line="240" w:lineRule="atLeast"/>
            </w:pPr>
            <w:r>
              <w:rPr>
                <w:rFonts w:ascii="Times New Roman"/>
              </w:rPr>
              <w:t>GZ3</w:t>
            </w:r>
          </w:p>
        </w:tc>
      </w:tr>
    </w:tbl>
    <w:p w:rsidR="0018722C">
      <w:pPr>
        <w:topLinePunct/>
        <w:pStyle w:val="affa"/>
      </w:pPr>
    </w:p>
    <w:tbl>
      <w:tblPr>
        <w:tblW w:w="0" w:type="auto"/>
        <w:tblInd w:w="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tblGrid>
      <w:tr>
        <w:trPr>
          <w:trHeight w:val="200" w:hRule="atLeast"/>
        </w:trPr>
        <w:tc>
          <w:tcPr>
            <w:tcW w:w="646" w:type="dxa"/>
            <w:tcBorders>
              <w:bottom w:val="double" w:sz="1" w:space="0" w:color="000000"/>
            </w:tcBorders>
          </w:tcPr>
          <w:p w:rsidR="0018722C">
            <w:pPr>
              <w:topLinePunct/>
              <w:ind w:leftChars="0" w:left="0" w:rightChars="0" w:right="0" w:firstLineChars="0" w:firstLine="0"/>
              <w:spacing w:line="240" w:lineRule="atLeast"/>
            </w:pPr>
            <w:r>
              <w:rPr>
                <w:rFonts w:ascii="Times New Roman"/>
              </w:rPr>
              <w:t>JY1</w:t>
            </w:r>
          </w:p>
        </w:tc>
      </w:tr>
      <w:tr>
        <w:trPr>
          <w:trHeight w:val="220" w:hRule="atLeast"/>
        </w:trPr>
        <w:tc>
          <w:tcPr>
            <w:tcW w:w="646" w:type="dxa"/>
            <w:tcBorders>
              <w:top w:val="double" w:sz="1" w:space="0" w:color="000000"/>
              <w:bottom w:val="double" w:sz="1" w:space="0" w:color="000000"/>
            </w:tcBorders>
          </w:tcPr>
          <w:p w:rsidR="0018722C">
            <w:pPr>
              <w:keepNext/>
              <w:topLinePunct/>
              <w:ind w:leftChars="0" w:left="0" w:rightChars="0" w:right="0" w:firstLineChars="0" w:firstLine="0"/>
              <w:spacing w:line="240" w:lineRule="atLeast"/>
            </w:pPr>
            <w:r>
              <w:rPr>
                <w:rFonts w:ascii="Times New Roman"/>
              </w:rPr>
              <w:t>JY2</w:t>
            </w:r>
          </w:p>
        </w:tc>
      </w:tr>
      <w:tr>
        <w:trPr>
          <w:trHeight w:val="200" w:hRule="atLeast"/>
        </w:trPr>
        <w:tc>
          <w:tcPr>
            <w:tcW w:w="646" w:type="dxa"/>
            <w:tcBorders>
              <w:top w:val="double" w:sz="1" w:space="0" w:color="000000"/>
            </w:tcBorders>
          </w:tcPr>
          <w:p w:rsidR="0018722C">
            <w:pPr>
              <w:keepNext/>
              <w:topLinePunct/>
              <w:ind w:leftChars="0" w:left="0" w:rightChars="0" w:right="0" w:firstLineChars="0" w:firstLine="0"/>
              <w:spacing w:line="240" w:lineRule="atLeast"/>
            </w:pPr>
            <w:r>
              <w:rPr>
                <w:rFonts w:ascii="Times New Roman"/>
              </w:rPr>
              <w:t>JY3</w:t>
            </w:r>
          </w:p>
        </w:tc>
      </w:tr>
    </w:tbl>
    <w:p w:rsidR="0018722C">
      <w:pPr>
        <w:pStyle w:val="affa"/>
      </w:pPr>
    </w:p>
    <w:p w:rsidR="0018722C">
      <w:pPr>
        <w:pStyle w:val="a9"/>
        <w:textAlignment w:val="center"/>
        <w:topLinePunct/>
      </w:pPr>
      <w:r>
        <w:rPr>
          <w:kern w:val="2"/>
          <w:sz w:val="22"/>
          <w:szCs w:val="22"/>
          <w:rFonts w:cstheme="minorBidi" w:hAnsiTheme="minorHAnsi" w:eastAsiaTheme="minorHAnsi" w:asciiTheme="minorHAnsi"/>
        </w:rPr>
        <w:pict>
          <v:shape style="margin-left:294.522797pt;margin-top:-53.752907pt;width:11.85pt;height:10.2pt;mso-position-horizontal-relative:page;mso-position-vertical-relative:paragraph;z-index:3376;rotation:316" type="#_x0000_t136" fillcolor="#000000" stroked="f">
            <o:extrusion v:ext="view" autorotationcenter="t"/>
            <v:textpath style="font-family:&amp;quot;Times New Roman&amp;quot;;font-size:9pt;v-text-kern:t;mso-text-shadow:auto" string="+H"/>
            <w10:wrap type="none"/>
          </v:shape>
        </w:pict>
      </w:r>
      <w:r>
        <w:rPr>
          <w:kern w:val="2"/>
          <w:sz w:val="22"/>
          <w:szCs w:val="22"/>
          <w:rFonts w:cstheme="minorBidi" w:hAnsiTheme="minorHAnsi" w:eastAsiaTheme="minorHAnsi" w:asciiTheme="minorHAnsi"/>
        </w:rPr>
        <w:pict>
          <v:shape style="margin-left:304.851685pt;margin-top:-55.445721pt;width:5.6pt;height:5.85pt;mso-position-horizontal-relative:page;mso-position-vertical-relative:paragraph;z-index:3400;rotation:316" type="#_x0000_t136" fillcolor="#000000" stroked="f">
            <o:extrusion v:ext="view" autorotationcenter="t"/>
            <v:textpath style="font-family:&amp;quot;Times New Roman&amp;quot;;font-size:5pt;v-text-kern:t;mso-text-shadow:auto" string="1e"/>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  </w:t>
      </w:r>
      <w:r>
        <w:rPr>
          <w:kern w:val="2"/>
          <w:szCs w:val="22"/>
          <w:rFonts w:cstheme="minorBidi" w:hAnsiTheme="minorHAnsi" w:eastAsiaTheme="minorHAnsi" w:asciiTheme="minorHAnsi"/>
          <w:sz w:val="21"/>
        </w:rPr>
        <w:t>萌芽阶段信任影响因素理论模型</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4.4</w:t>
      </w:r>
      <w:r>
        <w:t xml:space="preserve">  </w:t>
      </w:r>
      <w:r w:rsidRPr="00DB64CE">
        <w:rPr>
          <w:rFonts w:cstheme="minorBidi" w:hAnsiTheme="minorHAnsi" w:eastAsiaTheme="minorHAnsi" w:asciiTheme="minorHAnsi" w:ascii="Times New Roman"/>
        </w:rPr>
        <w:t>Theoretical model about impact factor of trust in forming stage</w:t>
      </w:r>
    </w:p>
    <w:p w:rsidR="0018722C">
      <w:pPr>
        <w:pStyle w:val="Heading3"/>
        <w:topLinePunct/>
        <w:ind w:left="200" w:hangingChars="200" w:hanging="200"/>
      </w:pPr>
      <w:bookmarkStart w:id="9013" w:name="_Toc6869013"/>
      <w:r>
        <w:t>4.3.2</w:t>
      </w:r>
      <w:r>
        <w:t xml:space="preserve"> </w:t>
      </w:r>
      <w:r>
        <w:t>成长阶段影响因素与信任层次的关系假设</w:t>
      </w:r>
      <w:bookmarkEnd w:id="9013"/>
    </w:p>
    <w:p w:rsidR="0018722C">
      <w:pPr>
        <w:topLinePunct/>
      </w:pPr>
      <w:r>
        <w:t>成长阶段，随着交易次数的不断增加，通过彼此合作的深入，核心企业与其他节点企业在这一阶段能够更多地了解彼此，多次的合作使彼此了解合作企业的优势和劣势，核心企业了解其他节点企业在资源、技术及管理方面的实力，虽然彼此会考虑收益，但是彼此能够预测对方的实力、需要和态度，从而核心企业相信其他节点企业会履行义务和承诺，所以为了获取合作带来的更大利益彼此能够容忍部分损失。这一阶段关注的是合作本身，所以信任主要表现为可靠性。当然核心企业也没有完全忽略成本／收益分析，所以信任除了表现为可靠性以外，还有能力。</w:t>
      </w:r>
    </w:p>
    <w:p w:rsidR="0018722C">
      <w:pPr>
        <w:topLinePunct/>
      </w:pPr>
      <w:r>
        <w:t>经历了萌芽阶段后核心企业与其他节点企业有了一定的交易合作基础，但是由于萌芽阶段构建的信任还十分不牢靠，核心企业要与某个节点企业维持信任关系还需要考虑该节点企业是不是普遍被认可，除了考虑该节点企业的各方面实力是否被认可，</w:t>
      </w:r>
      <w:r w:rsidR="001852F3">
        <w:t xml:space="preserve">更多地是考虑该节点企业是不是被其他合作者认为其承诺是不是可靠，是不是能对合作方开诚布公。</w:t>
      </w:r>
      <w:r>
        <w:rPr>
          <w:rFonts w:ascii="Times New Roman" w:eastAsia="Times New Roman"/>
        </w:rPr>
        <w:t>Taewon Suh</w:t>
      </w:r>
      <w:r>
        <w:rPr>
          <w:vertAlign w:val="superscript"/>
          /&gt;
        </w:rPr>
        <w:t>[</w:t>
      </w:r>
      <w:r>
        <w:rPr>
          <w:rFonts w:ascii="Times New Roman" w:eastAsia="Times New Roman"/>
          <w:position w:val="10"/>
          <w:sz w:val="14"/>
        </w:rPr>
        <w:t xml:space="preserve">84</w:t>
      </w:r>
      <w:r>
        <w:rPr>
          <w:vertAlign w:val="superscript"/>
          /&gt;
        </w:rPr>
        <w:t>]</w:t>
      </w:r>
      <w:r>
        <w:t>认为声誉对信任有正影响。</w:t>
      </w:r>
      <w:r>
        <w:rPr>
          <w:rFonts w:ascii="Times New Roman" w:eastAsia="Times New Roman"/>
        </w:rPr>
        <w:t>Steven K.</w:t>
      </w:r>
      <w:r>
        <w:t>和</w:t>
      </w:r>
      <w:r>
        <w:rPr>
          <w:rFonts w:ascii="Times New Roman" w:eastAsia="Times New Roman"/>
        </w:rPr>
        <w:t>Susan R.</w:t>
      </w:r>
      <w:r w:rsidR="004B696B">
        <w:rPr>
          <w:rFonts w:ascii="Times New Roman" w:eastAsia="Times New Roman"/>
        </w:rPr>
        <w:t xml:space="preserve"> </w:t>
      </w:r>
      <w:r>
        <w:rPr>
          <w:vertAlign w:val="superscript"/>
          /&gt;
        </w:rPr>
        <w:t>[</w:t>
      </w:r>
      <w:r>
        <w:rPr>
          <w:rFonts w:ascii="Times New Roman" w:eastAsia="Times New Roman"/>
          <w:position w:val="10"/>
          <w:sz w:val="14"/>
        </w:rPr>
        <w:t xml:space="preserve">89</w:t>
      </w:r>
      <w:r>
        <w:rPr>
          <w:vertAlign w:val="superscript"/>
          /&gt;
        </w:rPr>
        <w:t>]</w:t>
      </w:r>
      <w:r>
        <w:t>指</w:t>
      </w:r>
      <w:r>
        <w:t>出</w:t>
      </w:r>
    </w:p>
    <w:p w:rsidR="0018722C">
      <w:pPr>
        <w:topLinePunct/>
      </w:pPr>
      <w:r>
        <w:rPr>
          <w:rFonts w:ascii="Times New Roman" w:eastAsia="Times New Roman"/>
        </w:rPr>
        <w:t>3C</w:t>
      </w:r>
      <w:r>
        <w:t>声誉模型包括：伦理道德、交流、诚信。也就是说良好的声誉意味着企业诚信可靠，</w:t>
      </w:r>
      <w:r w:rsidR="001852F3">
        <w:t xml:space="preserve">所以可以预期企业声誉与能力正相关、与可靠性正相关。</w:t>
      </w:r>
    </w:p>
    <w:p w:rsidR="0018722C">
      <w:pPr>
        <w:topLinePunct/>
      </w:pPr>
      <w:r>
        <w:rPr>
          <w:rFonts w:ascii="Times New Roman" w:eastAsia="Times New Roman"/>
        </w:rPr>
        <w:t>H2a</w:t>
      </w:r>
      <w:r>
        <w:t>：在供应链企业间合作关系的成长阶段，企业声誉与能力正相关。</w:t>
      </w:r>
    </w:p>
    <w:p w:rsidR="0018722C">
      <w:pPr>
        <w:topLinePunct/>
      </w:pPr>
      <w:r>
        <w:rPr>
          <w:rFonts w:ascii="Times New Roman" w:eastAsia="Times New Roman"/>
        </w:rPr>
        <w:t>H2c</w:t>
      </w:r>
      <w:r>
        <w:t>：在供应链企业间合作关系的成长阶段，企业声誉与可靠性正相关。</w:t>
      </w:r>
    </w:p>
    <w:p w:rsidR="0018722C">
      <w:pPr>
        <w:topLinePunct/>
      </w:pPr>
      <w:r>
        <w:t>成长阶段是彼此经历了重复多次的合作，并且双方都很满意，之后双方期望有更</w:t>
      </w:r>
      <w:r>
        <w:t>多的交易，并希望提高交易的效率，伴随着交易的累积双方沟通与共享的信息会更多。核心企业不仅仅是考虑其他节点企业的存货信息看其有没有实力满足自己的生产能力的需要，可能更多地是关注其运营管理水平方面的信息，关注其信息的可靠性和完整性。</w:t>
      </w:r>
      <w:r>
        <w:rPr>
          <w:rFonts w:ascii="Times New Roman" w:eastAsia="Times New Roman"/>
        </w:rPr>
        <w:t>Lee</w:t>
      </w:r>
      <w:r>
        <w:rPr>
          <w:vertAlign w:val="superscript"/>
          /&gt;
        </w:rPr>
        <w:t>[</w:t>
      </w:r>
      <w:r>
        <w:rPr>
          <w:rFonts w:ascii="Times New Roman" w:eastAsia="Times New Roman"/>
          <w:spacing w:val="-6"/>
          <w:position w:val="10"/>
          <w:sz w:val="14"/>
        </w:rPr>
        <w:t xml:space="preserve">90</w:t>
      </w:r>
      <w:r>
        <w:rPr>
          <w:vertAlign w:val="superscript"/>
          /&gt;
        </w:rPr>
        <w:t>]</w:t>
      </w:r>
      <w:r>
        <w:t>认为信息共享能够减轻牛鞭效应。</w:t>
      </w:r>
      <w:r>
        <w:rPr>
          <w:rFonts w:ascii="Times New Roman" w:eastAsia="Times New Roman"/>
        </w:rPr>
        <w:t>Zhen </w:t>
      </w:r>
      <w:r>
        <w:rPr>
          <w:rFonts w:ascii="Times New Roman" w:eastAsia="Times New Roman"/>
        </w:rPr>
        <w:t>Yu</w:t>
      </w:r>
      <w:r>
        <w:t>等</w:t>
      </w:r>
      <w:r>
        <w:rPr>
          <w:vertAlign w:val="superscript"/>
          /&gt;
        </w:rPr>
        <w:t>[</w:t>
      </w:r>
      <w:r>
        <w:rPr>
          <w:rFonts w:ascii="Times New Roman" w:eastAsia="Times New Roman"/>
          <w:position w:val="10"/>
          <w:sz w:val="14"/>
        </w:rPr>
        <w:t xml:space="preserve">91</w:t>
      </w:r>
      <w:r>
        <w:rPr>
          <w:vertAlign w:val="superscript"/>
          /&gt;
        </w:rPr>
        <w:t>]</w:t>
      </w:r>
      <w:r>
        <w:t>认为信息技术能够提高供应链成员的绩效并减少牛鞭效应从而降低不确定性。殷茗验证了这一阶段信息共享与可信性正相关。所以可以预期沟通和信息共享与能力正相关、与可靠性正相关。</w:t>
      </w:r>
    </w:p>
    <w:p w:rsidR="0018722C">
      <w:pPr>
        <w:topLinePunct/>
      </w:pPr>
      <w:r>
        <w:rPr>
          <w:rFonts w:ascii="Times New Roman" w:eastAsia="Times New Roman"/>
        </w:rPr>
        <w:t>H2d</w:t>
      </w:r>
      <w:r>
        <w:t>：在供应链企业间合作关系的成长阶段，沟通和信息共享与能力正相关。</w:t>
      </w:r>
    </w:p>
    <w:p w:rsidR="0018722C">
      <w:pPr>
        <w:topLinePunct/>
      </w:pPr>
      <w:r>
        <w:rPr>
          <w:rFonts w:ascii="Times New Roman" w:eastAsia="Times New Roman"/>
        </w:rPr>
        <w:t>H2f</w:t>
      </w:r>
      <w:r>
        <w:t>：在供应链企业间合作关系的成长阶段，沟通和信息共享与可靠性正相关。</w:t>
      </w:r>
      <w:r>
        <w:t>成长阶段，核心企业与其他节点企业的相互依赖性越来越强。随着核心企业对其</w:t>
      </w:r>
      <w:r>
        <w:t>他</w:t>
      </w:r>
    </w:p>
    <w:p w:rsidR="0018722C">
      <w:pPr>
        <w:topLinePunct/>
      </w:pPr>
      <w:r>
        <w:t>节点企业的依赖性的增加，该其他节点企业的地位对核心企业而言就越来越重要，而同样的也使核心企业处于被动位置，其相对地位变低，这时如果出现机会主义行为，</w:t>
      </w:r>
      <w:r w:rsidR="001852F3">
        <w:t xml:space="preserve">则给该核心企业带来的损失会更大，由于风险的加大，该核心企业会对其他节点企业</w:t>
      </w:r>
      <w:r>
        <w:t>的信任度降低。</w:t>
      </w:r>
      <w:r>
        <w:rPr>
          <w:rFonts w:ascii="Times New Roman" w:eastAsia="Times New Roman"/>
        </w:rPr>
        <w:t>Ganesan</w:t>
      </w:r>
      <w:r>
        <w:rPr>
          <w:rFonts w:ascii="Times New Roman" w:eastAsia="Times New Roman"/>
        </w:rPr>
        <w:t> </w:t>
      </w:r>
      <w:r>
        <w:rPr>
          <w:vertAlign w:val="superscript"/>
          /&gt;
        </w:rPr>
        <w:t>[</w:t>
      </w:r>
      <w:r>
        <w:rPr>
          <w:vertAlign w:val="superscript"/>
          /&gt;
        </w:rPr>
        <w:t>92</w:t>
      </w:r>
      <w:r>
        <w:rPr>
          <w:rFonts w:ascii="Times New Roman" w:eastAsia="Times New Roman"/>
        </w:rPr>
        <w:t>]</w:t>
      </w:r>
      <w:r>
        <w:t>认为在不同的阶段相互依赖性对信任的影响不同。</w:t>
      </w:r>
    </w:p>
    <w:p w:rsidR="0018722C">
      <w:pPr>
        <w:topLinePunct/>
      </w:pPr>
      <w:r>
        <w:rPr>
          <w:rFonts w:ascii="Times New Roman" w:eastAsia="Times New Roman"/>
        </w:rPr>
        <w:t>Gundlach</w:t>
      </w:r>
      <w:r>
        <w:rPr>
          <w:rFonts w:ascii="Times New Roman" w:eastAsia="Times New Roman"/>
        </w:rPr>
        <w:t>[</w:t>
      </w:r>
      <w:r>
        <w:rPr>
          <w:rFonts w:ascii="Times New Roman" w:eastAsia="Times New Roman"/>
          <w:position w:val="10"/>
          <w:sz w:val="14"/>
        </w:rPr>
        <w:t>93</w:t>
      </w:r>
      <w:r>
        <w:rPr>
          <w:vertAlign w:val="superscript"/>
          /&gt;
        </w:rPr>
        <w:t>]</w:t>
      </w:r>
      <w:r>
        <w:t>和</w:t>
      </w:r>
      <w:r>
        <w:rPr>
          <w:rFonts w:ascii="Times New Roman" w:eastAsia="Times New Roman"/>
        </w:rPr>
        <w:t>Kumar</w:t>
      </w:r>
      <w:r>
        <w:rPr>
          <w:vertAlign w:val="superscript"/>
          /&gt;
        </w:rPr>
        <w:t>[</w:t>
      </w:r>
      <w:r>
        <w:rPr>
          <w:rFonts w:ascii="Times New Roman" w:eastAsia="Times New Roman"/>
          <w:position w:val="10"/>
          <w:sz w:val="14"/>
        </w:rPr>
        <w:t xml:space="preserve">94</w:t>
      </w:r>
      <w:r>
        <w:rPr>
          <w:vertAlign w:val="superscript"/>
          /&gt;
        </w:rPr>
        <w:t>]</w:t>
      </w:r>
      <w:r>
        <w:t>的研究证明若成员间相互依赖性非对称性增加</w:t>
      </w:r>
      <w:r>
        <w:rPr>
          <w:rFonts w:ascii="Times New Roman" w:eastAsia="Times New Roman"/>
          <w:rFonts w:hint="eastAsia"/>
        </w:rPr>
        <w:t>，</w:t>
      </w:r>
      <w:r>
        <w:t>则冲突会增加，</w:t>
      </w:r>
      <w:r w:rsidR="001852F3">
        <w:t xml:space="preserve">也就是说信任水平会降低。已有研究所指的相互依赖性非对称性即本文中的核心企业对其他节点企业的依赖性，由此可预期核心企业对其他节点企业的依赖性与能力负相关、与可靠性负相关。由于依赖的不对等，供应商的依赖性和企业的依赖性对信任的影响正好相反</w:t>
      </w:r>
      <w:r>
        <w:rPr>
          <w:vertAlign w:val="superscript"/>
          /&gt;
        </w:rPr>
        <w:t>[</w:t>
      </w:r>
      <w:r>
        <w:rPr>
          <w:rFonts w:ascii="Times New Roman" w:eastAsia="Times New Roman"/>
          <w:position w:val="10"/>
          <w:sz w:val="14"/>
        </w:rPr>
        <w:t xml:space="preserve">95</w:t>
      </w:r>
      <w:r>
        <w:rPr>
          <w:vertAlign w:val="superscript"/>
          /&gt;
        </w:rPr>
        <w:t>]</w:t>
      </w:r>
      <w:r>
        <w:t>。在整个制造业供应链中制造商企业相当于核心企业的地位，而其他供应商企业是其他节点企业中的部分企业。可以推测出其他节点企业对核心企业的依赖性对信任的影响与核心企业对其他节点企业的依赖性对信任的影响方向正好相反。</w:t>
      </w:r>
    </w:p>
    <w:p w:rsidR="0018722C">
      <w:pPr>
        <w:topLinePunct/>
      </w:pPr>
      <w:r>
        <w:rPr>
          <w:rFonts w:ascii="Times New Roman" w:eastAsia="Times New Roman"/>
        </w:rPr>
        <w:t>Gundlach</w:t>
      </w:r>
      <w:r>
        <w:rPr>
          <w:rFonts w:ascii="Times New Roman" w:eastAsia="Times New Roman"/>
        </w:rPr>
        <w:t>[</w:t>
      </w:r>
      <w:r>
        <w:rPr>
          <w:rFonts w:ascii="Times New Roman" w:eastAsia="Times New Roman"/>
          <w:position w:val="10"/>
          <w:sz w:val="14"/>
        </w:rPr>
        <w:t>93</w:t>
      </w:r>
      <w:r>
        <w:rPr>
          <w:vertAlign w:val="superscript"/>
          /&gt;
        </w:rPr>
        <w:t>]</w:t>
      </w:r>
      <w:r>
        <w:t>和</w:t>
      </w:r>
      <w:r>
        <w:rPr>
          <w:rFonts w:ascii="Times New Roman" w:eastAsia="Times New Roman"/>
        </w:rPr>
        <w:t>Kumar</w:t>
      </w:r>
      <w:r>
        <w:rPr>
          <w:vertAlign w:val="superscript"/>
          /&gt;
        </w:rPr>
        <w:t>[</w:t>
      </w:r>
      <w:r>
        <w:rPr>
          <w:rFonts w:ascii="Times New Roman" w:eastAsia="Times New Roman"/>
          <w:position w:val="10"/>
          <w:sz w:val="14"/>
        </w:rPr>
        <w:t xml:space="preserve">94</w:t>
      </w:r>
      <w:r>
        <w:rPr>
          <w:vertAlign w:val="superscript"/>
          /&gt;
        </w:rPr>
        <w:t>]</w:t>
      </w:r>
      <w:r>
        <w:t>的研究证明若成员间相互依赖性增强</w:t>
      </w:r>
      <w:r>
        <w:rPr>
          <w:rFonts w:ascii="Times New Roman" w:eastAsia="Times New Roman"/>
          <w:rFonts w:hint="eastAsia"/>
        </w:rPr>
        <w:t>，</w:t>
      </w:r>
      <w:r>
        <w:t>则冲突会减少，也就是说信任会提高。所以可以推测出其他节点企业对核心企业的依赖性与能力正相关、与可靠性正相关。</w:t>
      </w:r>
    </w:p>
    <w:p w:rsidR="0018722C">
      <w:pPr>
        <w:topLinePunct/>
      </w:pPr>
      <w:r>
        <w:rPr>
          <w:rFonts w:ascii="Times New Roman" w:eastAsia="Times New Roman"/>
        </w:rPr>
        <w:t>H2g</w:t>
      </w:r>
      <w:r>
        <w:t>：在供应链企业间合作关系的成长阶段，核心企业对其他节点企业的依赖性与</w:t>
      </w:r>
    </w:p>
    <w:p w:rsidR="0018722C">
      <w:pPr>
        <w:topLinePunct/>
      </w:pPr>
      <w:r>
        <w:t>能力负相关。</w:t>
      </w:r>
    </w:p>
    <w:p w:rsidR="0018722C">
      <w:pPr>
        <w:topLinePunct/>
      </w:pPr>
      <w:r>
        <w:rPr>
          <w:rFonts w:ascii="Times New Roman" w:eastAsia="Times New Roman"/>
        </w:rPr>
        <w:t>H2i</w:t>
      </w:r>
      <w:r>
        <w:t>：在供应链企业间合作关系的成长阶段，核心企业对其他节点企业的依赖性与</w:t>
      </w:r>
      <w:r>
        <w:t>可靠性负相关。</w:t>
      </w:r>
    </w:p>
    <w:p w:rsidR="0018722C">
      <w:pPr>
        <w:topLinePunct/>
      </w:pPr>
      <w:r>
        <w:rPr>
          <w:rFonts w:ascii="Times New Roman" w:eastAsia="Times New Roman"/>
        </w:rPr>
        <w:t>H2j</w:t>
      </w:r>
      <w:r>
        <w:t>：在供应链企业间合作关系的成长阶段，其他节点企业对核心企业的依赖性与</w:t>
      </w:r>
      <w:r>
        <w:t>能力正相关。</w:t>
      </w:r>
    </w:p>
    <w:p w:rsidR="0018722C">
      <w:pPr>
        <w:topLinePunct/>
      </w:pPr>
      <w:r>
        <w:rPr>
          <w:rFonts w:ascii="Times New Roman" w:eastAsia="Times New Roman"/>
        </w:rPr>
        <w:t>H2l</w:t>
      </w:r>
      <w:r>
        <w:t>：在供应链企业间合作关系的成长阶段，其他节点企业对核心企业的依赖性与</w:t>
      </w:r>
      <w:r>
        <w:t>可靠性正相关。</w:t>
      </w:r>
    </w:p>
    <w:p w:rsidR="0018722C">
      <w:pPr>
        <w:topLinePunct/>
      </w:pPr>
      <w:r>
        <w:t>随着交往经验不断增加，彼此对对方行为和态度有了更多的了解，能够确定合作</w:t>
      </w:r>
      <w:r>
        <w:t>企业的可能行为，核心企业能够判断其他节点企业的承诺是否可靠。</w:t>
      </w:r>
      <w:r>
        <w:rPr>
          <w:rFonts w:ascii="Times New Roman" w:eastAsia="Times New Roman"/>
        </w:rPr>
        <w:t>Batt </w:t>
      </w:r>
      <w:r>
        <w:rPr>
          <w:vertAlign w:val="superscript"/>
          /&gt;
        </w:rPr>
        <w:t>[</w:t>
      </w:r>
      <w:r>
        <w:rPr>
          <w:rFonts w:ascii="Times New Roman" w:eastAsia="Times New Roman"/>
          <w:position w:val="10"/>
          <w:sz w:val="14"/>
        </w:rPr>
        <w:t xml:space="preserve">96</w:t>
      </w:r>
      <w:r>
        <w:rPr>
          <w:vertAlign w:val="superscript"/>
          /&gt;
        </w:rPr>
        <w:t>]</w:t>
      </w:r>
      <w:r>
        <w:t>提出企业</w:t>
      </w:r>
      <w:r>
        <w:t>更愿意相信与自己有过合作经验的供应商。</w:t>
      </w:r>
      <w:r>
        <w:rPr>
          <w:rFonts w:ascii="Times New Roman" w:eastAsia="Times New Roman"/>
        </w:rPr>
        <w:t>Anand</w:t>
      </w:r>
      <w:r>
        <w:t>和</w:t>
      </w:r>
      <w:r>
        <w:rPr>
          <w:rFonts w:ascii="Times New Roman" w:eastAsia="Times New Roman"/>
        </w:rPr>
        <w:t>Khanna</w:t>
      </w:r>
      <w:r>
        <w:rPr>
          <w:vertAlign w:val="superscript"/>
          /&gt;
        </w:rPr>
        <w:t>[</w:t>
      </w:r>
      <w:r>
        <w:rPr>
          <w:rFonts w:ascii="Times New Roman" w:eastAsia="Times New Roman"/>
          <w:position w:val="10"/>
          <w:sz w:val="14"/>
        </w:rPr>
        <w:t xml:space="preserve">97</w:t>
      </w:r>
      <w:r>
        <w:rPr>
          <w:vertAlign w:val="superscript"/>
          /&gt;
        </w:rPr>
        <w:t>]</w:t>
      </w:r>
      <w:r>
        <w:t>认为通过合作经验积累企业能够应对不确定性。而不确定性的降低有利于信任关系的维持。由此可以假设核心企业与其他节点企业的交往经验与能力正相关、与可靠性正相关。</w:t>
      </w:r>
    </w:p>
    <w:p w:rsidR="0018722C">
      <w:pPr>
        <w:topLinePunct/>
      </w:pPr>
      <w:r>
        <w:rPr>
          <w:rFonts w:ascii="Times New Roman" w:eastAsia="Times New Roman"/>
        </w:rPr>
        <w:t>H2m</w:t>
      </w:r>
      <w:r>
        <w:t>：在供应链企业间合作关系的成长阶段，交往经验与能力正相关。</w:t>
      </w:r>
    </w:p>
    <w:p w:rsidR="0018722C">
      <w:pPr>
        <w:topLinePunct/>
      </w:pPr>
      <w:r>
        <w:rPr>
          <w:rFonts w:ascii="Times New Roman" w:eastAsia="Times New Roman"/>
        </w:rPr>
        <w:t>H2o</w:t>
      </w:r>
      <w:r>
        <w:t>：在供应链企业间合作关系的成长阶段，交往经验与可靠性正相关。</w:t>
      </w:r>
    </w:p>
    <w:p w:rsidR="0018722C">
      <w:pPr>
        <w:pStyle w:val="a8"/>
        <w:topLinePunct/>
      </w:pPr>
      <w:bookmarkStart w:id="146061" w:name="_Toc686146061"/>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  </w:t>
      </w:r>
      <w:r>
        <w:rPr>
          <w:kern w:val="2"/>
          <w:szCs w:val="22"/>
          <w:rFonts w:cstheme="minorBidi" w:hAnsiTheme="minorHAnsi" w:eastAsiaTheme="minorHAnsi" w:asciiTheme="minorHAnsi"/>
          <w:sz w:val="21"/>
        </w:rPr>
        <w:t>成长阶段假设关系表</w:t>
      </w:r>
      <w:bookmarkEnd w:id="146061"/>
    </w:p>
    <w:p w:rsidR="0018722C">
      <w:pPr>
        <w:pStyle w:val="a8"/>
        <w:topLinePunct/>
      </w:pPr>
      <w:r>
        <w:t>Tab.</w:t>
      </w:r>
      <w:r>
        <w:t xml:space="preserve"> </w:t>
      </w:r>
      <w:r w:rsidRPr="00DB64CE">
        <w:t>4.3</w:t>
      </w:r>
      <w:r>
        <w:t xml:space="preserve">  </w:t>
      </w:r>
      <w:r w:rsidRPr="00DB64CE">
        <w:t>Suppoditional relations in growth stage</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25"/>
        <w:gridCol w:w="6916"/>
      </w:tblGrid>
      <w:tr>
        <w:trPr>
          <w:tblHeader/>
        </w:trPr>
        <w:tc>
          <w:tcPr>
            <w:tcW w:w="1132" w:type="pct"/>
            <w:vAlign w:val="center"/>
            <w:tcBorders>
              <w:bottom w:val="single" w:sz="4" w:space="0" w:color="auto"/>
            </w:tcBorders>
          </w:tcPr>
          <w:p w:rsidR="0018722C">
            <w:pPr>
              <w:pStyle w:val="a7"/>
              <w:topLinePunct/>
              <w:ind w:leftChars="0" w:left="0" w:rightChars="0" w:right="0" w:firstLineChars="0" w:firstLine="0"/>
              <w:spacing w:line="240" w:lineRule="atLeast"/>
            </w:pPr>
            <w:r>
              <w:t>假设</w:t>
            </w:r>
          </w:p>
        </w:tc>
        <w:tc>
          <w:tcPr>
            <w:tcW w:w="3868" w:type="pct"/>
            <w:vAlign w:val="center"/>
            <w:tcBorders>
              <w:bottom w:val="single" w:sz="4" w:space="0" w:color="auto"/>
            </w:tcBorders>
          </w:tcPr>
          <w:p w:rsidR="0018722C">
            <w:pPr>
              <w:pStyle w:val="a7"/>
              <w:topLinePunct/>
              <w:ind w:leftChars="0" w:left="0" w:rightChars="0" w:right="0" w:firstLineChars="0" w:firstLine="0"/>
              <w:spacing w:line="240" w:lineRule="atLeast"/>
            </w:pPr>
            <w:r>
              <w:t>潜变量之间的关系</w:t>
            </w:r>
          </w:p>
        </w:tc>
      </w:tr>
      <w:tr>
        <w:tc>
          <w:tcPr>
            <w:tcW w:w="1132" w:type="pct"/>
            <w:vAlign w:val="center"/>
          </w:tcPr>
          <w:p w:rsidR="0018722C">
            <w:pPr>
              <w:pStyle w:val="ac"/>
              <w:topLinePunct/>
              <w:ind w:leftChars="0" w:left="0" w:rightChars="0" w:right="0" w:firstLineChars="0" w:firstLine="0"/>
              <w:spacing w:line="240" w:lineRule="atLeast"/>
            </w:pPr>
            <w:r>
              <w:t>H2a</w:t>
            </w:r>
          </w:p>
        </w:tc>
        <w:tc>
          <w:tcPr>
            <w:tcW w:w="3868" w:type="pct"/>
            <w:vAlign w:val="center"/>
          </w:tcPr>
          <w:p w:rsidR="0018722C">
            <w:pPr>
              <w:pStyle w:val="ad"/>
              <w:topLinePunct/>
              <w:ind w:leftChars="0" w:left="0" w:rightChars="0" w:right="0" w:firstLineChars="0" w:firstLine="0"/>
              <w:spacing w:line="240" w:lineRule="atLeast"/>
            </w:pPr>
            <w:r>
              <w:t>企业声誉与能力正相关</w:t>
            </w:r>
          </w:p>
        </w:tc>
      </w:tr>
      <w:tr>
        <w:tc>
          <w:tcPr>
            <w:tcW w:w="1132" w:type="pct"/>
            <w:vAlign w:val="center"/>
          </w:tcPr>
          <w:p w:rsidR="0018722C">
            <w:pPr>
              <w:pStyle w:val="ac"/>
              <w:topLinePunct/>
              <w:ind w:leftChars="0" w:left="0" w:rightChars="0" w:right="0" w:firstLineChars="0" w:firstLine="0"/>
              <w:spacing w:line="240" w:lineRule="atLeast"/>
            </w:pPr>
            <w:r>
              <w:t>H2c</w:t>
            </w:r>
          </w:p>
        </w:tc>
        <w:tc>
          <w:tcPr>
            <w:tcW w:w="3868" w:type="pct"/>
            <w:vAlign w:val="center"/>
          </w:tcPr>
          <w:p w:rsidR="0018722C">
            <w:pPr>
              <w:pStyle w:val="ad"/>
              <w:topLinePunct/>
              <w:ind w:leftChars="0" w:left="0" w:rightChars="0" w:right="0" w:firstLineChars="0" w:firstLine="0"/>
              <w:spacing w:line="240" w:lineRule="atLeast"/>
            </w:pPr>
            <w:r>
              <w:t>企业声誉与可靠性正相关</w:t>
            </w:r>
          </w:p>
        </w:tc>
      </w:tr>
      <w:tr>
        <w:tc>
          <w:tcPr>
            <w:tcW w:w="1132" w:type="pct"/>
            <w:vAlign w:val="center"/>
          </w:tcPr>
          <w:p w:rsidR="0018722C">
            <w:pPr>
              <w:pStyle w:val="ac"/>
              <w:topLinePunct/>
              <w:ind w:leftChars="0" w:left="0" w:rightChars="0" w:right="0" w:firstLineChars="0" w:firstLine="0"/>
              <w:spacing w:line="240" w:lineRule="atLeast"/>
            </w:pPr>
            <w:r>
              <w:t>H2d</w:t>
            </w:r>
          </w:p>
        </w:tc>
        <w:tc>
          <w:tcPr>
            <w:tcW w:w="3868" w:type="pct"/>
            <w:vAlign w:val="center"/>
          </w:tcPr>
          <w:p w:rsidR="0018722C">
            <w:pPr>
              <w:pStyle w:val="ad"/>
              <w:topLinePunct/>
              <w:ind w:leftChars="0" w:left="0" w:rightChars="0" w:right="0" w:firstLineChars="0" w:firstLine="0"/>
              <w:spacing w:line="240" w:lineRule="atLeast"/>
            </w:pPr>
            <w:r>
              <w:t>沟通和信息共享与能力正相关</w:t>
            </w:r>
          </w:p>
        </w:tc>
      </w:tr>
      <w:tr>
        <w:tc>
          <w:tcPr>
            <w:tcW w:w="1132" w:type="pct"/>
            <w:vAlign w:val="center"/>
          </w:tcPr>
          <w:p w:rsidR="0018722C">
            <w:pPr>
              <w:pStyle w:val="ac"/>
              <w:topLinePunct/>
              <w:ind w:leftChars="0" w:left="0" w:rightChars="0" w:right="0" w:firstLineChars="0" w:firstLine="0"/>
              <w:spacing w:line="240" w:lineRule="atLeast"/>
            </w:pPr>
            <w:r>
              <w:t>H2f</w:t>
            </w:r>
          </w:p>
        </w:tc>
        <w:tc>
          <w:tcPr>
            <w:tcW w:w="3868" w:type="pct"/>
            <w:vAlign w:val="center"/>
          </w:tcPr>
          <w:p w:rsidR="0018722C">
            <w:pPr>
              <w:pStyle w:val="ad"/>
              <w:topLinePunct/>
              <w:ind w:leftChars="0" w:left="0" w:rightChars="0" w:right="0" w:firstLineChars="0" w:firstLine="0"/>
              <w:spacing w:line="240" w:lineRule="atLeast"/>
            </w:pPr>
            <w:r>
              <w:t>沟通和信息共享与可靠性正相关</w:t>
            </w:r>
          </w:p>
        </w:tc>
      </w:tr>
      <w:tr>
        <w:tc>
          <w:tcPr>
            <w:tcW w:w="1132" w:type="pct"/>
            <w:vAlign w:val="center"/>
          </w:tcPr>
          <w:p w:rsidR="0018722C">
            <w:pPr>
              <w:pStyle w:val="ac"/>
              <w:topLinePunct/>
              <w:ind w:leftChars="0" w:left="0" w:rightChars="0" w:right="0" w:firstLineChars="0" w:firstLine="0"/>
              <w:spacing w:line="240" w:lineRule="atLeast"/>
            </w:pPr>
            <w:r>
              <w:t>H2g</w:t>
            </w:r>
          </w:p>
        </w:tc>
        <w:tc>
          <w:tcPr>
            <w:tcW w:w="3868" w:type="pct"/>
            <w:vAlign w:val="center"/>
          </w:tcPr>
          <w:p w:rsidR="0018722C">
            <w:pPr>
              <w:pStyle w:val="ad"/>
              <w:topLinePunct/>
              <w:ind w:leftChars="0" w:left="0" w:rightChars="0" w:right="0" w:firstLineChars="0" w:firstLine="0"/>
              <w:spacing w:line="240" w:lineRule="atLeast"/>
            </w:pPr>
            <w:r>
              <w:t>核心企业对其他节点企业的依赖性与能力负相关</w:t>
            </w:r>
          </w:p>
        </w:tc>
      </w:tr>
      <w:tr>
        <w:tc>
          <w:tcPr>
            <w:tcW w:w="1132" w:type="pct"/>
            <w:vAlign w:val="center"/>
          </w:tcPr>
          <w:p w:rsidR="0018722C">
            <w:pPr>
              <w:pStyle w:val="ac"/>
              <w:topLinePunct/>
              <w:ind w:leftChars="0" w:left="0" w:rightChars="0" w:right="0" w:firstLineChars="0" w:firstLine="0"/>
              <w:spacing w:line="240" w:lineRule="atLeast"/>
            </w:pPr>
            <w:r>
              <w:t>H2i</w:t>
            </w:r>
          </w:p>
        </w:tc>
        <w:tc>
          <w:tcPr>
            <w:tcW w:w="3868" w:type="pct"/>
            <w:vAlign w:val="center"/>
          </w:tcPr>
          <w:p w:rsidR="0018722C">
            <w:pPr>
              <w:pStyle w:val="ad"/>
              <w:topLinePunct/>
              <w:ind w:leftChars="0" w:left="0" w:rightChars="0" w:right="0" w:firstLineChars="0" w:firstLine="0"/>
              <w:spacing w:line="240" w:lineRule="atLeast"/>
            </w:pPr>
            <w:r>
              <w:t>核心企业对其他节点企业的依赖性与可靠性负相关</w:t>
            </w:r>
          </w:p>
        </w:tc>
      </w:tr>
      <w:tr>
        <w:tc>
          <w:tcPr>
            <w:tcW w:w="1132" w:type="pct"/>
            <w:vAlign w:val="center"/>
          </w:tcPr>
          <w:p w:rsidR="0018722C">
            <w:pPr>
              <w:pStyle w:val="ac"/>
              <w:topLinePunct/>
              <w:ind w:leftChars="0" w:left="0" w:rightChars="0" w:right="0" w:firstLineChars="0" w:firstLine="0"/>
              <w:spacing w:line="240" w:lineRule="atLeast"/>
            </w:pPr>
            <w:r>
              <w:t>H2j</w:t>
            </w:r>
          </w:p>
        </w:tc>
        <w:tc>
          <w:tcPr>
            <w:tcW w:w="3868" w:type="pct"/>
            <w:vAlign w:val="center"/>
          </w:tcPr>
          <w:p w:rsidR="0018722C">
            <w:pPr>
              <w:pStyle w:val="ad"/>
              <w:topLinePunct/>
              <w:ind w:leftChars="0" w:left="0" w:rightChars="0" w:right="0" w:firstLineChars="0" w:firstLine="0"/>
              <w:spacing w:line="240" w:lineRule="atLeast"/>
            </w:pPr>
            <w:r>
              <w:t>其他节点企业对核心企业的依赖性与能力正相关</w:t>
            </w:r>
          </w:p>
        </w:tc>
      </w:tr>
      <w:tr>
        <w:tc>
          <w:tcPr>
            <w:tcW w:w="1132" w:type="pct"/>
            <w:vAlign w:val="center"/>
          </w:tcPr>
          <w:p w:rsidR="0018722C">
            <w:pPr>
              <w:pStyle w:val="ac"/>
              <w:topLinePunct/>
              <w:ind w:leftChars="0" w:left="0" w:rightChars="0" w:right="0" w:firstLineChars="0" w:firstLine="0"/>
              <w:spacing w:line="240" w:lineRule="atLeast"/>
            </w:pPr>
            <w:r>
              <w:t>H2l</w:t>
            </w:r>
          </w:p>
        </w:tc>
        <w:tc>
          <w:tcPr>
            <w:tcW w:w="3868" w:type="pct"/>
            <w:vAlign w:val="center"/>
          </w:tcPr>
          <w:p w:rsidR="0018722C">
            <w:pPr>
              <w:pStyle w:val="ad"/>
              <w:topLinePunct/>
              <w:ind w:leftChars="0" w:left="0" w:rightChars="0" w:right="0" w:firstLineChars="0" w:firstLine="0"/>
              <w:spacing w:line="240" w:lineRule="atLeast"/>
            </w:pPr>
            <w:r>
              <w:t>其他节点企业对核心企业的依赖性与可靠性正相关</w:t>
            </w:r>
          </w:p>
        </w:tc>
      </w:tr>
      <w:tr>
        <w:tc>
          <w:tcPr>
            <w:tcW w:w="1132" w:type="pct"/>
            <w:vAlign w:val="center"/>
          </w:tcPr>
          <w:p w:rsidR="0018722C">
            <w:pPr>
              <w:pStyle w:val="ac"/>
              <w:topLinePunct/>
              <w:ind w:leftChars="0" w:left="0" w:rightChars="0" w:right="0" w:firstLineChars="0" w:firstLine="0"/>
              <w:spacing w:line="240" w:lineRule="atLeast"/>
            </w:pPr>
            <w:r>
              <w:t>H2m</w:t>
            </w:r>
          </w:p>
        </w:tc>
        <w:tc>
          <w:tcPr>
            <w:tcW w:w="3868" w:type="pct"/>
            <w:vAlign w:val="center"/>
          </w:tcPr>
          <w:p w:rsidR="0018722C">
            <w:pPr>
              <w:pStyle w:val="ad"/>
              <w:topLinePunct/>
              <w:ind w:leftChars="0" w:left="0" w:rightChars="0" w:right="0" w:firstLineChars="0" w:firstLine="0"/>
              <w:spacing w:line="240" w:lineRule="atLeast"/>
            </w:pPr>
            <w:r>
              <w:t>交往经验与能力正相关</w:t>
            </w:r>
          </w:p>
        </w:tc>
      </w:tr>
      <w:tr>
        <w:tc>
          <w:tcPr>
            <w:tcW w:w="1132" w:type="pct"/>
            <w:vAlign w:val="center"/>
            <w:tcBorders>
              <w:top w:val="single" w:sz="4" w:space="0" w:color="auto"/>
            </w:tcBorders>
          </w:tcPr>
          <w:p w:rsidR="0018722C">
            <w:pPr>
              <w:pStyle w:val="ac"/>
              <w:topLinePunct/>
              <w:ind w:leftChars="0" w:left="0" w:rightChars="0" w:right="0" w:firstLineChars="0" w:firstLine="0"/>
              <w:spacing w:line="240" w:lineRule="atLeast"/>
            </w:pPr>
            <w:r>
              <w:t>H2o</w:t>
            </w:r>
          </w:p>
        </w:tc>
        <w:tc>
          <w:tcPr>
            <w:tcW w:w="3868" w:type="pct"/>
            <w:vAlign w:val="center"/>
            <w:tcBorders>
              <w:top w:val="single" w:sz="4" w:space="0" w:color="auto"/>
            </w:tcBorders>
          </w:tcPr>
          <w:p w:rsidR="0018722C">
            <w:pPr>
              <w:pStyle w:val="ad"/>
              <w:topLinePunct/>
              <w:ind w:leftChars="0" w:left="0" w:rightChars="0" w:right="0" w:firstLineChars="0" w:firstLine="0"/>
              <w:spacing w:line="240" w:lineRule="atLeast"/>
            </w:pPr>
            <w:r>
              <w:t>交往经验与可靠性正相关</w:t>
            </w:r>
          </w:p>
        </w:tc>
      </w:tr>
    </w:tbl>
    <w:p w:rsidR="0018722C">
      <w:pPr>
        <w:rPr/>
        <w:topLinePunct/>
        <w:pStyle w:val="affa"/>
      </w:pPr>
    </w:p>
    <w:p w:rsidR="0018722C">
      <w:pPr>
        <w:pStyle w:val="aff7"/>
        <w:topLinePunct/>
      </w:pPr>
      <w:r>
        <w:pict>
          <v:shape style="margin-left:123.126358pt;margin-top:98.547218pt;width:5.55pt;height:4.150pt;mso-position-horizontal-relative:page;mso-position-vertical-relative:page;z-index:-212656" coordorigin="2463,1971" coordsize="111,83" path="m2518,1971l2463,2054,2573,2054,2518,1971xe" filled="true" fillcolor="#4677be" stroked="false">
            <v:path arrowok="t"/>
            <v:fill type="solid"/>
            <w10:wrap type="none"/>
          </v:shape>
        </w:pict>
      </w:r>
      <w:r>
        <w:pict>
          <v:shape style="margin-left:109.62883pt;margin-top:124.816307pt;width:32.6pt;height:27.65pt;mso-position-horizontal-relative:page;mso-position-vertical-relative:page;z-index:400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6"/>
                  </w:tblGrid>
                  <w:tr>
                    <w:trPr>
                      <w:trHeight w:val="160" w:hRule="atLeast"/>
                    </w:trPr>
                    <w:tc>
                      <w:tcPr>
                        <w:tcW w:w="646" w:type="dxa"/>
                        <w:tcBorders>
                          <w:bottom w:val="double" w:sz="1" w:space="0" w:color="000000"/>
                        </w:tcBorders>
                      </w:tcPr>
                      <w:p w:rsidR="0018722C">
                        <w:pPr>
                          <w:widowControl w:val="0"/>
                          <w:snapToGrid w:val="1"/>
                          <w:spacing w:beforeLines="0" w:afterLines="0" w:before="0" w:after="0" w:line="143" w:lineRule="exact"/>
                          <w:ind w:firstLineChars="0" w:firstLine="0" w:leftChars="0" w:left="125" w:rightChars="0" w:right="121"/>
                          <w:jc w:val="center"/>
                          <w:autoSpaceDE w:val="0"/>
                          <w:autoSpaceDN w:val="0"/>
                          <w:pBdr>
                            <w:bottom w:val="none" w:sz="0" w:space="0" w:color="auto"/>
                          </w:pBdr>
                          <w:rPr>
                            <w:kern w:val="2"/>
                            <w:sz w:val="13"/>
                            <w:szCs w:val="22"/>
                            <w:rFonts w:cstheme="minorBidi" w:ascii="Times New Roman" w:hAnsi="宋体" w:eastAsia="宋体" w:cs="宋体"/>
                          </w:rPr>
                        </w:pPr>
                        <w:r>
                          <w:rPr>
                            <w:kern w:val="2"/>
                            <w:szCs w:val="22"/>
                            <w:rFonts w:ascii="Times New Roman" w:cstheme="minorBidi" w:hAnsi="宋体" w:eastAsia="宋体" w:cs="宋体"/>
                            <w:w w:val="140"/>
                            <w:sz w:val="13"/>
                          </w:rPr>
                          <w:t>GX1</w:t>
                        </w:r>
                      </w:p>
                    </w:tc>
                  </w:tr>
                  <w:tr>
                    <w:trPr>
                      <w:trHeight w:val="180" w:hRule="atLeast"/>
                    </w:trPr>
                    <w:tc>
                      <w:tcPr>
                        <w:tcW w:w="646" w:type="dxa"/>
                        <w:tcBorders>
                          <w:top w:val="double" w:sz="1" w:space="0" w:color="000000"/>
                          <w:bottom w:val="double" w:sz="1" w:space="0" w:color="000000"/>
                        </w:tcBorders>
                      </w:tcPr>
                      <w:p w:rsidR="0018722C">
                        <w:pPr>
                          <w:widowControl w:val="0"/>
                          <w:snapToGrid w:val="1"/>
                          <w:spacing w:beforeLines="0" w:afterLines="0" w:lineRule="auto" w:line="240" w:after="0" w:before="10"/>
                          <w:ind w:firstLineChars="0" w:firstLine="0" w:leftChars="0" w:left="125" w:rightChars="0" w:right="121"/>
                          <w:jc w:val="center"/>
                          <w:autoSpaceDE w:val="0"/>
                          <w:autoSpaceDN w:val="0"/>
                          <w:pBdr>
                            <w:bottom w:val="none" w:sz="0" w:space="0" w:color="auto"/>
                          </w:pBdr>
                          <w:rPr>
                            <w:kern w:val="2"/>
                            <w:sz w:val="13"/>
                            <w:szCs w:val="22"/>
                            <w:rFonts w:cstheme="minorBidi" w:ascii="Times New Roman" w:hAnsi="宋体" w:eastAsia="宋体" w:cs="宋体"/>
                          </w:rPr>
                        </w:pPr>
                        <w:r>
                          <w:rPr>
                            <w:kern w:val="2"/>
                            <w:szCs w:val="22"/>
                            <w:rFonts w:ascii="Times New Roman" w:cstheme="minorBidi" w:hAnsi="宋体" w:eastAsia="宋体" w:cs="宋体"/>
                            <w:w w:val="140"/>
                            <w:sz w:val="13"/>
                          </w:rPr>
                          <w:t>GX2</w:t>
                        </w:r>
                      </w:p>
                    </w:tc>
                  </w:tr>
                  <w:tr>
                    <w:trPr>
                      <w:trHeight w:val="160" w:hRule="atLeast"/>
                    </w:trPr>
                    <w:tc>
                      <w:tcPr>
                        <w:tcW w:w="646" w:type="dxa"/>
                        <w:tcBorders>
                          <w:top w:val="double" w:sz="1" w:space="0" w:color="000000"/>
                        </w:tcBorders>
                      </w:tcPr>
                      <w:p w:rsidR="0018722C">
                        <w:pPr>
                          <w:widowControl w:val="0"/>
                          <w:snapToGrid w:val="1"/>
                          <w:spacing w:beforeLines="0" w:afterLines="0" w:after="0" w:line="135" w:lineRule="exact" w:before="10"/>
                          <w:ind w:firstLineChars="0" w:firstLine="0" w:leftChars="0" w:left="125" w:rightChars="0" w:right="121"/>
                          <w:jc w:val="center"/>
                          <w:autoSpaceDE w:val="0"/>
                          <w:autoSpaceDN w:val="0"/>
                          <w:pBdr>
                            <w:bottom w:val="none" w:sz="0" w:space="0" w:color="auto"/>
                          </w:pBdr>
                          <w:rPr>
                            <w:kern w:val="2"/>
                            <w:sz w:val="13"/>
                            <w:szCs w:val="22"/>
                            <w:rFonts w:cstheme="minorBidi" w:ascii="Times New Roman" w:hAnsi="宋体" w:eastAsia="宋体" w:cs="宋体"/>
                          </w:rPr>
                        </w:pPr>
                        <w:r>
                          <w:rPr>
                            <w:kern w:val="2"/>
                            <w:szCs w:val="22"/>
                            <w:rFonts w:ascii="Times New Roman" w:cstheme="minorBidi" w:hAnsi="宋体" w:eastAsia="宋体" w:cs="宋体"/>
                            <w:w w:val="140"/>
                            <w:sz w:val="13"/>
                          </w:rPr>
                          <w:t>GX3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tbl>
      <w:tblPr>
        <w:tblW w:w="0" w:type="auto"/>
        <w:tblInd w:w="73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6"/>
      </w:tblGrid>
      <w:tr>
        <w:trPr>
          <w:trHeight w:val="160" w:hRule="atLeast"/>
        </w:trPr>
        <w:tc>
          <w:tcPr>
            <w:tcW w:w="646" w:type="dxa"/>
            <w:tcBorders>
              <w:bottom w:val="double" w:sz="1" w:space="0" w:color="000000"/>
            </w:tcBorders>
          </w:tcPr>
          <w:p w:rsidR="0018722C">
            <w:pPr>
              <w:topLinePunct/>
              <w:ind w:leftChars="0" w:left="0" w:rightChars="0" w:right="0" w:firstLineChars="0" w:firstLine="0"/>
              <w:spacing w:line="240" w:lineRule="atLeast"/>
            </w:pPr>
            <w:r>
              <w:rPr>
                <w:rFonts w:ascii="Times New Roman"/>
              </w:rPr>
              <w:t>GY1</w:t>
            </w:r>
          </w:p>
        </w:tc>
      </w:tr>
      <w:tr>
        <w:trPr>
          <w:trHeight w:val="180" w:hRule="atLeast"/>
        </w:trPr>
        <w:tc>
          <w:tcPr>
            <w:tcW w:w="646" w:type="dxa"/>
            <w:tcBorders>
              <w:top w:val="double" w:sz="1" w:space="0" w:color="000000"/>
              <w:bottom w:val="double" w:sz="1" w:space="0" w:color="000000"/>
            </w:tcBorders>
          </w:tcPr>
          <w:p w:rsidR="0018722C">
            <w:pPr>
              <w:topLinePunct/>
              <w:ind w:leftChars="0" w:left="0" w:rightChars="0" w:right="0" w:firstLineChars="0" w:firstLine="0"/>
              <w:spacing w:line="240" w:lineRule="atLeast"/>
            </w:pPr>
            <w:r>
              <w:rPr>
                <w:rFonts w:ascii="Times New Roman"/>
              </w:rPr>
              <w:t>GY2</w:t>
            </w:r>
          </w:p>
        </w:tc>
      </w:tr>
      <w:tr>
        <w:trPr>
          <w:trHeight w:val="160" w:hRule="atLeast"/>
        </w:trPr>
        <w:tc>
          <w:tcPr>
            <w:tcW w:w="646" w:type="dxa"/>
            <w:tcBorders>
              <w:top w:val="double" w:sz="1" w:space="0" w:color="000000"/>
            </w:tcBorders>
          </w:tcPr>
          <w:p w:rsidR="0018722C">
            <w:pPr>
              <w:topLinePunct/>
              <w:ind w:leftChars="0" w:left="0" w:rightChars="0" w:right="0" w:firstLineChars="0" w:firstLine="0"/>
              <w:spacing w:line="240" w:lineRule="atLeast"/>
            </w:pPr>
            <w:r>
              <w:rPr>
                <w:rFonts w:ascii="Times New Roman"/>
              </w:rPr>
              <w:t>GY3</w:t>
            </w:r>
          </w:p>
        </w:tc>
      </w:tr>
    </w:tbl>
    <w:p w:rsidR="0018722C">
      <w:pPr>
        <w:topLinePunct/>
        <w:pStyle w:val="affa"/>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142.938904pt;margin-top:-160.907730pt;width:339.2pt;height:154.450pt;mso-position-horizontal-relative:page;mso-position-vertical-relative:paragraph;z-index:3784" coordorigin="2859,-3218" coordsize="6784,3089">
            <v:line style="position:absolute" from="3649,-3030" to="2966,-3191" stroked="true" strokeweight=".183506pt" strokecolor="#000000">
              <v:stroke dashstyle="solid"/>
            </v:line>
            <v:shape style="position:absolute;left:2858;top:-3219;width:129;height:59" coordorigin="2859,-3218" coordsize="129,59" path="m2988,-3218l2859,-3217,2963,-3160,2988,-3218xe" filled="true" fillcolor="#000000" stroked="false">
              <v:path arrowok="t"/>
              <v:fill type="solid"/>
            </v:shape>
            <v:line style="position:absolute" from="3649,-3030" to="2971,-3020" stroked="true" strokeweight=".180382pt" strokecolor="#000000">
              <v:stroke dashstyle="solid"/>
            </v:line>
            <v:shape style="position:absolute;left:2858;top:-3052;width:123;height:62" coordorigin="2859,-3051" coordsize="123,62" path="m2980,-3051l2859,-3019,2982,-2990,2980,-3051xe" filled="true" fillcolor="#000000" stroked="false">
              <v:path arrowok="t"/>
              <v:fill type="solid"/>
            </v:shape>
            <v:line style="position:absolute" from="3649,-3030" to="2964,-2849" stroked="true" strokeweight=".184232pt" strokecolor="#000000">
              <v:stroke dashstyle="solid"/>
            </v:line>
            <v:shape style="position:absolute;left:2858;top:-2881;width:129;height:60" coordorigin="2859,-2880" coordsize="129,60" path="m2961,-2880l2859,-2821,2988,-2822,2961,-2880xe" filled="true" fillcolor="#000000" stroked="false">
              <v:path arrowok="t"/>
              <v:fill type="solid"/>
            </v:shape>
            <v:line style="position:absolute" from="5085,-3030" to="7352,-2177" stroked="true" strokeweight=".1877pt" strokecolor="#000000">
              <v:stroke dashstyle="solid"/>
            </v:line>
            <v:shape style="position:absolute;left:7324;top:-2209;width:128;height:69" coordorigin="7325,-2208" coordsize="128,69" path="m7361,-2208l7325,-2154,7452,-2140,7361,-2208xe" filled="true" fillcolor="#000000" stroked="false">
              <v:path arrowok="t"/>
              <v:fill type="solid"/>
            </v:shape>
            <v:line style="position:absolute" from="5067,-2321" to="7341,-2148" stroked="true" strokeweight=".180711pt" strokecolor="#000000">
              <v:stroke dashstyle="solid"/>
            </v:line>
            <v:shape style="position:absolute;left:7326;top:-2180;width:126;height:62" coordorigin="7326,-2180" coordsize="126,62" path="m7335,-2180l7326,-2118,7452,-2140,7335,-2180xe" filled="true" fillcolor="#000000" stroked="false">
              <v:path arrowok="t"/>
              <v:fill type="solid"/>
            </v:shape>
            <v:line style="position:absolute" from="5658,-1667" to="7346,-2112" stroked="true" strokeweight=".184208pt" strokecolor="#000000">
              <v:stroke dashstyle="solid"/>
            </v:line>
            <v:shape style="position:absolute;left:7323;top:-2140;width:129;height:60" coordorigin="7323,-2140" coordsize="129,60" path="m7452,-2140l7323,-2138,7350,-2080,7452,-2140xe" filled="true" fillcolor="#000000" stroked="false">
              <v:path arrowok="t"/>
              <v:fill type="solid"/>
            </v:shape>
            <v:line style="position:absolute" from="5538,-1023" to="7364,-2088" stroked="true" strokeweight=".195408pt" strokecolor="#000000">
              <v:stroke dashstyle="solid"/>
            </v:line>
            <v:shape style="position:absolute;left:7330;top:-2140;width:122;height:81" coordorigin="7331,-2140" coordsize="122,81" path="m7452,-2140l7331,-2108,7381,-2059,7452,-2140xe" filled="true" fillcolor="#000000" stroked="false">
              <v:path arrowok="t"/>
              <v:fill type="solid"/>
            </v:shape>
            <v:line style="position:absolute" from="5067,-311" to="7374,-2080" stroked="true" strokeweight=".202288pt" strokecolor="#000000">
              <v:stroke dashstyle="solid"/>
            </v:line>
            <v:shape style="position:absolute;left:7337;top:-2140;width:115;height:88" coordorigin="7338,-2140" coordsize="115,88" path="m7452,-2140l7338,-2096,7396,-2053,7452,-2140xe" filled="true" fillcolor="#000000" stroked="false">
              <v:path arrowok="t"/>
              <v:fill type="solid"/>
            </v:shape>
            <v:shape style="position:absolute;left:5419;top:9871;width:2089;height:431" coordorigin="5419,9872" coordsize="2089,431" path="m7452,-1151l7462,-1176,7489,-1200,7532,-1222,7591,-1242,7663,-1260,7746,-1275,7840,-1288,7943,-1297,8054,-1303,8170,-1305,8287,-1303,8397,-1297,8500,-1288,8595,-1275,8678,-1260,8750,-1242,8808,-1222,8852,-1200,8879,-1176,8889,-1151,8889,-1151,8889,-1151,8889,-1151,8879,-1126,8852,-1102,8808,-1080,8750,-1060,8678,-1042,8595,-1027,8500,-1014,8397,-1005,8287,-999,8170,-997,8054,-999,7943,-1005,7840,-1014,7746,-1027,7663,-1042,7591,-1060,7532,-1080,7489,-1102,7462,-1126,7452,-1151xm8889,-1151l9537,-1321e" filled="false" stroked="true" strokeweight=".209959pt" strokecolor="#000000">
              <v:path arrowok="t"/>
              <v:stroke dashstyle="solid"/>
            </v:shape>
            <v:shape style="position:absolute;left:9513;top:-1349;width:129;height:60" coordorigin="9514,-1349" coordsize="129,60" path="m9643,-1349l9514,-1347,9541,-1290,9643,-1349xe" filled="true" fillcolor="#000000" stroked="false">
              <v:path arrowok="t"/>
              <v:fill type="solid"/>
            </v:shape>
            <v:line style="position:absolute" from="8889,-1151" to="9531,-1151" stroked="true" strokeweight=".180371pt" strokecolor="#000000">
              <v:stroke dashstyle="solid"/>
            </v:line>
            <v:shape style="position:absolute;left:9520;top:-1182;width:123;height:62" coordorigin="9520,-1182" coordsize="123,62" path="m9520,-1182l9520,-1120,9643,-1151,9520,-1182xe" filled="true" fillcolor="#000000" stroked="false">
              <v:path arrowok="t"/>
              <v:fill type="solid"/>
            </v:shape>
            <v:line style="position:absolute" from="8889,-1151" to="9537,-981" stroked="true" strokeweight=".184178pt" strokecolor="#000000">
              <v:stroke dashstyle="solid"/>
            </v:line>
            <v:shape style="position:absolute;left:9513;top:-1013;width:129;height:60" coordorigin="9514,-1013" coordsize="129,60" path="m9541,-1013l9514,-955,9643,-953,9541,-1013xe" filled="true" fillcolor="#000000" stroked="false">
              <v:path arrowok="t"/>
              <v:fill type="solid"/>
            </v:shape>
            <v:line style="position:absolute" from="5085,-3030" to="7375,-1212" stroked="true" strokeweight=".203241pt" strokecolor="#000000">
              <v:stroke dashstyle="solid"/>
            </v:line>
            <v:shape style="position:absolute;left:7338;top:-1239;width:114;height:88" coordorigin="7339,-1239" coordsize="114,88" path="m7398,-1239l7339,-1197,7452,-1151,7398,-1239xe" filled="true" fillcolor="#000000" stroked="false">
              <v:path arrowok="t"/>
              <v:fill type="solid"/>
            </v:shape>
            <v:line style="position:absolute" from="5658,-1667" to="7348,-1181" stroked="true" strokeweight=".184897pt" strokecolor="#000000">
              <v:stroke dashstyle="solid"/>
            </v:line>
            <v:shape style="position:absolute;left:7323;top:-1213;width:129;height:62" coordorigin="7323,-1213" coordsize="129,62" path="m7353,-1213l7323,-1155,7452,-1151,7353,-1213xe" filled="true" fillcolor="#000000" stroked="false">
              <v:path arrowok="t"/>
              <v:fill type="solid"/>
            </v:shape>
            <v:line style="position:absolute" from="5085,-997" to="7341,-1144" stroked="true" strokeweight=".18062pt" strokecolor="#000000">
              <v:stroke dashstyle="solid"/>
            </v:line>
            <v:shape style="position:absolute;left:7327;top:-1174;width:126;height:62" coordorigin="7327,-1174" coordsize="126,62" path="m7327,-1174l7334,-1113,7452,-1151,7327,-1174xe" filled="true" fillcolor="#000000" stroked="false">
              <v:path arrowok="t"/>
              <v:fill type="solid"/>
            </v:shape>
            <v:line style="position:absolute" from="5085,-327" to="7351,-1116" stroked="true" strokeweight=".186767pt" strokecolor="#000000">
              <v:stroke dashstyle="solid"/>
            </v:line>
            <v:shape style="position:absolute;left:7324;top:-1152;width:128;height:67" coordorigin="7324,-1151" coordsize="128,67" path="m7452,-1151l7324,-1140,7358,-1085,7452,-1151xe" filled="true" fillcolor="#000000" stroked="false">
              <v:path arrowok="t"/>
              <v:fill type="solid"/>
            </v:shape>
            <v:shape style="position:absolute;left:3630;top:-3168;width:1437;height:308" coordorigin="3631,-3167" coordsize="1437,308" path="m4349,-3167l4233,-3165,4122,-3159,4019,-3150,3925,-3137,3841,-3122,3769,-3104,3711,-3084,3640,-3038,3631,-3013,3640,-2988,3711,-2942,3769,-2922,3841,-2904,3925,-2889,4019,-2877,4122,-2867,4233,-2861,4349,-2859,4466,-2861,4576,-2867,4679,-2877,4773,-2889,4857,-2904,4929,-2922,4987,-2942,5058,-2988,5067,-3013,5058,-3038,4987,-3084,4929,-3104,4857,-3122,4773,-3137,4679,-3150,4576,-3159,4466,-3165,4349,-3167xe" filled="true" fillcolor="#ffffff" stroked="false">
              <v:path arrowok="t"/>
              <v:fill type="solid"/>
            </v:shape>
            <v:shape style="position:absolute;left:923;top:7415;width:2107;height:1104" coordorigin="924,7415" coordsize="2107,1104" path="m3631,-3013l3640,-3038,3667,-3062,3711,-3084,3769,-3104,3841,-3122,3925,-3137,4019,-3150,4122,-3159,4233,-3165,4349,-3167,4466,-3165,4576,-3159,4679,-3150,4773,-3137,4857,-3122,4929,-3104,4987,-3084,5031,-3062,5058,-3038,5067,-3013,5067,-3013,5067,-3013,5067,-3013,5058,-2988,5031,-2965,4987,-2942,4929,-2922,4857,-2904,4773,-2889,4679,-2877,4576,-2867,4466,-2861,4349,-2859,4233,-2861,4122,-2867,4019,-2877,3925,-2889,3841,-2904,3769,-2922,3711,-2942,3667,-2965,3640,-2988,3631,-3013xm3649,-2337l2965,-2509e" filled="false" stroked="true" strokeweight=".209959pt" strokecolor="#000000">
              <v:path arrowok="t"/>
              <v:stroke dashstyle="solid"/>
            </v:shape>
            <v:shape style="position:absolute;left:2858;top:-2536;width:129;height:59" coordorigin="2859,-2535" coordsize="129,59" path="m2988,-2535l2859,-2535,2962,-2477,2988,-2535xe" filled="true" fillcolor="#000000" stroked="false">
              <v:path arrowok="t"/>
              <v:fill type="solid"/>
            </v:shape>
            <v:line style="position:absolute" from="3649,-2337" to="2971,-2337" stroked="true" strokeweight=".180371pt" strokecolor="#000000">
              <v:stroke dashstyle="solid"/>
            </v:line>
            <v:shape style="position:absolute;left:2858;top:-2369;width:123;height:62" coordorigin="2859,-2368" coordsize="123,62" path="m2981,-2368l2859,-2337,2981,-2307,2981,-2368xe" filled="true" fillcolor="#000000" stroked="false">
              <v:path arrowok="t"/>
              <v:fill type="solid"/>
            </v:shape>
            <v:line style="position:absolute" from="3649,-2337" to="2965,-2166" stroked="true" strokeweight=".183856pt" strokecolor="#000000">
              <v:stroke dashstyle="solid"/>
            </v:line>
            <v:shape style="position:absolute;left:2858;top:-2198;width:129;height:59" coordorigin="2859,-2198" coordsize="129,59" path="m2962,-2198l2859,-2140,2988,-2140,2962,-2198xe" filled="true" fillcolor="#000000" stroked="false">
              <v:path arrowok="t"/>
              <v:fill type="solid"/>
            </v:shape>
            <v:shape style="position:absolute;left:3630;top:-2475;width:1437;height:308" coordorigin="3631,-2475" coordsize="1437,308" path="m4349,-2475l4233,-2473,4122,-2467,4019,-2458,3925,-2445,3841,-2430,3769,-2412,3711,-2392,3640,-2346,3631,-2321,3640,-2296,3711,-2250,3769,-2230,3841,-2212,3925,-2197,4019,-2184,4122,-2175,4233,-2169,4349,-2167,4466,-2169,4576,-2175,4679,-2184,4773,-2197,4857,-2212,4929,-2230,4987,-2250,5058,-2296,5067,-2321,5058,-2346,4987,-2392,4929,-2412,4857,-2430,4773,-2445,4679,-2458,4576,-2467,4466,-2473,4349,-2475xe" filled="true" fillcolor="#ffffff" stroked="false">
              <v:path arrowok="t"/>
              <v:fill type="solid"/>
            </v:shape>
            <v:shape style="position:absolute;left:923;top:8336;width:2107;height:1075" coordorigin="924,8336" coordsize="2107,1075" path="m3631,-2321l3640,-2346,3667,-2370,3711,-2392,3769,-2412,3841,-2430,3925,-2445,4019,-2458,4122,-2467,4233,-2473,4349,-2475,4466,-2473,4576,-2467,4679,-2458,4773,-2445,4857,-2430,4929,-2412,4987,-2392,5031,-2370,5058,-2346,5067,-2321,5067,-2321,5067,-2321,5067,-2321,5058,-2296,5031,-2272,4987,-2250,4929,-2230,4857,-2212,4773,-2197,4679,-2184,4576,-2175,4466,-2169,4349,-2167,4233,-2169,4122,-2175,4019,-2184,3925,-2197,3841,-2212,3769,-2230,3711,-2250,3667,-2272,3640,-2296,3631,-2321xm3649,-1667l2965,-1838e" filled="false" stroked="true" strokeweight=".209959pt" strokecolor="#000000">
              <v:path arrowok="t"/>
              <v:stroke dashstyle="solid"/>
            </v:shape>
            <v:shape style="position:absolute;left:2858;top:-1866;width:129;height:59" coordorigin="2859,-1865" coordsize="129,59" path="m2988,-1865l2859,-1865,2962,-1807,2988,-1865xe" filled="true" fillcolor="#000000" stroked="false">
              <v:path arrowok="t"/>
              <v:fill type="solid"/>
            </v:shape>
            <v:line style="position:absolute" from="3649,-1667" to="2971,-1667" stroked="true" strokeweight=".180371pt" strokecolor="#000000">
              <v:stroke dashstyle="solid"/>
            </v:line>
            <v:shape style="position:absolute;left:2858;top:-1699;width:123;height:62" coordorigin="2859,-1698" coordsize="123,62" path="m2981,-1698l2859,-1667,2981,-1637,2981,-1698xe" filled="true" fillcolor="#000000" stroked="false">
              <v:path arrowok="t"/>
              <v:fill type="solid"/>
            </v:shape>
            <v:line style="position:absolute" from="3649,-1667" to="2965,-1496" stroked="true" strokeweight=".183862pt" strokecolor="#000000">
              <v:stroke dashstyle="solid"/>
            </v:line>
            <v:shape style="position:absolute;left:2858;top:-1528;width:129;height:59" coordorigin="2859,-1528" coordsize="129,59" path="m2962,-1528l2859,-1470,2988,-1470,2962,-1528xe" filled="true" fillcolor="#000000" stroked="false">
              <v:path arrowok="t"/>
              <v:fill type="solid"/>
            </v:shape>
            <v:shape style="position:absolute;left:3648;top:-1851;width:2010;height:366" coordorigin="3649,-1850" coordsize="2010,366" path="m4653,-1850l4536,-1849,4423,-1845,4315,-1839,4212,-1831,4115,-1822,4025,-1810,3943,-1797,3870,-1782,3805,-1765,3707,-1729,3656,-1689,3649,-1667,3656,-1646,3707,-1606,3805,-1570,3870,-1553,3943,-1538,4025,-1525,4115,-1513,4212,-1503,4315,-1495,4423,-1490,4536,-1486,4653,-1485,4771,-1486,4884,-1490,4992,-1495,5095,-1503,5192,-1513,5282,-1525,5364,-1538,5437,-1553,5502,-1570,5599,-1606,5651,-1646,5658,-1667,5651,-1689,5599,-1729,5502,-1765,5437,-1782,5364,-1797,5282,-1810,5192,-1822,5095,-1831,4992,-1839,4884,-1845,4771,-1849,4653,-1850xe" filled="true" fillcolor="#ffffff" stroked="false">
              <v:path arrowok="t"/>
              <v:fill type="solid"/>
            </v:shape>
            <v:shape style="position:absolute;left:923;top:9167;width:2698;height:1135" coordorigin="924,9168" coordsize="2698,1135" path="m3649,-1667l3656,-1689,3675,-1709,3707,-1729,3751,-1748,3805,-1765,3870,-1782,3943,-1797,4025,-1810,4115,-1822,4212,-1831,4315,-1839,4423,-1845,4536,-1849,4653,-1850,4771,-1849,4884,-1845,4992,-1839,5095,-1831,5192,-1822,5282,-1810,5364,-1797,5437,-1782,5502,-1765,5556,-1748,5599,-1729,5631,-1709,5651,-1689,5658,-1667,5658,-1667,5658,-1667,5658,-1667,5651,-1646,5631,-1626,5599,-1606,5556,-1587,5502,-1570,5437,-1553,5364,-1538,5282,-1525,5192,-1513,5095,-1503,4992,-1495,4884,-1490,4771,-1486,4653,-1485,4536,-1486,4423,-1490,4315,-1495,4212,-1503,4115,-1513,4025,-1525,3943,-1538,3870,-1553,3805,-1570,3751,-1587,3707,-1606,3675,-1626,3656,-1646,3649,-1667xm3649,-997l2965,-1168e" filled="false" stroked="true" strokeweight=".209959pt" strokecolor="#000000">
              <v:path arrowok="t"/>
              <v:stroke dashstyle="solid"/>
            </v:shape>
            <v:shape style="position:absolute;left:2858;top:-1196;width:129;height:59" coordorigin="2859,-1195" coordsize="129,59" path="m2988,-1195l2859,-1195,2962,-1137,2988,-1195xe" filled="true" fillcolor="#000000" stroked="false">
              <v:path arrowok="t"/>
              <v:fill type="solid"/>
            </v:shape>
            <v:line style="position:absolute" from="3649,-997" to="2971,-997" stroked="true" strokeweight=".180371pt" strokecolor="#000000">
              <v:stroke dashstyle="solid"/>
            </v:line>
            <v:shape style="position:absolute;left:2858;top:-1028;width:123;height:62" coordorigin="2859,-1028" coordsize="123,62" path="m2981,-1028l2859,-997,2981,-967,2981,-1028xe" filled="true" fillcolor="#000000" stroked="false">
              <v:path arrowok="t"/>
              <v:fill type="solid"/>
            </v:shape>
            <v:line style="position:absolute" from="3649,-997" to="2965,-826" stroked="true" strokeweight=".18386pt" strokecolor="#000000">
              <v:stroke dashstyle="solid"/>
            </v:line>
            <v:shape style="position:absolute;left:2858;top:-858;width:129;height:59" coordorigin="2859,-858" coordsize="129,59" path="m2962,-858l2859,-799,2988,-799,2962,-858xe" filled="true" fillcolor="#000000" stroked="false">
              <v:path arrowok="t"/>
              <v:fill type="solid"/>
            </v:shape>
            <v:shape style="position:absolute;left:3630;top:-1202;width:1908;height:359" coordorigin="3631,-1202" coordsize="1908,359" path="m4585,-1202l4465,-1201,4350,-1197,4240,-1190,4136,-1181,4040,-1170,3951,-1157,3872,-1142,3802,-1125,3743,-1107,3660,-1067,3631,-1023,3638,-1000,3695,-958,3802,-920,3872,-904,3951,-889,4040,-876,4136,-864,4240,-856,4350,-849,4465,-845,4585,-843,4704,-845,4819,-849,4929,-856,5033,-864,5129,-876,5218,-889,5298,-904,5367,-920,5426,-938,5509,-979,5538,-1023,5531,-1045,5474,-1088,5367,-1125,5298,-1142,5218,-1157,5129,-1170,5033,-1181,4929,-1190,4819,-1197,4704,-1201,4585,-1202xe" filled="true" fillcolor="#ffffff" stroked="false">
              <v:path arrowok="t"/>
              <v:fill type="solid"/>
            </v:shape>
            <v:shape style="position:absolute;left:923;top:10029;width:2578;height:1165" coordorigin="924,10030" coordsize="2578,1165" path="m3631,-1023l3638,-1045,3660,-1067,3695,-1088,3743,-1107,3802,-1125,3872,-1142,3951,-1157,4040,-1170,4136,-1181,4240,-1190,4350,-1197,4465,-1201,4585,-1202,4704,-1201,4819,-1197,4929,-1190,5033,-1181,5129,-1170,5218,-1157,5298,-1142,5367,-1125,5426,-1107,5474,-1088,5509,-1067,5531,-1045,5538,-1023,5538,-1023,5538,-1023,5538,-1023,5531,-1000,5509,-979,5474,-958,5426,-938,5367,-920,5298,-904,5218,-889,5129,-876,5033,-864,4929,-856,4819,-849,4704,-845,4585,-843,4465,-845,4350,-849,4240,-856,4136,-864,4040,-876,3951,-889,3872,-904,3802,-920,3743,-938,3695,-958,3660,-979,3638,-1000,3631,-1023xm3649,-327l2965,-498e" filled="false" stroked="true" strokeweight=".209959pt" strokecolor="#000000">
              <v:path arrowok="t"/>
              <v:stroke dashstyle="solid"/>
            </v:shape>
            <v:shape style="position:absolute;left:2858;top:-525;width:129;height:59" coordorigin="2859,-525" coordsize="129,59" path="m2988,-525l2859,-525,2962,-467,2988,-525xe" filled="true" fillcolor="#000000" stroked="false">
              <v:path arrowok="t"/>
              <v:fill type="solid"/>
            </v:shape>
            <v:line style="position:absolute" from="3649,-327" to="2971,-327" stroked="true" strokeweight=".180371pt" strokecolor="#000000">
              <v:stroke dashstyle="solid"/>
            </v:line>
            <v:shape style="position:absolute;left:2858;top:-358;width:123;height:62" coordorigin="2859,-358" coordsize="123,62" path="m2981,-358l2859,-327,2981,-296,2981,-358xe" filled="true" fillcolor="#000000" stroked="false">
              <v:path arrowok="t"/>
              <v:fill type="solid"/>
            </v:shape>
            <v:line style="position:absolute" from="3649,-327" to="2965,-156" stroked="true" strokeweight=".18386pt" strokecolor="#000000">
              <v:stroke dashstyle="solid"/>
            </v:line>
            <v:shape style="position:absolute;left:2858;top:-188;width:129;height:59" coordorigin="2859,-187" coordsize="129,59" path="m2962,-187l2859,-129,2988,-129,2962,-187xe" filled="true" fillcolor="#000000" stroked="false">
              <v:path arrowok="t"/>
              <v:fill type="solid"/>
            </v:shape>
            <v:shape style="position:absolute;left:3630;top:-465;width:1437;height:308" coordorigin="3631,-464" coordsize="1437,308" path="m4349,-464l4233,-462,4122,-457,4019,-447,3925,-435,3841,-419,3769,-401,3711,-381,3640,-336,3631,-311,3640,-286,3711,-240,3769,-220,3841,-202,3925,-186,4019,-174,4122,-165,4233,-159,4349,-157,4466,-159,4576,-165,4679,-174,4773,-186,4857,-202,4929,-220,4987,-240,5058,-286,5067,-311,5058,-336,4987,-381,4929,-401,4857,-419,4773,-435,4679,-447,4576,-457,4466,-462,4349,-464xe" filled="true" fillcolor="#ffffff" stroked="false">
              <v:path arrowok="t"/>
              <v:fill type="solid"/>
            </v:shape>
            <v:shape style="position:absolute;left:1590;top:8555;width:5918;height:2865" coordorigin="1591,8556" coordsize="5918,2865" path="m3631,-311l3640,-336,3667,-359,3711,-381,3769,-401,3841,-419,3925,-435,4019,-447,4122,-457,4233,-462,4349,-464,4466,-462,4576,-457,4679,-447,4773,-435,4857,-419,4929,-401,4987,-381,5031,-359,5058,-336,5067,-311,5067,-311,5067,-311,5067,-311,5058,-286,5031,-262,4987,-240,4929,-220,4857,-202,4773,-186,4679,-174,4576,-165,4466,-159,4349,-157,4233,-159,4122,-165,4019,-174,3925,-186,3841,-202,3769,-220,3711,-240,3667,-262,3640,-286,3631,-311xm8889,-2140l9537,-2310e" filled="false" stroked="true" strokeweight=".209959pt" strokecolor="#000000">
              <v:path arrowok="t"/>
              <v:stroke dashstyle="solid"/>
            </v:shape>
            <v:shape style="position:absolute;left:9513;top:-2338;width:129;height:60" coordorigin="9514,-2337" coordsize="129,60" path="m9643,-2337l9514,-2336,9541,-2278,9643,-2337xe" filled="true" fillcolor="#000000" stroked="false">
              <v:path arrowok="t"/>
              <v:fill type="solid"/>
            </v:shape>
            <v:line style="position:absolute" from="8889,-2140" to="9531,-2140" stroked="true" strokeweight=".180371pt" strokecolor="#000000">
              <v:stroke dashstyle="solid"/>
            </v:line>
            <v:shape style="position:absolute;left:9520;top:-2171;width:123;height:62" coordorigin="9520,-2171" coordsize="123,62" path="m9520,-2171l9520,-2109,9643,-2140,9520,-2171xe" filled="true" fillcolor="#000000" stroked="false">
              <v:path arrowok="t"/>
              <v:fill type="solid"/>
            </v:shape>
            <v:line style="position:absolute" from="8889,-2140" to="9537,-1970" stroked="true" strokeweight=".184177pt" strokecolor="#000000">
              <v:stroke dashstyle="solid"/>
            </v:line>
            <v:shape style="position:absolute;left:9513;top:-2002;width:129;height:60" coordorigin="9514,-2001" coordsize="129,60" path="m9541,-2001l9514,-1943,9643,-1942,9541,-2001xe" filled="true" fillcolor="#000000" stroked="false">
              <v:path arrowok="t"/>
              <v:fill type="solid"/>
            </v:shape>
            <v:shape style="position:absolute;left:3029;top:8540;width:3829;height:1496" coordorigin="3030,8541" coordsize="3829,1496" path="m7452,-2140l7462,-2165,7489,-2188,7532,-2211,7591,-2231,7663,-2249,7746,-2264,7840,-2276,7943,-2286,8054,-2292,8170,-2294,8287,-2292,8397,-2286,8500,-2276,8595,-2264,8678,-2249,8750,-2231,8808,-2211,8852,-2188,8879,-2165,8889,-2140,8889,-2140,8889,-2140,8889,-2140,8879,-2115,8852,-2091,8808,-2069,8750,-2049,8678,-2031,8595,-2016,8500,-2003,8397,-1994,8287,-1988,8170,-1986,8054,-1988,7943,-1994,7840,-2003,7746,-2016,7663,-2031,7591,-2049,7532,-2069,7489,-2091,7462,-2115,7452,-2140xm5067,-2321l7358,-1197e" filled="false" stroked="true" strokeweight=".209959pt" strokecolor="#000000">
              <v:path arrowok="t"/>
              <v:stroke dashstyle="solid"/>
            </v:shape>
            <v:shape style="position:absolute;left:7327;top:-1227;width:125;height:76" coordorigin="7328,-1227" coordsize="125,76" path="m7372,-1227l7328,-1176,7452,-1151,7372,-1227xe" filled="true" fillcolor="#000000" stroked="false">
              <v:path arrowok="t"/>
              <v:fill type="solid"/>
            </v:shape>
            <v:shape style="position:absolute;left:4049;top:-3175;width:619;height:326" type="#_x0000_t202" filled="false" stroked="false">
              <v:textbox inset="0,0,0,0">
                <w:txbxContent>
                  <w:p w:rsidR="0018722C">
                    <w:pPr>
                      <w:spacing w:line="135" w:lineRule="exact" w:before="0"/>
                      <w:ind w:leftChars="0" w:left="101" w:rightChars="0" w:right="120" w:firstLineChars="0" w:firstLine="0"/>
                      <w:jc w:val="center"/>
                      <w:rPr>
                        <w:sz w:val="13"/>
                      </w:rPr>
                    </w:pPr>
                    <w:r>
                      <w:rPr>
                        <w:w w:val="135"/>
                        <w:sz w:val="13"/>
                      </w:rPr>
                      <w:t>企业</w:t>
                    </w:r>
                  </w:p>
                  <w:p w:rsidR="0018722C">
                    <w:pPr>
                      <w:spacing w:before="7"/>
                      <w:ind w:leftChars="0" w:left="-1" w:rightChars="0" w:right="18" w:firstLineChars="0" w:firstLine="0"/>
                      <w:jc w:val="center"/>
                      <w:rPr>
                        <w:sz w:val="9"/>
                      </w:rPr>
                    </w:pPr>
                    <w:r>
                      <w:rPr>
                        <w:w w:val="135"/>
                        <w:position w:val="2"/>
                        <w:sz w:val="13"/>
                      </w:rPr>
                      <w:t>声誉ξ</w:t>
                    </w:r>
                    <w:r>
                      <w:rPr>
                        <w:w w:val="135"/>
                        <w:sz w:val="9"/>
                      </w:rPr>
                      <w:t>1</w:t>
                    </w:r>
                  </w:p>
                </w:txbxContent>
              </v:textbox>
              <w10:wrap type="none"/>
            </v:shape>
            <v:shape style="position:absolute;left:5178;top:-2840;width:362;height:159" type="#_x0000_t202" filled="false" stroked="false">
              <v:textbox inset="0,0,0,0">
                <w:txbxContent>
                  <w:p w:rsidR="0018722C">
                    <w:pPr>
                      <w:spacing w:line="157" w:lineRule="exact" w:before="0"/>
                      <w:ind w:leftChars="0" w:left="0" w:rightChars="0" w:right="0" w:firstLineChars="0" w:firstLine="0"/>
                      <w:jc w:val="left"/>
                      <w:rPr>
                        <w:rFonts w:ascii="Times New Roman"/>
                        <w:sz w:val="8"/>
                      </w:rPr>
                    </w:pPr>
                    <w:r>
                      <w:rPr>
                        <w:rFonts w:ascii="Times New Roman"/>
                        <w:w w:val="140"/>
                        <w:position w:val="2"/>
                        <w:sz w:val="13"/>
                      </w:rPr>
                      <w:t>+H</w:t>
                    </w:r>
                    <w:r>
                      <w:rPr>
                        <w:rFonts w:ascii="Times New Roman"/>
                        <w:w w:val="140"/>
                        <w:sz w:val="8"/>
                      </w:rPr>
                      <w:t>2c</w:t>
                    </w:r>
                  </w:p>
                </w:txbxContent>
              </v:textbox>
              <w10:wrap type="none"/>
            </v:shape>
            <v:shape style="position:absolute;left:5940;top:-2918;width:252;height:150" type="#_x0000_t202" filled="false" stroked="false">
              <v:textbox inset="0,0,0,0">
                <w:txbxContent>
                  <w:p w:rsidR="0018722C">
                    <w:pPr>
                      <w:spacing w:line="149" w:lineRule="exact" w:before="0"/>
                      <w:ind w:leftChars="0" w:left="0" w:rightChars="0" w:right="0" w:firstLineChars="0" w:firstLine="0"/>
                      <w:jc w:val="left"/>
                      <w:rPr>
                        <w:rFonts w:ascii="Times New Roman"/>
                        <w:sz w:val="13"/>
                      </w:rPr>
                    </w:pPr>
                    <w:r>
                      <w:rPr>
                        <w:rFonts w:ascii="Times New Roman"/>
                        <w:w w:val="140"/>
                        <w:sz w:val="13"/>
                      </w:rPr>
                      <w:t>+H</w:t>
                    </w:r>
                  </w:p>
                </w:txbxContent>
              </v:textbox>
              <w10:wrap type="none"/>
            </v:shape>
            <v:shape style="position:absolute;left:6171;top:-2856;width:131;height:98" type="#_x0000_t202" filled="false" stroked="false">
              <v:textbox inset="0,0,0,0">
                <w:txbxContent>
                  <w:p w:rsidR="0018722C">
                    <w:pPr>
                      <w:spacing w:before="3"/>
                      <w:ind w:leftChars="0" w:left="0" w:rightChars="0" w:right="0" w:firstLineChars="0" w:firstLine="0"/>
                      <w:jc w:val="left"/>
                      <w:rPr>
                        <w:rFonts w:ascii="Times New Roman"/>
                        <w:sz w:val="8"/>
                      </w:rPr>
                    </w:pPr>
                    <w:r>
                      <w:rPr>
                        <w:rFonts w:ascii="Times New Roman"/>
                        <w:w w:val="145"/>
                        <w:sz w:val="8"/>
                      </w:rPr>
                      <w:t>2a</w:t>
                    </w:r>
                  </w:p>
                </w:txbxContent>
              </v:textbox>
              <w10:wrap type="none"/>
            </v:shape>
            <v:shape style="position:absolute;left:3959;top:-2483;width:1522;height:328" type="#_x0000_t202" filled="false" stroked="false">
              <v:textbox inset="0,0,0,0">
                <w:txbxContent>
                  <w:p w:rsidR="0018722C">
                    <w:pPr>
                      <w:tabs>
                        <w:tab w:pos="1153" w:val="left" w:leader="none"/>
                      </w:tabs>
                      <w:spacing w:line="149" w:lineRule="exact" w:before="0"/>
                      <w:ind w:leftChars="0" w:left="29" w:rightChars="0" w:right="0" w:firstLineChars="0" w:firstLine="0"/>
                      <w:jc w:val="left"/>
                      <w:rPr>
                        <w:rFonts w:ascii="Times New Roman" w:eastAsia="Times New Roman"/>
                        <w:sz w:val="8"/>
                      </w:rPr>
                    </w:pPr>
                    <w:r>
                      <w:rPr>
                        <w:w w:val="140"/>
                        <w:sz w:val="13"/>
                      </w:rPr>
                      <w:t>沟通和信</w:t>
                      <w:tab/>
                    </w:r>
                    <w:r>
                      <w:rPr>
                        <w:rFonts w:ascii="Times New Roman" w:eastAsia="Times New Roman"/>
                        <w:w w:val="140"/>
                        <w:sz w:val="13"/>
                      </w:rPr>
                      <w:t>+H</w:t>
                    </w:r>
                    <w:r>
                      <w:rPr>
                        <w:rFonts w:ascii="Times New Roman" w:eastAsia="Times New Roman"/>
                        <w:w w:val="140"/>
                        <w:position w:val="-1"/>
                        <w:sz w:val="8"/>
                      </w:rPr>
                      <w:t>2d</w:t>
                    </w:r>
                  </w:p>
                  <w:p w:rsidR="0018722C">
                    <w:pPr>
                      <w:spacing w:line="178" w:lineRule="exact" w:before="0"/>
                      <w:ind w:leftChars="0" w:left="0" w:rightChars="0" w:right="0" w:firstLineChars="0" w:firstLine="0"/>
                      <w:jc w:val="left"/>
                      <w:rPr>
                        <w:sz w:val="9"/>
                      </w:rPr>
                    </w:pPr>
                    <w:r>
                      <w:rPr>
                        <w:w w:val="135"/>
                        <w:position w:val="2"/>
                        <w:sz w:val="13"/>
                      </w:rPr>
                      <w:t>息共享ξ</w:t>
                    </w:r>
                    <w:r>
                      <w:rPr>
                        <w:w w:val="135"/>
                        <w:sz w:val="9"/>
                      </w:rPr>
                      <w:t>2</w:t>
                    </w:r>
                  </w:p>
                </w:txbxContent>
              </v:textbox>
              <w10:wrap type="none"/>
            </v:shape>
            <v:shape style="position:absolute;left:5395;top:-2193;width:252;height:150" type="#_x0000_t202" filled="false" stroked="false">
              <v:textbox inset="0,0,0,0">
                <w:txbxContent>
                  <w:p w:rsidR="0018722C">
                    <w:pPr>
                      <w:spacing w:line="149" w:lineRule="exact" w:before="0"/>
                      <w:ind w:leftChars="0" w:left="0" w:rightChars="0" w:right="0" w:firstLineChars="0" w:firstLine="0"/>
                      <w:jc w:val="left"/>
                      <w:rPr>
                        <w:rFonts w:ascii="Times New Roman"/>
                        <w:sz w:val="13"/>
                      </w:rPr>
                    </w:pPr>
                    <w:r>
                      <w:rPr>
                        <w:rFonts w:ascii="Times New Roman"/>
                        <w:w w:val="140"/>
                        <w:sz w:val="13"/>
                      </w:rPr>
                      <w:t>+H</w:t>
                    </w:r>
                  </w:p>
                </w:txbxContent>
              </v:textbox>
              <w10:wrap type="none"/>
            </v:shape>
            <v:shape style="position:absolute;left:5627;top:-2131;width:118;height:98" type="#_x0000_t202" filled="false" stroked="false">
              <v:textbox inset="0,0,0,0">
                <w:txbxContent>
                  <w:p w:rsidR="0018722C">
                    <w:pPr>
                      <w:spacing w:before="3"/>
                      <w:ind w:leftChars="0" w:left="0" w:rightChars="0" w:right="0" w:firstLineChars="0" w:firstLine="0"/>
                      <w:jc w:val="left"/>
                      <w:rPr>
                        <w:rFonts w:ascii="Times New Roman"/>
                        <w:sz w:val="8"/>
                      </w:rPr>
                    </w:pPr>
                    <w:r>
                      <w:rPr>
                        <w:rFonts w:ascii="Times New Roman"/>
                        <w:w w:val="145"/>
                        <w:sz w:val="8"/>
                      </w:rPr>
                      <w:t>2f</w:t>
                    </w:r>
                  </w:p>
                </w:txbxContent>
              </v:textbox>
              <w10:wrap type="none"/>
            </v:shape>
            <v:shape style="position:absolute;left:7871;top:-2211;width:559;height:136" type="#_x0000_t202" filled="false" stroked="false">
              <v:textbox inset="0,0,0,0">
                <w:txbxContent>
                  <w:p w:rsidR="0018722C">
                    <w:pPr>
                      <w:spacing w:line="135" w:lineRule="exact" w:before="0"/>
                      <w:ind w:leftChars="0" w:left="0" w:rightChars="0" w:right="0" w:firstLineChars="0" w:firstLine="0"/>
                      <w:jc w:val="left"/>
                      <w:rPr>
                        <w:sz w:val="13"/>
                      </w:rPr>
                    </w:pPr>
                    <w:r>
                      <w:rPr>
                        <w:w w:val="135"/>
                        <w:sz w:val="13"/>
                      </w:rPr>
                      <w:t>能力η</w:t>
                    </w:r>
                  </w:p>
                </w:txbxContent>
              </v:textbox>
              <w10:wrap type="none"/>
            </v:shape>
            <v:shape style="position:absolute;left:8410;top:-2142;width:80;height:88" type="#_x0000_t202" filled="false" stroked="false">
              <v:textbox inset="0,0,0,0">
                <w:txbxContent>
                  <w:p w:rsidR="0018722C">
                    <w:pPr>
                      <w:spacing w:line="87" w:lineRule="exact" w:before="0"/>
                      <w:ind w:leftChars="0" w:left="0" w:rightChars="0" w:right="0" w:firstLineChars="0" w:firstLine="0"/>
                      <w:jc w:val="left"/>
                      <w:rPr>
                        <w:rFonts w:ascii="Calibri"/>
                        <w:sz w:val="8"/>
                      </w:rPr>
                    </w:pPr>
                    <w:r>
                      <w:rPr>
                        <w:rFonts w:ascii="Calibri"/>
                        <w:w w:val="145"/>
                        <w:sz w:val="8"/>
                      </w:rPr>
                      <w:t>1</w:t>
                    </w:r>
                  </w:p>
                </w:txbxContent>
              </v:textbox>
              <w10:wrap type="none"/>
            </v:shape>
            <v:shape style="position:absolute;left:3904;top:-1833;width:1518;height:322" type="#_x0000_t202" filled="false" stroked="false">
              <v:textbox inset="0,0,0,0">
                <w:txbxContent>
                  <w:p w:rsidR="0018722C">
                    <w:pPr>
                      <w:spacing w:line="135" w:lineRule="exact" w:before="0"/>
                      <w:ind w:leftChars="0" w:left="0" w:rightChars="0" w:right="0" w:firstLineChars="0" w:firstLine="29"/>
                      <w:jc w:val="left"/>
                      <w:rPr>
                        <w:sz w:val="13"/>
                      </w:rPr>
                    </w:pPr>
                    <w:r>
                      <w:rPr>
                        <w:w w:val="135"/>
                        <w:sz w:val="13"/>
                      </w:rPr>
                      <w:t>核心企业对其他节</w:t>
                    </w:r>
                  </w:p>
                  <w:p w:rsidR="0018722C">
                    <w:pPr>
                      <w:spacing w:before="3"/>
                      <w:ind w:leftChars="0" w:left="0" w:rightChars="0" w:right="0" w:firstLineChars="0" w:firstLine="0"/>
                      <w:jc w:val="left"/>
                      <w:rPr>
                        <w:sz w:val="9"/>
                      </w:rPr>
                    </w:pPr>
                    <w:r>
                      <w:rPr>
                        <w:w w:val="135"/>
                        <w:position w:val="2"/>
                        <w:sz w:val="13"/>
                      </w:rPr>
                      <w:t>点企业的依赖性ξ</w:t>
                    </w:r>
                    <w:r>
                      <w:rPr>
                        <w:w w:val="135"/>
                        <w:sz w:val="9"/>
                      </w:rPr>
                      <w:t>3</w:t>
                    </w:r>
                  </w:p>
                </w:txbxContent>
              </v:textbox>
              <w10:wrap type="none"/>
            </v:shape>
            <v:shape style="position:absolute;left:5641;top:-1882;width:327;height:433" type="#_x0000_t202" filled="false" stroked="false">
              <v:textbox inset="0,0,0,0">
                <w:txbxContent>
                  <w:p w:rsidR="0018722C">
                    <w:pPr>
                      <w:spacing w:line="157" w:lineRule="exact" w:before="0"/>
                      <w:ind w:leftChars="0" w:left="0" w:rightChars="0" w:right="0" w:firstLineChars="0" w:firstLine="0"/>
                      <w:jc w:val="left"/>
                      <w:rPr>
                        <w:rFonts w:ascii="Times New Roman"/>
                        <w:sz w:val="8"/>
                      </w:rPr>
                    </w:pPr>
                    <w:r>
                      <w:rPr>
                        <w:rFonts w:ascii="Times New Roman"/>
                        <w:w w:val="140"/>
                        <w:position w:val="2"/>
                        <w:sz w:val="13"/>
                      </w:rPr>
                      <w:t>-H</w:t>
                    </w:r>
                    <w:r>
                      <w:rPr>
                        <w:rFonts w:ascii="Times New Roman"/>
                        <w:w w:val="140"/>
                        <w:sz w:val="8"/>
                      </w:rPr>
                      <w:t>2g</w:t>
                    </w:r>
                  </w:p>
                  <w:p w:rsidR="0018722C">
                    <w:pPr>
                      <w:spacing w:before="114"/>
                      <w:ind w:leftChars="0" w:left="12" w:rightChars="0" w:right="0" w:firstLineChars="0" w:firstLine="0"/>
                      <w:jc w:val="left"/>
                      <w:rPr>
                        <w:rFonts w:ascii="Times New Roman"/>
                        <w:sz w:val="8"/>
                      </w:rPr>
                    </w:pPr>
                    <w:r>
                      <w:rPr>
                        <w:rFonts w:ascii="Times New Roman"/>
                        <w:w w:val="140"/>
                        <w:position w:val="2"/>
                        <w:sz w:val="13"/>
                      </w:rPr>
                      <w:t>-H</w:t>
                    </w:r>
                    <w:r>
                      <w:rPr>
                        <w:rFonts w:ascii="Times New Roman"/>
                        <w:w w:val="140"/>
                        <w:sz w:val="8"/>
                      </w:rPr>
                      <w:t>2i</w:t>
                    </w:r>
                  </w:p>
                </w:txbxContent>
              </v:textbox>
              <w10:wrap type="none"/>
            </v:shape>
            <v:shape style="position:absolute;left:3835;top:-1188;width:1518;height:322" type="#_x0000_t202" filled="false" stroked="false">
              <v:textbox inset="0,0,0,0">
                <w:txbxContent>
                  <w:p w:rsidR="0018722C">
                    <w:pPr>
                      <w:spacing w:line="135" w:lineRule="exact" w:before="0"/>
                      <w:ind w:leftChars="0" w:left="0" w:rightChars="0" w:right="0" w:firstLineChars="0" w:firstLine="29"/>
                      <w:jc w:val="left"/>
                      <w:rPr>
                        <w:sz w:val="13"/>
                      </w:rPr>
                    </w:pPr>
                    <w:r>
                      <w:rPr>
                        <w:w w:val="135"/>
                        <w:sz w:val="13"/>
                      </w:rPr>
                      <w:t>其他节点企业对核</w:t>
                    </w:r>
                  </w:p>
                  <w:p w:rsidR="0018722C">
                    <w:pPr>
                      <w:spacing w:before="3"/>
                      <w:ind w:leftChars="0" w:left="0" w:rightChars="0" w:right="0" w:firstLineChars="0" w:firstLine="0"/>
                      <w:jc w:val="left"/>
                      <w:rPr>
                        <w:sz w:val="9"/>
                      </w:rPr>
                    </w:pPr>
                    <w:r>
                      <w:rPr>
                        <w:w w:val="135"/>
                        <w:position w:val="2"/>
                        <w:sz w:val="13"/>
                      </w:rPr>
                      <w:t>心企业的依赖性ξ</w:t>
                    </w:r>
                    <w:r>
                      <w:rPr>
                        <w:w w:val="135"/>
                        <w:sz w:val="9"/>
                      </w:rPr>
                      <w:t>4</w:t>
                    </w:r>
                  </w:p>
                </w:txbxContent>
              </v:textbox>
              <w10:wrap type="none"/>
            </v:shape>
            <v:shape style="position:absolute;left:6395;top:-1251;width:342;height:159" type="#_x0000_t202" filled="false" stroked="false">
              <v:textbox inset="0,0,0,0">
                <w:txbxContent>
                  <w:p w:rsidR="0018722C">
                    <w:pPr>
                      <w:spacing w:line="157" w:lineRule="exact" w:before="0"/>
                      <w:ind w:leftChars="0" w:left="0" w:rightChars="0" w:right="0" w:firstLineChars="0" w:firstLine="0"/>
                      <w:jc w:val="left"/>
                      <w:rPr>
                        <w:rFonts w:ascii="Times New Roman"/>
                        <w:sz w:val="8"/>
                      </w:rPr>
                    </w:pPr>
                    <w:r>
                      <w:rPr>
                        <w:rFonts w:ascii="Times New Roman"/>
                        <w:w w:val="140"/>
                        <w:position w:val="2"/>
                        <w:sz w:val="13"/>
                      </w:rPr>
                      <w:t>+H</w:t>
                    </w:r>
                    <w:r>
                      <w:rPr>
                        <w:rFonts w:ascii="Times New Roman"/>
                        <w:w w:val="140"/>
                        <w:sz w:val="8"/>
                      </w:rPr>
                      <w:t>2l</w:t>
                    </w:r>
                  </w:p>
                </w:txbxContent>
              </v:textbox>
              <w10:wrap type="none"/>
            </v:shape>
            <v:shape style="position:absolute;left:7781;top:-1223;width:798;height:158" type="#_x0000_t202" filled="false" stroked="false">
              <v:textbox inset="0,0,0,0">
                <w:txbxContent>
                  <w:p w:rsidR="0018722C">
                    <w:pPr>
                      <w:spacing w:line="157" w:lineRule="exact" w:before="0"/>
                      <w:ind w:leftChars="0" w:left="0" w:rightChars="0" w:right="0" w:firstLineChars="0" w:firstLine="0"/>
                      <w:jc w:val="left"/>
                      <w:rPr>
                        <w:rFonts w:ascii="Calibri" w:hAnsi="Calibri" w:eastAsia="Calibri"/>
                        <w:sz w:val="8"/>
                      </w:rPr>
                    </w:pPr>
                    <w:r>
                      <w:rPr>
                        <w:w w:val="135"/>
                        <w:position w:val="2"/>
                        <w:sz w:val="13"/>
                      </w:rPr>
                      <w:t>可靠性η</w:t>
                    </w:r>
                    <w:r>
                      <w:rPr>
                        <w:rFonts w:ascii="Calibri" w:hAnsi="Calibri" w:eastAsia="Calibri"/>
                        <w:w w:val="135"/>
                        <w:sz w:val="8"/>
                      </w:rPr>
                      <w:t>2</w:t>
                    </w:r>
                  </w:p>
                </w:txbxContent>
              </v:textbox>
              <w10:wrap type="none"/>
            </v:shape>
            <v:shape style="position:absolute;left:3869;top:-383;width:979;height:148" type="#_x0000_t202" filled="false" stroked="false">
              <v:textbox inset="0,0,0,0">
                <w:txbxContent>
                  <w:p w:rsidR="0018722C">
                    <w:pPr>
                      <w:spacing w:line="148" w:lineRule="exact" w:before="0"/>
                      <w:ind w:leftChars="0" w:left="0" w:rightChars="0" w:right="0" w:firstLineChars="0" w:firstLine="0"/>
                      <w:jc w:val="left"/>
                      <w:rPr>
                        <w:sz w:val="9"/>
                      </w:rPr>
                    </w:pPr>
                    <w:r>
                      <w:rPr>
                        <w:w w:val="135"/>
                        <w:position w:val="2"/>
                        <w:sz w:val="13"/>
                      </w:rPr>
                      <w:t>交往经验ξ</w:t>
                    </w:r>
                    <w:r>
                      <w:rPr>
                        <w:w w:val="135"/>
                        <w:sz w:val="9"/>
                      </w:rPr>
                      <w:t>5</w:t>
                    </w:r>
                  </w:p>
                </w:txbxContent>
              </v:textbox>
              <w10:wrap type="none"/>
            </v:shape>
            <w10:wrap type="none"/>
          </v:group>
        </w:pict>
      </w:r>
      <w:r>
        <w:rPr>
          <w:kern w:val="2"/>
          <w:sz w:val="22"/>
          <w:szCs w:val="22"/>
          <w:rFonts w:cstheme="minorBidi" w:hAnsiTheme="minorHAnsi" w:eastAsiaTheme="minorHAnsi" w:asciiTheme="minorHAnsi"/>
        </w:rPr>
        <w:pict>
          <v:shape style="position:absolute;margin-left:489.557037pt;margin-top:-71.497353pt;width:17.5pt;height:27.9pt;mso-position-horizontal-relative:page;mso-position-vertical-relative:paragraph;z-index:3808" coordorigin="9791,-1430" coordsize="350,558" path="m10140,-1034l9791,-1034,9791,-872,10140,-872,10140,-1034m10140,-1232l9791,-1232,9791,-1070,10140,-1070,10140,-1232m10140,-1430l9791,-1430,9791,-1268,10140,-1268,10140,-1430e" filled="true" fillcolor="#ffffff" stroked="false">
            <v:path arrowok="t"/>
            <v:fill type="solid"/>
            <w10:wrap type="none"/>
          </v:shape>
        </w:pict>
      </w:r>
      <w:r>
        <w:rPr>
          <w:kern w:val="2"/>
          <w:sz w:val="22"/>
          <w:szCs w:val="22"/>
          <w:rFonts w:cstheme="minorBidi" w:hAnsiTheme="minorHAnsi" w:eastAsiaTheme="minorHAnsi" w:asciiTheme="minorHAnsi"/>
        </w:rPr>
        <w:pict>
          <v:shape style="position:absolute;margin-left:278.604858pt;margin-top:-65.48687pt;width:10.4pt;height:9pt;mso-position-horizontal-relative:page;mso-position-vertical-relative:paragraph;z-index:3856;rotation:324" type="#_x0000_t136" fillcolor="#000000" stroked="f">
            <o:extrusion v:ext="view" autorotationcenter="t"/>
            <v:textpath style="font-family:&amp;quot;Times New Roman&amp;quot;;font-size:8pt;v-text-kern:t;mso-text-shadow:auto" string="+H"/>
            <w10:wrap type="none"/>
          </v:shape>
        </w:pict>
      </w:r>
      <w:r>
        <w:rPr>
          <w:kern w:val="2"/>
          <w:sz w:val="22"/>
          <w:szCs w:val="22"/>
          <w:rFonts w:cstheme="minorBidi" w:hAnsiTheme="minorHAnsi" w:eastAsiaTheme="minorHAnsi" w:asciiTheme="minorHAnsi"/>
        </w:rPr>
        <w:pict>
          <v:shape style="position:absolute;margin-left:288.901764pt;margin-top:-66.432396pt;width:4.150pt;height:5.2pt;mso-position-horizontal-relative:page;mso-position-vertical-relative:paragraph;z-index:3880;rotation:324" type="#_x0000_t136" fillcolor="#000000" stroked="f">
            <o:extrusion v:ext="view" autorotationcenter="t"/>
            <v:textpath style="font-family:&amp;quot;Times New Roman&amp;quot;;font-size:5pt;v-text-kern:t;mso-text-shadow:auto" string="2j"/>
            <w10:wrap type="none"/>
          </v:shape>
        </w:pict>
      </w:r>
      <w:r>
        <w:rPr>
          <w:kern w:val="2"/>
          <w:sz w:val="22"/>
          <w:szCs w:val="22"/>
          <w:rFonts w:cstheme="minorBidi" w:hAnsiTheme="minorHAnsi" w:eastAsiaTheme="minorHAnsi" w:asciiTheme="minorHAnsi"/>
        </w:rPr>
        <w:pict>
          <v:shape style="position:absolute;margin-left:257.784241pt;margin-top:-36.603489pt;width:10.4pt;height:9pt;mso-position-horizontal-relative:page;mso-position-vertical-relative:paragraph;z-index:3904;rotation:324" type="#_x0000_t136" fillcolor="#000000" stroked="f">
            <o:extrusion v:ext="view" autorotationcenter="t"/>
            <v:textpath style="font-family:&amp;quot;Times New Roman&amp;quot;;font-size:8pt;v-text-kern:t;mso-text-shadow:auto" string="+H"/>
            <w10:wrap type="none"/>
          </v:shape>
        </w:pict>
      </w:r>
      <w:r>
        <w:rPr>
          <w:kern w:val="2"/>
          <w:sz w:val="22"/>
          <w:szCs w:val="22"/>
          <w:rFonts w:cstheme="minorBidi" w:hAnsiTheme="minorHAnsi" w:eastAsiaTheme="minorHAnsi" w:asciiTheme="minorHAnsi"/>
        </w:rPr>
        <w:pict>
          <v:shape style="position:absolute;margin-left:267.812408pt;margin-top:-38.326061pt;width:6.75pt;height:5.2pt;mso-position-horizontal-relative:page;mso-position-vertical-relative:paragraph;z-index:3928;rotation:324" type="#_x0000_t136" fillcolor="#000000" stroked="f">
            <o:extrusion v:ext="view" autorotationcenter="t"/>
            <v:textpath style="font-family:&amp;quot;Times New Roman&amp;quot;;font-size:5pt;v-text-kern:t;mso-text-shadow:auto" string="2m"/>
            <w10:wrap type="none"/>
          </v:shape>
        </w:pict>
      </w:r>
      <w:r>
        <w:rPr>
          <w:kern w:val="2"/>
          <w:sz w:val="22"/>
          <w:szCs w:val="22"/>
          <w:rFonts w:cstheme="minorBidi" w:hAnsiTheme="minorHAnsi" w:eastAsiaTheme="minorHAnsi" w:asciiTheme="minorHAnsi"/>
        </w:rPr>
        <w:pict>
          <v:shape style="position:absolute;margin-left:328.368958pt;margin-top:-42.190701pt;width:11pt;height:8.3pt;mso-position-horizontal-relative:page;mso-position-vertical-relative:paragraph;z-index:3952;rotation:337" type="#_x0000_t136" fillcolor="#000000" stroked="f">
            <o:extrusion v:ext="view" autorotationcenter="t"/>
            <v:textpath style="font-family:&amp;quot;Times New Roman&amp;quot;;font-size:7pt;v-text-kern:t;mso-text-shadow:auto" string="+H"/>
            <w10:wrap type="none"/>
          </v:shape>
        </w:pict>
      </w:r>
      <w:r>
        <w:rPr>
          <w:kern w:val="2"/>
          <w:sz w:val="22"/>
          <w:szCs w:val="22"/>
          <w:rFonts w:cstheme="minorBidi" w:hAnsiTheme="minorHAnsi" w:eastAsiaTheme="minorHAnsi" w:asciiTheme="minorHAnsi"/>
        </w:rPr>
        <w:pict>
          <v:shape style="position:absolute;margin-left:339.593018pt;margin-top:-42.090565pt;width:5.6pt;height:4.8pt;mso-position-horizontal-relative:page;mso-position-vertical-relative:paragraph;z-index:3976;rotation:337" type="#_x0000_t136" fillcolor="#000000" stroked="f">
            <o:extrusion v:ext="view" autorotationcenter="t"/>
            <v:textpath style="font-family:&amp;quot;Times New Roman&amp;quot;;font-size:4pt;v-text-kern:t;mso-text-shadow:auto" string="2o"/>
            <w10:wrap type="none"/>
          </v:shape>
        </w:pict>
      </w:r>
      <w:r>
        <w:rPr>
          <w:kern w:val="2"/>
          <w:sz w:val="22"/>
          <w:szCs w:val="22"/>
          <w:rFonts w:cstheme="minorBidi" w:hAnsiTheme="minorHAnsi" w:eastAsiaTheme="minorHAnsi" w:asciiTheme="minorHAnsi"/>
        </w:rPr>
        <w:pict>
          <v:shape style="position:absolute;margin-left:482.038727pt;margin-top:-120.817726pt;width:32.6pt;height:27.7pt;mso-position-horizontal-relative:page;mso-position-vertical-relative:paragraph;z-index:4024"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6"/>
                  </w:tblGrid>
                  <w:tr>
                    <w:trPr>
                      <w:trHeight w:val="160" w:hRule="atLeast"/>
                    </w:trPr>
                    <w:tc>
                      <w:tcPr>
                        <w:tcW w:w="646" w:type="dxa"/>
                        <w:tcBorders>
                          <w:bottom w:val="double" w:sz="1" w:space="0" w:color="000000"/>
                        </w:tcBorders>
                      </w:tcPr>
                      <w:p w:rsidR="0018722C">
                        <w:pPr>
                          <w:widowControl w:val="0"/>
                          <w:snapToGrid w:val="1"/>
                          <w:spacing w:beforeLines="0" w:afterLines="0" w:before="0" w:after="0" w:line="143" w:lineRule="exact"/>
                          <w:ind w:firstLineChars="0" w:firstLine="0" w:leftChars="0" w:left="125" w:rightChars="0" w:right="121"/>
                          <w:jc w:val="center"/>
                          <w:autoSpaceDE w:val="0"/>
                          <w:autoSpaceDN w:val="0"/>
                          <w:pBdr>
                            <w:bottom w:val="none" w:sz="0" w:space="0" w:color="auto"/>
                          </w:pBdr>
                          <w:rPr>
                            <w:kern w:val="2"/>
                            <w:sz w:val="13"/>
                            <w:szCs w:val="22"/>
                            <w:rFonts w:cstheme="minorBidi" w:ascii="Times New Roman" w:hAnsi="宋体" w:eastAsia="宋体" w:cs="宋体"/>
                          </w:rPr>
                        </w:pPr>
                        <w:r>
                          <w:rPr>
                            <w:kern w:val="2"/>
                            <w:szCs w:val="22"/>
                            <w:rFonts w:ascii="Times New Roman" w:cstheme="minorBidi" w:hAnsi="宋体" w:eastAsia="宋体" w:cs="宋体"/>
                            <w:w w:val="140"/>
                            <w:sz w:val="13"/>
                          </w:rPr>
                          <w:t>NL1</w:t>
                        </w:r>
                      </w:p>
                    </w:tc>
                  </w:tr>
                  <w:tr>
                    <w:trPr>
                      <w:trHeight w:val="180" w:hRule="atLeast"/>
                    </w:trPr>
                    <w:tc>
                      <w:tcPr>
                        <w:tcW w:w="646" w:type="dxa"/>
                        <w:tcBorders>
                          <w:top w:val="double" w:sz="1" w:space="0" w:color="000000"/>
                          <w:bottom w:val="double" w:sz="1" w:space="0" w:color="000000"/>
                        </w:tcBorders>
                      </w:tcPr>
                      <w:p w:rsidR="0018722C">
                        <w:pPr>
                          <w:widowControl w:val="0"/>
                          <w:snapToGrid w:val="1"/>
                          <w:spacing w:beforeLines="0" w:afterLines="0" w:lineRule="auto" w:line="240" w:after="0" w:before="10"/>
                          <w:ind w:firstLineChars="0" w:firstLine="0" w:leftChars="0" w:left="125" w:rightChars="0" w:right="121"/>
                          <w:jc w:val="center"/>
                          <w:autoSpaceDE w:val="0"/>
                          <w:autoSpaceDN w:val="0"/>
                          <w:pBdr>
                            <w:bottom w:val="none" w:sz="0" w:space="0" w:color="auto"/>
                          </w:pBdr>
                          <w:rPr>
                            <w:kern w:val="2"/>
                            <w:sz w:val="13"/>
                            <w:szCs w:val="22"/>
                            <w:rFonts w:cstheme="minorBidi" w:ascii="Times New Roman" w:hAnsi="宋体" w:eastAsia="宋体" w:cs="宋体"/>
                          </w:rPr>
                        </w:pPr>
                        <w:r>
                          <w:rPr>
                            <w:kern w:val="2"/>
                            <w:szCs w:val="22"/>
                            <w:rFonts w:ascii="Times New Roman" w:cstheme="minorBidi" w:hAnsi="宋体" w:eastAsia="宋体" w:cs="宋体"/>
                            <w:w w:val="140"/>
                            <w:sz w:val="13"/>
                          </w:rPr>
                          <w:t>NL2</w:t>
                        </w:r>
                      </w:p>
                    </w:tc>
                  </w:tr>
                  <w:tr>
                    <w:trPr>
                      <w:trHeight w:val="160" w:hRule="atLeast"/>
                    </w:trPr>
                    <w:tc>
                      <w:tcPr>
                        <w:tcW w:w="646" w:type="dxa"/>
                        <w:tcBorders>
                          <w:top w:val="double" w:sz="1" w:space="0" w:color="000000"/>
                        </w:tcBorders>
                      </w:tcPr>
                      <w:p w:rsidR="0018722C">
                        <w:pPr>
                          <w:widowControl w:val="0"/>
                          <w:snapToGrid w:val="1"/>
                          <w:spacing w:beforeLines="0" w:afterLines="0" w:after="0" w:line="135" w:lineRule="exact" w:before="10"/>
                          <w:ind w:firstLineChars="0" w:firstLine="0" w:leftChars="0" w:left="125" w:rightChars="0" w:right="121"/>
                          <w:jc w:val="center"/>
                          <w:autoSpaceDE w:val="0"/>
                          <w:autoSpaceDN w:val="0"/>
                          <w:pBdr>
                            <w:bottom w:val="none" w:sz="0" w:space="0" w:color="auto"/>
                          </w:pBdr>
                          <w:rPr>
                            <w:kern w:val="2"/>
                            <w:sz w:val="13"/>
                            <w:szCs w:val="22"/>
                            <w:rFonts w:cstheme="minorBidi" w:ascii="Times New Roman" w:hAnsi="宋体" w:eastAsia="宋体" w:cs="宋体"/>
                          </w:rPr>
                        </w:pPr>
                        <w:r>
                          <w:rPr>
                            <w:kern w:val="2"/>
                            <w:szCs w:val="22"/>
                            <w:rFonts w:ascii="Times New Roman" w:cstheme="minorBidi" w:hAnsi="宋体" w:eastAsia="宋体" w:cs="宋体"/>
                            <w:w w:val="140"/>
                            <w:sz w:val="13"/>
                          </w:rPr>
                          <w:t>NL3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2"/>
          <w:szCs w:val="22"/>
          <w:rFonts w:cstheme="minorBidi" w:hAnsiTheme="minorHAnsi" w:eastAsiaTheme="minorHAnsi" w:asciiTheme="minorHAnsi"/>
        </w:rPr>
        <w:pict>
          <v:shape style="position:absolute;margin-left:109.62883pt;margin-top:-96.918587pt;width:32.6pt;height:27.65pt;mso-position-horizontal-relative:page;mso-position-vertical-relative:paragraph;z-index:4048"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6"/>
                  </w:tblGrid>
                  <w:tr>
                    <w:trPr>
                      <w:trHeight w:val="160" w:hRule="atLeast"/>
                    </w:trPr>
                    <w:tc>
                      <w:tcPr>
                        <w:tcW w:w="646" w:type="dxa"/>
                        <w:tcBorders>
                          <w:bottom w:val="double" w:sz="1" w:space="0" w:color="000000"/>
                        </w:tcBorders>
                      </w:tcPr>
                      <w:p w:rsidR="0018722C">
                        <w:pPr>
                          <w:widowControl w:val="0"/>
                          <w:snapToGrid w:val="1"/>
                          <w:spacing w:beforeLines="0" w:afterLines="0" w:before="0" w:after="0" w:line="143" w:lineRule="exact"/>
                          <w:ind w:firstLineChars="0" w:firstLine="0" w:leftChars="0" w:left="125" w:rightChars="0" w:right="121"/>
                          <w:jc w:val="center"/>
                          <w:autoSpaceDE w:val="0"/>
                          <w:autoSpaceDN w:val="0"/>
                          <w:pBdr>
                            <w:bottom w:val="none" w:sz="0" w:space="0" w:color="auto"/>
                          </w:pBdr>
                          <w:rPr>
                            <w:kern w:val="2"/>
                            <w:sz w:val="13"/>
                            <w:szCs w:val="22"/>
                            <w:rFonts w:cstheme="minorBidi" w:ascii="Times New Roman" w:hAnsi="宋体" w:eastAsia="宋体" w:cs="宋体"/>
                          </w:rPr>
                        </w:pPr>
                        <w:r>
                          <w:rPr>
                            <w:kern w:val="2"/>
                            <w:szCs w:val="22"/>
                            <w:rFonts w:ascii="Times New Roman" w:cstheme="minorBidi" w:hAnsi="宋体" w:eastAsia="宋体" w:cs="宋体"/>
                            <w:w w:val="140"/>
                            <w:sz w:val="13"/>
                          </w:rPr>
                          <w:t>ZG1</w:t>
                        </w:r>
                      </w:p>
                    </w:tc>
                  </w:tr>
                  <w:tr>
                    <w:trPr>
                      <w:trHeight w:val="180" w:hRule="atLeast"/>
                    </w:trPr>
                    <w:tc>
                      <w:tcPr>
                        <w:tcW w:w="646" w:type="dxa"/>
                        <w:tcBorders>
                          <w:top w:val="double" w:sz="1" w:space="0" w:color="000000"/>
                          <w:bottom w:val="double" w:sz="1" w:space="0" w:color="000000"/>
                        </w:tcBorders>
                      </w:tcPr>
                      <w:p w:rsidR="0018722C">
                        <w:pPr>
                          <w:widowControl w:val="0"/>
                          <w:snapToGrid w:val="1"/>
                          <w:spacing w:beforeLines="0" w:afterLines="0" w:lineRule="auto" w:line="240" w:after="0" w:before="10"/>
                          <w:ind w:firstLineChars="0" w:firstLine="0" w:leftChars="0" w:left="125" w:rightChars="0" w:right="121"/>
                          <w:jc w:val="center"/>
                          <w:autoSpaceDE w:val="0"/>
                          <w:autoSpaceDN w:val="0"/>
                          <w:pBdr>
                            <w:bottom w:val="none" w:sz="0" w:space="0" w:color="auto"/>
                          </w:pBdr>
                          <w:rPr>
                            <w:kern w:val="2"/>
                            <w:sz w:val="13"/>
                            <w:szCs w:val="22"/>
                            <w:rFonts w:cstheme="minorBidi" w:ascii="Times New Roman" w:hAnsi="宋体" w:eastAsia="宋体" w:cs="宋体"/>
                          </w:rPr>
                        </w:pPr>
                        <w:r>
                          <w:rPr>
                            <w:kern w:val="2"/>
                            <w:szCs w:val="22"/>
                            <w:rFonts w:ascii="Times New Roman" w:cstheme="minorBidi" w:hAnsi="宋体" w:eastAsia="宋体" w:cs="宋体"/>
                            <w:w w:val="140"/>
                            <w:sz w:val="13"/>
                          </w:rPr>
                          <w:t>ZG2</w:t>
                        </w:r>
                      </w:p>
                    </w:tc>
                  </w:tr>
                  <w:tr>
                    <w:trPr>
                      <w:trHeight w:val="160" w:hRule="atLeast"/>
                    </w:trPr>
                    <w:tc>
                      <w:tcPr>
                        <w:tcW w:w="646" w:type="dxa"/>
                        <w:tcBorders>
                          <w:top w:val="double" w:sz="1" w:space="0" w:color="000000"/>
                        </w:tcBorders>
                      </w:tcPr>
                      <w:p w:rsidR="0018722C">
                        <w:pPr>
                          <w:widowControl w:val="0"/>
                          <w:snapToGrid w:val="1"/>
                          <w:spacing w:beforeLines="0" w:afterLines="0" w:after="0" w:line="135" w:lineRule="exact" w:before="10"/>
                          <w:ind w:firstLineChars="0" w:firstLine="0" w:leftChars="0" w:left="125" w:rightChars="0" w:right="121"/>
                          <w:jc w:val="center"/>
                          <w:autoSpaceDE w:val="0"/>
                          <w:autoSpaceDN w:val="0"/>
                          <w:pBdr>
                            <w:bottom w:val="none" w:sz="0" w:space="0" w:color="auto"/>
                          </w:pBdr>
                          <w:rPr>
                            <w:kern w:val="2"/>
                            <w:sz w:val="13"/>
                            <w:szCs w:val="22"/>
                            <w:rFonts w:cstheme="minorBidi" w:ascii="Times New Roman" w:hAnsi="宋体" w:eastAsia="宋体" w:cs="宋体"/>
                          </w:rPr>
                        </w:pPr>
                        <w:r>
                          <w:rPr>
                            <w:kern w:val="2"/>
                            <w:szCs w:val="22"/>
                            <w:rFonts w:ascii="Times New Roman" w:cstheme="minorBidi" w:hAnsi="宋体" w:eastAsia="宋体" w:cs="宋体"/>
                            <w:w w:val="140"/>
                            <w:sz w:val="13"/>
                          </w:rPr>
                          <w:t>ZG3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2"/>
          <w:szCs w:val="22"/>
          <w:rFonts w:cstheme="minorBidi" w:hAnsiTheme="minorHAnsi" w:eastAsiaTheme="minorHAnsi" w:asciiTheme="minorHAnsi"/>
        </w:rPr>
        <w:pict>
          <v:shape style="position:absolute;margin-left:482.038727pt;margin-top:-71.378067pt;width:32.6pt;height:27.7pt;mso-position-horizontal-relative:page;mso-position-vertical-relative:paragraph;z-index:4072"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6"/>
                  </w:tblGrid>
                  <w:tr>
                    <w:trPr>
                      <w:trHeight w:val="160" w:hRule="atLeast"/>
                    </w:trPr>
                    <w:tc>
                      <w:tcPr>
                        <w:tcW w:w="646" w:type="dxa"/>
                        <w:tcBorders>
                          <w:bottom w:val="double" w:sz="1" w:space="0" w:color="000000"/>
                        </w:tcBorders>
                      </w:tcPr>
                      <w:p w:rsidR="0018722C">
                        <w:pPr>
                          <w:widowControl w:val="0"/>
                          <w:snapToGrid w:val="1"/>
                          <w:spacing w:beforeLines="0" w:afterLines="0" w:before="0" w:after="0" w:line="143" w:lineRule="exact"/>
                          <w:ind w:firstLineChars="0" w:firstLine="0" w:rightChars="0" w:right="0" w:leftChars="0" w:left="147"/>
                          <w:jc w:val="left"/>
                          <w:autoSpaceDE w:val="0"/>
                          <w:autoSpaceDN w:val="0"/>
                          <w:pBdr>
                            <w:bottom w:val="none" w:sz="0" w:space="0" w:color="auto"/>
                          </w:pBdr>
                          <w:rPr>
                            <w:kern w:val="2"/>
                            <w:sz w:val="13"/>
                            <w:szCs w:val="22"/>
                            <w:rFonts w:cstheme="minorBidi" w:ascii="Times New Roman" w:hAnsi="宋体" w:eastAsia="宋体" w:cs="宋体"/>
                          </w:rPr>
                        </w:pPr>
                        <w:r>
                          <w:rPr>
                            <w:kern w:val="2"/>
                            <w:szCs w:val="22"/>
                            <w:rFonts w:ascii="Times New Roman" w:cstheme="minorBidi" w:hAnsi="宋体" w:eastAsia="宋体" w:cs="宋体"/>
                            <w:w w:val="140"/>
                            <w:sz w:val="13"/>
                          </w:rPr>
                          <w:t>KG1</w:t>
                        </w:r>
                      </w:p>
                    </w:tc>
                  </w:tr>
                  <w:tr>
                    <w:trPr>
                      <w:trHeight w:val="180" w:hRule="atLeast"/>
                    </w:trPr>
                    <w:tc>
                      <w:tcPr>
                        <w:tcW w:w="646" w:type="dxa"/>
                        <w:tcBorders>
                          <w:top w:val="double" w:sz="1" w:space="0" w:color="000000"/>
                          <w:bottom w:val="double" w:sz="1" w:space="0" w:color="000000"/>
                        </w:tcBorders>
                      </w:tcPr>
                      <w:p w:rsidR="0018722C">
                        <w:pPr>
                          <w:widowControl w:val="0"/>
                          <w:snapToGrid w:val="1"/>
                          <w:spacing w:beforeLines="0" w:afterLines="0" w:lineRule="auto" w:line="240" w:after="0" w:before="10"/>
                          <w:ind w:firstLineChars="0" w:firstLine="0" w:rightChars="0" w:right="0" w:leftChars="0" w:left="147"/>
                          <w:jc w:val="left"/>
                          <w:autoSpaceDE w:val="0"/>
                          <w:autoSpaceDN w:val="0"/>
                          <w:pBdr>
                            <w:bottom w:val="none" w:sz="0" w:space="0" w:color="auto"/>
                          </w:pBdr>
                          <w:rPr>
                            <w:kern w:val="2"/>
                            <w:sz w:val="13"/>
                            <w:szCs w:val="22"/>
                            <w:rFonts w:cstheme="minorBidi" w:ascii="Times New Roman" w:hAnsi="宋体" w:eastAsia="宋体" w:cs="宋体"/>
                          </w:rPr>
                        </w:pPr>
                        <w:r>
                          <w:rPr>
                            <w:kern w:val="2"/>
                            <w:szCs w:val="22"/>
                            <w:rFonts w:ascii="Times New Roman" w:cstheme="minorBidi" w:hAnsi="宋体" w:eastAsia="宋体" w:cs="宋体"/>
                            <w:w w:val="140"/>
                            <w:sz w:val="13"/>
                          </w:rPr>
                          <w:t>KG2</w:t>
                        </w:r>
                      </w:p>
                    </w:tc>
                  </w:tr>
                  <w:tr>
                    <w:trPr>
                      <w:trHeight w:val="160" w:hRule="atLeast"/>
                    </w:trPr>
                    <w:tc>
                      <w:tcPr>
                        <w:tcW w:w="646" w:type="dxa"/>
                        <w:tcBorders>
                          <w:top w:val="double" w:sz="1" w:space="0" w:color="000000"/>
                        </w:tcBorders>
                      </w:tcPr>
                      <w:p w:rsidR="0018722C">
                        <w:pPr>
                          <w:widowControl w:val="0"/>
                          <w:snapToGrid w:val="1"/>
                          <w:spacing w:beforeLines="0" w:afterLines="0" w:after="0" w:line="135" w:lineRule="exact" w:before="10"/>
                          <w:ind w:firstLineChars="0" w:firstLine="0" w:rightChars="0" w:right="0" w:leftChars="0" w:left="147"/>
                          <w:jc w:val="left"/>
                          <w:autoSpaceDE w:val="0"/>
                          <w:autoSpaceDN w:val="0"/>
                          <w:pBdr>
                            <w:bottom w:val="none" w:sz="0" w:space="0" w:color="auto"/>
                          </w:pBdr>
                          <w:rPr>
                            <w:kern w:val="2"/>
                            <w:sz w:val="13"/>
                            <w:szCs w:val="22"/>
                            <w:rFonts w:cstheme="minorBidi" w:ascii="Times New Roman" w:hAnsi="宋体" w:eastAsia="宋体" w:cs="宋体"/>
                          </w:rPr>
                        </w:pPr>
                        <w:r>
                          <w:rPr>
                            <w:kern w:val="2"/>
                            <w:szCs w:val="22"/>
                            <w:rFonts w:ascii="Times New Roman" w:cstheme="minorBidi" w:hAnsi="宋体" w:eastAsia="宋体" w:cs="宋体"/>
                            <w:w w:val="140"/>
                            <w:sz w:val="13"/>
                          </w:rPr>
                          <w:t>KG3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2"/>
          <w:szCs w:val="22"/>
          <w:rFonts w:cstheme="minorBidi" w:hAnsiTheme="minorHAnsi" w:eastAsiaTheme="minorHAnsi" w:asciiTheme="minorHAnsi"/>
        </w:rPr>
        <w:pict>
          <v:shape style="position:absolute;margin-left:109.62883pt;margin-top:-63.413189pt;width:32.6pt;height:27.7pt;mso-position-horizontal-relative:page;mso-position-vertical-relative:paragraph;z-index:4096"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6"/>
                  </w:tblGrid>
                  <w:tr>
                    <w:trPr>
                      <w:trHeight w:val="160" w:hRule="atLeast"/>
                    </w:trPr>
                    <w:tc>
                      <w:tcPr>
                        <w:tcW w:w="646" w:type="dxa"/>
                        <w:tcBorders>
                          <w:bottom w:val="double" w:sz="1" w:space="0" w:color="000000"/>
                        </w:tcBorders>
                      </w:tcPr>
                      <w:p w:rsidR="0018722C">
                        <w:pPr>
                          <w:widowControl w:val="0"/>
                          <w:snapToGrid w:val="1"/>
                          <w:spacing w:beforeLines="0" w:afterLines="0" w:before="0" w:after="0" w:line="143" w:lineRule="exact"/>
                          <w:ind w:firstLineChars="0" w:firstLine="0" w:leftChars="0" w:left="125" w:rightChars="0" w:right="121"/>
                          <w:jc w:val="center"/>
                          <w:autoSpaceDE w:val="0"/>
                          <w:autoSpaceDN w:val="0"/>
                          <w:pBdr>
                            <w:bottom w:val="none" w:sz="0" w:space="0" w:color="auto"/>
                          </w:pBdr>
                          <w:rPr>
                            <w:kern w:val="2"/>
                            <w:sz w:val="13"/>
                            <w:szCs w:val="22"/>
                            <w:rFonts w:cstheme="minorBidi" w:ascii="Times New Roman" w:hAnsi="宋体" w:eastAsia="宋体" w:cs="宋体"/>
                          </w:rPr>
                        </w:pPr>
                        <w:r>
                          <w:rPr>
                            <w:kern w:val="2"/>
                            <w:szCs w:val="22"/>
                            <w:rFonts w:ascii="Times New Roman" w:cstheme="minorBidi" w:hAnsi="宋体" w:eastAsia="宋体" w:cs="宋体"/>
                            <w:w w:val="140"/>
                            <w:sz w:val="13"/>
                          </w:rPr>
                          <w:t>GZ1</w:t>
                        </w:r>
                      </w:p>
                    </w:tc>
                  </w:tr>
                  <w:tr>
                    <w:trPr>
                      <w:trHeight w:val="180" w:hRule="atLeast"/>
                    </w:trPr>
                    <w:tc>
                      <w:tcPr>
                        <w:tcW w:w="646" w:type="dxa"/>
                        <w:tcBorders>
                          <w:top w:val="double" w:sz="1" w:space="0" w:color="000000"/>
                          <w:bottom w:val="double" w:sz="1" w:space="0" w:color="000000"/>
                        </w:tcBorders>
                      </w:tcPr>
                      <w:p w:rsidR="0018722C">
                        <w:pPr>
                          <w:widowControl w:val="0"/>
                          <w:snapToGrid w:val="1"/>
                          <w:spacing w:beforeLines="0" w:afterLines="0" w:lineRule="auto" w:line="240" w:after="0" w:before="10"/>
                          <w:ind w:firstLineChars="0" w:firstLine="0" w:leftChars="0" w:left="125" w:rightChars="0" w:right="121"/>
                          <w:jc w:val="center"/>
                          <w:autoSpaceDE w:val="0"/>
                          <w:autoSpaceDN w:val="0"/>
                          <w:pBdr>
                            <w:bottom w:val="none" w:sz="0" w:space="0" w:color="auto"/>
                          </w:pBdr>
                          <w:rPr>
                            <w:kern w:val="2"/>
                            <w:sz w:val="13"/>
                            <w:szCs w:val="22"/>
                            <w:rFonts w:cstheme="minorBidi" w:ascii="Times New Roman" w:hAnsi="宋体" w:eastAsia="宋体" w:cs="宋体"/>
                          </w:rPr>
                        </w:pPr>
                        <w:r>
                          <w:rPr>
                            <w:kern w:val="2"/>
                            <w:szCs w:val="22"/>
                            <w:rFonts w:ascii="Times New Roman" w:cstheme="minorBidi" w:hAnsi="宋体" w:eastAsia="宋体" w:cs="宋体"/>
                            <w:w w:val="140"/>
                            <w:sz w:val="13"/>
                          </w:rPr>
                          <w:t>GZ2</w:t>
                        </w:r>
                      </w:p>
                    </w:tc>
                  </w:tr>
                  <w:tr>
                    <w:trPr>
                      <w:trHeight w:val="160" w:hRule="atLeast"/>
                    </w:trPr>
                    <w:tc>
                      <w:tcPr>
                        <w:tcW w:w="646" w:type="dxa"/>
                        <w:tcBorders>
                          <w:top w:val="double" w:sz="1" w:space="0" w:color="000000"/>
                        </w:tcBorders>
                      </w:tcPr>
                      <w:p w:rsidR="0018722C">
                        <w:pPr>
                          <w:widowControl w:val="0"/>
                          <w:snapToGrid w:val="1"/>
                          <w:spacing w:beforeLines="0" w:afterLines="0" w:after="0" w:line="135" w:lineRule="exact" w:before="10"/>
                          <w:ind w:firstLineChars="0" w:firstLine="0" w:leftChars="0" w:left="125" w:rightChars="0" w:right="121"/>
                          <w:jc w:val="center"/>
                          <w:autoSpaceDE w:val="0"/>
                          <w:autoSpaceDN w:val="0"/>
                          <w:pBdr>
                            <w:bottom w:val="none" w:sz="0" w:space="0" w:color="auto"/>
                          </w:pBdr>
                          <w:rPr>
                            <w:kern w:val="2"/>
                            <w:sz w:val="13"/>
                            <w:szCs w:val="22"/>
                            <w:rFonts w:cstheme="minorBidi" w:ascii="Times New Roman" w:hAnsi="宋体" w:eastAsia="宋体" w:cs="宋体"/>
                          </w:rPr>
                        </w:pPr>
                        <w:r>
                          <w:rPr>
                            <w:kern w:val="2"/>
                            <w:szCs w:val="22"/>
                            <w:rFonts w:ascii="Times New Roman" w:cstheme="minorBidi" w:hAnsi="宋体" w:eastAsia="宋体" w:cs="宋体"/>
                            <w:w w:val="140"/>
                            <w:sz w:val="13"/>
                          </w:rPr>
                          <w:t>GZ3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2"/>
          <w:szCs w:val="22"/>
          <w:rFonts w:cstheme="minorBidi" w:hAnsiTheme="minorHAnsi" w:eastAsiaTheme="minorHAnsi" w:asciiTheme="minorHAnsi"/>
        </w:rPr>
        <w:pict>
          <v:shape style="position:absolute;margin-left:109.62883pt;margin-top:-29.90554pt;width:32.6pt;height:27.7pt;mso-position-horizontal-relative:page;mso-position-vertical-relative:paragraph;z-index:412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6"/>
                  </w:tblGrid>
                  <w:tr>
                    <w:trPr>
                      <w:trHeight w:val="160" w:hRule="atLeast"/>
                    </w:trPr>
                    <w:tc>
                      <w:tcPr>
                        <w:tcW w:w="646" w:type="dxa"/>
                        <w:tcBorders>
                          <w:bottom w:val="double" w:sz="1" w:space="0" w:color="000000"/>
                        </w:tcBorders>
                      </w:tcPr>
                      <w:p w:rsidR="0018722C">
                        <w:pPr>
                          <w:widowControl w:val="0"/>
                          <w:snapToGrid w:val="1"/>
                          <w:spacing w:beforeLines="0" w:afterLines="0" w:before="0" w:after="0" w:line="143" w:lineRule="exact"/>
                          <w:ind w:firstLineChars="0" w:firstLine="0" w:leftChars="0" w:left="125" w:rightChars="0" w:right="121"/>
                          <w:jc w:val="center"/>
                          <w:autoSpaceDE w:val="0"/>
                          <w:autoSpaceDN w:val="0"/>
                          <w:pBdr>
                            <w:bottom w:val="none" w:sz="0" w:space="0" w:color="auto"/>
                          </w:pBdr>
                          <w:rPr>
                            <w:kern w:val="2"/>
                            <w:sz w:val="13"/>
                            <w:szCs w:val="22"/>
                            <w:rFonts w:cstheme="minorBidi" w:ascii="Times New Roman" w:hAnsi="宋体" w:eastAsia="宋体" w:cs="宋体"/>
                          </w:rPr>
                        </w:pPr>
                        <w:r>
                          <w:rPr>
                            <w:kern w:val="2"/>
                            <w:szCs w:val="22"/>
                            <w:rFonts w:ascii="Times New Roman" w:cstheme="minorBidi" w:hAnsi="宋体" w:eastAsia="宋体" w:cs="宋体"/>
                            <w:w w:val="140"/>
                            <w:sz w:val="13"/>
                          </w:rPr>
                          <w:t>JY1</w:t>
                        </w:r>
                      </w:p>
                    </w:tc>
                  </w:tr>
                  <w:tr>
                    <w:trPr>
                      <w:trHeight w:val="180" w:hRule="atLeast"/>
                    </w:trPr>
                    <w:tc>
                      <w:tcPr>
                        <w:tcW w:w="646" w:type="dxa"/>
                        <w:tcBorders>
                          <w:top w:val="double" w:sz="1" w:space="0" w:color="000000"/>
                          <w:bottom w:val="double" w:sz="1" w:space="0" w:color="000000"/>
                        </w:tcBorders>
                      </w:tcPr>
                      <w:p w:rsidR="0018722C">
                        <w:pPr>
                          <w:widowControl w:val="0"/>
                          <w:snapToGrid w:val="1"/>
                          <w:spacing w:beforeLines="0" w:afterLines="0" w:lineRule="auto" w:line="240" w:after="0" w:before="10"/>
                          <w:ind w:firstLineChars="0" w:firstLine="0" w:leftChars="0" w:left="125" w:rightChars="0" w:right="121"/>
                          <w:jc w:val="center"/>
                          <w:autoSpaceDE w:val="0"/>
                          <w:autoSpaceDN w:val="0"/>
                          <w:pBdr>
                            <w:bottom w:val="none" w:sz="0" w:space="0" w:color="auto"/>
                          </w:pBdr>
                          <w:rPr>
                            <w:kern w:val="2"/>
                            <w:sz w:val="13"/>
                            <w:szCs w:val="22"/>
                            <w:rFonts w:cstheme="minorBidi" w:ascii="Times New Roman" w:hAnsi="宋体" w:eastAsia="宋体" w:cs="宋体"/>
                          </w:rPr>
                        </w:pPr>
                        <w:r>
                          <w:rPr>
                            <w:kern w:val="2"/>
                            <w:szCs w:val="22"/>
                            <w:rFonts w:ascii="Times New Roman" w:cstheme="minorBidi" w:hAnsi="宋体" w:eastAsia="宋体" w:cs="宋体"/>
                            <w:w w:val="140"/>
                            <w:sz w:val="13"/>
                          </w:rPr>
                          <w:t>JY2</w:t>
                        </w:r>
                      </w:p>
                    </w:tc>
                  </w:tr>
                  <w:tr>
                    <w:trPr>
                      <w:trHeight w:val="160" w:hRule="atLeast"/>
                    </w:trPr>
                    <w:tc>
                      <w:tcPr>
                        <w:tcW w:w="646" w:type="dxa"/>
                        <w:tcBorders>
                          <w:top w:val="double" w:sz="1" w:space="0" w:color="000000"/>
                        </w:tcBorders>
                      </w:tcPr>
                      <w:p w:rsidR="0018722C">
                        <w:pPr>
                          <w:widowControl w:val="0"/>
                          <w:snapToGrid w:val="1"/>
                          <w:spacing w:beforeLines="0" w:afterLines="0" w:after="0" w:line="135" w:lineRule="exact" w:before="10"/>
                          <w:ind w:firstLineChars="0" w:firstLine="0" w:leftChars="0" w:left="125" w:rightChars="0" w:right="121"/>
                          <w:jc w:val="center"/>
                          <w:autoSpaceDE w:val="0"/>
                          <w:autoSpaceDN w:val="0"/>
                          <w:pBdr>
                            <w:bottom w:val="none" w:sz="0" w:space="0" w:color="auto"/>
                          </w:pBdr>
                          <w:rPr>
                            <w:kern w:val="2"/>
                            <w:sz w:val="13"/>
                            <w:szCs w:val="22"/>
                            <w:rFonts w:cstheme="minorBidi" w:ascii="Times New Roman" w:hAnsi="宋体" w:eastAsia="宋体" w:cs="宋体"/>
                          </w:rPr>
                        </w:pPr>
                        <w:r>
                          <w:rPr>
                            <w:kern w:val="2"/>
                            <w:szCs w:val="22"/>
                            <w:rFonts w:ascii="Times New Roman" w:cstheme="minorBidi" w:hAnsi="宋体" w:eastAsia="宋体" w:cs="宋体"/>
                            <w:w w:val="140"/>
                            <w:sz w:val="13"/>
                          </w:rPr>
                          <w:t>JY3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5  </w:t>
      </w:r>
      <w:r>
        <w:rPr>
          <w:kern w:val="2"/>
          <w:szCs w:val="22"/>
          <w:rFonts w:cstheme="minorBidi" w:hAnsiTheme="minorHAnsi" w:eastAsiaTheme="minorHAnsi" w:asciiTheme="minorHAnsi"/>
          <w:sz w:val="21"/>
        </w:rPr>
        <w:t>成长阶段信任影响因素理论模型</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4.5</w:t>
      </w:r>
      <w:r>
        <w:t xml:space="preserve">  </w:t>
      </w:r>
      <w:r w:rsidRPr="00DB64CE">
        <w:rPr>
          <w:rFonts w:cstheme="minorBidi" w:hAnsiTheme="minorHAnsi" w:eastAsiaTheme="minorHAnsi" w:asciiTheme="minorHAnsi" w:ascii="Times New Roman"/>
        </w:rPr>
        <w:t>Theoretical model about impact factor of trust in growth stage</w:t>
      </w:r>
    </w:p>
    <w:p w:rsidR="0018722C">
      <w:pPr>
        <w:pStyle w:val="Heading3"/>
        <w:topLinePunct/>
        <w:ind w:left="200" w:hangingChars="200" w:hanging="200"/>
      </w:pPr>
      <w:bookmarkStart w:id="9014" w:name="_Toc6869014"/>
      <w:r>
        <w:t>4.3.3</w:t>
      </w:r>
      <w:r>
        <w:t xml:space="preserve"> </w:t>
      </w:r>
      <w:r>
        <w:t>成熟阶段影响因素与信任层次的关系假设</w:t>
      </w:r>
      <w:bookmarkEnd w:id="9014"/>
    </w:p>
    <w:p w:rsidR="0018722C">
      <w:pPr>
        <w:topLinePunct/>
      </w:pPr>
      <w:r>
        <w:t>核心企业与其他节点企业成员企业间经过不断合作和肯定，随着交易次数不断增</w:t>
      </w:r>
      <w:r>
        <w:t>加，交易双方有着共同的价值观，包括道德责任等方面的共同认识。当然在这一阶段，</w:t>
      </w:r>
      <w:r w:rsidR="001852F3">
        <w:t xml:space="preserve">合作企业间同样会衡量其遵守合约的收益与机会主义行为的收益，只是这成熟阶段，</w:t>
      </w:r>
      <w:r w:rsidR="001852F3">
        <w:t xml:space="preserve">短期的利益考虑得比较少，合作企业双方考虑更多的是彼此的长期合作利益。供应链成员企业投入了较少的精力来计算契约成功的可能，更加关注其合作企业，这一阶段企业之间具有类似的价值观，并且具有强烈的认同感。由此可以看出这一阶段信任层次表现为能力、可靠性、善意，其中以基于“善意”的信任为主。</w:t>
      </w:r>
    </w:p>
    <w:p w:rsidR="0018722C">
      <w:pPr>
        <w:topLinePunct/>
      </w:pPr>
      <w:r>
        <w:t>声誉体现的是一个企业受到公众信任与认可的程度，其核心在于信任，对声誉的管理就是建立和维护企业声誉，旨在建立与维持与其他企业成员的信任关系。孙霞</w:t>
      </w:r>
      <w:r>
        <w:rPr>
          <w:vertAlign w:val="superscript"/>
          /&gt;
        </w:rPr>
        <w:t>[</w:t>
      </w:r>
      <w:r>
        <w:rPr>
          <w:vertAlign w:val="superscript"/>
          /&gt;
        </w:rPr>
        <w:t xml:space="preserve">98</w:t>
      </w:r>
      <w:r>
        <w:rPr>
          <w:vertAlign w:val="superscript"/>
          /&gt;
        </w:rPr>
        <w:t>]</w:t>
      </w:r>
      <w:r>
        <w:t>指出声誉通过成员间传播能有效约束机会主义行为，从而增强稳定性。由此可知企业声誉良好能够减少合作的不确定性，从而进一步巩固彼此的信任，所以可推测在成熟阶段企业声誉与能力正相关、与可靠性正相关、与善意正相关。</w:t>
      </w:r>
    </w:p>
    <w:p w:rsidR="0018722C">
      <w:pPr>
        <w:topLinePunct/>
      </w:pPr>
      <w:r>
        <w:rPr>
          <w:rFonts w:ascii="Times New Roman" w:eastAsia="Times New Roman"/>
        </w:rPr>
        <w:t>H3a</w:t>
      </w:r>
      <w:r>
        <w:t>：在供应链企业间合作关系的成熟阶段，企业声誉与能力正相关。</w:t>
      </w:r>
    </w:p>
    <w:p w:rsidR="0018722C">
      <w:pPr>
        <w:topLinePunct/>
      </w:pPr>
      <w:r>
        <w:rPr>
          <w:rFonts w:ascii="Times New Roman" w:eastAsia="Times New Roman"/>
        </w:rPr>
        <w:t>H3c</w:t>
      </w:r>
      <w:r>
        <w:t>：在供应链企业间合作关系的成熟阶段，企业声誉与可靠性正相关。</w:t>
      </w:r>
    </w:p>
    <w:p w:rsidR="0018722C">
      <w:pPr>
        <w:topLinePunct/>
      </w:pPr>
      <w:r>
        <w:rPr>
          <w:rFonts w:ascii="Times New Roman" w:eastAsia="Times New Roman"/>
        </w:rPr>
        <w:t>H3e</w:t>
      </w:r>
      <w:r>
        <w:t>：在供应链企业间合作关系的成熟阶段，企业声誉与善意正相关。</w:t>
      </w:r>
    </w:p>
    <w:p w:rsidR="0018722C">
      <w:pPr>
        <w:topLinePunct/>
      </w:pPr>
      <w:r>
        <w:t>与成长阶段相比，成熟阶段核心企业与其他节点企业之间共享的信息范围进一步扩展，除了共享一些库存信息和订单信息外，会共享情感方面的信息，比如价值观。也就是说，信息共享的范围不单单是能够反映其他节点企业的技术、资源、管理方面的实力和其承诺的可靠性，而且能够了解其价值观，合作中反映的情感方面，如其他节点企业是不是出于好意进行交易与合作。</w:t>
      </w:r>
      <w:r>
        <w:rPr>
          <w:rFonts w:ascii="Times New Roman" w:eastAsia="Times New Roman"/>
        </w:rPr>
        <w:t>Jeffres</w:t>
      </w:r>
      <w:r>
        <w:t>等</w:t>
      </w:r>
      <w:r>
        <w:rPr>
          <w:vertAlign w:val="superscript"/>
          /&gt;
        </w:rPr>
        <w:t>[</w:t>
      </w:r>
      <w:r>
        <w:rPr>
          <w:rFonts w:ascii="Times New Roman" w:eastAsia="Times New Roman"/>
          <w:position w:val="10"/>
          <w:sz w:val="14"/>
        </w:rPr>
        <w:t xml:space="preserve">99</w:t>
      </w:r>
      <w:r>
        <w:rPr>
          <w:vertAlign w:val="superscript"/>
          /&gt;
        </w:rPr>
        <w:t>]</w:t>
      </w:r>
      <w:r>
        <w:t>提出知识共享行为需要加强个</w:t>
      </w:r>
      <w:r>
        <w:t>体与组织的联系，从而增强员工对组织的认同感。并且，</w:t>
      </w:r>
      <w:r>
        <w:rPr>
          <w:rFonts w:ascii="Times New Roman" w:eastAsia="Times New Roman"/>
        </w:rPr>
        <w:t>Jengchung V</w:t>
      </w:r>
      <w:r>
        <w:rPr>
          <w:rFonts w:ascii="Times New Roman" w:eastAsia="Times New Roman"/>
        </w:rPr>
        <w:t>. </w:t>
      </w:r>
      <w:r>
        <w:rPr>
          <w:rFonts w:ascii="Times New Roman" w:eastAsia="Times New Roman"/>
        </w:rPr>
        <w:t>Chen</w:t>
      </w:r>
      <w:r>
        <w:rPr>
          <w:vertAlign w:val="superscript"/>
          /&gt;
        </w:rPr>
        <w:t>[</w:t>
      </w:r>
      <w:r>
        <w:rPr>
          <w:rFonts w:ascii="Times New Roman" w:eastAsia="Times New Roman"/>
          <w:position w:val="10"/>
          <w:sz w:val="14"/>
        </w:rPr>
        <w:t xml:space="preserve">100</w:t>
      </w:r>
      <w:r>
        <w:rPr>
          <w:vertAlign w:val="superscript"/>
          /&gt;
        </w:rPr>
        <w:t>]</w:t>
      </w:r>
      <w:r>
        <w:t>指出有效的信息对信任正影响。殷茗也证明了在成熟阶段信息共享与善意正相关。由此推</w:t>
      </w:r>
      <w:r>
        <w:t>测</w:t>
      </w:r>
    </w:p>
    <w:p w:rsidR="0018722C">
      <w:pPr>
        <w:topLinePunct/>
      </w:pPr>
      <w:r>
        <w:t>出成熟阶段沟通和信息共享与能力正相关、与可靠性正相关、与善意正相关。</w:t>
      </w:r>
    </w:p>
    <w:p w:rsidR="0018722C">
      <w:pPr>
        <w:topLinePunct/>
      </w:pPr>
      <w:r>
        <w:rPr>
          <w:rFonts w:ascii="Times New Roman" w:eastAsia="Times New Roman"/>
        </w:rPr>
        <w:t>H3f</w:t>
      </w:r>
      <w:r>
        <w:t>：在供应链企业间合作关系的成熟阶段，沟通和信息共享与能力正相关。</w:t>
      </w:r>
    </w:p>
    <w:p w:rsidR="0018722C">
      <w:pPr>
        <w:topLinePunct/>
      </w:pPr>
      <w:r>
        <w:rPr>
          <w:rFonts w:ascii="Times New Roman" w:eastAsia="Times New Roman"/>
        </w:rPr>
        <w:t>H3h</w:t>
      </w:r>
      <w:r>
        <w:t>：在供应链企业间合作关系的成熟阶段，沟通和信息共享与可靠性正相关。</w:t>
      </w:r>
    </w:p>
    <w:p w:rsidR="0018722C">
      <w:pPr>
        <w:topLinePunct/>
      </w:pPr>
      <w:r>
        <w:rPr>
          <w:rFonts w:ascii="Times New Roman" w:eastAsia="Times New Roman"/>
        </w:rPr>
        <w:t>H3j</w:t>
      </w:r>
      <w:r>
        <w:t>：在供应链企业间合作关系的成熟阶段，沟通和信息共享与善意正相关。</w:t>
      </w:r>
    </w:p>
    <w:p w:rsidR="0018722C">
      <w:pPr>
        <w:topLinePunct/>
      </w:pPr>
      <w:r>
        <w:t>成熟阶段供应链节点企业间相互依赖程度达到最高</w:t>
      </w:r>
      <w:r>
        <w:rPr>
          <w:vertAlign w:val="superscript"/>
          /&gt;
        </w:rPr>
        <w:t>[</w:t>
      </w:r>
      <w:r>
        <w:rPr>
          <w:rFonts w:ascii="Times New Roman" w:eastAsia="Times New Roman"/>
          <w:position w:val="10"/>
          <w:sz w:val="14"/>
        </w:rPr>
        <w:t xml:space="preserve">14</w:t>
      </w:r>
      <w:r>
        <w:rPr>
          <w:vertAlign w:val="superscript"/>
          /&gt;
        </w:rPr>
        <w:t>]</w:t>
      </w:r>
      <w:r>
        <w:t>。</w:t>
      </w:r>
      <w:r>
        <w:t>制造商对供应商的依赖性越高，则对供应商的关系型信任越低</w:t>
      </w:r>
      <w:r>
        <w:rPr>
          <w:vertAlign w:val="superscript"/>
          /&gt;
        </w:rPr>
        <w:t>[</w:t>
      </w:r>
      <w:r>
        <w:rPr>
          <w:rFonts w:ascii="Times New Roman" w:eastAsia="Times New Roman"/>
          <w:position w:val="10"/>
          <w:sz w:val="14"/>
        </w:rPr>
        <w:t xml:space="preserve">95</w:t>
      </w:r>
      <w:r>
        <w:rPr>
          <w:vertAlign w:val="superscript"/>
          /&gt;
        </w:rPr>
        <w:t>]</w:t>
      </w:r>
      <w:r>
        <w:t>。制造商相当于本文中的核心企业，供应商相当于其他节点企业，由此推测核心企业对其他节点企业的依赖性与能力负相关、与可靠性负相关、与善意负相关。</w:t>
      </w:r>
      <w:r>
        <w:rPr>
          <w:rFonts w:ascii="Times New Roman" w:eastAsia="Times New Roman"/>
        </w:rPr>
        <w:t>Pfefer</w:t>
      </w:r>
      <w:r>
        <w:t>等</w:t>
      </w:r>
      <w:r>
        <w:rPr>
          <w:vertAlign w:val="superscript"/>
          /&gt;
        </w:rPr>
        <w:t>[</w:t>
      </w:r>
      <w:r>
        <w:rPr>
          <w:rFonts w:ascii="Times New Roman" w:eastAsia="Times New Roman"/>
          <w:position w:val="10"/>
          <w:sz w:val="14"/>
        </w:rPr>
        <w:t xml:space="preserve">101</w:t>
      </w:r>
      <w:r>
        <w:rPr>
          <w:vertAlign w:val="superscript"/>
          /&gt;
        </w:rPr>
        <w:t>]</w:t>
      </w:r>
      <w:r>
        <w:t>提出组织都会尽力减少自己对其他组织的依</w:t>
      </w:r>
      <w:r>
        <w:t>赖性，而增加其他组织对其自身的依赖性。</w:t>
      </w:r>
      <w:r>
        <w:rPr>
          <w:rFonts w:ascii="Times New Roman" w:eastAsia="Times New Roman"/>
        </w:rPr>
        <w:t>Tiziana Casciaro </w:t>
      </w:r>
      <w:r>
        <w:rPr>
          <w:vertAlign w:val="superscript"/>
          /&gt;
        </w:rPr>
        <w:t>[</w:t>
      </w:r>
      <w:r>
        <w:rPr>
          <w:rFonts w:ascii="Times New Roman" w:eastAsia="Times New Roman"/>
          <w:position w:val="10"/>
          <w:sz w:val="14"/>
        </w:rPr>
        <w:t xml:space="preserve">102</w:t>
      </w:r>
      <w:r>
        <w:rPr>
          <w:vertAlign w:val="superscript"/>
          /&gt;
        </w:rPr>
        <w:t>]</w:t>
      </w:r>
      <w:r>
        <w:t>提出相互依赖性是促进</w:t>
      </w:r>
      <w:r>
        <w:t>企业合并的关键因素，而合并会促使形成共同的价值观。常涛</w:t>
      </w:r>
      <w:r>
        <w:rPr>
          <w:vertAlign w:val="superscript"/>
          /&gt;
        </w:rPr>
        <w:t>[</w:t>
      </w:r>
      <w:r>
        <w:rPr>
          <w:rFonts w:ascii="Times New Roman" w:eastAsia="Times New Roman"/>
          <w:position w:val="10"/>
          <w:sz w:val="14"/>
        </w:rPr>
        <w:t xml:space="preserve">103</w:t>
      </w:r>
      <w:r>
        <w:rPr>
          <w:vertAlign w:val="superscript"/>
          /&gt;
        </w:rPr>
        <w:t>]</w:t>
      </w:r>
      <w:r>
        <w:t>认为加强成员间的相互依赖增强彼此间的情感联系，促进情感信任。企业感知到的供应商的依赖性越高，</w:t>
      </w:r>
      <w:r w:rsidR="001852F3">
        <w:t xml:space="preserve">则对供应商的关系型信任越高</w:t>
      </w:r>
      <w:r>
        <w:rPr>
          <w:vertAlign w:val="superscript"/>
          /&gt;
        </w:rPr>
        <w:t>[</w:t>
      </w:r>
      <w:r>
        <w:rPr>
          <w:rFonts w:ascii="Times New Roman" w:eastAsia="Times New Roman"/>
          <w:position w:val="10"/>
          <w:sz w:val="14"/>
        </w:rPr>
        <w:t xml:space="preserve">95</w:t>
      </w:r>
      <w:r>
        <w:rPr>
          <w:vertAlign w:val="superscript"/>
          /&gt;
        </w:rPr>
        <w:t>]</w:t>
      </w:r>
      <w:r>
        <w:t>。所以可以预期其他节点企业对核心企业的依赖性与</w:t>
      </w:r>
      <w:r>
        <w:t>能力正相关、与可靠性正相关、与善意正相关。</w:t>
      </w:r>
    </w:p>
    <w:p w:rsidR="0018722C">
      <w:pPr>
        <w:topLinePunct/>
      </w:pPr>
      <w:r>
        <w:rPr>
          <w:rFonts w:ascii="Times New Roman" w:eastAsia="Times New Roman"/>
        </w:rPr>
        <w:t>H3k</w:t>
      </w:r>
      <w:r>
        <w:t>：在供应链企业间合作关系的成熟阶段，核心企业对其他节点企业的依赖性</w:t>
      </w:r>
      <w:r>
        <w:t>与能力负相关。</w:t>
      </w:r>
    </w:p>
    <w:p w:rsidR="0018722C">
      <w:pPr>
        <w:topLinePunct/>
      </w:pPr>
      <w:r>
        <w:rPr>
          <w:rFonts w:ascii="Times New Roman" w:eastAsia="Times New Roman"/>
        </w:rPr>
        <w:t>H3m</w:t>
      </w:r>
      <w:r>
        <w:t>：在供应链企业间合作关系的成熟阶段，核心企业对其他节点企业的依赖性</w:t>
      </w:r>
      <w:r>
        <w:t>与可靠性负相关。</w:t>
      </w:r>
    </w:p>
    <w:p w:rsidR="0018722C">
      <w:pPr>
        <w:topLinePunct/>
      </w:pPr>
      <w:r>
        <w:rPr>
          <w:rFonts w:ascii="Times New Roman" w:eastAsia="Times New Roman"/>
        </w:rPr>
        <w:t>H3o</w:t>
      </w:r>
      <w:r>
        <w:t>：在供应链企业间合作关系的成熟阶段，核心企业对其他节点企业的依赖性</w:t>
      </w:r>
      <w:r>
        <w:t>与善意负相关。</w:t>
      </w:r>
    </w:p>
    <w:p w:rsidR="0018722C">
      <w:pPr>
        <w:topLinePunct/>
      </w:pPr>
      <w:r>
        <w:rPr>
          <w:rFonts w:ascii="Times New Roman" w:eastAsia="Times New Roman"/>
        </w:rPr>
        <w:t>H3p</w:t>
      </w:r>
      <w:r>
        <w:t>：在供应链企业间合作关系的成熟阶段，其他节点企业对核心企业的依赖性</w:t>
      </w:r>
      <w:r>
        <w:t>与能力正相关。</w:t>
      </w:r>
    </w:p>
    <w:p w:rsidR="0018722C">
      <w:pPr>
        <w:topLinePunct/>
      </w:pPr>
      <w:r>
        <w:rPr>
          <w:rFonts w:ascii="Times New Roman" w:eastAsia="Times New Roman"/>
        </w:rPr>
        <w:t>H3r</w:t>
      </w:r>
      <w:r>
        <w:t>：在供应链企业间合作关系的成熟阶段，其他节点企业对核心企业的依赖性与</w:t>
      </w:r>
      <w:r>
        <w:t>可靠性正相关。</w:t>
      </w:r>
    </w:p>
    <w:p w:rsidR="0018722C">
      <w:pPr>
        <w:topLinePunct/>
      </w:pPr>
      <w:r>
        <w:rPr>
          <w:rFonts w:ascii="Times New Roman" w:eastAsia="Times New Roman"/>
        </w:rPr>
        <w:t>H3t</w:t>
      </w:r>
      <w:r>
        <w:t>：在供应链企业间合作关系的成熟阶段，其他节点企业对核心企业的依赖性与</w:t>
      </w:r>
      <w:r>
        <w:t>善意正相关。</w:t>
      </w:r>
    </w:p>
    <w:p w:rsidR="0018722C">
      <w:pPr>
        <w:topLinePunct/>
      </w:pPr>
      <w:r>
        <w:t>成熟阶段核心企业与其他节点企业之间的交易与交往达到顶峰，核心企业不仅更加了解其他节点企业的行为方式，甚至双方形成了相同的价值观和企业文化。</w:t>
      </w:r>
      <w:r>
        <w:rPr>
          <w:rFonts w:ascii="Times New Roman" w:eastAsia="Times New Roman"/>
        </w:rPr>
        <w:t>Batt</w:t>
      </w:r>
      <w:r>
        <w:rPr>
          <w:vertAlign w:val="superscript"/>
          /&gt;
        </w:rPr>
        <w:t>[</w:t>
      </w:r>
      <w:r>
        <w:rPr>
          <w:vertAlign w:val="superscript"/>
          /&gt;
        </w:rPr>
        <w:t xml:space="preserve">96</w:t>
      </w:r>
      <w:r>
        <w:rPr>
          <w:vertAlign w:val="superscript"/>
          /&gt;
        </w:rPr>
        <w:t>]</w:t>
      </w:r>
      <w:r>
        <w:t>提出随着合作时间的积累，企业和供应商拥有相同的目标从而有利于信任的维持。由此可以推断出成熟阶段交往经验与可靠性正相关、与善意正相关。</w:t>
      </w:r>
    </w:p>
    <w:p w:rsidR="0018722C">
      <w:pPr>
        <w:topLinePunct/>
      </w:pPr>
      <w:r>
        <w:rPr>
          <w:rFonts w:ascii="Times New Roman" w:eastAsia="Times New Roman"/>
        </w:rPr>
        <w:t>H3u</w:t>
      </w:r>
      <w:r>
        <w:t>：在供应链企业间合作关系的成熟阶段，交往经验与可靠性正相关。</w:t>
      </w:r>
    </w:p>
    <w:p w:rsidR="0018722C">
      <w:pPr>
        <w:topLinePunct/>
      </w:pPr>
      <w:r>
        <w:rPr>
          <w:rFonts w:ascii="Times New Roman" w:eastAsia="Times New Roman"/>
        </w:rPr>
        <w:t>H3w</w:t>
      </w:r>
      <w:r>
        <w:t>：在供应链企业间合作关系的成熟阶段，交往经验与善意正相关。具体见</w:t>
      </w:r>
      <w:r>
        <w:t>表</w:t>
      </w:r>
      <w:r>
        <w:rPr>
          <w:rFonts w:ascii="Times New Roman" w:eastAsia="Times New Roman"/>
        </w:rPr>
        <w:t>4</w:t>
      </w:r>
      <w:r>
        <w:rPr>
          <w:rFonts w:ascii="Times New Roman" w:eastAsia="Times New Roman"/>
        </w:rPr>
        <w:t>.</w:t>
      </w:r>
      <w:r>
        <w:rPr>
          <w:rFonts w:ascii="Times New Roman" w:eastAsia="Times New Roman"/>
        </w:rPr>
        <w:t>4</w:t>
      </w:r>
      <w:r>
        <w:t>。</w:t>
      </w:r>
    </w:p>
    <w:p w:rsidR="0018722C">
      <w:pPr>
        <w:pStyle w:val="a8"/>
        <w:topLinePunct/>
      </w:pPr>
      <w:bookmarkStart w:id="146062" w:name="_Toc686146062"/>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  </w:t>
      </w:r>
      <w:r>
        <w:rPr>
          <w:kern w:val="2"/>
          <w:szCs w:val="22"/>
          <w:rFonts w:cstheme="minorBidi" w:hAnsiTheme="minorHAnsi" w:eastAsiaTheme="minorHAnsi" w:asciiTheme="minorHAnsi"/>
          <w:sz w:val="21"/>
        </w:rPr>
        <w:t>成熟阶段假设关系表</w:t>
      </w:r>
      <w:bookmarkEnd w:id="146062"/>
    </w:p>
    <w:p w:rsidR="0018722C">
      <w:pPr>
        <w:pStyle w:val="a8"/>
        <w:topLinePunct/>
      </w:pPr>
      <w:r>
        <w:t>Tab.</w:t>
      </w:r>
      <w:r>
        <w:t xml:space="preserve"> </w:t>
      </w:r>
      <w:r w:rsidRPr="00DB64CE">
        <w:t>4.3</w:t>
      </w:r>
      <w:r>
        <w:t xml:space="preserve">  </w:t>
      </w:r>
      <w:r w:rsidRPr="00DB64CE">
        <w:t>Suppoditional relations in growth stage</w:t>
      </w:r>
    </w:p>
    <w:tbl>
      <w:tblPr>
        <w:tblW w:w="5000" w:type="pct"/>
        <w:tblInd w:w="19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81"/>
        <w:gridCol w:w="6783"/>
      </w:tblGrid>
      <w:tr>
        <w:trPr>
          <w:tblHeader/>
        </w:trPr>
        <w:tc>
          <w:tcPr>
            <w:tcW w:w="1130" w:type="pct"/>
            <w:vAlign w:val="center"/>
            <w:tcBorders>
              <w:bottom w:val="single" w:sz="4" w:space="0" w:color="auto"/>
            </w:tcBorders>
          </w:tcPr>
          <w:p w:rsidR="0018722C">
            <w:pPr>
              <w:pStyle w:val="a7"/>
              <w:topLinePunct/>
              <w:ind w:leftChars="0" w:left="0" w:rightChars="0" w:right="0" w:firstLineChars="0" w:firstLine="0"/>
              <w:spacing w:line="240" w:lineRule="atLeast"/>
            </w:pPr>
            <w:r>
              <w:t>假设</w:t>
            </w:r>
          </w:p>
        </w:tc>
        <w:tc>
          <w:tcPr>
            <w:tcW w:w="3870" w:type="pct"/>
            <w:vAlign w:val="center"/>
            <w:tcBorders>
              <w:bottom w:val="single" w:sz="4" w:space="0" w:color="auto"/>
            </w:tcBorders>
          </w:tcPr>
          <w:p w:rsidR="0018722C">
            <w:pPr>
              <w:pStyle w:val="a7"/>
              <w:topLinePunct/>
              <w:ind w:leftChars="0" w:left="0" w:rightChars="0" w:right="0" w:firstLineChars="0" w:firstLine="0"/>
              <w:spacing w:line="240" w:lineRule="atLeast"/>
            </w:pPr>
            <w:r>
              <w:t>潜变量之间的关系</w:t>
            </w:r>
          </w:p>
        </w:tc>
      </w:tr>
      <w:tr>
        <w:tc>
          <w:tcPr>
            <w:tcW w:w="1130" w:type="pct"/>
            <w:vAlign w:val="center"/>
          </w:tcPr>
          <w:p w:rsidR="0018722C">
            <w:pPr>
              <w:pStyle w:val="ac"/>
              <w:topLinePunct/>
              <w:ind w:leftChars="0" w:left="0" w:rightChars="0" w:right="0" w:firstLineChars="0" w:firstLine="0"/>
              <w:spacing w:line="240" w:lineRule="atLeast"/>
            </w:pPr>
            <w:r>
              <w:t>H3a</w:t>
            </w:r>
          </w:p>
        </w:tc>
        <w:tc>
          <w:tcPr>
            <w:tcW w:w="3870" w:type="pct"/>
            <w:vAlign w:val="center"/>
          </w:tcPr>
          <w:p w:rsidR="0018722C">
            <w:pPr>
              <w:pStyle w:val="ad"/>
              <w:topLinePunct/>
              <w:ind w:leftChars="0" w:left="0" w:rightChars="0" w:right="0" w:firstLineChars="0" w:firstLine="0"/>
              <w:spacing w:line="240" w:lineRule="atLeast"/>
            </w:pPr>
            <w:r>
              <w:t>企业声誉与能力正相关</w:t>
            </w:r>
          </w:p>
        </w:tc>
      </w:tr>
      <w:tr>
        <w:tc>
          <w:tcPr>
            <w:tcW w:w="1130" w:type="pct"/>
            <w:vAlign w:val="center"/>
          </w:tcPr>
          <w:p w:rsidR="0018722C">
            <w:pPr>
              <w:pStyle w:val="ac"/>
              <w:topLinePunct/>
              <w:ind w:leftChars="0" w:left="0" w:rightChars="0" w:right="0" w:firstLineChars="0" w:firstLine="0"/>
              <w:spacing w:line="240" w:lineRule="atLeast"/>
            </w:pPr>
            <w:r>
              <w:t>H3c</w:t>
            </w:r>
          </w:p>
        </w:tc>
        <w:tc>
          <w:tcPr>
            <w:tcW w:w="3870" w:type="pct"/>
            <w:vAlign w:val="center"/>
          </w:tcPr>
          <w:p w:rsidR="0018722C">
            <w:pPr>
              <w:pStyle w:val="ad"/>
              <w:topLinePunct/>
              <w:ind w:leftChars="0" w:left="0" w:rightChars="0" w:right="0" w:firstLineChars="0" w:firstLine="0"/>
              <w:spacing w:line="240" w:lineRule="atLeast"/>
            </w:pPr>
            <w:r>
              <w:t>企业声誉与可靠性正相关</w:t>
            </w:r>
          </w:p>
        </w:tc>
      </w:tr>
      <w:tr>
        <w:tc>
          <w:tcPr>
            <w:tcW w:w="1130" w:type="pct"/>
            <w:vAlign w:val="center"/>
          </w:tcPr>
          <w:p w:rsidR="0018722C">
            <w:pPr>
              <w:pStyle w:val="ac"/>
              <w:topLinePunct/>
              <w:ind w:leftChars="0" w:left="0" w:rightChars="0" w:right="0" w:firstLineChars="0" w:firstLine="0"/>
              <w:spacing w:line="240" w:lineRule="atLeast"/>
            </w:pPr>
            <w:r>
              <w:t>H3e</w:t>
            </w:r>
          </w:p>
        </w:tc>
        <w:tc>
          <w:tcPr>
            <w:tcW w:w="3870" w:type="pct"/>
            <w:vAlign w:val="center"/>
          </w:tcPr>
          <w:p w:rsidR="0018722C">
            <w:pPr>
              <w:pStyle w:val="ad"/>
              <w:topLinePunct/>
              <w:ind w:leftChars="0" w:left="0" w:rightChars="0" w:right="0" w:firstLineChars="0" w:firstLine="0"/>
              <w:spacing w:line="240" w:lineRule="atLeast"/>
            </w:pPr>
            <w:r>
              <w:t>企业声誉与善意正相关</w:t>
            </w:r>
          </w:p>
        </w:tc>
      </w:tr>
      <w:tr>
        <w:tc>
          <w:tcPr>
            <w:tcW w:w="1130" w:type="pct"/>
            <w:vAlign w:val="center"/>
          </w:tcPr>
          <w:p w:rsidR="0018722C">
            <w:pPr>
              <w:pStyle w:val="ac"/>
              <w:topLinePunct/>
              <w:ind w:leftChars="0" w:left="0" w:rightChars="0" w:right="0" w:firstLineChars="0" w:firstLine="0"/>
              <w:spacing w:line="240" w:lineRule="atLeast"/>
            </w:pPr>
            <w:r>
              <w:t>H3f</w:t>
            </w:r>
          </w:p>
        </w:tc>
        <w:tc>
          <w:tcPr>
            <w:tcW w:w="3870" w:type="pct"/>
            <w:vAlign w:val="center"/>
          </w:tcPr>
          <w:p w:rsidR="0018722C">
            <w:pPr>
              <w:pStyle w:val="ad"/>
              <w:topLinePunct/>
              <w:ind w:leftChars="0" w:left="0" w:rightChars="0" w:right="0" w:firstLineChars="0" w:firstLine="0"/>
              <w:spacing w:line="240" w:lineRule="atLeast"/>
            </w:pPr>
            <w:r>
              <w:t>沟通和信息共享与能力正相关</w:t>
            </w:r>
          </w:p>
        </w:tc>
      </w:tr>
      <w:tr>
        <w:tc>
          <w:tcPr>
            <w:tcW w:w="1130" w:type="pct"/>
            <w:vAlign w:val="center"/>
          </w:tcPr>
          <w:p w:rsidR="0018722C">
            <w:pPr>
              <w:pStyle w:val="ac"/>
              <w:topLinePunct/>
              <w:ind w:leftChars="0" w:left="0" w:rightChars="0" w:right="0" w:firstLineChars="0" w:firstLine="0"/>
              <w:spacing w:line="240" w:lineRule="atLeast"/>
            </w:pPr>
            <w:r>
              <w:t>H3h</w:t>
            </w:r>
          </w:p>
        </w:tc>
        <w:tc>
          <w:tcPr>
            <w:tcW w:w="3870" w:type="pct"/>
            <w:vAlign w:val="center"/>
          </w:tcPr>
          <w:p w:rsidR="0018722C">
            <w:pPr>
              <w:pStyle w:val="ad"/>
              <w:topLinePunct/>
              <w:ind w:leftChars="0" w:left="0" w:rightChars="0" w:right="0" w:firstLineChars="0" w:firstLine="0"/>
              <w:spacing w:line="240" w:lineRule="atLeast"/>
            </w:pPr>
            <w:r>
              <w:t>沟通和信息共享与可靠性正相关</w:t>
            </w:r>
          </w:p>
        </w:tc>
      </w:tr>
      <w:tr>
        <w:tc>
          <w:tcPr>
            <w:tcW w:w="1130" w:type="pct"/>
            <w:vAlign w:val="center"/>
          </w:tcPr>
          <w:p w:rsidR="0018722C">
            <w:pPr>
              <w:pStyle w:val="ac"/>
              <w:topLinePunct/>
              <w:ind w:leftChars="0" w:left="0" w:rightChars="0" w:right="0" w:firstLineChars="0" w:firstLine="0"/>
              <w:spacing w:line="240" w:lineRule="atLeast"/>
            </w:pPr>
            <w:r>
              <w:t>H3j</w:t>
            </w:r>
          </w:p>
        </w:tc>
        <w:tc>
          <w:tcPr>
            <w:tcW w:w="3870" w:type="pct"/>
            <w:vAlign w:val="center"/>
          </w:tcPr>
          <w:p w:rsidR="0018722C">
            <w:pPr>
              <w:pStyle w:val="ad"/>
              <w:topLinePunct/>
              <w:ind w:leftChars="0" w:left="0" w:rightChars="0" w:right="0" w:firstLineChars="0" w:firstLine="0"/>
              <w:spacing w:line="240" w:lineRule="atLeast"/>
            </w:pPr>
            <w:r>
              <w:t>沟通和信息共享与善意正相关</w:t>
            </w:r>
          </w:p>
        </w:tc>
      </w:tr>
      <w:tr>
        <w:tc>
          <w:tcPr>
            <w:tcW w:w="1130" w:type="pct"/>
            <w:vAlign w:val="center"/>
          </w:tcPr>
          <w:p w:rsidR="0018722C">
            <w:pPr>
              <w:pStyle w:val="ac"/>
              <w:topLinePunct/>
              <w:ind w:leftChars="0" w:left="0" w:rightChars="0" w:right="0" w:firstLineChars="0" w:firstLine="0"/>
              <w:spacing w:line="240" w:lineRule="atLeast"/>
            </w:pPr>
            <w:r>
              <w:t>H3k</w:t>
            </w:r>
          </w:p>
        </w:tc>
        <w:tc>
          <w:tcPr>
            <w:tcW w:w="3870" w:type="pct"/>
            <w:vAlign w:val="center"/>
          </w:tcPr>
          <w:p w:rsidR="0018722C">
            <w:pPr>
              <w:pStyle w:val="ad"/>
              <w:topLinePunct/>
              <w:ind w:leftChars="0" w:left="0" w:rightChars="0" w:right="0" w:firstLineChars="0" w:firstLine="0"/>
              <w:spacing w:line="240" w:lineRule="atLeast"/>
            </w:pPr>
            <w:r>
              <w:t>核心企业对其他节点企业的依赖性与能力负相关</w:t>
            </w:r>
          </w:p>
        </w:tc>
      </w:tr>
      <w:tr>
        <w:tc>
          <w:tcPr>
            <w:tcW w:w="1130" w:type="pct"/>
            <w:vAlign w:val="center"/>
          </w:tcPr>
          <w:p w:rsidR="0018722C">
            <w:pPr>
              <w:pStyle w:val="ac"/>
              <w:topLinePunct/>
              <w:ind w:leftChars="0" w:left="0" w:rightChars="0" w:right="0" w:firstLineChars="0" w:firstLine="0"/>
              <w:spacing w:line="240" w:lineRule="atLeast"/>
            </w:pPr>
            <w:r>
              <w:t>H3m</w:t>
            </w:r>
          </w:p>
        </w:tc>
        <w:tc>
          <w:tcPr>
            <w:tcW w:w="3870" w:type="pct"/>
            <w:vAlign w:val="center"/>
          </w:tcPr>
          <w:p w:rsidR="0018722C">
            <w:pPr>
              <w:pStyle w:val="ad"/>
              <w:topLinePunct/>
              <w:ind w:leftChars="0" w:left="0" w:rightChars="0" w:right="0" w:firstLineChars="0" w:firstLine="0"/>
              <w:spacing w:line="240" w:lineRule="atLeast"/>
            </w:pPr>
            <w:r>
              <w:t>核心企业对其他节点企业的依赖性与可靠性负相关</w:t>
            </w:r>
          </w:p>
        </w:tc>
      </w:tr>
      <w:tr>
        <w:tc>
          <w:tcPr>
            <w:tcW w:w="1130" w:type="pct"/>
            <w:vAlign w:val="center"/>
          </w:tcPr>
          <w:p w:rsidR="0018722C">
            <w:pPr>
              <w:pStyle w:val="ac"/>
              <w:topLinePunct/>
              <w:ind w:leftChars="0" w:left="0" w:rightChars="0" w:right="0" w:firstLineChars="0" w:firstLine="0"/>
              <w:spacing w:line="240" w:lineRule="atLeast"/>
            </w:pPr>
            <w:r>
              <w:t>H3o</w:t>
            </w:r>
          </w:p>
        </w:tc>
        <w:tc>
          <w:tcPr>
            <w:tcW w:w="3870" w:type="pct"/>
            <w:vAlign w:val="center"/>
          </w:tcPr>
          <w:p w:rsidR="0018722C">
            <w:pPr>
              <w:pStyle w:val="ad"/>
              <w:topLinePunct/>
              <w:ind w:leftChars="0" w:left="0" w:rightChars="0" w:right="0" w:firstLineChars="0" w:firstLine="0"/>
              <w:spacing w:line="240" w:lineRule="atLeast"/>
            </w:pPr>
            <w:r>
              <w:t>核心企业对其他节点企业的依赖性与善意负相关</w:t>
            </w:r>
          </w:p>
        </w:tc>
      </w:tr>
      <w:tr>
        <w:tc>
          <w:tcPr>
            <w:tcW w:w="1130" w:type="pct"/>
            <w:vAlign w:val="center"/>
          </w:tcPr>
          <w:p w:rsidR="0018722C">
            <w:pPr>
              <w:pStyle w:val="ac"/>
              <w:topLinePunct/>
              <w:ind w:leftChars="0" w:left="0" w:rightChars="0" w:right="0" w:firstLineChars="0" w:firstLine="0"/>
              <w:spacing w:line="240" w:lineRule="atLeast"/>
            </w:pPr>
            <w:r>
              <w:t>H3p</w:t>
            </w:r>
          </w:p>
        </w:tc>
        <w:tc>
          <w:tcPr>
            <w:tcW w:w="3870" w:type="pct"/>
            <w:vAlign w:val="center"/>
          </w:tcPr>
          <w:p w:rsidR="0018722C">
            <w:pPr>
              <w:pStyle w:val="ad"/>
              <w:topLinePunct/>
              <w:ind w:leftChars="0" w:left="0" w:rightChars="0" w:right="0" w:firstLineChars="0" w:firstLine="0"/>
              <w:spacing w:line="240" w:lineRule="atLeast"/>
            </w:pPr>
            <w:r>
              <w:t>其他节点企业对核心企业的依赖性与能力正相关</w:t>
            </w:r>
          </w:p>
        </w:tc>
      </w:tr>
      <w:tr>
        <w:tc>
          <w:tcPr>
            <w:tcW w:w="1130" w:type="pct"/>
            <w:vAlign w:val="center"/>
          </w:tcPr>
          <w:p w:rsidR="0018722C">
            <w:pPr>
              <w:pStyle w:val="ac"/>
              <w:topLinePunct/>
              <w:ind w:leftChars="0" w:left="0" w:rightChars="0" w:right="0" w:firstLineChars="0" w:firstLine="0"/>
              <w:spacing w:line="240" w:lineRule="atLeast"/>
            </w:pPr>
            <w:r>
              <w:t>H3r</w:t>
            </w:r>
          </w:p>
        </w:tc>
        <w:tc>
          <w:tcPr>
            <w:tcW w:w="3870" w:type="pct"/>
            <w:vAlign w:val="center"/>
          </w:tcPr>
          <w:p w:rsidR="0018722C">
            <w:pPr>
              <w:pStyle w:val="ad"/>
              <w:topLinePunct/>
              <w:ind w:leftChars="0" w:left="0" w:rightChars="0" w:right="0" w:firstLineChars="0" w:firstLine="0"/>
              <w:spacing w:line="240" w:lineRule="atLeast"/>
            </w:pPr>
            <w:r>
              <w:t>其他节点企业对核心企业的依赖性与可靠性正相关</w:t>
            </w:r>
          </w:p>
        </w:tc>
      </w:tr>
      <w:tr>
        <w:tc>
          <w:tcPr>
            <w:tcW w:w="1130" w:type="pct"/>
            <w:vAlign w:val="center"/>
          </w:tcPr>
          <w:p w:rsidR="0018722C">
            <w:pPr>
              <w:pStyle w:val="ac"/>
              <w:topLinePunct/>
              <w:ind w:leftChars="0" w:left="0" w:rightChars="0" w:right="0" w:firstLineChars="0" w:firstLine="0"/>
              <w:spacing w:line="240" w:lineRule="atLeast"/>
            </w:pPr>
            <w:r>
              <w:t>H3t</w:t>
            </w:r>
          </w:p>
        </w:tc>
        <w:tc>
          <w:tcPr>
            <w:tcW w:w="3870" w:type="pct"/>
            <w:vAlign w:val="center"/>
          </w:tcPr>
          <w:p w:rsidR="0018722C">
            <w:pPr>
              <w:pStyle w:val="ad"/>
              <w:topLinePunct/>
              <w:ind w:leftChars="0" w:left="0" w:rightChars="0" w:right="0" w:firstLineChars="0" w:firstLine="0"/>
              <w:spacing w:line="240" w:lineRule="atLeast"/>
            </w:pPr>
            <w:r>
              <w:t>其他节点企业对核心企业的依赖性与善意正相关</w:t>
            </w:r>
          </w:p>
        </w:tc>
      </w:tr>
      <w:tr>
        <w:tc>
          <w:tcPr>
            <w:tcW w:w="1130" w:type="pct"/>
            <w:vAlign w:val="center"/>
          </w:tcPr>
          <w:p w:rsidR="0018722C">
            <w:pPr>
              <w:pStyle w:val="ac"/>
              <w:topLinePunct/>
              <w:ind w:leftChars="0" w:left="0" w:rightChars="0" w:right="0" w:firstLineChars="0" w:firstLine="0"/>
              <w:spacing w:line="240" w:lineRule="atLeast"/>
            </w:pPr>
            <w:r>
              <w:t>H3u</w:t>
            </w:r>
          </w:p>
        </w:tc>
        <w:tc>
          <w:tcPr>
            <w:tcW w:w="3870" w:type="pct"/>
            <w:vAlign w:val="center"/>
          </w:tcPr>
          <w:p w:rsidR="0018722C">
            <w:pPr>
              <w:pStyle w:val="ad"/>
              <w:topLinePunct/>
              <w:ind w:leftChars="0" w:left="0" w:rightChars="0" w:right="0" w:firstLineChars="0" w:firstLine="0"/>
              <w:spacing w:line="240" w:lineRule="atLeast"/>
            </w:pPr>
            <w:r>
              <w:t>交往经验与可靠性正相关</w:t>
            </w:r>
          </w:p>
        </w:tc>
      </w:tr>
      <w:tr>
        <w:tc>
          <w:tcPr>
            <w:tcW w:w="1130" w:type="pct"/>
            <w:vAlign w:val="center"/>
            <w:tcBorders>
              <w:top w:val="single" w:sz="4" w:space="0" w:color="auto"/>
            </w:tcBorders>
          </w:tcPr>
          <w:p w:rsidR="0018722C">
            <w:pPr>
              <w:pStyle w:val="ac"/>
              <w:topLinePunct/>
              <w:ind w:leftChars="0" w:left="0" w:rightChars="0" w:right="0" w:firstLineChars="0" w:firstLine="0"/>
              <w:spacing w:line="240" w:lineRule="atLeast"/>
            </w:pPr>
            <w:r>
              <w:t>H3w</w:t>
            </w:r>
          </w:p>
        </w:tc>
        <w:tc>
          <w:tcPr>
            <w:tcW w:w="3870" w:type="pct"/>
            <w:vAlign w:val="center"/>
            <w:tcBorders>
              <w:top w:val="single" w:sz="4" w:space="0" w:color="auto"/>
            </w:tcBorders>
          </w:tcPr>
          <w:p w:rsidR="0018722C">
            <w:pPr>
              <w:pStyle w:val="ad"/>
              <w:topLinePunct/>
              <w:ind w:leftChars="0" w:left="0" w:rightChars="0" w:right="0" w:firstLineChars="0" w:firstLine="0"/>
              <w:spacing w:line="240" w:lineRule="atLeast"/>
            </w:pPr>
            <w:r>
              <w:t>交往经验与善意正相关</w:t>
            </w:r>
          </w:p>
        </w:tc>
      </w:tr>
    </w:tbl>
    <w:tbl>
      <w:tblPr>
        <w:tblW w:w="0" w:type="auto"/>
        <w:tblInd w:w="52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6"/>
      </w:tblGrid>
      <w:tr>
        <w:trPr>
          <w:trHeight w:val="220" w:hRule="atLeast"/>
        </w:trPr>
        <w:tc>
          <w:tcPr>
            <w:tcW w:w="646" w:type="dxa"/>
            <w:tcBorders>
              <w:bottom w:val="double" w:sz="1" w:space="0" w:color="000000"/>
            </w:tcBorders>
          </w:tcPr>
          <w:p w:rsidR="0018722C">
            <w:pPr>
              <w:topLinePunct/>
              <w:pStyle w:val="affa"/>
            </w:pPr>
          </w:p>
          <w:p w:rsidR="0018722C">
            <w:pPr>
              <w:topLinePunct/>
              <w:ind w:leftChars="0" w:left="0" w:rightChars="0" w:right="0" w:firstLineChars="0" w:firstLine="0"/>
              <w:spacing w:line="240" w:lineRule="atLeast"/>
            </w:pPr>
            <w:r>
              <w:rPr>
                <w:rFonts w:ascii="Times New Roman"/>
              </w:rPr>
              <w:t>GY1</w:t>
            </w:r>
          </w:p>
        </w:tc>
      </w:tr>
      <w:tr>
        <w:trPr>
          <w:trHeight w:val="240" w:hRule="atLeast"/>
        </w:trPr>
        <w:tc>
          <w:tcPr>
            <w:tcW w:w="646" w:type="dxa"/>
            <w:tcBorders>
              <w:top w:val="double" w:sz="1" w:space="0" w:color="000000"/>
              <w:bottom w:val="double" w:sz="1" w:space="0" w:color="000000"/>
            </w:tcBorders>
          </w:tcPr>
          <w:p w:rsidR="0018722C">
            <w:pPr>
              <w:topLinePunct/>
              <w:ind w:leftChars="0" w:left="0" w:rightChars="0" w:right="0" w:firstLineChars="0" w:firstLine="0"/>
              <w:spacing w:line="240" w:lineRule="atLeast"/>
            </w:pPr>
            <w:r>
              <w:rPr>
                <w:rFonts w:ascii="Times New Roman"/>
              </w:rPr>
              <w:t>GY2</w:t>
            </w:r>
          </w:p>
        </w:tc>
      </w:tr>
      <w:tr>
        <w:trPr>
          <w:trHeight w:val="220" w:hRule="atLeast"/>
        </w:trPr>
        <w:tc>
          <w:tcPr>
            <w:tcW w:w="646" w:type="dxa"/>
            <w:tcBorders>
              <w:top w:val="double" w:sz="1" w:space="0" w:color="000000"/>
            </w:tcBorders>
          </w:tcPr>
          <w:p w:rsidR="0018722C">
            <w:pPr>
              <w:topLinePunct/>
              <w:ind w:leftChars="0" w:left="0" w:rightChars="0" w:right="0" w:firstLineChars="0" w:firstLine="0"/>
              <w:spacing w:line="240" w:lineRule="atLeast"/>
            </w:pPr>
            <w:r>
              <w:rPr>
                <w:rFonts w:ascii="Times New Roman"/>
              </w:rPr>
              <w:t>GY3</w:t>
            </w:r>
          </w:p>
        </w:tc>
      </w:tr>
    </w:tbl>
    <w:p w:rsidR="0018722C">
      <w:pPr>
        <w:topLinePunct/>
        <w:pStyle w:val="affa"/>
      </w:pPr>
    </w:p>
    <w:tbl>
      <w:tblPr>
        <w:tblW w:w="0" w:type="auto"/>
        <w:tblInd w:w="52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6"/>
      </w:tblGrid>
      <w:tr>
        <w:trPr>
          <w:trHeight w:val="220" w:hRule="atLeast"/>
        </w:trPr>
        <w:tc>
          <w:tcPr>
            <w:tcW w:w="646" w:type="dxa"/>
            <w:tcBorders>
              <w:bottom w:val="double" w:sz="1" w:space="0" w:color="000000"/>
            </w:tcBorders>
          </w:tcPr>
          <w:p w:rsidR="0018722C">
            <w:pPr>
              <w:topLinePunct/>
              <w:ind w:leftChars="0" w:left="0" w:rightChars="0" w:right="0" w:firstLineChars="0" w:firstLine="0"/>
              <w:spacing w:line="240" w:lineRule="atLeast"/>
            </w:pPr>
            <w:r>
              <w:rPr>
                <w:rFonts w:ascii="Times New Roman"/>
              </w:rPr>
              <w:t>GX1</w:t>
            </w:r>
          </w:p>
        </w:tc>
      </w:tr>
      <w:tr>
        <w:trPr>
          <w:trHeight w:val="240" w:hRule="atLeast"/>
        </w:trPr>
        <w:tc>
          <w:tcPr>
            <w:tcW w:w="646" w:type="dxa"/>
            <w:tcBorders>
              <w:top w:val="double" w:sz="1" w:space="0" w:color="000000"/>
              <w:bottom w:val="double" w:sz="1" w:space="0" w:color="000000"/>
            </w:tcBorders>
          </w:tcPr>
          <w:p w:rsidR="0018722C">
            <w:pPr>
              <w:topLinePunct/>
              <w:ind w:leftChars="0" w:left="0" w:rightChars="0" w:right="0" w:firstLineChars="0" w:firstLine="0"/>
              <w:spacing w:line="240" w:lineRule="atLeast"/>
            </w:pPr>
            <w:r>
              <w:rPr>
                <w:rFonts w:ascii="Times New Roman"/>
              </w:rPr>
              <w:t>GX2</w:t>
            </w:r>
          </w:p>
        </w:tc>
      </w:tr>
      <w:tr>
        <w:trPr>
          <w:trHeight w:val="220" w:hRule="atLeast"/>
        </w:trPr>
        <w:tc>
          <w:tcPr>
            <w:tcW w:w="646" w:type="dxa"/>
            <w:tcBorders>
              <w:top w:val="double" w:sz="1" w:space="0" w:color="000000"/>
            </w:tcBorders>
          </w:tcPr>
          <w:p w:rsidR="0018722C">
            <w:pPr>
              <w:topLinePunct/>
              <w:ind w:leftChars="0" w:left="0" w:rightChars="0" w:right="0" w:firstLineChars="0" w:firstLine="0"/>
              <w:spacing w:line="240" w:lineRule="atLeast"/>
            </w:pPr>
            <w:r>
              <w:rPr>
                <w:rFonts w:ascii="Times New Roman"/>
              </w:rPr>
              <w:t>GX3</w:t>
            </w:r>
          </w:p>
        </w:tc>
      </w:tr>
    </w:tbl>
    <w:p w:rsidR="0018722C">
      <w:pPr>
        <w:topLinePunct/>
        <w:pStyle w:val="affa"/>
      </w:pPr>
    </w:p>
    <w:tbl>
      <w:tblPr>
        <w:tblW w:w="0" w:type="auto"/>
        <w:tblInd w:w="52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6"/>
      </w:tblGrid>
      <w:tr>
        <w:trPr>
          <w:trHeight w:val="220" w:hRule="atLeast"/>
        </w:trPr>
        <w:tc>
          <w:tcPr>
            <w:tcW w:w="646" w:type="dxa"/>
            <w:tcBorders>
              <w:bottom w:val="double" w:sz="1" w:space="0" w:color="000000"/>
            </w:tcBorders>
          </w:tcPr>
          <w:p w:rsidR="0018722C">
            <w:pPr>
              <w:topLinePunct/>
              <w:ind w:leftChars="0" w:left="0" w:rightChars="0" w:right="0" w:firstLineChars="0" w:firstLine="0"/>
              <w:spacing w:line="240" w:lineRule="atLeast"/>
            </w:pPr>
            <w:r>
              <w:rPr>
                <w:rFonts w:ascii="Times New Roman"/>
              </w:rPr>
              <w:t>ZG1</w:t>
            </w:r>
          </w:p>
        </w:tc>
      </w:tr>
      <w:tr>
        <w:trPr>
          <w:trHeight w:val="240" w:hRule="atLeast"/>
        </w:trPr>
        <w:tc>
          <w:tcPr>
            <w:tcW w:w="646" w:type="dxa"/>
            <w:tcBorders>
              <w:top w:val="double" w:sz="1" w:space="0" w:color="000000"/>
              <w:bottom w:val="double" w:sz="1" w:space="0" w:color="000000"/>
            </w:tcBorders>
          </w:tcPr>
          <w:p w:rsidR="0018722C">
            <w:pPr>
              <w:topLinePunct/>
              <w:ind w:leftChars="0" w:left="0" w:rightChars="0" w:right="0" w:firstLineChars="0" w:firstLine="0"/>
              <w:spacing w:line="240" w:lineRule="atLeast"/>
            </w:pPr>
            <w:r>
              <w:rPr>
                <w:rFonts w:ascii="Times New Roman"/>
              </w:rPr>
              <w:t>ZG2</w:t>
            </w:r>
          </w:p>
        </w:tc>
      </w:tr>
      <w:tr>
        <w:trPr>
          <w:trHeight w:val="220" w:hRule="atLeast"/>
        </w:trPr>
        <w:tc>
          <w:tcPr>
            <w:tcW w:w="646" w:type="dxa"/>
            <w:tcBorders>
              <w:top w:val="double" w:sz="1" w:space="0" w:color="000000"/>
            </w:tcBorders>
          </w:tcPr>
          <w:p w:rsidR="0018722C">
            <w:pPr>
              <w:topLinePunct/>
              <w:ind w:leftChars="0" w:left="0" w:rightChars="0" w:right="0" w:firstLineChars="0" w:firstLine="0"/>
              <w:spacing w:line="240" w:lineRule="atLeast"/>
            </w:pPr>
            <w:r>
              <w:rPr>
                <w:rFonts w:ascii="Times New Roman"/>
              </w:rPr>
              <w:t>ZG3</w:t>
            </w:r>
          </w:p>
        </w:tc>
      </w:tr>
    </w:tbl>
    <w:p w:rsidR="0018722C">
      <w:pPr>
        <w:pStyle w:val="affa"/>
      </w:pPr>
    </w:p>
    <w:p w:rsidR="0018722C">
      <w:pPr>
        <w:pStyle w:val="aff7"/>
        <w:topLinePunct/>
      </w:pPr>
      <w:r>
        <w:pict>
          <v:shape style="margin-left:99.046928pt;margin-top:7.757611pt;width:32.7pt;height:36.6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6"/>
                  </w:tblGrid>
                  <w:tr>
                    <w:trPr>
                      <w:trHeight w:val="220" w:hRule="atLeast"/>
                    </w:trPr>
                    <w:tc>
                      <w:tcPr>
                        <w:tcW w:w="646" w:type="dxa"/>
                        <w:tcBorders>
                          <w:bottom w:val="double" w:sz="1" w:space="0" w:color="000000"/>
                        </w:tcBorders>
                      </w:tcPr>
                      <w:p w:rsidR="0018722C">
                        <w:pPr>
                          <w:widowControl w:val="0"/>
                          <w:snapToGrid w:val="1"/>
                          <w:spacing w:beforeLines="0" w:afterLines="0" w:before="0" w:after="0" w:line="192" w:lineRule="exact"/>
                          <w:ind w:firstLineChars="0" w:firstLine="0" w:leftChars="0" w:left="125" w:rightChars="0" w:right="121"/>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GZ1</w:t>
                        </w:r>
                      </w:p>
                    </w:tc>
                  </w:tr>
                  <w:tr>
                    <w:trPr>
                      <w:trHeight w:val="240" w:hRule="atLeast"/>
                    </w:trPr>
                    <w:tc>
                      <w:tcPr>
                        <w:tcW w:w="646" w:type="dxa"/>
                        <w:tcBorders>
                          <w:top w:val="double" w:sz="1" w:space="0" w:color="000000"/>
                          <w:bottom w:val="double" w:sz="1" w:space="0" w:color="000000"/>
                        </w:tcBorders>
                      </w:tcPr>
                      <w:p w:rsidR="0018722C">
                        <w:pPr>
                          <w:widowControl w:val="0"/>
                          <w:snapToGrid w:val="1"/>
                          <w:spacing w:beforeLines="0" w:afterLines="0" w:lineRule="auto" w:line="240" w:after="0" w:before="9"/>
                          <w:ind w:firstLineChars="0" w:firstLine="0" w:leftChars="0" w:left="125" w:rightChars="0" w:right="121"/>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GZ2</w:t>
                        </w:r>
                      </w:p>
                    </w:tc>
                  </w:tr>
                  <w:tr>
                    <w:trPr>
                      <w:trHeight w:val="220" w:hRule="atLeast"/>
                    </w:trPr>
                    <w:tc>
                      <w:tcPr>
                        <w:tcW w:w="646" w:type="dxa"/>
                        <w:tcBorders>
                          <w:top w:val="double" w:sz="1" w:space="0" w:color="000000"/>
                        </w:tcBorders>
                      </w:tcPr>
                      <w:p w:rsidR="0018722C">
                        <w:pPr>
                          <w:widowControl w:val="0"/>
                          <w:snapToGrid w:val="1"/>
                          <w:spacing w:beforeLines="0" w:afterLines="0" w:after="0" w:line="194" w:lineRule="exact" w:before="9"/>
                          <w:ind w:firstLineChars="0" w:firstLine="0" w:leftChars="0" w:left="125" w:rightChars="0" w:right="121"/>
                          <w:jc w:val="center"/>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GZ3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margin-left:181.944626pt;margin-top:13.980537pt;width:76.9pt;height:24.35pt;mso-position-horizontal-relative:page;mso-position-vertical-relative:paragraph;z-index:4144;mso-wrap-distance-left:0;mso-wrap-distance-right:0" type="#_x0000_t202" filled="false" stroked="false">
            <v:textbox inset="0,0,0,0">
              <w:txbxContent>
                <w:p w:rsidR="0018722C">
                  <w:pPr>
                    <w:spacing w:line="230" w:lineRule="exact" w:before="7"/>
                    <w:ind w:leftChars="0" w:left="20" w:rightChars="0" w:right="0" w:firstLineChars="0" w:firstLine="33"/>
                    <w:jc w:val="left"/>
                    <w:rPr>
                      <w:sz w:val="12"/>
                    </w:rPr>
                  </w:pPr>
                  <w:r>
                    <w:rPr>
                      <w:position w:val="2"/>
                      <w:sz w:val="18"/>
                    </w:rPr>
                    <w:t>其</w:t>
                  </w:r>
                  <w:r>
                    <w:rPr>
                      <w:position w:val="1"/>
                      <w:sz w:val="18"/>
                    </w:rPr>
                    <w:t>他节点企</w:t>
                  </w:r>
                  <w:r>
                    <w:rPr>
                      <w:sz w:val="18"/>
                    </w:rPr>
                    <w:t>业对核</w:t>
                  </w:r>
                  <w:r>
                    <w:rPr>
                      <w:w w:val="95"/>
                      <w:position w:val="2"/>
                      <w:sz w:val="18"/>
                    </w:rPr>
                    <w:t>心</w:t>
                  </w:r>
                  <w:r>
                    <w:rPr>
                      <w:w w:val="95"/>
                      <w:position w:val="1"/>
                      <w:sz w:val="18"/>
                    </w:rPr>
                    <w:t>企业的依</w:t>
                  </w:r>
                  <w:r>
                    <w:rPr>
                      <w:w w:val="95"/>
                      <w:sz w:val="18"/>
                    </w:rPr>
                    <w:t>赖性ξ</w:t>
                  </w:r>
                  <w:r>
                    <w:rPr>
                      <w:w w:val="95"/>
                      <w:position w:val="-2"/>
                      <w:sz w:val="12"/>
                    </w:rPr>
                    <w:t>4</w:t>
                  </w:r>
                </w:p>
              </w:txbxContent>
            </v:textbox>
            <w10:wrap type="topAndBottom"/>
          </v:shape>
        </w:pict>
      </w:r>
    </w:p>
    <w:tbl>
      <w:tblPr>
        <w:tblW w:w="0" w:type="auto"/>
        <w:tblInd w:w="52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6"/>
      </w:tblGrid>
      <w:tr>
        <w:trPr>
          <w:trHeight w:val="220" w:hRule="atLeast"/>
        </w:trPr>
        <w:tc>
          <w:tcPr>
            <w:tcW w:w="646" w:type="dxa"/>
            <w:tcBorders>
              <w:bottom w:val="double" w:sz="1" w:space="0" w:color="000000"/>
            </w:tcBorders>
          </w:tcPr>
          <w:p w:rsidR="0018722C">
            <w:pPr>
              <w:topLinePunct/>
              <w:ind w:leftChars="0" w:left="0" w:rightChars="0" w:right="0" w:firstLineChars="0" w:firstLine="0"/>
              <w:spacing w:line="240" w:lineRule="atLeast"/>
            </w:pPr>
            <w:r>
              <w:rPr>
                <w:rFonts w:ascii="Times New Roman"/>
              </w:rPr>
              <w:t>JY1</w:t>
            </w:r>
          </w:p>
        </w:tc>
      </w:tr>
      <w:tr>
        <w:trPr>
          <w:trHeight w:val="240" w:hRule="atLeast"/>
        </w:trPr>
        <w:tc>
          <w:tcPr>
            <w:tcW w:w="646" w:type="dxa"/>
            <w:tcBorders>
              <w:top w:val="double" w:sz="1" w:space="0" w:color="000000"/>
              <w:bottom w:val="double" w:sz="1" w:space="0" w:color="000000"/>
            </w:tcBorders>
          </w:tcPr>
          <w:p w:rsidR="0018722C">
            <w:pPr>
              <w:keepNext/>
              <w:topLinePunct/>
              <w:ind w:leftChars="0" w:left="0" w:rightChars="0" w:right="0" w:firstLineChars="0" w:firstLine="0"/>
              <w:spacing w:line="240" w:lineRule="atLeast"/>
            </w:pPr>
            <w:r>
              <w:rPr>
                <w:rFonts w:ascii="Times New Roman"/>
              </w:rPr>
              <w:t>JY2</w:t>
            </w:r>
          </w:p>
        </w:tc>
      </w:tr>
      <w:tr>
        <w:trPr>
          <w:trHeight w:val="220" w:hRule="atLeast"/>
        </w:trPr>
        <w:tc>
          <w:tcPr>
            <w:tcW w:w="646" w:type="dxa"/>
            <w:tcBorders>
              <w:top w:val="double" w:sz="1" w:space="0" w:color="000000"/>
            </w:tcBorders>
          </w:tcPr>
          <w:p w:rsidR="0018722C">
            <w:pPr>
              <w:keepNext/>
              <w:topLinePunct/>
              <w:ind w:leftChars="0" w:left="0" w:rightChars="0" w:right="0" w:firstLineChars="0" w:firstLine="0"/>
              <w:spacing w:line="240" w:lineRule="atLeast"/>
            </w:pPr>
            <w:r>
              <w:rPr>
                <w:rFonts w:ascii="Times New Roman"/>
              </w:rPr>
              <w:t>JY3</w:t>
            </w:r>
          </w:p>
        </w:tc>
      </w:tr>
    </w:tbl>
    <w:p w:rsidR="0018722C">
      <w:pPr>
        <w:topLinePunct/>
        <w:pStyle w:val="affa"/>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132.359879pt;margin-top:-222.664108pt;width:371.85pt;height:204.45pt;mso-position-horizontal-relative:page;mso-position-vertical-relative:paragraph;z-index:-211936" coordorigin="2647,-4453" coordsize="7437,4089">
            <v:shape style="position:absolute;left:2647;top:-4454;width:7437;height:4089" type="#_x0000_t75" stroked="false">
              <v:imagedata r:id="rId78" o:title=""/>
            </v:shape>
            <v:shape style="position:absolute;left:3837;top:-4395;width:619;height:432" type="#_x0000_t202" filled="false" stroked="false">
              <v:textbox inset="0,0,0,0">
                <w:txbxContent>
                  <w:p w:rsidR="0018722C">
                    <w:pPr>
                      <w:spacing w:line="179" w:lineRule="exact" w:before="0"/>
                      <w:ind w:leftChars="0" w:left="0" w:rightChars="0" w:right="0" w:firstLineChars="0" w:firstLine="7"/>
                      <w:jc w:val="left"/>
                      <w:rPr>
                        <w:sz w:val="18"/>
                      </w:rPr>
                    </w:pPr>
                    <w:r>
                      <w:rPr>
                        <w:spacing w:val="-12"/>
                        <w:sz w:val="18"/>
                      </w:rPr>
                      <w:t>企业 商</w:t>
                    </w:r>
                  </w:p>
                  <w:p w:rsidR="0018722C">
                    <w:pPr>
                      <w:spacing w:line="252" w:lineRule="exact" w:before="0"/>
                      <w:ind w:leftChars="0" w:left="0" w:rightChars="0" w:right="0" w:firstLineChars="0" w:firstLine="0"/>
                      <w:jc w:val="left"/>
                      <w:rPr>
                        <w:sz w:val="12"/>
                      </w:rPr>
                    </w:pPr>
                    <w:r>
                      <w:rPr>
                        <w:w w:val="95"/>
                        <w:sz w:val="18"/>
                      </w:rPr>
                      <w:t>声誉ξ</w:t>
                    </w:r>
                    <w:r>
                      <w:rPr>
                        <w:w w:val="95"/>
                        <w:position w:val="-2"/>
                        <w:sz w:val="12"/>
                      </w:rPr>
                      <w:t>1</w:t>
                    </w:r>
                  </w:p>
                </w:txbxContent>
              </v:textbox>
              <w10:wrap type="none"/>
            </v:shape>
            <v:shape style="position:absolute;left:5410;top:-4165;width:362;height:211" type="#_x0000_t202" filled="false" stroked="false">
              <v:textbox inset="0,0,0,0">
                <w:txbxContent>
                  <w:p w:rsidR="0018722C">
                    <w:pPr>
                      <w:spacing w:line="210" w:lineRule="exact" w:before="0"/>
                      <w:ind w:leftChars="0" w:left="0" w:rightChars="0" w:right="0" w:firstLineChars="0" w:firstLine="0"/>
                      <w:jc w:val="left"/>
                      <w:rPr>
                        <w:rFonts w:ascii="Times New Roman"/>
                        <w:sz w:val="11"/>
                      </w:rPr>
                    </w:pPr>
                    <w:r>
                      <w:rPr>
                        <w:rFonts w:ascii="Times New Roman"/>
                        <w:w w:val="105"/>
                        <w:sz w:val="18"/>
                      </w:rPr>
                      <w:t>+H</w:t>
                    </w:r>
                    <w:r>
                      <w:rPr>
                        <w:rFonts w:ascii="Times New Roman"/>
                        <w:w w:val="105"/>
                        <w:position w:val="-2"/>
                        <w:sz w:val="11"/>
                      </w:rPr>
                      <w:t>3a</w:t>
                    </w:r>
                  </w:p>
                </w:txbxContent>
              </v:textbox>
              <w10:wrap type="none"/>
            </v:shape>
            <v:shape style="position:absolute;left:4869;top:-3924;width:362;height:211" type="#_x0000_t202" filled="false" stroked="false">
              <v:textbox inset="0,0,0,0">
                <w:txbxContent>
                  <w:p w:rsidR="0018722C">
                    <w:pPr>
                      <w:spacing w:line="210" w:lineRule="exact" w:before="0"/>
                      <w:ind w:leftChars="0" w:left="0" w:rightChars="0" w:right="0" w:firstLineChars="0" w:firstLine="0"/>
                      <w:jc w:val="left"/>
                      <w:rPr>
                        <w:rFonts w:ascii="Times New Roman"/>
                        <w:sz w:val="11"/>
                      </w:rPr>
                    </w:pPr>
                    <w:r>
                      <w:rPr>
                        <w:rFonts w:ascii="Times New Roman"/>
                        <w:w w:val="105"/>
                        <w:sz w:val="18"/>
                      </w:rPr>
                      <w:t>+H</w:t>
                    </w:r>
                    <w:r>
                      <w:rPr>
                        <w:rFonts w:ascii="Times New Roman"/>
                        <w:w w:val="105"/>
                        <w:position w:val="-2"/>
                        <w:sz w:val="11"/>
                      </w:rPr>
                      <w:t>3e</w:t>
                    </w:r>
                  </w:p>
                </w:txbxContent>
              </v:textbox>
              <w10:wrap type="none"/>
            </v:shape>
            <v:shape style="position:absolute;left:5795;top:-3757;width:362;height:211" type="#_x0000_t202" filled="false" stroked="false">
              <v:textbox inset="0,0,0,0">
                <w:txbxContent>
                  <w:p w:rsidR="0018722C">
                    <w:pPr>
                      <w:spacing w:line="210" w:lineRule="exact" w:before="0"/>
                      <w:ind w:leftChars="0" w:left="0" w:rightChars="0" w:right="0" w:firstLineChars="0" w:firstLine="0"/>
                      <w:jc w:val="left"/>
                      <w:rPr>
                        <w:rFonts w:ascii="Times New Roman"/>
                        <w:sz w:val="11"/>
                      </w:rPr>
                    </w:pPr>
                    <w:r>
                      <w:rPr>
                        <w:rFonts w:ascii="Times New Roman"/>
                        <w:w w:val="105"/>
                        <w:sz w:val="18"/>
                      </w:rPr>
                      <w:t>+H</w:t>
                    </w:r>
                    <w:r>
                      <w:rPr>
                        <w:rFonts w:ascii="Times New Roman"/>
                        <w:w w:val="105"/>
                        <w:position w:val="-2"/>
                        <w:sz w:val="11"/>
                      </w:rPr>
                      <w:t>3c</w:t>
                    </w:r>
                  </w:p>
                </w:txbxContent>
              </v:textbox>
              <w10:wrap type="none"/>
            </v:shape>
            <v:shape style="position:absolute;left:3687;top:-3479;width:1612;height:432" type="#_x0000_t202" filled="false" stroked="false">
              <v:textbox inset="0,0,0,0">
                <w:txbxContent>
                  <w:p w:rsidR="0018722C">
                    <w:pPr>
                      <w:tabs>
                        <w:tab w:pos="1262" w:val="left" w:leader="none"/>
                      </w:tabs>
                      <w:spacing w:line="204" w:lineRule="exact" w:before="0"/>
                      <w:ind w:leftChars="0" w:left="0" w:rightChars="0" w:right="0" w:firstLineChars="0" w:firstLine="0"/>
                      <w:jc w:val="left"/>
                      <w:rPr>
                        <w:rFonts w:ascii="Times New Roman" w:eastAsia="Times New Roman"/>
                        <w:sz w:val="11"/>
                      </w:rPr>
                    </w:pPr>
                    <w:r>
                      <w:rPr>
                        <w:sz w:val="18"/>
                      </w:rPr>
                      <w:t>沟通和信息</w:t>
                      <w:tab/>
                    </w:r>
                    <w:r>
                      <w:rPr>
                        <w:rFonts w:ascii="Times New Roman" w:eastAsia="Times New Roman"/>
                        <w:position w:val="-2"/>
                        <w:sz w:val="18"/>
                      </w:rPr>
                      <w:t>+H</w:t>
                    </w:r>
                    <w:r>
                      <w:rPr>
                        <w:rFonts w:ascii="Times New Roman" w:eastAsia="Times New Roman"/>
                        <w:position w:val="-4"/>
                        <w:sz w:val="11"/>
                      </w:rPr>
                      <w:t>3f</w:t>
                    </w:r>
                  </w:p>
                  <w:p w:rsidR="0018722C">
                    <w:pPr>
                      <w:spacing w:line="228" w:lineRule="exact" w:before="0"/>
                      <w:ind w:leftChars="0" w:left="149" w:rightChars="0" w:right="0" w:firstLineChars="0" w:firstLine="0"/>
                      <w:jc w:val="left"/>
                      <w:rPr>
                        <w:sz w:val="12"/>
                      </w:rPr>
                    </w:pPr>
                    <w:r>
                      <w:rPr>
                        <w:w w:val="95"/>
                        <w:sz w:val="18"/>
                      </w:rPr>
                      <w:t>共享ξ</w:t>
                    </w:r>
                    <w:r>
                      <w:rPr>
                        <w:w w:val="95"/>
                        <w:position w:val="-2"/>
                        <w:sz w:val="12"/>
                      </w:rPr>
                      <w:t>2</w:t>
                    </w:r>
                  </w:p>
                </w:txbxContent>
              </v:textbox>
              <w10:wrap type="none"/>
            </v:shape>
            <v:shape style="position:absolute;left:7656;top:-3281;width:618;height:209" type="#_x0000_t202" filled="false" stroked="false">
              <v:textbox inset="0,0,0,0">
                <w:txbxContent>
                  <w:p w:rsidR="0018722C">
                    <w:pPr>
                      <w:spacing w:line="208" w:lineRule="exact" w:before="0"/>
                      <w:ind w:leftChars="0" w:left="0" w:rightChars="0" w:right="0" w:firstLineChars="0" w:firstLine="0"/>
                      <w:jc w:val="left"/>
                      <w:rPr>
                        <w:rFonts w:ascii="Calibri" w:hAnsi="Calibri" w:eastAsia="Calibri"/>
                        <w:sz w:val="11"/>
                      </w:rPr>
                    </w:pPr>
                    <w:r>
                      <w:rPr>
                        <w:sz w:val="18"/>
                      </w:rPr>
                      <w:t>能力η</w:t>
                    </w:r>
                    <w:r>
                      <w:rPr>
                        <w:rFonts w:ascii="Calibri" w:hAnsi="Calibri" w:eastAsia="Calibri"/>
                        <w:position w:val="-2"/>
                        <w:sz w:val="11"/>
                      </w:rPr>
                      <w:t>1</w:t>
                    </w:r>
                  </w:p>
                </w:txbxContent>
              </v:textbox>
              <w10:wrap type="none"/>
            </v:shape>
            <v:shape style="position:absolute;left:5051;top:-3052;width:342;height:211" type="#_x0000_t202" filled="false" stroked="false">
              <v:textbox inset="0,0,0,0">
                <w:txbxContent>
                  <w:p w:rsidR="0018722C">
                    <w:pPr>
                      <w:spacing w:line="210" w:lineRule="exact" w:before="0"/>
                      <w:ind w:leftChars="0" w:left="0" w:rightChars="0" w:right="0" w:firstLineChars="0" w:firstLine="0"/>
                      <w:jc w:val="left"/>
                      <w:rPr>
                        <w:rFonts w:ascii="Times New Roman"/>
                        <w:sz w:val="11"/>
                      </w:rPr>
                    </w:pPr>
                    <w:r>
                      <w:rPr>
                        <w:rFonts w:ascii="Times New Roman"/>
                        <w:w w:val="105"/>
                        <w:sz w:val="18"/>
                      </w:rPr>
                      <w:t>+H</w:t>
                    </w:r>
                    <w:r>
                      <w:rPr>
                        <w:rFonts w:ascii="Times New Roman"/>
                        <w:w w:val="105"/>
                        <w:position w:val="-2"/>
                        <w:sz w:val="11"/>
                      </w:rPr>
                      <w:t>3j</w:t>
                    </w:r>
                  </w:p>
                </w:txbxContent>
              </v:textbox>
              <w10:wrap type="none"/>
            </v:shape>
            <v:shape style="position:absolute;left:5474;top:-3175;width:368;height:211" type="#_x0000_t202" filled="false" stroked="false">
              <v:textbox inset="0,0,0,0">
                <w:txbxContent>
                  <w:p w:rsidR="0018722C">
                    <w:pPr>
                      <w:spacing w:line="210" w:lineRule="exact" w:before="0"/>
                      <w:ind w:leftChars="0" w:left="0" w:rightChars="0" w:right="0" w:firstLineChars="0" w:firstLine="0"/>
                      <w:jc w:val="left"/>
                      <w:rPr>
                        <w:rFonts w:ascii="Times New Roman"/>
                        <w:sz w:val="11"/>
                      </w:rPr>
                    </w:pPr>
                    <w:r>
                      <w:rPr>
                        <w:rFonts w:ascii="Times New Roman"/>
                        <w:w w:val="105"/>
                        <w:sz w:val="18"/>
                      </w:rPr>
                      <w:t>+H</w:t>
                    </w:r>
                    <w:r>
                      <w:rPr>
                        <w:rFonts w:ascii="Times New Roman"/>
                        <w:w w:val="105"/>
                        <w:position w:val="-2"/>
                        <w:sz w:val="11"/>
                      </w:rPr>
                      <w:t>3h</w:t>
                    </w:r>
                  </w:p>
                </w:txbxContent>
              </v:textbox>
              <w10:wrap type="none"/>
            </v:shape>
            <v:shape style="position:absolute;left:5092;top:-2653;width:327;height:211" type="#_x0000_t202" filled="false" stroked="false">
              <v:textbox inset="0,0,0,0">
                <w:txbxContent>
                  <w:p w:rsidR="0018722C">
                    <w:pPr>
                      <w:spacing w:line="210" w:lineRule="exact" w:before="0"/>
                      <w:ind w:leftChars="0" w:left="0" w:rightChars="0" w:right="0" w:firstLineChars="0" w:firstLine="0"/>
                      <w:jc w:val="left"/>
                      <w:rPr>
                        <w:rFonts w:ascii="Times New Roman"/>
                        <w:sz w:val="11"/>
                      </w:rPr>
                    </w:pPr>
                    <w:r>
                      <w:rPr>
                        <w:rFonts w:ascii="Times New Roman"/>
                        <w:w w:val="105"/>
                        <w:sz w:val="18"/>
                      </w:rPr>
                      <w:t>-H</w:t>
                    </w:r>
                    <w:r>
                      <w:rPr>
                        <w:rFonts w:ascii="Times New Roman"/>
                        <w:w w:val="105"/>
                        <w:position w:val="-2"/>
                        <w:sz w:val="11"/>
                      </w:rPr>
                      <w:t>3k</w:t>
                    </w:r>
                  </w:p>
                </w:txbxContent>
              </v:textbox>
              <w10:wrap type="none"/>
            </v:shape>
            <v:shape style="position:absolute;left:5554;top:-2530;width:359;height:211" type="#_x0000_t202" filled="false" stroked="false">
              <v:textbox inset="0,0,0,0">
                <w:txbxContent>
                  <w:p w:rsidR="0018722C">
                    <w:pPr>
                      <w:spacing w:line="210" w:lineRule="exact" w:before="0"/>
                      <w:ind w:leftChars="0" w:left="0" w:rightChars="0" w:right="0" w:firstLineChars="0" w:firstLine="0"/>
                      <w:jc w:val="left"/>
                      <w:rPr>
                        <w:rFonts w:ascii="Times New Roman"/>
                        <w:sz w:val="11"/>
                      </w:rPr>
                    </w:pPr>
                    <w:r>
                      <w:rPr>
                        <w:rFonts w:ascii="Times New Roman"/>
                        <w:w w:val="105"/>
                        <w:sz w:val="18"/>
                      </w:rPr>
                      <w:t>-H</w:t>
                    </w:r>
                    <w:r>
                      <w:rPr>
                        <w:rFonts w:ascii="Times New Roman"/>
                        <w:w w:val="105"/>
                        <w:position w:val="-2"/>
                        <w:sz w:val="11"/>
                      </w:rPr>
                      <w:t>3m</w:t>
                    </w:r>
                  </w:p>
                </w:txbxContent>
              </v:textbox>
              <w10:wrap type="none"/>
            </v:shape>
            <v:shape style="position:absolute;left:7566;top:-2452;width:798;height:209" type="#_x0000_t202" filled="false" stroked="false">
              <v:textbox inset="0,0,0,0">
                <w:txbxContent>
                  <w:p w:rsidR="0018722C">
                    <w:pPr>
                      <w:spacing w:line="208" w:lineRule="exact" w:before="0"/>
                      <w:ind w:leftChars="0" w:left="0" w:rightChars="0" w:right="0" w:firstLineChars="0" w:firstLine="0"/>
                      <w:jc w:val="left"/>
                      <w:rPr>
                        <w:rFonts w:ascii="Calibri" w:hAnsi="Calibri" w:eastAsia="Calibri"/>
                        <w:sz w:val="11"/>
                      </w:rPr>
                    </w:pPr>
                    <w:r>
                      <w:rPr>
                        <w:sz w:val="18"/>
                      </w:rPr>
                      <w:t>可靠性η</w:t>
                    </w:r>
                    <w:r>
                      <w:rPr>
                        <w:rFonts w:ascii="Calibri" w:hAnsi="Calibri" w:eastAsia="Calibri"/>
                        <w:position w:val="-2"/>
                        <w:sz w:val="11"/>
                      </w:rPr>
                      <w:t>2</w:t>
                    </w:r>
                  </w:p>
                </w:txbxContent>
              </v:textbox>
              <w10:wrap type="none"/>
            </v:shape>
            <v:shape style="position:absolute;left:5005;top:-2261;width:840;height:1294" type="#_x0000_t202" filled="false" stroked="false">
              <v:textbox inset="0,0,0,0">
                <w:txbxContent>
                  <w:p w:rsidR="0018722C">
                    <w:pPr>
                      <w:spacing w:line="213" w:lineRule="exact" w:before="0"/>
                      <w:ind w:leftChars="0" w:left="185" w:rightChars="0" w:right="0" w:firstLineChars="0" w:firstLine="0"/>
                      <w:jc w:val="left"/>
                      <w:rPr>
                        <w:rFonts w:ascii="Times New Roman"/>
                        <w:sz w:val="11"/>
                      </w:rPr>
                    </w:pPr>
                    <w:r>
                      <w:rPr>
                        <w:rFonts w:ascii="Times New Roman"/>
                        <w:w w:val="105"/>
                        <w:sz w:val="18"/>
                      </w:rPr>
                      <w:t>-H</w:t>
                    </w:r>
                    <w:r>
                      <w:rPr>
                        <w:rFonts w:ascii="Times New Roman"/>
                        <w:w w:val="105"/>
                        <w:position w:val="-2"/>
                        <w:sz w:val="11"/>
                      </w:rPr>
                      <w:t>3o</w:t>
                    </w:r>
                  </w:p>
                  <w:p w:rsidR="0018722C">
                    <w:pPr>
                      <w:spacing w:before="97"/>
                      <w:ind w:leftChars="0" w:left="365" w:rightChars="0" w:right="0" w:firstLineChars="0" w:firstLine="0"/>
                      <w:jc w:val="left"/>
                      <w:rPr>
                        <w:rFonts w:ascii="Times New Roman"/>
                        <w:sz w:val="11"/>
                      </w:rPr>
                    </w:pPr>
                    <w:r>
                      <w:rPr>
                        <w:rFonts w:ascii="Times New Roman"/>
                        <w:w w:val="105"/>
                        <w:sz w:val="18"/>
                      </w:rPr>
                      <w:t>+H</w:t>
                    </w:r>
                    <w:r>
                      <w:rPr>
                        <w:rFonts w:ascii="Times New Roman"/>
                        <w:w w:val="105"/>
                        <w:position w:val="-2"/>
                        <w:sz w:val="11"/>
                      </w:rPr>
                      <w:t>3p</w:t>
                    </w:r>
                  </w:p>
                  <w:p w:rsidR="0018722C">
                    <w:pPr>
                      <w:spacing w:before="174"/>
                      <w:ind w:leftChars="0" w:left="497" w:rightChars="0" w:right="0" w:firstLineChars="0" w:firstLine="0"/>
                      <w:jc w:val="left"/>
                      <w:rPr>
                        <w:rFonts w:ascii="Times New Roman"/>
                        <w:sz w:val="11"/>
                      </w:rPr>
                    </w:pPr>
                    <w:r>
                      <w:rPr>
                        <w:rFonts w:ascii="Times New Roman"/>
                        <w:w w:val="105"/>
                        <w:sz w:val="18"/>
                      </w:rPr>
                      <w:t>+H</w:t>
                    </w:r>
                    <w:r>
                      <w:rPr>
                        <w:rFonts w:ascii="Times New Roman"/>
                        <w:w w:val="105"/>
                        <w:position w:val="-2"/>
                        <w:sz w:val="11"/>
                      </w:rPr>
                      <w:t>3t</w:t>
                    </w:r>
                  </w:p>
                  <w:p w:rsidR="0018722C">
                    <w:pPr>
                      <w:spacing w:line="219" w:lineRule="exact" w:before="146"/>
                      <w:ind w:leftChars="0" w:left="0" w:rightChars="0" w:right="0" w:firstLineChars="0" w:firstLine="0"/>
                      <w:jc w:val="left"/>
                      <w:rPr>
                        <w:rFonts w:ascii="Times New Roman"/>
                        <w:sz w:val="11"/>
                      </w:rPr>
                    </w:pPr>
                    <w:r>
                      <w:rPr>
                        <w:rFonts w:ascii="Times New Roman"/>
                        <w:w w:val="105"/>
                        <w:sz w:val="18"/>
                      </w:rPr>
                      <w:t>+H</w:t>
                    </w:r>
                    <w:r>
                      <w:rPr>
                        <w:rFonts w:ascii="Times New Roman"/>
                        <w:w w:val="105"/>
                        <w:position w:val="-2"/>
                        <w:sz w:val="11"/>
                      </w:rPr>
                      <w:t>3u</w:t>
                    </w:r>
                  </w:p>
                </w:txbxContent>
              </v:textbox>
              <w10:wrap type="none"/>
            </v:shape>
            <v:shape style="position:absolute;left:7665;top:-1638;width:618;height:208" type="#_x0000_t202" filled="false" stroked="false">
              <v:textbox inset="0,0,0,0">
                <w:txbxContent>
                  <w:p w:rsidR="0018722C">
                    <w:pPr>
                      <w:spacing w:line="208" w:lineRule="exact" w:before="0"/>
                      <w:ind w:leftChars="0" w:left="0" w:rightChars="0" w:right="0" w:firstLineChars="0" w:firstLine="0"/>
                      <w:jc w:val="left"/>
                      <w:rPr>
                        <w:rFonts w:ascii="Calibri" w:hAnsi="Calibri" w:eastAsia="Calibri"/>
                        <w:sz w:val="11"/>
                      </w:rPr>
                    </w:pPr>
                    <w:r>
                      <w:rPr>
                        <w:sz w:val="18"/>
                      </w:rPr>
                      <w:t>善意η</w:t>
                    </w:r>
                    <w:r>
                      <w:rPr>
                        <w:rFonts w:ascii="Calibri" w:hAnsi="Calibri" w:eastAsia="Calibri"/>
                        <w:position w:val="-2"/>
                        <w:sz w:val="11"/>
                      </w:rPr>
                      <w:t>3</w:t>
                    </w:r>
                  </w:p>
                </w:txbxContent>
              </v:textbox>
              <w10:wrap type="none"/>
            </v:shape>
            <v:shape style="position:absolute;left:9574;top:-3554;width:370;height:2365" type="#_x0000_t202" filled="false" stroked="false">
              <v:textbox inset="0,0,0,0">
                <w:txbxContent>
                  <w:p w:rsidR="0018722C">
                    <w:pPr>
                      <w:spacing w:line="302" w:lineRule="auto" w:before="0"/>
                      <w:ind w:leftChars="0" w:left="0" w:rightChars="0" w:right="18" w:firstLineChars="0" w:firstLine="10"/>
                      <w:jc w:val="both"/>
                      <w:rPr>
                        <w:rFonts w:ascii="Times New Roman"/>
                        <w:sz w:val="18"/>
                      </w:rPr>
                    </w:pPr>
                    <w:r>
                      <w:rPr>
                        <w:rFonts w:ascii="Times New Roman"/>
                        <w:sz w:val="18"/>
                      </w:rPr>
                      <w:t>NL1 NL2 NL3</w:t>
                    </w:r>
                  </w:p>
                  <w:p w:rsidR="0018722C">
                    <w:pPr>
                      <w:spacing w:line="314" w:lineRule="auto" w:before="55"/>
                      <w:ind w:leftChars="0" w:left="0" w:rightChars="0" w:right="18" w:firstLineChars="0" w:firstLine="0"/>
                      <w:jc w:val="both"/>
                      <w:rPr>
                        <w:rFonts w:ascii="Times New Roman"/>
                        <w:sz w:val="18"/>
                      </w:rPr>
                    </w:pPr>
                    <w:r>
                      <w:rPr>
                        <w:rFonts w:ascii="Times New Roman"/>
                        <w:sz w:val="18"/>
                      </w:rPr>
                      <w:t>KG1 KG2 KG3 SY1</w:t>
                    </w:r>
                  </w:p>
                  <w:p w:rsidR="0018722C">
                    <w:pPr>
                      <w:spacing w:line="200" w:lineRule="exact" w:before="0"/>
                      <w:ind w:leftChars="0" w:left="23" w:rightChars="0" w:right="0" w:firstLineChars="0" w:firstLine="0"/>
                      <w:jc w:val="both"/>
                      <w:rPr>
                        <w:rFonts w:ascii="Times New Roman"/>
                        <w:sz w:val="18"/>
                      </w:rPr>
                    </w:pPr>
                    <w:r>
                      <w:rPr>
                        <w:rFonts w:ascii="Times New Roman"/>
                        <w:sz w:val="18"/>
                      </w:rPr>
                      <w:t>SY2</w:t>
                    </w:r>
                  </w:p>
                  <w:p w:rsidR="0018722C">
                    <w:pPr>
                      <w:spacing w:line="207" w:lineRule="exact" w:before="55"/>
                      <w:ind w:leftChars="0" w:left="23" w:rightChars="0" w:right="0" w:firstLineChars="0" w:firstLine="0"/>
                      <w:jc w:val="both"/>
                      <w:rPr>
                        <w:rFonts w:ascii="Times New Roman"/>
                        <w:sz w:val="18"/>
                      </w:rPr>
                    </w:pPr>
                    <w:r>
                      <w:rPr>
                        <w:rFonts w:ascii="Times New Roman"/>
                        <w:sz w:val="18"/>
                      </w:rPr>
                      <w:t>SY3</w:t>
                    </w:r>
                  </w:p>
                </w:txbxContent>
              </v:textbox>
              <w10:wrap type="none"/>
            </v:shape>
            <v:shape style="position:absolute;left:5998;top:-1000;width:394;height:211" type="#_x0000_t202" filled="false" stroked="false">
              <v:textbox inset="0,0,0,0">
                <w:txbxContent>
                  <w:p w:rsidR="0018722C">
                    <w:pPr>
                      <w:spacing w:line="210" w:lineRule="exact" w:before="0"/>
                      <w:ind w:leftChars="0" w:left="0" w:rightChars="0" w:right="0" w:firstLineChars="0" w:firstLine="0"/>
                      <w:jc w:val="left"/>
                      <w:rPr>
                        <w:rFonts w:ascii="Times New Roman"/>
                        <w:sz w:val="11"/>
                      </w:rPr>
                    </w:pPr>
                    <w:r>
                      <w:rPr>
                        <w:rFonts w:ascii="Times New Roman"/>
                        <w:w w:val="105"/>
                        <w:sz w:val="18"/>
                      </w:rPr>
                      <w:t>+H</w:t>
                    </w:r>
                    <w:r>
                      <w:rPr>
                        <w:rFonts w:ascii="Times New Roman"/>
                        <w:w w:val="105"/>
                        <w:position w:val="-2"/>
                        <w:sz w:val="11"/>
                      </w:rPr>
                      <w:t>3w</w:t>
                    </w:r>
                  </w:p>
                </w:txbxContent>
              </v:textbox>
              <w10:wrap type="none"/>
            </v:shape>
            <v:shape style="position:absolute;left:3657;top:-700;width:978;height:196" type="#_x0000_t202" filled="false" stroked="false">
              <v:textbox inset="0,0,0,0">
                <w:txbxContent>
                  <w:p w:rsidR="0018722C">
                    <w:pPr>
                      <w:spacing w:line="196" w:lineRule="exact" w:before="0"/>
                      <w:ind w:leftChars="0" w:left="0" w:rightChars="0" w:right="0" w:firstLineChars="0" w:firstLine="0"/>
                      <w:jc w:val="left"/>
                      <w:rPr>
                        <w:sz w:val="12"/>
                      </w:rPr>
                    </w:pPr>
                    <w:r>
                      <w:rPr>
                        <w:w w:val="95"/>
                        <w:sz w:val="18"/>
                      </w:rPr>
                      <w:t>交往经验ξ</w:t>
                    </w:r>
                    <w:r>
                      <w:rPr>
                        <w:w w:val="95"/>
                        <w:position w:val="-2"/>
                        <w:sz w:val="12"/>
                      </w:rPr>
                      <w:t>5</w:t>
                    </w:r>
                  </w:p>
                </w:txbxContent>
              </v:textbox>
              <w10:wrap type="none"/>
            </v:shape>
            <w10:wrap type="none"/>
          </v:group>
        </w:pict>
      </w:r>
      <w:r>
        <w:rPr>
          <w:kern w:val="2"/>
          <w:sz w:val="22"/>
          <w:szCs w:val="22"/>
          <w:rFonts w:cstheme="minorBidi" w:hAnsiTheme="minorHAnsi" w:eastAsiaTheme="minorHAnsi" w:asciiTheme="minorHAnsi"/>
        </w:rPr>
        <w:pict>
          <v:shape style="position:absolute;margin-left:181.929718pt;margin-top:-128.645691pt;width:62.95pt;height:9pt;mso-position-horizontal-relative:page;mso-position-vertical-relative:paragraph;z-index:4576;rotation:1" type="#_x0000_t136" fillcolor="#000000" stroked="f">
            <o:extrusion v:ext="view" autorotationcenter="t"/>
            <v:textpath style="font-family:&amp;quot;宋体&amp;quot;;font-size:9pt;v-text-kern:t;mso-text-shadow:auto" string="核心企业对其他"/>
            <w10:wrap type="none"/>
          </v:shape>
        </w:pict>
      </w:r>
      <w:r>
        <w:rPr>
          <w:kern w:val="2"/>
          <w:sz w:val="22"/>
          <w:szCs w:val="22"/>
          <w:rFonts w:cstheme="minorBidi" w:hAnsiTheme="minorHAnsi" w:eastAsiaTheme="minorHAnsi" w:asciiTheme="minorHAnsi"/>
        </w:rPr>
        <w:pict>
          <v:shape style="position:absolute;margin-left:180.106476pt;margin-top:-117.516006pt;width:62.95pt;height:9.65pt;mso-position-horizontal-relative:page;mso-position-vertical-relative:paragraph;z-index:4600;rotation:1" type="#_x0000_t136" fillcolor="#000000" stroked="f">
            <o:extrusion v:ext="view" autorotationcenter="t"/>
            <v:textpath style="font-family:&amp;quot;宋体&amp;quot;;font-size:9pt;v-text-kern:t;mso-text-shadow:auto" string="节点的依赖性ξ"/>
            <w10:wrap type="none"/>
          </v:shape>
        </w:pict>
      </w:r>
      <w:r>
        <w:rPr>
          <w:kern w:val="2"/>
          <w:sz w:val="22"/>
          <w:szCs w:val="22"/>
          <w:rFonts w:cstheme="minorBidi" w:hAnsiTheme="minorHAnsi" w:eastAsiaTheme="minorHAnsi" w:asciiTheme="minorHAnsi"/>
        </w:rPr>
        <w:pict>
          <v:shape style="position:absolute;margin-left:242.874039pt;margin-top:-112.442802pt;width:3.1pt;height:6.05pt;mso-position-horizontal-relative:page;mso-position-vertical-relative:paragraph;z-index:4624;rotation:1" type="#_x0000_t136" fillcolor="#000000" stroked="f">
            <o:extrusion v:ext="view" autorotationcenter="t"/>
            <v:textpath style="font-family:&amp;quot;宋体&amp;quot;;font-size:6pt;v-text-kern:t;mso-text-shadow:auto" string="3"/>
            <w10:wrap type="none"/>
          </v:shape>
        </w:pict>
      </w:r>
      <w:r>
        <w:rPr>
          <w:kern w:val="2"/>
          <w:sz w:val="22"/>
          <w:szCs w:val="22"/>
          <w:rFonts w:cstheme="minorBidi" w:hAnsiTheme="minorHAnsi" w:eastAsiaTheme="minorHAnsi" w:asciiTheme="minorHAnsi"/>
        </w:rPr>
        <w:pict>
          <v:shape style="position:absolute;margin-left:290.885895pt;margin-top:-88.585564pt;width:11.65pt;height:10.050pt;mso-position-horizontal-relative:page;mso-position-vertical-relative:paragraph;z-index:4648;rotation:345" type="#_x0000_t136" fillcolor="#000000" stroked="f">
            <o:extrusion v:ext="view" autorotationcenter="t"/>
            <v:textpath style="font-family:&amp;quot;Times New Roman&amp;quot;;font-size:9pt;v-text-kern:t;mso-text-shadow:auto" string="+H"/>
            <w10:wrap type="none"/>
          </v:shape>
        </w:pict>
      </w:r>
      <w:r>
        <w:rPr>
          <w:kern w:val="2"/>
          <w:sz w:val="22"/>
          <w:szCs w:val="22"/>
          <w:rFonts w:cstheme="minorBidi" w:hAnsiTheme="minorHAnsi" w:eastAsiaTheme="minorHAnsi" w:asciiTheme="minorHAnsi"/>
        </w:rPr>
        <w:pict>
          <v:shape style="position:absolute;margin-left:302.779846pt;margin-top:-86.429138pt;width:4.95pt;height:5.85pt;mso-position-horizontal-relative:page;mso-position-vertical-relative:paragraph;z-index:4672;rotation:345" type="#_x0000_t136" fillcolor="#000000" stroked="f">
            <o:extrusion v:ext="view" autorotationcenter="t"/>
            <v:textpath style="font-family:&amp;quot;Times New Roman&amp;quot;;font-size:5pt;v-text-kern:t;mso-text-shadow:auto" string="3r"/>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6  </w:t>
      </w:r>
      <w:r>
        <w:rPr>
          <w:kern w:val="2"/>
          <w:szCs w:val="22"/>
          <w:rFonts w:cstheme="minorBidi" w:hAnsiTheme="minorHAnsi" w:eastAsiaTheme="minorHAnsi" w:asciiTheme="minorHAnsi"/>
          <w:sz w:val="21"/>
        </w:rPr>
        <w:t>成熟阶段信任影响因素理论模型</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4.6</w:t>
      </w:r>
      <w:r>
        <w:t xml:space="preserve">  </w:t>
      </w:r>
      <w:r w:rsidRPr="00DB64CE">
        <w:rPr>
          <w:rFonts w:cstheme="minorBidi" w:hAnsiTheme="minorHAnsi" w:eastAsiaTheme="minorHAnsi" w:asciiTheme="minorHAnsi" w:ascii="Times New Roman"/>
        </w:rPr>
        <w:t>Theoretical model about impact factor of trust in maturity stage</w:t>
      </w:r>
    </w:p>
    <w:p w:rsidR="0018722C">
      <w:pPr>
        <w:pStyle w:val="Heading2"/>
        <w:topLinePunct/>
        <w:ind w:left="171" w:hangingChars="171" w:hanging="171"/>
      </w:pPr>
      <w:bookmarkStart w:id="9015" w:name="_Toc6869015"/>
      <w:bookmarkStart w:name="_TOC_250005" w:id="38"/>
      <w:bookmarkStart w:name="4.4 研究设计 " w:id="39"/>
      <w:r>
        <w:t>4.4</w:t>
      </w:r>
      <w:r>
        <w:t xml:space="preserve"> </w:t>
      </w:r>
      <w:r/>
      <w:bookmarkEnd w:id="39"/>
      <w:bookmarkEnd w:id="38"/>
      <w:r>
        <w:t>研究设计</w:t>
      </w:r>
      <w:bookmarkEnd w:id="9015"/>
    </w:p>
    <w:p w:rsidR="0018722C">
      <w:pPr>
        <w:pStyle w:val="Heading3"/>
        <w:topLinePunct/>
        <w:ind w:left="200" w:hangingChars="200" w:hanging="200"/>
      </w:pPr>
      <w:bookmarkStart w:id="9016" w:name="_Toc6869016"/>
      <w:r>
        <w:t>4.4.1</w:t>
      </w:r>
      <w:r>
        <w:t xml:space="preserve"> </w:t>
      </w:r>
      <w:r>
        <w:t>变量的选择与度量</w:t>
      </w:r>
      <w:bookmarkEnd w:id="9016"/>
    </w:p>
    <w:p w:rsidR="0018722C">
      <w:pPr>
        <w:topLinePunct/>
      </w:pPr>
      <w:r>
        <w:t>本文主要有五个变量：企业声誉、沟通和信息共享、相互依赖性、交往经验、信任，其中相互依赖性包括两个维度：核心企业对其他节点企业的依赖性和其他节点企业对核心企业的依赖性，信任包括三个层次：能力、可靠性和善意。企业声誉</w:t>
      </w:r>
      <w:r>
        <w:rPr>
          <w:rFonts w:ascii="Times New Roman" w:hAnsi="Times New Roman" w:eastAsia="Times New Roman"/>
        </w:rPr>
        <w:t>ξ</w:t>
      </w:r>
      <w:r>
        <w:rPr>
          <w:vertAlign w:val="subscript"/>
          <w:rFonts w:ascii="Times New Roman" w:hAnsi="Times New Roman" w:eastAsia="Times New Roman"/>
        </w:rPr>
        <w:t>1</w:t>
      </w:r>
      <w:r>
        <w:t>是指其他节点企业与核心企业以往交易的记录。沟通和信息共享</w:t>
      </w:r>
      <w:r>
        <w:rPr>
          <w:rFonts w:ascii="Times New Roman" w:hAnsi="Times New Roman" w:eastAsia="Times New Roman"/>
        </w:rPr>
        <w:t>ξ</w:t>
      </w:r>
      <w:r>
        <w:rPr>
          <w:rFonts w:ascii="Times New Roman" w:hAnsi="Times New Roman" w:eastAsia="Times New Roman"/>
        </w:rPr>
        <w:t>2</w:t>
      </w:r>
      <w:r>
        <w:t>是指其他节点企业与核心企业间有效、及时信息的正式或非正式的共享。相互依赖性指核心企业对其他节点企业的依赖性</w:t>
      </w:r>
      <w:r>
        <w:rPr>
          <w:rFonts w:ascii="Times New Roman" w:hAnsi="Times New Roman" w:eastAsia="Times New Roman"/>
        </w:rPr>
        <w:t>ξ</w:t>
      </w:r>
      <w:r>
        <w:rPr>
          <w:rFonts w:ascii="Times New Roman" w:hAnsi="Times New Roman" w:eastAsia="Times New Roman"/>
        </w:rPr>
        <w:t>3</w:t>
      </w:r>
      <w:r>
        <w:t>及其他节点企业对核心企业的依赖性</w:t>
      </w:r>
      <w:r>
        <w:rPr>
          <w:rFonts w:ascii="Times New Roman" w:hAnsi="Times New Roman" w:eastAsia="Times New Roman"/>
        </w:rPr>
        <w:t>ξ</w:t>
      </w:r>
      <w:r>
        <w:rPr>
          <w:rFonts w:ascii="Times New Roman" w:hAnsi="Times New Roman" w:eastAsia="Times New Roman"/>
        </w:rPr>
        <w:t>4</w:t>
      </w:r>
      <w:r>
        <w:t>。交往经验</w:t>
      </w:r>
      <w:r>
        <w:rPr>
          <w:rFonts w:ascii="Times New Roman" w:hAnsi="Times New Roman" w:eastAsia="Times New Roman"/>
        </w:rPr>
        <w:t>ξ</w:t>
      </w:r>
      <w:r>
        <w:rPr>
          <w:rFonts w:ascii="Times New Roman" w:hAnsi="Times New Roman" w:eastAsia="Times New Roman"/>
        </w:rPr>
        <w:t>5</w:t>
      </w:r>
      <w:r>
        <w:t>指核心企业与其他节点企业的交往时间，以及核心企业对其他节点的目标、价值观等的认同度。信任的定义为在生命周期的不同阶段企业间对能否实现承诺表现出的不同层次</w:t>
      </w:r>
      <w:r>
        <w:t>（</w:t>
      </w:r>
      <w:r>
        <w:t>程度</w:t>
      </w:r>
      <w:r>
        <w:t>）</w:t>
      </w:r>
      <w:r>
        <w:t>的主观信心。为了对供应链企业间信任进行具体地动态研究，本文根据定义，同时结合已</w:t>
      </w:r>
      <w:r>
        <w:t>有研究，将信任的层次分为能力、可靠性、善意。能力</w:t>
      </w:r>
      <w:r>
        <w:rPr>
          <w:rFonts w:ascii="Times New Roman" w:hAnsi="Times New Roman" w:eastAsia="Times New Roman"/>
        </w:rPr>
        <w:t>η</w:t>
      </w:r>
      <w:r>
        <w:rPr>
          <w:rFonts w:ascii="Times New Roman" w:hAnsi="Times New Roman" w:eastAsia="Times New Roman"/>
        </w:rPr>
        <w:t>1</w:t>
      </w:r>
      <w:r>
        <w:t>是指其他节点企业的在资源、技术和管理方面的实力能够满足核心企业的需要。可靠性</w:t>
      </w:r>
      <w:r>
        <w:rPr>
          <w:rFonts w:ascii="Times New Roman" w:hAnsi="Times New Roman" w:eastAsia="Times New Roman"/>
        </w:rPr>
        <w:t>η</w:t>
      </w:r>
      <w:r>
        <w:rPr>
          <w:rFonts w:ascii="Times New Roman" w:hAnsi="Times New Roman" w:eastAsia="Times New Roman"/>
        </w:rPr>
        <w:t>2</w:t>
      </w:r>
      <w:r>
        <w:t>是指其他节点企业会履行义务与承诺。善意</w:t>
      </w:r>
      <w:r>
        <w:rPr>
          <w:rFonts w:ascii="Times New Roman" w:hAnsi="Times New Roman" w:eastAsia="Times New Roman"/>
        </w:rPr>
        <w:t>η</w:t>
      </w:r>
      <w:r>
        <w:rPr>
          <w:rFonts w:ascii="Times New Roman" w:hAnsi="Times New Roman" w:eastAsia="Times New Roman"/>
        </w:rPr>
        <w:t>3</w:t>
      </w:r>
      <w:r>
        <w:t>是其他节点企业对核心企业的行为出于好的意愿，不会损害双方的利益，其他节点企业和核心企业有相同或类似的价值观。在供应链信任层次中，能</w:t>
      </w:r>
      <w:r>
        <w:t>力是核心，可靠是基础</w:t>
      </w:r>
      <w:r>
        <w:rPr>
          <w:rFonts w:ascii="Times New Roman" w:hAnsi="Times New Roman" w:eastAsia="Times New Roman"/>
          <w:rFonts w:hint="eastAsia"/>
        </w:rPr>
        <w:t>，</w:t>
      </w:r>
      <w:r>
        <w:t>善意有保证作用。本文在阅读相关文献的基础上，再结合对供应链中核心企业高层管理人员的访谈结果，最后总结得出本文需要的度量项目表。</w:t>
      </w:r>
      <w:r>
        <w:t>首</w:t>
      </w:r>
    </w:p>
    <w:p w:rsidR="0018722C">
      <w:pPr>
        <w:topLinePunct/>
      </w:pPr>
      <w:r>
        <w:t>先是企业声誉这一个变量，其测量项目主要是参考</w:t>
      </w:r>
      <w:r>
        <w:rPr>
          <w:rFonts w:ascii="Times New Roman" w:eastAsia="宋体"/>
        </w:rPr>
        <w:t>A</w:t>
      </w:r>
      <w:r>
        <w:rPr>
          <w:rFonts w:ascii="Times New Roman" w:eastAsia="宋体"/>
        </w:rPr>
        <w:t>nd</w:t>
      </w:r>
      <w:r>
        <w:rPr>
          <w:rFonts w:ascii="Times New Roman" w:eastAsia="宋体"/>
        </w:rPr>
        <w:t>e</w:t>
      </w:r>
      <w:r>
        <w:rPr>
          <w:rFonts w:ascii="Times New Roman" w:eastAsia="宋体"/>
        </w:rPr>
        <w:t>rso</w:t>
      </w:r>
      <w:r>
        <w:rPr>
          <w:rFonts w:ascii="Times New Roman" w:eastAsia="宋体"/>
        </w:rPr>
        <w:t>n</w:t>
      </w:r>
      <w:r>
        <w:rPr>
          <w:rFonts w:ascii="Times New Roman" w:eastAsia="宋体"/>
        </w:rPr>
        <w:t>&amp;</w:t>
      </w:r>
      <w:r w:rsidR="001852F3">
        <w:rPr>
          <w:rFonts w:ascii="Times New Roman" w:eastAsia="宋体"/>
        </w:rPr>
        <w:t xml:space="preserve"> </w:t>
      </w:r>
      <w:r>
        <w:rPr>
          <w:rFonts w:ascii="Times New Roman" w:eastAsia="宋体"/>
        </w:rPr>
        <w:t>W</w:t>
      </w:r>
      <w:r>
        <w:rPr>
          <w:rFonts w:ascii="Times New Roman" w:eastAsia="宋体"/>
        </w:rPr>
        <w:t>e</w:t>
      </w:r>
      <w:r>
        <w:rPr>
          <w:rFonts w:ascii="Times New Roman" w:eastAsia="宋体"/>
        </w:rPr>
        <w:t>i</w:t>
      </w:r>
      <w:r>
        <w:rPr>
          <w:rFonts w:ascii="Times New Roman" w:eastAsia="宋体"/>
        </w:rPr>
        <w:t>t</w:t>
      </w:r>
      <w:r>
        <w:t>（</w:t>
      </w:r>
      <w:r>
        <w:rPr>
          <w:rFonts w:ascii="Times New Roman" w:eastAsia="宋体"/>
        </w:rPr>
        <w:t>z</w:t>
      </w:r>
      <w:r w:rsidR="001852F3">
        <w:rPr>
          <w:rFonts w:ascii="Times New Roman" w:eastAsia="宋体"/>
          <w:spacing w:val="0"/>
        </w:rPr>
        <w:t xml:space="preserve"> </w:t>
      </w:r>
      <w:r>
        <w:rPr>
          <w:rFonts w:ascii="Times New Roman" w:eastAsia="宋体"/>
          <w:spacing w:val="-2"/>
        </w:rPr>
        <w:t>1</w:t>
      </w:r>
      <w:r>
        <w:rPr>
          <w:rFonts w:ascii="Times New Roman" w:eastAsia="宋体"/>
        </w:rPr>
        <w:t>992</w:t>
      </w:r>
      <w:r>
        <w:t>）</w:t>
      </w:r>
      <w:r>
        <w:t>、杨静</w:t>
      </w:r>
      <w:r>
        <w:t>（</w:t>
      </w:r>
      <w:r>
        <w:rPr>
          <w:rFonts w:ascii="Times New Roman" w:eastAsia="宋体"/>
        </w:rPr>
        <w:t>2006</w:t>
      </w:r>
      <w:r>
        <w:t>）</w:t>
      </w:r>
    </w:p>
    <w:p w:rsidR="0018722C">
      <w:pPr>
        <w:topLinePunct/>
      </w:pPr>
      <w:r>
        <w:t>和</w:t>
      </w:r>
      <w:r>
        <w:rPr>
          <w:rFonts w:ascii="Times New Roman" w:eastAsia="Times New Roman"/>
        </w:rPr>
        <w:t>Ganesan</w:t>
      </w:r>
      <w:r>
        <w:t>（</w:t>
      </w:r>
      <w:r>
        <w:rPr>
          <w:rFonts w:ascii="Times New Roman" w:eastAsia="Times New Roman"/>
          <w:spacing w:val="-2"/>
        </w:rPr>
        <w:t>1994</w:t>
      </w:r>
      <w:r>
        <w:t>）</w:t>
      </w:r>
      <w:r>
        <w:t>的研究，总结得出三方面的测量项目，主要考虑其他节点企业的诚信度，关心客户利益的程度及其被认可程度。沟通和信息共享这一变量的测量项目主要参考曹玉玲</w:t>
      </w:r>
      <w:r>
        <w:t>（</w:t>
      </w:r>
      <w:r>
        <w:rPr>
          <w:rFonts w:ascii="Times New Roman" w:eastAsia="Times New Roman"/>
          <w:spacing w:val="-3"/>
        </w:rPr>
        <w:t>2011</w:t>
      </w:r>
      <w:r>
        <w:t>）</w:t>
      </w:r>
      <w:r>
        <w:t xml:space="preserve">、殷茗</w:t>
      </w:r>
      <w:r>
        <w:t>（</w:t>
      </w:r>
      <w:r>
        <w:rPr>
          <w:rFonts w:ascii="Times New Roman" w:eastAsia="Times New Roman"/>
          <w:spacing w:val="-3"/>
        </w:rPr>
        <w:t>2006</w:t>
      </w:r>
      <w:r>
        <w:t>）</w:t>
      </w:r>
      <w:r>
        <w:t xml:space="preserve">和赵盼红</w:t>
      </w:r>
      <w:r>
        <w:t>（</w:t>
      </w:r>
      <w:r>
        <w:rPr>
          <w:rFonts w:ascii="Times New Roman" w:eastAsia="Times New Roman"/>
          <w:spacing w:val="-3"/>
        </w:rPr>
        <w:t>2011</w:t>
      </w:r>
      <w:r>
        <w:t>）</w:t>
      </w:r>
      <w:r>
        <w:t>的研究，总结得出其测量项目有共享事务水平信息，运作水平信息和合作企业的同级人员经常进行非正式的社交活动。核心企业对其他节点企业的依赖性参照</w:t>
      </w:r>
      <w:r>
        <w:rPr>
          <w:rFonts w:ascii="Times New Roman" w:eastAsia="Times New Roman"/>
        </w:rPr>
        <w:t>Ganesan</w:t>
      </w:r>
      <w:r>
        <w:t>（</w:t>
      </w:r>
      <w:r>
        <w:rPr>
          <w:rFonts w:ascii="Times New Roman" w:eastAsia="Times New Roman"/>
          <w:spacing w:val="-2"/>
        </w:rPr>
        <w:t>1994</w:t>
      </w:r>
      <w:r>
        <w:t>）</w:t>
      </w:r>
      <w:r>
        <w:t>的研究，其测量项目包括其他节点企业的产品是核心企业所必须的，并且使核心企业的产品更具有竞争力，</w:t>
      </w:r>
      <w:r w:rsidR="001852F3">
        <w:t xml:space="preserve">从核心企业自身来说，寻找更适合的其他节点企业对其而言是很困难的。其他节点企</w:t>
      </w:r>
      <w:r>
        <w:t>业对核心企业的依赖性参考</w:t>
      </w:r>
      <w:r>
        <w:rPr>
          <w:rFonts w:ascii="Times New Roman" w:eastAsia="Times New Roman"/>
        </w:rPr>
        <w:t xml:space="preserve">Anderson&amp;</w:t>
      </w:r>
      <w:r w:rsidR="001852F3">
        <w:rPr>
          <w:rFonts w:ascii="Times New Roman" w:eastAsia="Times New Roman"/>
        </w:rPr>
        <w:t xml:space="preserve"> </w:t>
      </w:r>
      <w:r w:rsidR="001852F3">
        <w:rPr>
          <w:rFonts w:ascii="Times New Roman" w:eastAsia="Times New Roman"/>
        </w:rPr>
        <w:t xml:space="preserve">Weitz</w:t>
      </w:r>
      <w:r>
        <w:rPr>
          <w:w w:val="95"/>
        </w:rPr>
        <w:t>(</w:t>
      </w:r>
      <w:r>
        <w:rPr>
          <w:rFonts w:ascii="Times New Roman" w:eastAsia="Times New Roman"/>
          <w:w w:val="95"/>
        </w:rPr>
        <w:t>1992</w:t>
      </w:r>
      <w:r>
        <w:rPr>
          <w:w w:val="95"/>
        </w:rPr>
        <w:t>)</w:t>
      </w:r>
      <w:r>
        <w:t>、</w:t>
      </w:r>
      <w:r>
        <w:rPr>
          <w:rFonts w:ascii="Times New Roman" w:eastAsia="Times New Roman"/>
        </w:rPr>
        <w:t>Ganesan</w:t>
      </w:r>
      <w:r>
        <w:rPr>
          <w:spacing w:val="-2"/>
          <w:w w:val="95"/>
        </w:rPr>
        <w:t>(</w:t>
      </w:r>
      <w:r>
        <w:rPr>
          <w:rFonts w:ascii="Times New Roman" w:eastAsia="Times New Roman"/>
          <w:spacing w:val="-2"/>
          <w:w w:val="95"/>
        </w:rPr>
        <w:t>1994</w:t>
      </w:r>
      <w:r>
        <w:rPr>
          <w:spacing w:val="-2"/>
          <w:w w:val="95"/>
        </w:rPr>
        <w:t>)</w:t>
      </w:r>
      <w:r>
        <w:t>、</w:t>
      </w:r>
      <w:r>
        <w:rPr>
          <w:rFonts w:ascii="Times New Roman" w:eastAsia="Times New Roman"/>
        </w:rPr>
        <w:t>Handfield</w:t>
      </w:r>
      <w:r>
        <w:rPr>
          <w:rFonts w:ascii="Times New Roman" w:eastAsia="Times New Roman"/>
        </w:rPr>
        <w:t>        </w:t>
      </w:r>
      <w:r>
        <w:rPr>
          <w:rFonts w:ascii="Times New Roman" w:eastAsia="Times New Roman"/>
        </w:rPr>
        <w:t>&amp;</w:t>
      </w:r>
    </w:p>
    <w:p w:rsidR="0018722C">
      <w:pPr>
        <w:topLinePunct/>
      </w:pPr>
      <w:r>
        <w:rPr>
          <w:rFonts w:ascii="Times New Roman" w:eastAsia="Times New Roman"/>
        </w:rPr>
        <w:t>Bechtel</w:t>
      </w:r>
      <w:r>
        <w:t>（</w:t>
      </w:r>
      <w:r>
        <w:rPr>
          <w:rFonts w:ascii="Times New Roman" w:eastAsia="Times New Roman"/>
        </w:rPr>
        <w:t>2002</w:t>
      </w:r>
      <w:r>
        <w:t>）</w:t>
      </w:r>
      <w:r>
        <w:t>的研究，具体的测量项目是第一，其他节点企业的产品必须根据核心企业的需要做修改，第二，其他节点企业将我们核心企业视为重要客户，第三，其他节点企业需要核心企业长期的技术支持。企业间交往经验采用</w:t>
      </w:r>
      <w:r>
        <w:rPr>
          <w:rFonts w:ascii="Times New Roman" w:eastAsia="Times New Roman"/>
        </w:rPr>
        <w:t xml:space="preserve">Sheppard&amp;</w:t>
      </w:r>
      <w:r w:rsidR="001852F3">
        <w:rPr>
          <w:rFonts w:ascii="Times New Roman" w:eastAsia="Times New Roman"/>
        </w:rPr>
        <w:t xml:space="preserve"> </w:t>
      </w:r>
      <w:r w:rsidR="001852F3">
        <w:rPr>
          <w:rFonts w:ascii="Times New Roman" w:eastAsia="Times New Roman"/>
        </w:rPr>
        <w:t xml:space="preserve">Tuchinsky</w:t>
      </w:r>
      <w:r>
        <w:t>的研究，包含的测量项目有核心企业与其他节点企业合作的历史悠久，与其他节点企业的目标是一致的，与其他节点的企业文化有很多相融合的地方。信任的层次之一能力的测量项目是在文献阅读的基础上整理出来的，包括其他节点企业能在竞争中胜出，</w:t>
      </w:r>
      <w:r w:rsidR="001852F3">
        <w:t xml:space="preserve">其他节点企业能够实现承诺，其他节点企业的商业战略做得很好。信任的另外两</w:t>
      </w:r>
      <w:r w:rsidR="001852F3">
        <w:t>个</w:t>
      </w:r>
      <w:r w:rsidR="001852F3">
        <w:t>层</w:t>
      </w:r>
    </w:p>
    <w:p w:rsidR="0018722C">
      <w:pPr>
        <w:topLinePunct/>
      </w:pPr>
      <w:r>
        <w:t>次分别是可靠性和善意，他们的测量项目参考了殷茗的研究。详细设计题项分别见表</w:t>
      </w:r>
    </w:p>
    <w:p w:rsidR="0018722C">
      <w:pPr>
        <w:topLinePunct/>
      </w:pPr>
      <w:r>
        <w:rPr>
          <w:rFonts w:ascii="Times New Roman" w:eastAsia="Times New Roman"/>
        </w:rPr>
        <w:t>4.5</w:t>
      </w:r>
      <w:r>
        <w:t>.</w:t>
      </w:r>
    </w:p>
    <w:p w:rsidR="0018722C">
      <w:pPr>
        <w:pStyle w:val="a8"/>
        <w:topLinePunct/>
      </w:pPr>
      <w:bookmarkStart w:id="146063" w:name="_Toc686146063"/>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5  </w:t>
      </w:r>
      <w:r>
        <w:rPr>
          <w:kern w:val="2"/>
          <w:szCs w:val="22"/>
          <w:rFonts w:cstheme="minorBidi" w:hAnsiTheme="minorHAnsi" w:eastAsiaTheme="minorHAnsi" w:asciiTheme="minorHAnsi"/>
          <w:sz w:val="21"/>
        </w:rPr>
        <w:t>各变量的具体测量项目</w:t>
      </w:r>
      <w:bookmarkEnd w:id="146063"/>
    </w:p>
    <w:p w:rsidR="0018722C">
      <w:pPr>
        <w:pStyle w:val="a8"/>
        <w:topLinePunct/>
      </w:pPr>
      <w:r>
        <w:t>Table</w:t>
      </w:r>
      <w:r>
        <w:t xml:space="preserve"> </w:t>
      </w:r>
      <w:r w:rsidRPr="00DB64CE">
        <w:t>4.5</w:t>
      </w:r>
      <w:r>
        <w:t xml:space="preserve">  </w:t>
      </w:r>
      <w:r w:rsidRPr="00DB64CE">
        <w:t>Specific measurements of each variable</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95"/>
        <w:gridCol w:w="5208"/>
        <w:gridCol w:w="2614"/>
      </w:tblGrid>
      <w:tr>
        <w:trPr>
          <w:tblHeader/>
        </w:trPr>
        <w:tc>
          <w:tcPr>
            <w:tcW w:w="71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2856" w:type="pct"/>
            <w:vAlign w:val="center"/>
            <w:tcBorders>
              <w:bottom w:val="single" w:sz="4" w:space="0" w:color="auto"/>
            </w:tcBorders>
          </w:tcPr>
          <w:p w:rsidR="0018722C">
            <w:pPr>
              <w:pStyle w:val="a7"/>
              <w:topLinePunct/>
              <w:ind w:leftChars="0" w:left="0" w:rightChars="0" w:right="0" w:firstLineChars="0" w:firstLine="0"/>
              <w:spacing w:line="240" w:lineRule="atLeast"/>
            </w:pPr>
            <w:r>
              <w:t>测量项目</w:t>
            </w:r>
          </w:p>
        </w:tc>
        <w:tc>
          <w:tcPr>
            <w:tcW w:w="1434" w:type="pct"/>
            <w:vAlign w:val="center"/>
            <w:tcBorders>
              <w:bottom w:val="single" w:sz="4" w:space="0" w:color="auto"/>
            </w:tcBorders>
          </w:tcPr>
          <w:p w:rsidR="0018722C">
            <w:pPr>
              <w:pStyle w:val="a7"/>
              <w:topLinePunct/>
              <w:ind w:leftChars="0" w:left="0" w:rightChars="0" w:right="0" w:firstLineChars="0" w:firstLine="0"/>
              <w:spacing w:line="240" w:lineRule="atLeast"/>
            </w:pPr>
            <w:r>
              <w:t>来源</w:t>
            </w:r>
          </w:p>
        </w:tc>
      </w:tr>
      <w:tr>
        <w:tc>
          <w:tcPr>
            <w:tcW w:w="710" w:type="pct"/>
            <w:vAlign w:val="center"/>
          </w:tcPr>
          <w:p w:rsidR="0018722C">
            <w:pPr>
              <w:pStyle w:val="ac"/>
              <w:topLinePunct/>
              <w:ind w:leftChars="0" w:left="0" w:rightChars="0" w:right="0" w:firstLineChars="0" w:firstLine="0"/>
              <w:spacing w:line="240" w:lineRule="atLeast"/>
            </w:pPr>
          </w:p>
        </w:tc>
        <w:tc>
          <w:tcPr>
            <w:tcW w:w="2856" w:type="pct"/>
            <w:vAlign w:val="center"/>
          </w:tcPr>
          <w:p w:rsidR="0018722C">
            <w:pPr>
              <w:pStyle w:val="a5"/>
              <w:topLinePunct/>
              <w:ind w:leftChars="0" w:left="0" w:rightChars="0" w:right="0" w:firstLineChars="0" w:firstLine="0"/>
              <w:spacing w:line="240" w:lineRule="atLeast"/>
            </w:pPr>
            <w:r>
              <w:t>GY1.  </w:t>
            </w:r>
            <w:r>
              <w:t>该节点企业在同行业以诚信著称</w:t>
            </w:r>
          </w:p>
        </w:tc>
        <w:tc>
          <w:tcPr>
            <w:tcW w:w="1434" w:type="pct"/>
            <w:vMerge w:val="restart"/>
            <w:vAlign w:val="center"/>
          </w:tcPr>
          <w:p w:rsidR="0018722C">
            <w:pPr>
              <w:pStyle w:val="a5"/>
              <w:topLinePunct/>
              <w:ind w:leftChars="0" w:left="0" w:rightChars="0" w:right="0" w:firstLineChars="0" w:firstLine="0"/>
            </w:pPr>
            <w:r>
              <w:t>A</w:t>
            </w:r>
            <w:r>
              <w:t>nde</w:t>
            </w:r>
            <w:r>
              <w:t>r</w:t>
            </w:r>
            <w:r>
              <w:t>s</w:t>
            </w:r>
            <w:r>
              <w:t>o</w:t>
            </w:r>
            <w:r>
              <w:t>n&amp;</w:t>
            </w:r>
            <w:r>
              <w:t>W</w:t>
            </w:r>
            <w:r>
              <w:t>e</w:t>
            </w:r>
            <w:r>
              <w:t>it</w:t>
            </w:r>
            <w:r>
              <w:t>z</w:t>
            </w:r>
            <w:r>
              <w:t>（</w:t>
            </w:r>
            <w:r>
              <w:rPr>
                <w:w w:val="100"/>
              </w:rPr>
              <w:t>199</w:t>
            </w:r>
            <w:r>
              <w:rPr>
                <w:w w:val="100"/>
              </w:rPr>
              <w:t>2</w:t>
            </w:r>
            <w:r>
              <w:t>）</w:t>
            </w:r>
            <w:r>
              <w:t>、</w:t>
            </w:r>
            <w:r>
              <w:t>杨静 </w:t>
            </w:r>
            <w:r>
              <w:t>（</w:t>
            </w:r>
            <w:r>
              <w:rPr>
                <w:spacing w:line="240" w:lineRule="atLeast"/>
              </w:rPr>
              <w:t> </w:t>
            </w:r>
            <w:r>
              <w:t>2006 </w:t>
            </w:r>
            <w:r>
              <w:t>）</w:t>
            </w:r>
            <w:r>
              <w:t>、 </w:t>
            </w:r>
            <w:r>
              <w:t>Ganesan</w:t>
            </w:r>
          </w:p>
          <w:p w:rsidR="0018722C">
            <w:pPr>
              <w:pStyle w:val="ad"/>
              <w:topLinePunct/>
              <w:ind w:leftChars="0" w:left="0" w:rightChars="0" w:right="0" w:firstLineChars="0" w:firstLine="0"/>
              <w:spacing w:line="240" w:lineRule="atLeast"/>
            </w:pPr>
            <w:r>
              <w:t>（</w:t>
            </w:r>
            <w:r>
              <w:t>1994</w:t>
            </w:r>
            <w:r>
              <w:t>）</w:t>
            </w:r>
          </w:p>
        </w:tc>
      </w:tr>
      <w:tr>
        <w:tc>
          <w:tcPr>
            <w:tcW w:w="710" w:type="pct"/>
            <w:vAlign w:val="center"/>
          </w:tcPr>
          <w:p w:rsidR="0018722C">
            <w:pPr>
              <w:pStyle w:val="ac"/>
              <w:topLinePunct/>
              <w:ind w:leftChars="0" w:left="0" w:rightChars="0" w:right="0" w:firstLineChars="0" w:firstLine="0"/>
              <w:spacing w:line="240" w:lineRule="atLeast"/>
            </w:pPr>
            <w:r>
              <w:t>企业声誉 </w:t>
            </w:r>
            <w:r>
              <w:t>ξ</w:t>
            </w:r>
            <w:r>
              <w:t>1</w:t>
            </w:r>
          </w:p>
        </w:tc>
        <w:tc>
          <w:tcPr>
            <w:tcW w:w="2856" w:type="pct"/>
            <w:vAlign w:val="center"/>
          </w:tcPr>
          <w:p w:rsidR="0018722C">
            <w:pPr>
              <w:pStyle w:val="a5"/>
              <w:topLinePunct/>
              <w:ind w:leftChars="0" w:left="0" w:rightChars="0" w:right="0" w:firstLineChars="0" w:firstLine="0"/>
              <w:spacing w:line="240" w:lineRule="atLeast"/>
            </w:pPr>
            <w:r>
              <w:t>GY2.  </w:t>
            </w:r>
            <w:r>
              <w:t>该节点企业非常关心客户的利益</w:t>
            </w:r>
          </w:p>
        </w:tc>
        <w:tc>
          <w:tcPr>
            <w:tcW w:w="1434" w:type="pct"/>
            <w:vMerge/>
            <w:vAlign w:val="center"/>
          </w:tcPr>
          <w:p w:rsidR="0018722C">
            <w:pPr>
              <w:pStyle w:val="ad"/>
              <w:topLinePunct/>
              <w:ind w:leftChars="0" w:left="0" w:rightChars="0" w:right="0" w:firstLineChars="0" w:firstLine="0"/>
              <w:spacing w:line="240" w:lineRule="atLeast"/>
            </w:pPr>
          </w:p>
        </w:tc>
      </w:tr>
      <w:tr>
        <w:tc>
          <w:tcPr>
            <w:tcW w:w="710" w:type="pct"/>
            <w:vAlign w:val="center"/>
          </w:tcPr>
          <w:p w:rsidR="0018722C">
            <w:pPr>
              <w:pStyle w:val="ac"/>
              <w:topLinePunct/>
              <w:ind w:leftChars="0" w:left="0" w:rightChars="0" w:right="0" w:firstLineChars="0" w:firstLine="0"/>
              <w:spacing w:line="240" w:lineRule="atLeast"/>
            </w:pPr>
          </w:p>
        </w:tc>
        <w:tc>
          <w:tcPr>
            <w:tcW w:w="2856" w:type="pct"/>
            <w:vAlign w:val="center"/>
          </w:tcPr>
          <w:p w:rsidR="0018722C">
            <w:pPr>
              <w:pStyle w:val="a5"/>
              <w:topLinePunct/>
              <w:ind w:leftChars="0" w:left="0" w:rightChars="0" w:right="0" w:firstLineChars="0" w:firstLine="0"/>
              <w:spacing w:line="240" w:lineRule="atLeast"/>
            </w:pPr>
            <w:r>
              <w:t>GY3.  </w:t>
            </w:r>
            <w:r>
              <w:t>该节点企业被大多数顾客所认可</w:t>
            </w:r>
          </w:p>
        </w:tc>
        <w:tc>
          <w:tcPr>
            <w:tcW w:w="1434" w:type="pct"/>
            <w:vMerge/>
            <w:vAlign w:val="center"/>
          </w:tcPr>
          <w:p w:rsidR="0018722C">
            <w:pPr>
              <w:pStyle w:val="ad"/>
              <w:topLinePunct/>
              <w:ind w:leftChars="0" w:left="0" w:rightChars="0" w:right="0" w:firstLineChars="0" w:firstLine="0"/>
              <w:spacing w:line="240" w:lineRule="atLeast"/>
            </w:pPr>
          </w:p>
        </w:tc>
      </w:tr>
      <w:tr>
        <w:tc>
          <w:tcPr>
            <w:tcW w:w="710" w:type="pct"/>
            <w:vAlign w:val="center"/>
          </w:tcPr>
          <w:p w:rsidR="0018722C">
            <w:pPr>
              <w:pStyle w:val="ac"/>
              <w:topLinePunct/>
              <w:ind w:leftChars="0" w:left="0" w:rightChars="0" w:right="0" w:firstLineChars="0" w:firstLine="0"/>
              <w:spacing w:line="240" w:lineRule="atLeast"/>
            </w:pPr>
          </w:p>
        </w:tc>
        <w:tc>
          <w:tcPr>
            <w:tcW w:w="2856" w:type="pct"/>
            <w:vAlign w:val="center"/>
          </w:tcPr>
          <w:p w:rsidR="0018722C">
            <w:pPr>
              <w:pStyle w:val="a5"/>
              <w:topLinePunct/>
              <w:ind w:leftChars="0" w:left="0" w:rightChars="0" w:right="0" w:firstLineChars="0" w:firstLine="0"/>
              <w:spacing w:line="240" w:lineRule="atLeast"/>
            </w:pPr>
            <w:r>
              <w:t>GX1.  </w:t>
            </w:r>
            <w:r>
              <w:t>合作企业间共享事务水平信息，如订单信息</w:t>
            </w:r>
          </w:p>
        </w:tc>
        <w:tc>
          <w:tcPr>
            <w:tcW w:w="1434" w:type="pct"/>
            <w:vAlign w:val="center"/>
          </w:tcPr>
          <w:p w:rsidR="0018722C">
            <w:pPr>
              <w:pStyle w:val="ad"/>
              <w:topLinePunct/>
              <w:ind w:leftChars="0" w:left="0" w:rightChars="0" w:right="0" w:firstLineChars="0" w:firstLine="0"/>
              <w:spacing w:line="240" w:lineRule="atLeast"/>
            </w:pPr>
          </w:p>
        </w:tc>
      </w:tr>
      <w:tr>
        <w:tc>
          <w:tcPr>
            <w:tcW w:w="710" w:type="pct"/>
            <w:vMerge w:val="restart"/>
            <w:vAlign w:val="center"/>
          </w:tcPr>
          <w:p w:rsidR="0018722C">
            <w:pPr>
              <w:pStyle w:val="ac"/>
              <w:topLinePunct/>
              <w:ind w:leftChars="0" w:left="0" w:rightChars="0" w:right="0" w:firstLineChars="0" w:firstLine="0"/>
              <w:spacing w:line="240" w:lineRule="atLeast"/>
            </w:pPr>
            <w:r>
              <w:t>沟通和信</w:t>
            </w:r>
            <w:r>
              <w:t>息共享 </w:t>
            </w:r>
            <w:r>
              <w:t>ξ</w:t>
            </w:r>
            <w:r>
              <w:t>2</w:t>
            </w:r>
          </w:p>
        </w:tc>
        <w:tc>
          <w:tcPr>
            <w:tcW w:w="2856" w:type="pct"/>
            <w:vAlign w:val="center"/>
          </w:tcPr>
          <w:p w:rsidR="0018722C">
            <w:pPr>
              <w:pStyle w:val="a5"/>
              <w:topLinePunct/>
              <w:ind w:leftChars="0" w:left="0" w:rightChars="0" w:right="0" w:firstLineChars="0" w:firstLine="0"/>
              <w:spacing w:line="240" w:lineRule="atLeast"/>
            </w:pPr>
            <w:r>
              <w:t>GX2. </w:t>
            </w:r>
            <w:r>
              <w:t>合作企业间共享选择性的运作水平信息，如库存信息、市场信息</w:t>
            </w:r>
          </w:p>
        </w:tc>
        <w:tc>
          <w:tcPr>
            <w:tcW w:w="1434" w:type="pct"/>
            <w:vMerge w:val="restart"/>
            <w:vAlign w:val="center"/>
          </w:tcPr>
          <w:p w:rsidR="0018722C">
            <w:pPr>
              <w:pStyle w:val="a5"/>
              <w:topLinePunct/>
              <w:ind w:leftChars="0" w:left="0" w:rightChars="0" w:right="0" w:firstLineChars="0" w:firstLine="0"/>
              <w:spacing w:line="240" w:lineRule="atLeast"/>
            </w:pPr>
            <w:r>
              <w:t>殷茗 </w:t>
            </w:r>
            <w:r>
              <w:t>（</w:t>
            </w:r>
            <w:r>
              <w:t> </w:t>
            </w:r>
            <w:r>
              <w:t>2006 </w:t>
            </w:r>
            <w:r>
              <w:t>）</w:t>
            </w:r>
            <w:r>
              <w:t>、 赵 盼 红</w:t>
            </w:r>
          </w:p>
          <w:p w:rsidR="0018722C">
            <w:pPr>
              <w:pStyle w:val="ad"/>
              <w:topLinePunct/>
              <w:ind w:leftChars="0" w:left="0" w:rightChars="0" w:right="0" w:firstLineChars="0" w:firstLine="0"/>
              <w:spacing w:line="240" w:lineRule="atLeast"/>
            </w:pPr>
            <w:r>
              <w:t>（</w:t>
            </w:r>
            <w:r>
              <w:t>2011</w:t>
            </w:r>
            <w:r>
              <w:t>）</w:t>
            </w:r>
          </w:p>
        </w:tc>
      </w:tr>
      <w:tr>
        <w:tc>
          <w:tcPr>
            <w:tcW w:w="710" w:type="pct"/>
            <w:vMerge/>
            <w:vAlign w:val="center"/>
          </w:tcPr>
          <w:p w:rsidR="0018722C">
            <w:pPr>
              <w:pStyle w:val="ac"/>
              <w:topLinePunct/>
              <w:ind w:leftChars="0" w:left="0" w:rightChars="0" w:right="0" w:firstLineChars="0" w:firstLine="0"/>
              <w:spacing w:line="240" w:lineRule="atLeast"/>
            </w:pPr>
          </w:p>
        </w:tc>
        <w:tc>
          <w:tcPr>
            <w:tcW w:w="2856" w:type="pct"/>
            <w:vAlign w:val="center"/>
          </w:tcPr>
          <w:p w:rsidR="0018722C">
            <w:pPr>
              <w:pStyle w:val="a5"/>
              <w:topLinePunct/>
              <w:ind w:leftChars="0" w:left="0" w:rightChars="0" w:right="0" w:firstLineChars="0" w:firstLine="0"/>
              <w:spacing w:line="240" w:lineRule="atLeast"/>
            </w:pPr>
            <w:r>
              <w:t>GX3.</w:t>
            </w:r>
            <w:r>
              <w:t>合作企业的同级人员经常进行非正式的交流或者社交活动</w:t>
            </w:r>
          </w:p>
        </w:tc>
        <w:tc>
          <w:tcPr>
            <w:tcW w:w="1434" w:type="pct"/>
            <w:vMerge/>
            <w:vAlign w:val="center"/>
          </w:tcPr>
          <w:p w:rsidR="0018722C">
            <w:pPr>
              <w:pStyle w:val="ad"/>
              <w:topLinePunct/>
              <w:ind w:leftChars="0" w:left="0" w:rightChars="0" w:right="0" w:firstLineChars="0" w:firstLine="0"/>
              <w:spacing w:line="240" w:lineRule="atLeast"/>
            </w:pPr>
          </w:p>
        </w:tc>
      </w:tr>
      <w:tr>
        <w:tc>
          <w:tcPr>
            <w:tcW w:w="710" w:type="pct"/>
            <w:vMerge w:val="restart"/>
            <w:vAlign w:val="center"/>
          </w:tcPr>
          <w:p w:rsidR="0018722C">
            <w:pPr>
              <w:pStyle w:val="ac"/>
              <w:topLinePunct/>
              <w:ind w:leftChars="0" w:left="0" w:rightChars="0" w:right="0" w:firstLineChars="0" w:firstLine="0"/>
              <w:spacing w:line="240" w:lineRule="atLeast"/>
            </w:pPr>
            <w:r>
              <w:t>核心企业对 其他节点企业 的依赖性 </w:t>
            </w:r>
            <w:r>
              <w:t>ξ</w:t>
            </w:r>
            <w:r>
              <w:t>3</w:t>
            </w:r>
          </w:p>
        </w:tc>
        <w:tc>
          <w:tcPr>
            <w:tcW w:w="2856" w:type="pct"/>
            <w:vAlign w:val="center"/>
          </w:tcPr>
          <w:p w:rsidR="0018722C">
            <w:pPr>
              <w:pStyle w:val="a5"/>
              <w:topLinePunct/>
              <w:ind w:leftChars="0" w:left="0" w:rightChars="0" w:right="0" w:firstLineChars="0" w:firstLine="0"/>
              <w:spacing w:line="240" w:lineRule="atLeast"/>
            </w:pPr>
            <w:r>
              <w:t>ZG1.   </w:t>
            </w:r>
            <w:r>
              <w:t>该其他节点企业的产品会使我们的产品在市场上</w:t>
            </w:r>
          </w:p>
          <w:p w:rsidR="0018722C">
            <w:pPr>
              <w:pStyle w:val="a5"/>
              <w:topLinePunct/>
              <w:ind w:leftChars="0" w:left="0" w:rightChars="0" w:right="0" w:firstLineChars="0" w:firstLine="0"/>
              <w:spacing w:line="240" w:lineRule="atLeast"/>
            </w:pPr>
            <w:r>
              <w:t>更有竞争力</w:t>
            </w:r>
          </w:p>
        </w:tc>
        <w:tc>
          <w:tcPr>
            <w:tcW w:w="1434" w:type="pct"/>
            <w:vAlign w:val="center"/>
          </w:tcPr>
          <w:p w:rsidR="0018722C">
            <w:pPr>
              <w:pStyle w:val="ad"/>
              <w:topLinePunct/>
              <w:ind w:leftChars="0" w:left="0" w:rightChars="0" w:right="0" w:firstLineChars="0" w:firstLine="0"/>
              <w:spacing w:line="240" w:lineRule="atLeast"/>
            </w:pPr>
          </w:p>
        </w:tc>
      </w:tr>
      <w:tr>
        <w:tc>
          <w:tcPr>
            <w:tcW w:w="710" w:type="pct"/>
            <w:vMerge/>
            <w:vAlign w:val="center"/>
          </w:tcPr>
          <w:p w:rsidR="0018722C">
            <w:pPr>
              <w:pStyle w:val="ac"/>
              <w:topLinePunct/>
              <w:ind w:leftChars="0" w:left="0" w:rightChars="0" w:right="0" w:firstLineChars="0" w:firstLine="0"/>
              <w:spacing w:line="240" w:lineRule="atLeast"/>
            </w:pPr>
          </w:p>
        </w:tc>
        <w:tc>
          <w:tcPr>
            <w:tcW w:w="2856" w:type="pct"/>
            <w:vAlign w:val="center"/>
          </w:tcPr>
          <w:p w:rsidR="0018722C">
            <w:pPr>
              <w:pStyle w:val="a5"/>
              <w:topLinePunct/>
              <w:ind w:leftChars="0" w:left="0" w:rightChars="0" w:right="0" w:firstLineChars="0" w:firstLine="0"/>
              <w:spacing w:line="240" w:lineRule="atLeast"/>
            </w:pPr>
            <w:r>
              <w:t>ZG2.  </w:t>
            </w:r>
            <w:r>
              <w:t>该其他节点企业的产品是我们的产品中所必须的</w:t>
            </w:r>
          </w:p>
        </w:tc>
        <w:tc>
          <w:tcPr>
            <w:tcW w:w="1434" w:type="pct"/>
            <w:vAlign w:val="center"/>
          </w:tcPr>
          <w:p w:rsidR="0018722C">
            <w:pPr>
              <w:pStyle w:val="ad"/>
              <w:topLinePunct/>
              <w:ind w:leftChars="0" w:left="0" w:rightChars="0" w:right="0" w:firstLineChars="0" w:firstLine="0"/>
              <w:spacing w:line="240" w:lineRule="atLeast"/>
            </w:pPr>
            <w:r>
              <w:t>Ganesan</w:t>
            </w:r>
            <w:r>
              <w:t>(</w:t>
            </w:r>
            <w:r>
              <w:t>1994</w:t>
            </w:r>
            <w:r>
              <w:t>)</w:t>
            </w:r>
          </w:p>
        </w:tc>
      </w:tr>
      <w:tr>
        <w:tc>
          <w:tcPr>
            <w:tcW w:w="710" w:type="pct"/>
            <w:vMerge/>
            <w:vAlign w:val="center"/>
          </w:tcPr>
          <w:p w:rsidR="0018722C">
            <w:pPr>
              <w:pStyle w:val="ac"/>
              <w:topLinePunct/>
              <w:ind w:leftChars="0" w:left="0" w:rightChars="0" w:right="0" w:firstLineChars="0" w:firstLine="0"/>
              <w:spacing w:line="240" w:lineRule="atLeast"/>
            </w:pPr>
          </w:p>
        </w:tc>
        <w:tc>
          <w:tcPr>
            <w:tcW w:w="2856" w:type="pct"/>
            <w:vAlign w:val="center"/>
          </w:tcPr>
          <w:p w:rsidR="0018722C">
            <w:pPr>
              <w:pStyle w:val="a5"/>
              <w:topLinePunct/>
              <w:ind w:leftChars="0" w:left="0" w:rightChars="0" w:right="0" w:firstLineChars="0" w:firstLine="0"/>
              <w:spacing w:line="240" w:lineRule="atLeast"/>
            </w:pPr>
            <w:r>
              <w:t>ZG3.  </w:t>
            </w:r>
            <w:r>
              <w:t>寻找一个更适合的其他节点企业是很困难的</w:t>
            </w:r>
          </w:p>
        </w:tc>
        <w:tc>
          <w:tcPr>
            <w:tcW w:w="1434" w:type="pct"/>
            <w:vAlign w:val="center"/>
          </w:tcPr>
          <w:p w:rsidR="0018722C">
            <w:pPr>
              <w:pStyle w:val="ad"/>
              <w:topLinePunct/>
              <w:ind w:leftChars="0" w:left="0" w:rightChars="0" w:right="0" w:firstLineChars="0" w:firstLine="0"/>
              <w:spacing w:line="240" w:lineRule="atLeast"/>
            </w:pPr>
          </w:p>
        </w:tc>
      </w:tr>
      <w:tr>
        <w:tc>
          <w:tcPr>
            <w:tcW w:w="710" w:type="pct"/>
            <w:vMerge w:val="restart"/>
            <w:vAlign w:val="center"/>
          </w:tcPr>
          <w:p w:rsidR="0018722C">
            <w:pPr>
              <w:pStyle w:val="ac"/>
              <w:topLinePunct/>
              <w:ind w:leftChars="0" w:left="0" w:rightChars="0" w:right="0" w:firstLineChars="0" w:firstLine="0"/>
              <w:spacing w:line="240" w:lineRule="atLeast"/>
            </w:pPr>
            <w:r>
              <w:t>其他节点企业对核心企业 的依赖性 </w:t>
            </w:r>
            <w:r>
              <w:t>ξ</w:t>
            </w:r>
            <w:r>
              <w:t>4</w:t>
            </w:r>
          </w:p>
        </w:tc>
        <w:tc>
          <w:tcPr>
            <w:tcW w:w="2856" w:type="pct"/>
            <w:vAlign w:val="center"/>
          </w:tcPr>
          <w:p w:rsidR="0018722C">
            <w:pPr>
              <w:pStyle w:val="a5"/>
              <w:topLinePunct/>
              <w:ind w:leftChars="0" w:left="0" w:rightChars="0" w:right="0" w:firstLineChars="0" w:firstLine="0"/>
              <w:spacing w:line="240" w:lineRule="atLeast"/>
            </w:pPr>
            <w:r>
              <w:t>GZ1.   </w:t>
            </w:r>
            <w:r>
              <w:t>若该节点企业和我们建立关系，则他的产品必须</w:t>
            </w:r>
          </w:p>
          <w:p w:rsidR="0018722C">
            <w:pPr>
              <w:pStyle w:val="a5"/>
              <w:topLinePunct/>
              <w:ind w:leftChars="0" w:left="0" w:rightChars="0" w:right="0" w:firstLineChars="0" w:firstLine="0"/>
              <w:spacing w:line="240" w:lineRule="atLeast"/>
            </w:pPr>
            <w:r>
              <w:t>根据我们的需要做一些修改</w:t>
            </w:r>
          </w:p>
        </w:tc>
        <w:tc>
          <w:tcPr>
            <w:tcW w:w="1434" w:type="pct"/>
            <w:vMerge w:val="restart"/>
            <w:vAlign w:val="center"/>
          </w:tcPr>
          <w:p w:rsidR="0018722C">
            <w:pPr>
              <w:pStyle w:val="a5"/>
              <w:topLinePunct/>
              <w:ind w:leftChars="0" w:left="0" w:rightChars="0" w:right="0" w:firstLineChars="0" w:firstLine="0"/>
              <w:spacing w:line="240" w:lineRule="atLeast"/>
            </w:pPr>
          </w:p>
          <w:p w:rsidR="0018722C">
            <w:pPr>
              <w:pStyle w:val="a5"/>
              <w:topLinePunct/>
            </w:pPr>
            <w:r>
              <w:t>A</w:t>
            </w:r>
            <w:r>
              <w:t>nde</w:t>
            </w:r>
            <w:r>
              <w:t>r</w:t>
            </w:r>
            <w:r>
              <w:t>s</w:t>
            </w:r>
            <w:r>
              <w:t>o</w:t>
            </w:r>
            <w:r>
              <w:t>n&amp;</w:t>
            </w:r>
            <w:r>
              <w:t>W</w:t>
            </w:r>
            <w:r>
              <w:t>e</w:t>
            </w:r>
            <w:r>
              <w:t>it</w:t>
            </w:r>
            <w:r>
              <w:t>z</w:t>
            </w:r>
            <w:r>
              <w:t>（</w:t>
            </w:r>
            <w:r>
              <w:t>199</w:t>
            </w:r>
            <w:r>
              <w:t>2</w:t>
            </w:r>
            <w:r>
              <w:t>）</w:t>
            </w:r>
            <w:r>
              <w:t>、</w:t>
            </w:r>
          </w:p>
          <w:p w:rsidR="0018722C">
            <w:pPr>
              <w:pStyle w:val="ad"/>
              <w:topLinePunct/>
              <w:ind w:leftChars="0" w:left="0" w:rightChars="0" w:right="0" w:firstLineChars="0" w:firstLine="0"/>
            </w:pPr>
            <w:r>
              <w:t>G</w:t>
            </w:r>
            <w:r>
              <w:t>ane</w:t>
            </w:r>
            <w:r>
              <w:t>s</w:t>
            </w:r>
            <w:r>
              <w:t>a</w:t>
            </w:r>
            <w:r>
              <w:t>n</w:t>
            </w:r>
            <w:r>
              <w:rPr>
                <w:w w:val="100"/>
              </w:rPr>
              <w:t>(</w:t>
            </w:r>
            <w:r>
              <w:rPr>
                <w:w w:val="100"/>
              </w:rPr>
              <w:t>199</w:t>
            </w:r>
            <w:r>
              <w:rPr>
                <w:spacing w:line="240" w:lineRule="atLeast"/>
                <w:w w:val="100"/>
              </w:rPr>
              <w:t>4</w:t>
            </w:r>
            <w:r>
              <w:rPr>
                <w:spacing w:val="-53"/>
                <w:w w:val="100"/>
              </w:rPr>
              <w:t>)</w:t>
            </w:r>
            <w:r>
              <w:t>、</w:t>
            </w:r>
            <w:r>
              <w:t>H</w:t>
            </w:r>
            <w:r>
              <w:t>a</w:t>
            </w:r>
            <w:r>
              <w:t>n</w:t>
            </w:r>
            <w:r>
              <w:t>d</w:t>
            </w:r>
            <w:r>
              <w:t>f</w:t>
            </w:r>
            <w:r>
              <w:t>i</w:t>
            </w:r>
            <w:r>
              <w:t>e</w:t>
            </w:r>
            <w:r>
              <w:t>l</w:t>
            </w:r>
            <w:r>
              <w:t>d </w:t>
            </w:r>
            <w:r>
              <w:t>&amp; Bechtel</w:t>
            </w:r>
            <w:r>
              <w:t>(</w:t>
            </w:r>
            <w:r>
              <w:t>2002</w:t>
            </w:r>
            <w:r>
              <w:t>)</w:t>
            </w:r>
          </w:p>
        </w:tc>
      </w:tr>
      <w:tr>
        <w:tc>
          <w:tcPr>
            <w:tcW w:w="710" w:type="pct"/>
            <w:vMerge/>
            <w:vAlign w:val="center"/>
          </w:tcPr>
          <w:p w:rsidR="0018722C">
            <w:pPr>
              <w:pStyle w:val="ac"/>
              <w:topLinePunct/>
              <w:ind w:leftChars="0" w:left="0" w:rightChars="0" w:right="0" w:firstLineChars="0" w:firstLine="0"/>
              <w:spacing w:line="240" w:lineRule="atLeast"/>
            </w:pPr>
          </w:p>
        </w:tc>
        <w:tc>
          <w:tcPr>
            <w:tcW w:w="2856" w:type="pct"/>
            <w:vAlign w:val="center"/>
          </w:tcPr>
          <w:p w:rsidR="0018722C">
            <w:pPr>
              <w:pStyle w:val="a5"/>
              <w:topLinePunct/>
              <w:ind w:leftChars="0" w:left="0" w:rightChars="0" w:right="0" w:firstLineChars="0" w:firstLine="0"/>
              <w:spacing w:line="240" w:lineRule="atLeast"/>
            </w:pPr>
            <w:r>
              <w:t>GZ2. </w:t>
            </w:r>
            <w:r>
              <w:t>若该节点企业和我们建立关系，则我们将成为他的重要客户</w:t>
            </w:r>
          </w:p>
        </w:tc>
        <w:tc>
          <w:tcPr>
            <w:tcW w:w="1434" w:type="pct"/>
            <w:vMerge/>
            <w:vAlign w:val="center"/>
          </w:tcPr>
          <w:p w:rsidR="0018722C">
            <w:pPr>
              <w:pStyle w:val="ad"/>
              <w:topLinePunct/>
              <w:ind w:leftChars="0" w:left="0" w:rightChars="0" w:right="0" w:firstLineChars="0" w:firstLine="0"/>
              <w:spacing w:line="240" w:lineRule="atLeast"/>
            </w:pPr>
          </w:p>
        </w:tc>
      </w:tr>
      <w:tr>
        <w:tc>
          <w:tcPr>
            <w:tcW w:w="710" w:type="pct"/>
            <w:vMerge/>
            <w:vAlign w:val="center"/>
          </w:tcPr>
          <w:p w:rsidR="0018722C">
            <w:pPr>
              <w:pStyle w:val="ac"/>
              <w:topLinePunct/>
              <w:ind w:leftChars="0" w:left="0" w:rightChars="0" w:right="0" w:firstLineChars="0" w:firstLine="0"/>
              <w:spacing w:line="240" w:lineRule="atLeast"/>
            </w:pPr>
          </w:p>
        </w:tc>
        <w:tc>
          <w:tcPr>
            <w:tcW w:w="2856" w:type="pct"/>
            <w:vAlign w:val="center"/>
          </w:tcPr>
          <w:p w:rsidR="0018722C">
            <w:pPr>
              <w:pStyle w:val="a5"/>
              <w:topLinePunct/>
              <w:ind w:leftChars="0" w:left="0" w:rightChars="0" w:right="0" w:firstLineChars="0" w:firstLine="0"/>
              <w:spacing w:line="240" w:lineRule="atLeast"/>
            </w:pPr>
            <w:r>
              <w:t>GZ3. </w:t>
            </w:r>
            <w:r>
              <w:t>若该节点企业和我们建立关系，则他长期需要我们的技术支持</w:t>
            </w:r>
          </w:p>
        </w:tc>
        <w:tc>
          <w:tcPr>
            <w:tcW w:w="1434" w:type="pct"/>
            <w:vMerge/>
            <w:vAlign w:val="center"/>
          </w:tcPr>
          <w:p w:rsidR="0018722C">
            <w:pPr>
              <w:pStyle w:val="ad"/>
              <w:topLinePunct/>
              <w:ind w:leftChars="0" w:left="0" w:rightChars="0" w:right="0" w:firstLineChars="0" w:firstLine="0"/>
              <w:spacing w:line="240" w:lineRule="atLeast"/>
            </w:pPr>
          </w:p>
        </w:tc>
      </w:tr>
      <w:tr>
        <w:tc>
          <w:tcPr>
            <w:tcW w:w="710" w:type="pct"/>
            <w:vMerge w:val="restart"/>
            <w:vAlign w:val="center"/>
          </w:tcPr>
          <w:p w:rsidR="0018722C">
            <w:pPr>
              <w:pStyle w:val="ac"/>
              <w:topLinePunct/>
              <w:ind w:leftChars="0" w:left="0" w:rightChars="0" w:right="0" w:firstLineChars="0" w:firstLine="0"/>
              <w:spacing w:line="240" w:lineRule="atLeast"/>
            </w:pPr>
            <w:r>
              <w:t>交往经验</w:t>
            </w:r>
          </w:p>
          <w:p w:rsidR="0018722C">
            <w:pPr>
              <w:pStyle w:val="a5"/>
              <w:topLinePunct/>
              <w:ind w:leftChars="0" w:left="0" w:rightChars="0" w:right="0" w:firstLineChars="0" w:firstLine="0"/>
              <w:spacing w:line="240" w:lineRule="atLeast"/>
            </w:pPr>
            <w:r>
              <w:t>ξ</w:t>
            </w:r>
            <w:r>
              <w:t>5</w:t>
            </w:r>
          </w:p>
        </w:tc>
        <w:tc>
          <w:tcPr>
            <w:tcW w:w="2856" w:type="pct"/>
            <w:vAlign w:val="center"/>
          </w:tcPr>
          <w:p w:rsidR="0018722C">
            <w:pPr>
              <w:pStyle w:val="a5"/>
              <w:topLinePunct/>
              <w:ind w:leftChars="0" w:left="0" w:rightChars="0" w:right="0" w:firstLineChars="0" w:firstLine="0"/>
              <w:spacing w:line="240" w:lineRule="atLeast"/>
            </w:pPr>
            <w:r>
              <w:t>JY1.  </w:t>
            </w:r>
            <w:r>
              <w:t>与该节点企业合作的历史悠久</w:t>
            </w:r>
          </w:p>
        </w:tc>
        <w:tc>
          <w:tcPr>
            <w:tcW w:w="1434" w:type="pct"/>
            <w:vAlign w:val="center"/>
          </w:tcPr>
          <w:p w:rsidR="0018722C">
            <w:pPr>
              <w:pStyle w:val="ad"/>
              <w:topLinePunct/>
              <w:ind w:leftChars="0" w:left="0" w:rightChars="0" w:right="0" w:firstLineChars="0" w:firstLine="0"/>
              <w:spacing w:line="240" w:lineRule="atLeast"/>
            </w:pPr>
          </w:p>
        </w:tc>
      </w:tr>
      <w:tr>
        <w:tc>
          <w:tcPr>
            <w:tcW w:w="710" w:type="pct"/>
            <w:vMerge/>
            <w:vAlign w:val="center"/>
          </w:tcPr>
          <w:p w:rsidR="0018722C">
            <w:pPr>
              <w:pStyle w:val="ac"/>
              <w:topLinePunct/>
              <w:ind w:leftChars="0" w:left="0" w:rightChars="0" w:right="0" w:firstLineChars="0" w:firstLine="0"/>
              <w:spacing w:line="240" w:lineRule="atLeast"/>
            </w:pPr>
          </w:p>
        </w:tc>
        <w:tc>
          <w:tcPr>
            <w:tcW w:w="2856" w:type="pct"/>
            <w:vAlign w:val="center"/>
          </w:tcPr>
          <w:p w:rsidR="0018722C">
            <w:pPr>
              <w:pStyle w:val="a5"/>
              <w:topLinePunct/>
              <w:ind w:leftChars="0" w:left="0" w:rightChars="0" w:right="0" w:firstLineChars="0" w:firstLine="0"/>
              <w:spacing w:line="240" w:lineRule="atLeast"/>
            </w:pPr>
            <w:r>
              <w:t>JY2.  </w:t>
            </w:r>
            <w:r>
              <w:t>与该节点企业的目标是一致的</w:t>
            </w:r>
          </w:p>
        </w:tc>
        <w:tc>
          <w:tcPr>
            <w:tcW w:w="1434" w:type="pct"/>
            <w:vAlign w:val="center"/>
          </w:tcPr>
          <w:p w:rsidR="0018722C">
            <w:pPr>
              <w:pStyle w:val="ad"/>
              <w:topLinePunct/>
              <w:ind w:leftChars="0" w:left="0" w:rightChars="0" w:right="0" w:firstLineChars="0" w:firstLine="0"/>
              <w:spacing w:line="240" w:lineRule="atLeast"/>
            </w:pPr>
            <w:r>
              <w:t>Sheppard&amp;Tuchinsky</w:t>
            </w:r>
            <w:r>
              <w:t>(</w:t>
            </w:r>
            <w:r>
              <w:t>1994</w:t>
            </w:r>
            <w:r>
              <w:t>)</w:t>
            </w:r>
          </w:p>
        </w:tc>
      </w:tr>
      <w:tr>
        <w:tc>
          <w:tcPr>
            <w:tcW w:w="710" w:type="pct"/>
            <w:vMerge/>
            <w:vAlign w:val="center"/>
          </w:tcPr>
          <w:p w:rsidR="0018722C">
            <w:pPr>
              <w:pStyle w:val="ac"/>
              <w:topLinePunct/>
              <w:ind w:leftChars="0" w:left="0" w:rightChars="0" w:right="0" w:firstLineChars="0" w:firstLine="0"/>
              <w:spacing w:line="240" w:lineRule="atLeast"/>
            </w:pPr>
          </w:p>
        </w:tc>
        <w:tc>
          <w:tcPr>
            <w:tcW w:w="2856" w:type="pct"/>
            <w:vAlign w:val="center"/>
          </w:tcPr>
          <w:p w:rsidR="0018722C">
            <w:pPr>
              <w:pStyle w:val="a5"/>
              <w:topLinePunct/>
              <w:ind w:leftChars="0" w:left="0" w:rightChars="0" w:right="0" w:firstLineChars="0" w:firstLine="0"/>
              <w:spacing w:line="240" w:lineRule="atLeast"/>
            </w:pPr>
            <w:r>
              <w:t>JY3.  </w:t>
            </w:r>
            <w:r>
              <w:t>双方的企业文化有很多相融合的地方</w:t>
            </w:r>
          </w:p>
        </w:tc>
        <w:tc>
          <w:tcPr>
            <w:tcW w:w="1434" w:type="pct"/>
            <w:vAlign w:val="center"/>
          </w:tcPr>
          <w:p w:rsidR="0018722C">
            <w:pPr>
              <w:pStyle w:val="ad"/>
              <w:topLinePunct/>
              <w:ind w:leftChars="0" w:left="0" w:rightChars="0" w:right="0" w:firstLineChars="0" w:firstLine="0"/>
              <w:spacing w:line="240" w:lineRule="atLeast"/>
            </w:pPr>
          </w:p>
        </w:tc>
      </w:tr>
      <w:tr>
        <w:tc>
          <w:tcPr>
            <w:tcW w:w="710" w:type="pct"/>
            <w:vAlign w:val="center"/>
          </w:tcPr>
          <w:p w:rsidR="0018722C">
            <w:pPr>
              <w:pStyle w:val="ac"/>
              <w:topLinePunct/>
              <w:ind w:leftChars="0" w:left="0" w:rightChars="0" w:right="0" w:firstLineChars="0" w:firstLine="0"/>
              <w:spacing w:line="240" w:lineRule="atLeast"/>
            </w:pPr>
          </w:p>
        </w:tc>
        <w:tc>
          <w:tcPr>
            <w:tcW w:w="2856" w:type="pct"/>
            <w:vAlign w:val="center"/>
          </w:tcPr>
          <w:p w:rsidR="0018722C">
            <w:pPr>
              <w:pStyle w:val="a5"/>
              <w:topLinePunct/>
              <w:ind w:leftChars="0" w:left="0" w:rightChars="0" w:right="0" w:firstLineChars="0" w:firstLine="0"/>
              <w:spacing w:line="240" w:lineRule="atLeast"/>
            </w:pPr>
            <w:r>
              <w:t>NL1.  </w:t>
            </w:r>
            <w:r>
              <w:t>该节点企业能在竞争中胜出</w:t>
            </w:r>
          </w:p>
        </w:tc>
        <w:tc>
          <w:tcPr>
            <w:tcW w:w="1434" w:type="pct"/>
            <w:vAlign w:val="center"/>
          </w:tcPr>
          <w:p w:rsidR="0018722C">
            <w:pPr>
              <w:pStyle w:val="ad"/>
              <w:topLinePunct/>
              <w:ind w:leftChars="0" w:left="0" w:rightChars="0" w:right="0" w:firstLineChars="0" w:firstLine="0"/>
              <w:spacing w:line="240" w:lineRule="atLeast"/>
            </w:pPr>
          </w:p>
        </w:tc>
      </w:tr>
      <w:tr>
        <w:tc>
          <w:tcPr>
            <w:tcW w:w="710" w:type="pct"/>
            <w:vAlign w:val="center"/>
          </w:tcPr>
          <w:p w:rsidR="0018722C">
            <w:pPr>
              <w:pStyle w:val="ac"/>
              <w:topLinePunct/>
              <w:ind w:leftChars="0" w:left="0" w:rightChars="0" w:right="0" w:firstLineChars="0" w:firstLine="0"/>
              <w:spacing w:line="240" w:lineRule="atLeast"/>
            </w:pPr>
            <w:r>
              <w:t>能力 </w:t>
            </w:r>
            <w:r>
              <w:t>η</w:t>
            </w:r>
            <w:r>
              <w:t>1</w:t>
            </w:r>
          </w:p>
        </w:tc>
        <w:tc>
          <w:tcPr>
            <w:tcW w:w="2856" w:type="pct"/>
            <w:vAlign w:val="center"/>
          </w:tcPr>
          <w:p w:rsidR="0018722C">
            <w:pPr>
              <w:pStyle w:val="a5"/>
              <w:topLinePunct/>
              <w:ind w:leftChars="0" w:left="0" w:rightChars="0" w:right="0" w:firstLineChars="0" w:firstLine="0"/>
              <w:spacing w:line="240" w:lineRule="atLeast"/>
            </w:pPr>
            <w:r>
              <w:t>NL2.  </w:t>
            </w:r>
            <w:r>
              <w:t>该节点企业能实现承诺</w:t>
            </w:r>
          </w:p>
        </w:tc>
        <w:tc>
          <w:tcPr>
            <w:tcW w:w="1434" w:type="pct"/>
            <w:vAlign w:val="center"/>
          </w:tcPr>
          <w:p w:rsidR="0018722C">
            <w:pPr>
              <w:pStyle w:val="ad"/>
              <w:topLinePunct/>
              <w:ind w:leftChars="0" w:left="0" w:rightChars="0" w:right="0" w:firstLineChars="0" w:firstLine="0"/>
              <w:spacing w:line="240" w:lineRule="atLeast"/>
            </w:pPr>
            <w:r>
              <w:t>研究整理</w:t>
            </w:r>
          </w:p>
        </w:tc>
      </w:tr>
      <w:tr>
        <w:tc>
          <w:tcPr>
            <w:tcW w:w="710" w:type="pct"/>
            <w:vAlign w:val="center"/>
          </w:tcPr>
          <w:p w:rsidR="0018722C">
            <w:pPr>
              <w:pStyle w:val="ac"/>
              <w:topLinePunct/>
              <w:ind w:leftChars="0" w:left="0" w:rightChars="0" w:right="0" w:firstLineChars="0" w:firstLine="0"/>
              <w:spacing w:line="240" w:lineRule="atLeast"/>
            </w:pPr>
          </w:p>
        </w:tc>
        <w:tc>
          <w:tcPr>
            <w:tcW w:w="2856" w:type="pct"/>
            <w:vAlign w:val="center"/>
          </w:tcPr>
          <w:p w:rsidR="0018722C">
            <w:pPr>
              <w:pStyle w:val="a5"/>
              <w:topLinePunct/>
              <w:ind w:leftChars="0" w:left="0" w:rightChars="0" w:right="0" w:firstLineChars="0" w:firstLine="0"/>
              <w:spacing w:line="240" w:lineRule="atLeast"/>
            </w:pPr>
            <w:r>
              <w:t>NL3.  </w:t>
            </w:r>
            <w:r>
              <w:t>该节点企业的商业战略做得很好</w:t>
            </w:r>
          </w:p>
        </w:tc>
        <w:tc>
          <w:tcPr>
            <w:tcW w:w="1434" w:type="pct"/>
            <w:vAlign w:val="center"/>
          </w:tcPr>
          <w:p w:rsidR="0018722C">
            <w:pPr>
              <w:pStyle w:val="ad"/>
              <w:topLinePunct/>
              <w:ind w:leftChars="0" w:left="0" w:rightChars="0" w:right="0" w:firstLineChars="0" w:firstLine="0"/>
              <w:spacing w:line="240" w:lineRule="atLeast"/>
            </w:pPr>
          </w:p>
        </w:tc>
      </w:tr>
      <w:tr>
        <w:tc>
          <w:tcPr>
            <w:tcW w:w="710" w:type="pct"/>
            <w:vAlign w:val="center"/>
          </w:tcPr>
          <w:p w:rsidR="0018722C">
            <w:pPr>
              <w:pStyle w:val="ac"/>
              <w:topLinePunct/>
              <w:ind w:leftChars="0" w:left="0" w:rightChars="0" w:right="0" w:firstLineChars="0" w:firstLine="0"/>
              <w:spacing w:line="240" w:lineRule="atLeast"/>
            </w:pPr>
          </w:p>
        </w:tc>
        <w:tc>
          <w:tcPr>
            <w:tcW w:w="2856" w:type="pct"/>
            <w:vAlign w:val="center"/>
          </w:tcPr>
          <w:p w:rsidR="0018722C">
            <w:pPr>
              <w:pStyle w:val="a5"/>
              <w:topLinePunct/>
              <w:ind w:leftChars="0" w:left="0" w:rightChars="0" w:right="0" w:firstLineChars="0" w:firstLine="0"/>
              <w:spacing w:line="240" w:lineRule="atLeast"/>
            </w:pPr>
            <w:r>
              <w:t>KG1.  </w:t>
            </w:r>
            <w:r>
              <w:t>该节点企业若出现问题时，它能开诚布公</w:t>
            </w:r>
          </w:p>
        </w:tc>
        <w:tc>
          <w:tcPr>
            <w:tcW w:w="1434" w:type="pct"/>
            <w:vAlign w:val="center"/>
          </w:tcPr>
          <w:p w:rsidR="0018722C">
            <w:pPr>
              <w:pStyle w:val="ad"/>
              <w:topLinePunct/>
              <w:ind w:leftChars="0" w:left="0" w:rightChars="0" w:right="0" w:firstLineChars="0" w:firstLine="0"/>
              <w:spacing w:line="240" w:lineRule="atLeast"/>
            </w:pPr>
          </w:p>
        </w:tc>
      </w:tr>
      <w:tr>
        <w:tc>
          <w:tcPr>
            <w:tcW w:w="710" w:type="pct"/>
            <w:vAlign w:val="center"/>
          </w:tcPr>
          <w:p w:rsidR="0018722C">
            <w:pPr>
              <w:pStyle w:val="ac"/>
              <w:topLinePunct/>
              <w:ind w:leftChars="0" w:left="0" w:rightChars="0" w:right="0" w:firstLineChars="0" w:firstLine="0"/>
              <w:spacing w:line="240" w:lineRule="atLeast"/>
            </w:pPr>
            <w:r>
              <w:t>可靠性 </w:t>
            </w:r>
            <w:r>
              <w:t>η</w:t>
            </w:r>
            <w:r>
              <w:t>2</w:t>
            </w:r>
          </w:p>
        </w:tc>
        <w:tc>
          <w:tcPr>
            <w:tcW w:w="2856" w:type="pct"/>
            <w:vAlign w:val="center"/>
          </w:tcPr>
          <w:p w:rsidR="0018722C">
            <w:pPr>
              <w:pStyle w:val="a5"/>
              <w:topLinePunct/>
              <w:ind w:leftChars="0" w:left="0" w:rightChars="0" w:right="0" w:firstLineChars="0" w:firstLine="0"/>
              <w:spacing w:line="240" w:lineRule="atLeast"/>
            </w:pPr>
            <w:r>
              <w:t>KG2.  </w:t>
            </w:r>
            <w:r>
              <w:t>该节点企业的承诺是可靠的</w:t>
            </w:r>
          </w:p>
        </w:tc>
        <w:tc>
          <w:tcPr>
            <w:tcW w:w="1434" w:type="pct"/>
            <w:vAlign w:val="center"/>
          </w:tcPr>
          <w:p w:rsidR="0018722C">
            <w:pPr>
              <w:pStyle w:val="ad"/>
              <w:topLinePunct/>
              <w:ind w:leftChars="0" w:left="0" w:rightChars="0" w:right="0" w:firstLineChars="0" w:firstLine="0"/>
              <w:spacing w:line="240" w:lineRule="atLeast"/>
            </w:pPr>
            <w:r>
              <w:t>殷茗</w:t>
            </w:r>
            <w:r>
              <w:t>（</w:t>
            </w:r>
            <w:r>
              <w:t>2006</w:t>
            </w:r>
            <w:r>
              <w:t>）</w:t>
            </w:r>
          </w:p>
        </w:tc>
      </w:tr>
      <w:tr>
        <w:tc>
          <w:tcPr>
            <w:tcW w:w="710" w:type="pct"/>
            <w:vAlign w:val="center"/>
          </w:tcPr>
          <w:p w:rsidR="0018722C">
            <w:pPr>
              <w:pStyle w:val="ac"/>
              <w:topLinePunct/>
              <w:ind w:leftChars="0" w:left="0" w:rightChars="0" w:right="0" w:firstLineChars="0" w:firstLine="0"/>
              <w:spacing w:line="240" w:lineRule="atLeast"/>
            </w:pPr>
          </w:p>
        </w:tc>
        <w:tc>
          <w:tcPr>
            <w:tcW w:w="2856" w:type="pct"/>
            <w:vAlign w:val="center"/>
          </w:tcPr>
          <w:p w:rsidR="0018722C">
            <w:pPr>
              <w:pStyle w:val="a5"/>
              <w:topLinePunct/>
              <w:ind w:leftChars="0" w:left="0" w:rightChars="0" w:right="0" w:firstLineChars="0" w:firstLine="0"/>
              <w:spacing w:line="240" w:lineRule="atLeast"/>
            </w:pPr>
            <w:r>
              <w:t>KG3.  </w:t>
            </w:r>
            <w:r>
              <w:t>能确定合作企业的可能行为</w:t>
            </w:r>
          </w:p>
        </w:tc>
        <w:tc>
          <w:tcPr>
            <w:tcW w:w="1434" w:type="pct"/>
            <w:vAlign w:val="center"/>
          </w:tcPr>
          <w:p w:rsidR="0018722C">
            <w:pPr>
              <w:pStyle w:val="ad"/>
              <w:topLinePunct/>
              <w:ind w:leftChars="0" w:left="0" w:rightChars="0" w:right="0" w:firstLineChars="0" w:firstLine="0"/>
              <w:spacing w:line="240" w:lineRule="atLeast"/>
            </w:pPr>
          </w:p>
        </w:tc>
      </w:tr>
      <w:tr>
        <w:tc>
          <w:tcPr>
            <w:tcW w:w="710" w:type="pct"/>
            <w:vAlign w:val="center"/>
          </w:tcPr>
          <w:p w:rsidR="0018722C">
            <w:pPr>
              <w:pStyle w:val="ac"/>
              <w:topLinePunct/>
              <w:ind w:leftChars="0" w:left="0" w:rightChars="0" w:right="0" w:firstLineChars="0" w:firstLine="0"/>
              <w:spacing w:line="240" w:lineRule="atLeast"/>
            </w:pPr>
          </w:p>
        </w:tc>
        <w:tc>
          <w:tcPr>
            <w:tcW w:w="2856" w:type="pct"/>
            <w:vAlign w:val="center"/>
          </w:tcPr>
          <w:p w:rsidR="0018722C">
            <w:pPr>
              <w:pStyle w:val="a5"/>
              <w:topLinePunct/>
              <w:ind w:leftChars="0" w:left="0" w:rightChars="0" w:right="0" w:firstLineChars="0" w:firstLine="0"/>
              <w:spacing w:line="240" w:lineRule="atLeast"/>
            </w:pPr>
            <w:r>
              <w:t>SY1.  </w:t>
            </w:r>
            <w:r>
              <w:t>如果出现问题该节点企业会多为我们的得失考虑</w:t>
            </w:r>
          </w:p>
        </w:tc>
        <w:tc>
          <w:tcPr>
            <w:tcW w:w="1434" w:type="pct"/>
            <w:vAlign w:val="center"/>
          </w:tcPr>
          <w:p w:rsidR="0018722C">
            <w:pPr>
              <w:pStyle w:val="ad"/>
              <w:topLinePunct/>
              <w:ind w:leftChars="0" w:left="0" w:rightChars="0" w:right="0" w:firstLineChars="0" w:firstLine="0"/>
              <w:spacing w:line="240" w:lineRule="atLeast"/>
            </w:pPr>
          </w:p>
        </w:tc>
      </w:tr>
      <w:tr>
        <w:tc>
          <w:tcPr>
            <w:tcW w:w="710" w:type="pct"/>
            <w:vAlign w:val="center"/>
          </w:tcPr>
          <w:p w:rsidR="0018722C">
            <w:pPr>
              <w:pStyle w:val="ac"/>
              <w:topLinePunct/>
              <w:ind w:leftChars="0" w:left="0" w:rightChars="0" w:right="0" w:firstLineChars="0" w:firstLine="0"/>
              <w:spacing w:line="240" w:lineRule="atLeast"/>
            </w:pPr>
            <w:r>
              <w:t>善意 </w:t>
            </w:r>
            <w:r>
              <w:t>ξ</w:t>
            </w:r>
            <w:r>
              <w:t>3</w:t>
            </w:r>
          </w:p>
        </w:tc>
        <w:tc>
          <w:tcPr>
            <w:tcW w:w="2856" w:type="pct"/>
            <w:vAlign w:val="center"/>
          </w:tcPr>
          <w:p w:rsidR="0018722C">
            <w:pPr>
              <w:pStyle w:val="a5"/>
              <w:topLinePunct/>
              <w:ind w:leftChars="0" w:left="0" w:rightChars="0" w:right="0" w:firstLineChars="0" w:firstLine="0"/>
              <w:spacing w:line="240" w:lineRule="atLeast"/>
            </w:pPr>
            <w:r>
              <w:t>SY2. </w:t>
            </w:r>
            <w:r>
              <w:t>该节点企业愿意与我们相互接近并听取彼此的意见</w:t>
            </w:r>
          </w:p>
        </w:tc>
        <w:tc>
          <w:tcPr>
            <w:tcW w:w="1434"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殷茗</w:t>
            </w:r>
            <w:r>
              <w:t>（</w:t>
            </w:r>
            <w:r>
              <w:t>2006</w:t>
            </w:r>
            <w:r>
              <w:t>）</w:t>
            </w:r>
          </w:p>
        </w:tc>
      </w:tr>
      <w:tr>
        <w:tc>
          <w:tcPr>
            <w:tcW w:w="71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856" w:type="pct"/>
            <w:vAlign w:val="center"/>
            <w:tcBorders>
              <w:top w:val="single" w:sz="4" w:space="0" w:color="auto"/>
            </w:tcBorders>
          </w:tcPr>
          <w:p w:rsidR="0018722C">
            <w:pPr>
              <w:pStyle w:val="aff1"/>
              <w:topLinePunct/>
              <w:ind w:leftChars="0" w:left="0" w:rightChars="0" w:right="0" w:firstLineChars="0" w:firstLine="0"/>
              <w:spacing w:line="240" w:lineRule="atLeast"/>
            </w:pPr>
            <w:r>
              <w:t>SY3.   </w:t>
            </w:r>
            <w:r>
              <w:t>该节点企业将我们看做是自己的一部分并拥有共</w:t>
            </w:r>
          </w:p>
          <w:p w:rsidR="0018722C">
            <w:pPr>
              <w:pStyle w:val="aff1"/>
              <w:topLinePunct/>
              <w:ind w:leftChars="0" w:left="0" w:rightChars="0" w:right="0" w:firstLineChars="0" w:firstLine="0"/>
              <w:spacing w:line="240" w:lineRule="atLeast"/>
            </w:pPr>
            <w:r>
              <w:t>同的看法</w:t>
            </w:r>
          </w:p>
        </w:tc>
        <w:tc>
          <w:tcPr>
            <w:tcW w:w="143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3"/>
        <w:topLinePunct/>
        <w:ind w:left="200" w:hangingChars="200" w:hanging="200"/>
      </w:pPr>
      <w:bookmarkStart w:id="9017" w:name="_Toc6869017"/>
      <w:r>
        <w:t>4.4.2</w:t>
      </w:r>
      <w:r>
        <w:t xml:space="preserve"> </w:t>
      </w:r>
      <w:r>
        <w:t>问卷设计及抽样过程</w:t>
      </w:r>
      <w:bookmarkEnd w:id="9017"/>
    </w:p>
    <w:p w:rsidR="0018722C">
      <w:pPr>
        <w:topLinePunct/>
      </w:pPr>
      <w:r>
        <w:t>在文献梳理与经验观察的基础上，提出了理论假设与研究设想，大致反应概念之间的关系，在此基础上对研究假设的主要概念给予操作化定义，提出主要的调查项目与测量变量，并形成了问卷的草案。在发放问卷之前，首先通过座谈会或者个人访谈的方法等请相关领域的学者、专家对问卷的内容提出建议，然后对部分企业人士进</w:t>
      </w:r>
      <w:r>
        <w:t>行</w:t>
      </w:r>
    </w:p>
    <w:p w:rsidR="0018722C">
      <w:pPr>
        <w:topLinePunct/>
      </w:pPr>
      <w:r>
        <w:t>预调查，结合这个过程中所得到的宝贵意见进行问卷修改。正式问卷主要包括四部分内容：首先介绍该调查的背景资料，使被访者对该调查产生一定的感性认知；然后是问卷的说明部分，指出问卷涉及的基本概念，便于被调查者能正确的填写问卷；接着是被调查者所在企业的基本资料信息，用这部分来获取样本的描述性特征数据；最后是问卷的主体部分，根据信任因素影响模型要素进行分类设计说明。本文的问卷采用</w:t>
      </w:r>
      <w:r>
        <w:t>社会测量或调查研究中所用的量表，即</w:t>
      </w:r>
      <w:r>
        <w:rPr>
          <w:rFonts w:ascii="Times New Roman" w:eastAsia="Times New Roman"/>
        </w:rPr>
        <w:t>Likert</w:t>
      </w:r>
      <w:r>
        <w:t>五级量表来衡量，所有题项均设计为</w:t>
      </w:r>
      <w:r>
        <w:t>从</w:t>
      </w:r>
    </w:p>
    <w:p w:rsidR="0018722C">
      <w:pPr>
        <w:topLinePunct/>
      </w:pPr>
      <w:r>
        <w:t>“非常不同意”到“非常同意”的选项。所赋的数值</w:t>
      </w:r>
      <w:r>
        <w:rPr>
          <w:rFonts w:ascii="Times New Roman" w:hAnsi="Times New Roman" w:eastAsia="Times New Roman"/>
        </w:rPr>
        <w:t>1~5</w:t>
      </w:r>
      <w:r>
        <w:t>代表的含义是：</w:t>
      </w:r>
      <w:r>
        <w:rPr>
          <w:rFonts w:ascii="Times New Roman" w:hAnsi="Times New Roman" w:eastAsia="Times New Roman"/>
        </w:rPr>
        <w:t>1——</w:t>
      </w:r>
      <w:r>
        <w:t>非常不同意、</w:t>
      </w:r>
      <w:r>
        <w:rPr>
          <w:rFonts w:ascii="Times New Roman" w:hAnsi="Times New Roman" w:eastAsia="Times New Roman"/>
        </w:rPr>
        <w:t>2——</w:t>
      </w:r>
      <w:r>
        <w:t>不同意、</w:t>
      </w:r>
      <w:r>
        <w:rPr>
          <w:rFonts w:ascii="Times New Roman" w:hAnsi="Times New Roman" w:eastAsia="Times New Roman"/>
        </w:rPr>
        <w:t>3——</w:t>
      </w:r>
      <w:r>
        <w:t>不能确定、</w:t>
      </w:r>
      <w:r>
        <w:rPr>
          <w:rFonts w:ascii="Times New Roman" w:hAnsi="Times New Roman" w:eastAsia="Times New Roman"/>
        </w:rPr>
        <w:t>4——</w:t>
      </w:r>
      <w:r>
        <w:t>同意、</w:t>
      </w:r>
      <w:r>
        <w:rPr>
          <w:rFonts w:ascii="Times New Roman" w:hAnsi="Times New Roman" w:eastAsia="Times New Roman"/>
        </w:rPr>
        <w:t>5——</w:t>
      </w:r>
      <w:r>
        <w:t>非常同意。数字越大，则同</w:t>
      </w:r>
      <w:r>
        <w:t>题目内容符合性越高。</w:t>
      </w:r>
    </w:p>
    <w:p w:rsidR="0018722C">
      <w:pPr>
        <w:topLinePunct/>
      </w:pPr>
      <w:r>
        <w:rPr>
          <w:rFonts w:ascii="Times New Roman" w:hAnsi="Times New Roman" w:eastAsia="宋体"/>
        </w:rPr>
        <w:t>Jamesetal.</w:t>
      </w:r>
      <w:r>
        <w:t>（</w:t>
      </w:r>
      <w:r>
        <w:rPr>
          <w:rFonts w:ascii="Times New Roman" w:hAnsi="Times New Roman" w:eastAsia="宋体"/>
          <w:spacing w:val="-4"/>
        </w:rPr>
        <w:t>1982</w:t>
      </w:r>
      <w:r>
        <w:t>）</w:t>
      </w:r>
      <w:r>
        <w:t>在其研究中指出</w:t>
      </w:r>
      <w:r>
        <w:rPr>
          <w:rFonts w:ascii="Times New Roman" w:hAnsi="Times New Roman" w:eastAsia="宋体"/>
        </w:rPr>
        <w:t>“</w:t>
      </w:r>
      <w:r>
        <w:t>只有足够大的样本才能保证获取良好的结构模型拟合优度，并且增加度量模型的可靠性</w:t>
      </w:r>
      <w:r>
        <w:rPr>
          <w:rFonts w:ascii="Times New Roman" w:hAnsi="Times New Roman" w:eastAsia="宋体"/>
        </w:rPr>
        <w:t>”</w:t>
      </w:r>
      <w:r>
        <w:t>。</w:t>
      </w:r>
      <w:r>
        <w:rPr>
          <w:rFonts w:ascii="Times New Roman" w:hAnsi="Times New Roman" w:eastAsia="宋体"/>
        </w:rPr>
        <w:t>Loehiin</w:t>
      </w:r>
      <w:r>
        <w:t>（</w:t>
      </w:r>
      <w:r>
        <w:rPr>
          <w:rFonts w:ascii="Times New Roman" w:hAnsi="Times New Roman" w:eastAsia="宋体"/>
        </w:rPr>
        <w:t>1992</w:t>
      </w:r>
      <w:r>
        <w:t>）</w:t>
      </w:r>
      <w:r>
        <w:t>在其研究中建议</w:t>
      </w:r>
      <w:r>
        <w:rPr>
          <w:rFonts w:ascii="Times New Roman" w:hAnsi="Times New Roman" w:eastAsia="宋体"/>
        </w:rPr>
        <w:t>“</w:t>
      </w:r>
      <w:r>
        <w:t>样本规</w:t>
      </w:r>
      <w:r>
        <w:t>模至少应达到</w:t>
      </w:r>
      <w:r>
        <w:rPr>
          <w:rFonts w:ascii="Times New Roman" w:hAnsi="Times New Roman" w:eastAsia="宋体"/>
        </w:rPr>
        <w:t>100</w:t>
      </w:r>
      <w:r>
        <w:t>，最好</w:t>
      </w:r>
      <w:r>
        <w:rPr>
          <w:rFonts w:ascii="Times New Roman" w:hAnsi="Times New Roman" w:eastAsia="宋体"/>
        </w:rPr>
        <w:t>200”</w:t>
      </w:r>
      <w:r>
        <w:t>。考虑上述成果，为了保证研究结果的可靠性，样本规</w:t>
      </w:r>
      <w:r>
        <w:t>模是</w:t>
      </w:r>
      <w:r>
        <w:rPr>
          <w:rFonts w:ascii="Times New Roman" w:hAnsi="Times New Roman" w:eastAsia="宋体"/>
        </w:rPr>
        <w:t>700</w:t>
      </w:r>
      <w:r>
        <w:t>。样本规模确定为</w:t>
      </w:r>
      <w:r>
        <w:rPr>
          <w:rFonts w:ascii="Times New Roman" w:hAnsi="Times New Roman" w:eastAsia="宋体"/>
        </w:rPr>
        <w:t>700</w:t>
      </w:r>
      <w:r>
        <w:t>。研究的样本企业主要是来自东部地区的长江三角洲地区和中部地区，这样选择企业区域主要是为了使问卷调查更具有普遍代表性。问卷调</w:t>
      </w:r>
      <w:r>
        <w:t>查方式包括直接访谈、电子邮件、</w:t>
      </w:r>
      <w:r>
        <w:rPr>
          <w:rFonts w:ascii="Times New Roman" w:hAnsi="Times New Roman" w:eastAsia="宋体"/>
        </w:rPr>
        <w:t>QQ</w:t>
      </w:r>
      <w:r>
        <w:t>等。本次调查进行了四个月</w:t>
      </w:r>
      <w:r>
        <w:t>（</w:t>
      </w:r>
      <w:r>
        <w:rPr>
          <w:rFonts w:ascii="Times New Roman" w:hAnsi="Times New Roman" w:eastAsia="宋体"/>
        </w:rPr>
        <w:t>2012</w:t>
      </w:r>
      <w:r>
        <w:rPr>
          <w:spacing w:val="-16"/>
        </w:rPr>
        <w:t>年</w:t>
      </w:r>
      <w:r>
        <w:rPr>
          <w:rFonts w:ascii="Times New Roman" w:hAnsi="Times New Roman" w:eastAsia="宋体"/>
        </w:rPr>
        <w:t>8</w:t>
      </w:r>
      <w:r>
        <w:t>月</w:t>
      </w:r>
      <w:r>
        <w:rPr>
          <w:rFonts w:ascii="Times New Roman" w:hAnsi="Times New Roman" w:eastAsia="宋体"/>
        </w:rPr>
        <w:t>~2012</w:t>
      </w:r>
      <w:r>
        <w:rPr>
          <w:spacing w:val="-15"/>
        </w:rPr>
        <w:t>年</w:t>
      </w:r>
      <w:r>
        <w:rPr>
          <w:rFonts w:ascii="Times New Roman" w:hAnsi="Times New Roman" w:eastAsia="宋体"/>
          <w:spacing w:val="-5"/>
        </w:rPr>
        <w:t>1</w:t>
      </w:r>
      <w:r>
        <w:rPr>
          <w:rFonts w:ascii="Times New Roman" w:hAnsi="Times New Roman" w:eastAsia="宋体"/>
        </w:rPr>
        <w:t>1</w:t>
      </w:r>
      <w:r>
        <w:t>月</w:t>
      </w:r>
      <w:r>
        <w:t>）</w:t>
      </w:r>
      <w:r>
        <w:t>，共发出问卷</w:t>
      </w:r>
      <w:r>
        <w:rPr>
          <w:rFonts w:ascii="Times New Roman" w:hAnsi="Times New Roman" w:eastAsia="宋体"/>
        </w:rPr>
        <w:t>700</w:t>
      </w:r>
      <w:r>
        <w:t>份，回收</w:t>
      </w:r>
      <w:r>
        <w:rPr>
          <w:rFonts w:ascii="Times New Roman" w:hAnsi="Times New Roman" w:eastAsia="宋体"/>
        </w:rPr>
        <w:t>286</w:t>
      </w:r>
      <w:r>
        <w:t>份，扣除</w:t>
      </w:r>
      <w:r>
        <w:rPr>
          <w:rFonts w:ascii="Times New Roman" w:hAnsi="Times New Roman" w:eastAsia="宋体"/>
        </w:rPr>
        <w:t>30</w:t>
      </w:r>
      <w:r>
        <w:t>份数据缺失、明显错误的问卷，</w:t>
      </w:r>
      <w:r>
        <w:t>最后得到</w:t>
      </w:r>
      <w:r>
        <w:rPr>
          <w:rFonts w:ascii="Times New Roman" w:hAnsi="Times New Roman" w:eastAsia="宋体"/>
        </w:rPr>
        <w:t>256</w:t>
      </w:r>
      <w:r>
        <w:t>份有效问卷，有效回收率是</w:t>
      </w:r>
      <w:r>
        <w:rPr>
          <w:rFonts w:ascii="Times New Roman" w:hAnsi="Times New Roman" w:eastAsia="宋体"/>
        </w:rPr>
        <w:t>37</w:t>
      </w:r>
      <w:r>
        <w:t>％</w:t>
      </w:r>
      <w:r>
        <w:t>（</w:t>
      </w:r>
      <w:r>
        <w:rPr>
          <w:spacing w:val="-1"/>
        </w:rPr>
        <w:t>在社会科学研究中，对企业高层管理</w:t>
      </w:r>
      <w:r>
        <w:rPr>
          <w:spacing w:val="-4"/>
        </w:rPr>
        <w:t>者的问卷调查回收率达到</w:t>
      </w:r>
      <w:r>
        <w:rPr>
          <w:rFonts w:ascii="Times New Roman" w:hAnsi="Times New Roman" w:eastAsia="宋体"/>
        </w:rPr>
        <w:t>20%</w:t>
      </w:r>
      <w:r>
        <w:t>即可认为可接受</w:t>
      </w:r>
      <w:r>
        <w:t>）</w:t>
      </w:r>
      <w:r>
        <w:t>。所以本研究的问卷调查的结果是符合研究要求的。</w:t>
      </w:r>
    </w:p>
    <w:p w:rsidR="0018722C">
      <w:pPr>
        <w:pStyle w:val="Heading3"/>
        <w:topLinePunct/>
        <w:ind w:left="200" w:hangingChars="200" w:hanging="200"/>
      </w:pPr>
      <w:bookmarkStart w:id="9018" w:name="_Toc6869018"/>
      <w:r>
        <w:t>4.4.3</w:t>
      </w:r>
      <w:r>
        <w:t xml:space="preserve"> </w:t>
      </w:r>
      <w:r>
        <w:t>样本描述</w:t>
      </w:r>
      <w:bookmarkEnd w:id="9018"/>
    </w:p>
    <w:p w:rsidR="0018722C">
      <w:pPr>
        <w:topLinePunct/>
      </w:pPr>
      <w:r>
        <w:t>通过对企业进行问卷调查，最后本研究得到</w:t>
      </w:r>
      <w:r>
        <w:rPr>
          <w:rFonts w:ascii="Times New Roman" w:eastAsia="Times New Roman"/>
        </w:rPr>
        <w:t>256</w:t>
      </w:r>
      <w:r>
        <w:t>份有效的样本数据。本研究的问卷调查对象是供应链体系中的核心企业如制造商企业，问卷的基本资料分析的结构如</w:t>
      </w:r>
      <w:r>
        <w:t>下，其中分析的主要项目包括企业的行业类别、企业的生命周期阶段、企业资产规模、</w:t>
      </w:r>
      <w:r>
        <w:t>企业间合作的时间、调查对象所属部门和调查对象所在职位，具体情况见</w:t>
      </w:r>
      <w:r>
        <w:t>表</w:t>
      </w:r>
      <w:r>
        <w:rPr>
          <w:rFonts w:ascii="Times New Roman" w:eastAsia="Times New Roman"/>
        </w:rPr>
        <w:t>4</w:t>
      </w:r>
      <w:r>
        <w:rPr>
          <w:rFonts w:ascii="Times New Roman" w:eastAsia="Times New Roman"/>
        </w:rPr>
        <w:t>.</w:t>
      </w:r>
      <w:r>
        <w:rPr>
          <w:rFonts w:ascii="Times New Roman" w:eastAsia="Times New Roman"/>
        </w:rPr>
        <w:t>6</w:t>
      </w:r>
      <w:r>
        <w:t>。</w:t>
      </w:r>
    </w:p>
    <w:p w:rsidR="0018722C">
      <w:pPr>
        <w:topLinePunct/>
      </w:pPr>
      <w:r>
        <w:t>从受访的企业的资本资料可以看出，接受访问的企业所在的制造行业主要是建筑</w:t>
      </w:r>
      <w:r>
        <w:t>业和制药业，企业规模大部分在</w:t>
      </w:r>
      <w:r>
        <w:rPr>
          <w:rFonts w:ascii="Times New Roman" w:eastAsia="Times New Roman"/>
        </w:rPr>
        <w:t>2000</w:t>
      </w:r>
      <w:r>
        <w:t>万元以上，所调查的企业人员大部分为中级以上职务的管理人员，且主要是采购生产部门的人员，与本文要研究的关键对象核心企业如制造商企业和其他节点企业基本相符，并且数据具有很好的代表性。</w:t>
      </w:r>
    </w:p>
    <w:p w:rsidR="0018722C">
      <w:pPr>
        <w:pStyle w:val="Heading2"/>
        <w:topLinePunct/>
        <w:ind w:left="171" w:hangingChars="171" w:hanging="171"/>
      </w:pPr>
      <w:bookmarkStart w:id="9019" w:name="_Toc6869019"/>
      <w:bookmarkStart w:name="_TOC_250004" w:id="40"/>
      <w:bookmarkStart w:name="4.5 问卷的信度与效度分析 " w:id="41"/>
      <w:r>
        <w:t>4.5</w:t>
      </w:r>
      <w:r>
        <w:t xml:space="preserve"> </w:t>
      </w:r>
      <w:r/>
      <w:bookmarkEnd w:id="41"/>
      <w:bookmarkEnd w:id="40"/>
      <w:r>
        <w:t>问卷的信度与效度分析</w:t>
      </w:r>
      <w:bookmarkEnd w:id="9019"/>
    </w:p>
    <w:p w:rsidR="0018722C">
      <w:pPr>
        <w:topLinePunct/>
      </w:pPr>
      <w:r>
        <w:t>运用</w:t>
      </w:r>
      <w:r>
        <w:rPr>
          <w:rFonts w:ascii="Times New Roman" w:eastAsia="Times New Roman"/>
        </w:rPr>
        <w:t>SPSS19.0</w:t>
      </w:r>
      <w:r>
        <w:t>和</w:t>
      </w:r>
      <w:r>
        <w:rPr>
          <w:rFonts w:ascii="Times New Roman" w:eastAsia="Times New Roman"/>
        </w:rPr>
        <w:t>AMOS17.0</w:t>
      </w:r>
      <w:r>
        <w:t>软件包对回收的数据进行分析处理</w:t>
      </w:r>
      <w:r>
        <w:rPr>
          <w:rFonts w:ascii="黑体" w:eastAsia="黑体" w:hint="eastAsia"/>
        </w:rPr>
        <w:t>。</w:t>
      </w:r>
    </w:p>
    <w:p w:rsidR="0018722C">
      <w:pPr>
        <w:pStyle w:val="Heading3"/>
        <w:topLinePunct/>
        <w:ind w:left="200" w:hangingChars="200" w:hanging="200"/>
      </w:pPr>
      <w:bookmarkStart w:id="9020" w:name="_Toc6869020"/>
      <w:r>
        <w:t>4.5.1</w:t>
      </w:r>
      <w:r>
        <w:t xml:space="preserve"> </w:t>
      </w:r>
      <w:r>
        <w:t>信度检验</w:t>
      </w:r>
      <w:bookmarkEnd w:id="9020"/>
    </w:p>
    <w:p w:rsidR="0018722C">
      <w:pPr>
        <w:topLinePunct/>
      </w:pPr>
      <w:r>
        <w:t>信度是指测量结果受随机误差影响的程度，即测量结果是否反映被测对象一贯的真实特征。信度越高，则结果的可靠性越好，表示结果越具有可信性。信度的测量工具主要是内部一致性信度。内部一致性信度测量的目的是：判断测量项目是否为同构型，是否能反映出同样的构念。内部一致性信度的系数有折半、</w:t>
      </w:r>
      <w:r>
        <w:rPr>
          <w:rFonts w:ascii="Times New Roman" w:hAnsi="Times New Roman" w:eastAsia="宋体"/>
        </w:rPr>
        <w:t>Kuder-Richar</w:t>
      </w:r>
      <w:r>
        <w:rPr>
          <w:rFonts w:ascii="Times New Roman" w:hAnsi="Times New Roman" w:eastAsia="宋体"/>
        </w:rPr>
        <w:t xml:space="preserve">dson Form</w:t>
      </w:r>
      <w:r>
        <w:rPr>
          <w:rFonts w:ascii="Times New Roman" w:hAnsi="Times New Roman" w:eastAsia="宋体"/>
        </w:rPr>
        <w:t xml:space="preserve">ula 20&amp;21</w:t>
      </w:r>
      <w:r>
        <w:t>和</w:t>
      </w:r>
      <w:r>
        <w:rPr>
          <w:rFonts w:ascii="Times New Roman" w:hAnsi="Times New Roman" w:eastAsia="宋体"/>
        </w:rPr>
        <w:t>Cronbach's Alpha</w:t>
      </w:r>
      <w:r>
        <w:t>系数。其中，</w:t>
      </w:r>
      <w:r>
        <w:rPr>
          <w:rFonts w:ascii="Times New Roman" w:hAnsi="Times New Roman" w:eastAsia="宋体"/>
        </w:rPr>
        <w:t>Cronbach's Alpha</w:t>
      </w:r>
      <w:r>
        <w:t>系数法是目前使用</w:t>
      </w:r>
      <w:r>
        <w:t>较多的内部一致性信度一种计算方法。如</w:t>
      </w:r>
      <w:r>
        <w:rPr>
          <w:rFonts w:ascii="Times New Roman" w:hAnsi="Times New Roman" w:eastAsia="宋体"/>
        </w:rPr>
        <w:t>2010</w:t>
      </w:r>
      <w:r>
        <w:t>年曾文杰</w:t>
      </w:r>
      <w:r>
        <w:rPr>
          <w:rFonts w:ascii="Times New Roman" w:hAnsi="Times New Roman" w:eastAsia="宋体"/>
        </w:rPr>
        <w:t>[</w:t>
      </w:r>
      <w:r>
        <w:rPr>
          <w:rFonts w:ascii="Times New Roman" w:hAnsi="Times New Roman" w:eastAsia="宋体"/>
          <w:position w:val="11"/>
          <w:sz w:val="16"/>
        </w:rPr>
        <w:t xml:space="preserve">104</w:t>
      </w:r>
      <w:r>
        <w:rPr>
          <w:rFonts w:ascii="Times New Roman" w:hAnsi="Times New Roman" w:eastAsia="宋体"/>
        </w:rPr>
        <w:t>]</w:t>
      </w:r>
      <w:r>
        <w:t>研究了制造行业供应链合</w:t>
      </w:r>
      <w:r>
        <w:t>作关系对协同及运作绩效影响，同样运用了</w:t>
      </w:r>
      <w:r>
        <w:rPr>
          <w:rFonts w:ascii="Times New Roman" w:hAnsi="Times New Roman" w:eastAsia="宋体"/>
        </w:rPr>
        <w:t>Cronbach's Alpha</w:t>
      </w:r>
      <w:r>
        <w:t>系数法进行信度分析。</w:t>
      </w:r>
      <w:r>
        <w:t>荣泰生</w:t>
      </w:r>
      <w:r>
        <w:rPr>
          <w:rFonts w:ascii="Times New Roman" w:hAnsi="Times New Roman" w:eastAsia="宋体"/>
        </w:rPr>
        <w:t>[</w:t>
      </w:r>
      <w:r>
        <w:rPr>
          <w:rFonts w:ascii="Times New Roman" w:hAnsi="Times New Roman" w:eastAsia="宋体"/>
          <w:position w:val="12"/>
          <w:sz w:val="16"/>
        </w:rPr>
        <w:t xml:space="preserve">105</w:t>
      </w:r>
      <w:r>
        <w:rPr>
          <w:rFonts w:ascii="Times New Roman" w:hAnsi="Times New Roman" w:eastAsia="宋体"/>
        </w:rPr>
        <w:t>]</w:t>
      </w:r>
      <w:r>
        <w:t>在以往研究的基础上指出</w:t>
      </w:r>
      <w:r>
        <w:rPr>
          <w:rFonts w:ascii="Times New Roman" w:hAnsi="Times New Roman" w:eastAsia="宋体"/>
        </w:rPr>
        <w:t>Cronbach</w:t>
      </w:r>
      <w:r w:rsidR="001852F3">
        <w:rPr>
          <w:rFonts w:ascii="Times New Roman" w:hAnsi="Times New Roman" w:eastAsia="宋体"/>
        </w:rPr>
        <w:t xml:space="preserve"> </w:t>
      </w:r>
      <w:r>
        <w:rPr>
          <w:rFonts w:ascii="Symbol" w:hAnsi="Symbol" w:eastAsia="Symbol"/>
        </w:rPr>
        <w:t></w:t>
      </w:r>
      <w:r>
        <w:t>值大于</w:t>
      </w:r>
      <w:r>
        <w:rPr>
          <w:rFonts w:ascii="Times New Roman" w:hAnsi="Times New Roman" w:eastAsia="宋体"/>
        </w:rPr>
        <w:t>0</w:t>
      </w:r>
      <w:r>
        <w:rPr>
          <w:rFonts w:ascii="Times New Roman" w:hAnsi="Times New Roman" w:eastAsia="宋体"/>
        </w:rPr>
        <w:t>.</w:t>
      </w:r>
      <w:r>
        <w:rPr>
          <w:rFonts w:ascii="Times New Roman" w:hAnsi="Times New Roman" w:eastAsia="宋体"/>
        </w:rPr>
        <w:t>7</w:t>
      </w:r>
      <w:r>
        <w:t>时，属于高信度，</w:t>
      </w:r>
      <w:r>
        <w:rPr>
          <w:rFonts w:ascii="Times New Roman" w:hAnsi="Times New Roman" w:eastAsia="宋体"/>
        </w:rPr>
        <w:t>Cronbac</w:t>
      </w:r>
      <w:r>
        <w:rPr>
          <w:rFonts w:ascii="Times New Roman" w:hAnsi="Times New Roman" w:eastAsia="宋体"/>
        </w:rPr>
        <w:t>h</w:t>
      </w:r>
    </w:p>
    <w:p w:rsidR="0018722C">
      <w:pPr>
        <w:topLinePunct/>
      </w:pPr>
      <w:r>
        <w:rPr>
          <w:rFonts w:ascii="Symbol" w:hAnsi="Symbol" w:eastAsia="Symbol"/>
        </w:rPr>
        <w:t></w:t>
      </w:r>
      <w:r>
        <w:t>值小于</w:t>
      </w:r>
      <w:r>
        <w:rPr>
          <w:rFonts w:ascii="Times New Roman" w:hAnsi="Times New Roman" w:eastAsia="宋体"/>
        </w:rPr>
        <w:t>0</w:t>
      </w:r>
      <w:r>
        <w:rPr>
          <w:rFonts w:ascii="Times New Roman" w:hAnsi="Times New Roman" w:eastAsia="宋体"/>
        </w:rPr>
        <w:t>.</w:t>
      </w:r>
      <w:r>
        <w:rPr>
          <w:rFonts w:ascii="Times New Roman" w:hAnsi="Times New Roman" w:eastAsia="宋体"/>
        </w:rPr>
        <w:t>35</w:t>
      </w:r>
      <w:r>
        <w:t>则为低信度，系数在</w:t>
      </w:r>
      <w:r>
        <w:rPr>
          <w:rFonts w:ascii="Times New Roman" w:hAnsi="Times New Roman" w:eastAsia="宋体"/>
        </w:rPr>
        <w:t>0</w:t>
      </w:r>
      <w:r>
        <w:rPr>
          <w:rFonts w:ascii="Times New Roman" w:hAnsi="Times New Roman" w:eastAsia="宋体"/>
        </w:rPr>
        <w:t>.</w:t>
      </w:r>
      <w:r>
        <w:rPr>
          <w:rFonts w:ascii="Times New Roman" w:hAnsi="Times New Roman" w:eastAsia="宋体"/>
        </w:rPr>
        <w:t>35</w:t>
      </w:r>
      <w:r>
        <w:t>到</w:t>
      </w:r>
      <w:r>
        <w:rPr>
          <w:rFonts w:ascii="Times New Roman" w:hAnsi="Times New Roman" w:eastAsia="宋体"/>
        </w:rPr>
        <w:t>0.7</w:t>
      </w:r>
      <w:r>
        <w:t>之间都是可信的。本文采用</w:t>
      </w:r>
      <w:r>
        <w:rPr>
          <w:rFonts w:ascii="Times New Roman" w:hAnsi="Times New Roman" w:eastAsia="宋体"/>
        </w:rPr>
        <w:t>Cronbach's</w:t>
      </w:r>
    </w:p>
    <w:p w:rsidR="0018722C">
      <w:pPr>
        <w:topLinePunct/>
      </w:pPr>
      <w:r>
        <w:rPr>
          <w:rFonts w:ascii="Times New Roman" w:eastAsia="Times New Roman"/>
        </w:rPr>
        <w:t>Alpha</w:t>
      </w:r>
      <w:r>
        <w:t>系数法检验各个变量在供应链生命周期各主要阶段的测量项目的内部一致性，</w:t>
      </w:r>
      <w:r>
        <w:t>以下是萌芽阶段、成长阶段与成熟阶段的信度分析结果表。</w:t>
      </w:r>
    </w:p>
    <w:p w:rsidR="0018722C">
      <w:pPr>
        <w:pStyle w:val="a8"/>
        <w:topLinePunct/>
      </w:pPr>
      <w:bookmarkStart w:id="146064" w:name="_Toc686146064"/>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6  </w:t>
      </w:r>
      <w:r>
        <w:rPr>
          <w:kern w:val="2"/>
          <w:szCs w:val="22"/>
          <w:rFonts w:cstheme="minorBidi" w:hAnsiTheme="minorHAnsi" w:eastAsiaTheme="minorHAnsi" w:asciiTheme="minorHAnsi"/>
          <w:sz w:val="21"/>
        </w:rPr>
        <w:t>问卷调查的样本结构表</w:t>
      </w:r>
      <w:bookmarkEnd w:id="146064"/>
    </w:p>
    <w:p w:rsidR="0018722C">
      <w:pPr>
        <w:pStyle w:val="a8"/>
        <w:topLinePunct/>
      </w:pPr>
      <w:r>
        <w:t>Table</w:t>
      </w:r>
      <w:r>
        <w:t xml:space="preserve"> </w:t>
      </w:r>
      <w:r w:rsidRPr="00DB64CE">
        <w:t>4.6</w:t>
      </w:r>
      <w:r>
        <w:t xml:space="preserve">  </w:t>
      </w:r>
      <w:r w:rsidRPr="00DB64CE">
        <w:t>The structure table of the survey sample</w:t>
      </w:r>
    </w:p>
    <w:tbl>
      <w:tblPr>
        <w:tblW w:w="5000" w:type="pct"/>
        <w:tblInd w:w="1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50"/>
        <w:gridCol w:w="2216"/>
        <w:gridCol w:w="909"/>
        <w:gridCol w:w="1353"/>
        <w:gridCol w:w="1693"/>
      </w:tblGrid>
      <w:tr>
        <w:trPr>
          <w:tblHeader/>
        </w:trPr>
        <w:tc>
          <w:tcPr>
            <w:tcW w:w="1502" w:type="pct"/>
            <w:vAlign w:val="center"/>
            <w:tcBorders>
              <w:bottom w:val="single" w:sz="4" w:space="0" w:color="auto"/>
            </w:tcBorders>
          </w:tcPr>
          <w:p w:rsidR="0018722C">
            <w:pPr>
              <w:pStyle w:val="a7"/>
              <w:topLinePunct/>
              <w:ind w:leftChars="0" w:left="0" w:rightChars="0" w:right="0" w:firstLineChars="0" w:firstLine="0"/>
              <w:spacing w:line="240" w:lineRule="atLeast"/>
            </w:pPr>
            <w:r>
              <w:t>特征</w:t>
            </w:r>
          </w:p>
        </w:tc>
        <w:tc>
          <w:tcPr>
            <w:tcW w:w="1256" w:type="pct"/>
            <w:vAlign w:val="center"/>
            <w:tcBorders>
              <w:bottom w:val="single" w:sz="4" w:space="0" w:color="auto"/>
            </w:tcBorders>
          </w:tcPr>
          <w:p w:rsidR="0018722C">
            <w:pPr>
              <w:pStyle w:val="a7"/>
              <w:topLinePunct/>
              <w:ind w:leftChars="0" w:left="0" w:rightChars="0" w:right="0" w:firstLineChars="0" w:firstLine="0"/>
              <w:spacing w:line="240" w:lineRule="atLeast"/>
            </w:pPr>
            <w:r>
              <w:t>分类</w:t>
            </w: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76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累计百分比</w:t>
            </w:r>
            <w:r>
              <w:t>（</w:t>
            </w:r>
            <w:r>
              <w:t>%</w:t>
            </w:r>
            <w:r>
              <w:t>）</w:t>
            </w:r>
          </w:p>
        </w:tc>
      </w:tr>
      <w:tr>
        <w:tc>
          <w:tcPr>
            <w:tcW w:w="1502" w:type="pct"/>
            <w:vAlign w:val="center"/>
          </w:tcPr>
          <w:p w:rsidR="0018722C">
            <w:pPr>
              <w:pStyle w:val="ac"/>
              <w:topLinePunct/>
              <w:ind w:leftChars="0" w:left="0" w:rightChars="0" w:right="0" w:firstLineChars="0" w:firstLine="0"/>
              <w:spacing w:line="240" w:lineRule="atLeast"/>
            </w:pPr>
          </w:p>
        </w:tc>
        <w:tc>
          <w:tcPr>
            <w:tcW w:w="1256" w:type="pct"/>
            <w:vAlign w:val="center"/>
          </w:tcPr>
          <w:p w:rsidR="0018722C">
            <w:pPr>
              <w:pStyle w:val="a5"/>
              <w:topLinePunct/>
              <w:ind w:leftChars="0" w:left="0" w:rightChars="0" w:right="0" w:firstLineChars="0" w:firstLine="0"/>
              <w:spacing w:line="240" w:lineRule="atLeast"/>
            </w:pPr>
            <w:r>
              <w:t>家电企业</w:t>
            </w:r>
          </w:p>
        </w:tc>
        <w:tc>
          <w:tcPr>
            <w:tcW w:w="515" w:type="pct"/>
            <w:vAlign w:val="center"/>
          </w:tcPr>
          <w:p w:rsidR="0018722C">
            <w:pPr>
              <w:pStyle w:val="affff9"/>
              <w:topLinePunct/>
              <w:ind w:leftChars="0" w:left="0" w:rightChars="0" w:right="0" w:firstLineChars="0" w:firstLine="0"/>
              <w:spacing w:line="240" w:lineRule="atLeast"/>
            </w:pPr>
            <w:r>
              <w:t>37</w:t>
            </w:r>
          </w:p>
        </w:tc>
        <w:tc>
          <w:tcPr>
            <w:tcW w:w="767" w:type="pct"/>
            <w:vAlign w:val="center"/>
          </w:tcPr>
          <w:p w:rsidR="0018722C">
            <w:pPr>
              <w:pStyle w:val="affff9"/>
              <w:topLinePunct/>
              <w:ind w:leftChars="0" w:left="0" w:rightChars="0" w:right="0" w:firstLineChars="0" w:firstLine="0"/>
              <w:spacing w:line="240" w:lineRule="atLeast"/>
            </w:pPr>
            <w:r>
              <w:t>14.5</w:t>
            </w:r>
          </w:p>
        </w:tc>
        <w:tc>
          <w:tcPr>
            <w:tcW w:w="960" w:type="pct"/>
            <w:vAlign w:val="center"/>
          </w:tcPr>
          <w:p w:rsidR="0018722C">
            <w:pPr>
              <w:pStyle w:val="affff9"/>
              <w:topLinePunct/>
              <w:ind w:leftChars="0" w:left="0" w:rightChars="0" w:right="0" w:firstLineChars="0" w:firstLine="0"/>
              <w:spacing w:line="240" w:lineRule="atLeast"/>
            </w:pPr>
            <w:r>
              <w:t>14.5</w:t>
            </w:r>
          </w:p>
        </w:tc>
      </w:tr>
      <w:tr>
        <w:tc>
          <w:tcPr>
            <w:tcW w:w="1502" w:type="pct"/>
            <w:vAlign w:val="center"/>
          </w:tcPr>
          <w:p w:rsidR="0018722C">
            <w:pPr>
              <w:pStyle w:val="ac"/>
              <w:topLinePunct/>
              <w:ind w:leftChars="0" w:left="0" w:rightChars="0" w:right="0" w:firstLineChars="0" w:firstLine="0"/>
              <w:spacing w:line="240" w:lineRule="atLeast"/>
            </w:pPr>
          </w:p>
        </w:tc>
        <w:tc>
          <w:tcPr>
            <w:tcW w:w="1256" w:type="pct"/>
            <w:vAlign w:val="center"/>
          </w:tcPr>
          <w:p w:rsidR="0018722C">
            <w:pPr>
              <w:pStyle w:val="a5"/>
              <w:topLinePunct/>
              <w:ind w:leftChars="0" w:left="0" w:rightChars="0" w:right="0" w:firstLineChars="0" w:firstLine="0"/>
              <w:spacing w:line="240" w:lineRule="atLeast"/>
            </w:pPr>
            <w:r>
              <w:t>金属、机械企业</w:t>
            </w:r>
          </w:p>
        </w:tc>
        <w:tc>
          <w:tcPr>
            <w:tcW w:w="515" w:type="pct"/>
            <w:vAlign w:val="center"/>
          </w:tcPr>
          <w:p w:rsidR="0018722C">
            <w:pPr>
              <w:pStyle w:val="affff9"/>
              <w:topLinePunct/>
              <w:ind w:leftChars="0" w:left="0" w:rightChars="0" w:right="0" w:firstLineChars="0" w:firstLine="0"/>
              <w:spacing w:line="240" w:lineRule="atLeast"/>
            </w:pPr>
            <w:r>
              <w:t>25</w:t>
            </w:r>
          </w:p>
        </w:tc>
        <w:tc>
          <w:tcPr>
            <w:tcW w:w="767" w:type="pct"/>
            <w:vAlign w:val="center"/>
          </w:tcPr>
          <w:p w:rsidR="0018722C">
            <w:pPr>
              <w:pStyle w:val="affff9"/>
              <w:topLinePunct/>
              <w:ind w:leftChars="0" w:left="0" w:rightChars="0" w:right="0" w:firstLineChars="0" w:firstLine="0"/>
              <w:spacing w:line="240" w:lineRule="atLeast"/>
            </w:pPr>
            <w:r>
              <w:t>9.8</w:t>
            </w:r>
          </w:p>
        </w:tc>
        <w:tc>
          <w:tcPr>
            <w:tcW w:w="960" w:type="pct"/>
            <w:vAlign w:val="center"/>
          </w:tcPr>
          <w:p w:rsidR="0018722C">
            <w:pPr>
              <w:pStyle w:val="affff9"/>
              <w:topLinePunct/>
              <w:ind w:leftChars="0" w:left="0" w:rightChars="0" w:right="0" w:firstLineChars="0" w:firstLine="0"/>
              <w:spacing w:line="240" w:lineRule="atLeast"/>
            </w:pPr>
            <w:r>
              <w:t>24.3</w:t>
            </w:r>
          </w:p>
        </w:tc>
      </w:tr>
      <w:tr>
        <w:tc>
          <w:tcPr>
            <w:tcW w:w="1502" w:type="pct"/>
            <w:vAlign w:val="center"/>
          </w:tcPr>
          <w:p w:rsidR="0018722C">
            <w:pPr>
              <w:pStyle w:val="ac"/>
              <w:topLinePunct/>
              <w:ind w:leftChars="0" w:left="0" w:rightChars="0" w:right="0" w:firstLineChars="0" w:firstLine="0"/>
              <w:spacing w:line="240" w:lineRule="atLeast"/>
            </w:pPr>
          </w:p>
        </w:tc>
        <w:tc>
          <w:tcPr>
            <w:tcW w:w="1256" w:type="pct"/>
            <w:vAlign w:val="center"/>
          </w:tcPr>
          <w:p w:rsidR="0018722C">
            <w:pPr>
              <w:pStyle w:val="a5"/>
              <w:topLinePunct/>
              <w:ind w:leftChars="0" w:left="0" w:rightChars="0" w:right="0" w:firstLineChars="0" w:firstLine="0"/>
              <w:spacing w:line="240" w:lineRule="atLeast"/>
            </w:pPr>
            <w:r>
              <w:t>石油化工企业</w:t>
            </w:r>
          </w:p>
        </w:tc>
        <w:tc>
          <w:tcPr>
            <w:tcW w:w="515" w:type="pct"/>
            <w:vAlign w:val="center"/>
          </w:tcPr>
          <w:p w:rsidR="0018722C">
            <w:pPr>
              <w:pStyle w:val="affff9"/>
              <w:topLinePunct/>
              <w:ind w:leftChars="0" w:left="0" w:rightChars="0" w:right="0" w:firstLineChars="0" w:firstLine="0"/>
              <w:spacing w:line="240" w:lineRule="atLeast"/>
            </w:pPr>
            <w:r>
              <w:t>5</w:t>
            </w:r>
          </w:p>
        </w:tc>
        <w:tc>
          <w:tcPr>
            <w:tcW w:w="767" w:type="pct"/>
            <w:vAlign w:val="center"/>
          </w:tcPr>
          <w:p w:rsidR="0018722C">
            <w:pPr>
              <w:pStyle w:val="affff9"/>
              <w:topLinePunct/>
              <w:ind w:leftChars="0" w:left="0" w:rightChars="0" w:right="0" w:firstLineChars="0" w:firstLine="0"/>
              <w:spacing w:line="240" w:lineRule="atLeast"/>
            </w:pPr>
            <w:r>
              <w:t>2.0</w:t>
            </w:r>
          </w:p>
        </w:tc>
        <w:tc>
          <w:tcPr>
            <w:tcW w:w="960" w:type="pct"/>
            <w:vAlign w:val="center"/>
          </w:tcPr>
          <w:p w:rsidR="0018722C">
            <w:pPr>
              <w:pStyle w:val="affff9"/>
              <w:topLinePunct/>
              <w:ind w:leftChars="0" w:left="0" w:rightChars="0" w:right="0" w:firstLineChars="0" w:firstLine="0"/>
              <w:spacing w:line="240" w:lineRule="atLeast"/>
            </w:pPr>
            <w:r>
              <w:t>26.3</w:t>
            </w:r>
          </w:p>
        </w:tc>
      </w:tr>
      <w:tr>
        <w:tc>
          <w:tcPr>
            <w:tcW w:w="1502" w:type="pct"/>
            <w:vMerge w:val="restart"/>
            <w:vAlign w:val="center"/>
          </w:tcPr>
          <w:p w:rsidR="0018722C">
            <w:pPr>
              <w:pStyle w:val="ac"/>
              <w:topLinePunct/>
              <w:ind w:leftChars="0" w:left="0" w:rightChars="0" w:right="0" w:firstLineChars="0" w:firstLine="0"/>
              <w:spacing w:line="240" w:lineRule="atLeast"/>
            </w:pPr>
            <w:r>
              <w:t>企业的行业类别</w:t>
            </w:r>
          </w:p>
        </w:tc>
        <w:tc>
          <w:tcPr>
            <w:tcW w:w="1256" w:type="pct"/>
            <w:vAlign w:val="center"/>
          </w:tcPr>
          <w:p w:rsidR="0018722C">
            <w:pPr>
              <w:pStyle w:val="a5"/>
              <w:topLinePunct/>
              <w:ind w:leftChars="0" w:left="0" w:rightChars="0" w:right="0" w:firstLineChars="0" w:firstLine="0"/>
              <w:spacing w:line="240" w:lineRule="atLeast"/>
            </w:pPr>
            <w:r>
              <w:t>纺织企业</w:t>
            </w:r>
          </w:p>
        </w:tc>
        <w:tc>
          <w:tcPr>
            <w:tcW w:w="515" w:type="pct"/>
            <w:vAlign w:val="center"/>
          </w:tcPr>
          <w:p w:rsidR="0018722C">
            <w:pPr>
              <w:pStyle w:val="affff9"/>
              <w:topLinePunct/>
              <w:ind w:leftChars="0" w:left="0" w:rightChars="0" w:right="0" w:firstLineChars="0" w:firstLine="0"/>
              <w:spacing w:line="240" w:lineRule="atLeast"/>
            </w:pPr>
            <w:r>
              <w:t>18</w:t>
            </w:r>
          </w:p>
        </w:tc>
        <w:tc>
          <w:tcPr>
            <w:tcW w:w="767" w:type="pct"/>
            <w:vAlign w:val="center"/>
          </w:tcPr>
          <w:p w:rsidR="0018722C">
            <w:pPr>
              <w:pStyle w:val="affff9"/>
              <w:topLinePunct/>
              <w:ind w:leftChars="0" w:left="0" w:rightChars="0" w:right="0" w:firstLineChars="0" w:firstLine="0"/>
              <w:spacing w:line="240" w:lineRule="atLeast"/>
            </w:pPr>
            <w:r>
              <w:t>7.0</w:t>
            </w:r>
          </w:p>
        </w:tc>
        <w:tc>
          <w:tcPr>
            <w:tcW w:w="960" w:type="pct"/>
            <w:vAlign w:val="center"/>
          </w:tcPr>
          <w:p w:rsidR="0018722C">
            <w:pPr>
              <w:pStyle w:val="affff9"/>
              <w:topLinePunct/>
              <w:ind w:leftChars="0" w:left="0" w:rightChars="0" w:right="0" w:firstLineChars="0" w:firstLine="0"/>
              <w:spacing w:line="240" w:lineRule="atLeast"/>
            </w:pPr>
            <w:r>
              <w:t>33.3</w:t>
            </w:r>
          </w:p>
        </w:tc>
      </w:tr>
      <w:tr>
        <w:tc>
          <w:tcPr>
            <w:tcW w:w="1502" w:type="pct"/>
            <w:vMerge/>
            <w:vAlign w:val="center"/>
          </w:tcPr>
          <w:p w:rsidR="0018722C">
            <w:pPr>
              <w:pStyle w:val="ac"/>
              <w:topLinePunct/>
              <w:ind w:leftChars="0" w:left="0" w:rightChars="0" w:right="0" w:firstLineChars="0" w:firstLine="0"/>
              <w:spacing w:line="240" w:lineRule="atLeast"/>
            </w:pPr>
          </w:p>
        </w:tc>
        <w:tc>
          <w:tcPr>
            <w:tcW w:w="1256" w:type="pct"/>
            <w:vAlign w:val="center"/>
          </w:tcPr>
          <w:p w:rsidR="0018722C">
            <w:pPr>
              <w:pStyle w:val="a5"/>
              <w:topLinePunct/>
              <w:ind w:leftChars="0" w:left="0" w:rightChars="0" w:right="0" w:firstLineChars="0" w:firstLine="0"/>
              <w:spacing w:line="240" w:lineRule="atLeast"/>
            </w:pPr>
            <w:r>
              <w:t>建筑企业</w:t>
            </w:r>
          </w:p>
        </w:tc>
        <w:tc>
          <w:tcPr>
            <w:tcW w:w="515" w:type="pct"/>
            <w:vAlign w:val="center"/>
          </w:tcPr>
          <w:p w:rsidR="0018722C">
            <w:pPr>
              <w:pStyle w:val="affff9"/>
              <w:topLinePunct/>
              <w:ind w:leftChars="0" w:left="0" w:rightChars="0" w:right="0" w:firstLineChars="0" w:firstLine="0"/>
              <w:spacing w:line="240" w:lineRule="atLeast"/>
            </w:pPr>
            <w:r>
              <w:t>70</w:t>
            </w:r>
          </w:p>
        </w:tc>
        <w:tc>
          <w:tcPr>
            <w:tcW w:w="767" w:type="pct"/>
            <w:vAlign w:val="center"/>
          </w:tcPr>
          <w:p w:rsidR="0018722C">
            <w:pPr>
              <w:pStyle w:val="affff9"/>
              <w:topLinePunct/>
              <w:ind w:leftChars="0" w:left="0" w:rightChars="0" w:right="0" w:firstLineChars="0" w:firstLine="0"/>
              <w:spacing w:line="240" w:lineRule="atLeast"/>
            </w:pPr>
            <w:r>
              <w:t>27.2</w:t>
            </w:r>
          </w:p>
        </w:tc>
        <w:tc>
          <w:tcPr>
            <w:tcW w:w="960" w:type="pct"/>
            <w:vAlign w:val="center"/>
          </w:tcPr>
          <w:p w:rsidR="0018722C">
            <w:pPr>
              <w:pStyle w:val="affff9"/>
              <w:topLinePunct/>
              <w:ind w:leftChars="0" w:left="0" w:rightChars="0" w:right="0" w:firstLineChars="0" w:firstLine="0"/>
              <w:spacing w:line="240" w:lineRule="atLeast"/>
            </w:pPr>
            <w:r>
              <w:t>60.5</w:t>
            </w:r>
          </w:p>
        </w:tc>
      </w:tr>
      <w:tr>
        <w:tc>
          <w:tcPr>
            <w:tcW w:w="1502" w:type="pct"/>
            <w:vAlign w:val="center"/>
          </w:tcPr>
          <w:p w:rsidR="0018722C">
            <w:pPr>
              <w:pStyle w:val="ac"/>
              <w:topLinePunct/>
              <w:ind w:leftChars="0" w:left="0" w:rightChars="0" w:right="0" w:firstLineChars="0" w:firstLine="0"/>
              <w:spacing w:line="240" w:lineRule="atLeast"/>
            </w:pPr>
          </w:p>
        </w:tc>
        <w:tc>
          <w:tcPr>
            <w:tcW w:w="1256" w:type="pct"/>
            <w:vAlign w:val="center"/>
          </w:tcPr>
          <w:p w:rsidR="0018722C">
            <w:pPr>
              <w:pStyle w:val="a5"/>
              <w:topLinePunct/>
              <w:ind w:leftChars="0" w:left="0" w:rightChars="0" w:right="0" w:firstLineChars="0" w:firstLine="0"/>
              <w:spacing w:line="240" w:lineRule="atLeast"/>
            </w:pPr>
            <w:r>
              <w:t>食品饮料企业</w:t>
            </w:r>
          </w:p>
        </w:tc>
        <w:tc>
          <w:tcPr>
            <w:tcW w:w="515" w:type="pct"/>
            <w:vAlign w:val="center"/>
          </w:tcPr>
          <w:p w:rsidR="0018722C">
            <w:pPr>
              <w:pStyle w:val="affff9"/>
              <w:topLinePunct/>
              <w:ind w:leftChars="0" w:left="0" w:rightChars="0" w:right="0" w:firstLineChars="0" w:firstLine="0"/>
              <w:spacing w:line="240" w:lineRule="atLeast"/>
            </w:pPr>
            <w:r>
              <w:t>14</w:t>
            </w:r>
          </w:p>
        </w:tc>
        <w:tc>
          <w:tcPr>
            <w:tcW w:w="767" w:type="pct"/>
            <w:vAlign w:val="center"/>
          </w:tcPr>
          <w:p w:rsidR="0018722C">
            <w:pPr>
              <w:pStyle w:val="affff9"/>
              <w:topLinePunct/>
              <w:ind w:leftChars="0" w:left="0" w:rightChars="0" w:right="0" w:firstLineChars="0" w:firstLine="0"/>
              <w:spacing w:line="240" w:lineRule="atLeast"/>
            </w:pPr>
            <w:r>
              <w:t>5.5</w:t>
            </w:r>
          </w:p>
        </w:tc>
        <w:tc>
          <w:tcPr>
            <w:tcW w:w="960" w:type="pct"/>
            <w:vAlign w:val="center"/>
          </w:tcPr>
          <w:p w:rsidR="0018722C">
            <w:pPr>
              <w:pStyle w:val="affff9"/>
              <w:topLinePunct/>
              <w:ind w:leftChars="0" w:left="0" w:rightChars="0" w:right="0" w:firstLineChars="0" w:firstLine="0"/>
              <w:spacing w:line="240" w:lineRule="atLeast"/>
            </w:pPr>
            <w:r>
              <w:t>66.0</w:t>
            </w:r>
          </w:p>
        </w:tc>
      </w:tr>
      <w:tr>
        <w:tc>
          <w:tcPr>
            <w:tcW w:w="1502" w:type="pct"/>
            <w:vAlign w:val="center"/>
          </w:tcPr>
          <w:p w:rsidR="0018722C">
            <w:pPr>
              <w:pStyle w:val="ac"/>
              <w:topLinePunct/>
              <w:ind w:leftChars="0" w:left="0" w:rightChars="0" w:right="0" w:firstLineChars="0" w:firstLine="0"/>
              <w:spacing w:line="240" w:lineRule="atLeast"/>
            </w:pPr>
          </w:p>
        </w:tc>
        <w:tc>
          <w:tcPr>
            <w:tcW w:w="1256" w:type="pct"/>
            <w:vAlign w:val="center"/>
          </w:tcPr>
          <w:p w:rsidR="0018722C">
            <w:pPr>
              <w:pStyle w:val="a5"/>
              <w:topLinePunct/>
              <w:ind w:leftChars="0" w:left="0" w:rightChars="0" w:right="0" w:firstLineChars="0" w:firstLine="0"/>
              <w:spacing w:line="240" w:lineRule="atLeast"/>
            </w:pPr>
            <w:r>
              <w:t>制药企业</w:t>
            </w:r>
          </w:p>
        </w:tc>
        <w:tc>
          <w:tcPr>
            <w:tcW w:w="515" w:type="pct"/>
            <w:vAlign w:val="center"/>
          </w:tcPr>
          <w:p w:rsidR="0018722C">
            <w:pPr>
              <w:pStyle w:val="affff9"/>
              <w:topLinePunct/>
              <w:ind w:leftChars="0" w:left="0" w:rightChars="0" w:right="0" w:firstLineChars="0" w:firstLine="0"/>
              <w:spacing w:line="240" w:lineRule="atLeast"/>
            </w:pPr>
            <w:r>
              <w:t>69</w:t>
            </w:r>
          </w:p>
        </w:tc>
        <w:tc>
          <w:tcPr>
            <w:tcW w:w="767" w:type="pct"/>
            <w:vAlign w:val="center"/>
          </w:tcPr>
          <w:p w:rsidR="0018722C">
            <w:pPr>
              <w:pStyle w:val="affff9"/>
              <w:topLinePunct/>
              <w:ind w:leftChars="0" w:left="0" w:rightChars="0" w:right="0" w:firstLineChars="0" w:firstLine="0"/>
              <w:spacing w:line="240" w:lineRule="atLeast"/>
            </w:pPr>
            <w:r>
              <w:t>27.0</w:t>
            </w:r>
          </w:p>
        </w:tc>
        <w:tc>
          <w:tcPr>
            <w:tcW w:w="960" w:type="pct"/>
            <w:vAlign w:val="center"/>
          </w:tcPr>
          <w:p w:rsidR="0018722C">
            <w:pPr>
              <w:pStyle w:val="affff9"/>
              <w:topLinePunct/>
              <w:ind w:leftChars="0" w:left="0" w:rightChars="0" w:right="0" w:firstLineChars="0" w:firstLine="0"/>
              <w:spacing w:line="240" w:lineRule="atLeast"/>
            </w:pPr>
            <w:r>
              <w:t>93.0</w:t>
            </w:r>
          </w:p>
        </w:tc>
      </w:tr>
      <w:tr>
        <w:tc>
          <w:tcPr>
            <w:tcW w:w="1502" w:type="pct"/>
            <w:vAlign w:val="center"/>
          </w:tcPr>
          <w:p w:rsidR="0018722C">
            <w:pPr>
              <w:pStyle w:val="ac"/>
              <w:topLinePunct/>
              <w:ind w:leftChars="0" w:left="0" w:rightChars="0" w:right="0" w:firstLineChars="0" w:firstLine="0"/>
              <w:spacing w:line="240" w:lineRule="atLeast"/>
            </w:pPr>
          </w:p>
        </w:tc>
        <w:tc>
          <w:tcPr>
            <w:tcW w:w="1256" w:type="pct"/>
            <w:vAlign w:val="center"/>
          </w:tcPr>
          <w:p w:rsidR="0018722C">
            <w:pPr>
              <w:pStyle w:val="a5"/>
              <w:topLinePunct/>
              <w:ind w:leftChars="0" w:left="0" w:rightChars="0" w:right="0" w:firstLineChars="0" w:firstLine="0"/>
              <w:spacing w:line="240" w:lineRule="atLeast"/>
            </w:pPr>
            <w:r>
              <w:t>电子企业</w:t>
            </w:r>
          </w:p>
        </w:tc>
        <w:tc>
          <w:tcPr>
            <w:tcW w:w="515" w:type="pct"/>
            <w:vAlign w:val="center"/>
          </w:tcPr>
          <w:p w:rsidR="0018722C">
            <w:pPr>
              <w:pStyle w:val="affff9"/>
              <w:topLinePunct/>
              <w:ind w:leftChars="0" w:left="0" w:rightChars="0" w:right="0" w:firstLineChars="0" w:firstLine="0"/>
              <w:spacing w:line="240" w:lineRule="atLeast"/>
            </w:pPr>
            <w:r>
              <w:t>18</w:t>
            </w:r>
          </w:p>
        </w:tc>
        <w:tc>
          <w:tcPr>
            <w:tcW w:w="767" w:type="pct"/>
            <w:vAlign w:val="center"/>
          </w:tcPr>
          <w:p w:rsidR="0018722C">
            <w:pPr>
              <w:pStyle w:val="affff9"/>
              <w:topLinePunct/>
              <w:ind w:leftChars="0" w:left="0" w:rightChars="0" w:right="0" w:firstLineChars="0" w:firstLine="0"/>
              <w:spacing w:line="240" w:lineRule="atLeast"/>
            </w:pPr>
            <w:r>
              <w:t>7.0</w:t>
            </w:r>
          </w:p>
        </w:tc>
        <w:tc>
          <w:tcPr>
            <w:tcW w:w="960" w:type="pct"/>
            <w:vAlign w:val="center"/>
          </w:tcPr>
          <w:p w:rsidR="0018722C">
            <w:pPr>
              <w:pStyle w:val="affff9"/>
              <w:topLinePunct/>
              <w:ind w:leftChars="0" w:left="0" w:rightChars="0" w:right="0" w:firstLineChars="0" w:firstLine="0"/>
              <w:spacing w:line="240" w:lineRule="atLeast"/>
            </w:pPr>
            <w:r>
              <w:t>100</w:t>
            </w:r>
          </w:p>
        </w:tc>
      </w:tr>
      <w:tr>
        <w:tc>
          <w:tcPr>
            <w:tcW w:w="1502" w:type="pct"/>
            <w:vAlign w:val="center"/>
          </w:tcPr>
          <w:p w:rsidR="0018722C">
            <w:pPr>
              <w:pStyle w:val="ac"/>
              <w:topLinePunct/>
              <w:ind w:leftChars="0" w:left="0" w:rightChars="0" w:right="0" w:firstLineChars="0" w:firstLine="0"/>
              <w:spacing w:line="240" w:lineRule="atLeast"/>
            </w:pPr>
          </w:p>
        </w:tc>
        <w:tc>
          <w:tcPr>
            <w:tcW w:w="1256" w:type="pct"/>
            <w:vAlign w:val="center"/>
          </w:tcPr>
          <w:p w:rsidR="0018722C">
            <w:pPr>
              <w:pStyle w:val="a5"/>
              <w:topLinePunct/>
              <w:ind w:leftChars="0" w:left="0" w:rightChars="0" w:right="0" w:firstLineChars="0" w:firstLine="0"/>
              <w:spacing w:line="240" w:lineRule="atLeast"/>
            </w:pPr>
            <w:r>
              <w:t>2000 </w:t>
            </w:r>
            <w:r>
              <w:t>以下</w:t>
            </w:r>
          </w:p>
        </w:tc>
        <w:tc>
          <w:tcPr>
            <w:tcW w:w="515" w:type="pct"/>
            <w:vAlign w:val="center"/>
          </w:tcPr>
          <w:p w:rsidR="0018722C">
            <w:pPr>
              <w:pStyle w:val="affff9"/>
              <w:topLinePunct/>
              <w:ind w:leftChars="0" w:left="0" w:rightChars="0" w:right="0" w:firstLineChars="0" w:firstLine="0"/>
              <w:spacing w:line="240" w:lineRule="atLeast"/>
            </w:pPr>
            <w:r>
              <w:t>37</w:t>
            </w:r>
          </w:p>
        </w:tc>
        <w:tc>
          <w:tcPr>
            <w:tcW w:w="767" w:type="pct"/>
            <w:vAlign w:val="center"/>
          </w:tcPr>
          <w:p w:rsidR="0018722C">
            <w:pPr>
              <w:pStyle w:val="affff9"/>
              <w:topLinePunct/>
              <w:ind w:leftChars="0" w:left="0" w:rightChars="0" w:right="0" w:firstLineChars="0" w:firstLine="0"/>
              <w:spacing w:line="240" w:lineRule="atLeast"/>
            </w:pPr>
            <w:r>
              <w:t>14.4</w:t>
            </w:r>
          </w:p>
        </w:tc>
        <w:tc>
          <w:tcPr>
            <w:tcW w:w="960" w:type="pct"/>
            <w:vAlign w:val="center"/>
          </w:tcPr>
          <w:p w:rsidR="0018722C">
            <w:pPr>
              <w:pStyle w:val="affff9"/>
              <w:topLinePunct/>
              <w:ind w:leftChars="0" w:left="0" w:rightChars="0" w:right="0" w:firstLineChars="0" w:firstLine="0"/>
              <w:spacing w:line="240" w:lineRule="atLeast"/>
            </w:pPr>
            <w:r>
              <w:t>14.4</w:t>
            </w:r>
          </w:p>
        </w:tc>
      </w:tr>
      <w:tr>
        <w:tc>
          <w:tcPr>
            <w:tcW w:w="1502" w:type="pct"/>
            <w:vAlign w:val="center"/>
          </w:tcPr>
          <w:p w:rsidR="0018722C">
            <w:pPr>
              <w:pStyle w:val="ac"/>
              <w:topLinePunct/>
              <w:ind w:leftChars="0" w:left="0" w:rightChars="0" w:right="0" w:firstLineChars="0" w:firstLine="0"/>
              <w:spacing w:line="240" w:lineRule="atLeast"/>
            </w:pPr>
            <w:r>
              <w:t>企业资产规模</w:t>
            </w:r>
            <w:r>
              <w:t>/</w:t>
            </w:r>
            <w:r>
              <w:t>万元</w:t>
            </w:r>
          </w:p>
        </w:tc>
        <w:tc>
          <w:tcPr>
            <w:tcW w:w="1256" w:type="pct"/>
            <w:vAlign w:val="center"/>
          </w:tcPr>
          <w:p w:rsidR="0018722C">
            <w:pPr>
              <w:pStyle w:val="a5"/>
              <w:topLinePunct/>
              <w:ind w:leftChars="0" w:left="0" w:rightChars="0" w:right="0" w:firstLineChars="0" w:firstLine="0"/>
              <w:spacing w:line="240" w:lineRule="atLeast"/>
            </w:pPr>
            <w:r>
              <w:t>2000~40000</w:t>
            </w:r>
          </w:p>
        </w:tc>
        <w:tc>
          <w:tcPr>
            <w:tcW w:w="515" w:type="pct"/>
            <w:vAlign w:val="center"/>
          </w:tcPr>
          <w:p w:rsidR="0018722C">
            <w:pPr>
              <w:pStyle w:val="affff9"/>
              <w:topLinePunct/>
              <w:ind w:leftChars="0" w:left="0" w:rightChars="0" w:right="0" w:firstLineChars="0" w:firstLine="0"/>
              <w:spacing w:line="240" w:lineRule="atLeast"/>
            </w:pPr>
            <w:r>
              <w:t>58</w:t>
            </w:r>
          </w:p>
        </w:tc>
        <w:tc>
          <w:tcPr>
            <w:tcW w:w="767" w:type="pct"/>
            <w:vAlign w:val="center"/>
          </w:tcPr>
          <w:p w:rsidR="0018722C">
            <w:pPr>
              <w:pStyle w:val="affff9"/>
              <w:topLinePunct/>
              <w:ind w:leftChars="0" w:left="0" w:rightChars="0" w:right="0" w:firstLineChars="0" w:firstLine="0"/>
              <w:spacing w:line="240" w:lineRule="atLeast"/>
            </w:pPr>
            <w:r>
              <w:t>22.7</w:t>
            </w:r>
          </w:p>
        </w:tc>
        <w:tc>
          <w:tcPr>
            <w:tcW w:w="960" w:type="pct"/>
            <w:vAlign w:val="center"/>
          </w:tcPr>
          <w:p w:rsidR="0018722C">
            <w:pPr>
              <w:pStyle w:val="affff9"/>
              <w:topLinePunct/>
              <w:ind w:leftChars="0" w:left="0" w:rightChars="0" w:right="0" w:firstLineChars="0" w:firstLine="0"/>
              <w:spacing w:line="240" w:lineRule="atLeast"/>
            </w:pPr>
            <w:r>
              <w:t>37.1</w:t>
            </w:r>
          </w:p>
        </w:tc>
      </w:tr>
      <w:tr>
        <w:tc>
          <w:tcPr>
            <w:tcW w:w="1502" w:type="pct"/>
            <w:vAlign w:val="center"/>
          </w:tcPr>
          <w:p w:rsidR="0018722C">
            <w:pPr>
              <w:pStyle w:val="ac"/>
              <w:topLinePunct/>
              <w:ind w:leftChars="0" w:left="0" w:rightChars="0" w:right="0" w:firstLineChars="0" w:firstLine="0"/>
              <w:spacing w:line="240" w:lineRule="atLeast"/>
            </w:pPr>
          </w:p>
        </w:tc>
        <w:tc>
          <w:tcPr>
            <w:tcW w:w="1256" w:type="pct"/>
            <w:vAlign w:val="center"/>
          </w:tcPr>
          <w:p w:rsidR="0018722C">
            <w:pPr>
              <w:pStyle w:val="a5"/>
              <w:topLinePunct/>
              <w:ind w:leftChars="0" w:left="0" w:rightChars="0" w:right="0" w:firstLineChars="0" w:firstLine="0"/>
              <w:spacing w:line="240" w:lineRule="atLeast"/>
            </w:pPr>
            <w:r>
              <w:t>40000 </w:t>
            </w:r>
            <w:r>
              <w:t>以上</w:t>
            </w:r>
          </w:p>
        </w:tc>
        <w:tc>
          <w:tcPr>
            <w:tcW w:w="515" w:type="pct"/>
            <w:vAlign w:val="center"/>
          </w:tcPr>
          <w:p w:rsidR="0018722C">
            <w:pPr>
              <w:pStyle w:val="affff9"/>
              <w:topLinePunct/>
              <w:ind w:leftChars="0" w:left="0" w:rightChars="0" w:right="0" w:firstLineChars="0" w:firstLine="0"/>
              <w:spacing w:line="240" w:lineRule="atLeast"/>
            </w:pPr>
            <w:r>
              <w:t>161</w:t>
            </w:r>
          </w:p>
        </w:tc>
        <w:tc>
          <w:tcPr>
            <w:tcW w:w="767" w:type="pct"/>
            <w:vAlign w:val="center"/>
          </w:tcPr>
          <w:p w:rsidR="0018722C">
            <w:pPr>
              <w:pStyle w:val="affff9"/>
              <w:topLinePunct/>
              <w:ind w:leftChars="0" w:left="0" w:rightChars="0" w:right="0" w:firstLineChars="0" w:firstLine="0"/>
              <w:spacing w:line="240" w:lineRule="atLeast"/>
            </w:pPr>
            <w:r>
              <w:t>62.9</w:t>
            </w:r>
          </w:p>
        </w:tc>
        <w:tc>
          <w:tcPr>
            <w:tcW w:w="960" w:type="pct"/>
            <w:vAlign w:val="center"/>
          </w:tcPr>
          <w:p w:rsidR="0018722C">
            <w:pPr>
              <w:pStyle w:val="affff9"/>
              <w:topLinePunct/>
              <w:ind w:leftChars="0" w:left="0" w:rightChars="0" w:right="0" w:firstLineChars="0" w:firstLine="0"/>
              <w:spacing w:line="240" w:lineRule="atLeast"/>
            </w:pPr>
            <w:r>
              <w:t>100</w:t>
            </w:r>
          </w:p>
        </w:tc>
      </w:tr>
      <w:tr>
        <w:tc>
          <w:tcPr>
            <w:tcW w:w="1502" w:type="pct"/>
            <w:vAlign w:val="center"/>
          </w:tcPr>
          <w:p w:rsidR="0018722C">
            <w:pPr>
              <w:pStyle w:val="ac"/>
              <w:topLinePunct/>
              <w:ind w:leftChars="0" w:left="0" w:rightChars="0" w:right="0" w:firstLineChars="0" w:firstLine="0"/>
              <w:spacing w:line="240" w:lineRule="atLeast"/>
            </w:pPr>
          </w:p>
        </w:tc>
        <w:tc>
          <w:tcPr>
            <w:tcW w:w="1256" w:type="pct"/>
            <w:vAlign w:val="center"/>
          </w:tcPr>
          <w:p w:rsidR="0018722C">
            <w:pPr>
              <w:pStyle w:val="a5"/>
              <w:topLinePunct/>
              <w:ind w:leftChars="0" w:left="0" w:rightChars="0" w:right="0" w:firstLineChars="0" w:firstLine="0"/>
              <w:spacing w:line="240" w:lineRule="atLeast"/>
            </w:pPr>
            <w:r>
              <w:t>1~3</w:t>
            </w:r>
          </w:p>
        </w:tc>
        <w:tc>
          <w:tcPr>
            <w:tcW w:w="515" w:type="pct"/>
            <w:vAlign w:val="center"/>
          </w:tcPr>
          <w:p w:rsidR="0018722C">
            <w:pPr>
              <w:pStyle w:val="affff9"/>
              <w:topLinePunct/>
              <w:ind w:leftChars="0" w:left="0" w:rightChars="0" w:right="0" w:firstLineChars="0" w:firstLine="0"/>
              <w:spacing w:line="240" w:lineRule="atLeast"/>
            </w:pPr>
            <w:r>
              <w:t>8</w:t>
            </w:r>
          </w:p>
        </w:tc>
        <w:tc>
          <w:tcPr>
            <w:tcW w:w="767" w:type="pct"/>
            <w:vAlign w:val="center"/>
          </w:tcPr>
          <w:p w:rsidR="0018722C">
            <w:pPr>
              <w:pStyle w:val="affff9"/>
              <w:topLinePunct/>
              <w:ind w:leftChars="0" w:left="0" w:rightChars="0" w:right="0" w:firstLineChars="0" w:firstLine="0"/>
              <w:spacing w:line="240" w:lineRule="atLeast"/>
            </w:pPr>
            <w:r>
              <w:t>3.1</w:t>
            </w:r>
          </w:p>
        </w:tc>
        <w:tc>
          <w:tcPr>
            <w:tcW w:w="960" w:type="pct"/>
            <w:vAlign w:val="center"/>
          </w:tcPr>
          <w:p w:rsidR="0018722C">
            <w:pPr>
              <w:pStyle w:val="affff9"/>
              <w:topLinePunct/>
              <w:ind w:leftChars="0" w:left="0" w:rightChars="0" w:right="0" w:firstLineChars="0" w:firstLine="0"/>
              <w:spacing w:line="240" w:lineRule="atLeast"/>
            </w:pPr>
            <w:r>
              <w:t>3.1</w:t>
            </w:r>
          </w:p>
        </w:tc>
      </w:tr>
      <w:tr>
        <w:tc>
          <w:tcPr>
            <w:tcW w:w="1502" w:type="pct"/>
            <w:vAlign w:val="center"/>
          </w:tcPr>
          <w:p w:rsidR="0018722C">
            <w:pPr>
              <w:pStyle w:val="ac"/>
              <w:topLinePunct/>
              <w:ind w:leftChars="0" w:left="0" w:rightChars="0" w:right="0" w:firstLineChars="0" w:firstLine="0"/>
              <w:spacing w:line="240" w:lineRule="atLeast"/>
            </w:pPr>
          </w:p>
        </w:tc>
        <w:tc>
          <w:tcPr>
            <w:tcW w:w="1256" w:type="pct"/>
            <w:vAlign w:val="center"/>
          </w:tcPr>
          <w:p w:rsidR="0018722C">
            <w:pPr>
              <w:pStyle w:val="a5"/>
              <w:topLinePunct/>
              <w:ind w:leftChars="0" w:left="0" w:rightChars="0" w:right="0" w:firstLineChars="0" w:firstLine="0"/>
              <w:spacing w:line="240" w:lineRule="atLeast"/>
            </w:pPr>
            <w:r>
              <w:t>3~5</w:t>
            </w:r>
          </w:p>
        </w:tc>
        <w:tc>
          <w:tcPr>
            <w:tcW w:w="515" w:type="pct"/>
            <w:vAlign w:val="center"/>
          </w:tcPr>
          <w:p w:rsidR="0018722C">
            <w:pPr>
              <w:pStyle w:val="affff9"/>
              <w:topLinePunct/>
              <w:ind w:leftChars="0" w:left="0" w:rightChars="0" w:right="0" w:firstLineChars="0" w:firstLine="0"/>
              <w:spacing w:line="240" w:lineRule="atLeast"/>
            </w:pPr>
            <w:r>
              <w:t>15</w:t>
            </w:r>
          </w:p>
        </w:tc>
        <w:tc>
          <w:tcPr>
            <w:tcW w:w="767" w:type="pct"/>
            <w:vAlign w:val="center"/>
          </w:tcPr>
          <w:p w:rsidR="0018722C">
            <w:pPr>
              <w:pStyle w:val="affff9"/>
              <w:topLinePunct/>
              <w:ind w:leftChars="0" w:left="0" w:rightChars="0" w:right="0" w:firstLineChars="0" w:firstLine="0"/>
              <w:spacing w:line="240" w:lineRule="atLeast"/>
            </w:pPr>
            <w:r>
              <w:t>5.9</w:t>
            </w:r>
          </w:p>
        </w:tc>
        <w:tc>
          <w:tcPr>
            <w:tcW w:w="960" w:type="pct"/>
            <w:vAlign w:val="center"/>
          </w:tcPr>
          <w:p w:rsidR="0018722C">
            <w:pPr>
              <w:pStyle w:val="affff9"/>
              <w:topLinePunct/>
              <w:ind w:leftChars="0" w:left="0" w:rightChars="0" w:right="0" w:firstLineChars="0" w:firstLine="0"/>
              <w:spacing w:line="240" w:lineRule="atLeast"/>
            </w:pPr>
            <w:r>
              <w:t>9.0</w:t>
            </w:r>
          </w:p>
        </w:tc>
      </w:tr>
      <w:tr>
        <w:tc>
          <w:tcPr>
            <w:tcW w:w="1502" w:type="pct"/>
            <w:vAlign w:val="center"/>
          </w:tcPr>
          <w:p w:rsidR="0018722C">
            <w:pPr>
              <w:pStyle w:val="ac"/>
              <w:topLinePunct/>
              <w:ind w:leftChars="0" w:left="0" w:rightChars="0" w:right="0" w:firstLineChars="0" w:firstLine="0"/>
              <w:spacing w:line="240" w:lineRule="atLeast"/>
            </w:pPr>
            <w:r>
              <w:t>企业成立年限</w:t>
            </w:r>
            <w:r>
              <w:t>/</w:t>
            </w:r>
            <w:r>
              <w:t>年</w:t>
            </w:r>
          </w:p>
        </w:tc>
        <w:tc>
          <w:tcPr>
            <w:tcW w:w="1256" w:type="pct"/>
            <w:vAlign w:val="center"/>
          </w:tcPr>
          <w:p w:rsidR="0018722C">
            <w:pPr>
              <w:pStyle w:val="a5"/>
              <w:topLinePunct/>
              <w:ind w:leftChars="0" w:left="0" w:rightChars="0" w:right="0" w:firstLineChars="0" w:firstLine="0"/>
              <w:spacing w:line="240" w:lineRule="atLeast"/>
            </w:pPr>
            <w:r>
              <w:t>5~10</w:t>
            </w:r>
          </w:p>
        </w:tc>
        <w:tc>
          <w:tcPr>
            <w:tcW w:w="515" w:type="pct"/>
            <w:vAlign w:val="center"/>
          </w:tcPr>
          <w:p w:rsidR="0018722C">
            <w:pPr>
              <w:pStyle w:val="affff9"/>
              <w:topLinePunct/>
              <w:ind w:leftChars="0" w:left="0" w:rightChars="0" w:right="0" w:firstLineChars="0" w:firstLine="0"/>
              <w:spacing w:line="240" w:lineRule="atLeast"/>
            </w:pPr>
            <w:r>
              <w:t>60</w:t>
            </w:r>
          </w:p>
        </w:tc>
        <w:tc>
          <w:tcPr>
            <w:tcW w:w="767" w:type="pct"/>
            <w:vAlign w:val="center"/>
          </w:tcPr>
          <w:p w:rsidR="0018722C">
            <w:pPr>
              <w:pStyle w:val="affff9"/>
              <w:topLinePunct/>
              <w:ind w:leftChars="0" w:left="0" w:rightChars="0" w:right="0" w:firstLineChars="0" w:firstLine="0"/>
              <w:spacing w:line="240" w:lineRule="atLeast"/>
            </w:pPr>
            <w:r>
              <w:t>23.4</w:t>
            </w:r>
          </w:p>
        </w:tc>
        <w:tc>
          <w:tcPr>
            <w:tcW w:w="960" w:type="pct"/>
            <w:vAlign w:val="center"/>
          </w:tcPr>
          <w:p w:rsidR="0018722C">
            <w:pPr>
              <w:pStyle w:val="affff9"/>
              <w:topLinePunct/>
              <w:ind w:leftChars="0" w:left="0" w:rightChars="0" w:right="0" w:firstLineChars="0" w:firstLine="0"/>
              <w:spacing w:line="240" w:lineRule="atLeast"/>
            </w:pPr>
            <w:r>
              <w:t>32.4</w:t>
            </w:r>
          </w:p>
        </w:tc>
      </w:tr>
      <w:tr>
        <w:tc>
          <w:tcPr>
            <w:tcW w:w="1502" w:type="pct"/>
            <w:vAlign w:val="center"/>
          </w:tcPr>
          <w:p w:rsidR="0018722C">
            <w:pPr>
              <w:pStyle w:val="ac"/>
              <w:topLinePunct/>
              <w:ind w:leftChars="0" w:left="0" w:rightChars="0" w:right="0" w:firstLineChars="0" w:firstLine="0"/>
              <w:spacing w:line="240" w:lineRule="atLeast"/>
            </w:pPr>
          </w:p>
        </w:tc>
        <w:tc>
          <w:tcPr>
            <w:tcW w:w="1256" w:type="pct"/>
            <w:vAlign w:val="center"/>
          </w:tcPr>
          <w:p w:rsidR="0018722C">
            <w:pPr>
              <w:pStyle w:val="a5"/>
              <w:topLinePunct/>
              <w:ind w:leftChars="0" w:left="0" w:rightChars="0" w:right="0" w:firstLineChars="0" w:firstLine="0"/>
              <w:spacing w:line="240" w:lineRule="atLeast"/>
            </w:pPr>
            <w:r>
              <w:t>10~20</w:t>
            </w:r>
          </w:p>
        </w:tc>
        <w:tc>
          <w:tcPr>
            <w:tcW w:w="515" w:type="pct"/>
            <w:vAlign w:val="center"/>
          </w:tcPr>
          <w:p w:rsidR="0018722C">
            <w:pPr>
              <w:pStyle w:val="affff9"/>
              <w:topLinePunct/>
              <w:ind w:leftChars="0" w:left="0" w:rightChars="0" w:right="0" w:firstLineChars="0" w:firstLine="0"/>
              <w:spacing w:line="240" w:lineRule="atLeast"/>
            </w:pPr>
            <w:r>
              <w:t>50</w:t>
            </w:r>
          </w:p>
        </w:tc>
        <w:tc>
          <w:tcPr>
            <w:tcW w:w="767" w:type="pct"/>
            <w:vAlign w:val="center"/>
          </w:tcPr>
          <w:p w:rsidR="0018722C">
            <w:pPr>
              <w:pStyle w:val="affff9"/>
              <w:topLinePunct/>
              <w:ind w:leftChars="0" w:left="0" w:rightChars="0" w:right="0" w:firstLineChars="0" w:firstLine="0"/>
              <w:spacing w:line="240" w:lineRule="atLeast"/>
            </w:pPr>
            <w:r>
              <w:t>19.6</w:t>
            </w:r>
          </w:p>
        </w:tc>
        <w:tc>
          <w:tcPr>
            <w:tcW w:w="960" w:type="pct"/>
            <w:vAlign w:val="center"/>
          </w:tcPr>
          <w:p w:rsidR="0018722C">
            <w:pPr>
              <w:pStyle w:val="affff9"/>
              <w:topLinePunct/>
              <w:ind w:leftChars="0" w:left="0" w:rightChars="0" w:right="0" w:firstLineChars="0" w:firstLine="0"/>
              <w:spacing w:line="240" w:lineRule="atLeast"/>
            </w:pPr>
            <w:r>
              <w:t>52.0</w:t>
            </w:r>
          </w:p>
        </w:tc>
      </w:tr>
      <w:tr>
        <w:tc>
          <w:tcPr>
            <w:tcW w:w="1502" w:type="pct"/>
            <w:vAlign w:val="center"/>
          </w:tcPr>
          <w:p w:rsidR="0018722C">
            <w:pPr>
              <w:pStyle w:val="ac"/>
              <w:topLinePunct/>
              <w:ind w:leftChars="0" w:left="0" w:rightChars="0" w:right="0" w:firstLineChars="0" w:firstLine="0"/>
              <w:spacing w:line="240" w:lineRule="atLeast"/>
            </w:pPr>
          </w:p>
        </w:tc>
        <w:tc>
          <w:tcPr>
            <w:tcW w:w="1256" w:type="pct"/>
            <w:vAlign w:val="center"/>
          </w:tcPr>
          <w:p w:rsidR="0018722C">
            <w:pPr>
              <w:pStyle w:val="a5"/>
              <w:topLinePunct/>
              <w:ind w:leftChars="0" w:left="0" w:rightChars="0" w:right="0" w:firstLineChars="0" w:firstLine="0"/>
              <w:spacing w:line="240" w:lineRule="atLeast"/>
            </w:pPr>
            <w:r>
              <w:t>20 </w:t>
            </w:r>
            <w:r>
              <w:t>及以上</w:t>
            </w:r>
          </w:p>
        </w:tc>
        <w:tc>
          <w:tcPr>
            <w:tcW w:w="515" w:type="pct"/>
            <w:vAlign w:val="center"/>
          </w:tcPr>
          <w:p w:rsidR="0018722C">
            <w:pPr>
              <w:pStyle w:val="affff9"/>
              <w:topLinePunct/>
              <w:ind w:leftChars="0" w:left="0" w:rightChars="0" w:right="0" w:firstLineChars="0" w:firstLine="0"/>
              <w:spacing w:line="240" w:lineRule="atLeast"/>
            </w:pPr>
            <w:r>
              <w:t>123</w:t>
            </w:r>
          </w:p>
        </w:tc>
        <w:tc>
          <w:tcPr>
            <w:tcW w:w="767" w:type="pct"/>
            <w:vAlign w:val="center"/>
          </w:tcPr>
          <w:p w:rsidR="0018722C">
            <w:pPr>
              <w:pStyle w:val="affff9"/>
              <w:topLinePunct/>
              <w:ind w:leftChars="0" w:left="0" w:rightChars="0" w:right="0" w:firstLineChars="0" w:firstLine="0"/>
              <w:spacing w:line="240" w:lineRule="atLeast"/>
            </w:pPr>
            <w:r>
              <w:t>48.0</w:t>
            </w:r>
          </w:p>
        </w:tc>
        <w:tc>
          <w:tcPr>
            <w:tcW w:w="960" w:type="pct"/>
            <w:vAlign w:val="center"/>
          </w:tcPr>
          <w:p w:rsidR="0018722C">
            <w:pPr>
              <w:pStyle w:val="affff9"/>
              <w:topLinePunct/>
              <w:ind w:leftChars="0" w:left="0" w:rightChars="0" w:right="0" w:firstLineChars="0" w:firstLine="0"/>
              <w:spacing w:line="240" w:lineRule="atLeast"/>
            </w:pPr>
            <w:r>
              <w:t>100</w:t>
            </w:r>
          </w:p>
        </w:tc>
      </w:tr>
      <w:tr>
        <w:tc>
          <w:tcPr>
            <w:tcW w:w="1502" w:type="pct"/>
            <w:vAlign w:val="center"/>
          </w:tcPr>
          <w:p w:rsidR="0018722C">
            <w:pPr>
              <w:pStyle w:val="ac"/>
              <w:topLinePunct/>
              <w:ind w:leftChars="0" w:left="0" w:rightChars="0" w:right="0" w:firstLineChars="0" w:firstLine="0"/>
              <w:spacing w:line="240" w:lineRule="atLeast"/>
            </w:pPr>
          </w:p>
        </w:tc>
        <w:tc>
          <w:tcPr>
            <w:tcW w:w="1256" w:type="pct"/>
            <w:vAlign w:val="center"/>
          </w:tcPr>
          <w:p w:rsidR="0018722C">
            <w:pPr>
              <w:pStyle w:val="a5"/>
              <w:topLinePunct/>
              <w:ind w:leftChars="0" w:left="0" w:rightChars="0" w:right="0" w:firstLineChars="0" w:firstLine="0"/>
              <w:spacing w:line="240" w:lineRule="atLeast"/>
            </w:pPr>
            <w:r>
              <w:t>技术人员或业务人员</w:t>
            </w:r>
          </w:p>
        </w:tc>
        <w:tc>
          <w:tcPr>
            <w:tcW w:w="515" w:type="pct"/>
            <w:vAlign w:val="center"/>
          </w:tcPr>
          <w:p w:rsidR="0018722C">
            <w:pPr>
              <w:pStyle w:val="affff9"/>
              <w:topLinePunct/>
              <w:ind w:leftChars="0" w:left="0" w:rightChars="0" w:right="0" w:firstLineChars="0" w:firstLine="0"/>
              <w:spacing w:line="240" w:lineRule="atLeast"/>
            </w:pPr>
            <w:r>
              <w:t>7</w:t>
            </w:r>
          </w:p>
        </w:tc>
        <w:tc>
          <w:tcPr>
            <w:tcW w:w="767" w:type="pct"/>
            <w:vAlign w:val="center"/>
          </w:tcPr>
          <w:p w:rsidR="0018722C">
            <w:pPr>
              <w:pStyle w:val="affff9"/>
              <w:topLinePunct/>
              <w:ind w:leftChars="0" w:left="0" w:rightChars="0" w:right="0" w:firstLineChars="0" w:firstLine="0"/>
              <w:spacing w:line="240" w:lineRule="atLeast"/>
            </w:pPr>
            <w:r>
              <w:t>2.7</w:t>
            </w:r>
          </w:p>
        </w:tc>
        <w:tc>
          <w:tcPr>
            <w:tcW w:w="960" w:type="pct"/>
            <w:vAlign w:val="center"/>
          </w:tcPr>
          <w:p w:rsidR="0018722C">
            <w:pPr>
              <w:pStyle w:val="affff9"/>
              <w:topLinePunct/>
              <w:ind w:leftChars="0" w:left="0" w:rightChars="0" w:right="0" w:firstLineChars="0" w:firstLine="0"/>
              <w:spacing w:line="240" w:lineRule="atLeast"/>
            </w:pPr>
            <w:r>
              <w:t>2.7</w:t>
            </w:r>
          </w:p>
        </w:tc>
      </w:tr>
      <w:tr>
        <w:tc>
          <w:tcPr>
            <w:tcW w:w="1502" w:type="pct"/>
            <w:vMerge w:val="restart"/>
            <w:vAlign w:val="center"/>
          </w:tcPr>
          <w:p w:rsidR="0018722C">
            <w:pPr>
              <w:pStyle w:val="ac"/>
              <w:topLinePunct/>
              <w:ind w:leftChars="0" w:left="0" w:rightChars="0" w:right="0" w:firstLineChars="0" w:firstLine="0"/>
              <w:spacing w:line="240" w:lineRule="atLeast"/>
            </w:pPr>
            <w:r>
              <w:t>调查对象所在职位</w:t>
            </w:r>
          </w:p>
        </w:tc>
        <w:tc>
          <w:tcPr>
            <w:tcW w:w="1256" w:type="pct"/>
            <w:vAlign w:val="center"/>
          </w:tcPr>
          <w:p w:rsidR="0018722C">
            <w:pPr>
              <w:pStyle w:val="a5"/>
              <w:topLinePunct/>
              <w:ind w:leftChars="0" w:left="0" w:rightChars="0" w:right="0" w:firstLineChars="0" w:firstLine="0"/>
              <w:spacing w:line="240" w:lineRule="atLeast"/>
            </w:pPr>
            <w:r>
              <w:t>基层管理人员</w:t>
            </w:r>
          </w:p>
        </w:tc>
        <w:tc>
          <w:tcPr>
            <w:tcW w:w="515" w:type="pct"/>
            <w:vAlign w:val="center"/>
          </w:tcPr>
          <w:p w:rsidR="0018722C">
            <w:pPr>
              <w:pStyle w:val="affff9"/>
              <w:topLinePunct/>
              <w:ind w:leftChars="0" w:left="0" w:rightChars="0" w:right="0" w:firstLineChars="0" w:firstLine="0"/>
              <w:spacing w:line="240" w:lineRule="atLeast"/>
            </w:pPr>
            <w:r>
              <w:t>23</w:t>
            </w:r>
          </w:p>
        </w:tc>
        <w:tc>
          <w:tcPr>
            <w:tcW w:w="767" w:type="pct"/>
            <w:vAlign w:val="center"/>
          </w:tcPr>
          <w:p w:rsidR="0018722C">
            <w:pPr>
              <w:pStyle w:val="affff9"/>
              <w:topLinePunct/>
              <w:ind w:leftChars="0" w:left="0" w:rightChars="0" w:right="0" w:firstLineChars="0" w:firstLine="0"/>
              <w:spacing w:line="240" w:lineRule="atLeast"/>
            </w:pPr>
            <w:r>
              <w:t>9.0</w:t>
            </w:r>
          </w:p>
        </w:tc>
        <w:tc>
          <w:tcPr>
            <w:tcW w:w="960" w:type="pct"/>
            <w:vAlign w:val="center"/>
          </w:tcPr>
          <w:p w:rsidR="0018722C">
            <w:pPr>
              <w:pStyle w:val="affff9"/>
              <w:topLinePunct/>
              <w:ind w:leftChars="0" w:left="0" w:rightChars="0" w:right="0" w:firstLineChars="0" w:firstLine="0"/>
              <w:spacing w:line="240" w:lineRule="atLeast"/>
            </w:pPr>
            <w:r>
              <w:t>11.7</w:t>
            </w:r>
          </w:p>
        </w:tc>
      </w:tr>
      <w:tr>
        <w:tc>
          <w:tcPr>
            <w:tcW w:w="1502" w:type="pct"/>
            <w:vMerge/>
            <w:vAlign w:val="center"/>
          </w:tcPr>
          <w:p w:rsidR="0018722C">
            <w:pPr>
              <w:pStyle w:val="ac"/>
              <w:topLinePunct/>
              <w:ind w:leftChars="0" w:left="0" w:rightChars="0" w:right="0" w:firstLineChars="0" w:firstLine="0"/>
              <w:spacing w:line="240" w:lineRule="atLeast"/>
            </w:pPr>
          </w:p>
        </w:tc>
        <w:tc>
          <w:tcPr>
            <w:tcW w:w="1256" w:type="pct"/>
            <w:vAlign w:val="center"/>
          </w:tcPr>
          <w:p w:rsidR="0018722C">
            <w:pPr>
              <w:pStyle w:val="a5"/>
              <w:topLinePunct/>
              <w:ind w:leftChars="0" w:left="0" w:rightChars="0" w:right="0" w:firstLineChars="0" w:firstLine="0"/>
              <w:spacing w:line="240" w:lineRule="atLeast"/>
            </w:pPr>
            <w:r>
              <w:t>中级管理人员</w:t>
            </w:r>
          </w:p>
        </w:tc>
        <w:tc>
          <w:tcPr>
            <w:tcW w:w="515" w:type="pct"/>
            <w:vAlign w:val="center"/>
          </w:tcPr>
          <w:p w:rsidR="0018722C">
            <w:pPr>
              <w:pStyle w:val="affff9"/>
              <w:topLinePunct/>
              <w:ind w:leftChars="0" w:left="0" w:rightChars="0" w:right="0" w:firstLineChars="0" w:firstLine="0"/>
              <w:spacing w:line="240" w:lineRule="atLeast"/>
            </w:pPr>
            <w:r>
              <w:t>176</w:t>
            </w:r>
          </w:p>
        </w:tc>
        <w:tc>
          <w:tcPr>
            <w:tcW w:w="767" w:type="pct"/>
            <w:vAlign w:val="center"/>
          </w:tcPr>
          <w:p w:rsidR="0018722C">
            <w:pPr>
              <w:pStyle w:val="affff9"/>
              <w:topLinePunct/>
              <w:ind w:leftChars="0" w:left="0" w:rightChars="0" w:right="0" w:firstLineChars="0" w:firstLine="0"/>
              <w:spacing w:line="240" w:lineRule="atLeast"/>
            </w:pPr>
            <w:r>
              <w:t>68.8</w:t>
            </w:r>
          </w:p>
        </w:tc>
        <w:tc>
          <w:tcPr>
            <w:tcW w:w="960" w:type="pct"/>
            <w:vAlign w:val="center"/>
          </w:tcPr>
          <w:p w:rsidR="0018722C">
            <w:pPr>
              <w:pStyle w:val="affff9"/>
              <w:topLinePunct/>
              <w:ind w:leftChars="0" w:left="0" w:rightChars="0" w:right="0" w:firstLineChars="0" w:firstLine="0"/>
              <w:spacing w:line="240" w:lineRule="atLeast"/>
            </w:pPr>
            <w:r>
              <w:t>80.5</w:t>
            </w:r>
          </w:p>
        </w:tc>
      </w:tr>
      <w:tr>
        <w:tc>
          <w:tcPr>
            <w:tcW w:w="1502" w:type="pct"/>
            <w:vAlign w:val="center"/>
          </w:tcPr>
          <w:p w:rsidR="0018722C">
            <w:pPr>
              <w:pStyle w:val="ac"/>
              <w:topLinePunct/>
              <w:ind w:leftChars="0" w:left="0" w:rightChars="0" w:right="0" w:firstLineChars="0" w:firstLine="0"/>
              <w:spacing w:line="240" w:lineRule="atLeast"/>
            </w:pPr>
          </w:p>
        </w:tc>
        <w:tc>
          <w:tcPr>
            <w:tcW w:w="1256" w:type="pct"/>
            <w:vAlign w:val="center"/>
          </w:tcPr>
          <w:p w:rsidR="0018722C">
            <w:pPr>
              <w:pStyle w:val="a5"/>
              <w:topLinePunct/>
              <w:ind w:leftChars="0" w:left="0" w:rightChars="0" w:right="0" w:firstLineChars="0" w:firstLine="0"/>
              <w:spacing w:line="240" w:lineRule="atLeast"/>
            </w:pPr>
            <w:r>
              <w:t>高级管理人员</w:t>
            </w:r>
          </w:p>
        </w:tc>
        <w:tc>
          <w:tcPr>
            <w:tcW w:w="515" w:type="pct"/>
            <w:vAlign w:val="center"/>
          </w:tcPr>
          <w:p w:rsidR="0018722C">
            <w:pPr>
              <w:pStyle w:val="affff9"/>
              <w:topLinePunct/>
              <w:ind w:leftChars="0" w:left="0" w:rightChars="0" w:right="0" w:firstLineChars="0" w:firstLine="0"/>
              <w:spacing w:line="240" w:lineRule="atLeast"/>
            </w:pPr>
            <w:r>
              <w:t>50</w:t>
            </w:r>
          </w:p>
        </w:tc>
        <w:tc>
          <w:tcPr>
            <w:tcW w:w="767" w:type="pct"/>
            <w:vAlign w:val="center"/>
          </w:tcPr>
          <w:p w:rsidR="0018722C">
            <w:pPr>
              <w:pStyle w:val="affff9"/>
              <w:topLinePunct/>
              <w:ind w:leftChars="0" w:left="0" w:rightChars="0" w:right="0" w:firstLineChars="0" w:firstLine="0"/>
              <w:spacing w:line="240" w:lineRule="atLeast"/>
            </w:pPr>
            <w:r>
              <w:t>19.5</w:t>
            </w:r>
          </w:p>
        </w:tc>
        <w:tc>
          <w:tcPr>
            <w:tcW w:w="960" w:type="pct"/>
            <w:vAlign w:val="center"/>
          </w:tcPr>
          <w:p w:rsidR="0018722C">
            <w:pPr>
              <w:pStyle w:val="affff9"/>
              <w:topLinePunct/>
              <w:ind w:leftChars="0" w:left="0" w:rightChars="0" w:right="0" w:firstLineChars="0" w:firstLine="0"/>
              <w:spacing w:line="240" w:lineRule="atLeast"/>
            </w:pPr>
            <w:r>
              <w:t>100</w:t>
            </w:r>
          </w:p>
        </w:tc>
      </w:tr>
      <w:tr>
        <w:tc>
          <w:tcPr>
            <w:tcW w:w="1502" w:type="pct"/>
            <w:vAlign w:val="center"/>
          </w:tcPr>
          <w:p w:rsidR="0018722C">
            <w:pPr>
              <w:pStyle w:val="ac"/>
              <w:topLinePunct/>
              <w:ind w:leftChars="0" w:left="0" w:rightChars="0" w:right="0" w:firstLineChars="0" w:firstLine="0"/>
              <w:spacing w:line="240" w:lineRule="atLeast"/>
            </w:pPr>
          </w:p>
        </w:tc>
        <w:tc>
          <w:tcPr>
            <w:tcW w:w="1256" w:type="pct"/>
            <w:vAlign w:val="center"/>
          </w:tcPr>
          <w:p w:rsidR="0018722C">
            <w:pPr>
              <w:pStyle w:val="a5"/>
              <w:topLinePunct/>
              <w:ind w:leftChars="0" w:left="0" w:rightChars="0" w:right="0" w:firstLineChars="0" w:firstLine="0"/>
              <w:spacing w:line="240" w:lineRule="atLeast"/>
            </w:pPr>
            <w:r>
              <w:t>销售部</w:t>
            </w:r>
          </w:p>
        </w:tc>
        <w:tc>
          <w:tcPr>
            <w:tcW w:w="515" w:type="pct"/>
            <w:vAlign w:val="center"/>
          </w:tcPr>
          <w:p w:rsidR="0018722C">
            <w:pPr>
              <w:pStyle w:val="affff9"/>
              <w:topLinePunct/>
              <w:ind w:leftChars="0" w:left="0" w:rightChars="0" w:right="0" w:firstLineChars="0" w:firstLine="0"/>
              <w:spacing w:line="240" w:lineRule="atLeast"/>
            </w:pPr>
            <w:r>
              <w:t>11</w:t>
            </w:r>
          </w:p>
        </w:tc>
        <w:tc>
          <w:tcPr>
            <w:tcW w:w="767" w:type="pct"/>
            <w:vAlign w:val="center"/>
          </w:tcPr>
          <w:p w:rsidR="0018722C">
            <w:pPr>
              <w:pStyle w:val="affff9"/>
              <w:topLinePunct/>
              <w:ind w:leftChars="0" w:left="0" w:rightChars="0" w:right="0" w:firstLineChars="0" w:firstLine="0"/>
              <w:spacing w:line="240" w:lineRule="atLeast"/>
            </w:pPr>
            <w:r>
              <w:t>4.3</w:t>
            </w:r>
          </w:p>
        </w:tc>
        <w:tc>
          <w:tcPr>
            <w:tcW w:w="960" w:type="pct"/>
            <w:vAlign w:val="center"/>
          </w:tcPr>
          <w:p w:rsidR="0018722C">
            <w:pPr>
              <w:pStyle w:val="affff9"/>
              <w:topLinePunct/>
              <w:ind w:leftChars="0" w:left="0" w:rightChars="0" w:right="0" w:firstLineChars="0" w:firstLine="0"/>
              <w:spacing w:line="240" w:lineRule="atLeast"/>
            </w:pPr>
            <w:r>
              <w:t>4.3</w:t>
            </w:r>
          </w:p>
        </w:tc>
      </w:tr>
      <w:tr>
        <w:tc>
          <w:tcPr>
            <w:tcW w:w="1502" w:type="pct"/>
            <w:vAlign w:val="center"/>
          </w:tcPr>
          <w:p w:rsidR="0018722C">
            <w:pPr>
              <w:pStyle w:val="ac"/>
              <w:topLinePunct/>
              <w:ind w:leftChars="0" w:left="0" w:rightChars="0" w:right="0" w:firstLineChars="0" w:firstLine="0"/>
              <w:spacing w:line="240" w:lineRule="atLeast"/>
            </w:pPr>
          </w:p>
        </w:tc>
        <w:tc>
          <w:tcPr>
            <w:tcW w:w="1256" w:type="pct"/>
            <w:vAlign w:val="center"/>
          </w:tcPr>
          <w:p w:rsidR="0018722C">
            <w:pPr>
              <w:pStyle w:val="a5"/>
              <w:topLinePunct/>
              <w:ind w:leftChars="0" w:left="0" w:rightChars="0" w:right="0" w:firstLineChars="0" w:firstLine="0"/>
              <w:spacing w:line="240" w:lineRule="atLeast"/>
            </w:pPr>
            <w:r>
              <w:t>研发部</w:t>
            </w:r>
          </w:p>
        </w:tc>
        <w:tc>
          <w:tcPr>
            <w:tcW w:w="515" w:type="pct"/>
            <w:vAlign w:val="center"/>
          </w:tcPr>
          <w:p w:rsidR="0018722C">
            <w:pPr>
              <w:pStyle w:val="affff9"/>
              <w:topLinePunct/>
              <w:ind w:leftChars="0" w:left="0" w:rightChars="0" w:right="0" w:firstLineChars="0" w:firstLine="0"/>
              <w:spacing w:line="240" w:lineRule="atLeast"/>
            </w:pPr>
            <w:r>
              <w:t>12</w:t>
            </w:r>
          </w:p>
        </w:tc>
        <w:tc>
          <w:tcPr>
            <w:tcW w:w="767" w:type="pct"/>
            <w:vAlign w:val="center"/>
          </w:tcPr>
          <w:p w:rsidR="0018722C">
            <w:pPr>
              <w:pStyle w:val="affff9"/>
              <w:topLinePunct/>
              <w:ind w:leftChars="0" w:left="0" w:rightChars="0" w:right="0" w:firstLineChars="0" w:firstLine="0"/>
              <w:spacing w:line="240" w:lineRule="atLeast"/>
            </w:pPr>
            <w:r>
              <w:t>4.7</w:t>
            </w:r>
          </w:p>
        </w:tc>
        <w:tc>
          <w:tcPr>
            <w:tcW w:w="960" w:type="pct"/>
            <w:vAlign w:val="center"/>
          </w:tcPr>
          <w:p w:rsidR="0018722C">
            <w:pPr>
              <w:pStyle w:val="affff9"/>
              <w:topLinePunct/>
              <w:ind w:leftChars="0" w:left="0" w:rightChars="0" w:right="0" w:firstLineChars="0" w:firstLine="0"/>
              <w:spacing w:line="240" w:lineRule="atLeast"/>
            </w:pPr>
            <w:r>
              <w:t>9</w:t>
            </w:r>
          </w:p>
        </w:tc>
      </w:tr>
      <w:tr>
        <w:tc>
          <w:tcPr>
            <w:tcW w:w="1502" w:type="pct"/>
            <w:vAlign w:val="center"/>
          </w:tcPr>
          <w:p w:rsidR="0018722C">
            <w:pPr>
              <w:pStyle w:val="ac"/>
              <w:topLinePunct/>
              <w:ind w:leftChars="0" w:left="0" w:rightChars="0" w:right="0" w:firstLineChars="0" w:firstLine="0"/>
              <w:spacing w:line="240" w:lineRule="atLeast"/>
            </w:pPr>
            <w:r>
              <w:t>调查对象所属部门</w:t>
            </w:r>
          </w:p>
        </w:tc>
        <w:tc>
          <w:tcPr>
            <w:tcW w:w="1256" w:type="pct"/>
            <w:vAlign w:val="center"/>
          </w:tcPr>
          <w:p w:rsidR="0018722C">
            <w:pPr>
              <w:pStyle w:val="a5"/>
              <w:topLinePunct/>
              <w:ind w:leftChars="0" w:left="0" w:rightChars="0" w:right="0" w:firstLineChars="0" w:firstLine="0"/>
              <w:spacing w:line="240" w:lineRule="atLeast"/>
            </w:pPr>
            <w:r>
              <w:t>生产部</w:t>
            </w:r>
          </w:p>
        </w:tc>
        <w:tc>
          <w:tcPr>
            <w:tcW w:w="515" w:type="pct"/>
            <w:vAlign w:val="center"/>
          </w:tcPr>
          <w:p w:rsidR="0018722C">
            <w:pPr>
              <w:pStyle w:val="affff9"/>
              <w:topLinePunct/>
              <w:ind w:leftChars="0" w:left="0" w:rightChars="0" w:right="0" w:firstLineChars="0" w:firstLine="0"/>
              <w:spacing w:line="240" w:lineRule="atLeast"/>
            </w:pPr>
            <w:r>
              <w:t>80</w:t>
            </w:r>
          </w:p>
        </w:tc>
        <w:tc>
          <w:tcPr>
            <w:tcW w:w="767" w:type="pct"/>
            <w:vAlign w:val="center"/>
          </w:tcPr>
          <w:p w:rsidR="0018722C">
            <w:pPr>
              <w:pStyle w:val="affff9"/>
              <w:topLinePunct/>
              <w:ind w:leftChars="0" w:left="0" w:rightChars="0" w:right="0" w:firstLineChars="0" w:firstLine="0"/>
              <w:spacing w:line="240" w:lineRule="atLeast"/>
            </w:pPr>
            <w:r>
              <w:t>31.3</w:t>
            </w:r>
          </w:p>
        </w:tc>
        <w:tc>
          <w:tcPr>
            <w:tcW w:w="960" w:type="pct"/>
            <w:vAlign w:val="center"/>
          </w:tcPr>
          <w:p w:rsidR="0018722C">
            <w:pPr>
              <w:pStyle w:val="affff9"/>
              <w:topLinePunct/>
              <w:ind w:leftChars="0" w:left="0" w:rightChars="0" w:right="0" w:firstLineChars="0" w:firstLine="0"/>
              <w:spacing w:line="240" w:lineRule="atLeast"/>
            </w:pPr>
            <w:r>
              <w:t>40.3</w:t>
            </w:r>
          </w:p>
        </w:tc>
      </w:tr>
      <w:tr>
        <w:tc>
          <w:tcPr>
            <w:tcW w:w="1502" w:type="pct"/>
            <w:vAlign w:val="center"/>
          </w:tcPr>
          <w:p w:rsidR="0018722C">
            <w:pPr>
              <w:pStyle w:val="ac"/>
              <w:topLinePunct/>
              <w:ind w:leftChars="0" w:left="0" w:rightChars="0" w:right="0" w:firstLineChars="0" w:firstLine="0"/>
              <w:spacing w:line="240" w:lineRule="atLeast"/>
            </w:pPr>
          </w:p>
        </w:tc>
        <w:tc>
          <w:tcPr>
            <w:tcW w:w="1256" w:type="pct"/>
            <w:vAlign w:val="center"/>
          </w:tcPr>
          <w:p w:rsidR="0018722C">
            <w:pPr>
              <w:pStyle w:val="a5"/>
              <w:topLinePunct/>
              <w:ind w:leftChars="0" w:left="0" w:rightChars="0" w:right="0" w:firstLineChars="0" w:firstLine="0"/>
              <w:spacing w:line="240" w:lineRule="atLeast"/>
            </w:pPr>
            <w:r>
              <w:t>采购部</w:t>
            </w:r>
          </w:p>
        </w:tc>
        <w:tc>
          <w:tcPr>
            <w:tcW w:w="515" w:type="pct"/>
            <w:vAlign w:val="center"/>
          </w:tcPr>
          <w:p w:rsidR="0018722C">
            <w:pPr>
              <w:pStyle w:val="affff9"/>
              <w:topLinePunct/>
              <w:ind w:leftChars="0" w:left="0" w:rightChars="0" w:right="0" w:firstLineChars="0" w:firstLine="0"/>
              <w:spacing w:line="240" w:lineRule="atLeast"/>
            </w:pPr>
            <w:r>
              <w:t>150</w:t>
            </w:r>
          </w:p>
        </w:tc>
        <w:tc>
          <w:tcPr>
            <w:tcW w:w="767" w:type="pct"/>
            <w:vAlign w:val="center"/>
          </w:tcPr>
          <w:p w:rsidR="0018722C">
            <w:pPr>
              <w:pStyle w:val="affff9"/>
              <w:topLinePunct/>
              <w:ind w:leftChars="0" w:left="0" w:rightChars="0" w:right="0" w:firstLineChars="0" w:firstLine="0"/>
              <w:spacing w:line="240" w:lineRule="atLeast"/>
            </w:pPr>
            <w:r>
              <w:t>58.6</w:t>
            </w:r>
          </w:p>
        </w:tc>
        <w:tc>
          <w:tcPr>
            <w:tcW w:w="960" w:type="pct"/>
            <w:vAlign w:val="center"/>
          </w:tcPr>
          <w:p w:rsidR="0018722C">
            <w:pPr>
              <w:pStyle w:val="affff9"/>
              <w:topLinePunct/>
              <w:ind w:leftChars="0" w:left="0" w:rightChars="0" w:right="0" w:firstLineChars="0" w:firstLine="0"/>
              <w:spacing w:line="240" w:lineRule="atLeast"/>
            </w:pPr>
            <w:r>
              <w:t>98.9</w:t>
            </w:r>
          </w:p>
        </w:tc>
      </w:tr>
      <w:tr>
        <w:tc>
          <w:tcPr>
            <w:tcW w:w="150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256" w:type="pct"/>
            <w:vAlign w:val="center"/>
            <w:tcBorders>
              <w:top w:val="single" w:sz="4" w:space="0" w:color="auto"/>
            </w:tcBorders>
          </w:tcPr>
          <w:p w:rsidR="0018722C">
            <w:pPr>
              <w:pStyle w:val="aff1"/>
              <w:topLinePunct/>
              <w:ind w:leftChars="0" w:left="0" w:rightChars="0" w:right="0" w:firstLineChars="0" w:firstLine="0"/>
              <w:spacing w:line="240" w:lineRule="atLeast"/>
            </w:pPr>
            <w:r>
              <w:t>其他部门</w:t>
            </w:r>
          </w:p>
        </w:tc>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767"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960"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rPr/>
        <w:topLinePunct/>
        <w:pStyle w:val="affa"/>
      </w:pPr>
    </w:p>
    <w:p w:rsidR="0018722C">
      <w:pPr>
        <w:pStyle w:val="a8"/>
        <w:topLinePunct/>
      </w:pPr>
      <w:bookmarkStart w:id="146065" w:name="_Toc686146065"/>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7</w:t>
      </w:r>
      <w:r>
        <w:t xml:space="preserve">  </w:t>
      </w:r>
      <w:r>
        <w:rPr>
          <w:rFonts w:cstheme="minorBidi" w:hAnsiTheme="minorHAnsi" w:eastAsiaTheme="minorHAnsi" w:asciiTheme="minorHAnsi"/>
        </w:rPr>
        <w:t>萌芽阶段量表的信度分析结果</w:t>
      </w:r>
      <w:bookmarkEnd w:id="146065"/>
    </w:p>
    <w:p w:rsidR="0018722C">
      <w:pPr>
        <w:pStyle w:val="a8"/>
        <w:topLinePunct/>
      </w:pPr>
      <w:r>
        <w:t>Table</w:t>
      </w:r>
      <w:r>
        <w:t xml:space="preserve"> </w:t>
      </w:r>
      <w:r w:rsidRPr="00DB64CE">
        <w:t>4.7</w:t>
      </w:r>
      <w:r>
        <w:t xml:space="preserve">  </w:t>
      </w:r>
      <w:r w:rsidRPr="00DB64CE">
        <w:t>Analysis of scale reliability in forming stage</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25"/>
        <w:gridCol w:w="1686"/>
        <w:gridCol w:w="1799"/>
        <w:gridCol w:w="1814"/>
        <w:gridCol w:w="1493"/>
      </w:tblGrid>
      <w:tr>
        <w:trPr>
          <w:tblHeader/>
        </w:trPr>
        <w:tc>
          <w:tcPr>
            <w:tcW w:w="1275"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25" w:type="pct"/>
            <w:vAlign w:val="center"/>
            <w:tcBorders>
              <w:bottom w:val="single" w:sz="4" w:space="0" w:color="auto"/>
            </w:tcBorders>
          </w:tcPr>
          <w:p w:rsidR="0018722C">
            <w:pPr>
              <w:pStyle w:val="a7"/>
              <w:topLinePunct/>
              <w:ind w:leftChars="0" w:left="0" w:rightChars="0" w:right="0" w:firstLineChars="0" w:firstLine="0"/>
              <w:spacing w:line="240" w:lineRule="atLeast"/>
            </w:pPr>
            <w:r>
              <w:t>观测变量</w:t>
            </w:r>
          </w:p>
        </w:tc>
        <w:tc>
          <w:tcPr>
            <w:tcW w:w="987" w:type="pct"/>
            <w:vAlign w:val="center"/>
            <w:tcBorders>
              <w:bottom w:val="single" w:sz="4" w:space="0" w:color="auto"/>
            </w:tcBorders>
          </w:tcPr>
          <w:p w:rsidR="0018722C">
            <w:pPr>
              <w:pStyle w:val="a7"/>
              <w:topLinePunct/>
              <w:ind w:leftChars="0" w:left="0" w:rightChars="0" w:right="0" w:firstLineChars="0" w:firstLine="0"/>
              <w:spacing w:line="240" w:lineRule="atLeast"/>
            </w:pPr>
            <w:r>
              <w:t>因子载荷</w:t>
            </w:r>
          </w:p>
        </w:tc>
        <w:tc>
          <w:tcPr>
            <w:tcW w:w="995" w:type="pct"/>
            <w:vAlign w:val="center"/>
            <w:tcBorders>
              <w:bottom w:val="single" w:sz="4" w:space="0" w:color="auto"/>
            </w:tcBorders>
          </w:tcPr>
          <w:p w:rsidR="0018722C">
            <w:pPr>
              <w:pStyle w:val="a7"/>
              <w:topLinePunct/>
              <w:ind w:leftChars="0" w:left="0" w:rightChars="0" w:right="0" w:firstLineChars="0" w:firstLine="0"/>
              <w:spacing w:line="240" w:lineRule="atLeast"/>
            </w:pPr>
            <w:r>
              <w:t>Cronbach  </w:t>
            </w:r>
            <w:r>
              <w:t></w:t>
            </w:r>
          </w:p>
        </w:tc>
        <w:tc>
          <w:tcPr>
            <w:tcW w:w="819" w:type="pct"/>
            <w:vAlign w:val="center"/>
            <w:tcBorders>
              <w:bottom w:val="single" w:sz="4" w:space="0" w:color="auto"/>
            </w:tcBorders>
          </w:tcPr>
          <w:p w:rsidR="0018722C">
            <w:pPr>
              <w:pStyle w:val="a7"/>
              <w:topLinePunct/>
              <w:ind w:leftChars="0" w:left="0" w:rightChars="0" w:right="0" w:firstLineChars="0" w:firstLine="0"/>
              <w:spacing w:line="240" w:lineRule="atLeast"/>
            </w:pPr>
            <w:r>
              <w:t>AVE</w:t>
            </w:r>
          </w:p>
        </w:tc>
      </w:tr>
      <w:tr>
        <w:tc>
          <w:tcPr>
            <w:tcW w:w="1275" w:type="pct"/>
            <w:vAlign w:val="center"/>
          </w:tcPr>
          <w:p w:rsidR="0018722C">
            <w:pPr>
              <w:pStyle w:val="ac"/>
              <w:topLinePunct/>
              <w:ind w:leftChars="0" w:left="0" w:rightChars="0" w:right="0" w:firstLineChars="0" w:firstLine="0"/>
              <w:spacing w:line="240" w:lineRule="atLeast"/>
            </w:pPr>
          </w:p>
        </w:tc>
        <w:tc>
          <w:tcPr>
            <w:tcW w:w="925" w:type="pct"/>
            <w:vAlign w:val="center"/>
          </w:tcPr>
          <w:p w:rsidR="0018722C">
            <w:pPr>
              <w:pStyle w:val="a5"/>
              <w:topLinePunct/>
              <w:ind w:leftChars="0" w:left="0" w:rightChars="0" w:right="0" w:firstLineChars="0" w:firstLine="0"/>
              <w:spacing w:line="240" w:lineRule="atLeast"/>
            </w:pPr>
            <w:r>
              <w:t>GY1</w:t>
            </w:r>
          </w:p>
        </w:tc>
        <w:tc>
          <w:tcPr>
            <w:tcW w:w="987" w:type="pct"/>
            <w:vAlign w:val="center"/>
          </w:tcPr>
          <w:p w:rsidR="0018722C">
            <w:pPr>
              <w:pStyle w:val="affff9"/>
              <w:topLinePunct/>
              <w:ind w:leftChars="0" w:left="0" w:rightChars="0" w:right="0" w:firstLineChars="0" w:firstLine="0"/>
              <w:spacing w:line="240" w:lineRule="atLeast"/>
            </w:pPr>
            <w:r>
              <w:t>0.782</w:t>
            </w:r>
          </w:p>
        </w:tc>
        <w:tc>
          <w:tcPr>
            <w:tcW w:w="995" w:type="pct"/>
            <w:vAlign w:val="center"/>
          </w:tcPr>
          <w:p w:rsidR="0018722C">
            <w:pPr>
              <w:pStyle w:val="a5"/>
              <w:topLinePunct/>
              <w:ind w:leftChars="0" w:left="0" w:rightChars="0" w:right="0" w:firstLineChars="0" w:firstLine="0"/>
              <w:spacing w:line="240" w:lineRule="atLeast"/>
            </w:pPr>
          </w:p>
        </w:tc>
        <w:tc>
          <w:tcPr>
            <w:tcW w:w="819" w:type="pct"/>
            <w:vAlign w:val="center"/>
          </w:tcPr>
          <w:p w:rsidR="0018722C">
            <w:pPr>
              <w:pStyle w:val="ad"/>
              <w:topLinePunct/>
              <w:ind w:leftChars="0" w:left="0" w:rightChars="0" w:right="0" w:firstLineChars="0" w:firstLine="0"/>
              <w:spacing w:line="240" w:lineRule="atLeast"/>
            </w:pPr>
          </w:p>
        </w:tc>
      </w:tr>
      <w:tr>
        <w:tc>
          <w:tcPr>
            <w:tcW w:w="1275" w:type="pct"/>
            <w:vAlign w:val="center"/>
          </w:tcPr>
          <w:p w:rsidR="0018722C">
            <w:pPr>
              <w:pStyle w:val="ac"/>
              <w:topLinePunct/>
              <w:ind w:leftChars="0" w:left="0" w:rightChars="0" w:right="0" w:firstLineChars="0" w:firstLine="0"/>
              <w:spacing w:line="240" w:lineRule="atLeast"/>
            </w:pPr>
            <w:r>
              <w:t>企业声誉 </w:t>
            </w:r>
            <w:r>
              <w:t>ξ</w:t>
            </w:r>
            <w:r>
              <w:t>1</w:t>
            </w:r>
          </w:p>
        </w:tc>
        <w:tc>
          <w:tcPr>
            <w:tcW w:w="925" w:type="pct"/>
            <w:vAlign w:val="center"/>
          </w:tcPr>
          <w:p w:rsidR="0018722C">
            <w:pPr>
              <w:pStyle w:val="a5"/>
              <w:topLinePunct/>
              <w:ind w:leftChars="0" w:left="0" w:rightChars="0" w:right="0" w:firstLineChars="0" w:firstLine="0"/>
              <w:spacing w:line="240" w:lineRule="atLeast"/>
            </w:pPr>
            <w:r>
              <w:t>GY2</w:t>
            </w:r>
          </w:p>
        </w:tc>
        <w:tc>
          <w:tcPr>
            <w:tcW w:w="987" w:type="pct"/>
            <w:vAlign w:val="center"/>
          </w:tcPr>
          <w:p w:rsidR="0018722C">
            <w:pPr>
              <w:pStyle w:val="affff9"/>
              <w:topLinePunct/>
              <w:ind w:leftChars="0" w:left="0" w:rightChars="0" w:right="0" w:firstLineChars="0" w:firstLine="0"/>
              <w:spacing w:line="240" w:lineRule="atLeast"/>
            </w:pPr>
            <w:r>
              <w:t>0.818</w:t>
            </w:r>
          </w:p>
        </w:tc>
        <w:tc>
          <w:tcPr>
            <w:tcW w:w="995" w:type="pct"/>
            <w:vAlign w:val="center"/>
          </w:tcPr>
          <w:p w:rsidR="0018722C">
            <w:pPr>
              <w:pStyle w:val="affff9"/>
              <w:topLinePunct/>
              <w:ind w:leftChars="0" w:left="0" w:rightChars="0" w:right="0" w:firstLineChars="0" w:firstLine="0"/>
              <w:spacing w:line="240" w:lineRule="atLeast"/>
            </w:pPr>
            <w:r>
              <w:t>0.934</w:t>
            </w:r>
          </w:p>
        </w:tc>
        <w:tc>
          <w:tcPr>
            <w:tcW w:w="819" w:type="pct"/>
            <w:vAlign w:val="center"/>
          </w:tcPr>
          <w:p w:rsidR="0018722C">
            <w:pPr>
              <w:pStyle w:val="affff9"/>
              <w:topLinePunct/>
              <w:ind w:leftChars="0" w:left="0" w:rightChars="0" w:right="0" w:firstLineChars="0" w:firstLine="0"/>
              <w:spacing w:line="240" w:lineRule="atLeast"/>
            </w:pPr>
            <w:r>
              <w:t>0.653</w:t>
            </w:r>
          </w:p>
        </w:tc>
      </w:tr>
      <w:tr>
        <w:tc>
          <w:tcPr>
            <w:tcW w:w="1275" w:type="pct"/>
            <w:vAlign w:val="center"/>
          </w:tcPr>
          <w:p w:rsidR="0018722C">
            <w:pPr>
              <w:pStyle w:val="ac"/>
              <w:topLinePunct/>
              <w:ind w:leftChars="0" w:left="0" w:rightChars="0" w:right="0" w:firstLineChars="0" w:firstLine="0"/>
              <w:spacing w:line="240" w:lineRule="atLeast"/>
            </w:pPr>
          </w:p>
        </w:tc>
        <w:tc>
          <w:tcPr>
            <w:tcW w:w="925" w:type="pct"/>
            <w:vAlign w:val="center"/>
          </w:tcPr>
          <w:p w:rsidR="0018722C">
            <w:pPr>
              <w:pStyle w:val="a5"/>
              <w:topLinePunct/>
              <w:ind w:leftChars="0" w:left="0" w:rightChars="0" w:right="0" w:firstLineChars="0" w:firstLine="0"/>
              <w:spacing w:line="240" w:lineRule="atLeast"/>
            </w:pPr>
            <w:r>
              <w:t>GY3</w:t>
            </w:r>
          </w:p>
        </w:tc>
        <w:tc>
          <w:tcPr>
            <w:tcW w:w="987" w:type="pct"/>
            <w:vAlign w:val="center"/>
          </w:tcPr>
          <w:p w:rsidR="0018722C">
            <w:pPr>
              <w:pStyle w:val="affff9"/>
              <w:topLinePunct/>
              <w:ind w:leftChars="0" w:left="0" w:rightChars="0" w:right="0" w:firstLineChars="0" w:firstLine="0"/>
              <w:spacing w:line="240" w:lineRule="atLeast"/>
            </w:pPr>
            <w:r>
              <w:t>0.823</w:t>
            </w:r>
          </w:p>
        </w:tc>
        <w:tc>
          <w:tcPr>
            <w:tcW w:w="995" w:type="pct"/>
            <w:vAlign w:val="center"/>
          </w:tcPr>
          <w:p w:rsidR="0018722C">
            <w:pPr>
              <w:pStyle w:val="a5"/>
              <w:topLinePunct/>
              <w:ind w:leftChars="0" w:left="0" w:rightChars="0" w:right="0" w:firstLineChars="0" w:firstLine="0"/>
              <w:spacing w:line="240" w:lineRule="atLeast"/>
            </w:pPr>
          </w:p>
        </w:tc>
        <w:tc>
          <w:tcPr>
            <w:tcW w:w="819" w:type="pct"/>
            <w:vAlign w:val="center"/>
          </w:tcPr>
          <w:p w:rsidR="0018722C">
            <w:pPr>
              <w:pStyle w:val="ad"/>
              <w:topLinePunct/>
              <w:ind w:leftChars="0" w:left="0" w:rightChars="0" w:right="0" w:firstLineChars="0" w:firstLine="0"/>
              <w:spacing w:line="240" w:lineRule="atLeast"/>
            </w:pPr>
          </w:p>
        </w:tc>
      </w:tr>
      <w:tr>
        <w:tc>
          <w:tcPr>
            <w:tcW w:w="1275" w:type="pct"/>
            <w:vAlign w:val="center"/>
          </w:tcPr>
          <w:p w:rsidR="0018722C">
            <w:pPr>
              <w:pStyle w:val="ac"/>
              <w:topLinePunct/>
              <w:ind w:leftChars="0" w:left="0" w:rightChars="0" w:right="0" w:firstLineChars="0" w:firstLine="0"/>
              <w:spacing w:line="240" w:lineRule="atLeast"/>
            </w:pPr>
          </w:p>
        </w:tc>
        <w:tc>
          <w:tcPr>
            <w:tcW w:w="925" w:type="pct"/>
            <w:vAlign w:val="center"/>
          </w:tcPr>
          <w:p w:rsidR="0018722C">
            <w:pPr>
              <w:pStyle w:val="a5"/>
              <w:topLinePunct/>
              <w:ind w:leftChars="0" w:left="0" w:rightChars="0" w:right="0" w:firstLineChars="0" w:firstLine="0"/>
              <w:spacing w:line="240" w:lineRule="atLeast"/>
            </w:pPr>
            <w:r>
              <w:t>GX1</w:t>
            </w:r>
          </w:p>
        </w:tc>
        <w:tc>
          <w:tcPr>
            <w:tcW w:w="987" w:type="pct"/>
            <w:vAlign w:val="center"/>
          </w:tcPr>
          <w:p w:rsidR="0018722C">
            <w:pPr>
              <w:pStyle w:val="affff9"/>
              <w:topLinePunct/>
              <w:ind w:leftChars="0" w:left="0" w:rightChars="0" w:right="0" w:firstLineChars="0" w:firstLine="0"/>
              <w:spacing w:line="240" w:lineRule="atLeast"/>
            </w:pPr>
            <w:r>
              <w:t>0.834</w:t>
            </w:r>
          </w:p>
        </w:tc>
        <w:tc>
          <w:tcPr>
            <w:tcW w:w="995" w:type="pct"/>
            <w:vAlign w:val="center"/>
          </w:tcPr>
          <w:p w:rsidR="0018722C">
            <w:pPr>
              <w:pStyle w:val="a5"/>
              <w:topLinePunct/>
              <w:ind w:leftChars="0" w:left="0" w:rightChars="0" w:right="0" w:firstLineChars="0" w:firstLine="0"/>
              <w:spacing w:line="240" w:lineRule="atLeast"/>
            </w:pPr>
          </w:p>
        </w:tc>
        <w:tc>
          <w:tcPr>
            <w:tcW w:w="819" w:type="pct"/>
            <w:vAlign w:val="center"/>
          </w:tcPr>
          <w:p w:rsidR="0018722C">
            <w:pPr>
              <w:pStyle w:val="ad"/>
              <w:topLinePunct/>
              <w:ind w:leftChars="0" w:left="0" w:rightChars="0" w:right="0" w:firstLineChars="0" w:firstLine="0"/>
              <w:spacing w:line="240" w:lineRule="atLeast"/>
            </w:pPr>
          </w:p>
        </w:tc>
      </w:tr>
      <w:tr>
        <w:tc>
          <w:tcPr>
            <w:tcW w:w="1275" w:type="pct"/>
            <w:vAlign w:val="center"/>
          </w:tcPr>
          <w:p w:rsidR="0018722C">
            <w:pPr>
              <w:pStyle w:val="ac"/>
              <w:topLinePunct/>
              <w:ind w:leftChars="0" w:left="0" w:rightChars="0" w:right="0" w:firstLineChars="0" w:firstLine="0"/>
              <w:spacing w:line="240" w:lineRule="atLeast"/>
            </w:pPr>
            <w:r>
              <w:t>沟通和信息共享 </w:t>
            </w:r>
            <w:r>
              <w:t>ξ</w:t>
            </w:r>
            <w:r>
              <w:t>2</w:t>
            </w:r>
          </w:p>
        </w:tc>
        <w:tc>
          <w:tcPr>
            <w:tcW w:w="925" w:type="pct"/>
            <w:vAlign w:val="center"/>
          </w:tcPr>
          <w:p w:rsidR="0018722C">
            <w:pPr>
              <w:pStyle w:val="a5"/>
              <w:topLinePunct/>
              <w:ind w:leftChars="0" w:left="0" w:rightChars="0" w:right="0" w:firstLineChars="0" w:firstLine="0"/>
              <w:spacing w:line="240" w:lineRule="atLeast"/>
            </w:pPr>
            <w:r>
              <w:t>GX2</w:t>
            </w:r>
          </w:p>
        </w:tc>
        <w:tc>
          <w:tcPr>
            <w:tcW w:w="987" w:type="pct"/>
            <w:vAlign w:val="center"/>
          </w:tcPr>
          <w:p w:rsidR="0018722C">
            <w:pPr>
              <w:pStyle w:val="affff9"/>
              <w:topLinePunct/>
              <w:ind w:leftChars="0" w:left="0" w:rightChars="0" w:right="0" w:firstLineChars="0" w:firstLine="0"/>
              <w:spacing w:line="240" w:lineRule="atLeast"/>
            </w:pPr>
            <w:r>
              <w:t>0.783</w:t>
            </w:r>
          </w:p>
        </w:tc>
        <w:tc>
          <w:tcPr>
            <w:tcW w:w="995" w:type="pct"/>
            <w:vAlign w:val="center"/>
          </w:tcPr>
          <w:p w:rsidR="0018722C">
            <w:pPr>
              <w:pStyle w:val="affff9"/>
              <w:topLinePunct/>
              <w:ind w:leftChars="0" w:left="0" w:rightChars="0" w:right="0" w:firstLineChars="0" w:firstLine="0"/>
              <w:spacing w:line="240" w:lineRule="atLeast"/>
            </w:pPr>
            <w:r>
              <w:t>0.761</w:t>
            </w:r>
          </w:p>
        </w:tc>
        <w:tc>
          <w:tcPr>
            <w:tcW w:w="819" w:type="pct"/>
            <w:vAlign w:val="center"/>
          </w:tcPr>
          <w:p w:rsidR="0018722C">
            <w:pPr>
              <w:pStyle w:val="affff9"/>
              <w:topLinePunct/>
              <w:ind w:leftChars="0" w:left="0" w:rightChars="0" w:right="0" w:firstLineChars="0" w:firstLine="0"/>
              <w:spacing w:line="240" w:lineRule="atLeast"/>
            </w:pPr>
            <w:r>
              <w:t>0.680</w:t>
            </w:r>
          </w:p>
        </w:tc>
      </w:tr>
      <w:tr>
        <w:tc>
          <w:tcPr>
            <w:tcW w:w="1275" w:type="pct"/>
            <w:vAlign w:val="center"/>
          </w:tcPr>
          <w:p w:rsidR="0018722C">
            <w:pPr>
              <w:pStyle w:val="ac"/>
              <w:topLinePunct/>
              <w:ind w:leftChars="0" w:left="0" w:rightChars="0" w:right="0" w:firstLineChars="0" w:firstLine="0"/>
              <w:spacing w:line="240" w:lineRule="atLeast"/>
            </w:pPr>
          </w:p>
        </w:tc>
        <w:tc>
          <w:tcPr>
            <w:tcW w:w="925" w:type="pct"/>
            <w:vAlign w:val="center"/>
          </w:tcPr>
          <w:p w:rsidR="0018722C">
            <w:pPr>
              <w:pStyle w:val="a5"/>
              <w:topLinePunct/>
              <w:ind w:leftChars="0" w:left="0" w:rightChars="0" w:right="0" w:firstLineChars="0" w:firstLine="0"/>
              <w:spacing w:line="240" w:lineRule="atLeast"/>
            </w:pPr>
            <w:r>
              <w:t>GX3</w:t>
            </w:r>
          </w:p>
        </w:tc>
        <w:tc>
          <w:tcPr>
            <w:tcW w:w="987" w:type="pct"/>
            <w:vAlign w:val="center"/>
          </w:tcPr>
          <w:p w:rsidR="0018722C">
            <w:pPr>
              <w:pStyle w:val="affff9"/>
              <w:topLinePunct/>
              <w:ind w:leftChars="0" w:left="0" w:rightChars="0" w:right="0" w:firstLineChars="0" w:firstLine="0"/>
              <w:spacing w:line="240" w:lineRule="atLeast"/>
            </w:pPr>
            <w:r>
              <w:t>0.855</w:t>
            </w:r>
          </w:p>
        </w:tc>
        <w:tc>
          <w:tcPr>
            <w:tcW w:w="995" w:type="pct"/>
            <w:vAlign w:val="center"/>
          </w:tcPr>
          <w:p w:rsidR="0018722C">
            <w:pPr>
              <w:pStyle w:val="a5"/>
              <w:topLinePunct/>
              <w:ind w:leftChars="0" w:left="0" w:rightChars="0" w:right="0" w:firstLineChars="0" w:firstLine="0"/>
              <w:spacing w:line="240" w:lineRule="atLeast"/>
            </w:pPr>
          </w:p>
        </w:tc>
        <w:tc>
          <w:tcPr>
            <w:tcW w:w="819" w:type="pct"/>
            <w:vAlign w:val="center"/>
          </w:tcPr>
          <w:p w:rsidR="0018722C">
            <w:pPr>
              <w:pStyle w:val="ad"/>
              <w:topLinePunct/>
              <w:ind w:leftChars="0" w:left="0" w:rightChars="0" w:right="0" w:firstLineChars="0" w:firstLine="0"/>
              <w:spacing w:line="240" w:lineRule="atLeast"/>
            </w:pPr>
          </w:p>
        </w:tc>
      </w:tr>
      <w:tr>
        <w:tc>
          <w:tcPr>
            <w:tcW w:w="1275" w:type="pct"/>
            <w:vMerge w:val="restart"/>
            <w:vAlign w:val="center"/>
          </w:tcPr>
          <w:p w:rsidR="0018722C">
            <w:pPr>
              <w:pStyle w:val="ac"/>
              <w:topLinePunct/>
              <w:ind w:leftChars="0" w:left="0" w:rightChars="0" w:right="0" w:firstLineChars="0" w:firstLine="0"/>
              <w:spacing w:line="240" w:lineRule="atLeast"/>
            </w:pPr>
            <w:r>
              <w:t>核心企业对其他节点企业的依赖性 </w:t>
            </w:r>
            <w:r>
              <w:t>ξ</w:t>
            </w:r>
            <w:r>
              <w:t>3</w:t>
            </w:r>
          </w:p>
        </w:tc>
        <w:tc>
          <w:tcPr>
            <w:tcW w:w="925" w:type="pct"/>
            <w:vAlign w:val="center"/>
          </w:tcPr>
          <w:p w:rsidR="0018722C">
            <w:pPr>
              <w:pStyle w:val="a5"/>
              <w:topLinePunct/>
              <w:ind w:leftChars="0" w:left="0" w:rightChars="0" w:right="0" w:firstLineChars="0" w:firstLine="0"/>
              <w:spacing w:line="240" w:lineRule="atLeast"/>
            </w:pPr>
            <w:r>
              <w:t>ZG1.</w:t>
            </w:r>
          </w:p>
        </w:tc>
        <w:tc>
          <w:tcPr>
            <w:tcW w:w="987" w:type="pct"/>
            <w:vAlign w:val="center"/>
          </w:tcPr>
          <w:p w:rsidR="0018722C">
            <w:pPr>
              <w:pStyle w:val="affff9"/>
              <w:topLinePunct/>
              <w:ind w:leftChars="0" w:left="0" w:rightChars="0" w:right="0" w:firstLineChars="0" w:firstLine="0"/>
              <w:spacing w:line="240" w:lineRule="atLeast"/>
            </w:pPr>
            <w:r>
              <w:t>0.809</w:t>
            </w:r>
          </w:p>
        </w:tc>
        <w:tc>
          <w:tcPr>
            <w:tcW w:w="995" w:type="pct"/>
            <w:vAlign w:val="center"/>
          </w:tcPr>
          <w:p w:rsidR="0018722C">
            <w:pPr>
              <w:pStyle w:val="a5"/>
              <w:topLinePunct/>
              <w:ind w:leftChars="0" w:left="0" w:rightChars="0" w:right="0" w:firstLineChars="0" w:firstLine="0"/>
              <w:spacing w:line="240" w:lineRule="atLeast"/>
            </w:pPr>
          </w:p>
        </w:tc>
        <w:tc>
          <w:tcPr>
            <w:tcW w:w="819" w:type="pct"/>
            <w:vAlign w:val="center"/>
          </w:tcPr>
          <w:p w:rsidR="0018722C">
            <w:pPr>
              <w:pStyle w:val="ad"/>
              <w:topLinePunct/>
              <w:ind w:leftChars="0" w:left="0" w:rightChars="0" w:right="0" w:firstLineChars="0" w:firstLine="0"/>
              <w:spacing w:line="240" w:lineRule="atLeast"/>
            </w:pPr>
          </w:p>
        </w:tc>
      </w:tr>
      <w:tr>
        <w:tc>
          <w:tcPr>
            <w:tcW w:w="1275" w:type="pct"/>
            <w:vMerge/>
            <w:vAlign w:val="center"/>
          </w:tcPr>
          <w:p w:rsidR="0018722C">
            <w:pPr>
              <w:pStyle w:val="ac"/>
              <w:topLinePunct/>
              <w:ind w:leftChars="0" w:left="0" w:rightChars="0" w:right="0" w:firstLineChars="0" w:firstLine="0"/>
              <w:spacing w:line="240" w:lineRule="atLeast"/>
            </w:pPr>
          </w:p>
        </w:tc>
        <w:tc>
          <w:tcPr>
            <w:tcW w:w="925" w:type="pct"/>
            <w:vAlign w:val="center"/>
          </w:tcPr>
          <w:p w:rsidR="0018722C">
            <w:pPr>
              <w:pStyle w:val="a5"/>
              <w:topLinePunct/>
              <w:ind w:leftChars="0" w:left="0" w:rightChars="0" w:right="0" w:firstLineChars="0" w:firstLine="0"/>
              <w:spacing w:line="240" w:lineRule="atLeast"/>
            </w:pPr>
            <w:r>
              <w:t>ZG2</w:t>
            </w:r>
          </w:p>
        </w:tc>
        <w:tc>
          <w:tcPr>
            <w:tcW w:w="987" w:type="pct"/>
            <w:vAlign w:val="center"/>
          </w:tcPr>
          <w:p w:rsidR="0018722C">
            <w:pPr>
              <w:pStyle w:val="affff9"/>
              <w:topLinePunct/>
              <w:ind w:leftChars="0" w:left="0" w:rightChars="0" w:right="0" w:firstLineChars="0" w:firstLine="0"/>
              <w:spacing w:line="240" w:lineRule="atLeast"/>
            </w:pPr>
            <w:r>
              <w:t>0.826</w:t>
            </w:r>
          </w:p>
        </w:tc>
        <w:tc>
          <w:tcPr>
            <w:tcW w:w="995" w:type="pct"/>
            <w:vAlign w:val="center"/>
          </w:tcPr>
          <w:p w:rsidR="0018722C">
            <w:pPr>
              <w:pStyle w:val="affff9"/>
              <w:topLinePunct/>
              <w:ind w:leftChars="0" w:left="0" w:rightChars="0" w:right="0" w:firstLineChars="0" w:firstLine="0"/>
              <w:spacing w:line="240" w:lineRule="atLeast"/>
            </w:pPr>
            <w:r>
              <w:t>0.809</w:t>
            </w:r>
          </w:p>
        </w:tc>
        <w:tc>
          <w:tcPr>
            <w:tcW w:w="819" w:type="pct"/>
            <w:vAlign w:val="center"/>
          </w:tcPr>
          <w:p w:rsidR="0018722C">
            <w:pPr>
              <w:pStyle w:val="affff9"/>
              <w:topLinePunct/>
              <w:ind w:leftChars="0" w:left="0" w:rightChars="0" w:right="0" w:firstLineChars="0" w:firstLine="0"/>
              <w:spacing w:line="240" w:lineRule="atLeast"/>
            </w:pPr>
            <w:r>
              <w:t>0.684</w:t>
            </w:r>
          </w:p>
        </w:tc>
      </w:tr>
      <w:tr>
        <w:tc>
          <w:tcPr>
            <w:tcW w:w="1275" w:type="pct"/>
            <w:vMerge/>
            <w:vAlign w:val="center"/>
          </w:tcPr>
          <w:p w:rsidR="0018722C">
            <w:pPr>
              <w:pStyle w:val="ac"/>
              <w:topLinePunct/>
              <w:ind w:leftChars="0" w:left="0" w:rightChars="0" w:right="0" w:firstLineChars="0" w:firstLine="0"/>
              <w:spacing w:line="240" w:lineRule="atLeast"/>
            </w:pPr>
          </w:p>
        </w:tc>
        <w:tc>
          <w:tcPr>
            <w:tcW w:w="925" w:type="pct"/>
            <w:vAlign w:val="center"/>
          </w:tcPr>
          <w:p w:rsidR="0018722C">
            <w:pPr>
              <w:pStyle w:val="a5"/>
              <w:topLinePunct/>
              <w:ind w:leftChars="0" w:left="0" w:rightChars="0" w:right="0" w:firstLineChars="0" w:firstLine="0"/>
              <w:spacing w:line="240" w:lineRule="atLeast"/>
            </w:pPr>
            <w:r>
              <w:t>ZG3</w:t>
            </w:r>
          </w:p>
        </w:tc>
        <w:tc>
          <w:tcPr>
            <w:tcW w:w="987" w:type="pct"/>
            <w:vAlign w:val="center"/>
          </w:tcPr>
          <w:p w:rsidR="0018722C">
            <w:pPr>
              <w:pStyle w:val="affff9"/>
              <w:topLinePunct/>
              <w:ind w:leftChars="0" w:left="0" w:rightChars="0" w:right="0" w:firstLineChars="0" w:firstLine="0"/>
              <w:spacing w:line="240" w:lineRule="atLeast"/>
            </w:pPr>
            <w:r>
              <w:t>0.845</w:t>
            </w:r>
          </w:p>
        </w:tc>
        <w:tc>
          <w:tcPr>
            <w:tcW w:w="995" w:type="pct"/>
            <w:vAlign w:val="center"/>
          </w:tcPr>
          <w:p w:rsidR="0018722C">
            <w:pPr>
              <w:pStyle w:val="a5"/>
              <w:topLinePunct/>
              <w:ind w:leftChars="0" w:left="0" w:rightChars="0" w:right="0" w:firstLineChars="0" w:firstLine="0"/>
              <w:spacing w:line="240" w:lineRule="atLeast"/>
            </w:pPr>
          </w:p>
        </w:tc>
        <w:tc>
          <w:tcPr>
            <w:tcW w:w="819" w:type="pct"/>
            <w:vAlign w:val="center"/>
          </w:tcPr>
          <w:p w:rsidR="0018722C">
            <w:pPr>
              <w:pStyle w:val="ad"/>
              <w:topLinePunct/>
              <w:ind w:leftChars="0" w:left="0" w:rightChars="0" w:right="0" w:firstLineChars="0" w:firstLine="0"/>
              <w:spacing w:line="240" w:lineRule="atLeast"/>
            </w:pPr>
          </w:p>
        </w:tc>
      </w:tr>
      <w:tr>
        <w:tc>
          <w:tcPr>
            <w:tcW w:w="1275" w:type="pct"/>
            <w:vMerge w:val="restart"/>
            <w:vAlign w:val="center"/>
          </w:tcPr>
          <w:p w:rsidR="0018722C">
            <w:pPr>
              <w:pStyle w:val="ac"/>
              <w:topLinePunct/>
              <w:ind w:leftChars="0" w:left="0" w:rightChars="0" w:right="0" w:firstLineChars="0" w:firstLine="0"/>
              <w:spacing w:line="240" w:lineRule="atLeast"/>
            </w:pPr>
            <w:r>
              <w:t>其他节点企业对核心企业的依赖性 </w:t>
            </w:r>
            <w:r>
              <w:t>ξ</w:t>
            </w:r>
            <w:r>
              <w:t>4</w:t>
            </w:r>
          </w:p>
        </w:tc>
        <w:tc>
          <w:tcPr>
            <w:tcW w:w="925" w:type="pct"/>
            <w:vAlign w:val="center"/>
          </w:tcPr>
          <w:p w:rsidR="0018722C">
            <w:pPr>
              <w:pStyle w:val="a5"/>
              <w:topLinePunct/>
              <w:ind w:leftChars="0" w:left="0" w:rightChars="0" w:right="0" w:firstLineChars="0" w:firstLine="0"/>
              <w:spacing w:line="240" w:lineRule="atLeast"/>
            </w:pPr>
            <w:r>
              <w:t>GZ1</w:t>
            </w:r>
          </w:p>
        </w:tc>
        <w:tc>
          <w:tcPr>
            <w:tcW w:w="987" w:type="pct"/>
            <w:vAlign w:val="center"/>
          </w:tcPr>
          <w:p w:rsidR="0018722C">
            <w:pPr>
              <w:pStyle w:val="affff9"/>
              <w:topLinePunct/>
              <w:ind w:leftChars="0" w:left="0" w:rightChars="0" w:right="0" w:firstLineChars="0" w:firstLine="0"/>
              <w:spacing w:line="240" w:lineRule="atLeast"/>
            </w:pPr>
            <w:r>
              <w:t>0.864</w:t>
            </w:r>
          </w:p>
        </w:tc>
        <w:tc>
          <w:tcPr>
            <w:tcW w:w="995" w:type="pct"/>
            <w:vAlign w:val="center"/>
          </w:tcPr>
          <w:p w:rsidR="0018722C">
            <w:pPr>
              <w:pStyle w:val="a5"/>
              <w:topLinePunct/>
              <w:ind w:leftChars="0" w:left="0" w:rightChars="0" w:right="0" w:firstLineChars="0" w:firstLine="0"/>
              <w:spacing w:line="240" w:lineRule="atLeast"/>
            </w:pPr>
          </w:p>
        </w:tc>
        <w:tc>
          <w:tcPr>
            <w:tcW w:w="819" w:type="pct"/>
            <w:vAlign w:val="center"/>
          </w:tcPr>
          <w:p w:rsidR="0018722C">
            <w:pPr>
              <w:pStyle w:val="ad"/>
              <w:topLinePunct/>
              <w:ind w:leftChars="0" w:left="0" w:rightChars="0" w:right="0" w:firstLineChars="0" w:firstLine="0"/>
              <w:spacing w:line="240" w:lineRule="atLeast"/>
            </w:pPr>
          </w:p>
        </w:tc>
      </w:tr>
      <w:tr>
        <w:tc>
          <w:tcPr>
            <w:tcW w:w="1275" w:type="pct"/>
            <w:vMerge/>
            <w:vAlign w:val="center"/>
          </w:tcPr>
          <w:p w:rsidR="0018722C">
            <w:pPr>
              <w:pStyle w:val="ac"/>
              <w:topLinePunct/>
              <w:ind w:leftChars="0" w:left="0" w:rightChars="0" w:right="0" w:firstLineChars="0" w:firstLine="0"/>
              <w:spacing w:line="240" w:lineRule="atLeast"/>
            </w:pPr>
          </w:p>
        </w:tc>
        <w:tc>
          <w:tcPr>
            <w:tcW w:w="925" w:type="pct"/>
            <w:vAlign w:val="center"/>
          </w:tcPr>
          <w:p w:rsidR="0018722C">
            <w:pPr>
              <w:pStyle w:val="a5"/>
              <w:topLinePunct/>
              <w:ind w:leftChars="0" w:left="0" w:rightChars="0" w:right="0" w:firstLineChars="0" w:firstLine="0"/>
              <w:spacing w:line="240" w:lineRule="atLeast"/>
            </w:pPr>
            <w:r>
              <w:t>GZ2</w:t>
            </w:r>
          </w:p>
        </w:tc>
        <w:tc>
          <w:tcPr>
            <w:tcW w:w="987" w:type="pct"/>
            <w:vAlign w:val="center"/>
          </w:tcPr>
          <w:p w:rsidR="0018722C">
            <w:pPr>
              <w:pStyle w:val="affff9"/>
              <w:topLinePunct/>
              <w:ind w:leftChars="0" w:left="0" w:rightChars="0" w:right="0" w:firstLineChars="0" w:firstLine="0"/>
              <w:spacing w:line="240" w:lineRule="atLeast"/>
            </w:pPr>
            <w:r>
              <w:t>0.843</w:t>
            </w:r>
          </w:p>
        </w:tc>
        <w:tc>
          <w:tcPr>
            <w:tcW w:w="995" w:type="pct"/>
            <w:vAlign w:val="center"/>
          </w:tcPr>
          <w:p w:rsidR="0018722C">
            <w:pPr>
              <w:pStyle w:val="affff9"/>
              <w:topLinePunct/>
              <w:ind w:leftChars="0" w:left="0" w:rightChars="0" w:right="0" w:firstLineChars="0" w:firstLine="0"/>
              <w:spacing w:line="240" w:lineRule="atLeast"/>
            </w:pPr>
            <w:r>
              <w:t>0.768</w:t>
            </w:r>
          </w:p>
        </w:tc>
        <w:tc>
          <w:tcPr>
            <w:tcW w:w="819" w:type="pct"/>
            <w:vAlign w:val="center"/>
          </w:tcPr>
          <w:p w:rsidR="0018722C">
            <w:pPr>
              <w:pStyle w:val="affff9"/>
              <w:topLinePunct/>
              <w:ind w:leftChars="0" w:left="0" w:rightChars="0" w:right="0" w:firstLineChars="0" w:firstLine="0"/>
              <w:spacing w:line="240" w:lineRule="atLeast"/>
            </w:pPr>
            <w:r>
              <w:t>0.724</w:t>
            </w:r>
          </w:p>
        </w:tc>
      </w:tr>
      <w:tr>
        <w:tc>
          <w:tcPr>
            <w:tcW w:w="1275" w:type="pct"/>
            <w:vMerge/>
            <w:vAlign w:val="center"/>
          </w:tcPr>
          <w:p w:rsidR="0018722C">
            <w:pPr>
              <w:pStyle w:val="ac"/>
              <w:topLinePunct/>
              <w:ind w:leftChars="0" w:left="0" w:rightChars="0" w:right="0" w:firstLineChars="0" w:firstLine="0"/>
              <w:spacing w:line="240" w:lineRule="atLeast"/>
            </w:pPr>
          </w:p>
        </w:tc>
        <w:tc>
          <w:tcPr>
            <w:tcW w:w="925" w:type="pct"/>
            <w:vAlign w:val="center"/>
          </w:tcPr>
          <w:p w:rsidR="0018722C">
            <w:pPr>
              <w:pStyle w:val="a5"/>
              <w:topLinePunct/>
              <w:ind w:leftChars="0" w:left="0" w:rightChars="0" w:right="0" w:firstLineChars="0" w:firstLine="0"/>
              <w:spacing w:line="240" w:lineRule="atLeast"/>
            </w:pPr>
            <w:r>
              <w:t>GZ3</w:t>
            </w:r>
          </w:p>
        </w:tc>
        <w:tc>
          <w:tcPr>
            <w:tcW w:w="987" w:type="pct"/>
            <w:vAlign w:val="center"/>
          </w:tcPr>
          <w:p w:rsidR="0018722C">
            <w:pPr>
              <w:pStyle w:val="affff9"/>
              <w:topLinePunct/>
              <w:ind w:leftChars="0" w:left="0" w:rightChars="0" w:right="0" w:firstLineChars="0" w:firstLine="0"/>
              <w:spacing w:line="240" w:lineRule="atLeast"/>
            </w:pPr>
            <w:r>
              <w:t>0.845</w:t>
            </w:r>
          </w:p>
        </w:tc>
        <w:tc>
          <w:tcPr>
            <w:tcW w:w="995" w:type="pct"/>
            <w:vAlign w:val="center"/>
          </w:tcPr>
          <w:p w:rsidR="0018722C">
            <w:pPr>
              <w:pStyle w:val="a5"/>
              <w:topLinePunct/>
              <w:ind w:leftChars="0" w:left="0" w:rightChars="0" w:right="0" w:firstLineChars="0" w:firstLine="0"/>
              <w:spacing w:line="240" w:lineRule="atLeast"/>
            </w:pPr>
          </w:p>
        </w:tc>
        <w:tc>
          <w:tcPr>
            <w:tcW w:w="819" w:type="pct"/>
            <w:vAlign w:val="center"/>
          </w:tcPr>
          <w:p w:rsidR="0018722C">
            <w:pPr>
              <w:pStyle w:val="ad"/>
              <w:topLinePunct/>
              <w:ind w:leftChars="0" w:left="0" w:rightChars="0" w:right="0" w:firstLineChars="0" w:firstLine="0"/>
              <w:spacing w:line="240" w:lineRule="atLeast"/>
            </w:pPr>
          </w:p>
        </w:tc>
      </w:tr>
      <w:tr>
        <w:tc>
          <w:tcPr>
            <w:tcW w:w="1275" w:type="pct"/>
            <w:vAlign w:val="center"/>
          </w:tcPr>
          <w:p w:rsidR="0018722C">
            <w:pPr>
              <w:pStyle w:val="ac"/>
              <w:topLinePunct/>
              <w:ind w:leftChars="0" w:left="0" w:rightChars="0" w:right="0" w:firstLineChars="0" w:firstLine="0"/>
              <w:spacing w:line="240" w:lineRule="atLeast"/>
            </w:pPr>
          </w:p>
        </w:tc>
        <w:tc>
          <w:tcPr>
            <w:tcW w:w="925" w:type="pct"/>
            <w:vAlign w:val="center"/>
          </w:tcPr>
          <w:p w:rsidR="0018722C">
            <w:pPr>
              <w:pStyle w:val="a5"/>
              <w:topLinePunct/>
              <w:ind w:leftChars="0" w:left="0" w:rightChars="0" w:right="0" w:firstLineChars="0" w:firstLine="0"/>
              <w:spacing w:line="240" w:lineRule="atLeast"/>
            </w:pPr>
            <w:r>
              <w:t>JY1</w:t>
            </w:r>
          </w:p>
        </w:tc>
        <w:tc>
          <w:tcPr>
            <w:tcW w:w="987" w:type="pct"/>
            <w:vAlign w:val="center"/>
          </w:tcPr>
          <w:p w:rsidR="0018722C">
            <w:pPr>
              <w:pStyle w:val="affff9"/>
              <w:topLinePunct/>
              <w:ind w:leftChars="0" w:left="0" w:rightChars="0" w:right="0" w:firstLineChars="0" w:firstLine="0"/>
              <w:spacing w:line="240" w:lineRule="atLeast"/>
            </w:pPr>
            <w:r>
              <w:t>0.818</w:t>
            </w:r>
          </w:p>
        </w:tc>
        <w:tc>
          <w:tcPr>
            <w:tcW w:w="995" w:type="pct"/>
            <w:vAlign w:val="center"/>
          </w:tcPr>
          <w:p w:rsidR="0018722C">
            <w:pPr>
              <w:pStyle w:val="a5"/>
              <w:topLinePunct/>
              <w:ind w:leftChars="0" w:left="0" w:rightChars="0" w:right="0" w:firstLineChars="0" w:firstLine="0"/>
              <w:spacing w:line="240" w:lineRule="atLeast"/>
            </w:pPr>
          </w:p>
        </w:tc>
        <w:tc>
          <w:tcPr>
            <w:tcW w:w="819" w:type="pct"/>
            <w:vAlign w:val="center"/>
          </w:tcPr>
          <w:p w:rsidR="0018722C">
            <w:pPr>
              <w:pStyle w:val="ad"/>
              <w:topLinePunct/>
              <w:ind w:leftChars="0" w:left="0" w:rightChars="0" w:right="0" w:firstLineChars="0" w:firstLine="0"/>
              <w:spacing w:line="240" w:lineRule="atLeast"/>
            </w:pPr>
          </w:p>
        </w:tc>
      </w:tr>
      <w:tr>
        <w:tc>
          <w:tcPr>
            <w:tcW w:w="1275" w:type="pct"/>
            <w:vAlign w:val="center"/>
          </w:tcPr>
          <w:p w:rsidR="0018722C">
            <w:pPr>
              <w:pStyle w:val="ac"/>
              <w:topLinePunct/>
              <w:ind w:leftChars="0" w:left="0" w:rightChars="0" w:right="0" w:firstLineChars="0" w:firstLine="0"/>
              <w:spacing w:line="240" w:lineRule="atLeast"/>
            </w:pPr>
            <w:r>
              <w:t>合作经验 </w:t>
            </w:r>
            <w:r>
              <w:t>ξ</w:t>
            </w:r>
            <w:r>
              <w:t>5</w:t>
            </w:r>
          </w:p>
        </w:tc>
        <w:tc>
          <w:tcPr>
            <w:tcW w:w="925" w:type="pct"/>
            <w:vAlign w:val="center"/>
          </w:tcPr>
          <w:p w:rsidR="0018722C">
            <w:pPr>
              <w:pStyle w:val="a5"/>
              <w:topLinePunct/>
              <w:ind w:leftChars="0" w:left="0" w:rightChars="0" w:right="0" w:firstLineChars="0" w:firstLine="0"/>
              <w:spacing w:line="240" w:lineRule="atLeast"/>
            </w:pPr>
            <w:r>
              <w:t>JY2</w:t>
            </w:r>
          </w:p>
        </w:tc>
        <w:tc>
          <w:tcPr>
            <w:tcW w:w="987" w:type="pct"/>
            <w:vAlign w:val="center"/>
          </w:tcPr>
          <w:p w:rsidR="0018722C">
            <w:pPr>
              <w:pStyle w:val="affff9"/>
              <w:topLinePunct/>
              <w:ind w:leftChars="0" w:left="0" w:rightChars="0" w:right="0" w:firstLineChars="0" w:firstLine="0"/>
              <w:spacing w:line="240" w:lineRule="atLeast"/>
            </w:pPr>
            <w:r>
              <w:t>0.843</w:t>
            </w:r>
          </w:p>
        </w:tc>
        <w:tc>
          <w:tcPr>
            <w:tcW w:w="995" w:type="pct"/>
            <w:vAlign w:val="center"/>
          </w:tcPr>
          <w:p w:rsidR="0018722C">
            <w:pPr>
              <w:pStyle w:val="affff9"/>
              <w:topLinePunct/>
              <w:ind w:leftChars="0" w:left="0" w:rightChars="0" w:right="0" w:firstLineChars="0" w:firstLine="0"/>
              <w:spacing w:line="240" w:lineRule="atLeast"/>
            </w:pPr>
            <w:r>
              <w:t>0.772</w:t>
            </w:r>
          </w:p>
        </w:tc>
        <w:tc>
          <w:tcPr>
            <w:tcW w:w="819" w:type="pct"/>
            <w:vAlign w:val="center"/>
          </w:tcPr>
          <w:p w:rsidR="0018722C">
            <w:pPr>
              <w:pStyle w:val="affff9"/>
              <w:topLinePunct/>
              <w:ind w:leftChars="0" w:left="0" w:rightChars="0" w:right="0" w:firstLineChars="0" w:firstLine="0"/>
              <w:spacing w:line="240" w:lineRule="atLeast"/>
            </w:pPr>
            <w:r>
              <w:t>0.690</w:t>
            </w:r>
          </w:p>
        </w:tc>
      </w:tr>
      <w:tr>
        <w:tc>
          <w:tcPr>
            <w:tcW w:w="1275" w:type="pct"/>
            <w:vAlign w:val="center"/>
          </w:tcPr>
          <w:p w:rsidR="0018722C">
            <w:pPr>
              <w:pStyle w:val="ac"/>
              <w:topLinePunct/>
              <w:ind w:leftChars="0" w:left="0" w:rightChars="0" w:right="0" w:firstLineChars="0" w:firstLine="0"/>
              <w:spacing w:line="240" w:lineRule="atLeast"/>
            </w:pPr>
          </w:p>
        </w:tc>
        <w:tc>
          <w:tcPr>
            <w:tcW w:w="925" w:type="pct"/>
            <w:vAlign w:val="center"/>
          </w:tcPr>
          <w:p w:rsidR="0018722C">
            <w:pPr>
              <w:pStyle w:val="a5"/>
              <w:topLinePunct/>
              <w:ind w:leftChars="0" w:left="0" w:rightChars="0" w:right="0" w:firstLineChars="0" w:firstLine="0"/>
              <w:spacing w:line="240" w:lineRule="atLeast"/>
            </w:pPr>
            <w:r>
              <w:t>JY3</w:t>
            </w:r>
          </w:p>
        </w:tc>
        <w:tc>
          <w:tcPr>
            <w:tcW w:w="987" w:type="pct"/>
            <w:vAlign w:val="center"/>
          </w:tcPr>
          <w:p w:rsidR="0018722C">
            <w:pPr>
              <w:pStyle w:val="affff9"/>
              <w:topLinePunct/>
              <w:ind w:leftChars="0" w:left="0" w:rightChars="0" w:right="0" w:firstLineChars="0" w:firstLine="0"/>
              <w:spacing w:line="240" w:lineRule="atLeast"/>
            </w:pPr>
            <w:r>
              <w:t>0.831</w:t>
            </w:r>
          </w:p>
        </w:tc>
        <w:tc>
          <w:tcPr>
            <w:tcW w:w="995" w:type="pct"/>
            <w:vAlign w:val="center"/>
          </w:tcPr>
          <w:p w:rsidR="0018722C">
            <w:pPr>
              <w:pStyle w:val="a5"/>
              <w:topLinePunct/>
              <w:ind w:leftChars="0" w:left="0" w:rightChars="0" w:right="0" w:firstLineChars="0" w:firstLine="0"/>
              <w:spacing w:line="240" w:lineRule="atLeast"/>
            </w:pPr>
          </w:p>
        </w:tc>
        <w:tc>
          <w:tcPr>
            <w:tcW w:w="819" w:type="pct"/>
            <w:vAlign w:val="center"/>
          </w:tcPr>
          <w:p w:rsidR="0018722C">
            <w:pPr>
              <w:pStyle w:val="ad"/>
              <w:topLinePunct/>
              <w:ind w:leftChars="0" w:left="0" w:rightChars="0" w:right="0" w:firstLineChars="0" w:firstLine="0"/>
              <w:spacing w:line="240" w:lineRule="atLeast"/>
            </w:pPr>
          </w:p>
        </w:tc>
      </w:tr>
      <w:tr>
        <w:tc>
          <w:tcPr>
            <w:tcW w:w="1275" w:type="pct"/>
            <w:vAlign w:val="center"/>
          </w:tcPr>
          <w:p w:rsidR="0018722C">
            <w:pPr>
              <w:pStyle w:val="ac"/>
              <w:topLinePunct/>
              <w:ind w:leftChars="0" w:left="0" w:rightChars="0" w:right="0" w:firstLineChars="0" w:firstLine="0"/>
              <w:spacing w:line="240" w:lineRule="atLeast"/>
            </w:pPr>
          </w:p>
        </w:tc>
        <w:tc>
          <w:tcPr>
            <w:tcW w:w="925" w:type="pct"/>
            <w:vAlign w:val="center"/>
          </w:tcPr>
          <w:p w:rsidR="0018722C">
            <w:pPr>
              <w:pStyle w:val="a5"/>
              <w:topLinePunct/>
              <w:ind w:leftChars="0" w:left="0" w:rightChars="0" w:right="0" w:firstLineChars="0" w:firstLine="0"/>
              <w:spacing w:line="240" w:lineRule="atLeast"/>
            </w:pPr>
            <w:r>
              <w:t>NL1</w:t>
            </w:r>
          </w:p>
        </w:tc>
        <w:tc>
          <w:tcPr>
            <w:tcW w:w="987" w:type="pct"/>
            <w:vAlign w:val="center"/>
          </w:tcPr>
          <w:p w:rsidR="0018722C">
            <w:pPr>
              <w:pStyle w:val="affff9"/>
              <w:topLinePunct/>
              <w:ind w:leftChars="0" w:left="0" w:rightChars="0" w:right="0" w:firstLineChars="0" w:firstLine="0"/>
              <w:spacing w:line="240" w:lineRule="atLeast"/>
            </w:pPr>
            <w:r>
              <w:t>0.841</w:t>
            </w:r>
          </w:p>
        </w:tc>
        <w:tc>
          <w:tcPr>
            <w:tcW w:w="995" w:type="pct"/>
            <w:vAlign w:val="center"/>
          </w:tcPr>
          <w:p w:rsidR="0018722C">
            <w:pPr>
              <w:pStyle w:val="a5"/>
              <w:topLinePunct/>
              <w:ind w:leftChars="0" w:left="0" w:rightChars="0" w:right="0" w:firstLineChars="0" w:firstLine="0"/>
              <w:spacing w:line="240" w:lineRule="atLeast"/>
            </w:pPr>
          </w:p>
        </w:tc>
        <w:tc>
          <w:tcPr>
            <w:tcW w:w="819" w:type="pct"/>
            <w:vAlign w:val="center"/>
          </w:tcPr>
          <w:p w:rsidR="0018722C">
            <w:pPr>
              <w:pStyle w:val="ad"/>
              <w:topLinePunct/>
              <w:ind w:leftChars="0" w:left="0" w:rightChars="0" w:right="0" w:firstLineChars="0" w:firstLine="0"/>
              <w:spacing w:line="240" w:lineRule="atLeast"/>
            </w:pPr>
          </w:p>
        </w:tc>
      </w:tr>
      <w:tr>
        <w:tc>
          <w:tcPr>
            <w:tcW w:w="1275" w:type="pct"/>
            <w:vAlign w:val="center"/>
          </w:tcPr>
          <w:p w:rsidR="0018722C">
            <w:pPr>
              <w:pStyle w:val="ac"/>
              <w:topLinePunct/>
              <w:ind w:leftChars="0" w:left="0" w:rightChars="0" w:right="0" w:firstLineChars="0" w:firstLine="0"/>
              <w:spacing w:line="240" w:lineRule="atLeast"/>
            </w:pPr>
            <w:r>
              <w:t>能力 </w:t>
            </w:r>
            <w:r>
              <w:t>η</w:t>
            </w:r>
            <w:r>
              <w:t>1</w:t>
            </w:r>
          </w:p>
        </w:tc>
        <w:tc>
          <w:tcPr>
            <w:tcW w:w="925" w:type="pct"/>
            <w:vAlign w:val="center"/>
          </w:tcPr>
          <w:p w:rsidR="0018722C">
            <w:pPr>
              <w:pStyle w:val="a5"/>
              <w:topLinePunct/>
              <w:ind w:leftChars="0" w:left="0" w:rightChars="0" w:right="0" w:firstLineChars="0" w:firstLine="0"/>
              <w:spacing w:line="240" w:lineRule="atLeast"/>
            </w:pPr>
            <w:r>
              <w:t>NL2</w:t>
            </w:r>
          </w:p>
        </w:tc>
        <w:tc>
          <w:tcPr>
            <w:tcW w:w="987" w:type="pct"/>
            <w:vAlign w:val="center"/>
          </w:tcPr>
          <w:p w:rsidR="0018722C">
            <w:pPr>
              <w:pStyle w:val="affff9"/>
              <w:topLinePunct/>
              <w:ind w:leftChars="0" w:left="0" w:rightChars="0" w:right="0" w:firstLineChars="0" w:firstLine="0"/>
              <w:spacing w:line="240" w:lineRule="atLeast"/>
            </w:pPr>
            <w:r>
              <w:t>0.782</w:t>
            </w:r>
          </w:p>
        </w:tc>
        <w:tc>
          <w:tcPr>
            <w:tcW w:w="995" w:type="pct"/>
            <w:vMerge w:val="restart"/>
            <w:vAlign w:val="center"/>
          </w:tcPr>
          <w:p w:rsidR="0018722C">
            <w:pPr>
              <w:pStyle w:val="affff9"/>
              <w:topLinePunct/>
              <w:ind w:leftChars="0" w:left="0" w:rightChars="0" w:right="0" w:firstLineChars="0" w:firstLine="0"/>
              <w:spacing w:line="240" w:lineRule="atLeast"/>
            </w:pPr>
            <w:r>
              <w:t>0.774</w:t>
            </w:r>
          </w:p>
        </w:tc>
        <w:tc>
          <w:tcPr>
            <w:tcW w:w="819" w:type="pct"/>
            <w:vMerge w:val="restart"/>
            <w:vAlign w:val="center"/>
          </w:tcPr>
          <w:p w:rsidR="0018722C">
            <w:pPr>
              <w:pStyle w:val="affff9"/>
              <w:topLinePunct/>
              <w:ind w:leftChars="0" w:left="0" w:rightChars="0" w:right="0" w:firstLineChars="0" w:firstLine="0"/>
              <w:spacing w:line="240" w:lineRule="atLeast"/>
            </w:pPr>
            <w:r>
              <w:t>0.663</w:t>
            </w:r>
          </w:p>
        </w:tc>
      </w:tr>
      <w:tr>
        <w:tc>
          <w:tcPr>
            <w:tcW w:w="127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925" w:type="pct"/>
            <w:vAlign w:val="center"/>
            <w:tcBorders>
              <w:top w:val="single" w:sz="4" w:space="0" w:color="auto"/>
            </w:tcBorders>
          </w:tcPr>
          <w:p w:rsidR="0018722C">
            <w:pPr>
              <w:pStyle w:val="aff1"/>
              <w:topLinePunct/>
              <w:ind w:leftChars="0" w:left="0" w:rightChars="0" w:right="0" w:firstLineChars="0" w:firstLine="0"/>
              <w:spacing w:line="240" w:lineRule="atLeast"/>
            </w:pPr>
            <w:r>
              <w:t>NL3</w:t>
            </w:r>
          </w:p>
        </w:tc>
        <w:tc>
          <w:tcPr>
            <w:tcW w:w="987" w:type="pct"/>
            <w:vAlign w:val="center"/>
            <w:tcBorders>
              <w:top w:val="single" w:sz="4" w:space="0" w:color="auto"/>
            </w:tcBorders>
          </w:tcPr>
          <w:p w:rsidR="0018722C">
            <w:pPr>
              <w:pStyle w:val="affff9"/>
              <w:topLinePunct/>
              <w:ind w:leftChars="0" w:left="0" w:rightChars="0" w:right="0" w:firstLineChars="0" w:firstLine="0"/>
              <w:spacing w:line="240" w:lineRule="atLeast"/>
            </w:pPr>
            <w:r>
              <w:t>0.819</w:t>
            </w:r>
          </w:p>
        </w:tc>
        <w:tc>
          <w:tcPr>
            <w:tcW w:w="995"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19"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8"/>
        <w:topLinePunct/>
      </w:pPr>
      <w:bookmarkStart w:id="146066" w:name="_Toc686146066"/>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8  </w:t>
      </w:r>
      <w:r>
        <w:rPr>
          <w:rFonts w:cstheme="minorBidi" w:hAnsiTheme="minorHAnsi" w:eastAsiaTheme="minorHAnsi" w:asciiTheme="minorHAnsi"/>
        </w:rPr>
        <w:t>成长阶段量表的信度分析结果</w:t>
      </w:r>
      <w:bookmarkEnd w:id="146066"/>
    </w:p>
    <w:p w:rsidR="0018722C">
      <w:pPr>
        <w:pStyle w:val="a8"/>
        <w:topLinePunct/>
      </w:pPr>
      <w:r>
        <w:t>Table</w:t>
      </w:r>
      <w:r>
        <w:t xml:space="preserve"> </w:t>
      </w:r>
      <w:r w:rsidRPr="00DB64CE">
        <w:t>4.8</w:t>
      </w:r>
      <w:r>
        <w:t xml:space="preserve">  </w:t>
      </w:r>
      <w:r w:rsidRPr="00DB64CE">
        <w:t>Analysis of scale reliability in growth stage</w:t>
      </w:r>
    </w:p>
    <w:tbl>
      <w:tblPr>
        <w:tblW w:w="5000" w:type="pct"/>
        <w:tblInd w:w="13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86"/>
        <w:gridCol w:w="1539"/>
        <w:gridCol w:w="1573"/>
        <w:gridCol w:w="1849"/>
        <w:gridCol w:w="2019"/>
      </w:tblGrid>
      <w:tr>
        <w:trPr>
          <w:tblHeader/>
        </w:trPr>
        <w:tc>
          <w:tcPr>
            <w:tcW w:w="115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849" w:type="pct"/>
            <w:vAlign w:val="center"/>
            <w:tcBorders>
              <w:bottom w:val="single" w:sz="4" w:space="0" w:color="auto"/>
            </w:tcBorders>
          </w:tcPr>
          <w:p w:rsidR="0018722C">
            <w:pPr>
              <w:pStyle w:val="a7"/>
              <w:topLinePunct/>
              <w:ind w:leftChars="0" w:left="0" w:rightChars="0" w:right="0" w:firstLineChars="0" w:firstLine="0"/>
              <w:spacing w:line="240" w:lineRule="atLeast"/>
            </w:pPr>
            <w:r>
              <w:t>观测变量</w:t>
            </w:r>
          </w:p>
        </w:tc>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t>因子载荷</w:t>
            </w:r>
          </w:p>
        </w:tc>
        <w:tc>
          <w:tcPr>
            <w:tcW w:w="1020" w:type="pct"/>
            <w:vAlign w:val="center"/>
            <w:tcBorders>
              <w:bottom w:val="single" w:sz="4" w:space="0" w:color="auto"/>
            </w:tcBorders>
          </w:tcPr>
          <w:p w:rsidR="0018722C">
            <w:pPr>
              <w:pStyle w:val="a7"/>
              <w:topLinePunct/>
              <w:ind w:leftChars="0" w:left="0" w:rightChars="0" w:right="0" w:firstLineChars="0" w:firstLine="0"/>
              <w:spacing w:line="240" w:lineRule="atLeast"/>
            </w:pPr>
            <w:r>
              <w:t>Cronbach  </w:t>
            </w:r>
            <w:r>
              <w:t></w:t>
            </w:r>
          </w:p>
        </w:tc>
        <w:tc>
          <w:tcPr>
            <w:tcW w:w="1114" w:type="pct"/>
            <w:vAlign w:val="center"/>
            <w:tcBorders>
              <w:bottom w:val="single" w:sz="4" w:space="0" w:color="auto"/>
            </w:tcBorders>
          </w:tcPr>
          <w:p w:rsidR="0018722C">
            <w:pPr>
              <w:pStyle w:val="a7"/>
              <w:topLinePunct/>
              <w:ind w:leftChars="0" w:left="0" w:rightChars="0" w:right="0" w:firstLineChars="0" w:firstLine="0"/>
              <w:spacing w:line="240" w:lineRule="atLeast"/>
            </w:pPr>
            <w:r>
              <w:t>AVE</w:t>
            </w:r>
          </w:p>
        </w:tc>
      </w:tr>
      <w:tr>
        <w:tc>
          <w:tcPr>
            <w:tcW w:w="1150" w:type="pct"/>
            <w:vAlign w:val="center"/>
          </w:tcPr>
          <w:p w:rsidR="0018722C">
            <w:pPr>
              <w:pStyle w:val="ac"/>
              <w:topLinePunct/>
              <w:ind w:leftChars="0" w:left="0" w:rightChars="0" w:right="0" w:firstLineChars="0" w:firstLine="0"/>
              <w:spacing w:line="240" w:lineRule="atLeast"/>
            </w:pPr>
          </w:p>
        </w:tc>
        <w:tc>
          <w:tcPr>
            <w:tcW w:w="849" w:type="pct"/>
            <w:vAlign w:val="center"/>
          </w:tcPr>
          <w:p w:rsidR="0018722C">
            <w:pPr>
              <w:pStyle w:val="a5"/>
              <w:topLinePunct/>
              <w:ind w:leftChars="0" w:left="0" w:rightChars="0" w:right="0" w:firstLineChars="0" w:firstLine="0"/>
              <w:spacing w:line="240" w:lineRule="atLeast"/>
            </w:pPr>
            <w:r>
              <w:t>GY1</w:t>
            </w:r>
          </w:p>
        </w:tc>
        <w:tc>
          <w:tcPr>
            <w:tcW w:w="868" w:type="pct"/>
            <w:vAlign w:val="center"/>
          </w:tcPr>
          <w:p w:rsidR="0018722C">
            <w:pPr>
              <w:pStyle w:val="affff9"/>
              <w:topLinePunct/>
              <w:ind w:leftChars="0" w:left="0" w:rightChars="0" w:right="0" w:firstLineChars="0" w:firstLine="0"/>
              <w:spacing w:line="240" w:lineRule="atLeast"/>
            </w:pPr>
            <w:r>
              <w:t>0.786</w:t>
            </w:r>
          </w:p>
        </w:tc>
        <w:tc>
          <w:tcPr>
            <w:tcW w:w="1020" w:type="pct"/>
            <w:vAlign w:val="center"/>
          </w:tcPr>
          <w:p w:rsidR="0018722C">
            <w:pPr>
              <w:pStyle w:val="a5"/>
              <w:topLinePunct/>
              <w:ind w:leftChars="0" w:left="0" w:rightChars="0" w:right="0" w:firstLineChars="0" w:firstLine="0"/>
              <w:spacing w:line="240" w:lineRule="atLeast"/>
            </w:pPr>
          </w:p>
        </w:tc>
        <w:tc>
          <w:tcPr>
            <w:tcW w:w="1114" w:type="pct"/>
            <w:vAlign w:val="center"/>
          </w:tcPr>
          <w:p w:rsidR="0018722C">
            <w:pPr>
              <w:pStyle w:val="ad"/>
              <w:topLinePunct/>
              <w:ind w:leftChars="0" w:left="0" w:rightChars="0" w:right="0" w:firstLineChars="0" w:firstLine="0"/>
              <w:spacing w:line="240" w:lineRule="atLeast"/>
            </w:pPr>
          </w:p>
        </w:tc>
      </w:tr>
      <w:tr>
        <w:tc>
          <w:tcPr>
            <w:tcW w:w="1150" w:type="pct"/>
            <w:vAlign w:val="center"/>
          </w:tcPr>
          <w:p w:rsidR="0018722C">
            <w:pPr>
              <w:pStyle w:val="ac"/>
              <w:topLinePunct/>
              <w:ind w:leftChars="0" w:left="0" w:rightChars="0" w:right="0" w:firstLineChars="0" w:firstLine="0"/>
              <w:spacing w:line="240" w:lineRule="atLeast"/>
            </w:pPr>
            <w:r>
              <w:t>企业声誉 </w:t>
            </w:r>
            <w:r>
              <w:t>ξ</w:t>
            </w:r>
            <w:r>
              <w:t>1</w:t>
            </w:r>
          </w:p>
        </w:tc>
        <w:tc>
          <w:tcPr>
            <w:tcW w:w="849" w:type="pct"/>
            <w:vAlign w:val="center"/>
          </w:tcPr>
          <w:p w:rsidR="0018722C">
            <w:pPr>
              <w:pStyle w:val="a5"/>
              <w:topLinePunct/>
              <w:ind w:leftChars="0" w:left="0" w:rightChars="0" w:right="0" w:firstLineChars="0" w:firstLine="0"/>
              <w:spacing w:line="240" w:lineRule="atLeast"/>
            </w:pPr>
            <w:r>
              <w:t>GY2</w:t>
            </w:r>
          </w:p>
        </w:tc>
        <w:tc>
          <w:tcPr>
            <w:tcW w:w="868" w:type="pct"/>
            <w:vAlign w:val="center"/>
          </w:tcPr>
          <w:p w:rsidR="0018722C">
            <w:pPr>
              <w:pStyle w:val="affff9"/>
              <w:topLinePunct/>
              <w:ind w:leftChars="0" w:left="0" w:rightChars="0" w:right="0" w:firstLineChars="0" w:firstLine="0"/>
              <w:spacing w:line="240" w:lineRule="atLeast"/>
            </w:pPr>
            <w:r>
              <w:t>0.827</w:t>
            </w:r>
          </w:p>
        </w:tc>
        <w:tc>
          <w:tcPr>
            <w:tcW w:w="1020" w:type="pct"/>
            <w:vAlign w:val="center"/>
          </w:tcPr>
          <w:p w:rsidR="0018722C">
            <w:pPr>
              <w:pStyle w:val="affff9"/>
              <w:topLinePunct/>
              <w:ind w:leftChars="0" w:left="0" w:rightChars="0" w:right="0" w:firstLineChars="0" w:firstLine="0"/>
              <w:spacing w:line="240" w:lineRule="atLeast"/>
            </w:pPr>
            <w:r>
              <w:t>0.900</w:t>
            </w:r>
          </w:p>
        </w:tc>
        <w:tc>
          <w:tcPr>
            <w:tcW w:w="1114" w:type="pct"/>
            <w:vAlign w:val="center"/>
          </w:tcPr>
          <w:p w:rsidR="0018722C">
            <w:pPr>
              <w:pStyle w:val="affff9"/>
              <w:topLinePunct/>
              <w:ind w:leftChars="0" w:left="0" w:rightChars="0" w:right="0" w:firstLineChars="0" w:firstLine="0"/>
              <w:spacing w:line="240" w:lineRule="atLeast"/>
            </w:pPr>
            <w:r>
              <w:t>0.643</w:t>
            </w:r>
          </w:p>
        </w:tc>
      </w:tr>
      <w:tr>
        <w:tc>
          <w:tcPr>
            <w:tcW w:w="1150" w:type="pct"/>
            <w:vAlign w:val="center"/>
          </w:tcPr>
          <w:p w:rsidR="0018722C">
            <w:pPr>
              <w:pStyle w:val="ac"/>
              <w:topLinePunct/>
              <w:ind w:leftChars="0" w:left="0" w:rightChars="0" w:right="0" w:firstLineChars="0" w:firstLine="0"/>
              <w:spacing w:line="240" w:lineRule="atLeast"/>
            </w:pPr>
          </w:p>
        </w:tc>
        <w:tc>
          <w:tcPr>
            <w:tcW w:w="849" w:type="pct"/>
            <w:vAlign w:val="center"/>
          </w:tcPr>
          <w:p w:rsidR="0018722C">
            <w:pPr>
              <w:pStyle w:val="a5"/>
              <w:topLinePunct/>
              <w:ind w:leftChars="0" w:left="0" w:rightChars="0" w:right="0" w:firstLineChars="0" w:firstLine="0"/>
              <w:spacing w:line="240" w:lineRule="atLeast"/>
            </w:pPr>
            <w:r>
              <w:t>GY3</w:t>
            </w:r>
          </w:p>
        </w:tc>
        <w:tc>
          <w:tcPr>
            <w:tcW w:w="868" w:type="pct"/>
            <w:vAlign w:val="center"/>
          </w:tcPr>
          <w:p w:rsidR="0018722C">
            <w:pPr>
              <w:pStyle w:val="affff9"/>
              <w:topLinePunct/>
              <w:ind w:leftChars="0" w:left="0" w:rightChars="0" w:right="0" w:firstLineChars="0" w:firstLine="0"/>
              <w:spacing w:line="240" w:lineRule="atLeast"/>
            </w:pPr>
            <w:r>
              <w:t>0.792</w:t>
            </w:r>
          </w:p>
        </w:tc>
        <w:tc>
          <w:tcPr>
            <w:tcW w:w="1020" w:type="pct"/>
            <w:vAlign w:val="center"/>
          </w:tcPr>
          <w:p w:rsidR="0018722C">
            <w:pPr>
              <w:pStyle w:val="a5"/>
              <w:topLinePunct/>
              <w:ind w:leftChars="0" w:left="0" w:rightChars="0" w:right="0" w:firstLineChars="0" w:firstLine="0"/>
              <w:spacing w:line="240" w:lineRule="atLeast"/>
            </w:pPr>
          </w:p>
        </w:tc>
        <w:tc>
          <w:tcPr>
            <w:tcW w:w="1114" w:type="pct"/>
            <w:vAlign w:val="center"/>
          </w:tcPr>
          <w:p w:rsidR="0018722C">
            <w:pPr>
              <w:pStyle w:val="ad"/>
              <w:topLinePunct/>
              <w:ind w:leftChars="0" w:left="0" w:rightChars="0" w:right="0" w:firstLineChars="0" w:firstLine="0"/>
              <w:spacing w:line="240" w:lineRule="atLeast"/>
            </w:pPr>
          </w:p>
        </w:tc>
      </w:tr>
      <w:tr>
        <w:tc>
          <w:tcPr>
            <w:tcW w:w="1150" w:type="pct"/>
            <w:vAlign w:val="center"/>
          </w:tcPr>
          <w:p w:rsidR="0018722C">
            <w:pPr>
              <w:pStyle w:val="ac"/>
              <w:topLinePunct/>
              <w:ind w:leftChars="0" w:left="0" w:rightChars="0" w:right="0" w:firstLineChars="0" w:firstLine="0"/>
              <w:spacing w:line="240" w:lineRule="atLeast"/>
            </w:pPr>
          </w:p>
        </w:tc>
        <w:tc>
          <w:tcPr>
            <w:tcW w:w="849" w:type="pct"/>
            <w:vAlign w:val="center"/>
          </w:tcPr>
          <w:p w:rsidR="0018722C">
            <w:pPr>
              <w:pStyle w:val="a5"/>
              <w:topLinePunct/>
              <w:ind w:leftChars="0" w:left="0" w:rightChars="0" w:right="0" w:firstLineChars="0" w:firstLine="0"/>
              <w:spacing w:line="240" w:lineRule="atLeast"/>
            </w:pPr>
            <w:r>
              <w:t>GX1</w:t>
            </w:r>
          </w:p>
        </w:tc>
        <w:tc>
          <w:tcPr>
            <w:tcW w:w="868" w:type="pct"/>
            <w:vAlign w:val="center"/>
          </w:tcPr>
          <w:p w:rsidR="0018722C">
            <w:pPr>
              <w:pStyle w:val="affff9"/>
              <w:topLinePunct/>
              <w:ind w:leftChars="0" w:left="0" w:rightChars="0" w:right="0" w:firstLineChars="0" w:firstLine="0"/>
              <w:spacing w:line="240" w:lineRule="atLeast"/>
            </w:pPr>
            <w:r>
              <w:t>0.753</w:t>
            </w:r>
          </w:p>
        </w:tc>
        <w:tc>
          <w:tcPr>
            <w:tcW w:w="1020" w:type="pct"/>
            <w:vAlign w:val="center"/>
          </w:tcPr>
          <w:p w:rsidR="0018722C">
            <w:pPr>
              <w:pStyle w:val="a5"/>
              <w:topLinePunct/>
              <w:ind w:leftChars="0" w:left="0" w:rightChars="0" w:right="0" w:firstLineChars="0" w:firstLine="0"/>
              <w:spacing w:line="240" w:lineRule="atLeast"/>
            </w:pPr>
          </w:p>
        </w:tc>
        <w:tc>
          <w:tcPr>
            <w:tcW w:w="1114" w:type="pct"/>
            <w:vAlign w:val="center"/>
          </w:tcPr>
          <w:p w:rsidR="0018722C">
            <w:pPr>
              <w:pStyle w:val="ad"/>
              <w:topLinePunct/>
              <w:ind w:leftChars="0" w:left="0" w:rightChars="0" w:right="0" w:firstLineChars="0" w:firstLine="0"/>
              <w:spacing w:line="240" w:lineRule="atLeast"/>
            </w:pPr>
          </w:p>
        </w:tc>
      </w:tr>
      <w:tr>
        <w:tc>
          <w:tcPr>
            <w:tcW w:w="1150" w:type="pct"/>
            <w:vAlign w:val="center"/>
          </w:tcPr>
          <w:p w:rsidR="0018722C">
            <w:pPr>
              <w:pStyle w:val="ac"/>
              <w:topLinePunct/>
              <w:ind w:leftChars="0" w:left="0" w:rightChars="0" w:right="0" w:firstLineChars="0" w:firstLine="0"/>
              <w:spacing w:line="240" w:lineRule="atLeast"/>
            </w:pPr>
            <w:r>
              <w:t>沟通和信息共享 </w:t>
            </w:r>
            <w:r>
              <w:t>ξ</w:t>
            </w:r>
            <w:r>
              <w:t>2</w:t>
            </w:r>
          </w:p>
        </w:tc>
        <w:tc>
          <w:tcPr>
            <w:tcW w:w="849" w:type="pct"/>
            <w:vAlign w:val="center"/>
          </w:tcPr>
          <w:p w:rsidR="0018722C">
            <w:pPr>
              <w:pStyle w:val="a5"/>
              <w:topLinePunct/>
              <w:ind w:leftChars="0" w:left="0" w:rightChars="0" w:right="0" w:firstLineChars="0" w:firstLine="0"/>
              <w:spacing w:line="240" w:lineRule="atLeast"/>
            </w:pPr>
            <w:r>
              <w:t>GX2</w:t>
            </w:r>
          </w:p>
        </w:tc>
        <w:tc>
          <w:tcPr>
            <w:tcW w:w="868" w:type="pct"/>
            <w:vAlign w:val="center"/>
          </w:tcPr>
          <w:p w:rsidR="0018722C">
            <w:pPr>
              <w:pStyle w:val="affff9"/>
              <w:topLinePunct/>
              <w:ind w:leftChars="0" w:left="0" w:rightChars="0" w:right="0" w:firstLineChars="0" w:firstLine="0"/>
              <w:spacing w:line="240" w:lineRule="atLeast"/>
            </w:pPr>
            <w:r>
              <w:t>0.729</w:t>
            </w:r>
          </w:p>
        </w:tc>
        <w:tc>
          <w:tcPr>
            <w:tcW w:w="1020" w:type="pct"/>
            <w:vAlign w:val="center"/>
          </w:tcPr>
          <w:p w:rsidR="0018722C">
            <w:pPr>
              <w:pStyle w:val="affff9"/>
              <w:topLinePunct/>
              <w:ind w:leftChars="0" w:left="0" w:rightChars="0" w:right="0" w:firstLineChars="0" w:firstLine="0"/>
              <w:spacing w:line="240" w:lineRule="atLeast"/>
            </w:pPr>
            <w:r>
              <w:t>0.844</w:t>
            </w:r>
          </w:p>
        </w:tc>
        <w:tc>
          <w:tcPr>
            <w:tcW w:w="1114" w:type="pct"/>
            <w:vAlign w:val="center"/>
          </w:tcPr>
          <w:p w:rsidR="0018722C">
            <w:pPr>
              <w:pStyle w:val="affff9"/>
              <w:topLinePunct/>
              <w:ind w:leftChars="0" w:left="0" w:rightChars="0" w:right="0" w:firstLineChars="0" w:firstLine="0"/>
              <w:spacing w:line="240" w:lineRule="atLeast"/>
            </w:pPr>
            <w:r>
              <w:t>0.565</w:t>
            </w:r>
          </w:p>
        </w:tc>
      </w:tr>
      <w:tr>
        <w:tc>
          <w:tcPr>
            <w:tcW w:w="1150" w:type="pct"/>
            <w:vAlign w:val="center"/>
          </w:tcPr>
          <w:p w:rsidR="0018722C">
            <w:pPr>
              <w:pStyle w:val="ac"/>
              <w:topLinePunct/>
              <w:ind w:leftChars="0" w:left="0" w:rightChars="0" w:right="0" w:firstLineChars="0" w:firstLine="0"/>
              <w:spacing w:line="240" w:lineRule="atLeast"/>
            </w:pPr>
          </w:p>
        </w:tc>
        <w:tc>
          <w:tcPr>
            <w:tcW w:w="849" w:type="pct"/>
            <w:vAlign w:val="center"/>
          </w:tcPr>
          <w:p w:rsidR="0018722C">
            <w:pPr>
              <w:pStyle w:val="a5"/>
              <w:topLinePunct/>
              <w:ind w:leftChars="0" w:left="0" w:rightChars="0" w:right="0" w:firstLineChars="0" w:firstLine="0"/>
              <w:spacing w:line="240" w:lineRule="atLeast"/>
            </w:pPr>
            <w:r>
              <w:t>GX3</w:t>
            </w:r>
          </w:p>
        </w:tc>
        <w:tc>
          <w:tcPr>
            <w:tcW w:w="868" w:type="pct"/>
            <w:vAlign w:val="center"/>
          </w:tcPr>
          <w:p w:rsidR="0018722C">
            <w:pPr>
              <w:pStyle w:val="affff9"/>
              <w:topLinePunct/>
              <w:ind w:leftChars="0" w:left="0" w:rightChars="0" w:right="0" w:firstLineChars="0" w:firstLine="0"/>
              <w:spacing w:line="240" w:lineRule="atLeast"/>
            </w:pPr>
            <w:r>
              <w:t>0.772</w:t>
            </w:r>
          </w:p>
        </w:tc>
        <w:tc>
          <w:tcPr>
            <w:tcW w:w="1020" w:type="pct"/>
            <w:vAlign w:val="center"/>
          </w:tcPr>
          <w:p w:rsidR="0018722C">
            <w:pPr>
              <w:pStyle w:val="a5"/>
              <w:topLinePunct/>
              <w:ind w:leftChars="0" w:left="0" w:rightChars="0" w:right="0" w:firstLineChars="0" w:firstLine="0"/>
              <w:spacing w:line="240" w:lineRule="atLeast"/>
            </w:pPr>
          </w:p>
        </w:tc>
        <w:tc>
          <w:tcPr>
            <w:tcW w:w="1114" w:type="pct"/>
            <w:vAlign w:val="center"/>
          </w:tcPr>
          <w:p w:rsidR="0018722C">
            <w:pPr>
              <w:pStyle w:val="ad"/>
              <w:topLinePunct/>
              <w:ind w:leftChars="0" w:left="0" w:rightChars="0" w:right="0" w:firstLineChars="0" w:firstLine="0"/>
              <w:spacing w:line="240" w:lineRule="atLeast"/>
            </w:pPr>
          </w:p>
        </w:tc>
      </w:tr>
      <w:tr>
        <w:tc>
          <w:tcPr>
            <w:tcW w:w="1150" w:type="pct"/>
            <w:vMerge w:val="restart"/>
            <w:vAlign w:val="center"/>
          </w:tcPr>
          <w:p w:rsidR="0018722C">
            <w:pPr>
              <w:pStyle w:val="ac"/>
              <w:topLinePunct/>
              <w:ind w:leftChars="0" w:left="0" w:rightChars="0" w:right="0" w:firstLineChars="0" w:firstLine="0"/>
              <w:spacing w:line="240" w:lineRule="atLeast"/>
            </w:pPr>
            <w:r>
              <w:t>核心企业对其他节点企业的依赖性 </w:t>
            </w:r>
            <w:r>
              <w:t>ξ</w:t>
            </w:r>
            <w:r>
              <w:t>3</w:t>
            </w:r>
          </w:p>
        </w:tc>
        <w:tc>
          <w:tcPr>
            <w:tcW w:w="849" w:type="pct"/>
            <w:vAlign w:val="center"/>
          </w:tcPr>
          <w:p w:rsidR="0018722C">
            <w:pPr>
              <w:pStyle w:val="a5"/>
              <w:topLinePunct/>
              <w:ind w:leftChars="0" w:left="0" w:rightChars="0" w:right="0" w:firstLineChars="0" w:firstLine="0"/>
              <w:spacing w:line="240" w:lineRule="atLeast"/>
            </w:pPr>
            <w:r>
              <w:t>ZG1.</w:t>
            </w:r>
          </w:p>
        </w:tc>
        <w:tc>
          <w:tcPr>
            <w:tcW w:w="868" w:type="pct"/>
            <w:vAlign w:val="center"/>
          </w:tcPr>
          <w:p w:rsidR="0018722C">
            <w:pPr>
              <w:pStyle w:val="affff9"/>
              <w:topLinePunct/>
              <w:ind w:leftChars="0" w:left="0" w:rightChars="0" w:right="0" w:firstLineChars="0" w:firstLine="0"/>
              <w:spacing w:line="240" w:lineRule="atLeast"/>
            </w:pPr>
            <w:r>
              <w:t>0.918</w:t>
            </w:r>
          </w:p>
        </w:tc>
        <w:tc>
          <w:tcPr>
            <w:tcW w:w="1020" w:type="pct"/>
            <w:vAlign w:val="center"/>
          </w:tcPr>
          <w:p w:rsidR="0018722C">
            <w:pPr>
              <w:pStyle w:val="a5"/>
              <w:topLinePunct/>
              <w:ind w:leftChars="0" w:left="0" w:rightChars="0" w:right="0" w:firstLineChars="0" w:firstLine="0"/>
              <w:spacing w:line="240" w:lineRule="atLeast"/>
            </w:pPr>
          </w:p>
        </w:tc>
        <w:tc>
          <w:tcPr>
            <w:tcW w:w="1114" w:type="pct"/>
            <w:vAlign w:val="center"/>
          </w:tcPr>
          <w:p w:rsidR="0018722C">
            <w:pPr>
              <w:pStyle w:val="ad"/>
              <w:topLinePunct/>
              <w:ind w:leftChars="0" w:left="0" w:rightChars="0" w:right="0" w:firstLineChars="0" w:firstLine="0"/>
              <w:spacing w:line="240" w:lineRule="atLeast"/>
            </w:pPr>
          </w:p>
        </w:tc>
      </w:tr>
      <w:tr>
        <w:tc>
          <w:tcPr>
            <w:tcW w:w="1150" w:type="pct"/>
            <w:vMerge/>
            <w:vAlign w:val="center"/>
          </w:tcPr>
          <w:p w:rsidR="0018722C">
            <w:pPr>
              <w:pStyle w:val="ac"/>
              <w:topLinePunct/>
              <w:ind w:leftChars="0" w:left="0" w:rightChars="0" w:right="0" w:firstLineChars="0" w:firstLine="0"/>
              <w:spacing w:line="240" w:lineRule="atLeast"/>
            </w:pPr>
          </w:p>
        </w:tc>
        <w:tc>
          <w:tcPr>
            <w:tcW w:w="849" w:type="pct"/>
            <w:vAlign w:val="center"/>
          </w:tcPr>
          <w:p w:rsidR="0018722C">
            <w:pPr>
              <w:pStyle w:val="a5"/>
              <w:topLinePunct/>
              <w:ind w:leftChars="0" w:left="0" w:rightChars="0" w:right="0" w:firstLineChars="0" w:firstLine="0"/>
              <w:spacing w:line="240" w:lineRule="atLeast"/>
            </w:pPr>
            <w:r>
              <w:t>ZG2</w:t>
            </w:r>
          </w:p>
        </w:tc>
        <w:tc>
          <w:tcPr>
            <w:tcW w:w="868" w:type="pct"/>
            <w:vAlign w:val="center"/>
          </w:tcPr>
          <w:p w:rsidR="0018722C">
            <w:pPr>
              <w:pStyle w:val="affff9"/>
              <w:topLinePunct/>
              <w:ind w:leftChars="0" w:left="0" w:rightChars="0" w:right="0" w:firstLineChars="0" w:firstLine="0"/>
              <w:spacing w:line="240" w:lineRule="atLeast"/>
            </w:pPr>
            <w:r>
              <w:t>0.920</w:t>
            </w:r>
          </w:p>
        </w:tc>
        <w:tc>
          <w:tcPr>
            <w:tcW w:w="1020" w:type="pct"/>
            <w:vAlign w:val="center"/>
          </w:tcPr>
          <w:p w:rsidR="0018722C">
            <w:pPr>
              <w:pStyle w:val="affff9"/>
              <w:topLinePunct/>
              <w:ind w:leftChars="0" w:left="0" w:rightChars="0" w:right="0" w:firstLineChars="0" w:firstLine="0"/>
              <w:spacing w:line="240" w:lineRule="atLeast"/>
            </w:pPr>
            <w:r>
              <w:t>0.746</w:t>
            </w:r>
          </w:p>
        </w:tc>
        <w:tc>
          <w:tcPr>
            <w:tcW w:w="1114" w:type="pct"/>
            <w:vAlign w:val="center"/>
          </w:tcPr>
          <w:p w:rsidR="0018722C">
            <w:pPr>
              <w:pStyle w:val="affff9"/>
              <w:topLinePunct/>
              <w:ind w:leftChars="0" w:left="0" w:rightChars="0" w:right="0" w:firstLineChars="0" w:firstLine="0"/>
              <w:spacing w:line="240" w:lineRule="atLeast"/>
            </w:pPr>
            <w:r>
              <w:t>0.812</w:t>
            </w:r>
          </w:p>
        </w:tc>
      </w:tr>
      <w:tr>
        <w:tc>
          <w:tcPr>
            <w:tcW w:w="1150" w:type="pct"/>
            <w:vMerge/>
            <w:vAlign w:val="center"/>
          </w:tcPr>
          <w:p w:rsidR="0018722C">
            <w:pPr>
              <w:pStyle w:val="ac"/>
              <w:topLinePunct/>
              <w:ind w:leftChars="0" w:left="0" w:rightChars="0" w:right="0" w:firstLineChars="0" w:firstLine="0"/>
              <w:spacing w:line="240" w:lineRule="atLeast"/>
            </w:pPr>
          </w:p>
        </w:tc>
        <w:tc>
          <w:tcPr>
            <w:tcW w:w="849" w:type="pct"/>
            <w:vAlign w:val="center"/>
          </w:tcPr>
          <w:p w:rsidR="0018722C">
            <w:pPr>
              <w:pStyle w:val="a5"/>
              <w:topLinePunct/>
              <w:ind w:leftChars="0" w:left="0" w:rightChars="0" w:right="0" w:firstLineChars="0" w:firstLine="0"/>
              <w:spacing w:line="240" w:lineRule="atLeast"/>
            </w:pPr>
            <w:r>
              <w:t>ZG3</w:t>
            </w:r>
          </w:p>
        </w:tc>
        <w:tc>
          <w:tcPr>
            <w:tcW w:w="868" w:type="pct"/>
            <w:vAlign w:val="center"/>
          </w:tcPr>
          <w:p w:rsidR="0018722C">
            <w:pPr>
              <w:pStyle w:val="affff9"/>
              <w:topLinePunct/>
              <w:ind w:leftChars="0" w:left="0" w:rightChars="0" w:right="0" w:firstLineChars="0" w:firstLine="0"/>
              <w:spacing w:line="240" w:lineRule="atLeast"/>
            </w:pPr>
            <w:r>
              <w:t>0.864</w:t>
            </w:r>
          </w:p>
        </w:tc>
        <w:tc>
          <w:tcPr>
            <w:tcW w:w="1020" w:type="pct"/>
            <w:vAlign w:val="center"/>
          </w:tcPr>
          <w:p w:rsidR="0018722C">
            <w:pPr>
              <w:pStyle w:val="a5"/>
              <w:topLinePunct/>
              <w:ind w:leftChars="0" w:left="0" w:rightChars="0" w:right="0" w:firstLineChars="0" w:firstLine="0"/>
              <w:spacing w:line="240" w:lineRule="atLeast"/>
            </w:pPr>
          </w:p>
        </w:tc>
        <w:tc>
          <w:tcPr>
            <w:tcW w:w="1114" w:type="pct"/>
            <w:vAlign w:val="center"/>
          </w:tcPr>
          <w:p w:rsidR="0018722C">
            <w:pPr>
              <w:pStyle w:val="ad"/>
              <w:topLinePunct/>
              <w:ind w:leftChars="0" w:left="0" w:rightChars="0" w:right="0" w:firstLineChars="0" w:firstLine="0"/>
              <w:spacing w:line="240" w:lineRule="atLeast"/>
            </w:pPr>
          </w:p>
        </w:tc>
      </w:tr>
      <w:tr>
        <w:tc>
          <w:tcPr>
            <w:tcW w:w="1150" w:type="pct"/>
            <w:vMerge w:val="restart"/>
            <w:vAlign w:val="center"/>
          </w:tcPr>
          <w:p w:rsidR="0018722C">
            <w:pPr>
              <w:pStyle w:val="ac"/>
              <w:topLinePunct/>
              <w:ind w:leftChars="0" w:left="0" w:rightChars="0" w:right="0" w:firstLineChars="0" w:firstLine="0"/>
              <w:spacing w:line="240" w:lineRule="atLeast"/>
            </w:pPr>
            <w:r>
              <w:t>其他节点企业对核心企业的依赖性 </w:t>
            </w:r>
            <w:r>
              <w:t>ξ</w:t>
            </w:r>
            <w:r>
              <w:t>4</w:t>
            </w:r>
          </w:p>
        </w:tc>
        <w:tc>
          <w:tcPr>
            <w:tcW w:w="849" w:type="pct"/>
            <w:vAlign w:val="center"/>
          </w:tcPr>
          <w:p w:rsidR="0018722C">
            <w:pPr>
              <w:pStyle w:val="a5"/>
              <w:topLinePunct/>
              <w:ind w:leftChars="0" w:left="0" w:rightChars="0" w:right="0" w:firstLineChars="0" w:firstLine="0"/>
              <w:spacing w:line="240" w:lineRule="atLeast"/>
            </w:pPr>
            <w:r>
              <w:t>GZ1</w:t>
            </w:r>
          </w:p>
        </w:tc>
        <w:tc>
          <w:tcPr>
            <w:tcW w:w="868" w:type="pct"/>
            <w:vAlign w:val="center"/>
          </w:tcPr>
          <w:p w:rsidR="0018722C">
            <w:pPr>
              <w:pStyle w:val="affff9"/>
              <w:topLinePunct/>
              <w:ind w:leftChars="0" w:left="0" w:rightChars="0" w:right="0" w:firstLineChars="0" w:firstLine="0"/>
              <w:spacing w:line="240" w:lineRule="atLeast"/>
            </w:pPr>
            <w:r>
              <w:t>0.709</w:t>
            </w:r>
          </w:p>
        </w:tc>
        <w:tc>
          <w:tcPr>
            <w:tcW w:w="1020" w:type="pct"/>
            <w:vAlign w:val="center"/>
          </w:tcPr>
          <w:p w:rsidR="0018722C">
            <w:pPr>
              <w:pStyle w:val="a5"/>
              <w:topLinePunct/>
              <w:ind w:leftChars="0" w:left="0" w:rightChars="0" w:right="0" w:firstLineChars="0" w:firstLine="0"/>
              <w:spacing w:line="240" w:lineRule="atLeast"/>
            </w:pPr>
          </w:p>
        </w:tc>
        <w:tc>
          <w:tcPr>
            <w:tcW w:w="1114" w:type="pct"/>
            <w:vAlign w:val="center"/>
          </w:tcPr>
          <w:p w:rsidR="0018722C">
            <w:pPr>
              <w:pStyle w:val="ad"/>
              <w:topLinePunct/>
              <w:ind w:leftChars="0" w:left="0" w:rightChars="0" w:right="0" w:firstLineChars="0" w:firstLine="0"/>
              <w:spacing w:line="240" w:lineRule="atLeast"/>
            </w:pPr>
          </w:p>
        </w:tc>
      </w:tr>
      <w:tr>
        <w:tc>
          <w:tcPr>
            <w:tcW w:w="1150" w:type="pct"/>
            <w:vMerge/>
            <w:vAlign w:val="center"/>
          </w:tcPr>
          <w:p w:rsidR="0018722C">
            <w:pPr>
              <w:pStyle w:val="ac"/>
              <w:topLinePunct/>
              <w:ind w:leftChars="0" w:left="0" w:rightChars="0" w:right="0" w:firstLineChars="0" w:firstLine="0"/>
              <w:spacing w:line="240" w:lineRule="atLeast"/>
            </w:pPr>
          </w:p>
        </w:tc>
        <w:tc>
          <w:tcPr>
            <w:tcW w:w="849" w:type="pct"/>
            <w:vAlign w:val="center"/>
          </w:tcPr>
          <w:p w:rsidR="0018722C">
            <w:pPr>
              <w:pStyle w:val="a5"/>
              <w:topLinePunct/>
              <w:ind w:leftChars="0" w:left="0" w:rightChars="0" w:right="0" w:firstLineChars="0" w:firstLine="0"/>
              <w:spacing w:line="240" w:lineRule="atLeast"/>
            </w:pPr>
            <w:r>
              <w:t>GZ2</w:t>
            </w:r>
          </w:p>
        </w:tc>
        <w:tc>
          <w:tcPr>
            <w:tcW w:w="868" w:type="pct"/>
            <w:vAlign w:val="center"/>
          </w:tcPr>
          <w:p w:rsidR="0018722C">
            <w:pPr>
              <w:pStyle w:val="affff9"/>
              <w:topLinePunct/>
              <w:ind w:leftChars="0" w:left="0" w:rightChars="0" w:right="0" w:firstLineChars="0" w:firstLine="0"/>
              <w:spacing w:line="240" w:lineRule="atLeast"/>
            </w:pPr>
            <w:r>
              <w:t>0.731</w:t>
            </w:r>
          </w:p>
        </w:tc>
        <w:tc>
          <w:tcPr>
            <w:tcW w:w="1020" w:type="pct"/>
            <w:vAlign w:val="center"/>
          </w:tcPr>
          <w:p w:rsidR="0018722C">
            <w:pPr>
              <w:pStyle w:val="affff9"/>
              <w:topLinePunct/>
              <w:ind w:leftChars="0" w:left="0" w:rightChars="0" w:right="0" w:firstLineChars="0" w:firstLine="0"/>
              <w:spacing w:line="240" w:lineRule="atLeast"/>
            </w:pPr>
            <w:r>
              <w:t>0.771</w:t>
            </w:r>
          </w:p>
        </w:tc>
        <w:tc>
          <w:tcPr>
            <w:tcW w:w="1114" w:type="pct"/>
            <w:vAlign w:val="center"/>
          </w:tcPr>
          <w:p w:rsidR="0018722C">
            <w:pPr>
              <w:pStyle w:val="affff9"/>
              <w:topLinePunct/>
              <w:ind w:leftChars="0" w:left="0" w:rightChars="0" w:right="0" w:firstLineChars="0" w:firstLine="0"/>
              <w:spacing w:line="240" w:lineRule="atLeast"/>
            </w:pPr>
            <w:r>
              <w:t>0.524</w:t>
            </w:r>
          </w:p>
        </w:tc>
      </w:tr>
      <w:tr>
        <w:tc>
          <w:tcPr>
            <w:tcW w:w="1150" w:type="pct"/>
            <w:vMerge/>
            <w:vAlign w:val="center"/>
          </w:tcPr>
          <w:p w:rsidR="0018722C">
            <w:pPr>
              <w:pStyle w:val="ac"/>
              <w:topLinePunct/>
              <w:ind w:leftChars="0" w:left="0" w:rightChars="0" w:right="0" w:firstLineChars="0" w:firstLine="0"/>
              <w:spacing w:line="240" w:lineRule="atLeast"/>
            </w:pPr>
          </w:p>
        </w:tc>
        <w:tc>
          <w:tcPr>
            <w:tcW w:w="849" w:type="pct"/>
            <w:vAlign w:val="center"/>
          </w:tcPr>
          <w:p w:rsidR="0018722C">
            <w:pPr>
              <w:pStyle w:val="a5"/>
              <w:topLinePunct/>
              <w:ind w:leftChars="0" w:left="0" w:rightChars="0" w:right="0" w:firstLineChars="0" w:firstLine="0"/>
              <w:spacing w:line="240" w:lineRule="atLeast"/>
            </w:pPr>
            <w:r>
              <w:t>GZ3</w:t>
            </w:r>
          </w:p>
        </w:tc>
        <w:tc>
          <w:tcPr>
            <w:tcW w:w="868" w:type="pct"/>
            <w:vAlign w:val="center"/>
          </w:tcPr>
          <w:p w:rsidR="0018722C">
            <w:pPr>
              <w:pStyle w:val="affff9"/>
              <w:topLinePunct/>
              <w:ind w:leftChars="0" w:left="0" w:rightChars="0" w:right="0" w:firstLineChars="0" w:firstLine="0"/>
              <w:spacing w:line="240" w:lineRule="atLeast"/>
            </w:pPr>
            <w:r>
              <w:t>0.731</w:t>
            </w:r>
          </w:p>
        </w:tc>
        <w:tc>
          <w:tcPr>
            <w:tcW w:w="1020" w:type="pct"/>
            <w:vAlign w:val="center"/>
          </w:tcPr>
          <w:p w:rsidR="0018722C">
            <w:pPr>
              <w:pStyle w:val="a5"/>
              <w:topLinePunct/>
              <w:ind w:leftChars="0" w:left="0" w:rightChars="0" w:right="0" w:firstLineChars="0" w:firstLine="0"/>
              <w:spacing w:line="240" w:lineRule="atLeast"/>
            </w:pPr>
          </w:p>
        </w:tc>
        <w:tc>
          <w:tcPr>
            <w:tcW w:w="1114" w:type="pct"/>
            <w:vAlign w:val="center"/>
          </w:tcPr>
          <w:p w:rsidR="0018722C">
            <w:pPr>
              <w:pStyle w:val="ad"/>
              <w:topLinePunct/>
              <w:ind w:leftChars="0" w:left="0" w:rightChars="0" w:right="0" w:firstLineChars="0" w:firstLine="0"/>
              <w:spacing w:line="240" w:lineRule="atLeast"/>
            </w:pPr>
          </w:p>
        </w:tc>
      </w:tr>
      <w:tr>
        <w:tc>
          <w:tcPr>
            <w:tcW w:w="1150" w:type="pct"/>
            <w:vAlign w:val="center"/>
          </w:tcPr>
          <w:p w:rsidR="0018722C">
            <w:pPr>
              <w:pStyle w:val="ac"/>
              <w:topLinePunct/>
              <w:ind w:leftChars="0" w:left="0" w:rightChars="0" w:right="0" w:firstLineChars="0" w:firstLine="0"/>
              <w:spacing w:line="240" w:lineRule="atLeast"/>
            </w:pPr>
          </w:p>
        </w:tc>
        <w:tc>
          <w:tcPr>
            <w:tcW w:w="849" w:type="pct"/>
            <w:vAlign w:val="center"/>
          </w:tcPr>
          <w:p w:rsidR="0018722C">
            <w:pPr>
              <w:pStyle w:val="a5"/>
              <w:topLinePunct/>
              <w:ind w:leftChars="0" w:left="0" w:rightChars="0" w:right="0" w:firstLineChars="0" w:firstLine="0"/>
              <w:spacing w:line="240" w:lineRule="atLeast"/>
            </w:pPr>
            <w:r>
              <w:t>JY1</w:t>
            </w:r>
          </w:p>
        </w:tc>
        <w:tc>
          <w:tcPr>
            <w:tcW w:w="868" w:type="pct"/>
            <w:vAlign w:val="center"/>
          </w:tcPr>
          <w:p w:rsidR="0018722C">
            <w:pPr>
              <w:pStyle w:val="affff9"/>
              <w:topLinePunct/>
              <w:ind w:leftChars="0" w:left="0" w:rightChars="0" w:right="0" w:firstLineChars="0" w:firstLine="0"/>
              <w:spacing w:line="240" w:lineRule="atLeast"/>
            </w:pPr>
            <w:r>
              <w:t>0.735</w:t>
            </w:r>
          </w:p>
        </w:tc>
        <w:tc>
          <w:tcPr>
            <w:tcW w:w="1020" w:type="pct"/>
            <w:vAlign w:val="center"/>
          </w:tcPr>
          <w:p w:rsidR="0018722C">
            <w:pPr>
              <w:pStyle w:val="a5"/>
              <w:topLinePunct/>
              <w:ind w:leftChars="0" w:left="0" w:rightChars="0" w:right="0" w:firstLineChars="0" w:firstLine="0"/>
              <w:spacing w:line="240" w:lineRule="atLeast"/>
            </w:pPr>
          </w:p>
        </w:tc>
        <w:tc>
          <w:tcPr>
            <w:tcW w:w="1114" w:type="pct"/>
            <w:vAlign w:val="center"/>
          </w:tcPr>
          <w:p w:rsidR="0018722C">
            <w:pPr>
              <w:pStyle w:val="ad"/>
              <w:topLinePunct/>
              <w:ind w:leftChars="0" w:left="0" w:rightChars="0" w:right="0" w:firstLineChars="0" w:firstLine="0"/>
              <w:spacing w:line="240" w:lineRule="atLeast"/>
            </w:pPr>
          </w:p>
        </w:tc>
      </w:tr>
      <w:tr>
        <w:tc>
          <w:tcPr>
            <w:tcW w:w="1150" w:type="pct"/>
            <w:vAlign w:val="center"/>
          </w:tcPr>
          <w:p w:rsidR="0018722C">
            <w:pPr>
              <w:pStyle w:val="ac"/>
              <w:topLinePunct/>
              <w:ind w:leftChars="0" w:left="0" w:rightChars="0" w:right="0" w:firstLineChars="0" w:firstLine="0"/>
              <w:spacing w:line="240" w:lineRule="atLeast"/>
            </w:pPr>
            <w:r>
              <w:t>合作经验 </w:t>
            </w:r>
            <w:r>
              <w:t>ξ</w:t>
            </w:r>
            <w:r>
              <w:t>5</w:t>
            </w:r>
          </w:p>
        </w:tc>
        <w:tc>
          <w:tcPr>
            <w:tcW w:w="849" w:type="pct"/>
            <w:vAlign w:val="center"/>
          </w:tcPr>
          <w:p w:rsidR="0018722C">
            <w:pPr>
              <w:pStyle w:val="a5"/>
              <w:topLinePunct/>
              <w:ind w:leftChars="0" w:left="0" w:rightChars="0" w:right="0" w:firstLineChars="0" w:firstLine="0"/>
              <w:spacing w:line="240" w:lineRule="atLeast"/>
            </w:pPr>
            <w:r>
              <w:t>JY2</w:t>
            </w:r>
          </w:p>
        </w:tc>
        <w:tc>
          <w:tcPr>
            <w:tcW w:w="868" w:type="pct"/>
            <w:vAlign w:val="center"/>
          </w:tcPr>
          <w:p w:rsidR="0018722C">
            <w:pPr>
              <w:pStyle w:val="affff9"/>
              <w:topLinePunct/>
              <w:ind w:leftChars="0" w:left="0" w:rightChars="0" w:right="0" w:firstLineChars="0" w:firstLine="0"/>
              <w:spacing w:line="240" w:lineRule="atLeast"/>
            </w:pPr>
            <w:r>
              <w:t>0.778</w:t>
            </w:r>
          </w:p>
        </w:tc>
        <w:tc>
          <w:tcPr>
            <w:tcW w:w="1020" w:type="pct"/>
            <w:vAlign w:val="center"/>
          </w:tcPr>
          <w:p w:rsidR="0018722C">
            <w:pPr>
              <w:pStyle w:val="affff9"/>
              <w:topLinePunct/>
              <w:ind w:leftChars="0" w:left="0" w:rightChars="0" w:right="0" w:firstLineChars="0" w:firstLine="0"/>
              <w:spacing w:line="240" w:lineRule="atLeast"/>
            </w:pPr>
            <w:r>
              <w:t>0.871</w:t>
            </w:r>
          </w:p>
        </w:tc>
        <w:tc>
          <w:tcPr>
            <w:tcW w:w="1114" w:type="pct"/>
            <w:vAlign w:val="center"/>
          </w:tcPr>
          <w:p w:rsidR="0018722C">
            <w:pPr>
              <w:pStyle w:val="affff9"/>
              <w:topLinePunct/>
              <w:ind w:leftChars="0" w:left="0" w:rightChars="0" w:right="0" w:firstLineChars="0" w:firstLine="0"/>
              <w:spacing w:line="240" w:lineRule="atLeast"/>
            </w:pPr>
            <w:r>
              <w:t>0.598</w:t>
            </w:r>
          </w:p>
        </w:tc>
      </w:tr>
      <w:tr>
        <w:tc>
          <w:tcPr>
            <w:tcW w:w="1150" w:type="pct"/>
            <w:vAlign w:val="center"/>
          </w:tcPr>
          <w:p w:rsidR="0018722C">
            <w:pPr>
              <w:pStyle w:val="ac"/>
              <w:topLinePunct/>
              <w:ind w:leftChars="0" w:left="0" w:rightChars="0" w:right="0" w:firstLineChars="0" w:firstLine="0"/>
              <w:spacing w:line="240" w:lineRule="atLeast"/>
            </w:pPr>
          </w:p>
        </w:tc>
        <w:tc>
          <w:tcPr>
            <w:tcW w:w="849" w:type="pct"/>
            <w:vAlign w:val="center"/>
          </w:tcPr>
          <w:p w:rsidR="0018722C">
            <w:pPr>
              <w:pStyle w:val="a5"/>
              <w:topLinePunct/>
              <w:ind w:leftChars="0" w:left="0" w:rightChars="0" w:right="0" w:firstLineChars="0" w:firstLine="0"/>
              <w:spacing w:line="240" w:lineRule="atLeast"/>
            </w:pPr>
            <w:r>
              <w:t>JY3</w:t>
            </w:r>
          </w:p>
        </w:tc>
        <w:tc>
          <w:tcPr>
            <w:tcW w:w="868" w:type="pct"/>
            <w:vAlign w:val="center"/>
          </w:tcPr>
          <w:p w:rsidR="0018722C">
            <w:pPr>
              <w:pStyle w:val="affff9"/>
              <w:topLinePunct/>
              <w:ind w:leftChars="0" w:left="0" w:rightChars="0" w:right="0" w:firstLineChars="0" w:firstLine="0"/>
              <w:spacing w:line="240" w:lineRule="atLeast"/>
            </w:pPr>
            <w:r>
              <w:t>0.806</w:t>
            </w:r>
          </w:p>
        </w:tc>
        <w:tc>
          <w:tcPr>
            <w:tcW w:w="1020" w:type="pct"/>
            <w:vAlign w:val="center"/>
          </w:tcPr>
          <w:p w:rsidR="0018722C">
            <w:pPr>
              <w:pStyle w:val="a5"/>
              <w:topLinePunct/>
              <w:ind w:leftChars="0" w:left="0" w:rightChars="0" w:right="0" w:firstLineChars="0" w:firstLine="0"/>
              <w:spacing w:line="240" w:lineRule="atLeast"/>
            </w:pPr>
          </w:p>
        </w:tc>
        <w:tc>
          <w:tcPr>
            <w:tcW w:w="1114" w:type="pct"/>
            <w:vAlign w:val="center"/>
          </w:tcPr>
          <w:p w:rsidR="0018722C">
            <w:pPr>
              <w:pStyle w:val="ad"/>
              <w:topLinePunct/>
              <w:ind w:leftChars="0" w:left="0" w:rightChars="0" w:right="0" w:firstLineChars="0" w:firstLine="0"/>
              <w:spacing w:line="240" w:lineRule="atLeast"/>
            </w:pPr>
          </w:p>
        </w:tc>
      </w:tr>
      <w:tr>
        <w:tc>
          <w:tcPr>
            <w:tcW w:w="1150" w:type="pct"/>
            <w:vAlign w:val="center"/>
          </w:tcPr>
          <w:p w:rsidR="0018722C">
            <w:pPr>
              <w:pStyle w:val="ac"/>
              <w:topLinePunct/>
              <w:ind w:leftChars="0" w:left="0" w:rightChars="0" w:right="0" w:firstLineChars="0" w:firstLine="0"/>
              <w:spacing w:line="240" w:lineRule="atLeast"/>
            </w:pPr>
          </w:p>
        </w:tc>
        <w:tc>
          <w:tcPr>
            <w:tcW w:w="849" w:type="pct"/>
            <w:vAlign w:val="center"/>
          </w:tcPr>
          <w:p w:rsidR="0018722C">
            <w:pPr>
              <w:pStyle w:val="a5"/>
              <w:topLinePunct/>
              <w:ind w:leftChars="0" w:left="0" w:rightChars="0" w:right="0" w:firstLineChars="0" w:firstLine="0"/>
              <w:spacing w:line="240" w:lineRule="atLeast"/>
            </w:pPr>
            <w:r>
              <w:t>NL1.</w:t>
            </w:r>
          </w:p>
        </w:tc>
        <w:tc>
          <w:tcPr>
            <w:tcW w:w="868" w:type="pct"/>
            <w:vAlign w:val="center"/>
          </w:tcPr>
          <w:p w:rsidR="0018722C">
            <w:pPr>
              <w:pStyle w:val="affff9"/>
              <w:topLinePunct/>
              <w:ind w:leftChars="0" w:left="0" w:rightChars="0" w:right="0" w:firstLineChars="0" w:firstLine="0"/>
              <w:spacing w:line="240" w:lineRule="atLeast"/>
            </w:pPr>
            <w:r>
              <w:t>0.804</w:t>
            </w:r>
          </w:p>
        </w:tc>
        <w:tc>
          <w:tcPr>
            <w:tcW w:w="1020" w:type="pct"/>
            <w:vAlign w:val="center"/>
          </w:tcPr>
          <w:p w:rsidR="0018722C">
            <w:pPr>
              <w:pStyle w:val="a5"/>
              <w:topLinePunct/>
              <w:ind w:leftChars="0" w:left="0" w:rightChars="0" w:right="0" w:firstLineChars="0" w:firstLine="0"/>
              <w:spacing w:line="240" w:lineRule="atLeast"/>
            </w:pPr>
          </w:p>
        </w:tc>
        <w:tc>
          <w:tcPr>
            <w:tcW w:w="1114" w:type="pct"/>
            <w:vAlign w:val="center"/>
          </w:tcPr>
          <w:p w:rsidR="0018722C">
            <w:pPr>
              <w:pStyle w:val="ad"/>
              <w:topLinePunct/>
              <w:ind w:leftChars="0" w:left="0" w:rightChars="0" w:right="0" w:firstLineChars="0" w:firstLine="0"/>
              <w:spacing w:line="240" w:lineRule="atLeast"/>
            </w:pPr>
          </w:p>
        </w:tc>
      </w:tr>
      <w:tr>
        <w:tc>
          <w:tcPr>
            <w:tcW w:w="1150" w:type="pct"/>
            <w:vAlign w:val="center"/>
          </w:tcPr>
          <w:p w:rsidR="0018722C">
            <w:pPr>
              <w:pStyle w:val="ac"/>
              <w:topLinePunct/>
              <w:ind w:leftChars="0" w:left="0" w:rightChars="0" w:right="0" w:firstLineChars="0" w:firstLine="0"/>
              <w:spacing w:line="240" w:lineRule="atLeast"/>
            </w:pPr>
            <w:r>
              <w:t>能力 </w:t>
            </w:r>
            <w:r>
              <w:t>η</w:t>
            </w:r>
            <w:r>
              <w:t>1</w:t>
            </w:r>
          </w:p>
        </w:tc>
        <w:tc>
          <w:tcPr>
            <w:tcW w:w="849" w:type="pct"/>
            <w:vAlign w:val="center"/>
          </w:tcPr>
          <w:p w:rsidR="0018722C">
            <w:pPr>
              <w:pStyle w:val="a5"/>
              <w:topLinePunct/>
              <w:ind w:leftChars="0" w:left="0" w:rightChars="0" w:right="0" w:firstLineChars="0" w:firstLine="0"/>
              <w:spacing w:line="240" w:lineRule="atLeast"/>
            </w:pPr>
            <w:r>
              <w:t>NL2</w:t>
            </w:r>
          </w:p>
        </w:tc>
        <w:tc>
          <w:tcPr>
            <w:tcW w:w="868" w:type="pct"/>
            <w:vAlign w:val="center"/>
          </w:tcPr>
          <w:p w:rsidR="0018722C">
            <w:pPr>
              <w:pStyle w:val="affff9"/>
              <w:topLinePunct/>
              <w:ind w:leftChars="0" w:left="0" w:rightChars="0" w:right="0" w:firstLineChars="0" w:firstLine="0"/>
              <w:spacing w:line="240" w:lineRule="atLeast"/>
            </w:pPr>
            <w:r>
              <w:t>0.788</w:t>
            </w:r>
          </w:p>
        </w:tc>
        <w:tc>
          <w:tcPr>
            <w:tcW w:w="1020" w:type="pct"/>
            <w:vAlign w:val="center"/>
          </w:tcPr>
          <w:p w:rsidR="0018722C">
            <w:pPr>
              <w:pStyle w:val="affff9"/>
              <w:topLinePunct/>
              <w:ind w:leftChars="0" w:left="0" w:rightChars="0" w:right="0" w:firstLineChars="0" w:firstLine="0"/>
              <w:spacing w:line="240" w:lineRule="atLeast"/>
            </w:pPr>
            <w:r>
              <w:t>0.760</w:t>
            </w:r>
          </w:p>
        </w:tc>
        <w:tc>
          <w:tcPr>
            <w:tcW w:w="1114" w:type="pct"/>
            <w:vAlign w:val="center"/>
          </w:tcPr>
          <w:p w:rsidR="0018722C">
            <w:pPr>
              <w:pStyle w:val="affff9"/>
              <w:topLinePunct/>
              <w:ind w:leftChars="0" w:left="0" w:rightChars="0" w:right="0" w:firstLineChars="0" w:firstLine="0"/>
              <w:spacing w:line="240" w:lineRule="atLeast"/>
            </w:pPr>
            <w:r>
              <w:t>0.657</w:t>
            </w:r>
          </w:p>
        </w:tc>
      </w:tr>
      <w:tr>
        <w:tc>
          <w:tcPr>
            <w:tcW w:w="1150" w:type="pct"/>
            <w:vAlign w:val="center"/>
          </w:tcPr>
          <w:p w:rsidR="0018722C">
            <w:pPr>
              <w:pStyle w:val="ac"/>
              <w:topLinePunct/>
              <w:ind w:leftChars="0" w:left="0" w:rightChars="0" w:right="0" w:firstLineChars="0" w:firstLine="0"/>
              <w:spacing w:line="240" w:lineRule="atLeast"/>
            </w:pPr>
          </w:p>
        </w:tc>
        <w:tc>
          <w:tcPr>
            <w:tcW w:w="849" w:type="pct"/>
            <w:vAlign w:val="center"/>
          </w:tcPr>
          <w:p w:rsidR="0018722C">
            <w:pPr>
              <w:pStyle w:val="a5"/>
              <w:topLinePunct/>
              <w:ind w:leftChars="0" w:left="0" w:rightChars="0" w:right="0" w:firstLineChars="0" w:firstLine="0"/>
              <w:spacing w:line="240" w:lineRule="atLeast"/>
            </w:pPr>
            <w:r>
              <w:t>NL3</w:t>
            </w:r>
          </w:p>
        </w:tc>
        <w:tc>
          <w:tcPr>
            <w:tcW w:w="868" w:type="pct"/>
            <w:vAlign w:val="center"/>
          </w:tcPr>
          <w:p w:rsidR="0018722C">
            <w:pPr>
              <w:pStyle w:val="affff9"/>
              <w:topLinePunct/>
              <w:ind w:leftChars="0" w:left="0" w:rightChars="0" w:right="0" w:firstLineChars="0" w:firstLine="0"/>
              <w:spacing w:line="240" w:lineRule="atLeast"/>
            </w:pPr>
            <w:r>
              <w:t>0.838</w:t>
            </w:r>
          </w:p>
        </w:tc>
        <w:tc>
          <w:tcPr>
            <w:tcW w:w="1020" w:type="pct"/>
            <w:vAlign w:val="center"/>
          </w:tcPr>
          <w:p w:rsidR="0018722C">
            <w:pPr>
              <w:pStyle w:val="a5"/>
              <w:topLinePunct/>
              <w:ind w:leftChars="0" w:left="0" w:rightChars="0" w:right="0" w:firstLineChars="0" w:firstLine="0"/>
              <w:spacing w:line="240" w:lineRule="atLeast"/>
            </w:pPr>
          </w:p>
        </w:tc>
        <w:tc>
          <w:tcPr>
            <w:tcW w:w="1114" w:type="pct"/>
            <w:vAlign w:val="center"/>
          </w:tcPr>
          <w:p w:rsidR="0018722C">
            <w:pPr>
              <w:pStyle w:val="ad"/>
              <w:topLinePunct/>
              <w:ind w:leftChars="0" w:left="0" w:rightChars="0" w:right="0" w:firstLineChars="0" w:firstLine="0"/>
              <w:spacing w:line="240" w:lineRule="atLeast"/>
            </w:pPr>
          </w:p>
        </w:tc>
      </w:tr>
      <w:tr>
        <w:tc>
          <w:tcPr>
            <w:tcW w:w="1150" w:type="pct"/>
            <w:vAlign w:val="center"/>
          </w:tcPr>
          <w:p w:rsidR="0018722C">
            <w:pPr>
              <w:pStyle w:val="ac"/>
              <w:topLinePunct/>
              <w:ind w:leftChars="0" w:left="0" w:rightChars="0" w:right="0" w:firstLineChars="0" w:firstLine="0"/>
              <w:spacing w:line="240" w:lineRule="atLeast"/>
            </w:pPr>
          </w:p>
        </w:tc>
        <w:tc>
          <w:tcPr>
            <w:tcW w:w="849" w:type="pct"/>
            <w:vAlign w:val="center"/>
          </w:tcPr>
          <w:p w:rsidR="0018722C">
            <w:pPr>
              <w:pStyle w:val="a5"/>
              <w:topLinePunct/>
              <w:ind w:leftChars="0" w:left="0" w:rightChars="0" w:right="0" w:firstLineChars="0" w:firstLine="0"/>
              <w:spacing w:line="240" w:lineRule="atLeast"/>
            </w:pPr>
            <w:r>
              <w:t>KG1.</w:t>
            </w:r>
          </w:p>
        </w:tc>
        <w:tc>
          <w:tcPr>
            <w:tcW w:w="868" w:type="pct"/>
            <w:vAlign w:val="center"/>
          </w:tcPr>
          <w:p w:rsidR="0018722C">
            <w:pPr>
              <w:pStyle w:val="affff9"/>
              <w:topLinePunct/>
              <w:ind w:leftChars="0" w:left="0" w:rightChars="0" w:right="0" w:firstLineChars="0" w:firstLine="0"/>
              <w:spacing w:line="240" w:lineRule="atLeast"/>
            </w:pPr>
            <w:r>
              <w:t>0.724</w:t>
            </w:r>
          </w:p>
        </w:tc>
        <w:tc>
          <w:tcPr>
            <w:tcW w:w="1020" w:type="pct"/>
            <w:vAlign w:val="center"/>
          </w:tcPr>
          <w:p w:rsidR="0018722C">
            <w:pPr>
              <w:pStyle w:val="a5"/>
              <w:topLinePunct/>
              <w:ind w:leftChars="0" w:left="0" w:rightChars="0" w:right="0" w:firstLineChars="0" w:firstLine="0"/>
              <w:spacing w:line="240" w:lineRule="atLeast"/>
            </w:pPr>
          </w:p>
        </w:tc>
        <w:tc>
          <w:tcPr>
            <w:tcW w:w="1114" w:type="pct"/>
            <w:vAlign w:val="center"/>
          </w:tcPr>
          <w:p w:rsidR="0018722C">
            <w:pPr>
              <w:pStyle w:val="ad"/>
              <w:topLinePunct/>
              <w:ind w:leftChars="0" w:left="0" w:rightChars="0" w:right="0" w:firstLineChars="0" w:firstLine="0"/>
              <w:spacing w:line="240" w:lineRule="atLeast"/>
            </w:pPr>
          </w:p>
        </w:tc>
      </w:tr>
      <w:tr>
        <w:tc>
          <w:tcPr>
            <w:tcW w:w="1150" w:type="pct"/>
            <w:vAlign w:val="center"/>
          </w:tcPr>
          <w:p w:rsidR="0018722C">
            <w:pPr>
              <w:pStyle w:val="ac"/>
              <w:topLinePunct/>
              <w:ind w:leftChars="0" w:left="0" w:rightChars="0" w:right="0" w:firstLineChars="0" w:firstLine="0"/>
              <w:spacing w:line="240" w:lineRule="atLeast"/>
            </w:pPr>
            <w:r>
              <w:t>可靠性 </w:t>
            </w:r>
            <w:r>
              <w:t>η</w:t>
            </w:r>
            <w:r>
              <w:t>2</w:t>
            </w:r>
          </w:p>
        </w:tc>
        <w:tc>
          <w:tcPr>
            <w:tcW w:w="849" w:type="pct"/>
            <w:vAlign w:val="center"/>
          </w:tcPr>
          <w:p w:rsidR="0018722C">
            <w:pPr>
              <w:pStyle w:val="a5"/>
              <w:topLinePunct/>
              <w:ind w:leftChars="0" w:left="0" w:rightChars="0" w:right="0" w:firstLineChars="0" w:firstLine="0"/>
              <w:spacing w:line="240" w:lineRule="atLeast"/>
            </w:pPr>
            <w:r>
              <w:t>KG2</w:t>
            </w:r>
          </w:p>
        </w:tc>
        <w:tc>
          <w:tcPr>
            <w:tcW w:w="868" w:type="pct"/>
            <w:vAlign w:val="center"/>
          </w:tcPr>
          <w:p w:rsidR="0018722C">
            <w:pPr>
              <w:pStyle w:val="affff9"/>
              <w:topLinePunct/>
              <w:ind w:leftChars="0" w:left="0" w:rightChars="0" w:right="0" w:firstLineChars="0" w:firstLine="0"/>
              <w:spacing w:line="240" w:lineRule="atLeast"/>
            </w:pPr>
            <w:r>
              <w:t>0.764</w:t>
            </w:r>
          </w:p>
        </w:tc>
        <w:tc>
          <w:tcPr>
            <w:tcW w:w="1020" w:type="pct"/>
            <w:vAlign w:val="center"/>
          </w:tcPr>
          <w:p w:rsidR="0018722C">
            <w:pPr>
              <w:pStyle w:val="affff9"/>
              <w:topLinePunct/>
              <w:ind w:leftChars="0" w:left="0" w:rightChars="0" w:right="0" w:firstLineChars="0" w:firstLine="0"/>
              <w:spacing w:line="240" w:lineRule="atLeast"/>
            </w:pPr>
            <w:r>
              <w:t>0.858</w:t>
            </w:r>
          </w:p>
        </w:tc>
        <w:tc>
          <w:tcPr>
            <w:tcW w:w="1114" w:type="pct"/>
            <w:vAlign w:val="center"/>
          </w:tcPr>
          <w:p w:rsidR="0018722C">
            <w:pPr>
              <w:pStyle w:val="affff9"/>
              <w:topLinePunct/>
              <w:ind w:leftChars="0" w:left="0" w:rightChars="0" w:right="0" w:firstLineChars="0" w:firstLine="0"/>
              <w:spacing w:line="240" w:lineRule="atLeast"/>
            </w:pPr>
            <w:r>
              <w:t>0.604</w:t>
            </w:r>
          </w:p>
        </w:tc>
      </w:tr>
      <w:tr>
        <w:tc>
          <w:tcPr>
            <w:tcW w:w="115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49" w:type="pct"/>
            <w:vAlign w:val="center"/>
            <w:tcBorders>
              <w:top w:val="single" w:sz="4" w:space="0" w:color="auto"/>
            </w:tcBorders>
          </w:tcPr>
          <w:p w:rsidR="0018722C">
            <w:pPr>
              <w:pStyle w:val="aff1"/>
              <w:topLinePunct/>
              <w:ind w:leftChars="0" w:left="0" w:rightChars="0" w:right="0" w:firstLineChars="0" w:firstLine="0"/>
              <w:spacing w:line="240" w:lineRule="atLeast"/>
            </w:pPr>
            <w:r>
              <w:t>KG3</w:t>
            </w:r>
          </w:p>
        </w:tc>
        <w:tc>
          <w:tcPr>
            <w:tcW w:w="868" w:type="pct"/>
            <w:vAlign w:val="center"/>
            <w:tcBorders>
              <w:top w:val="single" w:sz="4" w:space="0" w:color="auto"/>
            </w:tcBorders>
          </w:tcPr>
          <w:p w:rsidR="0018722C">
            <w:pPr>
              <w:pStyle w:val="affff9"/>
              <w:topLinePunct/>
              <w:ind w:leftChars="0" w:left="0" w:rightChars="0" w:right="0" w:firstLineChars="0" w:firstLine="0"/>
              <w:spacing w:line="240" w:lineRule="atLeast"/>
            </w:pPr>
            <w:r>
              <w:t>0.840</w:t>
            </w:r>
          </w:p>
        </w:tc>
        <w:tc>
          <w:tcPr>
            <w:tcW w:w="102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1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由</w:t>
      </w:r>
      <w:r>
        <w:t>表</w:t>
      </w:r>
      <w:r>
        <w:rPr>
          <w:rFonts w:ascii="Times New Roman" w:eastAsia="Times New Roman"/>
        </w:rPr>
        <w:t>4</w:t>
      </w:r>
      <w:r>
        <w:rPr>
          <w:rFonts w:ascii="Times New Roman" w:eastAsia="Times New Roman"/>
        </w:rPr>
        <w:t>.</w:t>
      </w:r>
      <w:r>
        <w:rPr>
          <w:rFonts w:ascii="Times New Roman" w:eastAsia="Times New Roman"/>
        </w:rPr>
        <w:t>7</w:t>
      </w:r>
      <w:r>
        <w:t>可以看出所有潜在变量的</w:t>
      </w:r>
      <w:r>
        <w:rPr>
          <w:rFonts w:ascii="Times New Roman" w:eastAsia="Times New Roman"/>
        </w:rPr>
        <w:t>Cronbach's Alpha</w:t>
      </w:r>
      <w:r>
        <w:t>系数值均在</w:t>
      </w:r>
      <w:r>
        <w:rPr>
          <w:rFonts w:ascii="Times New Roman" w:eastAsia="Times New Roman"/>
        </w:rPr>
        <w:t>0</w:t>
      </w:r>
      <w:r>
        <w:rPr>
          <w:rFonts w:ascii="Times New Roman" w:eastAsia="Times New Roman"/>
        </w:rPr>
        <w:t>.</w:t>
      </w:r>
      <w:r>
        <w:rPr>
          <w:rFonts w:ascii="Times New Roman" w:eastAsia="Times New Roman"/>
        </w:rPr>
        <w:t>761</w:t>
      </w:r>
      <w:r>
        <w:t>以上，当</w:t>
      </w:r>
    </w:p>
    <w:p w:rsidR="0018722C">
      <w:pPr>
        <w:topLinePunct/>
      </w:pPr>
      <w:r>
        <w:rPr>
          <w:rFonts w:ascii="Times New Roman" w:hAnsi="Times New Roman" w:eastAsia="宋体"/>
        </w:rPr>
        <w:t>Cronbach</w:t>
      </w:r>
      <w:r w:rsidR="001852F3">
        <w:rPr>
          <w:rFonts w:ascii="Times New Roman" w:hAnsi="Times New Roman" w:eastAsia="宋体"/>
        </w:rPr>
        <w:t xml:space="preserve"> </w:t>
      </w:r>
      <w:r>
        <w:rPr>
          <w:rFonts w:ascii="Symbol" w:hAnsi="Symbol" w:eastAsia="Symbol"/>
        </w:rPr>
        <w:t></w:t>
      </w:r>
      <w:r>
        <w:t>值大于</w:t>
      </w:r>
      <w:r>
        <w:rPr>
          <w:rFonts w:ascii="Times New Roman" w:hAnsi="Times New Roman" w:eastAsia="宋体"/>
        </w:rPr>
        <w:t>0</w:t>
      </w:r>
      <w:r>
        <w:rPr>
          <w:rFonts w:ascii="Times New Roman" w:hAnsi="Times New Roman" w:eastAsia="宋体"/>
        </w:rPr>
        <w:t>.</w:t>
      </w:r>
      <w:r>
        <w:rPr>
          <w:rFonts w:ascii="Times New Roman" w:hAnsi="Times New Roman" w:eastAsia="宋体"/>
        </w:rPr>
        <w:t>7</w:t>
      </w:r>
      <w:r>
        <w:t>时，属于高信度，</w:t>
      </w:r>
      <w:r>
        <w:rPr>
          <w:rFonts w:ascii="Times New Roman" w:hAnsi="Times New Roman" w:eastAsia="宋体"/>
        </w:rPr>
        <w:t>AVE</w:t>
      </w:r>
      <w:r>
        <w:t>（</w:t>
      </w:r>
      <w:r>
        <w:t xml:space="preserve">平均方差抽取量</w:t>
      </w:r>
      <w:r>
        <w:t>）</w:t>
      </w:r>
      <w:r>
        <w:t xml:space="preserve">均在</w:t>
      </w:r>
      <w:r>
        <w:rPr>
          <w:rFonts w:ascii="Times New Roman" w:hAnsi="Times New Roman" w:eastAsia="宋体"/>
        </w:rPr>
        <w:t>0</w:t>
      </w:r>
      <w:r>
        <w:rPr>
          <w:rFonts w:ascii="Times New Roman" w:hAnsi="Times New Roman" w:eastAsia="宋体"/>
        </w:rPr>
        <w:t>.</w:t>
      </w:r>
      <w:r>
        <w:rPr>
          <w:rFonts w:ascii="Times New Roman" w:hAnsi="Times New Roman" w:eastAsia="宋体"/>
        </w:rPr>
        <w:t>653</w:t>
      </w:r>
      <w:r>
        <w:t>以上，</w:t>
      </w:r>
    </w:p>
    <w:p w:rsidR="0018722C">
      <w:pPr>
        <w:topLinePunct/>
      </w:pPr>
      <w:r>
        <w:rPr>
          <w:rFonts w:ascii="Times New Roman" w:eastAsia="Times New Roman"/>
        </w:rPr>
        <w:t>AVE</w:t>
      </w:r>
      <w:r>
        <w:t>值大于</w:t>
      </w:r>
      <w:r>
        <w:rPr>
          <w:rFonts w:ascii="Times New Roman" w:eastAsia="Times New Roman"/>
        </w:rPr>
        <w:t>0</w:t>
      </w:r>
      <w:r>
        <w:rPr>
          <w:rFonts w:ascii="Times New Roman" w:eastAsia="Times New Roman"/>
        </w:rPr>
        <w:t>.</w:t>
      </w:r>
      <w:r>
        <w:rPr>
          <w:rFonts w:ascii="Times New Roman" w:eastAsia="Times New Roman"/>
        </w:rPr>
        <w:t>5</w:t>
      </w:r>
      <w:r>
        <w:t>时，表示指标变量即本文的测量项目量可以有效的反映其潜在变量，</w:t>
      </w:r>
    </w:p>
    <w:p w:rsidR="0018722C">
      <w:pPr>
        <w:topLinePunct/>
      </w:pPr>
      <w:r>
        <w:t>该潜在变量具有良好的信度，也就是说萌芽阶段信任影响因素模型的内在质量理想。由</w:t>
      </w:r>
      <w:r>
        <w:t>表</w:t>
      </w:r>
      <w:r>
        <w:rPr>
          <w:rFonts w:ascii="Times New Roman" w:eastAsia="Times New Roman"/>
        </w:rPr>
        <w:t>4</w:t>
      </w:r>
      <w:r>
        <w:rPr>
          <w:rFonts w:ascii="Times New Roman" w:eastAsia="Times New Roman"/>
        </w:rPr>
        <w:t>.</w:t>
      </w:r>
      <w:r>
        <w:rPr>
          <w:rFonts w:ascii="Times New Roman" w:eastAsia="Times New Roman"/>
        </w:rPr>
        <w:t>8</w:t>
      </w:r>
      <w:r>
        <w:t>可以看出所有潜在变量的</w:t>
      </w:r>
      <w:r>
        <w:rPr>
          <w:rFonts w:ascii="Times New Roman" w:eastAsia="Times New Roman"/>
        </w:rPr>
        <w:t>Cronbach's</w:t>
      </w:r>
      <w:r w:rsidR="001852F3">
        <w:rPr>
          <w:rFonts w:ascii="Times New Roman" w:eastAsia="Times New Roman"/>
        </w:rPr>
        <w:t xml:space="preserve"> Alpha</w:t>
      </w:r>
      <w:r>
        <w:t>系数值均在</w:t>
      </w:r>
      <w:r>
        <w:rPr>
          <w:rFonts w:ascii="Times New Roman" w:eastAsia="Times New Roman"/>
        </w:rPr>
        <w:t>0</w:t>
      </w:r>
      <w:r>
        <w:rPr>
          <w:rFonts w:ascii="Times New Roman" w:eastAsia="Times New Roman"/>
        </w:rPr>
        <w:t>.</w:t>
      </w:r>
      <w:r>
        <w:rPr>
          <w:rFonts w:ascii="Times New Roman" w:eastAsia="Times New Roman"/>
        </w:rPr>
        <w:t>746</w:t>
      </w:r>
      <w:r>
        <w:t>以上，</w:t>
      </w:r>
      <w:r>
        <w:t>当</w:t>
      </w:r>
    </w:p>
    <w:p w:rsidR="0018722C">
      <w:pPr>
        <w:topLinePunct/>
      </w:pPr>
      <w:r>
        <w:rPr>
          <w:rFonts w:ascii="Times New Roman" w:hAnsi="Times New Roman" w:eastAsia="宋体"/>
        </w:rPr>
        <w:t>Cronbach</w:t>
      </w:r>
      <w:r w:rsidR="001852F3">
        <w:rPr>
          <w:rFonts w:ascii="Times New Roman" w:hAnsi="Times New Roman" w:eastAsia="宋体"/>
        </w:rPr>
        <w:t xml:space="preserve"> </w:t>
      </w:r>
      <w:r>
        <w:rPr>
          <w:rFonts w:ascii="Symbol" w:hAnsi="Symbol" w:eastAsia="Symbol"/>
        </w:rPr>
        <w:t></w:t>
      </w:r>
      <w:r>
        <w:t>值大于</w:t>
      </w:r>
      <w:r>
        <w:rPr>
          <w:rFonts w:ascii="Times New Roman" w:hAnsi="Times New Roman" w:eastAsia="宋体"/>
        </w:rPr>
        <w:t>0</w:t>
      </w:r>
      <w:r>
        <w:rPr>
          <w:rFonts w:ascii="Times New Roman" w:hAnsi="Times New Roman" w:eastAsia="宋体"/>
        </w:rPr>
        <w:t>.</w:t>
      </w:r>
      <w:r>
        <w:rPr>
          <w:rFonts w:ascii="Times New Roman" w:hAnsi="Times New Roman" w:eastAsia="宋体"/>
        </w:rPr>
        <w:t>7</w:t>
      </w:r>
      <w:r>
        <w:t>时，属于高信度，</w:t>
      </w:r>
      <w:r>
        <w:rPr>
          <w:rFonts w:ascii="Times New Roman" w:hAnsi="Times New Roman" w:eastAsia="宋体"/>
        </w:rPr>
        <w:t>AVE</w:t>
      </w:r>
      <w:r>
        <w:t>（</w:t>
      </w:r>
      <w:r>
        <w:t xml:space="preserve">平均方差抽取量</w:t>
      </w:r>
      <w:r>
        <w:t>）</w:t>
      </w:r>
      <w:r>
        <w:t xml:space="preserve">均在</w:t>
      </w:r>
      <w:r>
        <w:rPr>
          <w:rFonts w:ascii="Times New Roman" w:hAnsi="Times New Roman" w:eastAsia="宋体"/>
        </w:rPr>
        <w:t>0</w:t>
      </w:r>
      <w:r>
        <w:rPr>
          <w:rFonts w:ascii="Times New Roman" w:hAnsi="Times New Roman" w:eastAsia="宋体"/>
        </w:rPr>
        <w:t>.</w:t>
      </w:r>
      <w:r>
        <w:rPr>
          <w:rFonts w:ascii="Times New Roman" w:hAnsi="Times New Roman" w:eastAsia="宋体"/>
        </w:rPr>
        <w:t>524</w:t>
      </w:r>
      <w:r>
        <w:t>以上，</w:t>
      </w:r>
    </w:p>
    <w:p w:rsidR="0018722C">
      <w:pPr>
        <w:topLinePunct/>
      </w:pPr>
      <w:r>
        <w:rPr>
          <w:rFonts w:ascii="Times New Roman" w:eastAsia="Times New Roman"/>
        </w:rPr>
        <w:t>AVE</w:t>
      </w:r>
      <w:r>
        <w:t>值大于</w:t>
      </w:r>
      <w:r>
        <w:rPr>
          <w:rFonts w:ascii="Times New Roman" w:eastAsia="Times New Roman"/>
        </w:rPr>
        <w:t>0</w:t>
      </w:r>
      <w:r>
        <w:rPr>
          <w:rFonts w:ascii="Times New Roman" w:eastAsia="Times New Roman"/>
        </w:rPr>
        <w:t>.</w:t>
      </w:r>
      <w:r>
        <w:rPr>
          <w:rFonts w:ascii="Times New Roman" w:eastAsia="Times New Roman"/>
        </w:rPr>
        <w:t>5</w:t>
      </w:r>
      <w:r>
        <w:t>时，表示指标变量即本文的测量项目量可以有效的反映其潜在变量，</w:t>
      </w:r>
      <w:r w:rsidR="001852F3">
        <w:t xml:space="preserve">该潜在变量具有良好的信度，也就是说成长阶段信任影响因素模型的内在质量理想。</w:t>
      </w:r>
    </w:p>
    <w:p w:rsidR="0018722C">
      <w:pPr>
        <w:pStyle w:val="a8"/>
        <w:topLinePunct/>
      </w:pPr>
      <w:bookmarkStart w:id="146067" w:name="_Toc686146067"/>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9</w:t>
      </w:r>
      <w:r>
        <w:t xml:space="preserve">  </w:t>
      </w:r>
      <w:r>
        <w:rPr>
          <w:rFonts w:cstheme="minorBidi" w:hAnsiTheme="minorHAnsi" w:eastAsiaTheme="minorHAnsi" w:asciiTheme="minorHAnsi"/>
        </w:rPr>
        <w:t>成熟阶段量表的信度分析结果</w:t>
      </w:r>
      <w:bookmarkEnd w:id="146067"/>
    </w:p>
    <w:p w:rsidR="0018722C">
      <w:pPr>
        <w:pStyle w:val="a8"/>
        <w:topLinePunct/>
      </w:pPr>
      <w:r>
        <w:t>Table</w:t>
      </w:r>
      <w:r>
        <w:t xml:space="preserve"> </w:t>
      </w:r>
      <w:r w:rsidRPr="00DB64CE">
        <w:t>4.9</w:t>
      </w:r>
      <w:r>
        <w:t xml:space="preserve">  </w:t>
      </w:r>
      <w:r w:rsidRPr="00DB64CE">
        <w:t>Analysis of scale reliability in maturity stage</w:t>
      </w:r>
    </w:p>
    <w:tbl>
      <w:tblPr>
        <w:tblW w:w="5000" w:type="pct"/>
        <w:tblInd w:w="25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40"/>
        <w:gridCol w:w="1583"/>
        <w:gridCol w:w="1588"/>
        <w:gridCol w:w="1747"/>
        <w:gridCol w:w="1590"/>
      </w:tblGrid>
      <w:tr>
        <w:trPr>
          <w:tblHeader/>
        </w:trPr>
        <w:tc>
          <w:tcPr>
            <w:tcW w:w="123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15" w:type="pct"/>
            <w:vAlign w:val="center"/>
            <w:tcBorders>
              <w:bottom w:val="single" w:sz="4" w:space="0" w:color="auto"/>
            </w:tcBorders>
          </w:tcPr>
          <w:p w:rsidR="0018722C">
            <w:pPr>
              <w:pStyle w:val="a7"/>
              <w:topLinePunct/>
              <w:ind w:leftChars="0" w:left="0" w:rightChars="0" w:right="0" w:firstLineChars="0" w:firstLine="0"/>
              <w:spacing w:line="240" w:lineRule="atLeast"/>
            </w:pPr>
            <w:r>
              <w:t>观测变量</w:t>
            </w:r>
          </w:p>
        </w:tc>
        <w:tc>
          <w:tcPr>
            <w:tcW w:w="918" w:type="pct"/>
            <w:vAlign w:val="center"/>
            <w:tcBorders>
              <w:bottom w:val="single" w:sz="4" w:space="0" w:color="auto"/>
            </w:tcBorders>
          </w:tcPr>
          <w:p w:rsidR="0018722C">
            <w:pPr>
              <w:pStyle w:val="a7"/>
              <w:topLinePunct/>
              <w:ind w:leftChars="0" w:left="0" w:rightChars="0" w:right="0" w:firstLineChars="0" w:firstLine="0"/>
              <w:spacing w:line="240" w:lineRule="atLeast"/>
            </w:pPr>
            <w:r>
              <w:t>因子载荷</w:t>
            </w:r>
          </w:p>
        </w:tc>
        <w:tc>
          <w:tcPr>
            <w:tcW w:w="1010" w:type="pct"/>
            <w:vAlign w:val="center"/>
            <w:tcBorders>
              <w:bottom w:val="single" w:sz="4" w:space="0" w:color="auto"/>
            </w:tcBorders>
          </w:tcPr>
          <w:p w:rsidR="0018722C">
            <w:pPr>
              <w:pStyle w:val="a7"/>
              <w:topLinePunct/>
              <w:ind w:leftChars="0" w:left="0" w:rightChars="0" w:right="0" w:firstLineChars="0" w:firstLine="0"/>
              <w:spacing w:line="240" w:lineRule="atLeast"/>
            </w:pPr>
            <w:r>
              <w:t>Cronbach  </w:t>
            </w:r>
            <w:r>
              <w:t></w:t>
            </w:r>
          </w:p>
        </w:tc>
        <w:tc>
          <w:tcPr>
            <w:tcW w:w="919" w:type="pct"/>
            <w:vAlign w:val="center"/>
            <w:tcBorders>
              <w:bottom w:val="single" w:sz="4" w:space="0" w:color="auto"/>
            </w:tcBorders>
          </w:tcPr>
          <w:p w:rsidR="0018722C">
            <w:pPr>
              <w:pStyle w:val="a7"/>
              <w:topLinePunct/>
              <w:ind w:leftChars="0" w:left="0" w:rightChars="0" w:right="0" w:firstLineChars="0" w:firstLine="0"/>
              <w:spacing w:line="240" w:lineRule="atLeast"/>
            </w:pPr>
            <w:r>
              <w:t>AVE</w:t>
            </w:r>
          </w:p>
        </w:tc>
      </w:tr>
      <w:tr>
        <w:tc>
          <w:tcPr>
            <w:tcW w:w="1237" w:type="pct"/>
            <w:vAlign w:val="center"/>
          </w:tcPr>
          <w:p w:rsidR="0018722C">
            <w:pPr>
              <w:pStyle w:val="ac"/>
              <w:topLinePunct/>
              <w:ind w:leftChars="0" w:left="0" w:rightChars="0" w:right="0" w:firstLineChars="0" w:firstLine="0"/>
              <w:spacing w:line="240" w:lineRule="atLeast"/>
            </w:pPr>
          </w:p>
        </w:tc>
        <w:tc>
          <w:tcPr>
            <w:tcW w:w="915" w:type="pct"/>
            <w:vAlign w:val="center"/>
          </w:tcPr>
          <w:p w:rsidR="0018722C">
            <w:pPr>
              <w:pStyle w:val="a5"/>
              <w:topLinePunct/>
              <w:ind w:leftChars="0" w:left="0" w:rightChars="0" w:right="0" w:firstLineChars="0" w:firstLine="0"/>
              <w:spacing w:line="240" w:lineRule="atLeast"/>
            </w:pPr>
            <w:r>
              <w:t>GY1</w:t>
            </w:r>
          </w:p>
        </w:tc>
        <w:tc>
          <w:tcPr>
            <w:tcW w:w="918" w:type="pct"/>
            <w:vAlign w:val="center"/>
          </w:tcPr>
          <w:p w:rsidR="0018722C">
            <w:pPr>
              <w:pStyle w:val="affff9"/>
              <w:topLinePunct/>
              <w:ind w:leftChars="0" w:left="0" w:rightChars="0" w:right="0" w:firstLineChars="0" w:firstLine="0"/>
              <w:spacing w:line="240" w:lineRule="atLeast"/>
            </w:pPr>
            <w:r>
              <w:t>0.961</w:t>
            </w:r>
          </w:p>
        </w:tc>
        <w:tc>
          <w:tcPr>
            <w:tcW w:w="1010" w:type="pct"/>
            <w:vAlign w:val="center"/>
          </w:tcPr>
          <w:p w:rsidR="0018722C">
            <w:pPr>
              <w:pStyle w:val="a5"/>
              <w:topLinePunct/>
              <w:ind w:leftChars="0" w:left="0" w:rightChars="0" w:right="0" w:firstLineChars="0" w:firstLine="0"/>
              <w:spacing w:line="240" w:lineRule="atLeast"/>
            </w:pPr>
          </w:p>
        </w:tc>
        <w:tc>
          <w:tcPr>
            <w:tcW w:w="919" w:type="pct"/>
            <w:vAlign w:val="center"/>
          </w:tcPr>
          <w:p w:rsidR="0018722C">
            <w:pPr>
              <w:pStyle w:val="ad"/>
              <w:topLinePunct/>
              <w:ind w:leftChars="0" w:left="0" w:rightChars="0" w:right="0" w:firstLineChars="0" w:firstLine="0"/>
              <w:spacing w:line="240" w:lineRule="atLeast"/>
            </w:pPr>
          </w:p>
        </w:tc>
      </w:tr>
      <w:tr>
        <w:tc>
          <w:tcPr>
            <w:tcW w:w="1237" w:type="pct"/>
            <w:vAlign w:val="center"/>
          </w:tcPr>
          <w:p w:rsidR="0018722C">
            <w:pPr>
              <w:pStyle w:val="ac"/>
              <w:topLinePunct/>
              <w:ind w:leftChars="0" w:left="0" w:rightChars="0" w:right="0" w:firstLineChars="0" w:firstLine="0"/>
              <w:spacing w:line="240" w:lineRule="atLeast"/>
            </w:pPr>
            <w:r>
              <w:t>企业声誉 </w:t>
            </w:r>
            <w:r>
              <w:t>ξ</w:t>
            </w:r>
            <w:r>
              <w:t>1</w:t>
            </w:r>
          </w:p>
        </w:tc>
        <w:tc>
          <w:tcPr>
            <w:tcW w:w="915" w:type="pct"/>
            <w:vAlign w:val="center"/>
          </w:tcPr>
          <w:p w:rsidR="0018722C">
            <w:pPr>
              <w:pStyle w:val="a5"/>
              <w:topLinePunct/>
              <w:ind w:leftChars="0" w:left="0" w:rightChars="0" w:right="0" w:firstLineChars="0" w:firstLine="0"/>
              <w:spacing w:line="240" w:lineRule="atLeast"/>
            </w:pPr>
            <w:r>
              <w:t>GY2</w:t>
            </w:r>
          </w:p>
        </w:tc>
        <w:tc>
          <w:tcPr>
            <w:tcW w:w="918" w:type="pct"/>
            <w:vAlign w:val="center"/>
          </w:tcPr>
          <w:p w:rsidR="0018722C">
            <w:pPr>
              <w:pStyle w:val="affff9"/>
              <w:topLinePunct/>
              <w:ind w:leftChars="0" w:left="0" w:rightChars="0" w:right="0" w:firstLineChars="0" w:firstLine="0"/>
              <w:spacing w:line="240" w:lineRule="atLeast"/>
            </w:pPr>
            <w:r>
              <w:t>0.963</w:t>
            </w:r>
          </w:p>
        </w:tc>
        <w:tc>
          <w:tcPr>
            <w:tcW w:w="1010" w:type="pct"/>
            <w:vAlign w:val="center"/>
          </w:tcPr>
          <w:p w:rsidR="0018722C">
            <w:pPr>
              <w:pStyle w:val="affff9"/>
              <w:topLinePunct/>
              <w:ind w:leftChars="0" w:left="0" w:rightChars="0" w:right="0" w:firstLineChars="0" w:firstLine="0"/>
              <w:spacing w:line="240" w:lineRule="atLeast"/>
            </w:pPr>
            <w:r>
              <w:t>0.836</w:t>
            </w:r>
          </w:p>
        </w:tc>
        <w:tc>
          <w:tcPr>
            <w:tcW w:w="919" w:type="pct"/>
            <w:vAlign w:val="center"/>
          </w:tcPr>
          <w:p w:rsidR="0018722C">
            <w:pPr>
              <w:pStyle w:val="affff9"/>
              <w:topLinePunct/>
              <w:ind w:leftChars="0" w:left="0" w:rightChars="0" w:right="0" w:firstLineChars="0" w:firstLine="0"/>
              <w:spacing w:line="240" w:lineRule="atLeast"/>
            </w:pPr>
            <w:r>
              <w:t>0.916</w:t>
            </w:r>
          </w:p>
        </w:tc>
      </w:tr>
      <w:tr>
        <w:tc>
          <w:tcPr>
            <w:tcW w:w="1237" w:type="pct"/>
            <w:vAlign w:val="center"/>
          </w:tcPr>
          <w:p w:rsidR="0018722C">
            <w:pPr>
              <w:pStyle w:val="ac"/>
              <w:topLinePunct/>
              <w:ind w:leftChars="0" w:left="0" w:rightChars="0" w:right="0" w:firstLineChars="0" w:firstLine="0"/>
              <w:spacing w:line="240" w:lineRule="atLeast"/>
            </w:pPr>
          </w:p>
        </w:tc>
        <w:tc>
          <w:tcPr>
            <w:tcW w:w="915" w:type="pct"/>
            <w:vAlign w:val="center"/>
          </w:tcPr>
          <w:p w:rsidR="0018722C">
            <w:pPr>
              <w:pStyle w:val="a5"/>
              <w:topLinePunct/>
              <w:ind w:leftChars="0" w:left="0" w:rightChars="0" w:right="0" w:firstLineChars="0" w:firstLine="0"/>
              <w:spacing w:line="240" w:lineRule="atLeast"/>
            </w:pPr>
            <w:r>
              <w:t>GY3</w:t>
            </w:r>
          </w:p>
        </w:tc>
        <w:tc>
          <w:tcPr>
            <w:tcW w:w="918" w:type="pct"/>
            <w:vAlign w:val="center"/>
          </w:tcPr>
          <w:p w:rsidR="0018722C">
            <w:pPr>
              <w:pStyle w:val="affff9"/>
              <w:topLinePunct/>
              <w:ind w:leftChars="0" w:left="0" w:rightChars="0" w:right="0" w:firstLineChars="0" w:firstLine="0"/>
              <w:spacing w:line="240" w:lineRule="atLeast"/>
            </w:pPr>
            <w:r>
              <w:t>0.947</w:t>
            </w:r>
          </w:p>
        </w:tc>
        <w:tc>
          <w:tcPr>
            <w:tcW w:w="1010" w:type="pct"/>
            <w:vAlign w:val="center"/>
          </w:tcPr>
          <w:p w:rsidR="0018722C">
            <w:pPr>
              <w:pStyle w:val="a5"/>
              <w:topLinePunct/>
              <w:ind w:leftChars="0" w:left="0" w:rightChars="0" w:right="0" w:firstLineChars="0" w:firstLine="0"/>
              <w:spacing w:line="240" w:lineRule="atLeast"/>
            </w:pPr>
          </w:p>
        </w:tc>
        <w:tc>
          <w:tcPr>
            <w:tcW w:w="919" w:type="pct"/>
            <w:vAlign w:val="center"/>
          </w:tcPr>
          <w:p w:rsidR="0018722C">
            <w:pPr>
              <w:pStyle w:val="ad"/>
              <w:topLinePunct/>
              <w:ind w:leftChars="0" w:left="0" w:rightChars="0" w:right="0" w:firstLineChars="0" w:firstLine="0"/>
              <w:spacing w:line="240" w:lineRule="atLeast"/>
            </w:pPr>
          </w:p>
        </w:tc>
      </w:tr>
      <w:tr>
        <w:tc>
          <w:tcPr>
            <w:tcW w:w="1237" w:type="pct"/>
            <w:vAlign w:val="center"/>
          </w:tcPr>
          <w:p w:rsidR="0018722C">
            <w:pPr>
              <w:pStyle w:val="ac"/>
              <w:topLinePunct/>
              <w:ind w:leftChars="0" w:left="0" w:rightChars="0" w:right="0" w:firstLineChars="0" w:firstLine="0"/>
              <w:spacing w:line="240" w:lineRule="atLeast"/>
            </w:pPr>
          </w:p>
        </w:tc>
        <w:tc>
          <w:tcPr>
            <w:tcW w:w="915" w:type="pct"/>
            <w:vAlign w:val="center"/>
          </w:tcPr>
          <w:p w:rsidR="0018722C">
            <w:pPr>
              <w:pStyle w:val="a5"/>
              <w:topLinePunct/>
              <w:ind w:leftChars="0" w:left="0" w:rightChars="0" w:right="0" w:firstLineChars="0" w:firstLine="0"/>
              <w:spacing w:line="240" w:lineRule="atLeast"/>
            </w:pPr>
            <w:r>
              <w:t>GX1</w:t>
            </w:r>
          </w:p>
        </w:tc>
        <w:tc>
          <w:tcPr>
            <w:tcW w:w="918" w:type="pct"/>
            <w:vAlign w:val="center"/>
          </w:tcPr>
          <w:p w:rsidR="0018722C">
            <w:pPr>
              <w:pStyle w:val="affff9"/>
              <w:topLinePunct/>
              <w:ind w:leftChars="0" w:left="0" w:rightChars="0" w:right="0" w:firstLineChars="0" w:firstLine="0"/>
              <w:spacing w:line="240" w:lineRule="atLeast"/>
            </w:pPr>
            <w:r>
              <w:t>0.980</w:t>
            </w:r>
          </w:p>
        </w:tc>
        <w:tc>
          <w:tcPr>
            <w:tcW w:w="1010" w:type="pct"/>
            <w:vAlign w:val="center"/>
          </w:tcPr>
          <w:p w:rsidR="0018722C">
            <w:pPr>
              <w:pStyle w:val="a5"/>
              <w:topLinePunct/>
              <w:ind w:leftChars="0" w:left="0" w:rightChars="0" w:right="0" w:firstLineChars="0" w:firstLine="0"/>
              <w:spacing w:line="240" w:lineRule="atLeast"/>
            </w:pPr>
          </w:p>
        </w:tc>
        <w:tc>
          <w:tcPr>
            <w:tcW w:w="919" w:type="pct"/>
            <w:vAlign w:val="center"/>
          </w:tcPr>
          <w:p w:rsidR="0018722C">
            <w:pPr>
              <w:pStyle w:val="ad"/>
              <w:topLinePunct/>
              <w:ind w:leftChars="0" w:left="0" w:rightChars="0" w:right="0" w:firstLineChars="0" w:firstLine="0"/>
              <w:spacing w:line="240" w:lineRule="atLeast"/>
            </w:pPr>
          </w:p>
        </w:tc>
      </w:tr>
      <w:tr>
        <w:tc>
          <w:tcPr>
            <w:tcW w:w="1237" w:type="pct"/>
            <w:vAlign w:val="center"/>
          </w:tcPr>
          <w:p w:rsidR="0018722C">
            <w:pPr>
              <w:pStyle w:val="ac"/>
              <w:topLinePunct/>
              <w:ind w:leftChars="0" w:left="0" w:rightChars="0" w:right="0" w:firstLineChars="0" w:firstLine="0"/>
              <w:spacing w:line="240" w:lineRule="atLeast"/>
            </w:pPr>
            <w:r>
              <w:t>沟通和信息共享 </w:t>
            </w:r>
            <w:r>
              <w:t>ξ</w:t>
            </w:r>
            <w:r>
              <w:t>2</w:t>
            </w:r>
          </w:p>
        </w:tc>
        <w:tc>
          <w:tcPr>
            <w:tcW w:w="915" w:type="pct"/>
            <w:vAlign w:val="center"/>
          </w:tcPr>
          <w:p w:rsidR="0018722C">
            <w:pPr>
              <w:pStyle w:val="a5"/>
              <w:topLinePunct/>
              <w:ind w:leftChars="0" w:left="0" w:rightChars="0" w:right="0" w:firstLineChars="0" w:firstLine="0"/>
              <w:spacing w:line="240" w:lineRule="atLeast"/>
            </w:pPr>
            <w:r>
              <w:t>GX2</w:t>
            </w:r>
          </w:p>
        </w:tc>
        <w:tc>
          <w:tcPr>
            <w:tcW w:w="918" w:type="pct"/>
            <w:vAlign w:val="center"/>
          </w:tcPr>
          <w:p w:rsidR="0018722C">
            <w:pPr>
              <w:pStyle w:val="affff9"/>
              <w:topLinePunct/>
              <w:ind w:leftChars="0" w:left="0" w:rightChars="0" w:right="0" w:firstLineChars="0" w:firstLine="0"/>
              <w:spacing w:line="240" w:lineRule="atLeast"/>
            </w:pPr>
            <w:r>
              <w:t>0.988</w:t>
            </w:r>
          </w:p>
        </w:tc>
        <w:tc>
          <w:tcPr>
            <w:tcW w:w="1010" w:type="pct"/>
            <w:vAlign w:val="center"/>
          </w:tcPr>
          <w:p w:rsidR="0018722C">
            <w:pPr>
              <w:pStyle w:val="affff9"/>
              <w:topLinePunct/>
              <w:ind w:leftChars="0" w:left="0" w:rightChars="0" w:right="0" w:firstLineChars="0" w:firstLine="0"/>
              <w:spacing w:line="240" w:lineRule="atLeast"/>
            </w:pPr>
            <w:r>
              <w:t>0.956</w:t>
            </w:r>
          </w:p>
        </w:tc>
        <w:tc>
          <w:tcPr>
            <w:tcW w:w="919" w:type="pct"/>
            <w:vAlign w:val="center"/>
          </w:tcPr>
          <w:p w:rsidR="0018722C">
            <w:pPr>
              <w:pStyle w:val="affff9"/>
              <w:topLinePunct/>
              <w:ind w:leftChars="0" w:left="0" w:rightChars="0" w:right="0" w:firstLineChars="0" w:firstLine="0"/>
              <w:spacing w:line="240" w:lineRule="atLeast"/>
            </w:pPr>
            <w:r>
              <w:t>0.961</w:t>
            </w:r>
          </w:p>
        </w:tc>
      </w:tr>
      <w:tr>
        <w:tc>
          <w:tcPr>
            <w:tcW w:w="1237" w:type="pct"/>
            <w:vAlign w:val="center"/>
          </w:tcPr>
          <w:p w:rsidR="0018722C">
            <w:pPr>
              <w:pStyle w:val="ac"/>
              <w:topLinePunct/>
              <w:ind w:leftChars="0" w:left="0" w:rightChars="0" w:right="0" w:firstLineChars="0" w:firstLine="0"/>
              <w:spacing w:line="240" w:lineRule="atLeast"/>
            </w:pPr>
          </w:p>
        </w:tc>
        <w:tc>
          <w:tcPr>
            <w:tcW w:w="915" w:type="pct"/>
            <w:vAlign w:val="center"/>
          </w:tcPr>
          <w:p w:rsidR="0018722C">
            <w:pPr>
              <w:pStyle w:val="a5"/>
              <w:topLinePunct/>
              <w:ind w:leftChars="0" w:left="0" w:rightChars="0" w:right="0" w:firstLineChars="0" w:firstLine="0"/>
              <w:spacing w:line="240" w:lineRule="atLeast"/>
            </w:pPr>
            <w:r>
              <w:t>GX3</w:t>
            </w:r>
          </w:p>
        </w:tc>
        <w:tc>
          <w:tcPr>
            <w:tcW w:w="918" w:type="pct"/>
            <w:vAlign w:val="center"/>
          </w:tcPr>
          <w:p w:rsidR="0018722C">
            <w:pPr>
              <w:pStyle w:val="affff9"/>
              <w:topLinePunct/>
              <w:ind w:leftChars="0" w:left="0" w:rightChars="0" w:right="0" w:firstLineChars="0" w:firstLine="0"/>
              <w:spacing w:line="240" w:lineRule="atLeast"/>
            </w:pPr>
            <w:r>
              <w:t>0.973</w:t>
            </w:r>
          </w:p>
        </w:tc>
        <w:tc>
          <w:tcPr>
            <w:tcW w:w="1010" w:type="pct"/>
            <w:vAlign w:val="center"/>
          </w:tcPr>
          <w:p w:rsidR="0018722C">
            <w:pPr>
              <w:pStyle w:val="a5"/>
              <w:topLinePunct/>
              <w:ind w:leftChars="0" w:left="0" w:rightChars="0" w:right="0" w:firstLineChars="0" w:firstLine="0"/>
              <w:spacing w:line="240" w:lineRule="atLeast"/>
            </w:pPr>
          </w:p>
        </w:tc>
        <w:tc>
          <w:tcPr>
            <w:tcW w:w="919" w:type="pct"/>
            <w:vAlign w:val="center"/>
          </w:tcPr>
          <w:p w:rsidR="0018722C">
            <w:pPr>
              <w:pStyle w:val="ad"/>
              <w:topLinePunct/>
              <w:ind w:leftChars="0" w:left="0" w:rightChars="0" w:right="0" w:firstLineChars="0" w:firstLine="0"/>
              <w:spacing w:line="240" w:lineRule="atLeast"/>
            </w:pPr>
          </w:p>
        </w:tc>
      </w:tr>
      <w:tr>
        <w:tc>
          <w:tcPr>
            <w:tcW w:w="1237" w:type="pct"/>
            <w:vMerge w:val="restart"/>
            <w:vAlign w:val="center"/>
          </w:tcPr>
          <w:p w:rsidR="0018722C">
            <w:pPr>
              <w:pStyle w:val="ac"/>
              <w:topLinePunct/>
              <w:ind w:leftChars="0" w:left="0" w:rightChars="0" w:right="0" w:firstLineChars="0" w:firstLine="0"/>
              <w:spacing w:line="240" w:lineRule="atLeast"/>
            </w:pPr>
            <w:r>
              <w:t>核心企业对其他节点企业的依赖性 </w:t>
            </w:r>
            <w:r>
              <w:t>ξ</w:t>
            </w:r>
            <w:r>
              <w:t>3</w:t>
            </w:r>
          </w:p>
        </w:tc>
        <w:tc>
          <w:tcPr>
            <w:tcW w:w="915" w:type="pct"/>
            <w:vAlign w:val="center"/>
          </w:tcPr>
          <w:p w:rsidR="0018722C">
            <w:pPr>
              <w:pStyle w:val="a5"/>
              <w:topLinePunct/>
              <w:ind w:leftChars="0" w:left="0" w:rightChars="0" w:right="0" w:firstLineChars="0" w:firstLine="0"/>
              <w:spacing w:line="240" w:lineRule="atLeast"/>
            </w:pPr>
            <w:r>
              <w:t>ZG1.</w:t>
            </w:r>
          </w:p>
        </w:tc>
        <w:tc>
          <w:tcPr>
            <w:tcW w:w="918" w:type="pct"/>
            <w:vAlign w:val="center"/>
          </w:tcPr>
          <w:p w:rsidR="0018722C">
            <w:pPr>
              <w:pStyle w:val="affff9"/>
              <w:topLinePunct/>
              <w:ind w:leftChars="0" w:left="0" w:rightChars="0" w:right="0" w:firstLineChars="0" w:firstLine="0"/>
              <w:spacing w:line="240" w:lineRule="atLeast"/>
            </w:pPr>
            <w:r>
              <w:t>0.642</w:t>
            </w:r>
          </w:p>
        </w:tc>
        <w:tc>
          <w:tcPr>
            <w:tcW w:w="1010" w:type="pct"/>
            <w:vAlign w:val="center"/>
          </w:tcPr>
          <w:p w:rsidR="0018722C">
            <w:pPr>
              <w:pStyle w:val="a5"/>
              <w:topLinePunct/>
              <w:ind w:leftChars="0" w:left="0" w:rightChars="0" w:right="0" w:firstLineChars="0" w:firstLine="0"/>
              <w:spacing w:line="240" w:lineRule="atLeast"/>
            </w:pPr>
          </w:p>
        </w:tc>
        <w:tc>
          <w:tcPr>
            <w:tcW w:w="919" w:type="pct"/>
            <w:vAlign w:val="center"/>
          </w:tcPr>
          <w:p w:rsidR="0018722C">
            <w:pPr>
              <w:pStyle w:val="ad"/>
              <w:topLinePunct/>
              <w:ind w:leftChars="0" w:left="0" w:rightChars="0" w:right="0" w:firstLineChars="0" w:firstLine="0"/>
              <w:spacing w:line="240" w:lineRule="atLeast"/>
            </w:pPr>
          </w:p>
        </w:tc>
      </w:tr>
      <w:tr>
        <w:tc>
          <w:tcPr>
            <w:tcW w:w="1237" w:type="pct"/>
            <w:vMerge/>
            <w:vAlign w:val="center"/>
          </w:tcPr>
          <w:p w:rsidR="0018722C">
            <w:pPr>
              <w:pStyle w:val="ac"/>
              <w:topLinePunct/>
              <w:ind w:leftChars="0" w:left="0" w:rightChars="0" w:right="0" w:firstLineChars="0" w:firstLine="0"/>
              <w:spacing w:line="240" w:lineRule="atLeast"/>
            </w:pPr>
          </w:p>
        </w:tc>
        <w:tc>
          <w:tcPr>
            <w:tcW w:w="915" w:type="pct"/>
            <w:vAlign w:val="center"/>
          </w:tcPr>
          <w:p w:rsidR="0018722C">
            <w:pPr>
              <w:pStyle w:val="a5"/>
              <w:topLinePunct/>
              <w:ind w:leftChars="0" w:left="0" w:rightChars="0" w:right="0" w:firstLineChars="0" w:firstLine="0"/>
              <w:spacing w:line="240" w:lineRule="atLeast"/>
            </w:pPr>
            <w:r>
              <w:t>ZG2</w:t>
            </w:r>
          </w:p>
        </w:tc>
        <w:tc>
          <w:tcPr>
            <w:tcW w:w="918" w:type="pct"/>
            <w:vAlign w:val="center"/>
          </w:tcPr>
          <w:p w:rsidR="0018722C">
            <w:pPr>
              <w:pStyle w:val="affff9"/>
              <w:topLinePunct/>
              <w:ind w:leftChars="0" w:left="0" w:rightChars="0" w:right="0" w:firstLineChars="0" w:firstLine="0"/>
              <w:spacing w:line="240" w:lineRule="atLeast"/>
            </w:pPr>
            <w:r>
              <w:t>0.905</w:t>
            </w:r>
          </w:p>
        </w:tc>
        <w:tc>
          <w:tcPr>
            <w:tcW w:w="1010" w:type="pct"/>
            <w:vAlign w:val="center"/>
          </w:tcPr>
          <w:p w:rsidR="0018722C">
            <w:pPr>
              <w:pStyle w:val="affff9"/>
              <w:topLinePunct/>
              <w:ind w:leftChars="0" w:left="0" w:rightChars="0" w:right="0" w:firstLineChars="0" w:firstLine="0"/>
              <w:spacing w:line="240" w:lineRule="atLeast"/>
            </w:pPr>
            <w:r>
              <w:t>0.877</w:t>
            </w:r>
          </w:p>
        </w:tc>
        <w:tc>
          <w:tcPr>
            <w:tcW w:w="919" w:type="pct"/>
            <w:vAlign w:val="center"/>
          </w:tcPr>
          <w:p w:rsidR="0018722C">
            <w:pPr>
              <w:pStyle w:val="affff9"/>
              <w:topLinePunct/>
              <w:ind w:leftChars="0" w:left="0" w:rightChars="0" w:right="0" w:firstLineChars="0" w:firstLine="0"/>
              <w:spacing w:line="240" w:lineRule="atLeast"/>
            </w:pPr>
            <w:r>
              <w:t>0.684</w:t>
            </w:r>
          </w:p>
        </w:tc>
      </w:tr>
      <w:tr>
        <w:tc>
          <w:tcPr>
            <w:tcW w:w="1237" w:type="pct"/>
            <w:vMerge/>
            <w:vAlign w:val="center"/>
          </w:tcPr>
          <w:p w:rsidR="0018722C">
            <w:pPr>
              <w:pStyle w:val="ac"/>
              <w:topLinePunct/>
              <w:ind w:leftChars="0" w:left="0" w:rightChars="0" w:right="0" w:firstLineChars="0" w:firstLine="0"/>
              <w:spacing w:line="240" w:lineRule="atLeast"/>
            </w:pPr>
          </w:p>
        </w:tc>
        <w:tc>
          <w:tcPr>
            <w:tcW w:w="915" w:type="pct"/>
            <w:vAlign w:val="center"/>
          </w:tcPr>
          <w:p w:rsidR="0018722C">
            <w:pPr>
              <w:pStyle w:val="a5"/>
              <w:topLinePunct/>
              <w:ind w:leftChars="0" w:left="0" w:rightChars="0" w:right="0" w:firstLineChars="0" w:firstLine="0"/>
              <w:spacing w:line="240" w:lineRule="atLeast"/>
            </w:pPr>
            <w:r>
              <w:t>ZG3</w:t>
            </w:r>
          </w:p>
        </w:tc>
        <w:tc>
          <w:tcPr>
            <w:tcW w:w="918" w:type="pct"/>
            <w:vAlign w:val="center"/>
          </w:tcPr>
          <w:p w:rsidR="0018722C">
            <w:pPr>
              <w:pStyle w:val="affff9"/>
              <w:topLinePunct/>
              <w:ind w:leftChars="0" w:left="0" w:rightChars="0" w:right="0" w:firstLineChars="0" w:firstLine="0"/>
              <w:spacing w:line="240" w:lineRule="atLeast"/>
            </w:pPr>
            <w:r>
              <w:t>0.907</w:t>
            </w:r>
          </w:p>
        </w:tc>
        <w:tc>
          <w:tcPr>
            <w:tcW w:w="1010" w:type="pct"/>
            <w:vAlign w:val="center"/>
          </w:tcPr>
          <w:p w:rsidR="0018722C">
            <w:pPr>
              <w:pStyle w:val="a5"/>
              <w:topLinePunct/>
              <w:ind w:leftChars="0" w:left="0" w:rightChars="0" w:right="0" w:firstLineChars="0" w:firstLine="0"/>
              <w:spacing w:line="240" w:lineRule="atLeast"/>
            </w:pPr>
          </w:p>
        </w:tc>
        <w:tc>
          <w:tcPr>
            <w:tcW w:w="919" w:type="pct"/>
            <w:vAlign w:val="center"/>
          </w:tcPr>
          <w:p w:rsidR="0018722C">
            <w:pPr>
              <w:pStyle w:val="ad"/>
              <w:topLinePunct/>
              <w:ind w:leftChars="0" w:left="0" w:rightChars="0" w:right="0" w:firstLineChars="0" w:firstLine="0"/>
              <w:spacing w:line="240" w:lineRule="atLeast"/>
            </w:pPr>
          </w:p>
        </w:tc>
      </w:tr>
      <w:tr>
        <w:tc>
          <w:tcPr>
            <w:tcW w:w="1237" w:type="pct"/>
            <w:vMerge w:val="restart"/>
            <w:vAlign w:val="center"/>
          </w:tcPr>
          <w:p w:rsidR="0018722C">
            <w:pPr>
              <w:pStyle w:val="ac"/>
              <w:topLinePunct/>
              <w:ind w:leftChars="0" w:left="0" w:rightChars="0" w:right="0" w:firstLineChars="0" w:firstLine="0"/>
              <w:spacing w:line="240" w:lineRule="atLeast"/>
            </w:pPr>
            <w:r>
              <w:t>其他节点企业对核心企业的依赖性 </w:t>
            </w:r>
            <w:r>
              <w:t>ξ</w:t>
            </w:r>
            <w:r>
              <w:t>4</w:t>
            </w:r>
          </w:p>
        </w:tc>
        <w:tc>
          <w:tcPr>
            <w:tcW w:w="915" w:type="pct"/>
            <w:vAlign w:val="center"/>
          </w:tcPr>
          <w:p w:rsidR="0018722C">
            <w:pPr>
              <w:pStyle w:val="a5"/>
              <w:topLinePunct/>
              <w:ind w:leftChars="0" w:left="0" w:rightChars="0" w:right="0" w:firstLineChars="0" w:firstLine="0"/>
              <w:spacing w:line="240" w:lineRule="atLeast"/>
            </w:pPr>
            <w:r>
              <w:t>GZ1</w:t>
            </w:r>
          </w:p>
        </w:tc>
        <w:tc>
          <w:tcPr>
            <w:tcW w:w="918" w:type="pct"/>
            <w:vAlign w:val="center"/>
          </w:tcPr>
          <w:p w:rsidR="0018722C">
            <w:pPr>
              <w:pStyle w:val="affff9"/>
              <w:topLinePunct/>
              <w:ind w:leftChars="0" w:left="0" w:rightChars="0" w:right="0" w:firstLineChars="0" w:firstLine="0"/>
              <w:spacing w:line="240" w:lineRule="atLeast"/>
            </w:pPr>
            <w:r>
              <w:t>0973</w:t>
            </w:r>
          </w:p>
        </w:tc>
        <w:tc>
          <w:tcPr>
            <w:tcW w:w="1010" w:type="pct"/>
            <w:vAlign w:val="center"/>
          </w:tcPr>
          <w:p w:rsidR="0018722C">
            <w:pPr>
              <w:pStyle w:val="a5"/>
              <w:topLinePunct/>
              <w:ind w:leftChars="0" w:left="0" w:rightChars="0" w:right="0" w:firstLineChars="0" w:firstLine="0"/>
              <w:spacing w:line="240" w:lineRule="atLeast"/>
            </w:pPr>
          </w:p>
        </w:tc>
        <w:tc>
          <w:tcPr>
            <w:tcW w:w="919" w:type="pct"/>
            <w:vAlign w:val="center"/>
          </w:tcPr>
          <w:p w:rsidR="0018722C">
            <w:pPr>
              <w:pStyle w:val="ad"/>
              <w:topLinePunct/>
              <w:ind w:leftChars="0" w:left="0" w:rightChars="0" w:right="0" w:firstLineChars="0" w:firstLine="0"/>
              <w:spacing w:line="240" w:lineRule="atLeast"/>
            </w:pPr>
          </w:p>
        </w:tc>
      </w:tr>
      <w:tr>
        <w:tc>
          <w:tcPr>
            <w:tcW w:w="1237" w:type="pct"/>
            <w:vMerge/>
            <w:vAlign w:val="center"/>
          </w:tcPr>
          <w:p w:rsidR="0018722C">
            <w:pPr>
              <w:pStyle w:val="ac"/>
              <w:topLinePunct/>
              <w:ind w:leftChars="0" w:left="0" w:rightChars="0" w:right="0" w:firstLineChars="0" w:firstLine="0"/>
              <w:spacing w:line="240" w:lineRule="atLeast"/>
            </w:pPr>
          </w:p>
        </w:tc>
        <w:tc>
          <w:tcPr>
            <w:tcW w:w="915" w:type="pct"/>
            <w:vAlign w:val="center"/>
          </w:tcPr>
          <w:p w:rsidR="0018722C">
            <w:pPr>
              <w:pStyle w:val="a5"/>
              <w:topLinePunct/>
              <w:ind w:leftChars="0" w:left="0" w:rightChars="0" w:right="0" w:firstLineChars="0" w:firstLine="0"/>
              <w:spacing w:line="240" w:lineRule="atLeast"/>
            </w:pPr>
            <w:r>
              <w:t>GZ2</w:t>
            </w:r>
          </w:p>
        </w:tc>
        <w:tc>
          <w:tcPr>
            <w:tcW w:w="918" w:type="pct"/>
            <w:vAlign w:val="center"/>
          </w:tcPr>
          <w:p w:rsidR="0018722C">
            <w:pPr>
              <w:pStyle w:val="affff9"/>
              <w:topLinePunct/>
              <w:ind w:leftChars="0" w:left="0" w:rightChars="0" w:right="0" w:firstLineChars="0" w:firstLine="0"/>
              <w:spacing w:line="240" w:lineRule="atLeast"/>
            </w:pPr>
            <w:r>
              <w:t>0.969</w:t>
            </w:r>
          </w:p>
        </w:tc>
        <w:tc>
          <w:tcPr>
            <w:tcW w:w="1010" w:type="pct"/>
            <w:vAlign w:val="center"/>
          </w:tcPr>
          <w:p w:rsidR="0018722C">
            <w:pPr>
              <w:pStyle w:val="affff9"/>
              <w:topLinePunct/>
              <w:ind w:leftChars="0" w:left="0" w:rightChars="0" w:right="0" w:firstLineChars="0" w:firstLine="0"/>
              <w:spacing w:line="240" w:lineRule="atLeast"/>
            </w:pPr>
            <w:r>
              <w:t>0.798</w:t>
            </w:r>
          </w:p>
        </w:tc>
        <w:tc>
          <w:tcPr>
            <w:tcW w:w="919" w:type="pct"/>
            <w:vAlign w:val="center"/>
          </w:tcPr>
          <w:p w:rsidR="0018722C">
            <w:pPr>
              <w:pStyle w:val="affff9"/>
              <w:topLinePunct/>
              <w:ind w:leftChars="0" w:left="0" w:rightChars="0" w:right="0" w:firstLineChars="0" w:firstLine="0"/>
              <w:spacing w:line="240" w:lineRule="atLeast"/>
            </w:pPr>
            <w:r>
              <w:t>0.936</w:t>
            </w:r>
          </w:p>
        </w:tc>
      </w:tr>
      <w:tr>
        <w:tc>
          <w:tcPr>
            <w:tcW w:w="1237" w:type="pct"/>
            <w:vMerge/>
            <w:vAlign w:val="center"/>
          </w:tcPr>
          <w:p w:rsidR="0018722C">
            <w:pPr>
              <w:pStyle w:val="ac"/>
              <w:topLinePunct/>
              <w:ind w:leftChars="0" w:left="0" w:rightChars="0" w:right="0" w:firstLineChars="0" w:firstLine="0"/>
              <w:spacing w:line="240" w:lineRule="atLeast"/>
            </w:pPr>
          </w:p>
        </w:tc>
        <w:tc>
          <w:tcPr>
            <w:tcW w:w="915" w:type="pct"/>
            <w:vAlign w:val="center"/>
          </w:tcPr>
          <w:p w:rsidR="0018722C">
            <w:pPr>
              <w:pStyle w:val="a5"/>
              <w:topLinePunct/>
              <w:ind w:leftChars="0" w:left="0" w:rightChars="0" w:right="0" w:firstLineChars="0" w:firstLine="0"/>
              <w:spacing w:line="240" w:lineRule="atLeast"/>
            </w:pPr>
            <w:r>
              <w:t>GZ3</w:t>
            </w:r>
          </w:p>
        </w:tc>
        <w:tc>
          <w:tcPr>
            <w:tcW w:w="918" w:type="pct"/>
            <w:vAlign w:val="center"/>
          </w:tcPr>
          <w:p w:rsidR="0018722C">
            <w:pPr>
              <w:pStyle w:val="affff9"/>
              <w:topLinePunct/>
              <w:ind w:leftChars="0" w:left="0" w:rightChars="0" w:right="0" w:firstLineChars="0" w:firstLine="0"/>
              <w:spacing w:line="240" w:lineRule="atLeast"/>
            </w:pPr>
            <w:r>
              <w:t>0.961</w:t>
            </w:r>
          </w:p>
        </w:tc>
        <w:tc>
          <w:tcPr>
            <w:tcW w:w="1010" w:type="pct"/>
            <w:vAlign w:val="center"/>
          </w:tcPr>
          <w:p w:rsidR="0018722C">
            <w:pPr>
              <w:pStyle w:val="a5"/>
              <w:topLinePunct/>
              <w:ind w:leftChars="0" w:left="0" w:rightChars="0" w:right="0" w:firstLineChars="0" w:firstLine="0"/>
              <w:spacing w:line="240" w:lineRule="atLeast"/>
            </w:pPr>
          </w:p>
        </w:tc>
        <w:tc>
          <w:tcPr>
            <w:tcW w:w="919" w:type="pct"/>
            <w:vAlign w:val="center"/>
          </w:tcPr>
          <w:p w:rsidR="0018722C">
            <w:pPr>
              <w:pStyle w:val="ad"/>
              <w:topLinePunct/>
              <w:ind w:leftChars="0" w:left="0" w:rightChars="0" w:right="0" w:firstLineChars="0" w:firstLine="0"/>
              <w:spacing w:line="240" w:lineRule="atLeast"/>
            </w:pPr>
          </w:p>
        </w:tc>
      </w:tr>
      <w:tr>
        <w:tc>
          <w:tcPr>
            <w:tcW w:w="1237" w:type="pct"/>
            <w:vAlign w:val="center"/>
          </w:tcPr>
          <w:p w:rsidR="0018722C">
            <w:pPr>
              <w:pStyle w:val="ac"/>
              <w:topLinePunct/>
              <w:ind w:leftChars="0" w:left="0" w:rightChars="0" w:right="0" w:firstLineChars="0" w:firstLine="0"/>
              <w:spacing w:line="240" w:lineRule="atLeast"/>
            </w:pPr>
          </w:p>
        </w:tc>
        <w:tc>
          <w:tcPr>
            <w:tcW w:w="915" w:type="pct"/>
            <w:vAlign w:val="center"/>
          </w:tcPr>
          <w:p w:rsidR="0018722C">
            <w:pPr>
              <w:pStyle w:val="a5"/>
              <w:topLinePunct/>
              <w:ind w:leftChars="0" w:left="0" w:rightChars="0" w:right="0" w:firstLineChars="0" w:firstLine="0"/>
              <w:spacing w:line="240" w:lineRule="atLeast"/>
            </w:pPr>
            <w:r>
              <w:t>JY1</w:t>
            </w:r>
          </w:p>
        </w:tc>
        <w:tc>
          <w:tcPr>
            <w:tcW w:w="918" w:type="pct"/>
            <w:vAlign w:val="center"/>
          </w:tcPr>
          <w:p w:rsidR="0018722C">
            <w:pPr>
              <w:pStyle w:val="affff9"/>
              <w:topLinePunct/>
              <w:ind w:leftChars="0" w:left="0" w:rightChars="0" w:right="0" w:firstLineChars="0" w:firstLine="0"/>
              <w:spacing w:line="240" w:lineRule="atLeast"/>
            </w:pPr>
            <w:r>
              <w:t>0.949</w:t>
            </w:r>
          </w:p>
        </w:tc>
        <w:tc>
          <w:tcPr>
            <w:tcW w:w="1010" w:type="pct"/>
            <w:vAlign w:val="center"/>
          </w:tcPr>
          <w:p w:rsidR="0018722C">
            <w:pPr>
              <w:pStyle w:val="a5"/>
              <w:topLinePunct/>
              <w:ind w:leftChars="0" w:left="0" w:rightChars="0" w:right="0" w:firstLineChars="0" w:firstLine="0"/>
              <w:spacing w:line="240" w:lineRule="atLeast"/>
            </w:pPr>
          </w:p>
        </w:tc>
        <w:tc>
          <w:tcPr>
            <w:tcW w:w="919" w:type="pct"/>
            <w:vAlign w:val="center"/>
          </w:tcPr>
          <w:p w:rsidR="0018722C">
            <w:pPr>
              <w:pStyle w:val="ad"/>
              <w:topLinePunct/>
              <w:ind w:leftChars="0" w:left="0" w:rightChars="0" w:right="0" w:firstLineChars="0" w:firstLine="0"/>
              <w:spacing w:line="240" w:lineRule="atLeast"/>
            </w:pPr>
          </w:p>
        </w:tc>
      </w:tr>
      <w:tr>
        <w:tc>
          <w:tcPr>
            <w:tcW w:w="1237" w:type="pct"/>
            <w:vAlign w:val="center"/>
          </w:tcPr>
          <w:p w:rsidR="0018722C">
            <w:pPr>
              <w:pStyle w:val="ac"/>
              <w:topLinePunct/>
              <w:ind w:leftChars="0" w:left="0" w:rightChars="0" w:right="0" w:firstLineChars="0" w:firstLine="0"/>
              <w:spacing w:line="240" w:lineRule="atLeast"/>
            </w:pPr>
            <w:r>
              <w:t>合作经验 </w:t>
            </w:r>
            <w:r>
              <w:t>ξ</w:t>
            </w:r>
            <w:r>
              <w:t>5</w:t>
            </w:r>
          </w:p>
        </w:tc>
        <w:tc>
          <w:tcPr>
            <w:tcW w:w="915" w:type="pct"/>
            <w:vAlign w:val="center"/>
          </w:tcPr>
          <w:p w:rsidR="0018722C">
            <w:pPr>
              <w:pStyle w:val="a5"/>
              <w:topLinePunct/>
              <w:ind w:leftChars="0" w:left="0" w:rightChars="0" w:right="0" w:firstLineChars="0" w:firstLine="0"/>
              <w:spacing w:line="240" w:lineRule="atLeast"/>
            </w:pPr>
            <w:r>
              <w:t>JY2</w:t>
            </w:r>
          </w:p>
        </w:tc>
        <w:tc>
          <w:tcPr>
            <w:tcW w:w="918" w:type="pct"/>
            <w:vAlign w:val="center"/>
          </w:tcPr>
          <w:p w:rsidR="0018722C">
            <w:pPr>
              <w:pStyle w:val="affff9"/>
              <w:topLinePunct/>
              <w:ind w:leftChars="0" w:left="0" w:rightChars="0" w:right="0" w:firstLineChars="0" w:firstLine="0"/>
              <w:spacing w:line="240" w:lineRule="atLeast"/>
            </w:pPr>
            <w:r>
              <w:t>0.964</w:t>
            </w:r>
          </w:p>
        </w:tc>
        <w:tc>
          <w:tcPr>
            <w:tcW w:w="1010" w:type="pct"/>
            <w:vAlign w:val="center"/>
          </w:tcPr>
          <w:p w:rsidR="0018722C">
            <w:pPr>
              <w:pStyle w:val="affff9"/>
              <w:topLinePunct/>
              <w:ind w:leftChars="0" w:left="0" w:rightChars="0" w:right="0" w:firstLineChars="0" w:firstLine="0"/>
              <w:spacing w:line="240" w:lineRule="atLeast"/>
            </w:pPr>
            <w:r>
              <w:t>0.903</w:t>
            </w:r>
          </w:p>
        </w:tc>
        <w:tc>
          <w:tcPr>
            <w:tcW w:w="919" w:type="pct"/>
            <w:vAlign w:val="center"/>
          </w:tcPr>
          <w:p w:rsidR="0018722C">
            <w:pPr>
              <w:pStyle w:val="affff9"/>
              <w:topLinePunct/>
              <w:ind w:leftChars="0" w:left="0" w:rightChars="0" w:right="0" w:firstLineChars="0" w:firstLine="0"/>
              <w:spacing w:line="240" w:lineRule="atLeast"/>
            </w:pPr>
            <w:r>
              <w:t>0.913</w:t>
            </w:r>
          </w:p>
        </w:tc>
      </w:tr>
      <w:tr>
        <w:tc>
          <w:tcPr>
            <w:tcW w:w="1237" w:type="pct"/>
            <w:vAlign w:val="center"/>
          </w:tcPr>
          <w:p w:rsidR="0018722C">
            <w:pPr>
              <w:pStyle w:val="ac"/>
              <w:topLinePunct/>
              <w:ind w:leftChars="0" w:left="0" w:rightChars="0" w:right="0" w:firstLineChars="0" w:firstLine="0"/>
              <w:spacing w:line="240" w:lineRule="atLeast"/>
            </w:pPr>
          </w:p>
        </w:tc>
        <w:tc>
          <w:tcPr>
            <w:tcW w:w="915" w:type="pct"/>
            <w:vAlign w:val="center"/>
          </w:tcPr>
          <w:p w:rsidR="0018722C">
            <w:pPr>
              <w:pStyle w:val="a5"/>
              <w:topLinePunct/>
              <w:ind w:leftChars="0" w:left="0" w:rightChars="0" w:right="0" w:firstLineChars="0" w:firstLine="0"/>
              <w:spacing w:line="240" w:lineRule="atLeast"/>
            </w:pPr>
            <w:r>
              <w:t>JY3</w:t>
            </w:r>
          </w:p>
        </w:tc>
        <w:tc>
          <w:tcPr>
            <w:tcW w:w="918" w:type="pct"/>
            <w:vAlign w:val="center"/>
          </w:tcPr>
          <w:p w:rsidR="0018722C">
            <w:pPr>
              <w:pStyle w:val="affff9"/>
              <w:topLinePunct/>
              <w:ind w:leftChars="0" w:left="0" w:rightChars="0" w:right="0" w:firstLineChars="0" w:firstLine="0"/>
              <w:spacing w:line="240" w:lineRule="atLeast"/>
            </w:pPr>
            <w:r>
              <w:t>0.953</w:t>
            </w:r>
          </w:p>
        </w:tc>
        <w:tc>
          <w:tcPr>
            <w:tcW w:w="1010" w:type="pct"/>
            <w:vAlign w:val="center"/>
          </w:tcPr>
          <w:p w:rsidR="0018722C">
            <w:pPr>
              <w:pStyle w:val="a5"/>
              <w:topLinePunct/>
              <w:ind w:leftChars="0" w:left="0" w:rightChars="0" w:right="0" w:firstLineChars="0" w:firstLine="0"/>
              <w:spacing w:line="240" w:lineRule="atLeast"/>
            </w:pPr>
          </w:p>
        </w:tc>
        <w:tc>
          <w:tcPr>
            <w:tcW w:w="919" w:type="pct"/>
            <w:vAlign w:val="center"/>
          </w:tcPr>
          <w:p w:rsidR="0018722C">
            <w:pPr>
              <w:pStyle w:val="ad"/>
              <w:topLinePunct/>
              <w:ind w:leftChars="0" w:left="0" w:rightChars="0" w:right="0" w:firstLineChars="0" w:firstLine="0"/>
              <w:spacing w:line="240" w:lineRule="atLeast"/>
            </w:pPr>
          </w:p>
        </w:tc>
      </w:tr>
      <w:tr>
        <w:tc>
          <w:tcPr>
            <w:tcW w:w="1237" w:type="pct"/>
            <w:vAlign w:val="center"/>
          </w:tcPr>
          <w:p w:rsidR="0018722C">
            <w:pPr>
              <w:pStyle w:val="ac"/>
              <w:topLinePunct/>
              <w:ind w:leftChars="0" w:left="0" w:rightChars="0" w:right="0" w:firstLineChars="0" w:firstLine="0"/>
              <w:spacing w:line="240" w:lineRule="atLeast"/>
            </w:pPr>
          </w:p>
        </w:tc>
        <w:tc>
          <w:tcPr>
            <w:tcW w:w="915" w:type="pct"/>
            <w:vAlign w:val="center"/>
          </w:tcPr>
          <w:p w:rsidR="0018722C">
            <w:pPr>
              <w:pStyle w:val="a5"/>
              <w:topLinePunct/>
              <w:ind w:leftChars="0" w:left="0" w:rightChars="0" w:right="0" w:firstLineChars="0" w:firstLine="0"/>
              <w:spacing w:line="240" w:lineRule="atLeast"/>
            </w:pPr>
            <w:r>
              <w:t>NL1.</w:t>
            </w:r>
          </w:p>
        </w:tc>
        <w:tc>
          <w:tcPr>
            <w:tcW w:w="918" w:type="pct"/>
            <w:vAlign w:val="center"/>
          </w:tcPr>
          <w:p w:rsidR="0018722C">
            <w:pPr>
              <w:pStyle w:val="affff9"/>
              <w:topLinePunct/>
              <w:ind w:leftChars="0" w:left="0" w:rightChars="0" w:right="0" w:firstLineChars="0" w:firstLine="0"/>
              <w:spacing w:line="240" w:lineRule="atLeast"/>
            </w:pPr>
            <w:r>
              <w:t>0.926</w:t>
            </w:r>
          </w:p>
        </w:tc>
        <w:tc>
          <w:tcPr>
            <w:tcW w:w="1010" w:type="pct"/>
            <w:vAlign w:val="center"/>
          </w:tcPr>
          <w:p w:rsidR="0018722C">
            <w:pPr>
              <w:pStyle w:val="a5"/>
              <w:topLinePunct/>
              <w:ind w:leftChars="0" w:left="0" w:rightChars="0" w:right="0" w:firstLineChars="0" w:firstLine="0"/>
              <w:spacing w:line="240" w:lineRule="atLeast"/>
            </w:pPr>
          </w:p>
        </w:tc>
        <w:tc>
          <w:tcPr>
            <w:tcW w:w="919" w:type="pct"/>
            <w:vAlign w:val="center"/>
          </w:tcPr>
          <w:p w:rsidR="0018722C">
            <w:pPr>
              <w:pStyle w:val="ad"/>
              <w:topLinePunct/>
              <w:ind w:leftChars="0" w:left="0" w:rightChars="0" w:right="0" w:firstLineChars="0" w:firstLine="0"/>
              <w:spacing w:line="240" w:lineRule="atLeast"/>
            </w:pPr>
          </w:p>
        </w:tc>
      </w:tr>
      <w:tr>
        <w:tc>
          <w:tcPr>
            <w:tcW w:w="1237" w:type="pct"/>
            <w:vAlign w:val="center"/>
          </w:tcPr>
          <w:p w:rsidR="0018722C">
            <w:pPr>
              <w:pStyle w:val="ac"/>
              <w:topLinePunct/>
              <w:ind w:leftChars="0" w:left="0" w:rightChars="0" w:right="0" w:firstLineChars="0" w:firstLine="0"/>
              <w:spacing w:line="240" w:lineRule="atLeast"/>
            </w:pPr>
            <w:r>
              <w:t>能力 </w:t>
            </w:r>
            <w:r>
              <w:t>η</w:t>
            </w:r>
            <w:r>
              <w:t>1</w:t>
            </w:r>
          </w:p>
        </w:tc>
        <w:tc>
          <w:tcPr>
            <w:tcW w:w="915" w:type="pct"/>
            <w:vAlign w:val="center"/>
          </w:tcPr>
          <w:p w:rsidR="0018722C">
            <w:pPr>
              <w:pStyle w:val="a5"/>
              <w:topLinePunct/>
              <w:ind w:leftChars="0" w:left="0" w:rightChars="0" w:right="0" w:firstLineChars="0" w:firstLine="0"/>
              <w:spacing w:line="240" w:lineRule="atLeast"/>
            </w:pPr>
            <w:r>
              <w:t>NL2</w:t>
            </w:r>
          </w:p>
        </w:tc>
        <w:tc>
          <w:tcPr>
            <w:tcW w:w="918" w:type="pct"/>
            <w:vAlign w:val="center"/>
          </w:tcPr>
          <w:p w:rsidR="0018722C">
            <w:pPr>
              <w:pStyle w:val="affff9"/>
              <w:topLinePunct/>
              <w:ind w:leftChars="0" w:left="0" w:rightChars="0" w:right="0" w:firstLineChars="0" w:firstLine="0"/>
              <w:spacing w:line="240" w:lineRule="atLeast"/>
            </w:pPr>
            <w:r>
              <w:t>0.932</w:t>
            </w:r>
          </w:p>
        </w:tc>
        <w:tc>
          <w:tcPr>
            <w:tcW w:w="1010" w:type="pct"/>
            <w:vAlign w:val="center"/>
          </w:tcPr>
          <w:p w:rsidR="0018722C">
            <w:pPr>
              <w:pStyle w:val="affff9"/>
              <w:topLinePunct/>
              <w:ind w:leftChars="0" w:left="0" w:rightChars="0" w:right="0" w:firstLineChars="0" w:firstLine="0"/>
              <w:spacing w:line="240" w:lineRule="atLeast"/>
            </w:pPr>
            <w:r>
              <w:t>0.832</w:t>
            </w:r>
          </w:p>
        </w:tc>
        <w:tc>
          <w:tcPr>
            <w:tcW w:w="919" w:type="pct"/>
            <w:vAlign w:val="center"/>
          </w:tcPr>
          <w:p w:rsidR="0018722C">
            <w:pPr>
              <w:pStyle w:val="affff9"/>
              <w:topLinePunct/>
              <w:ind w:leftChars="0" w:left="0" w:rightChars="0" w:right="0" w:firstLineChars="0" w:firstLine="0"/>
              <w:spacing w:line="240" w:lineRule="atLeast"/>
            </w:pPr>
            <w:r>
              <w:t>0.828</w:t>
            </w:r>
          </w:p>
        </w:tc>
      </w:tr>
      <w:tr>
        <w:tc>
          <w:tcPr>
            <w:tcW w:w="1237" w:type="pct"/>
            <w:vAlign w:val="center"/>
          </w:tcPr>
          <w:p w:rsidR="0018722C">
            <w:pPr>
              <w:pStyle w:val="ac"/>
              <w:topLinePunct/>
              <w:ind w:leftChars="0" w:left="0" w:rightChars="0" w:right="0" w:firstLineChars="0" w:firstLine="0"/>
              <w:spacing w:line="240" w:lineRule="atLeast"/>
            </w:pPr>
          </w:p>
        </w:tc>
        <w:tc>
          <w:tcPr>
            <w:tcW w:w="915" w:type="pct"/>
            <w:vAlign w:val="center"/>
          </w:tcPr>
          <w:p w:rsidR="0018722C">
            <w:pPr>
              <w:pStyle w:val="a5"/>
              <w:topLinePunct/>
              <w:ind w:leftChars="0" w:left="0" w:rightChars="0" w:right="0" w:firstLineChars="0" w:firstLine="0"/>
              <w:spacing w:line="240" w:lineRule="atLeast"/>
            </w:pPr>
            <w:r>
              <w:t>NL3</w:t>
            </w:r>
          </w:p>
        </w:tc>
        <w:tc>
          <w:tcPr>
            <w:tcW w:w="918" w:type="pct"/>
            <w:vAlign w:val="center"/>
          </w:tcPr>
          <w:p w:rsidR="0018722C">
            <w:pPr>
              <w:pStyle w:val="affff9"/>
              <w:topLinePunct/>
              <w:ind w:leftChars="0" w:left="0" w:rightChars="0" w:right="0" w:firstLineChars="0" w:firstLine="0"/>
              <w:spacing w:line="240" w:lineRule="atLeast"/>
            </w:pPr>
            <w:r>
              <w:t>0.871</w:t>
            </w:r>
          </w:p>
        </w:tc>
        <w:tc>
          <w:tcPr>
            <w:tcW w:w="1010" w:type="pct"/>
            <w:vAlign w:val="center"/>
          </w:tcPr>
          <w:p w:rsidR="0018722C">
            <w:pPr>
              <w:pStyle w:val="a5"/>
              <w:topLinePunct/>
              <w:ind w:leftChars="0" w:left="0" w:rightChars="0" w:right="0" w:firstLineChars="0" w:firstLine="0"/>
              <w:spacing w:line="240" w:lineRule="atLeast"/>
            </w:pPr>
          </w:p>
        </w:tc>
        <w:tc>
          <w:tcPr>
            <w:tcW w:w="919" w:type="pct"/>
            <w:vAlign w:val="center"/>
          </w:tcPr>
          <w:p w:rsidR="0018722C">
            <w:pPr>
              <w:pStyle w:val="ad"/>
              <w:topLinePunct/>
              <w:ind w:leftChars="0" w:left="0" w:rightChars="0" w:right="0" w:firstLineChars="0" w:firstLine="0"/>
              <w:spacing w:line="240" w:lineRule="atLeast"/>
            </w:pPr>
          </w:p>
        </w:tc>
      </w:tr>
      <w:tr>
        <w:tc>
          <w:tcPr>
            <w:tcW w:w="1237" w:type="pct"/>
            <w:vAlign w:val="center"/>
          </w:tcPr>
          <w:p w:rsidR="0018722C">
            <w:pPr>
              <w:pStyle w:val="ac"/>
              <w:topLinePunct/>
              <w:ind w:leftChars="0" w:left="0" w:rightChars="0" w:right="0" w:firstLineChars="0" w:firstLine="0"/>
              <w:spacing w:line="240" w:lineRule="atLeast"/>
            </w:pPr>
          </w:p>
        </w:tc>
        <w:tc>
          <w:tcPr>
            <w:tcW w:w="915" w:type="pct"/>
            <w:vAlign w:val="center"/>
          </w:tcPr>
          <w:p w:rsidR="0018722C">
            <w:pPr>
              <w:pStyle w:val="a5"/>
              <w:topLinePunct/>
              <w:ind w:leftChars="0" w:left="0" w:rightChars="0" w:right="0" w:firstLineChars="0" w:firstLine="0"/>
              <w:spacing w:line="240" w:lineRule="atLeast"/>
            </w:pPr>
            <w:r>
              <w:t>KG1.</w:t>
            </w:r>
          </w:p>
        </w:tc>
        <w:tc>
          <w:tcPr>
            <w:tcW w:w="918" w:type="pct"/>
            <w:vAlign w:val="center"/>
          </w:tcPr>
          <w:p w:rsidR="0018722C">
            <w:pPr>
              <w:pStyle w:val="affff9"/>
              <w:topLinePunct/>
              <w:ind w:leftChars="0" w:left="0" w:rightChars="0" w:right="0" w:firstLineChars="0" w:firstLine="0"/>
              <w:spacing w:line="240" w:lineRule="atLeast"/>
            </w:pPr>
            <w:r>
              <w:t>0.910</w:t>
            </w:r>
          </w:p>
        </w:tc>
        <w:tc>
          <w:tcPr>
            <w:tcW w:w="1010" w:type="pct"/>
            <w:vAlign w:val="center"/>
          </w:tcPr>
          <w:p w:rsidR="0018722C">
            <w:pPr>
              <w:pStyle w:val="a5"/>
              <w:topLinePunct/>
              <w:ind w:leftChars="0" w:left="0" w:rightChars="0" w:right="0" w:firstLineChars="0" w:firstLine="0"/>
              <w:spacing w:line="240" w:lineRule="atLeast"/>
            </w:pPr>
          </w:p>
        </w:tc>
        <w:tc>
          <w:tcPr>
            <w:tcW w:w="919" w:type="pct"/>
            <w:vAlign w:val="center"/>
          </w:tcPr>
          <w:p w:rsidR="0018722C">
            <w:pPr>
              <w:pStyle w:val="ad"/>
              <w:topLinePunct/>
              <w:ind w:leftChars="0" w:left="0" w:rightChars="0" w:right="0" w:firstLineChars="0" w:firstLine="0"/>
              <w:spacing w:line="240" w:lineRule="atLeast"/>
            </w:pPr>
          </w:p>
        </w:tc>
      </w:tr>
      <w:tr>
        <w:tc>
          <w:tcPr>
            <w:tcW w:w="1237" w:type="pct"/>
            <w:vAlign w:val="center"/>
          </w:tcPr>
          <w:p w:rsidR="0018722C">
            <w:pPr>
              <w:pStyle w:val="ac"/>
              <w:topLinePunct/>
              <w:ind w:leftChars="0" w:left="0" w:rightChars="0" w:right="0" w:firstLineChars="0" w:firstLine="0"/>
              <w:spacing w:line="240" w:lineRule="atLeast"/>
            </w:pPr>
            <w:r>
              <w:t>可靠性 </w:t>
            </w:r>
            <w:r>
              <w:t>η</w:t>
            </w:r>
            <w:r>
              <w:t>2</w:t>
            </w:r>
          </w:p>
        </w:tc>
        <w:tc>
          <w:tcPr>
            <w:tcW w:w="915" w:type="pct"/>
            <w:vAlign w:val="center"/>
          </w:tcPr>
          <w:p w:rsidR="0018722C">
            <w:pPr>
              <w:pStyle w:val="a5"/>
              <w:topLinePunct/>
              <w:ind w:leftChars="0" w:left="0" w:rightChars="0" w:right="0" w:firstLineChars="0" w:firstLine="0"/>
              <w:spacing w:line="240" w:lineRule="atLeast"/>
            </w:pPr>
            <w:r>
              <w:t>KG2</w:t>
            </w:r>
          </w:p>
        </w:tc>
        <w:tc>
          <w:tcPr>
            <w:tcW w:w="918" w:type="pct"/>
            <w:vAlign w:val="center"/>
          </w:tcPr>
          <w:p w:rsidR="0018722C">
            <w:pPr>
              <w:pStyle w:val="affff9"/>
              <w:topLinePunct/>
              <w:ind w:leftChars="0" w:left="0" w:rightChars="0" w:right="0" w:firstLineChars="0" w:firstLine="0"/>
              <w:spacing w:line="240" w:lineRule="atLeast"/>
            </w:pPr>
            <w:r>
              <w:t>0.936</w:t>
            </w:r>
          </w:p>
        </w:tc>
        <w:tc>
          <w:tcPr>
            <w:tcW w:w="1010" w:type="pct"/>
            <w:vAlign w:val="center"/>
          </w:tcPr>
          <w:p w:rsidR="0018722C">
            <w:pPr>
              <w:pStyle w:val="affff9"/>
              <w:topLinePunct/>
              <w:ind w:leftChars="0" w:left="0" w:rightChars="0" w:right="0" w:firstLineChars="0" w:firstLine="0"/>
              <w:spacing w:line="240" w:lineRule="atLeast"/>
            </w:pPr>
            <w:r>
              <w:t>0.899</w:t>
            </w:r>
          </w:p>
        </w:tc>
        <w:tc>
          <w:tcPr>
            <w:tcW w:w="919" w:type="pct"/>
            <w:vAlign w:val="center"/>
          </w:tcPr>
          <w:p w:rsidR="0018722C">
            <w:pPr>
              <w:pStyle w:val="affff9"/>
              <w:topLinePunct/>
              <w:ind w:leftChars="0" w:left="0" w:rightChars="0" w:right="0" w:firstLineChars="0" w:firstLine="0"/>
              <w:spacing w:line="240" w:lineRule="atLeast"/>
            </w:pPr>
            <w:r>
              <w:t>0.869</w:t>
            </w:r>
          </w:p>
        </w:tc>
      </w:tr>
      <w:tr>
        <w:tc>
          <w:tcPr>
            <w:tcW w:w="1237" w:type="pct"/>
            <w:vAlign w:val="center"/>
          </w:tcPr>
          <w:p w:rsidR="0018722C">
            <w:pPr>
              <w:pStyle w:val="ac"/>
              <w:topLinePunct/>
              <w:ind w:leftChars="0" w:left="0" w:rightChars="0" w:right="0" w:firstLineChars="0" w:firstLine="0"/>
              <w:spacing w:line="240" w:lineRule="atLeast"/>
            </w:pPr>
          </w:p>
        </w:tc>
        <w:tc>
          <w:tcPr>
            <w:tcW w:w="915" w:type="pct"/>
            <w:vAlign w:val="center"/>
          </w:tcPr>
          <w:p w:rsidR="0018722C">
            <w:pPr>
              <w:pStyle w:val="a5"/>
              <w:topLinePunct/>
              <w:ind w:leftChars="0" w:left="0" w:rightChars="0" w:right="0" w:firstLineChars="0" w:firstLine="0"/>
              <w:spacing w:line="240" w:lineRule="atLeast"/>
            </w:pPr>
            <w:r>
              <w:t>KG3</w:t>
            </w:r>
          </w:p>
        </w:tc>
        <w:tc>
          <w:tcPr>
            <w:tcW w:w="918" w:type="pct"/>
            <w:vAlign w:val="center"/>
          </w:tcPr>
          <w:p w:rsidR="0018722C">
            <w:pPr>
              <w:pStyle w:val="affff9"/>
              <w:topLinePunct/>
              <w:ind w:leftChars="0" w:left="0" w:rightChars="0" w:right="0" w:firstLineChars="0" w:firstLine="0"/>
              <w:spacing w:line="240" w:lineRule="atLeast"/>
            </w:pPr>
            <w:r>
              <w:t>0.950</w:t>
            </w:r>
          </w:p>
        </w:tc>
        <w:tc>
          <w:tcPr>
            <w:tcW w:w="1010" w:type="pct"/>
            <w:vAlign w:val="center"/>
          </w:tcPr>
          <w:p w:rsidR="0018722C">
            <w:pPr>
              <w:pStyle w:val="a5"/>
              <w:topLinePunct/>
              <w:ind w:leftChars="0" w:left="0" w:rightChars="0" w:right="0" w:firstLineChars="0" w:firstLine="0"/>
              <w:spacing w:line="240" w:lineRule="atLeast"/>
            </w:pPr>
          </w:p>
        </w:tc>
        <w:tc>
          <w:tcPr>
            <w:tcW w:w="919" w:type="pct"/>
            <w:vAlign w:val="center"/>
          </w:tcPr>
          <w:p w:rsidR="0018722C">
            <w:pPr>
              <w:pStyle w:val="ad"/>
              <w:topLinePunct/>
              <w:ind w:leftChars="0" w:left="0" w:rightChars="0" w:right="0" w:firstLineChars="0" w:firstLine="0"/>
              <w:spacing w:line="240" w:lineRule="atLeast"/>
            </w:pPr>
          </w:p>
        </w:tc>
      </w:tr>
      <w:tr>
        <w:tc>
          <w:tcPr>
            <w:tcW w:w="1237" w:type="pct"/>
            <w:vAlign w:val="center"/>
          </w:tcPr>
          <w:p w:rsidR="0018722C">
            <w:pPr>
              <w:pStyle w:val="ac"/>
              <w:topLinePunct/>
              <w:ind w:leftChars="0" w:left="0" w:rightChars="0" w:right="0" w:firstLineChars="0" w:firstLine="0"/>
              <w:spacing w:line="240" w:lineRule="atLeast"/>
            </w:pPr>
          </w:p>
        </w:tc>
        <w:tc>
          <w:tcPr>
            <w:tcW w:w="915" w:type="pct"/>
            <w:vAlign w:val="center"/>
          </w:tcPr>
          <w:p w:rsidR="0018722C">
            <w:pPr>
              <w:pStyle w:val="a5"/>
              <w:topLinePunct/>
              <w:ind w:leftChars="0" w:left="0" w:rightChars="0" w:right="0" w:firstLineChars="0" w:firstLine="0"/>
              <w:spacing w:line="240" w:lineRule="atLeast"/>
            </w:pPr>
            <w:r>
              <w:t>SY1.</w:t>
            </w:r>
          </w:p>
        </w:tc>
        <w:tc>
          <w:tcPr>
            <w:tcW w:w="918" w:type="pct"/>
            <w:vAlign w:val="center"/>
          </w:tcPr>
          <w:p w:rsidR="0018722C">
            <w:pPr>
              <w:pStyle w:val="affff9"/>
              <w:topLinePunct/>
              <w:ind w:leftChars="0" w:left="0" w:rightChars="0" w:right="0" w:firstLineChars="0" w:firstLine="0"/>
              <w:spacing w:line="240" w:lineRule="atLeast"/>
            </w:pPr>
            <w:r>
              <w:t>0.907</w:t>
            </w:r>
          </w:p>
        </w:tc>
        <w:tc>
          <w:tcPr>
            <w:tcW w:w="1010" w:type="pct"/>
            <w:vAlign w:val="center"/>
          </w:tcPr>
          <w:p w:rsidR="0018722C">
            <w:pPr>
              <w:pStyle w:val="a5"/>
              <w:topLinePunct/>
              <w:ind w:leftChars="0" w:left="0" w:rightChars="0" w:right="0" w:firstLineChars="0" w:firstLine="0"/>
              <w:spacing w:line="240" w:lineRule="atLeast"/>
            </w:pPr>
          </w:p>
        </w:tc>
        <w:tc>
          <w:tcPr>
            <w:tcW w:w="919" w:type="pct"/>
            <w:vAlign w:val="center"/>
          </w:tcPr>
          <w:p w:rsidR="0018722C">
            <w:pPr>
              <w:pStyle w:val="ad"/>
              <w:topLinePunct/>
              <w:ind w:leftChars="0" w:left="0" w:rightChars="0" w:right="0" w:firstLineChars="0" w:firstLine="0"/>
              <w:spacing w:line="240" w:lineRule="atLeast"/>
            </w:pPr>
          </w:p>
        </w:tc>
      </w:tr>
      <w:tr>
        <w:tc>
          <w:tcPr>
            <w:tcW w:w="1237" w:type="pct"/>
            <w:vAlign w:val="center"/>
          </w:tcPr>
          <w:p w:rsidR="0018722C">
            <w:pPr>
              <w:pStyle w:val="ac"/>
              <w:topLinePunct/>
              <w:ind w:leftChars="0" w:left="0" w:rightChars="0" w:right="0" w:firstLineChars="0" w:firstLine="0"/>
              <w:spacing w:line="240" w:lineRule="atLeast"/>
            </w:pPr>
            <w:r>
              <w:t>善意 </w:t>
            </w:r>
            <w:r>
              <w:t>η</w:t>
            </w:r>
            <w:r>
              <w:t>3</w:t>
            </w:r>
          </w:p>
        </w:tc>
        <w:tc>
          <w:tcPr>
            <w:tcW w:w="915" w:type="pct"/>
            <w:vAlign w:val="center"/>
          </w:tcPr>
          <w:p w:rsidR="0018722C">
            <w:pPr>
              <w:pStyle w:val="a5"/>
              <w:topLinePunct/>
              <w:ind w:leftChars="0" w:left="0" w:rightChars="0" w:right="0" w:firstLineChars="0" w:firstLine="0"/>
              <w:spacing w:line="240" w:lineRule="atLeast"/>
            </w:pPr>
            <w:r>
              <w:t>SY2</w:t>
            </w:r>
          </w:p>
        </w:tc>
        <w:tc>
          <w:tcPr>
            <w:tcW w:w="918" w:type="pct"/>
            <w:vAlign w:val="center"/>
          </w:tcPr>
          <w:p w:rsidR="0018722C">
            <w:pPr>
              <w:pStyle w:val="affff9"/>
              <w:topLinePunct/>
              <w:ind w:leftChars="0" w:left="0" w:rightChars="0" w:right="0" w:firstLineChars="0" w:firstLine="0"/>
              <w:spacing w:line="240" w:lineRule="atLeast"/>
            </w:pPr>
            <w:r>
              <w:t>0.919</w:t>
            </w:r>
          </w:p>
        </w:tc>
        <w:tc>
          <w:tcPr>
            <w:tcW w:w="1010" w:type="pct"/>
            <w:vAlign w:val="center"/>
          </w:tcPr>
          <w:p w:rsidR="0018722C">
            <w:pPr>
              <w:pStyle w:val="affff9"/>
              <w:topLinePunct/>
              <w:ind w:leftChars="0" w:left="0" w:rightChars="0" w:right="0" w:firstLineChars="0" w:firstLine="0"/>
              <w:spacing w:line="240" w:lineRule="atLeast"/>
            </w:pPr>
            <w:r>
              <w:t>0.915</w:t>
            </w:r>
          </w:p>
        </w:tc>
        <w:tc>
          <w:tcPr>
            <w:tcW w:w="919" w:type="pct"/>
            <w:vAlign w:val="center"/>
          </w:tcPr>
          <w:p w:rsidR="0018722C">
            <w:pPr>
              <w:pStyle w:val="affff9"/>
              <w:topLinePunct/>
              <w:ind w:leftChars="0" w:left="0" w:rightChars="0" w:right="0" w:firstLineChars="0" w:firstLine="0"/>
              <w:spacing w:line="240" w:lineRule="atLeast"/>
            </w:pPr>
            <w:r>
              <w:t>0.771</w:t>
            </w:r>
          </w:p>
        </w:tc>
      </w:tr>
      <w:tr>
        <w:tc>
          <w:tcPr>
            <w:tcW w:w="1237"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915" w:type="pct"/>
            <w:vAlign w:val="center"/>
            <w:tcBorders>
              <w:top w:val="single" w:sz="4" w:space="0" w:color="auto"/>
            </w:tcBorders>
          </w:tcPr>
          <w:p w:rsidR="0018722C">
            <w:pPr>
              <w:pStyle w:val="aff1"/>
              <w:topLinePunct/>
              <w:ind w:leftChars="0" w:left="0" w:rightChars="0" w:right="0" w:firstLineChars="0" w:firstLine="0"/>
              <w:spacing w:line="240" w:lineRule="atLeast"/>
            </w:pPr>
            <w:r>
              <w:t>SY3</w:t>
            </w:r>
          </w:p>
        </w:tc>
        <w:tc>
          <w:tcPr>
            <w:tcW w:w="918" w:type="pct"/>
            <w:vAlign w:val="center"/>
            <w:tcBorders>
              <w:top w:val="single" w:sz="4" w:space="0" w:color="auto"/>
            </w:tcBorders>
          </w:tcPr>
          <w:p w:rsidR="0018722C">
            <w:pPr>
              <w:pStyle w:val="affff9"/>
              <w:topLinePunct/>
              <w:ind w:leftChars="0" w:left="0" w:rightChars="0" w:right="0" w:firstLineChars="0" w:firstLine="0"/>
              <w:spacing w:line="240" w:lineRule="atLeast"/>
            </w:pPr>
            <w:r>
              <w:t>0.803</w:t>
            </w:r>
          </w:p>
        </w:tc>
        <w:tc>
          <w:tcPr>
            <w:tcW w:w="101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1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由</w:t>
      </w:r>
      <w:r>
        <w:t>表</w:t>
      </w:r>
      <w:r>
        <w:rPr>
          <w:rFonts w:ascii="Times New Roman" w:eastAsia="Times New Roman"/>
        </w:rPr>
        <w:t>4</w:t>
      </w:r>
      <w:r>
        <w:rPr>
          <w:rFonts w:ascii="Times New Roman" w:eastAsia="Times New Roman"/>
        </w:rPr>
        <w:t>.</w:t>
      </w:r>
      <w:r>
        <w:rPr>
          <w:rFonts w:ascii="Times New Roman" w:eastAsia="Times New Roman"/>
        </w:rPr>
        <w:t>9</w:t>
      </w:r>
      <w:r>
        <w:t>可以看出所有潜在变量的</w:t>
      </w:r>
      <w:r>
        <w:rPr>
          <w:rFonts w:ascii="Times New Roman" w:eastAsia="Times New Roman"/>
        </w:rPr>
        <w:t>Cronbach's</w:t>
      </w:r>
      <w:r w:rsidR="001852F3">
        <w:rPr>
          <w:rFonts w:ascii="Times New Roman" w:eastAsia="Times New Roman"/>
        </w:rPr>
        <w:t xml:space="preserve"> Alpha</w:t>
      </w:r>
      <w:r>
        <w:t>系数值均在</w:t>
      </w:r>
      <w:r>
        <w:rPr>
          <w:rFonts w:ascii="Times New Roman" w:eastAsia="Times New Roman"/>
        </w:rPr>
        <w:t>0</w:t>
      </w:r>
      <w:r>
        <w:rPr>
          <w:rFonts w:ascii="Times New Roman" w:eastAsia="Times New Roman"/>
        </w:rPr>
        <w:t>.</w:t>
      </w:r>
      <w:r>
        <w:rPr>
          <w:rFonts w:ascii="Times New Roman" w:eastAsia="Times New Roman"/>
        </w:rPr>
        <w:t>798</w:t>
      </w:r>
      <w:r>
        <w:t>以上，当</w:t>
      </w:r>
    </w:p>
    <w:p w:rsidR="0018722C">
      <w:pPr>
        <w:topLinePunct/>
      </w:pPr>
      <w:r>
        <w:rPr>
          <w:rFonts w:ascii="Times New Roman" w:hAnsi="Times New Roman" w:eastAsia="宋体"/>
        </w:rPr>
        <w:t>Cronbach</w:t>
      </w:r>
      <w:r w:rsidR="001852F3">
        <w:rPr>
          <w:rFonts w:ascii="Times New Roman" w:hAnsi="Times New Roman" w:eastAsia="宋体"/>
        </w:rPr>
        <w:t xml:space="preserve"> </w:t>
      </w:r>
      <w:r>
        <w:rPr>
          <w:rFonts w:ascii="Symbol" w:hAnsi="Symbol" w:eastAsia="Symbol"/>
        </w:rPr>
        <w:t></w:t>
      </w:r>
      <w:r>
        <w:t>值大于</w:t>
      </w:r>
      <w:r>
        <w:rPr>
          <w:rFonts w:ascii="Times New Roman" w:hAnsi="Times New Roman" w:eastAsia="宋体"/>
        </w:rPr>
        <w:t>0</w:t>
      </w:r>
      <w:r>
        <w:rPr>
          <w:rFonts w:ascii="Times New Roman" w:hAnsi="Times New Roman" w:eastAsia="宋体"/>
        </w:rPr>
        <w:t>.</w:t>
      </w:r>
      <w:r>
        <w:rPr>
          <w:rFonts w:ascii="Times New Roman" w:hAnsi="Times New Roman" w:eastAsia="宋体"/>
        </w:rPr>
        <w:t>7</w:t>
      </w:r>
      <w:r>
        <w:t>时，属于高信度，</w:t>
      </w:r>
      <w:r>
        <w:rPr>
          <w:rFonts w:ascii="Times New Roman" w:hAnsi="Times New Roman" w:eastAsia="宋体"/>
        </w:rPr>
        <w:t>AVE</w:t>
      </w:r>
      <w:r>
        <w:t>（</w:t>
      </w:r>
      <w:r>
        <w:t xml:space="preserve">平均方差抽取量</w:t>
      </w:r>
      <w:r>
        <w:t>）</w:t>
      </w:r>
      <w:r>
        <w:t xml:space="preserve">均在</w:t>
      </w:r>
      <w:r>
        <w:rPr>
          <w:rFonts w:ascii="Times New Roman" w:hAnsi="Times New Roman" w:eastAsia="宋体"/>
        </w:rPr>
        <w:t>0</w:t>
      </w:r>
      <w:r>
        <w:rPr>
          <w:rFonts w:ascii="Times New Roman" w:hAnsi="Times New Roman" w:eastAsia="宋体"/>
        </w:rPr>
        <w:t>.</w:t>
      </w:r>
      <w:r>
        <w:rPr>
          <w:rFonts w:ascii="Times New Roman" w:hAnsi="Times New Roman" w:eastAsia="宋体"/>
        </w:rPr>
        <w:t>684</w:t>
      </w:r>
      <w:r>
        <w:t>以上，</w:t>
      </w:r>
    </w:p>
    <w:p w:rsidR="0018722C">
      <w:pPr>
        <w:topLinePunct/>
      </w:pPr>
      <w:r>
        <w:rPr>
          <w:rFonts w:ascii="Times New Roman" w:eastAsia="Times New Roman"/>
        </w:rPr>
        <w:t>AVE</w:t>
      </w:r>
      <w:r>
        <w:t>值大于</w:t>
      </w:r>
      <w:r>
        <w:rPr>
          <w:rFonts w:ascii="Times New Roman" w:eastAsia="Times New Roman"/>
        </w:rPr>
        <w:t>0</w:t>
      </w:r>
      <w:r>
        <w:rPr>
          <w:rFonts w:ascii="Times New Roman" w:eastAsia="Times New Roman"/>
        </w:rPr>
        <w:t>.</w:t>
      </w:r>
      <w:r>
        <w:rPr>
          <w:rFonts w:ascii="Times New Roman" w:eastAsia="Times New Roman"/>
        </w:rPr>
        <w:t>5</w:t>
      </w:r>
      <w:r>
        <w:t>时，表示指标变量即本文的测量项目量可以有效的反映其潜在变量，</w:t>
      </w:r>
      <w:r w:rsidR="001852F3">
        <w:t xml:space="preserve">该潜在变量具有良好的信度，也就是说成熟阶段信任影响因素模型的内在质量理想。</w:t>
      </w:r>
    </w:p>
    <w:p w:rsidR="0018722C">
      <w:pPr>
        <w:pStyle w:val="Heading3"/>
        <w:topLinePunct/>
        <w:ind w:left="200" w:hangingChars="200" w:hanging="200"/>
      </w:pPr>
      <w:bookmarkStart w:id="9021" w:name="_Toc6869021"/>
      <w:r>
        <w:t>4.5.2</w:t>
      </w:r>
      <w:r>
        <w:t xml:space="preserve"> </w:t>
      </w:r>
      <w:r>
        <w:t>效度检验</w:t>
      </w:r>
      <w:bookmarkEnd w:id="9021"/>
    </w:p>
    <w:p w:rsidR="0018722C">
      <w:pPr>
        <w:topLinePunct/>
      </w:pPr>
      <w:r>
        <w:t>效度是指测量的准确性或有效性，即在社会测量中采用的测量方法和指标能否准确地测量出概念或者变量特征与内涵。效度一般包括内容效度与建构效度。内容</w:t>
      </w:r>
      <w:r>
        <w:t>效度是指该测量工具涵盖了它所要测量的某一观念的代表性项目</w:t>
      </w:r>
      <w:r>
        <w:t>（</w:t>
      </w:r>
      <w:r>
        <w:t>层面</w:t>
      </w:r>
      <w:r>
        <w:t>）</w:t>
      </w:r>
      <w:r>
        <w:t>。决定一个测量工具是否有内容效度，基本上是研究者的判断，本研究的测量变量都是按照专家的建议通过不断的修改得到的最终问卷主体内容，所以本研究问卷的测量工具</w:t>
      </w:r>
      <w:r>
        <w:t>具</w:t>
      </w:r>
    </w:p>
    <w:p w:rsidR="0018722C">
      <w:pPr>
        <w:topLinePunct/>
      </w:pPr>
      <w:r>
        <w:t>有良好的内容效度。建构效度是指测量工具能够测量理论的概念或特质的程度，它包括两方面的内容即收敛效度与区别效度。收敛效度涉及的是周延性的要求，即对原理论建构的充分了解，主要是考虑各个潜在变量的因素概念下的测量观察项目的因素负荷量</w:t>
      </w:r>
      <w:r>
        <w:t>（</w:t>
      </w:r>
      <w:r>
        <w:rPr>
          <w:spacing w:val="-10"/>
        </w:rPr>
        <w:t>大于</w:t>
      </w:r>
      <w:r>
        <w:rPr>
          <w:rFonts w:ascii="Times New Roman" w:eastAsia="Times New Roman"/>
        </w:rPr>
        <w:t>0</w:t>
      </w:r>
      <w:r>
        <w:rPr>
          <w:rFonts w:ascii="Times New Roman" w:eastAsia="Times New Roman"/>
        </w:rPr>
        <w:t>.</w:t>
      </w:r>
      <w:r>
        <w:rPr>
          <w:rFonts w:ascii="Times New Roman" w:eastAsia="Times New Roman"/>
        </w:rPr>
        <w:t>5</w:t>
      </w:r>
      <w:r>
        <w:t>）</w:t>
      </w:r>
      <w:r>
        <w:t>、组合信度与平均方程抽取量</w:t>
      </w:r>
      <w:r>
        <w:rPr>
          <w:rFonts w:ascii="Times New Roman" w:eastAsia="Times New Roman"/>
        </w:rPr>
        <w:t>[</w:t>
      </w:r>
      <w:r>
        <w:rPr>
          <w:rFonts w:ascii="Times New Roman" w:eastAsia="Times New Roman"/>
        </w:rPr>
        <w:t>66</w:t>
      </w:r>
      <w:r>
        <w:rPr>
          <w:rFonts w:ascii="Times New Roman" w:eastAsia="Times New Roman"/>
        </w:rPr>
        <w:t>]</w:t>
      </w:r>
      <w:r>
        <w:t>（</w:t>
      </w:r>
      <w:r>
        <w:rPr>
          <w:spacing w:val="-10"/>
        </w:rPr>
        <w:t>大于</w:t>
      </w:r>
      <w:r>
        <w:rPr>
          <w:rFonts w:ascii="Times New Roman" w:eastAsia="Times New Roman"/>
        </w:rPr>
        <w:t>0</w:t>
      </w:r>
      <w:r>
        <w:rPr>
          <w:rFonts w:ascii="Times New Roman" w:eastAsia="Times New Roman"/>
        </w:rPr>
        <w:t>.</w:t>
      </w:r>
      <w:r>
        <w:rPr>
          <w:rFonts w:ascii="Times New Roman" w:eastAsia="Times New Roman"/>
        </w:rPr>
        <w:t>5</w:t>
      </w:r>
      <w:r>
        <w:t>）</w:t>
      </w:r>
      <w:r>
        <w:t>。区别效度是考虑的是排他性的要求，即将不相关的理论建构排除在外，主要采用的方法是比较变</w:t>
      </w:r>
      <w:r>
        <w:t>量的</w:t>
      </w:r>
      <w:r>
        <w:rPr>
          <w:rFonts w:ascii="Times New Roman" w:eastAsia="Times New Roman"/>
        </w:rPr>
        <w:t>AVE</w:t>
      </w:r>
      <w:r>
        <w:t>值</w:t>
      </w:r>
      <w:r>
        <w:t>（</w:t>
      </w:r>
      <w:r>
        <w:t>平均方差抽取量</w:t>
      </w:r>
      <w:r>
        <w:t>）</w:t>
      </w:r>
      <w:r>
        <w:t>同成对相关变量的相关系数平方值的大小。若各个</w:t>
      </w:r>
      <w:r>
        <w:t>变量的</w:t>
      </w:r>
      <w:r>
        <w:rPr>
          <w:rFonts w:ascii="Times New Roman" w:eastAsia="Times New Roman"/>
        </w:rPr>
        <w:t>AVE</w:t>
      </w:r>
      <w:r>
        <w:t>值均大于相关系数的平方值，则表示其具有良好的区别效度</w:t>
      </w:r>
      <w:r>
        <w:t>（</w:t>
      </w:r>
      <w:r>
        <w:rPr>
          <w:rFonts w:ascii="Times New Roman" w:eastAsia="Times New Roman"/>
        </w:rPr>
        <w:t>Fornall &amp; </w:t>
      </w:r>
      <w:r>
        <w:rPr>
          <w:rFonts w:ascii="Times New Roman" w:eastAsia="Times New Roman"/>
          <w:spacing w:val="-2"/>
          <w:w w:val="99"/>
        </w:rPr>
        <w:t>L</w:t>
      </w:r>
      <w:r>
        <w:rPr>
          <w:rFonts w:ascii="Times New Roman" w:eastAsia="Times New Roman"/>
          <w:spacing w:val="0"/>
          <w:w w:val="99"/>
        </w:rPr>
        <w:t>a</w:t>
      </w:r>
      <w:r>
        <w:rPr>
          <w:rFonts w:ascii="Times New Roman" w:eastAsia="Times New Roman"/>
          <w:w w:val="99"/>
        </w:rPr>
        <w:t>r</w:t>
      </w:r>
      <w:r>
        <w:rPr>
          <w:rFonts w:ascii="Times New Roman" w:eastAsia="Times New Roman"/>
          <w:spacing w:val="-1"/>
          <w:w w:val="99"/>
        </w:rPr>
        <w:t>c</w:t>
      </w:r>
      <w:r>
        <w:rPr>
          <w:rFonts w:ascii="Times New Roman" w:eastAsia="Times New Roman"/>
          <w:spacing w:val="0"/>
          <w:w w:val="99"/>
        </w:rPr>
        <w:t>k</w:t>
      </w:r>
      <w:r>
        <w:rPr>
          <w:rFonts w:ascii="Times New Roman" w:eastAsia="Times New Roman"/>
          <w:spacing w:val="0"/>
          <w:w w:val="99"/>
        </w:rPr>
        <w:t>er</w:t>
      </w:r>
      <w:r>
        <w:rPr>
          <w:w w:val="99"/>
        </w:rPr>
        <w:t xml:space="preserve">, </w:t>
      </w:r>
      <w:r>
        <w:rPr>
          <w:rFonts w:ascii="Times New Roman" w:eastAsia="Times New Roman"/>
          <w:w w:val="99"/>
        </w:rPr>
        <w:t>1981</w:t>
      </w:r>
      <w:r>
        <w:t>）</w:t>
      </w:r>
      <w:r>
        <w:t>。</w:t>
      </w:r>
    </w:p>
    <w:p w:rsidR="0018722C">
      <w:pPr>
        <w:pStyle w:val="a8"/>
        <w:topLinePunct/>
      </w:pPr>
      <w:bookmarkStart w:id="146068" w:name="_Toc686146068"/>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10  </w:t>
      </w:r>
      <w:r>
        <w:rPr>
          <w:rFonts w:cstheme="minorBidi" w:hAnsiTheme="minorHAnsi" w:eastAsiaTheme="minorHAnsi" w:asciiTheme="minorHAnsi"/>
        </w:rPr>
        <w:t>萌芽期结构变量的</w:t>
      </w:r>
      <w:r>
        <w:rPr>
          <w:rFonts w:ascii="Times New Roman" w:eastAsia="Times New Roman" w:cstheme="minorBidi" w:hAnsiTheme="minorHAnsi"/>
        </w:rPr>
        <w:t>AVE</w:t>
      </w:r>
      <w:r>
        <w:rPr>
          <w:rFonts w:cstheme="minorBidi" w:hAnsiTheme="minorHAnsi" w:eastAsiaTheme="minorHAnsi" w:asciiTheme="minorHAnsi"/>
        </w:rPr>
        <w:t>与相关系数的平方</w:t>
      </w:r>
      <w:bookmarkEnd w:id="146068"/>
    </w:p>
    <w:p w:rsidR="0018722C">
      <w:pPr>
        <w:pStyle w:val="a8"/>
        <w:topLinePunct/>
      </w:pPr>
      <w:r>
        <w:t>Table</w:t>
      </w:r>
      <w:r>
        <w:t xml:space="preserve"> </w:t>
      </w:r>
      <w:r w:rsidRPr="00DB64CE">
        <w:t>4.10</w:t>
      </w:r>
      <w:r>
        <w:t xml:space="preserve">  </w:t>
      </w:r>
      <w:r w:rsidRPr="00DB64CE">
        <w:t>The structure variables' AVE and the square of the correlation coefficient in forming stage</w:t>
      </w:r>
    </w:p>
    <w:tbl>
      <w:tblPr>
        <w:tblW w:w="5000" w:type="pct"/>
        <w:tblInd w:w="25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92"/>
        <w:gridCol w:w="1238"/>
        <w:gridCol w:w="1244"/>
        <w:gridCol w:w="1257"/>
        <w:gridCol w:w="1339"/>
        <w:gridCol w:w="1314"/>
        <w:gridCol w:w="1072"/>
      </w:tblGrid>
      <w:tr>
        <w:trPr>
          <w:tblHeader/>
        </w:trPr>
        <w:tc>
          <w:tcPr>
            <w:tcW w:w="689" w:type="pct"/>
            <w:vAlign w:val="center"/>
            <w:tcBorders>
              <w:bottom w:val="single" w:sz="4" w:space="0" w:color="auto"/>
            </w:tcBorders>
          </w:tcPr>
          <w:p w:rsidR="0018722C">
            <w:pPr>
              <w:pStyle w:val="a7"/>
              <w:topLinePunct/>
              <w:ind w:leftChars="0" w:left="0" w:rightChars="0" w:right="0" w:firstLineChars="0" w:firstLine="0"/>
              <w:spacing w:line="240" w:lineRule="atLeast"/>
            </w:pPr>
            <w:r>
              <w:t>AVE</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ξ</w:t>
            </w:r>
            <w:r>
              <w:t>1</w:t>
            </w:r>
          </w:p>
        </w:tc>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r>
              <w:t>ξ</w:t>
            </w:r>
            <w:r>
              <w:t>2</w:t>
            </w:r>
          </w:p>
        </w:tc>
        <w:tc>
          <w:tcPr>
            <w:tcW w:w="726" w:type="pct"/>
            <w:vAlign w:val="center"/>
            <w:tcBorders>
              <w:bottom w:val="single" w:sz="4" w:space="0" w:color="auto"/>
            </w:tcBorders>
          </w:tcPr>
          <w:p w:rsidR="0018722C">
            <w:pPr>
              <w:pStyle w:val="a7"/>
              <w:topLinePunct/>
              <w:ind w:leftChars="0" w:left="0" w:rightChars="0" w:right="0" w:firstLineChars="0" w:firstLine="0"/>
              <w:spacing w:line="240" w:lineRule="atLeast"/>
            </w:pPr>
            <w:r>
              <w:t>ξ</w:t>
            </w:r>
            <w:r>
              <w:t>3</w:t>
            </w:r>
          </w:p>
        </w:tc>
        <w:tc>
          <w:tcPr>
            <w:tcW w:w="773" w:type="pct"/>
            <w:vAlign w:val="center"/>
            <w:tcBorders>
              <w:bottom w:val="single" w:sz="4" w:space="0" w:color="auto"/>
            </w:tcBorders>
          </w:tcPr>
          <w:p w:rsidR="0018722C">
            <w:pPr>
              <w:pStyle w:val="a7"/>
              <w:topLinePunct/>
              <w:ind w:leftChars="0" w:left="0" w:rightChars="0" w:right="0" w:firstLineChars="0" w:firstLine="0"/>
              <w:spacing w:line="240" w:lineRule="atLeast"/>
            </w:pPr>
            <w:r>
              <w:t>ξ</w:t>
            </w:r>
            <w:r>
              <w:t>4</w:t>
            </w:r>
          </w:p>
        </w:tc>
        <w:tc>
          <w:tcPr>
            <w:tcW w:w="759" w:type="pct"/>
            <w:vAlign w:val="center"/>
            <w:tcBorders>
              <w:bottom w:val="single" w:sz="4" w:space="0" w:color="auto"/>
            </w:tcBorders>
          </w:tcPr>
          <w:p w:rsidR="0018722C">
            <w:pPr>
              <w:pStyle w:val="a7"/>
              <w:topLinePunct/>
              <w:ind w:leftChars="0" w:left="0" w:rightChars="0" w:right="0" w:firstLineChars="0" w:firstLine="0"/>
              <w:spacing w:line="240" w:lineRule="atLeast"/>
            </w:pPr>
            <w:r>
              <w:t>ξ</w:t>
            </w:r>
            <w:r>
              <w:t>5</w:t>
            </w:r>
          </w:p>
        </w:tc>
        <w:tc>
          <w:tcPr>
            <w:tcW w:w="619" w:type="pct"/>
            <w:vAlign w:val="center"/>
            <w:tcBorders>
              <w:bottom w:val="single" w:sz="4" w:space="0" w:color="auto"/>
            </w:tcBorders>
          </w:tcPr>
          <w:p w:rsidR="0018722C">
            <w:pPr>
              <w:pStyle w:val="a7"/>
              <w:topLinePunct/>
              <w:ind w:leftChars="0" w:left="0" w:rightChars="0" w:right="0" w:firstLineChars="0" w:firstLine="0"/>
              <w:spacing w:line="240" w:lineRule="atLeast"/>
            </w:pPr>
            <w:r>
              <w:t>η</w:t>
            </w:r>
            <w:r>
              <w:t>1</w:t>
            </w:r>
          </w:p>
        </w:tc>
      </w:tr>
      <w:tr>
        <w:tc>
          <w:tcPr>
            <w:tcW w:w="689" w:type="pct"/>
            <w:vAlign w:val="center"/>
          </w:tcPr>
          <w:p w:rsidR="0018722C">
            <w:pPr>
              <w:pStyle w:val="ac"/>
              <w:topLinePunct/>
              <w:ind w:leftChars="0" w:left="0" w:rightChars="0" w:right="0" w:firstLineChars="0" w:firstLine="0"/>
              <w:spacing w:line="240" w:lineRule="atLeast"/>
            </w:pPr>
            <w:r>
              <w:t>ξ</w:t>
            </w:r>
            <w:r>
              <w:t>1</w:t>
            </w:r>
          </w:p>
        </w:tc>
        <w:tc>
          <w:tcPr>
            <w:tcW w:w="715" w:type="pct"/>
            <w:vAlign w:val="center"/>
          </w:tcPr>
          <w:p w:rsidR="0018722C">
            <w:pPr>
              <w:pStyle w:val="affff9"/>
              <w:topLinePunct/>
              <w:ind w:leftChars="0" w:left="0" w:rightChars="0" w:right="0" w:firstLineChars="0" w:firstLine="0"/>
              <w:spacing w:line="240" w:lineRule="atLeast"/>
            </w:pPr>
            <w:r>
              <w:t>0.653</w:t>
            </w:r>
          </w:p>
        </w:tc>
        <w:tc>
          <w:tcPr>
            <w:tcW w:w="719" w:type="pct"/>
            <w:vAlign w:val="center"/>
          </w:tcPr>
          <w:p w:rsidR="0018722C">
            <w:pPr>
              <w:pStyle w:val="a5"/>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5"/>
              <w:topLinePunct/>
              <w:ind w:leftChars="0" w:left="0" w:rightChars="0" w:right="0" w:firstLineChars="0" w:firstLine="0"/>
              <w:spacing w:line="240" w:lineRule="atLeast"/>
            </w:pPr>
          </w:p>
        </w:tc>
        <w:tc>
          <w:tcPr>
            <w:tcW w:w="759" w:type="pct"/>
            <w:vAlign w:val="center"/>
          </w:tcPr>
          <w:p w:rsidR="0018722C">
            <w:pPr>
              <w:pStyle w:val="a5"/>
              <w:topLinePunct/>
              <w:ind w:leftChars="0" w:left="0" w:rightChars="0" w:right="0" w:firstLineChars="0" w:firstLine="0"/>
              <w:spacing w:line="240" w:lineRule="atLeast"/>
            </w:pPr>
          </w:p>
        </w:tc>
        <w:tc>
          <w:tcPr>
            <w:tcW w:w="619" w:type="pct"/>
            <w:vAlign w:val="center"/>
          </w:tcPr>
          <w:p w:rsidR="0018722C">
            <w:pPr>
              <w:pStyle w:val="ad"/>
              <w:topLinePunct/>
              <w:ind w:leftChars="0" w:left="0" w:rightChars="0" w:right="0" w:firstLineChars="0" w:firstLine="0"/>
              <w:spacing w:line="240" w:lineRule="atLeast"/>
            </w:pPr>
          </w:p>
        </w:tc>
      </w:tr>
      <w:tr>
        <w:tc>
          <w:tcPr>
            <w:tcW w:w="689" w:type="pct"/>
            <w:vAlign w:val="center"/>
          </w:tcPr>
          <w:p w:rsidR="0018722C">
            <w:pPr>
              <w:pStyle w:val="ac"/>
              <w:topLinePunct/>
              <w:ind w:leftChars="0" w:left="0" w:rightChars="0" w:right="0" w:firstLineChars="0" w:firstLine="0"/>
              <w:spacing w:line="240" w:lineRule="atLeast"/>
            </w:pPr>
            <w:r>
              <w:t>ξ</w:t>
            </w:r>
            <w:r>
              <w:t>2</w:t>
            </w:r>
          </w:p>
        </w:tc>
        <w:tc>
          <w:tcPr>
            <w:tcW w:w="715" w:type="pct"/>
            <w:vAlign w:val="center"/>
          </w:tcPr>
          <w:p w:rsidR="0018722C">
            <w:pPr>
              <w:pStyle w:val="affff9"/>
              <w:topLinePunct/>
              <w:ind w:leftChars="0" w:left="0" w:rightChars="0" w:right="0" w:firstLineChars="0" w:firstLine="0"/>
              <w:spacing w:line="240" w:lineRule="atLeast"/>
            </w:pPr>
            <w:r>
              <w:t>0.301</w:t>
            </w:r>
          </w:p>
        </w:tc>
        <w:tc>
          <w:tcPr>
            <w:tcW w:w="719" w:type="pct"/>
            <w:vAlign w:val="center"/>
          </w:tcPr>
          <w:p w:rsidR="0018722C">
            <w:pPr>
              <w:pStyle w:val="affff9"/>
              <w:topLinePunct/>
              <w:ind w:leftChars="0" w:left="0" w:rightChars="0" w:right="0" w:firstLineChars="0" w:firstLine="0"/>
              <w:spacing w:line="240" w:lineRule="atLeast"/>
            </w:pPr>
            <w:r>
              <w:t>0.679</w:t>
            </w:r>
          </w:p>
        </w:tc>
        <w:tc>
          <w:tcPr>
            <w:tcW w:w="726"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5"/>
              <w:topLinePunct/>
              <w:ind w:leftChars="0" w:left="0" w:rightChars="0" w:right="0" w:firstLineChars="0" w:firstLine="0"/>
              <w:spacing w:line="240" w:lineRule="atLeast"/>
            </w:pPr>
          </w:p>
        </w:tc>
        <w:tc>
          <w:tcPr>
            <w:tcW w:w="759" w:type="pct"/>
            <w:vAlign w:val="center"/>
          </w:tcPr>
          <w:p w:rsidR="0018722C">
            <w:pPr>
              <w:pStyle w:val="a5"/>
              <w:topLinePunct/>
              <w:ind w:leftChars="0" w:left="0" w:rightChars="0" w:right="0" w:firstLineChars="0" w:firstLine="0"/>
              <w:spacing w:line="240" w:lineRule="atLeast"/>
            </w:pPr>
          </w:p>
        </w:tc>
        <w:tc>
          <w:tcPr>
            <w:tcW w:w="619" w:type="pct"/>
            <w:vAlign w:val="center"/>
          </w:tcPr>
          <w:p w:rsidR="0018722C">
            <w:pPr>
              <w:pStyle w:val="ad"/>
              <w:topLinePunct/>
              <w:ind w:leftChars="0" w:left="0" w:rightChars="0" w:right="0" w:firstLineChars="0" w:firstLine="0"/>
              <w:spacing w:line="240" w:lineRule="atLeast"/>
            </w:pPr>
          </w:p>
        </w:tc>
      </w:tr>
      <w:tr>
        <w:tc>
          <w:tcPr>
            <w:tcW w:w="689" w:type="pct"/>
            <w:vAlign w:val="center"/>
          </w:tcPr>
          <w:p w:rsidR="0018722C">
            <w:pPr>
              <w:pStyle w:val="ac"/>
              <w:topLinePunct/>
              <w:ind w:leftChars="0" w:left="0" w:rightChars="0" w:right="0" w:firstLineChars="0" w:firstLine="0"/>
              <w:spacing w:line="240" w:lineRule="atLeast"/>
            </w:pPr>
            <w:r>
              <w:t>ξ</w:t>
            </w:r>
            <w:r>
              <w:t>3</w:t>
            </w:r>
          </w:p>
        </w:tc>
        <w:tc>
          <w:tcPr>
            <w:tcW w:w="715" w:type="pct"/>
            <w:vAlign w:val="center"/>
          </w:tcPr>
          <w:p w:rsidR="0018722C">
            <w:pPr>
              <w:pStyle w:val="affff9"/>
              <w:topLinePunct/>
              <w:ind w:leftChars="0" w:left="0" w:rightChars="0" w:right="0" w:firstLineChars="0" w:firstLine="0"/>
              <w:spacing w:line="240" w:lineRule="atLeast"/>
            </w:pPr>
            <w:r>
              <w:t>0.346</w:t>
            </w:r>
          </w:p>
        </w:tc>
        <w:tc>
          <w:tcPr>
            <w:tcW w:w="719" w:type="pct"/>
            <w:vAlign w:val="center"/>
          </w:tcPr>
          <w:p w:rsidR="0018722C">
            <w:pPr>
              <w:pStyle w:val="affff9"/>
              <w:topLinePunct/>
              <w:ind w:leftChars="0" w:left="0" w:rightChars="0" w:right="0" w:firstLineChars="0" w:firstLine="0"/>
              <w:spacing w:line="240" w:lineRule="atLeast"/>
            </w:pPr>
            <w:r>
              <w:t>0.424</w:t>
            </w:r>
          </w:p>
        </w:tc>
        <w:tc>
          <w:tcPr>
            <w:tcW w:w="726" w:type="pct"/>
            <w:vAlign w:val="center"/>
          </w:tcPr>
          <w:p w:rsidR="0018722C">
            <w:pPr>
              <w:pStyle w:val="affff9"/>
              <w:topLinePunct/>
              <w:ind w:leftChars="0" w:left="0" w:rightChars="0" w:right="0" w:firstLineChars="0" w:firstLine="0"/>
              <w:spacing w:line="240" w:lineRule="atLeast"/>
            </w:pPr>
            <w:r>
              <w:t>0.684</w:t>
            </w:r>
          </w:p>
        </w:tc>
        <w:tc>
          <w:tcPr>
            <w:tcW w:w="773" w:type="pct"/>
            <w:vAlign w:val="center"/>
          </w:tcPr>
          <w:p w:rsidR="0018722C">
            <w:pPr>
              <w:pStyle w:val="a5"/>
              <w:topLinePunct/>
              <w:ind w:leftChars="0" w:left="0" w:rightChars="0" w:right="0" w:firstLineChars="0" w:firstLine="0"/>
              <w:spacing w:line="240" w:lineRule="atLeast"/>
            </w:pPr>
          </w:p>
        </w:tc>
        <w:tc>
          <w:tcPr>
            <w:tcW w:w="759" w:type="pct"/>
            <w:vAlign w:val="center"/>
          </w:tcPr>
          <w:p w:rsidR="0018722C">
            <w:pPr>
              <w:pStyle w:val="a5"/>
              <w:topLinePunct/>
              <w:ind w:leftChars="0" w:left="0" w:rightChars="0" w:right="0" w:firstLineChars="0" w:firstLine="0"/>
              <w:spacing w:line="240" w:lineRule="atLeast"/>
            </w:pPr>
          </w:p>
        </w:tc>
        <w:tc>
          <w:tcPr>
            <w:tcW w:w="619" w:type="pct"/>
            <w:vAlign w:val="center"/>
          </w:tcPr>
          <w:p w:rsidR="0018722C">
            <w:pPr>
              <w:pStyle w:val="ad"/>
              <w:topLinePunct/>
              <w:ind w:leftChars="0" w:left="0" w:rightChars="0" w:right="0" w:firstLineChars="0" w:firstLine="0"/>
              <w:spacing w:line="240" w:lineRule="atLeast"/>
            </w:pPr>
          </w:p>
        </w:tc>
      </w:tr>
      <w:tr>
        <w:tc>
          <w:tcPr>
            <w:tcW w:w="689" w:type="pct"/>
            <w:vAlign w:val="center"/>
          </w:tcPr>
          <w:p w:rsidR="0018722C">
            <w:pPr>
              <w:pStyle w:val="ac"/>
              <w:topLinePunct/>
              <w:ind w:leftChars="0" w:left="0" w:rightChars="0" w:right="0" w:firstLineChars="0" w:firstLine="0"/>
              <w:spacing w:line="240" w:lineRule="atLeast"/>
            </w:pPr>
            <w:r>
              <w:t>ξ</w:t>
            </w:r>
            <w:r>
              <w:t>4</w:t>
            </w:r>
          </w:p>
        </w:tc>
        <w:tc>
          <w:tcPr>
            <w:tcW w:w="715" w:type="pct"/>
            <w:vAlign w:val="center"/>
          </w:tcPr>
          <w:p w:rsidR="0018722C">
            <w:pPr>
              <w:pStyle w:val="affff9"/>
              <w:topLinePunct/>
              <w:ind w:leftChars="0" w:left="0" w:rightChars="0" w:right="0" w:firstLineChars="0" w:firstLine="0"/>
              <w:spacing w:line="240" w:lineRule="atLeast"/>
            </w:pPr>
            <w:r>
              <w:t>0.307</w:t>
            </w:r>
          </w:p>
        </w:tc>
        <w:tc>
          <w:tcPr>
            <w:tcW w:w="719" w:type="pct"/>
            <w:vAlign w:val="center"/>
          </w:tcPr>
          <w:p w:rsidR="0018722C">
            <w:pPr>
              <w:pStyle w:val="affff9"/>
              <w:topLinePunct/>
              <w:ind w:leftChars="0" w:left="0" w:rightChars="0" w:right="0" w:firstLineChars="0" w:firstLine="0"/>
              <w:spacing w:line="240" w:lineRule="atLeast"/>
            </w:pPr>
            <w:r>
              <w:t>0.221</w:t>
            </w:r>
          </w:p>
        </w:tc>
        <w:tc>
          <w:tcPr>
            <w:tcW w:w="726" w:type="pct"/>
            <w:vAlign w:val="center"/>
          </w:tcPr>
          <w:p w:rsidR="0018722C">
            <w:pPr>
              <w:pStyle w:val="affff9"/>
              <w:topLinePunct/>
              <w:ind w:leftChars="0" w:left="0" w:rightChars="0" w:right="0" w:firstLineChars="0" w:firstLine="0"/>
              <w:spacing w:line="240" w:lineRule="atLeast"/>
            </w:pPr>
            <w:r>
              <w:t>0.144</w:t>
            </w:r>
          </w:p>
        </w:tc>
        <w:tc>
          <w:tcPr>
            <w:tcW w:w="773" w:type="pct"/>
            <w:vAlign w:val="center"/>
          </w:tcPr>
          <w:p w:rsidR="0018722C">
            <w:pPr>
              <w:pStyle w:val="affff9"/>
              <w:topLinePunct/>
              <w:ind w:leftChars="0" w:left="0" w:rightChars="0" w:right="0" w:firstLineChars="0" w:firstLine="0"/>
              <w:spacing w:line="240" w:lineRule="atLeast"/>
            </w:pPr>
            <w:r>
              <w:t>0.724</w:t>
            </w:r>
          </w:p>
        </w:tc>
        <w:tc>
          <w:tcPr>
            <w:tcW w:w="759" w:type="pct"/>
            <w:vAlign w:val="center"/>
          </w:tcPr>
          <w:p w:rsidR="0018722C">
            <w:pPr>
              <w:pStyle w:val="a5"/>
              <w:topLinePunct/>
              <w:ind w:leftChars="0" w:left="0" w:rightChars="0" w:right="0" w:firstLineChars="0" w:firstLine="0"/>
              <w:spacing w:line="240" w:lineRule="atLeast"/>
            </w:pPr>
          </w:p>
        </w:tc>
        <w:tc>
          <w:tcPr>
            <w:tcW w:w="619" w:type="pct"/>
            <w:vAlign w:val="center"/>
          </w:tcPr>
          <w:p w:rsidR="0018722C">
            <w:pPr>
              <w:pStyle w:val="ad"/>
              <w:topLinePunct/>
              <w:ind w:leftChars="0" w:left="0" w:rightChars="0" w:right="0" w:firstLineChars="0" w:firstLine="0"/>
              <w:spacing w:line="240" w:lineRule="atLeast"/>
            </w:pPr>
          </w:p>
        </w:tc>
      </w:tr>
      <w:tr>
        <w:tc>
          <w:tcPr>
            <w:tcW w:w="689" w:type="pct"/>
            <w:vAlign w:val="center"/>
          </w:tcPr>
          <w:p w:rsidR="0018722C">
            <w:pPr>
              <w:pStyle w:val="ac"/>
              <w:topLinePunct/>
              <w:ind w:leftChars="0" w:left="0" w:rightChars="0" w:right="0" w:firstLineChars="0" w:firstLine="0"/>
              <w:spacing w:line="240" w:lineRule="atLeast"/>
            </w:pPr>
            <w:r>
              <w:t>ξ</w:t>
            </w:r>
            <w:r>
              <w:t>5</w:t>
            </w:r>
          </w:p>
        </w:tc>
        <w:tc>
          <w:tcPr>
            <w:tcW w:w="715" w:type="pct"/>
            <w:vAlign w:val="center"/>
          </w:tcPr>
          <w:p w:rsidR="0018722C">
            <w:pPr>
              <w:pStyle w:val="affff9"/>
              <w:topLinePunct/>
              <w:ind w:leftChars="0" w:left="0" w:rightChars="0" w:right="0" w:firstLineChars="0" w:firstLine="0"/>
              <w:spacing w:line="240" w:lineRule="atLeast"/>
            </w:pPr>
            <w:r>
              <w:t>0.295</w:t>
            </w:r>
          </w:p>
        </w:tc>
        <w:tc>
          <w:tcPr>
            <w:tcW w:w="719" w:type="pct"/>
            <w:vAlign w:val="center"/>
          </w:tcPr>
          <w:p w:rsidR="0018722C">
            <w:pPr>
              <w:pStyle w:val="affff9"/>
              <w:topLinePunct/>
              <w:ind w:leftChars="0" w:left="0" w:rightChars="0" w:right="0" w:firstLineChars="0" w:firstLine="0"/>
              <w:spacing w:line="240" w:lineRule="atLeast"/>
            </w:pPr>
            <w:r>
              <w:t>0.278</w:t>
            </w:r>
          </w:p>
        </w:tc>
        <w:tc>
          <w:tcPr>
            <w:tcW w:w="726" w:type="pct"/>
            <w:vAlign w:val="center"/>
          </w:tcPr>
          <w:p w:rsidR="0018722C">
            <w:pPr>
              <w:pStyle w:val="affff9"/>
              <w:topLinePunct/>
              <w:ind w:leftChars="0" w:left="0" w:rightChars="0" w:right="0" w:firstLineChars="0" w:firstLine="0"/>
              <w:spacing w:line="240" w:lineRule="atLeast"/>
            </w:pPr>
            <w:r>
              <w:t>0.319</w:t>
            </w:r>
          </w:p>
        </w:tc>
        <w:tc>
          <w:tcPr>
            <w:tcW w:w="773" w:type="pct"/>
            <w:vAlign w:val="center"/>
          </w:tcPr>
          <w:p w:rsidR="0018722C">
            <w:pPr>
              <w:pStyle w:val="affff9"/>
              <w:topLinePunct/>
              <w:ind w:leftChars="0" w:left="0" w:rightChars="0" w:right="0" w:firstLineChars="0" w:firstLine="0"/>
              <w:spacing w:line="240" w:lineRule="atLeast"/>
            </w:pPr>
            <w:r>
              <w:t>0.120</w:t>
            </w:r>
          </w:p>
        </w:tc>
        <w:tc>
          <w:tcPr>
            <w:tcW w:w="759" w:type="pct"/>
            <w:vAlign w:val="center"/>
          </w:tcPr>
          <w:p w:rsidR="0018722C">
            <w:pPr>
              <w:pStyle w:val="affff9"/>
              <w:topLinePunct/>
              <w:ind w:leftChars="0" w:left="0" w:rightChars="0" w:right="0" w:firstLineChars="0" w:firstLine="0"/>
              <w:spacing w:line="240" w:lineRule="atLeast"/>
            </w:pPr>
            <w:r>
              <w:t>0.691</w:t>
            </w:r>
          </w:p>
        </w:tc>
        <w:tc>
          <w:tcPr>
            <w:tcW w:w="619" w:type="pct"/>
            <w:vAlign w:val="center"/>
          </w:tcPr>
          <w:p w:rsidR="0018722C">
            <w:pPr>
              <w:pStyle w:val="ad"/>
              <w:topLinePunct/>
              <w:ind w:leftChars="0" w:left="0" w:rightChars="0" w:right="0" w:firstLineChars="0" w:firstLine="0"/>
              <w:spacing w:line="240" w:lineRule="atLeast"/>
            </w:pPr>
          </w:p>
        </w:tc>
      </w:tr>
      <w:tr>
        <w:tc>
          <w:tcPr>
            <w:tcW w:w="689" w:type="pct"/>
            <w:vAlign w:val="center"/>
            <w:tcBorders>
              <w:top w:val="single" w:sz="4" w:space="0" w:color="auto"/>
            </w:tcBorders>
          </w:tcPr>
          <w:p w:rsidR="0018722C">
            <w:pPr>
              <w:pStyle w:val="ac"/>
              <w:topLinePunct/>
              <w:ind w:leftChars="0" w:left="0" w:rightChars="0" w:right="0" w:firstLineChars="0" w:firstLine="0"/>
              <w:spacing w:line="240" w:lineRule="atLeast"/>
            </w:pPr>
            <w:r>
              <w:t>η</w:t>
            </w:r>
            <w:r>
              <w:t>1</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0.311</w:t>
            </w:r>
          </w:p>
        </w:tc>
        <w:tc>
          <w:tcPr>
            <w:tcW w:w="719" w:type="pct"/>
            <w:vAlign w:val="center"/>
            <w:tcBorders>
              <w:top w:val="single" w:sz="4" w:space="0" w:color="auto"/>
            </w:tcBorders>
          </w:tcPr>
          <w:p w:rsidR="0018722C">
            <w:pPr>
              <w:pStyle w:val="affff9"/>
              <w:topLinePunct/>
              <w:ind w:leftChars="0" w:left="0" w:rightChars="0" w:right="0" w:firstLineChars="0" w:firstLine="0"/>
              <w:spacing w:line="240" w:lineRule="atLeast"/>
            </w:pPr>
            <w:r>
              <w:t>0.356</w:t>
            </w:r>
          </w:p>
        </w:tc>
        <w:tc>
          <w:tcPr>
            <w:tcW w:w="726" w:type="pct"/>
            <w:vAlign w:val="center"/>
            <w:tcBorders>
              <w:top w:val="single" w:sz="4" w:space="0" w:color="auto"/>
            </w:tcBorders>
          </w:tcPr>
          <w:p w:rsidR="0018722C">
            <w:pPr>
              <w:pStyle w:val="affff9"/>
              <w:topLinePunct/>
              <w:ind w:leftChars="0" w:left="0" w:rightChars="0" w:right="0" w:firstLineChars="0" w:firstLine="0"/>
              <w:spacing w:line="240" w:lineRule="atLeast"/>
            </w:pPr>
            <w:r>
              <w:t>0.366</w:t>
            </w:r>
          </w:p>
        </w:tc>
        <w:tc>
          <w:tcPr>
            <w:tcW w:w="773" w:type="pct"/>
            <w:vAlign w:val="center"/>
            <w:tcBorders>
              <w:top w:val="single" w:sz="4" w:space="0" w:color="auto"/>
            </w:tcBorders>
          </w:tcPr>
          <w:p w:rsidR="0018722C">
            <w:pPr>
              <w:pStyle w:val="affff9"/>
              <w:topLinePunct/>
              <w:ind w:leftChars="0" w:left="0" w:rightChars="0" w:right="0" w:firstLineChars="0" w:firstLine="0"/>
              <w:spacing w:line="240" w:lineRule="atLeast"/>
            </w:pPr>
            <w:r>
              <w:t>0.152</w:t>
            </w:r>
          </w:p>
        </w:tc>
        <w:tc>
          <w:tcPr>
            <w:tcW w:w="759" w:type="pct"/>
            <w:vAlign w:val="center"/>
            <w:tcBorders>
              <w:top w:val="single" w:sz="4" w:space="0" w:color="auto"/>
            </w:tcBorders>
          </w:tcPr>
          <w:p w:rsidR="0018722C">
            <w:pPr>
              <w:pStyle w:val="affff9"/>
              <w:topLinePunct/>
              <w:ind w:leftChars="0" w:left="0" w:rightChars="0" w:right="0" w:firstLineChars="0" w:firstLine="0"/>
              <w:spacing w:line="240" w:lineRule="atLeast"/>
            </w:pPr>
            <w:r>
              <w:t>0.232</w:t>
            </w:r>
          </w:p>
        </w:tc>
        <w:tc>
          <w:tcPr>
            <w:tcW w:w="619" w:type="pct"/>
            <w:vAlign w:val="center"/>
            <w:tcBorders>
              <w:top w:val="single" w:sz="4" w:space="0" w:color="auto"/>
            </w:tcBorders>
          </w:tcPr>
          <w:p w:rsidR="0018722C">
            <w:pPr>
              <w:pStyle w:val="affff9"/>
              <w:topLinePunct/>
              <w:ind w:leftChars="0" w:left="0" w:rightChars="0" w:right="0" w:firstLineChars="0" w:firstLine="0"/>
              <w:spacing w:line="240" w:lineRule="atLeast"/>
            </w:pPr>
            <w:r>
              <w:t>0.663</w:t>
            </w:r>
          </w:p>
        </w:tc>
      </w:tr>
    </w:tbl>
    <w:p w:rsidR="0018722C">
      <w:pPr>
        <w:topLinePunct/>
        <w:pStyle w:val="affa"/>
      </w:pPr>
    </w:p>
    <w:p w:rsidR="0018722C">
      <w:pPr>
        <w:pStyle w:val="a8"/>
        <w:topLinePunct/>
      </w:pPr>
      <w:bookmarkStart w:id="146069" w:name="_Toc686146069"/>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11  </w:t>
      </w:r>
      <w:r>
        <w:rPr>
          <w:rFonts w:cstheme="minorBidi" w:hAnsiTheme="minorHAnsi" w:eastAsiaTheme="minorHAnsi" w:asciiTheme="minorHAnsi"/>
        </w:rPr>
        <w:t>成长阶段结构变量的</w:t>
      </w:r>
      <w:r>
        <w:rPr>
          <w:rFonts w:ascii="Times New Roman" w:eastAsia="Times New Roman" w:cstheme="minorBidi" w:hAnsiTheme="minorHAnsi"/>
        </w:rPr>
        <w:t>AVE</w:t>
      </w:r>
      <w:r>
        <w:rPr>
          <w:rFonts w:cstheme="minorBidi" w:hAnsiTheme="minorHAnsi" w:eastAsiaTheme="minorHAnsi" w:asciiTheme="minorHAnsi"/>
        </w:rPr>
        <w:t>与相关系数的平方</w:t>
      </w:r>
      <w:bookmarkEnd w:id="146069"/>
    </w:p>
    <w:p w:rsidR="0018722C">
      <w:pPr>
        <w:pStyle w:val="a8"/>
        <w:topLinePunct/>
      </w:pPr>
      <w:r>
        <w:t>Table</w:t>
      </w:r>
      <w:r>
        <w:t xml:space="preserve"> </w:t>
      </w:r>
      <w:r w:rsidRPr="00DB64CE">
        <w:t>4.11</w:t>
      </w:r>
      <w:r>
        <w:t xml:space="preserve">  </w:t>
      </w:r>
      <w:r w:rsidRPr="00DB64CE">
        <w:t>The structure variables' AVE and the square of the correlation coefficient in growth stage</w:t>
      </w:r>
    </w:p>
    <w:tbl>
      <w:tblPr>
        <w:tblW w:w="5000" w:type="pct"/>
        <w:tblInd w:w="2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33"/>
        <w:gridCol w:w="975"/>
        <w:gridCol w:w="1078"/>
        <w:gridCol w:w="1077"/>
        <w:gridCol w:w="1101"/>
        <w:gridCol w:w="1219"/>
        <w:gridCol w:w="1261"/>
        <w:gridCol w:w="1053"/>
      </w:tblGrid>
      <w:tr>
        <w:trPr>
          <w:tblHeader/>
        </w:trPr>
        <w:tc>
          <w:tcPr>
            <w:tcW w:w="536" w:type="pct"/>
            <w:vAlign w:val="center"/>
            <w:tcBorders>
              <w:bottom w:val="single" w:sz="4" w:space="0" w:color="auto"/>
            </w:tcBorders>
          </w:tcPr>
          <w:p w:rsidR="0018722C">
            <w:pPr>
              <w:pStyle w:val="a7"/>
              <w:topLinePunct/>
              <w:ind w:leftChars="0" w:left="0" w:rightChars="0" w:right="0" w:firstLineChars="0" w:firstLine="0"/>
              <w:spacing w:line="240" w:lineRule="atLeast"/>
            </w:pPr>
            <w:r>
              <w:t>AVE</w:t>
            </w:r>
          </w:p>
        </w:tc>
        <w:tc>
          <w:tcPr>
            <w:tcW w:w="561" w:type="pct"/>
            <w:vAlign w:val="center"/>
            <w:tcBorders>
              <w:bottom w:val="single" w:sz="4" w:space="0" w:color="auto"/>
            </w:tcBorders>
          </w:tcPr>
          <w:p w:rsidR="0018722C">
            <w:pPr>
              <w:pStyle w:val="a7"/>
              <w:topLinePunct/>
              <w:ind w:leftChars="0" w:left="0" w:rightChars="0" w:right="0" w:firstLineChars="0" w:firstLine="0"/>
              <w:spacing w:line="240" w:lineRule="atLeast"/>
            </w:pPr>
            <w:r>
              <w:t>ξ</w:t>
            </w:r>
            <w:r>
              <w:t>1</w:t>
            </w:r>
          </w:p>
        </w:tc>
        <w:tc>
          <w:tcPr>
            <w:tcW w:w="620" w:type="pct"/>
            <w:vAlign w:val="center"/>
            <w:tcBorders>
              <w:bottom w:val="single" w:sz="4" w:space="0" w:color="auto"/>
            </w:tcBorders>
          </w:tcPr>
          <w:p w:rsidR="0018722C">
            <w:pPr>
              <w:pStyle w:val="a7"/>
              <w:topLinePunct/>
              <w:ind w:leftChars="0" w:left="0" w:rightChars="0" w:right="0" w:firstLineChars="0" w:firstLine="0"/>
              <w:spacing w:line="240" w:lineRule="atLeast"/>
            </w:pPr>
            <w:r>
              <w:t>ξ</w:t>
            </w:r>
            <w:r>
              <w:t>2</w:t>
            </w:r>
          </w:p>
        </w:tc>
        <w:tc>
          <w:tcPr>
            <w:tcW w:w="619" w:type="pct"/>
            <w:vAlign w:val="center"/>
            <w:tcBorders>
              <w:bottom w:val="single" w:sz="4" w:space="0" w:color="auto"/>
            </w:tcBorders>
          </w:tcPr>
          <w:p w:rsidR="0018722C">
            <w:pPr>
              <w:pStyle w:val="a7"/>
              <w:topLinePunct/>
              <w:ind w:leftChars="0" w:left="0" w:rightChars="0" w:right="0" w:firstLineChars="0" w:firstLine="0"/>
              <w:spacing w:line="240" w:lineRule="atLeast"/>
            </w:pPr>
            <w:r>
              <w:t>ξ</w:t>
            </w:r>
            <w:r>
              <w:t>3</w:t>
            </w:r>
          </w:p>
        </w:tc>
        <w:tc>
          <w:tcPr>
            <w:tcW w:w="633" w:type="pct"/>
            <w:vAlign w:val="center"/>
            <w:tcBorders>
              <w:bottom w:val="single" w:sz="4" w:space="0" w:color="auto"/>
            </w:tcBorders>
          </w:tcPr>
          <w:p w:rsidR="0018722C">
            <w:pPr>
              <w:pStyle w:val="a7"/>
              <w:topLinePunct/>
              <w:ind w:leftChars="0" w:left="0" w:rightChars="0" w:right="0" w:firstLineChars="0" w:firstLine="0"/>
              <w:spacing w:line="240" w:lineRule="atLeast"/>
            </w:pPr>
            <w:r>
              <w:t>ξ</w:t>
            </w:r>
            <w:r>
              <w:t>4</w:t>
            </w:r>
          </w:p>
        </w:tc>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r>
              <w:t>ξ</w:t>
            </w:r>
            <w:r>
              <w:t>5</w:t>
            </w:r>
          </w:p>
        </w:tc>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t>η</w:t>
            </w:r>
            <w:r>
              <w:t>1</w:t>
            </w:r>
          </w:p>
        </w:tc>
        <w:tc>
          <w:tcPr>
            <w:tcW w:w="605" w:type="pct"/>
            <w:vAlign w:val="center"/>
            <w:tcBorders>
              <w:bottom w:val="single" w:sz="4" w:space="0" w:color="auto"/>
            </w:tcBorders>
          </w:tcPr>
          <w:p w:rsidR="0018722C">
            <w:pPr>
              <w:pStyle w:val="a7"/>
              <w:topLinePunct/>
              <w:ind w:leftChars="0" w:left="0" w:rightChars="0" w:right="0" w:firstLineChars="0" w:firstLine="0"/>
              <w:spacing w:line="240" w:lineRule="atLeast"/>
            </w:pPr>
            <w:r>
              <w:t>η</w:t>
            </w:r>
            <w:r>
              <w:t>2</w:t>
            </w:r>
          </w:p>
        </w:tc>
      </w:tr>
      <w:tr>
        <w:tc>
          <w:tcPr>
            <w:tcW w:w="536" w:type="pct"/>
            <w:vAlign w:val="center"/>
          </w:tcPr>
          <w:p w:rsidR="0018722C">
            <w:pPr>
              <w:pStyle w:val="ac"/>
              <w:topLinePunct/>
              <w:ind w:leftChars="0" w:left="0" w:rightChars="0" w:right="0" w:firstLineChars="0" w:firstLine="0"/>
              <w:spacing w:line="240" w:lineRule="atLeast"/>
            </w:pPr>
            <w:r>
              <w:t>ξ</w:t>
            </w:r>
            <w:r>
              <w:t>1</w:t>
            </w:r>
          </w:p>
        </w:tc>
        <w:tc>
          <w:tcPr>
            <w:tcW w:w="561" w:type="pct"/>
            <w:vAlign w:val="center"/>
          </w:tcPr>
          <w:p w:rsidR="0018722C">
            <w:pPr>
              <w:pStyle w:val="affff9"/>
              <w:topLinePunct/>
              <w:ind w:leftChars="0" w:left="0" w:rightChars="0" w:right="0" w:firstLineChars="0" w:firstLine="0"/>
              <w:spacing w:line="240" w:lineRule="atLeast"/>
            </w:pPr>
            <w:r>
              <w:t>0.643</w:t>
            </w:r>
          </w:p>
        </w:tc>
        <w:tc>
          <w:tcPr>
            <w:tcW w:w="620" w:type="pct"/>
            <w:vAlign w:val="center"/>
          </w:tcPr>
          <w:p w:rsidR="0018722C">
            <w:pPr>
              <w:pStyle w:val="a5"/>
              <w:topLinePunct/>
              <w:ind w:leftChars="0" w:left="0" w:rightChars="0" w:right="0" w:firstLineChars="0" w:firstLine="0"/>
              <w:spacing w:line="240" w:lineRule="atLeast"/>
            </w:pPr>
          </w:p>
        </w:tc>
        <w:tc>
          <w:tcPr>
            <w:tcW w:w="619" w:type="pct"/>
            <w:vAlign w:val="center"/>
          </w:tcPr>
          <w:p w:rsidR="0018722C">
            <w:pPr>
              <w:pStyle w:val="a5"/>
              <w:topLinePunct/>
              <w:ind w:leftChars="0" w:left="0" w:rightChars="0" w:right="0" w:firstLineChars="0" w:firstLine="0"/>
              <w:spacing w:line="240" w:lineRule="atLeast"/>
            </w:pPr>
          </w:p>
        </w:tc>
        <w:tc>
          <w:tcPr>
            <w:tcW w:w="633" w:type="pct"/>
            <w:vAlign w:val="center"/>
          </w:tcPr>
          <w:p w:rsidR="0018722C">
            <w:pPr>
              <w:pStyle w:val="a5"/>
              <w:topLinePunct/>
              <w:ind w:leftChars="0" w:left="0" w:rightChars="0" w:right="0" w:firstLineChars="0" w:firstLine="0"/>
              <w:spacing w:line="240" w:lineRule="atLeast"/>
            </w:pPr>
          </w:p>
        </w:tc>
        <w:tc>
          <w:tcPr>
            <w:tcW w:w="701" w:type="pct"/>
            <w:vAlign w:val="center"/>
          </w:tcPr>
          <w:p w:rsidR="0018722C">
            <w:pPr>
              <w:pStyle w:val="a5"/>
              <w:topLinePunct/>
              <w:ind w:leftChars="0" w:left="0" w:rightChars="0" w:right="0" w:firstLineChars="0" w:firstLine="0"/>
              <w:spacing w:line="240" w:lineRule="atLeast"/>
            </w:pPr>
          </w:p>
        </w:tc>
        <w:tc>
          <w:tcPr>
            <w:tcW w:w="725" w:type="pct"/>
            <w:vAlign w:val="center"/>
          </w:tcPr>
          <w:p w:rsidR="0018722C">
            <w:pPr>
              <w:pStyle w:val="a5"/>
              <w:topLinePunct/>
              <w:ind w:leftChars="0" w:left="0" w:rightChars="0" w:right="0" w:firstLineChars="0" w:firstLine="0"/>
              <w:spacing w:line="240" w:lineRule="atLeast"/>
            </w:pPr>
          </w:p>
        </w:tc>
        <w:tc>
          <w:tcPr>
            <w:tcW w:w="605" w:type="pct"/>
            <w:vAlign w:val="center"/>
          </w:tcPr>
          <w:p w:rsidR="0018722C">
            <w:pPr>
              <w:pStyle w:val="ad"/>
              <w:topLinePunct/>
              <w:ind w:leftChars="0" w:left="0" w:rightChars="0" w:right="0" w:firstLineChars="0" w:firstLine="0"/>
              <w:spacing w:line="240" w:lineRule="atLeast"/>
            </w:pPr>
          </w:p>
        </w:tc>
      </w:tr>
      <w:tr>
        <w:tc>
          <w:tcPr>
            <w:tcW w:w="536" w:type="pct"/>
            <w:vAlign w:val="center"/>
          </w:tcPr>
          <w:p w:rsidR="0018722C">
            <w:pPr>
              <w:pStyle w:val="ac"/>
              <w:topLinePunct/>
              <w:ind w:leftChars="0" w:left="0" w:rightChars="0" w:right="0" w:firstLineChars="0" w:firstLine="0"/>
              <w:spacing w:line="240" w:lineRule="atLeast"/>
            </w:pPr>
            <w:r>
              <w:t>ξ</w:t>
            </w:r>
            <w:r>
              <w:t>2</w:t>
            </w:r>
          </w:p>
        </w:tc>
        <w:tc>
          <w:tcPr>
            <w:tcW w:w="561" w:type="pct"/>
            <w:vAlign w:val="center"/>
          </w:tcPr>
          <w:p w:rsidR="0018722C">
            <w:pPr>
              <w:pStyle w:val="affff9"/>
              <w:topLinePunct/>
              <w:ind w:leftChars="0" w:left="0" w:rightChars="0" w:right="0" w:firstLineChars="0" w:firstLine="0"/>
              <w:spacing w:line="240" w:lineRule="atLeast"/>
            </w:pPr>
            <w:r>
              <w:t>0.454</w:t>
            </w:r>
          </w:p>
        </w:tc>
        <w:tc>
          <w:tcPr>
            <w:tcW w:w="620" w:type="pct"/>
            <w:vAlign w:val="center"/>
          </w:tcPr>
          <w:p w:rsidR="0018722C">
            <w:pPr>
              <w:pStyle w:val="affff9"/>
              <w:topLinePunct/>
              <w:ind w:leftChars="0" w:left="0" w:rightChars="0" w:right="0" w:firstLineChars="0" w:firstLine="0"/>
              <w:spacing w:line="240" w:lineRule="atLeast"/>
            </w:pPr>
            <w:r>
              <w:t>0.566</w:t>
            </w:r>
          </w:p>
        </w:tc>
        <w:tc>
          <w:tcPr>
            <w:tcW w:w="619" w:type="pct"/>
            <w:vAlign w:val="center"/>
          </w:tcPr>
          <w:p w:rsidR="0018722C">
            <w:pPr>
              <w:pStyle w:val="a5"/>
              <w:topLinePunct/>
              <w:ind w:leftChars="0" w:left="0" w:rightChars="0" w:right="0" w:firstLineChars="0" w:firstLine="0"/>
              <w:spacing w:line="240" w:lineRule="atLeast"/>
            </w:pPr>
          </w:p>
        </w:tc>
        <w:tc>
          <w:tcPr>
            <w:tcW w:w="633" w:type="pct"/>
            <w:vAlign w:val="center"/>
          </w:tcPr>
          <w:p w:rsidR="0018722C">
            <w:pPr>
              <w:pStyle w:val="a5"/>
              <w:topLinePunct/>
              <w:ind w:leftChars="0" w:left="0" w:rightChars="0" w:right="0" w:firstLineChars="0" w:firstLine="0"/>
              <w:spacing w:line="240" w:lineRule="atLeast"/>
            </w:pPr>
          </w:p>
        </w:tc>
        <w:tc>
          <w:tcPr>
            <w:tcW w:w="701" w:type="pct"/>
            <w:vAlign w:val="center"/>
          </w:tcPr>
          <w:p w:rsidR="0018722C">
            <w:pPr>
              <w:pStyle w:val="a5"/>
              <w:topLinePunct/>
              <w:ind w:leftChars="0" w:left="0" w:rightChars="0" w:right="0" w:firstLineChars="0" w:firstLine="0"/>
              <w:spacing w:line="240" w:lineRule="atLeast"/>
            </w:pPr>
          </w:p>
        </w:tc>
        <w:tc>
          <w:tcPr>
            <w:tcW w:w="725" w:type="pct"/>
            <w:vAlign w:val="center"/>
          </w:tcPr>
          <w:p w:rsidR="0018722C">
            <w:pPr>
              <w:pStyle w:val="a5"/>
              <w:topLinePunct/>
              <w:ind w:leftChars="0" w:left="0" w:rightChars="0" w:right="0" w:firstLineChars="0" w:firstLine="0"/>
              <w:spacing w:line="240" w:lineRule="atLeast"/>
            </w:pPr>
          </w:p>
        </w:tc>
        <w:tc>
          <w:tcPr>
            <w:tcW w:w="605" w:type="pct"/>
            <w:vAlign w:val="center"/>
          </w:tcPr>
          <w:p w:rsidR="0018722C">
            <w:pPr>
              <w:pStyle w:val="ad"/>
              <w:topLinePunct/>
              <w:ind w:leftChars="0" w:left="0" w:rightChars="0" w:right="0" w:firstLineChars="0" w:firstLine="0"/>
              <w:spacing w:line="240" w:lineRule="atLeast"/>
            </w:pPr>
          </w:p>
        </w:tc>
      </w:tr>
      <w:tr>
        <w:tc>
          <w:tcPr>
            <w:tcW w:w="536" w:type="pct"/>
            <w:vAlign w:val="center"/>
          </w:tcPr>
          <w:p w:rsidR="0018722C">
            <w:pPr>
              <w:pStyle w:val="ac"/>
              <w:topLinePunct/>
              <w:ind w:leftChars="0" w:left="0" w:rightChars="0" w:right="0" w:firstLineChars="0" w:firstLine="0"/>
              <w:spacing w:line="240" w:lineRule="atLeast"/>
            </w:pPr>
            <w:r>
              <w:t>ξ</w:t>
            </w:r>
            <w:r>
              <w:t>3</w:t>
            </w:r>
          </w:p>
        </w:tc>
        <w:tc>
          <w:tcPr>
            <w:tcW w:w="561" w:type="pct"/>
            <w:vAlign w:val="center"/>
          </w:tcPr>
          <w:p w:rsidR="0018722C">
            <w:pPr>
              <w:pStyle w:val="affff9"/>
              <w:topLinePunct/>
              <w:ind w:leftChars="0" w:left="0" w:rightChars="0" w:right="0" w:firstLineChars="0" w:firstLine="0"/>
              <w:spacing w:line="240" w:lineRule="atLeast"/>
            </w:pPr>
            <w:r>
              <w:t>0.209</w:t>
            </w:r>
          </w:p>
        </w:tc>
        <w:tc>
          <w:tcPr>
            <w:tcW w:w="620" w:type="pct"/>
            <w:vAlign w:val="center"/>
          </w:tcPr>
          <w:p w:rsidR="0018722C">
            <w:pPr>
              <w:pStyle w:val="affff9"/>
              <w:topLinePunct/>
              <w:ind w:leftChars="0" w:left="0" w:rightChars="0" w:right="0" w:firstLineChars="0" w:firstLine="0"/>
              <w:spacing w:line="240" w:lineRule="atLeast"/>
            </w:pPr>
            <w:r>
              <w:t>0.232</w:t>
            </w:r>
          </w:p>
        </w:tc>
        <w:tc>
          <w:tcPr>
            <w:tcW w:w="619" w:type="pct"/>
            <w:vAlign w:val="center"/>
          </w:tcPr>
          <w:p w:rsidR="0018722C">
            <w:pPr>
              <w:pStyle w:val="affff9"/>
              <w:topLinePunct/>
              <w:ind w:leftChars="0" w:left="0" w:rightChars="0" w:right="0" w:firstLineChars="0" w:firstLine="0"/>
              <w:spacing w:line="240" w:lineRule="atLeast"/>
            </w:pPr>
            <w:r>
              <w:t>0.812</w:t>
            </w:r>
          </w:p>
        </w:tc>
        <w:tc>
          <w:tcPr>
            <w:tcW w:w="633" w:type="pct"/>
            <w:vAlign w:val="center"/>
          </w:tcPr>
          <w:p w:rsidR="0018722C">
            <w:pPr>
              <w:pStyle w:val="a5"/>
              <w:topLinePunct/>
              <w:ind w:leftChars="0" w:left="0" w:rightChars="0" w:right="0" w:firstLineChars="0" w:firstLine="0"/>
              <w:spacing w:line="240" w:lineRule="atLeast"/>
            </w:pPr>
          </w:p>
        </w:tc>
        <w:tc>
          <w:tcPr>
            <w:tcW w:w="701" w:type="pct"/>
            <w:vAlign w:val="center"/>
          </w:tcPr>
          <w:p w:rsidR="0018722C">
            <w:pPr>
              <w:pStyle w:val="a5"/>
              <w:topLinePunct/>
              <w:ind w:leftChars="0" w:left="0" w:rightChars="0" w:right="0" w:firstLineChars="0" w:firstLine="0"/>
              <w:spacing w:line="240" w:lineRule="atLeast"/>
            </w:pPr>
          </w:p>
        </w:tc>
        <w:tc>
          <w:tcPr>
            <w:tcW w:w="725" w:type="pct"/>
            <w:vAlign w:val="center"/>
          </w:tcPr>
          <w:p w:rsidR="0018722C">
            <w:pPr>
              <w:pStyle w:val="a5"/>
              <w:topLinePunct/>
              <w:ind w:leftChars="0" w:left="0" w:rightChars="0" w:right="0" w:firstLineChars="0" w:firstLine="0"/>
              <w:spacing w:line="240" w:lineRule="atLeast"/>
            </w:pPr>
          </w:p>
        </w:tc>
        <w:tc>
          <w:tcPr>
            <w:tcW w:w="605" w:type="pct"/>
            <w:vAlign w:val="center"/>
          </w:tcPr>
          <w:p w:rsidR="0018722C">
            <w:pPr>
              <w:pStyle w:val="ad"/>
              <w:topLinePunct/>
              <w:ind w:leftChars="0" w:left="0" w:rightChars="0" w:right="0" w:firstLineChars="0" w:firstLine="0"/>
              <w:spacing w:line="240" w:lineRule="atLeast"/>
            </w:pPr>
          </w:p>
        </w:tc>
      </w:tr>
      <w:tr>
        <w:tc>
          <w:tcPr>
            <w:tcW w:w="536" w:type="pct"/>
            <w:vAlign w:val="center"/>
          </w:tcPr>
          <w:p w:rsidR="0018722C">
            <w:pPr>
              <w:pStyle w:val="ac"/>
              <w:topLinePunct/>
              <w:ind w:leftChars="0" w:left="0" w:rightChars="0" w:right="0" w:firstLineChars="0" w:firstLine="0"/>
              <w:spacing w:line="240" w:lineRule="atLeast"/>
            </w:pPr>
            <w:r>
              <w:t>ξ</w:t>
            </w:r>
            <w:r>
              <w:t>4</w:t>
            </w:r>
          </w:p>
        </w:tc>
        <w:tc>
          <w:tcPr>
            <w:tcW w:w="561" w:type="pct"/>
            <w:vAlign w:val="center"/>
          </w:tcPr>
          <w:p w:rsidR="0018722C">
            <w:pPr>
              <w:pStyle w:val="affff9"/>
              <w:topLinePunct/>
              <w:ind w:leftChars="0" w:left="0" w:rightChars="0" w:right="0" w:firstLineChars="0" w:firstLine="0"/>
              <w:spacing w:line="240" w:lineRule="atLeast"/>
            </w:pPr>
            <w:r>
              <w:t>0.456</w:t>
            </w:r>
          </w:p>
        </w:tc>
        <w:tc>
          <w:tcPr>
            <w:tcW w:w="620" w:type="pct"/>
            <w:vAlign w:val="center"/>
          </w:tcPr>
          <w:p w:rsidR="0018722C">
            <w:pPr>
              <w:pStyle w:val="affff9"/>
              <w:topLinePunct/>
              <w:ind w:leftChars="0" w:left="0" w:rightChars="0" w:right="0" w:firstLineChars="0" w:firstLine="0"/>
              <w:spacing w:line="240" w:lineRule="atLeast"/>
            </w:pPr>
            <w:r>
              <w:t>0.462</w:t>
            </w:r>
          </w:p>
        </w:tc>
        <w:tc>
          <w:tcPr>
            <w:tcW w:w="619" w:type="pct"/>
            <w:vAlign w:val="center"/>
          </w:tcPr>
          <w:p w:rsidR="0018722C">
            <w:pPr>
              <w:pStyle w:val="affff9"/>
              <w:topLinePunct/>
              <w:ind w:leftChars="0" w:left="0" w:rightChars="0" w:right="0" w:firstLineChars="0" w:firstLine="0"/>
              <w:spacing w:line="240" w:lineRule="atLeast"/>
            </w:pPr>
            <w:r>
              <w:t>0.247</w:t>
            </w:r>
          </w:p>
        </w:tc>
        <w:tc>
          <w:tcPr>
            <w:tcW w:w="633" w:type="pct"/>
            <w:vAlign w:val="center"/>
          </w:tcPr>
          <w:p w:rsidR="0018722C">
            <w:pPr>
              <w:pStyle w:val="affff9"/>
              <w:topLinePunct/>
              <w:ind w:leftChars="0" w:left="0" w:rightChars="0" w:right="0" w:firstLineChars="0" w:firstLine="0"/>
              <w:spacing w:line="240" w:lineRule="atLeast"/>
            </w:pPr>
            <w:r>
              <w:t>0.524</w:t>
            </w:r>
          </w:p>
        </w:tc>
        <w:tc>
          <w:tcPr>
            <w:tcW w:w="701" w:type="pct"/>
            <w:vAlign w:val="center"/>
          </w:tcPr>
          <w:p w:rsidR="0018722C">
            <w:pPr>
              <w:pStyle w:val="a5"/>
              <w:topLinePunct/>
              <w:ind w:leftChars="0" w:left="0" w:rightChars="0" w:right="0" w:firstLineChars="0" w:firstLine="0"/>
              <w:spacing w:line="240" w:lineRule="atLeast"/>
            </w:pPr>
          </w:p>
        </w:tc>
        <w:tc>
          <w:tcPr>
            <w:tcW w:w="725" w:type="pct"/>
            <w:vAlign w:val="center"/>
          </w:tcPr>
          <w:p w:rsidR="0018722C">
            <w:pPr>
              <w:pStyle w:val="a5"/>
              <w:topLinePunct/>
              <w:ind w:leftChars="0" w:left="0" w:rightChars="0" w:right="0" w:firstLineChars="0" w:firstLine="0"/>
              <w:spacing w:line="240" w:lineRule="atLeast"/>
            </w:pPr>
          </w:p>
        </w:tc>
        <w:tc>
          <w:tcPr>
            <w:tcW w:w="605" w:type="pct"/>
            <w:vAlign w:val="center"/>
          </w:tcPr>
          <w:p w:rsidR="0018722C">
            <w:pPr>
              <w:pStyle w:val="ad"/>
              <w:topLinePunct/>
              <w:ind w:leftChars="0" w:left="0" w:rightChars="0" w:right="0" w:firstLineChars="0" w:firstLine="0"/>
              <w:spacing w:line="240" w:lineRule="atLeast"/>
            </w:pPr>
          </w:p>
        </w:tc>
      </w:tr>
      <w:tr>
        <w:tc>
          <w:tcPr>
            <w:tcW w:w="536" w:type="pct"/>
            <w:vAlign w:val="center"/>
          </w:tcPr>
          <w:p w:rsidR="0018722C">
            <w:pPr>
              <w:pStyle w:val="ac"/>
              <w:topLinePunct/>
              <w:ind w:leftChars="0" w:left="0" w:rightChars="0" w:right="0" w:firstLineChars="0" w:firstLine="0"/>
              <w:spacing w:line="240" w:lineRule="atLeast"/>
            </w:pPr>
            <w:r>
              <w:t>ξ</w:t>
            </w:r>
            <w:r>
              <w:t>5</w:t>
            </w:r>
          </w:p>
        </w:tc>
        <w:tc>
          <w:tcPr>
            <w:tcW w:w="561" w:type="pct"/>
            <w:vAlign w:val="center"/>
          </w:tcPr>
          <w:p w:rsidR="0018722C">
            <w:pPr>
              <w:pStyle w:val="affff9"/>
              <w:topLinePunct/>
              <w:ind w:leftChars="0" w:left="0" w:rightChars="0" w:right="0" w:firstLineChars="0" w:firstLine="0"/>
              <w:spacing w:line="240" w:lineRule="atLeast"/>
            </w:pPr>
            <w:r>
              <w:t>0.428</w:t>
            </w:r>
          </w:p>
        </w:tc>
        <w:tc>
          <w:tcPr>
            <w:tcW w:w="620" w:type="pct"/>
            <w:vAlign w:val="center"/>
          </w:tcPr>
          <w:p w:rsidR="0018722C">
            <w:pPr>
              <w:pStyle w:val="affff9"/>
              <w:topLinePunct/>
              <w:ind w:leftChars="0" w:left="0" w:rightChars="0" w:right="0" w:firstLineChars="0" w:firstLine="0"/>
              <w:spacing w:line="240" w:lineRule="atLeast"/>
            </w:pPr>
            <w:r>
              <w:t>0.534</w:t>
            </w:r>
          </w:p>
        </w:tc>
        <w:tc>
          <w:tcPr>
            <w:tcW w:w="619" w:type="pct"/>
            <w:vAlign w:val="center"/>
          </w:tcPr>
          <w:p w:rsidR="0018722C">
            <w:pPr>
              <w:pStyle w:val="affff9"/>
              <w:topLinePunct/>
              <w:ind w:leftChars="0" w:left="0" w:rightChars="0" w:right="0" w:firstLineChars="0" w:firstLine="0"/>
              <w:spacing w:line="240" w:lineRule="atLeast"/>
            </w:pPr>
            <w:r>
              <w:t>0.210</w:t>
            </w:r>
          </w:p>
        </w:tc>
        <w:tc>
          <w:tcPr>
            <w:tcW w:w="633" w:type="pct"/>
            <w:vAlign w:val="center"/>
          </w:tcPr>
          <w:p w:rsidR="0018722C">
            <w:pPr>
              <w:pStyle w:val="affff9"/>
              <w:topLinePunct/>
              <w:ind w:leftChars="0" w:left="0" w:rightChars="0" w:right="0" w:firstLineChars="0" w:firstLine="0"/>
              <w:spacing w:line="240" w:lineRule="atLeast"/>
            </w:pPr>
            <w:r>
              <w:t>0.416</w:t>
            </w:r>
          </w:p>
        </w:tc>
        <w:tc>
          <w:tcPr>
            <w:tcW w:w="701" w:type="pct"/>
            <w:vAlign w:val="center"/>
          </w:tcPr>
          <w:p w:rsidR="0018722C">
            <w:pPr>
              <w:pStyle w:val="affff9"/>
              <w:topLinePunct/>
              <w:ind w:leftChars="0" w:left="0" w:rightChars="0" w:right="0" w:firstLineChars="0" w:firstLine="0"/>
              <w:spacing w:line="240" w:lineRule="atLeast"/>
            </w:pPr>
            <w:r>
              <w:t>0.598</w:t>
            </w:r>
          </w:p>
        </w:tc>
        <w:tc>
          <w:tcPr>
            <w:tcW w:w="725" w:type="pct"/>
            <w:vAlign w:val="center"/>
          </w:tcPr>
          <w:p w:rsidR="0018722C">
            <w:pPr>
              <w:pStyle w:val="a5"/>
              <w:topLinePunct/>
              <w:ind w:leftChars="0" w:left="0" w:rightChars="0" w:right="0" w:firstLineChars="0" w:firstLine="0"/>
              <w:spacing w:line="240" w:lineRule="atLeast"/>
            </w:pPr>
          </w:p>
        </w:tc>
        <w:tc>
          <w:tcPr>
            <w:tcW w:w="605" w:type="pct"/>
            <w:vAlign w:val="center"/>
          </w:tcPr>
          <w:p w:rsidR="0018722C">
            <w:pPr>
              <w:pStyle w:val="ad"/>
              <w:topLinePunct/>
              <w:ind w:leftChars="0" w:left="0" w:rightChars="0" w:right="0" w:firstLineChars="0" w:firstLine="0"/>
              <w:spacing w:line="240" w:lineRule="atLeast"/>
            </w:pPr>
          </w:p>
        </w:tc>
      </w:tr>
      <w:tr>
        <w:tc>
          <w:tcPr>
            <w:tcW w:w="536" w:type="pct"/>
            <w:vAlign w:val="center"/>
          </w:tcPr>
          <w:p w:rsidR="0018722C">
            <w:pPr>
              <w:pStyle w:val="ac"/>
              <w:topLinePunct/>
              <w:ind w:leftChars="0" w:left="0" w:rightChars="0" w:right="0" w:firstLineChars="0" w:firstLine="0"/>
              <w:spacing w:line="240" w:lineRule="atLeast"/>
            </w:pPr>
            <w:r>
              <w:t>η</w:t>
            </w:r>
            <w:r>
              <w:t>1</w:t>
            </w:r>
          </w:p>
        </w:tc>
        <w:tc>
          <w:tcPr>
            <w:tcW w:w="561" w:type="pct"/>
            <w:vAlign w:val="center"/>
          </w:tcPr>
          <w:p w:rsidR="0018722C">
            <w:pPr>
              <w:pStyle w:val="affff9"/>
              <w:topLinePunct/>
              <w:ind w:leftChars="0" w:left="0" w:rightChars="0" w:right="0" w:firstLineChars="0" w:firstLine="0"/>
              <w:spacing w:line="240" w:lineRule="atLeast"/>
            </w:pPr>
            <w:r>
              <w:t>0.425</w:t>
            </w:r>
          </w:p>
        </w:tc>
        <w:tc>
          <w:tcPr>
            <w:tcW w:w="620" w:type="pct"/>
            <w:vAlign w:val="center"/>
          </w:tcPr>
          <w:p w:rsidR="0018722C">
            <w:pPr>
              <w:pStyle w:val="affff9"/>
              <w:topLinePunct/>
              <w:ind w:leftChars="0" w:left="0" w:rightChars="0" w:right="0" w:firstLineChars="0" w:firstLine="0"/>
              <w:spacing w:line="240" w:lineRule="atLeast"/>
            </w:pPr>
            <w:r>
              <w:t>0.506</w:t>
            </w:r>
          </w:p>
        </w:tc>
        <w:tc>
          <w:tcPr>
            <w:tcW w:w="619" w:type="pct"/>
            <w:vAlign w:val="center"/>
          </w:tcPr>
          <w:p w:rsidR="0018722C">
            <w:pPr>
              <w:pStyle w:val="affff9"/>
              <w:topLinePunct/>
              <w:ind w:leftChars="0" w:left="0" w:rightChars="0" w:right="0" w:firstLineChars="0" w:firstLine="0"/>
              <w:spacing w:line="240" w:lineRule="atLeast"/>
            </w:pPr>
            <w:r>
              <w:t>0.169</w:t>
            </w:r>
          </w:p>
        </w:tc>
        <w:tc>
          <w:tcPr>
            <w:tcW w:w="633" w:type="pct"/>
            <w:vAlign w:val="center"/>
          </w:tcPr>
          <w:p w:rsidR="0018722C">
            <w:pPr>
              <w:pStyle w:val="affff9"/>
              <w:topLinePunct/>
              <w:ind w:leftChars="0" w:left="0" w:rightChars="0" w:right="0" w:firstLineChars="0" w:firstLine="0"/>
              <w:spacing w:line="240" w:lineRule="atLeast"/>
            </w:pPr>
            <w:r>
              <w:t>0.508</w:t>
            </w:r>
          </w:p>
        </w:tc>
        <w:tc>
          <w:tcPr>
            <w:tcW w:w="701" w:type="pct"/>
            <w:vAlign w:val="center"/>
          </w:tcPr>
          <w:p w:rsidR="0018722C">
            <w:pPr>
              <w:pStyle w:val="affff9"/>
              <w:topLinePunct/>
              <w:ind w:leftChars="0" w:left="0" w:rightChars="0" w:right="0" w:firstLineChars="0" w:firstLine="0"/>
              <w:spacing w:line="240" w:lineRule="atLeast"/>
            </w:pPr>
            <w:r>
              <w:t>0.410</w:t>
            </w:r>
          </w:p>
        </w:tc>
        <w:tc>
          <w:tcPr>
            <w:tcW w:w="725" w:type="pct"/>
            <w:vAlign w:val="center"/>
          </w:tcPr>
          <w:p w:rsidR="0018722C">
            <w:pPr>
              <w:pStyle w:val="affff9"/>
              <w:topLinePunct/>
              <w:ind w:leftChars="0" w:left="0" w:rightChars="0" w:right="0" w:firstLineChars="0" w:firstLine="0"/>
              <w:spacing w:line="240" w:lineRule="atLeast"/>
            </w:pPr>
            <w:r>
              <w:t>0.658</w:t>
            </w:r>
          </w:p>
        </w:tc>
        <w:tc>
          <w:tcPr>
            <w:tcW w:w="605" w:type="pct"/>
            <w:vAlign w:val="center"/>
          </w:tcPr>
          <w:p w:rsidR="0018722C">
            <w:pPr>
              <w:pStyle w:val="ad"/>
              <w:topLinePunct/>
              <w:ind w:leftChars="0" w:left="0" w:rightChars="0" w:right="0" w:firstLineChars="0" w:firstLine="0"/>
              <w:spacing w:line="240" w:lineRule="atLeast"/>
            </w:pPr>
          </w:p>
        </w:tc>
      </w:tr>
      <w:tr>
        <w:tc>
          <w:tcPr>
            <w:tcW w:w="536" w:type="pct"/>
            <w:vAlign w:val="center"/>
            <w:tcBorders>
              <w:top w:val="single" w:sz="4" w:space="0" w:color="auto"/>
            </w:tcBorders>
          </w:tcPr>
          <w:p w:rsidR="0018722C">
            <w:pPr>
              <w:pStyle w:val="ac"/>
              <w:topLinePunct/>
              <w:ind w:leftChars="0" w:left="0" w:rightChars="0" w:right="0" w:firstLineChars="0" w:firstLine="0"/>
              <w:spacing w:line="240" w:lineRule="atLeast"/>
            </w:pPr>
            <w:r>
              <w:t>η</w:t>
            </w:r>
            <w:r>
              <w:t>2</w:t>
            </w:r>
          </w:p>
        </w:tc>
        <w:tc>
          <w:tcPr>
            <w:tcW w:w="561" w:type="pct"/>
            <w:vAlign w:val="center"/>
            <w:tcBorders>
              <w:top w:val="single" w:sz="4" w:space="0" w:color="auto"/>
            </w:tcBorders>
          </w:tcPr>
          <w:p w:rsidR="0018722C">
            <w:pPr>
              <w:pStyle w:val="affff9"/>
              <w:topLinePunct/>
              <w:ind w:leftChars="0" w:left="0" w:rightChars="0" w:right="0" w:firstLineChars="0" w:firstLine="0"/>
              <w:spacing w:line="240" w:lineRule="atLeast"/>
            </w:pPr>
            <w:r>
              <w:t>0.387</w:t>
            </w:r>
          </w:p>
        </w:tc>
        <w:tc>
          <w:tcPr>
            <w:tcW w:w="620" w:type="pct"/>
            <w:vAlign w:val="center"/>
            <w:tcBorders>
              <w:top w:val="single" w:sz="4" w:space="0" w:color="auto"/>
            </w:tcBorders>
          </w:tcPr>
          <w:p w:rsidR="0018722C">
            <w:pPr>
              <w:pStyle w:val="affff9"/>
              <w:topLinePunct/>
              <w:ind w:leftChars="0" w:left="0" w:rightChars="0" w:right="0" w:firstLineChars="0" w:firstLine="0"/>
              <w:spacing w:line="240" w:lineRule="atLeast"/>
            </w:pPr>
            <w:r>
              <w:t>0.527</w:t>
            </w:r>
          </w:p>
        </w:tc>
        <w:tc>
          <w:tcPr>
            <w:tcW w:w="619" w:type="pct"/>
            <w:vAlign w:val="center"/>
            <w:tcBorders>
              <w:top w:val="single" w:sz="4" w:space="0" w:color="auto"/>
            </w:tcBorders>
          </w:tcPr>
          <w:p w:rsidR="0018722C">
            <w:pPr>
              <w:pStyle w:val="affff9"/>
              <w:topLinePunct/>
              <w:ind w:leftChars="0" w:left="0" w:rightChars="0" w:right="0" w:firstLineChars="0" w:firstLine="0"/>
              <w:spacing w:line="240" w:lineRule="atLeast"/>
            </w:pPr>
            <w:r>
              <w:t>0.164</w:t>
            </w:r>
          </w:p>
        </w:tc>
        <w:tc>
          <w:tcPr>
            <w:tcW w:w="633" w:type="pct"/>
            <w:vAlign w:val="center"/>
            <w:tcBorders>
              <w:top w:val="single" w:sz="4" w:space="0" w:color="auto"/>
            </w:tcBorders>
          </w:tcPr>
          <w:p w:rsidR="0018722C">
            <w:pPr>
              <w:pStyle w:val="affff9"/>
              <w:topLinePunct/>
              <w:ind w:leftChars="0" w:left="0" w:rightChars="0" w:right="0" w:firstLineChars="0" w:firstLine="0"/>
              <w:spacing w:line="240" w:lineRule="atLeast"/>
            </w:pPr>
            <w:r>
              <w:t>0.402</w:t>
            </w:r>
          </w:p>
        </w:tc>
        <w:tc>
          <w:tcPr>
            <w:tcW w:w="701" w:type="pct"/>
            <w:vAlign w:val="center"/>
            <w:tcBorders>
              <w:top w:val="single" w:sz="4" w:space="0" w:color="auto"/>
            </w:tcBorders>
          </w:tcPr>
          <w:p w:rsidR="0018722C">
            <w:pPr>
              <w:pStyle w:val="affff9"/>
              <w:topLinePunct/>
              <w:ind w:leftChars="0" w:left="0" w:rightChars="0" w:right="0" w:firstLineChars="0" w:firstLine="0"/>
              <w:spacing w:line="240" w:lineRule="atLeast"/>
            </w:pPr>
            <w:r>
              <w:t>0.501</w:t>
            </w:r>
          </w:p>
        </w:tc>
        <w:tc>
          <w:tcPr>
            <w:tcW w:w="725" w:type="pct"/>
            <w:vAlign w:val="center"/>
            <w:tcBorders>
              <w:top w:val="single" w:sz="4" w:space="0" w:color="auto"/>
            </w:tcBorders>
          </w:tcPr>
          <w:p w:rsidR="0018722C">
            <w:pPr>
              <w:pStyle w:val="affff9"/>
              <w:topLinePunct/>
              <w:ind w:leftChars="0" w:left="0" w:rightChars="0" w:right="0" w:firstLineChars="0" w:firstLine="0"/>
              <w:spacing w:line="240" w:lineRule="atLeast"/>
            </w:pPr>
            <w:r>
              <w:t>0.511</w:t>
            </w:r>
          </w:p>
        </w:tc>
        <w:tc>
          <w:tcPr>
            <w:tcW w:w="605" w:type="pct"/>
            <w:vAlign w:val="center"/>
            <w:tcBorders>
              <w:top w:val="single" w:sz="4" w:space="0" w:color="auto"/>
            </w:tcBorders>
          </w:tcPr>
          <w:p w:rsidR="0018722C">
            <w:pPr>
              <w:pStyle w:val="affff9"/>
              <w:topLinePunct/>
              <w:ind w:leftChars="0" w:left="0" w:rightChars="0" w:right="0" w:firstLineChars="0" w:firstLine="0"/>
              <w:spacing w:line="240" w:lineRule="atLeast"/>
            </w:pPr>
            <w:r>
              <w:t>0.604</w:t>
            </w:r>
          </w:p>
        </w:tc>
      </w:tr>
    </w:tbl>
    <w:p w:rsidR="0018722C">
      <w:pPr>
        <w:pStyle w:val="affa"/>
      </w:pPr>
    </w:p>
    <w:p w:rsidR="0018722C">
      <w:pPr>
        <w:pStyle w:val="Heading4"/>
        <w:topLinePunct/>
        <w:ind w:left="200" w:hangingChars="200" w:hanging="200"/>
      </w:pPr>
      <w:r>
        <w:t>（</w:t>
      </w:r>
      <w:r>
        <w:t>1</w:t>
      </w:r>
      <w:r>
        <w:t>）</w:t>
      </w:r>
      <w:r>
        <w:t xml:space="preserve"> </w:t>
      </w:r>
      <w:r>
        <w:t>萌芽阶段信任影响因素模型效度检验</w:t>
      </w:r>
    </w:p>
    <w:p w:rsidR="0018722C">
      <w:pPr>
        <w:topLinePunct/>
      </w:pPr>
      <w:r>
        <w:t>由</w:t>
      </w:r>
      <w:r>
        <w:t>表</w:t>
      </w:r>
      <w:r>
        <w:rPr>
          <w:rFonts w:ascii="Times New Roman" w:eastAsia="Times New Roman"/>
        </w:rPr>
        <w:t>4</w:t>
      </w:r>
      <w:r>
        <w:rPr>
          <w:rFonts w:ascii="Times New Roman" w:eastAsia="Times New Roman"/>
        </w:rPr>
        <w:t>.</w:t>
      </w:r>
      <w:r>
        <w:rPr>
          <w:rFonts w:ascii="Times New Roman" w:eastAsia="Times New Roman"/>
        </w:rPr>
        <w:t>7</w:t>
      </w:r>
      <w:r>
        <w:t>和</w:t>
      </w:r>
      <w:r>
        <w:t>表</w:t>
      </w:r>
      <w:r>
        <w:rPr>
          <w:rFonts w:ascii="Times New Roman" w:eastAsia="Times New Roman"/>
        </w:rPr>
        <w:t>4</w:t>
      </w:r>
      <w:r>
        <w:rPr>
          <w:rFonts w:ascii="Times New Roman" w:eastAsia="Times New Roman"/>
        </w:rPr>
        <w:t>.</w:t>
      </w:r>
      <w:r>
        <w:rPr>
          <w:rFonts w:ascii="Times New Roman" w:eastAsia="Times New Roman"/>
        </w:rPr>
        <w:t>10</w:t>
      </w:r>
      <w:r>
        <w:t>中可以看出，萌芽阶段各个潜在变量的观测变量的因子载荷在</w:t>
      </w:r>
    </w:p>
    <w:p w:rsidR="0018722C">
      <w:pPr>
        <w:topLinePunct/>
      </w:pPr>
      <w:r>
        <w:rPr>
          <w:rFonts w:ascii="Times New Roman" w:eastAsia="Times New Roman"/>
        </w:rPr>
        <w:t>0.782~0.864</w:t>
      </w:r>
      <w:r>
        <w:t>间，均大于</w:t>
      </w:r>
      <w:r>
        <w:rPr>
          <w:rFonts w:ascii="Times New Roman" w:eastAsia="Times New Roman"/>
        </w:rPr>
        <w:t>0</w:t>
      </w:r>
      <w:r>
        <w:rPr>
          <w:rFonts w:ascii="Times New Roman" w:eastAsia="Times New Roman"/>
        </w:rPr>
        <w:t>.</w:t>
      </w:r>
      <w:r>
        <w:rPr>
          <w:rFonts w:ascii="Times New Roman" w:eastAsia="Times New Roman"/>
        </w:rPr>
        <w:t>7</w:t>
      </w:r>
      <w:r>
        <w:t>，说明单个观测变量的信度系数都大于</w:t>
      </w:r>
      <w:r>
        <w:rPr>
          <w:rFonts w:ascii="Times New Roman" w:eastAsia="Times New Roman"/>
        </w:rPr>
        <w:t>0</w:t>
      </w:r>
      <w:r>
        <w:rPr>
          <w:rFonts w:ascii="Times New Roman" w:eastAsia="Times New Roman"/>
        </w:rPr>
        <w:t>.</w:t>
      </w:r>
      <w:r>
        <w:rPr>
          <w:rFonts w:ascii="Times New Roman" w:eastAsia="Times New Roman"/>
        </w:rPr>
        <w:t>7</w:t>
      </w:r>
      <w:r>
        <w:t>。潜在变量的组</w:t>
      </w:r>
      <w:r>
        <w:t>合信度值应在</w:t>
      </w:r>
      <w:r>
        <w:rPr>
          <w:rFonts w:ascii="Times New Roman" w:eastAsia="Times New Roman"/>
        </w:rPr>
        <w:t>0</w:t>
      </w:r>
      <w:r>
        <w:rPr>
          <w:rFonts w:ascii="Times New Roman" w:eastAsia="Times New Roman"/>
        </w:rPr>
        <w:t>.</w:t>
      </w:r>
      <w:r>
        <w:rPr>
          <w:rFonts w:ascii="Times New Roman" w:eastAsia="Times New Roman"/>
        </w:rPr>
        <w:t>7</w:t>
      </w:r>
      <w:r>
        <w:t>以上，各潜在变量下的测量观察项目的组合信度值均大于</w:t>
      </w:r>
      <w:r>
        <w:rPr>
          <w:rFonts w:ascii="Times New Roman" w:eastAsia="Times New Roman"/>
        </w:rPr>
        <w:t>0</w:t>
      </w:r>
      <w:r>
        <w:rPr>
          <w:rFonts w:ascii="Times New Roman" w:eastAsia="Times New Roman"/>
        </w:rPr>
        <w:t>.</w:t>
      </w:r>
      <w:r>
        <w:rPr>
          <w:rFonts w:ascii="Times New Roman" w:eastAsia="Times New Roman"/>
        </w:rPr>
        <w:t>7</w:t>
      </w:r>
      <w:r>
        <w:t>。平均方差抽取量可解释为潜在变量所解释的变异量中有多少变异量来自于指标变量，其值越大，说明指标变量可解释潜在变量的程度越高，一般要求平均方差抽取量的值应</w:t>
      </w:r>
      <w:r>
        <w:t>在</w:t>
      </w:r>
    </w:p>
    <w:p w:rsidR="0018722C">
      <w:pPr>
        <w:topLinePunct/>
      </w:pPr>
      <w:r>
        <w:rPr>
          <w:rFonts w:ascii="Times New Roman" w:eastAsia="Times New Roman"/>
        </w:rPr>
        <w:t>0.5</w:t>
      </w:r>
      <w:r>
        <w:t>以上，萌芽期各变量的平均方差抽取量值均在</w:t>
      </w:r>
      <w:r>
        <w:rPr>
          <w:rFonts w:ascii="Times New Roman" w:eastAsia="Times New Roman"/>
        </w:rPr>
        <w:t>0</w:t>
      </w:r>
      <w:r>
        <w:rPr>
          <w:rFonts w:ascii="Times New Roman" w:eastAsia="Times New Roman"/>
        </w:rPr>
        <w:t>.</w:t>
      </w:r>
      <w:r>
        <w:rPr>
          <w:rFonts w:ascii="Times New Roman" w:eastAsia="Times New Roman"/>
        </w:rPr>
        <w:t>653</w:t>
      </w:r>
      <w:r>
        <w:t>以上，并且由</w:t>
      </w:r>
      <w:r>
        <w:t>表</w:t>
      </w:r>
      <w:r>
        <w:rPr>
          <w:rFonts w:ascii="Times New Roman" w:eastAsia="Times New Roman"/>
        </w:rPr>
        <w:t>4</w:t>
      </w:r>
      <w:r>
        <w:rPr>
          <w:rFonts w:ascii="Times New Roman" w:eastAsia="Times New Roman"/>
        </w:rPr>
        <w:t>.</w:t>
      </w:r>
      <w:r>
        <w:rPr>
          <w:rFonts w:ascii="Times New Roman" w:eastAsia="Times New Roman"/>
        </w:rPr>
        <w:t>10</w:t>
      </w:r>
      <w:r>
        <w:t>各变量的</w:t>
      </w:r>
    </w:p>
    <w:p w:rsidR="0018722C">
      <w:pPr>
        <w:topLinePunct/>
      </w:pPr>
      <w:r>
        <w:t>平均方差抽取量均大于他们相关系数的平方值。综上所述，萌芽阶段的问卷具有良好的建构效度。</w:t>
      </w:r>
    </w:p>
    <w:p w:rsidR="0018722C">
      <w:pPr>
        <w:pStyle w:val="Heading4"/>
        <w:topLinePunct/>
        <w:ind w:left="200" w:hangingChars="200" w:hanging="200"/>
      </w:pPr>
      <w:r>
        <w:t>（</w:t>
      </w:r>
      <w:r>
        <w:t>2</w:t>
      </w:r>
      <w:r>
        <w:t>）</w:t>
      </w:r>
      <w:r>
        <w:t xml:space="preserve"> </w:t>
      </w:r>
      <w:r>
        <w:t>成长阶段信任影响因素模型效度检验</w:t>
      </w:r>
    </w:p>
    <w:p w:rsidR="0018722C">
      <w:pPr>
        <w:topLinePunct/>
      </w:pPr>
      <w:r>
        <w:t>由</w:t>
      </w:r>
      <w:r>
        <w:t>表</w:t>
      </w:r>
      <w:r>
        <w:rPr>
          <w:rFonts w:ascii="Times New Roman" w:eastAsia="Times New Roman"/>
        </w:rPr>
        <w:t>4</w:t>
      </w:r>
      <w:r>
        <w:rPr>
          <w:rFonts w:ascii="Times New Roman" w:eastAsia="Times New Roman"/>
        </w:rPr>
        <w:t>.</w:t>
      </w:r>
      <w:r>
        <w:rPr>
          <w:rFonts w:ascii="Times New Roman" w:eastAsia="Times New Roman"/>
        </w:rPr>
        <w:t>8</w:t>
      </w:r>
      <w:r>
        <w:t>和</w:t>
      </w:r>
      <w:r>
        <w:t>表</w:t>
      </w:r>
      <w:r>
        <w:rPr>
          <w:rFonts w:ascii="Times New Roman" w:eastAsia="Times New Roman"/>
        </w:rPr>
        <w:t>4</w:t>
      </w:r>
      <w:r>
        <w:rPr>
          <w:rFonts w:ascii="Times New Roman" w:eastAsia="Times New Roman"/>
        </w:rPr>
        <w:t>.</w:t>
      </w:r>
      <w:r>
        <w:rPr>
          <w:rFonts w:ascii="Times New Roman" w:eastAsia="Times New Roman"/>
        </w:rPr>
        <w:t>11</w:t>
      </w:r>
      <w:r>
        <w:t>中可以得到，成长阶段各个潜在变量的各测量观察项目的因子</w:t>
      </w:r>
      <w:r>
        <w:t>载荷在</w:t>
      </w:r>
      <w:r>
        <w:rPr>
          <w:rFonts w:ascii="Times New Roman" w:eastAsia="Times New Roman"/>
        </w:rPr>
        <w:t>0</w:t>
      </w:r>
      <w:r>
        <w:rPr>
          <w:rFonts w:ascii="Times New Roman" w:eastAsia="Times New Roman"/>
        </w:rPr>
        <w:t>.</w:t>
      </w:r>
      <w:r>
        <w:rPr>
          <w:rFonts w:ascii="Times New Roman" w:eastAsia="Times New Roman"/>
        </w:rPr>
        <w:t>724~0.920</w:t>
      </w:r>
      <w:r>
        <w:t>间，均大于</w:t>
      </w:r>
      <w:r>
        <w:rPr>
          <w:rFonts w:ascii="Times New Roman" w:eastAsia="Times New Roman"/>
        </w:rPr>
        <w:t>0</w:t>
      </w:r>
      <w:r>
        <w:rPr>
          <w:rFonts w:ascii="Times New Roman" w:eastAsia="Times New Roman"/>
        </w:rPr>
        <w:t>.</w:t>
      </w:r>
      <w:r>
        <w:rPr>
          <w:rFonts w:ascii="Times New Roman" w:eastAsia="Times New Roman"/>
        </w:rPr>
        <w:t>5</w:t>
      </w:r>
      <w:r>
        <w:t>，说明单个观察变量项目的信度系数都大于</w:t>
      </w:r>
      <w:r>
        <w:rPr>
          <w:rFonts w:ascii="Times New Roman" w:eastAsia="Times New Roman"/>
        </w:rPr>
        <w:t>0</w:t>
      </w:r>
      <w:r>
        <w:rPr>
          <w:rFonts w:ascii="Times New Roman" w:eastAsia="Times New Roman"/>
        </w:rPr>
        <w:t>.</w:t>
      </w:r>
      <w:r>
        <w:rPr>
          <w:rFonts w:ascii="Times New Roman" w:eastAsia="Times New Roman"/>
        </w:rPr>
        <w:t>5</w:t>
      </w:r>
      <w:r>
        <w:t>。潜</w:t>
      </w:r>
      <w:r>
        <w:t>在变量的组合信度值应在</w:t>
      </w:r>
      <w:r>
        <w:rPr>
          <w:rFonts w:ascii="Times New Roman" w:eastAsia="Times New Roman"/>
        </w:rPr>
        <w:t>0</w:t>
      </w:r>
      <w:r>
        <w:rPr>
          <w:rFonts w:ascii="Times New Roman" w:eastAsia="Times New Roman"/>
        </w:rPr>
        <w:t>.</w:t>
      </w:r>
      <w:r>
        <w:rPr>
          <w:rFonts w:ascii="Times New Roman" w:eastAsia="Times New Roman"/>
        </w:rPr>
        <w:t>7</w:t>
      </w:r>
      <w:r>
        <w:t>以上，各潜在变量下的测量观察项的组合信度值都大</w:t>
      </w:r>
      <w:r>
        <w:t>于</w:t>
      </w:r>
    </w:p>
    <w:p w:rsidR="0018722C">
      <w:pPr>
        <w:topLinePunct/>
      </w:pPr>
      <w:r>
        <w:rPr>
          <w:rFonts w:ascii="Times New Roman" w:eastAsia="Times New Roman"/>
        </w:rPr>
        <w:t>0.7</w:t>
      </w:r>
      <w:r>
        <w:rPr>
          <w:spacing w:val="-4"/>
        </w:rPr>
        <w:t xml:space="preserve">. </w:t>
      </w:r>
      <w:r>
        <w:t>平均方差抽取量可解释为潜在变量所解释的变异量中有多少变异量来自于指标变量，其值越大，说明指标变量可解释潜在变量的程度越高，一般要求平均方差抽取量</w:t>
      </w:r>
      <w:r>
        <w:t>的值应在</w:t>
      </w:r>
      <w:r>
        <w:rPr>
          <w:rFonts w:ascii="Times New Roman" w:eastAsia="Times New Roman"/>
        </w:rPr>
        <w:t>0</w:t>
      </w:r>
      <w:r>
        <w:rPr>
          <w:rFonts w:ascii="Times New Roman" w:eastAsia="Times New Roman"/>
        </w:rPr>
        <w:t>.</w:t>
      </w:r>
      <w:r>
        <w:rPr>
          <w:rFonts w:ascii="Times New Roman" w:eastAsia="Times New Roman"/>
        </w:rPr>
        <w:t>5</w:t>
      </w:r>
      <w:r>
        <w:t>以上，成长阶段各变量的平均方差抽取量值都在</w:t>
      </w:r>
      <w:r>
        <w:rPr>
          <w:rFonts w:ascii="Times New Roman" w:eastAsia="Times New Roman"/>
        </w:rPr>
        <w:t>0</w:t>
      </w:r>
      <w:r>
        <w:rPr>
          <w:rFonts w:ascii="Times New Roman" w:eastAsia="Times New Roman"/>
        </w:rPr>
        <w:t>.</w:t>
      </w:r>
      <w:r>
        <w:rPr>
          <w:rFonts w:ascii="Times New Roman" w:eastAsia="Times New Roman"/>
        </w:rPr>
        <w:t>524</w:t>
      </w:r>
      <w:r>
        <w:t>以上，并且各个潜在变量的平均方差抽取量均大于他们相关系数的平方值。综上所述，成长阶段的问卷</w:t>
      </w:r>
      <w:r>
        <w:t>部分具有良好的建构效度。</w:t>
      </w:r>
    </w:p>
    <w:p w:rsidR="0018722C">
      <w:pPr>
        <w:pStyle w:val="Heading4"/>
        <w:topLinePunct/>
        <w:ind w:left="200" w:hangingChars="200" w:hanging="200"/>
      </w:pPr>
      <w:r>
        <w:t>（</w:t>
      </w:r>
      <w:r>
        <w:t>3</w:t>
      </w:r>
      <w:r>
        <w:t>）</w:t>
      </w:r>
      <w:r>
        <w:t xml:space="preserve"> </w:t>
      </w:r>
      <w:r>
        <w:t>成熟阶段信任影响因素模型效度检验</w:t>
      </w:r>
    </w:p>
    <w:p w:rsidR="0018722C">
      <w:pPr>
        <w:pStyle w:val="a8"/>
        <w:topLinePunct/>
      </w:pPr>
      <w:bookmarkStart w:id="146070" w:name="_Toc686146070"/>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12  </w:t>
      </w:r>
      <w:r>
        <w:rPr>
          <w:rFonts w:cstheme="minorBidi" w:hAnsiTheme="minorHAnsi" w:eastAsiaTheme="minorHAnsi" w:asciiTheme="minorHAnsi"/>
        </w:rPr>
        <w:t>成熟阶段结构变量的</w:t>
      </w:r>
      <w:r>
        <w:rPr>
          <w:rFonts w:ascii="Times New Roman" w:eastAsia="Times New Roman" w:cstheme="minorBidi" w:hAnsiTheme="minorHAnsi"/>
        </w:rPr>
        <w:t>AVE</w:t>
      </w:r>
      <w:r>
        <w:rPr>
          <w:rFonts w:cstheme="minorBidi" w:hAnsiTheme="minorHAnsi" w:eastAsiaTheme="minorHAnsi" w:asciiTheme="minorHAnsi"/>
        </w:rPr>
        <w:t>与相关系数的平方</w:t>
      </w:r>
      <w:bookmarkEnd w:id="146070"/>
    </w:p>
    <w:p w:rsidR="0018722C">
      <w:pPr>
        <w:pStyle w:val="a8"/>
        <w:topLinePunct/>
      </w:pPr>
      <w:r>
        <w:t>Table</w:t>
      </w:r>
      <w:r>
        <w:t xml:space="preserve"> </w:t>
      </w:r>
      <w:r w:rsidRPr="00DB64CE">
        <w:t>4.12</w:t>
      </w:r>
      <w:r>
        <w:t xml:space="preserve">  </w:t>
      </w:r>
      <w:r w:rsidRPr="00DB64CE">
        <w:t>The structure variables' AVE and the square of the correlation coefficient in maturity stage</w:t>
      </w:r>
    </w:p>
    <w:tbl>
      <w:tblPr>
        <w:tblW w:w="5000" w:type="pct"/>
        <w:tblInd w:w="14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85"/>
        <w:gridCol w:w="1003"/>
        <w:gridCol w:w="1015"/>
        <w:gridCol w:w="951"/>
        <w:gridCol w:w="1000"/>
        <w:gridCol w:w="1130"/>
        <w:gridCol w:w="1060"/>
        <w:gridCol w:w="972"/>
        <w:gridCol w:w="832"/>
      </w:tblGrid>
      <w:tr>
        <w:trPr>
          <w:tblHeader/>
        </w:trPr>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AVE</w:t>
            </w:r>
          </w:p>
        </w:tc>
        <w:tc>
          <w:tcPr>
            <w:tcW w:w="567" w:type="pct"/>
            <w:vAlign w:val="center"/>
            <w:tcBorders>
              <w:bottom w:val="single" w:sz="4" w:space="0" w:color="auto"/>
            </w:tcBorders>
          </w:tcPr>
          <w:p w:rsidR="0018722C">
            <w:pPr>
              <w:pStyle w:val="a7"/>
              <w:topLinePunct/>
              <w:ind w:leftChars="0" w:left="0" w:rightChars="0" w:right="0" w:firstLineChars="0" w:firstLine="0"/>
              <w:spacing w:line="240" w:lineRule="atLeast"/>
            </w:pPr>
            <w:r>
              <w:t>ξ</w:t>
            </w:r>
            <w:r>
              <w:t>1</w:t>
            </w:r>
          </w:p>
        </w:tc>
        <w:tc>
          <w:tcPr>
            <w:tcW w:w="574" w:type="pct"/>
            <w:vAlign w:val="center"/>
            <w:tcBorders>
              <w:bottom w:val="single" w:sz="4" w:space="0" w:color="auto"/>
            </w:tcBorders>
          </w:tcPr>
          <w:p w:rsidR="0018722C">
            <w:pPr>
              <w:pStyle w:val="a7"/>
              <w:topLinePunct/>
              <w:ind w:leftChars="0" w:left="0" w:rightChars="0" w:right="0" w:firstLineChars="0" w:firstLine="0"/>
              <w:spacing w:line="240" w:lineRule="atLeast"/>
            </w:pPr>
            <w:r>
              <w:t>ξ</w:t>
            </w:r>
            <w:r>
              <w:t>2</w:t>
            </w: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r>
              <w:t>ξ</w:t>
            </w:r>
            <w:r>
              <w:t>3</w:t>
            </w:r>
          </w:p>
        </w:tc>
        <w:tc>
          <w:tcPr>
            <w:tcW w:w="565" w:type="pct"/>
            <w:vAlign w:val="center"/>
            <w:tcBorders>
              <w:bottom w:val="single" w:sz="4" w:space="0" w:color="auto"/>
            </w:tcBorders>
          </w:tcPr>
          <w:p w:rsidR="0018722C">
            <w:pPr>
              <w:pStyle w:val="a7"/>
              <w:topLinePunct/>
              <w:ind w:leftChars="0" w:left="0" w:rightChars="0" w:right="0" w:firstLineChars="0" w:firstLine="0"/>
              <w:spacing w:line="240" w:lineRule="atLeast"/>
            </w:pPr>
            <w:r>
              <w:t>ξ</w:t>
            </w:r>
            <w:r>
              <w:t>4</w:t>
            </w:r>
          </w:p>
        </w:tc>
        <w:tc>
          <w:tcPr>
            <w:tcW w:w="639" w:type="pct"/>
            <w:vAlign w:val="center"/>
            <w:tcBorders>
              <w:bottom w:val="single" w:sz="4" w:space="0" w:color="auto"/>
            </w:tcBorders>
          </w:tcPr>
          <w:p w:rsidR="0018722C">
            <w:pPr>
              <w:pStyle w:val="a7"/>
              <w:topLinePunct/>
              <w:ind w:leftChars="0" w:left="0" w:rightChars="0" w:right="0" w:firstLineChars="0" w:firstLine="0"/>
              <w:spacing w:line="240" w:lineRule="atLeast"/>
            </w:pPr>
            <w:r>
              <w:t>ξ</w:t>
            </w:r>
            <w:r>
              <w:t>5</w:t>
            </w:r>
          </w:p>
        </w:tc>
        <w:tc>
          <w:tcPr>
            <w:tcW w:w="599" w:type="pct"/>
            <w:vAlign w:val="center"/>
            <w:tcBorders>
              <w:bottom w:val="single" w:sz="4" w:space="0" w:color="auto"/>
            </w:tcBorders>
          </w:tcPr>
          <w:p w:rsidR="0018722C">
            <w:pPr>
              <w:pStyle w:val="a7"/>
              <w:topLinePunct/>
              <w:ind w:leftChars="0" w:left="0" w:rightChars="0" w:right="0" w:firstLineChars="0" w:firstLine="0"/>
              <w:spacing w:line="240" w:lineRule="atLeast"/>
            </w:pPr>
            <w:r>
              <w:t>η</w:t>
            </w:r>
            <w:r>
              <w:t>1</w:t>
            </w:r>
          </w:p>
        </w:tc>
        <w:tc>
          <w:tcPr>
            <w:tcW w:w="549" w:type="pct"/>
            <w:vAlign w:val="center"/>
            <w:tcBorders>
              <w:bottom w:val="single" w:sz="4" w:space="0" w:color="auto"/>
            </w:tcBorders>
          </w:tcPr>
          <w:p w:rsidR="0018722C">
            <w:pPr>
              <w:pStyle w:val="a7"/>
              <w:topLinePunct/>
              <w:ind w:leftChars="0" w:left="0" w:rightChars="0" w:right="0" w:firstLineChars="0" w:firstLine="0"/>
              <w:spacing w:line="240" w:lineRule="atLeast"/>
            </w:pPr>
            <w:r>
              <w:t>η</w:t>
            </w:r>
            <w:r>
              <w:t>2</w:t>
            </w:r>
          </w:p>
        </w:tc>
        <w:tc>
          <w:tcPr>
            <w:tcW w:w="470" w:type="pct"/>
            <w:vAlign w:val="center"/>
            <w:tcBorders>
              <w:bottom w:val="single" w:sz="4" w:space="0" w:color="auto"/>
            </w:tcBorders>
          </w:tcPr>
          <w:p w:rsidR="0018722C">
            <w:pPr>
              <w:pStyle w:val="a7"/>
              <w:topLinePunct/>
              <w:ind w:leftChars="0" w:left="0" w:rightChars="0" w:right="0" w:firstLineChars="0" w:firstLine="0"/>
              <w:spacing w:line="240" w:lineRule="atLeast"/>
            </w:pPr>
            <w:r>
              <w:t>η</w:t>
            </w:r>
            <w:r>
              <w:t>3</w:t>
            </w:r>
          </w:p>
        </w:tc>
      </w:tr>
      <w:tr>
        <w:tc>
          <w:tcPr>
            <w:tcW w:w="500" w:type="pct"/>
            <w:vAlign w:val="center"/>
          </w:tcPr>
          <w:p w:rsidR="0018722C">
            <w:pPr>
              <w:pStyle w:val="ac"/>
              <w:topLinePunct/>
              <w:ind w:leftChars="0" w:left="0" w:rightChars="0" w:right="0" w:firstLineChars="0" w:firstLine="0"/>
              <w:spacing w:line="240" w:lineRule="atLeast"/>
            </w:pPr>
            <w:r>
              <w:t>ξ</w:t>
            </w:r>
            <w:r>
              <w:t>1</w:t>
            </w:r>
          </w:p>
        </w:tc>
        <w:tc>
          <w:tcPr>
            <w:tcW w:w="567" w:type="pct"/>
            <w:vAlign w:val="center"/>
          </w:tcPr>
          <w:p w:rsidR="0018722C">
            <w:pPr>
              <w:pStyle w:val="affff9"/>
              <w:topLinePunct/>
              <w:ind w:leftChars="0" w:left="0" w:rightChars="0" w:right="0" w:firstLineChars="0" w:firstLine="0"/>
              <w:spacing w:line="240" w:lineRule="atLeast"/>
            </w:pPr>
            <w:r>
              <w:t>0.916</w:t>
            </w:r>
          </w:p>
        </w:tc>
        <w:tc>
          <w:tcPr>
            <w:tcW w:w="574"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5"/>
              <w:topLinePunct/>
              <w:ind w:leftChars="0" w:left="0" w:rightChars="0" w:right="0" w:firstLineChars="0" w:firstLine="0"/>
              <w:spacing w:line="240" w:lineRule="atLeast"/>
            </w:pPr>
          </w:p>
        </w:tc>
        <w:tc>
          <w:tcPr>
            <w:tcW w:w="565" w:type="pct"/>
            <w:vAlign w:val="center"/>
          </w:tcPr>
          <w:p w:rsidR="0018722C">
            <w:pPr>
              <w:pStyle w:val="a5"/>
              <w:topLinePunct/>
              <w:ind w:leftChars="0" w:left="0" w:rightChars="0" w:right="0" w:firstLineChars="0" w:firstLine="0"/>
              <w:spacing w:line="240" w:lineRule="atLeast"/>
            </w:pPr>
          </w:p>
        </w:tc>
        <w:tc>
          <w:tcPr>
            <w:tcW w:w="639" w:type="pct"/>
            <w:vAlign w:val="center"/>
          </w:tcPr>
          <w:p w:rsidR="0018722C">
            <w:pPr>
              <w:pStyle w:val="a5"/>
              <w:topLinePunct/>
              <w:ind w:leftChars="0" w:left="0" w:rightChars="0" w:right="0" w:firstLineChars="0" w:firstLine="0"/>
              <w:spacing w:line="240" w:lineRule="atLeast"/>
            </w:pPr>
          </w:p>
        </w:tc>
        <w:tc>
          <w:tcPr>
            <w:tcW w:w="599" w:type="pct"/>
            <w:vAlign w:val="center"/>
          </w:tcPr>
          <w:p w:rsidR="0018722C">
            <w:pPr>
              <w:pStyle w:val="a5"/>
              <w:topLinePunct/>
              <w:ind w:leftChars="0" w:left="0" w:rightChars="0" w:right="0" w:firstLineChars="0" w:firstLine="0"/>
              <w:spacing w:line="240" w:lineRule="atLeast"/>
            </w:pPr>
          </w:p>
        </w:tc>
        <w:tc>
          <w:tcPr>
            <w:tcW w:w="549"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d"/>
              <w:topLinePunct/>
              <w:ind w:leftChars="0" w:left="0" w:rightChars="0" w:right="0" w:firstLineChars="0" w:firstLine="0"/>
              <w:spacing w:line="240" w:lineRule="atLeast"/>
            </w:pPr>
          </w:p>
        </w:tc>
      </w:tr>
      <w:tr>
        <w:tc>
          <w:tcPr>
            <w:tcW w:w="500" w:type="pct"/>
            <w:vAlign w:val="center"/>
          </w:tcPr>
          <w:p w:rsidR="0018722C">
            <w:pPr>
              <w:pStyle w:val="ac"/>
              <w:topLinePunct/>
              <w:ind w:leftChars="0" w:left="0" w:rightChars="0" w:right="0" w:firstLineChars="0" w:firstLine="0"/>
              <w:spacing w:line="240" w:lineRule="atLeast"/>
            </w:pPr>
            <w:r>
              <w:t>ξ</w:t>
            </w:r>
            <w:r>
              <w:t>2</w:t>
            </w:r>
          </w:p>
        </w:tc>
        <w:tc>
          <w:tcPr>
            <w:tcW w:w="567" w:type="pct"/>
            <w:vAlign w:val="center"/>
          </w:tcPr>
          <w:p w:rsidR="0018722C">
            <w:pPr>
              <w:pStyle w:val="affff9"/>
              <w:topLinePunct/>
              <w:ind w:leftChars="0" w:left="0" w:rightChars="0" w:right="0" w:firstLineChars="0" w:firstLine="0"/>
              <w:spacing w:line="240" w:lineRule="atLeast"/>
            </w:pPr>
            <w:r>
              <w:t>0.008</w:t>
            </w:r>
          </w:p>
        </w:tc>
        <w:tc>
          <w:tcPr>
            <w:tcW w:w="574" w:type="pct"/>
            <w:vAlign w:val="center"/>
          </w:tcPr>
          <w:p w:rsidR="0018722C">
            <w:pPr>
              <w:pStyle w:val="affff9"/>
              <w:topLinePunct/>
              <w:ind w:leftChars="0" w:left="0" w:rightChars="0" w:right="0" w:firstLineChars="0" w:firstLine="0"/>
              <w:spacing w:line="240" w:lineRule="atLeast"/>
            </w:pPr>
            <w:r>
              <w:t>0.961</w:t>
            </w:r>
          </w:p>
        </w:tc>
        <w:tc>
          <w:tcPr>
            <w:tcW w:w="537" w:type="pct"/>
            <w:vAlign w:val="center"/>
          </w:tcPr>
          <w:p w:rsidR="0018722C">
            <w:pPr>
              <w:pStyle w:val="a5"/>
              <w:topLinePunct/>
              <w:ind w:leftChars="0" w:left="0" w:rightChars="0" w:right="0" w:firstLineChars="0" w:firstLine="0"/>
              <w:spacing w:line="240" w:lineRule="atLeast"/>
            </w:pPr>
          </w:p>
        </w:tc>
        <w:tc>
          <w:tcPr>
            <w:tcW w:w="565" w:type="pct"/>
            <w:vAlign w:val="center"/>
          </w:tcPr>
          <w:p w:rsidR="0018722C">
            <w:pPr>
              <w:pStyle w:val="a5"/>
              <w:topLinePunct/>
              <w:ind w:leftChars="0" w:left="0" w:rightChars="0" w:right="0" w:firstLineChars="0" w:firstLine="0"/>
              <w:spacing w:line="240" w:lineRule="atLeast"/>
            </w:pPr>
          </w:p>
        </w:tc>
        <w:tc>
          <w:tcPr>
            <w:tcW w:w="639" w:type="pct"/>
            <w:vAlign w:val="center"/>
          </w:tcPr>
          <w:p w:rsidR="0018722C">
            <w:pPr>
              <w:pStyle w:val="a5"/>
              <w:topLinePunct/>
              <w:ind w:leftChars="0" w:left="0" w:rightChars="0" w:right="0" w:firstLineChars="0" w:firstLine="0"/>
              <w:spacing w:line="240" w:lineRule="atLeast"/>
            </w:pPr>
          </w:p>
        </w:tc>
        <w:tc>
          <w:tcPr>
            <w:tcW w:w="599" w:type="pct"/>
            <w:vAlign w:val="center"/>
          </w:tcPr>
          <w:p w:rsidR="0018722C">
            <w:pPr>
              <w:pStyle w:val="a5"/>
              <w:topLinePunct/>
              <w:ind w:leftChars="0" w:left="0" w:rightChars="0" w:right="0" w:firstLineChars="0" w:firstLine="0"/>
              <w:spacing w:line="240" w:lineRule="atLeast"/>
            </w:pPr>
          </w:p>
        </w:tc>
        <w:tc>
          <w:tcPr>
            <w:tcW w:w="549"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d"/>
              <w:topLinePunct/>
              <w:ind w:leftChars="0" w:left="0" w:rightChars="0" w:right="0" w:firstLineChars="0" w:firstLine="0"/>
              <w:spacing w:line="240" w:lineRule="atLeast"/>
            </w:pPr>
          </w:p>
        </w:tc>
      </w:tr>
      <w:tr>
        <w:tc>
          <w:tcPr>
            <w:tcW w:w="500" w:type="pct"/>
            <w:vAlign w:val="center"/>
          </w:tcPr>
          <w:p w:rsidR="0018722C">
            <w:pPr>
              <w:pStyle w:val="ac"/>
              <w:topLinePunct/>
              <w:ind w:leftChars="0" w:left="0" w:rightChars="0" w:right="0" w:firstLineChars="0" w:firstLine="0"/>
              <w:spacing w:line="240" w:lineRule="atLeast"/>
            </w:pPr>
            <w:r>
              <w:t>ξ</w:t>
            </w:r>
            <w:r>
              <w:t>3</w:t>
            </w:r>
          </w:p>
        </w:tc>
        <w:tc>
          <w:tcPr>
            <w:tcW w:w="567" w:type="pct"/>
            <w:vAlign w:val="center"/>
          </w:tcPr>
          <w:p w:rsidR="0018722C">
            <w:pPr>
              <w:pStyle w:val="affff9"/>
              <w:topLinePunct/>
              <w:ind w:leftChars="0" w:left="0" w:rightChars="0" w:right="0" w:firstLineChars="0" w:firstLine="0"/>
              <w:spacing w:line="240" w:lineRule="atLeast"/>
            </w:pPr>
            <w:r>
              <w:t>-0.068</w:t>
            </w:r>
          </w:p>
        </w:tc>
        <w:tc>
          <w:tcPr>
            <w:tcW w:w="574" w:type="pct"/>
            <w:vAlign w:val="center"/>
          </w:tcPr>
          <w:p w:rsidR="0018722C">
            <w:pPr>
              <w:pStyle w:val="affff9"/>
              <w:topLinePunct/>
              <w:ind w:leftChars="0" w:left="0" w:rightChars="0" w:right="0" w:firstLineChars="0" w:firstLine="0"/>
              <w:spacing w:line="240" w:lineRule="atLeast"/>
            </w:pPr>
            <w:r>
              <w:t>-0.010</w:t>
            </w:r>
          </w:p>
        </w:tc>
        <w:tc>
          <w:tcPr>
            <w:tcW w:w="537" w:type="pct"/>
            <w:vAlign w:val="center"/>
          </w:tcPr>
          <w:p w:rsidR="0018722C">
            <w:pPr>
              <w:pStyle w:val="affff9"/>
              <w:topLinePunct/>
              <w:ind w:leftChars="0" w:left="0" w:rightChars="0" w:right="0" w:firstLineChars="0" w:firstLine="0"/>
              <w:spacing w:line="240" w:lineRule="atLeast"/>
            </w:pPr>
            <w:r>
              <w:t>0.684</w:t>
            </w:r>
          </w:p>
        </w:tc>
        <w:tc>
          <w:tcPr>
            <w:tcW w:w="565" w:type="pct"/>
            <w:vAlign w:val="center"/>
          </w:tcPr>
          <w:p w:rsidR="0018722C">
            <w:pPr>
              <w:pStyle w:val="a5"/>
              <w:topLinePunct/>
              <w:ind w:leftChars="0" w:left="0" w:rightChars="0" w:right="0" w:firstLineChars="0" w:firstLine="0"/>
              <w:spacing w:line="240" w:lineRule="atLeast"/>
            </w:pPr>
          </w:p>
        </w:tc>
        <w:tc>
          <w:tcPr>
            <w:tcW w:w="639" w:type="pct"/>
            <w:vAlign w:val="center"/>
          </w:tcPr>
          <w:p w:rsidR="0018722C">
            <w:pPr>
              <w:pStyle w:val="a5"/>
              <w:topLinePunct/>
              <w:ind w:leftChars="0" w:left="0" w:rightChars="0" w:right="0" w:firstLineChars="0" w:firstLine="0"/>
              <w:spacing w:line="240" w:lineRule="atLeast"/>
            </w:pPr>
          </w:p>
        </w:tc>
        <w:tc>
          <w:tcPr>
            <w:tcW w:w="599" w:type="pct"/>
            <w:vAlign w:val="center"/>
          </w:tcPr>
          <w:p w:rsidR="0018722C">
            <w:pPr>
              <w:pStyle w:val="a5"/>
              <w:topLinePunct/>
              <w:ind w:leftChars="0" w:left="0" w:rightChars="0" w:right="0" w:firstLineChars="0" w:firstLine="0"/>
              <w:spacing w:line="240" w:lineRule="atLeast"/>
            </w:pPr>
          </w:p>
        </w:tc>
        <w:tc>
          <w:tcPr>
            <w:tcW w:w="549"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d"/>
              <w:topLinePunct/>
              <w:ind w:leftChars="0" w:left="0" w:rightChars="0" w:right="0" w:firstLineChars="0" w:firstLine="0"/>
              <w:spacing w:line="240" w:lineRule="atLeast"/>
            </w:pPr>
          </w:p>
        </w:tc>
      </w:tr>
      <w:tr>
        <w:tc>
          <w:tcPr>
            <w:tcW w:w="500" w:type="pct"/>
            <w:vAlign w:val="center"/>
          </w:tcPr>
          <w:p w:rsidR="0018722C">
            <w:pPr>
              <w:pStyle w:val="ac"/>
              <w:topLinePunct/>
              <w:ind w:leftChars="0" w:left="0" w:rightChars="0" w:right="0" w:firstLineChars="0" w:firstLine="0"/>
              <w:spacing w:line="240" w:lineRule="atLeast"/>
            </w:pPr>
            <w:r>
              <w:t>ξ</w:t>
            </w:r>
            <w:r>
              <w:t>4</w:t>
            </w:r>
          </w:p>
        </w:tc>
        <w:tc>
          <w:tcPr>
            <w:tcW w:w="567" w:type="pct"/>
            <w:vAlign w:val="center"/>
          </w:tcPr>
          <w:p w:rsidR="0018722C">
            <w:pPr>
              <w:pStyle w:val="affff9"/>
              <w:topLinePunct/>
              <w:ind w:leftChars="0" w:left="0" w:rightChars="0" w:right="0" w:firstLineChars="0" w:firstLine="0"/>
              <w:spacing w:line="240" w:lineRule="atLeast"/>
            </w:pPr>
            <w:r>
              <w:t>0.021</w:t>
            </w:r>
          </w:p>
        </w:tc>
        <w:tc>
          <w:tcPr>
            <w:tcW w:w="574" w:type="pct"/>
            <w:vAlign w:val="center"/>
          </w:tcPr>
          <w:p w:rsidR="0018722C">
            <w:pPr>
              <w:pStyle w:val="affff9"/>
              <w:topLinePunct/>
              <w:ind w:leftChars="0" w:left="0" w:rightChars="0" w:right="0" w:firstLineChars="0" w:firstLine="0"/>
              <w:spacing w:line="240" w:lineRule="atLeast"/>
            </w:pPr>
            <w:r>
              <w:t>0.118</w:t>
            </w:r>
          </w:p>
        </w:tc>
        <w:tc>
          <w:tcPr>
            <w:tcW w:w="537" w:type="pct"/>
            <w:vAlign w:val="center"/>
          </w:tcPr>
          <w:p w:rsidR="0018722C">
            <w:pPr>
              <w:pStyle w:val="affff9"/>
              <w:topLinePunct/>
              <w:ind w:leftChars="0" w:left="0" w:rightChars="0" w:right="0" w:firstLineChars="0" w:firstLine="0"/>
              <w:spacing w:line="240" w:lineRule="atLeast"/>
            </w:pPr>
            <w:r>
              <w:t>-0.004</w:t>
            </w:r>
          </w:p>
        </w:tc>
        <w:tc>
          <w:tcPr>
            <w:tcW w:w="565" w:type="pct"/>
            <w:vAlign w:val="center"/>
          </w:tcPr>
          <w:p w:rsidR="0018722C">
            <w:pPr>
              <w:pStyle w:val="affff9"/>
              <w:topLinePunct/>
              <w:ind w:leftChars="0" w:left="0" w:rightChars="0" w:right="0" w:firstLineChars="0" w:firstLine="0"/>
              <w:spacing w:line="240" w:lineRule="atLeast"/>
            </w:pPr>
            <w:r>
              <w:t>0.936</w:t>
            </w:r>
          </w:p>
        </w:tc>
        <w:tc>
          <w:tcPr>
            <w:tcW w:w="639" w:type="pct"/>
            <w:vAlign w:val="center"/>
          </w:tcPr>
          <w:p w:rsidR="0018722C">
            <w:pPr>
              <w:pStyle w:val="a5"/>
              <w:topLinePunct/>
              <w:ind w:leftChars="0" w:left="0" w:rightChars="0" w:right="0" w:firstLineChars="0" w:firstLine="0"/>
              <w:spacing w:line="240" w:lineRule="atLeast"/>
            </w:pPr>
          </w:p>
        </w:tc>
        <w:tc>
          <w:tcPr>
            <w:tcW w:w="599" w:type="pct"/>
            <w:vAlign w:val="center"/>
          </w:tcPr>
          <w:p w:rsidR="0018722C">
            <w:pPr>
              <w:pStyle w:val="a5"/>
              <w:topLinePunct/>
              <w:ind w:leftChars="0" w:left="0" w:rightChars="0" w:right="0" w:firstLineChars="0" w:firstLine="0"/>
              <w:spacing w:line="240" w:lineRule="atLeast"/>
            </w:pPr>
          </w:p>
        </w:tc>
        <w:tc>
          <w:tcPr>
            <w:tcW w:w="549"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d"/>
              <w:topLinePunct/>
              <w:ind w:leftChars="0" w:left="0" w:rightChars="0" w:right="0" w:firstLineChars="0" w:firstLine="0"/>
              <w:spacing w:line="240" w:lineRule="atLeast"/>
            </w:pPr>
          </w:p>
        </w:tc>
      </w:tr>
      <w:tr>
        <w:tc>
          <w:tcPr>
            <w:tcW w:w="500" w:type="pct"/>
            <w:vAlign w:val="center"/>
          </w:tcPr>
          <w:p w:rsidR="0018722C">
            <w:pPr>
              <w:pStyle w:val="ac"/>
              <w:topLinePunct/>
              <w:ind w:leftChars="0" w:left="0" w:rightChars="0" w:right="0" w:firstLineChars="0" w:firstLine="0"/>
              <w:spacing w:line="240" w:lineRule="atLeast"/>
            </w:pPr>
            <w:r>
              <w:t>ξ</w:t>
            </w:r>
            <w:r>
              <w:t>5</w:t>
            </w:r>
          </w:p>
        </w:tc>
        <w:tc>
          <w:tcPr>
            <w:tcW w:w="567" w:type="pct"/>
            <w:vAlign w:val="center"/>
          </w:tcPr>
          <w:p w:rsidR="0018722C">
            <w:pPr>
              <w:pStyle w:val="affff9"/>
              <w:topLinePunct/>
              <w:ind w:leftChars="0" w:left="0" w:rightChars="0" w:right="0" w:firstLineChars="0" w:firstLine="0"/>
              <w:spacing w:line="240" w:lineRule="atLeast"/>
            </w:pPr>
            <w:r>
              <w:t>0.022</w:t>
            </w:r>
          </w:p>
        </w:tc>
        <w:tc>
          <w:tcPr>
            <w:tcW w:w="574" w:type="pct"/>
            <w:vAlign w:val="center"/>
          </w:tcPr>
          <w:p w:rsidR="0018722C">
            <w:pPr>
              <w:pStyle w:val="affff9"/>
              <w:topLinePunct/>
              <w:ind w:leftChars="0" w:left="0" w:rightChars="0" w:right="0" w:firstLineChars="0" w:firstLine="0"/>
              <w:spacing w:line="240" w:lineRule="atLeast"/>
            </w:pPr>
            <w:r>
              <w:t>0.082</w:t>
            </w:r>
          </w:p>
        </w:tc>
        <w:tc>
          <w:tcPr>
            <w:tcW w:w="537" w:type="pct"/>
            <w:vAlign w:val="center"/>
          </w:tcPr>
          <w:p w:rsidR="0018722C">
            <w:pPr>
              <w:pStyle w:val="affff9"/>
              <w:topLinePunct/>
              <w:ind w:leftChars="0" w:left="0" w:rightChars="0" w:right="0" w:firstLineChars="0" w:firstLine="0"/>
              <w:spacing w:line="240" w:lineRule="atLeast"/>
            </w:pPr>
            <w:r>
              <w:t>-0.009</w:t>
            </w:r>
          </w:p>
        </w:tc>
        <w:tc>
          <w:tcPr>
            <w:tcW w:w="565" w:type="pct"/>
            <w:vAlign w:val="center"/>
          </w:tcPr>
          <w:p w:rsidR="0018722C">
            <w:pPr>
              <w:pStyle w:val="affff9"/>
              <w:topLinePunct/>
              <w:ind w:leftChars="0" w:left="0" w:rightChars="0" w:right="0" w:firstLineChars="0" w:firstLine="0"/>
              <w:spacing w:line="240" w:lineRule="atLeast"/>
            </w:pPr>
            <w:r>
              <w:t>0.149</w:t>
            </w:r>
          </w:p>
        </w:tc>
        <w:tc>
          <w:tcPr>
            <w:tcW w:w="639" w:type="pct"/>
            <w:vAlign w:val="center"/>
          </w:tcPr>
          <w:p w:rsidR="0018722C">
            <w:pPr>
              <w:pStyle w:val="affff9"/>
              <w:topLinePunct/>
              <w:ind w:leftChars="0" w:left="0" w:rightChars="0" w:right="0" w:firstLineChars="0" w:firstLine="0"/>
              <w:spacing w:line="240" w:lineRule="atLeast"/>
            </w:pPr>
            <w:r>
              <w:t>0.913</w:t>
            </w:r>
          </w:p>
        </w:tc>
        <w:tc>
          <w:tcPr>
            <w:tcW w:w="599" w:type="pct"/>
            <w:vAlign w:val="center"/>
          </w:tcPr>
          <w:p w:rsidR="0018722C">
            <w:pPr>
              <w:pStyle w:val="a5"/>
              <w:topLinePunct/>
              <w:ind w:leftChars="0" w:left="0" w:rightChars="0" w:right="0" w:firstLineChars="0" w:firstLine="0"/>
              <w:spacing w:line="240" w:lineRule="atLeast"/>
            </w:pPr>
          </w:p>
        </w:tc>
        <w:tc>
          <w:tcPr>
            <w:tcW w:w="549"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d"/>
              <w:topLinePunct/>
              <w:ind w:leftChars="0" w:left="0" w:rightChars="0" w:right="0" w:firstLineChars="0" w:firstLine="0"/>
              <w:spacing w:line="240" w:lineRule="atLeast"/>
            </w:pPr>
          </w:p>
        </w:tc>
      </w:tr>
      <w:tr>
        <w:tc>
          <w:tcPr>
            <w:tcW w:w="500" w:type="pct"/>
            <w:vAlign w:val="center"/>
          </w:tcPr>
          <w:p w:rsidR="0018722C">
            <w:pPr>
              <w:pStyle w:val="ac"/>
              <w:topLinePunct/>
              <w:ind w:leftChars="0" w:left="0" w:rightChars="0" w:right="0" w:firstLineChars="0" w:firstLine="0"/>
              <w:spacing w:line="240" w:lineRule="atLeast"/>
            </w:pPr>
            <w:r>
              <w:t>η</w:t>
            </w:r>
            <w:r>
              <w:t>1</w:t>
            </w:r>
          </w:p>
        </w:tc>
        <w:tc>
          <w:tcPr>
            <w:tcW w:w="567" w:type="pct"/>
            <w:vAlign w:val="center"/>
          </w:tcPr>
          <w:p w:rsidR="0018722C">
            <w:pPr>
              <w:pStyle w:val="affff9"/>
              <w:topLinePunct/>
              <w:ind w:leftChars="0" w:left="0" w:rightChars="0" w:right="0" w:firstLineChars="0" w:firstLine="0"/>
              <w:spacing w:line="240" w:lineRule="atLeast"/>
            </w:pPr>
            <w:r>
              <w:t>0.064</w:t>
            </w:r>
          </w:p>
        </w:tc>
        <w:tc>
          <w:tcPr>
            <w:tcW w:w="574" w:type="pct"/>
            <w:vAlign w:val="center"/>
          </w:tcPr>
          <w:p w:rsidR="0018722C">
            <w:pPr>
              <w:pStyle w:val="affff9"/>
              <w:topLinePunct/>
              <w:ind w:leftChars="0" w:left="0" w:rightChars="0" w:right="0" w:firstLineChars="0" w:firstLine="0"/>
              <w:spacing w:line="240" w:lineRule="atLeast"/>
            </w:pPr>
            <w:r>
              <w:t>0.063</w:t>
            </w:r>
          </w:p>
        </w:tc>
        <w:tc>
          <w:tcPr>
            <w:tcW w:w="537" w:type="pct"/>
            <w:vAlign w:val="center"/>
          </w:tcPr>
          <w:p w:rsidR="0018722C">
            <w:pPr>
              <w:pStyle w:val="affff9"/>
              <w:topLinePunct/>
              <w:ind w:leftChars="0" w:left="0" w:rightChars="0" w:right="0" w:firstLineChars="0" w:firstLine="0"/>
              <w:spacing w:line="240" w:lineRule="atLeast"/>
            </w:pPr>
            <w:r>
              <w:t>-0.044</w:t>
            </w:r>
          </w:p>
        </w:tc>
        <w:tc>
          <w:tcPr>
            <w:tcW w:w="565" w:type="pct"/>
            <w:vAlign w:val="center"/>
          </w:tcPr>
          <w:p w:rsidR="0018722C">
            <w:pPr>
              <w:pStyle w:val="affff9"/>
              <w:topLinePunct/>
              <w:ind w:leftChars="0" w:left="0" w:rightChars="0" w:right="0" w:firstLineChars="0" w:firstLine="0"/>
              <w:spacing w:line="240" w:lineRule="atLeast"/>
            </w:pPr>
            <w:r>
              <w:t>0.125</w:t>
            </w:r>
          </w:p>
        </w:tc>
        <w:tc>
          <w:tcPr>
            <w:tcW w:w="639" w:type="pct"/>
            <w:vAlign w:val="center"/>
          </w:tcPr>
          <w:p w:rsidR="0018722C">
            <w:pPr>
              <w:pStyle w:val="affff9"/>
              <w:topLinePunct/>
              <w:ind w:leftChars="0" w:left="0" w:rightChars="0" w:right="0" w:firstLineChars="0" w:firstLine="0"/>
              <w:spacing w:line="240" w:lineRule="atLeast"/>
            </w:pPr>
            <w:r>
              <w:t>0.236</w:t>
            </w:r>
          </w:p>
        </w:tc>
        <w:tc>
          <w:tcPr>
            <w:tcW w:w="599" w:type="pct"/>
            <w:vAlign w:val="center"/>
          </w:tcPr>
          <w:p w:rsidR="0018722C">
            <w:pPr>
              <w:pStyle w:val="affff9"/>
              <w:topLinePunct/>
              <w:ind w:leftChars="0" w:left="0" w:rightChars="0" w:right="0" w:firstLineChars="0" w:firstLine="0"/>
              <w:spacing w:line="240" w:lineRule="atLeast"/>
            </w:pPr>
            <w:r>
              <w:t>0.828</w:t>
            </w:r>
          </w:p>
        </w:tc>
        <w:tc>
          <w:tcPr>
            <w:tcW w:w="549"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d"/>
              <w:topLinePunct/>
              <w:ind w:leftChars="0" w:left="0" w:rightChars="0" w:right="0" w:firstLineChars="0" w:firstLine="0"/>
              <w:spacing w:line="240" w:lineRule="atLeast"/>
            </w:pPr>
          </w:p>
        </w:tc>
      </w:tr>
      <w:tr>
        <w:tc>
          <w:tcPr>
            <w:tcW w:w="500" w:type="pct"/>
            <w:vAlign w:val="center"/>
          </w:tcPr>
          <w:p w:rsidR="0018722C">
            <w:pPr>
              <w:pStyle w:val="ac"/>
              <w:topLinePunct/>
              <w:ind w:leftChars="0" w:left="0" w:rightChars="0" w:right="0" w:firstLineChars="0" w:firstLine="0"/>
              <w:spacing w:line="240" w:lineRule="atLeast"/>
            </w:pPr>
            <w:r>
              <w:t>η</w:t>
            </w:r>
            <w:r>
              <w:t>2</w:t>
            </w:r>
          </w:p>
        </w:tc>
        <w:tc>
          <w:tcPr>
            <w:tcW w:w="567" w:type="pct"/>
            <w:vAlign w:val="center"/>
          </w:tcPr>
          <w:p w:rsidR="0018722C">
            <w:pPr>
              <w:pStyle w:val="affff9"/>
              <w:topLinePunct/>
              <w:ind w:leftChars="0" w:left="0" w:rightChars="0" w:right="0" w:firstLineChars="0" w:firstLine="0"/>
              <w:spacing w:line="240" w:lineRule="atLeast"/>
            </w:pPr>
            <w:r>
              <w:t>0.125</w:t>
            </w:r>
          </w:p>
        </w:tc>
        <w:tc>
          <w:tcPr>
            <w:tcW w:w="574" w:type="pct"/>
            <w:vAlign w:val="center"/>
          </w:tcPr>
          <w:p w:rsidR="0018722C">
            <w:pPr>
              <w:pStyle w:val="affff9"/>
              <w:topLinePunct/>
              <w:ind w:leftChars="0" w:left="0" w:rightChars="0" w:right="0" w:firstLineChars="0" w:firstLine="0"/>
              <w:spacing w:line="240" w:lineRule="atLeast"/>
            </w:pPr>
            <w:r>
              <w:t>0.067</w:t>
            </w:r>
          </w:p>
        </w:tc>
        <w:tc>
          <w:tcPr>
            <w:tcW w:w="537" w:type="pct"/>
            <w:vAlign w:val="center"/>
          </w:tcPr>
          <w:p w:rsidR="0018722C">
            <w:pPr>
              <w:pStyle w:val="affff9"/>
              <w:topLinePunct/>
              <w:ind w:leftChars="0" w:left="0" w:rightChars="0" w:right="0" w:firstLineChars="0" w:firstLine="0"/>
              <w:spacing w:line="240" w:lineRule="atLeast"/>
            </w:pPr>
            <w:r>
              <w:t>-0.074</w:t>
            </w:r>
          </w:p>
        </w:tc>
        <w:tc>
          <w:tcPr>
            <w:tcW w:w="565" w:type="pct"/>
            <w:vAlign w:val="center"/>
          </w:tcPr>
          <w:p w:rsidR="0018722C">
            <w:pPr>
              <w:pStyle w:val="affff9"/>
              <w:topLinePunct/>
              <w:ind w:leftChars="0" w:left="0" w:rightChars="0" w:right="0" w:firstLineChars="0" w:firstLine="0"/>
              <w:spacing w:line="240" w:lineRule="atLeast"/>
            </w:pPr>
            <w:r>
              <w:t>0.033</w:t>
            </w:r>
          </w:p>
        </w:tc>
        <w:tc>
          <w:tcPr>
            <w:tcW w:w="639" w:type="pct"/>
            <w:vAlign w:val="center"/>
          </w:tcPr>
          <w:p w:rsidR="0018722C">
            <w:pPr>
              <w:pStyle w:val="affff9"/>
              <w:topLinePunct/>
              <w:ind w:leftChars="0" w:left="0" w:rightChars="0" w:right="0" w:firstLineChars="0" w:firstLine="0"/>
              <w:spacing w:line="240" w:lineRule="atLeast"/>
            </w:pPr>
            <w:r>
              <w:t>0.117</w:t>
            </w:r>
          </w:p>
        </w:tc>
        <w:tc>
          <w:tcPr>
            <w:tcW w:w="599" w:type="pct"/>
            <w:vAlign w:val="center"/>
          </w:tcPr>
          <w:p w:rsidR="0018722C">
            <w:pPr>
              <w:pStyle w:val="affff9"/>
              <w:topLinePunct/>
              <w:ind w:leftChars="0" w:left="0" w:rightChars="0" w:right="0" w:firstLineChars="0" w:firstLine="0"/>
              <w:spacing w:line="240" w:lineRule="atLeast"/>
            </w:pPr>
            <w:r>
              <w:t>0.212</w:t>
            </w:r>
          </w:p>
        </w:tc>
        <w:tc>
          <w:tcPr>
            <w:tcW w:w="549" w:type="pct"/>
            <w:vAlign w:val="center"/>
          </w:tcPr>
          <w:p w:rsidR="0018722C">
            <w:pPr>
              <w:pStyle w:val="affff9"/>
              <w:topLinePunct/>
              <w:ind w:leftChars="0" w:left="0" w:rightChars="0" w:right="0" w:firstLineChars="0" w:firstLine="0"/>
              <w:spacing w:line="240" w:lineRule="atLeast"/>
            </w:pPr>
            <w:r>
              <w:t>0.869</w:t>
            </w:r>
          </w:p>
        </w:tc>
        <w:tc>
          <w:tcPr>
            <w:tcW w:w="470" w:type="pct"/>
            <w:vAlign w:val="center"/>
          </w:tcPr>
          <w:p w:rsidR="0018722C">
            <w:pPr>
              <w:pStyle w:val="ad"/>
              <w:topLinePunct/>
              <w:ind w:leftChars="0" w:left="0" w:rightChars="0" w:right="0" w:firstLineChars="0" w:firstLine="0"/>
              <w:spacing w:line="240" w:lineRule="atLeast"/>
            </w:pPr>
          </w:p>
        </w:tc>
      </w:tr>
      <w:tr>
        <w:tc>
          <w:tcPr>
            <w:tcW w:w="500" w:type="pct"/>
            <w:vAlign w:val="center"/>
            <w:tcBorders>
              <w:top w:val="single" w:sz="4" w:space="0" w:color="auto"/>
            </w:tcBorders>
          </w:tcPr>
          <w:p w:rsidR="0018722C">
            <w:pPr>
              <w:pStyle w:val="ac"/>
              <w:topLinePunct/>
              <w:ind w:leftChars="0" w:left="0" w:rightChars="0" w:right="0" w:firstLineChars="0" w:firstLine="0"/>
              <w:spacing w:line="240" w:lineRule="atLeast"/>
            </w:pPr>
            <w:r>
              <w:t>η</w:t>
            </w:r>
            <w:r>
              <w:t>3</w:t>
            </w:r>
          </w:p>
        </w:tc>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t>0.005</w:t>
            </w:r>
          </w:p>
        </w:tc>
        <w:tc>
          <w:tcPr>
            <w:tcW w:w="574" w:type="pct"/>
            <w:vAlign w:val="center"/>
            <w:tcBorders>
              <w:top w:val="single" w:sz="4" w:space="0" w:color="auto"/>
            </w:tcBorders>
          </w:tcPr>
          <w:p w:rsidR="0018722C">
            <w:pPr>
              <w:pStyle w:val="affff9"/>
              <w:topLinePunct/>
              <w:ind w:leftChars="0" w:left="0" w:rightChars="0" w:right="0" w:firstLineChars="0" w:firstLine="0"/>
              <w:spacing w:line="240" w:lineRule="atLeast"/>
            </w:pPr>
            <w:r>
              <w:t>0.095</w:t>
            </w:r>
          </w:p>
        </w:tc>
        <w:tc>
          <w:tcPr>
            <w:tcW w:w="537" w:type="pct"/>
            <w:vAlign w:val="center"/>
            <w:tcBorders>
              <w:top w:val="single" w:sz="4" w:space="0" w:color="auto"/>
            </w:tcBorders>
          </w:tcPr>
          <w:p w:rsidR="0018722C">
            <w:pPr>
              <w:pStyle w:val="affff9"/>
              <w:topLinePunct/>
              <w:ind w:leftChars="0" w:left="0" w:rightChars="0" w:right="0" w:firstLineChars="0" w:firstLine="0"/>
              <w:spacing w:line="240" w:lineRule="atLeast"/>
            </w:pPr>
            <w:r>
              <w:t>-0.044</w:t>
            </w:r>
          </w:p>
        </w:tc>
        <w:tc>
          <w:tcPr>
            <w:tcW w:w="565" w:type="pct"/>
            <w:vAlign w:val="center"/>
            <w:tcBorders>
              <w:top w:val="single" w:sz="4" w:space="0" w:color="auto"/>
            </w:tcBorders>
          </w:tcPr>
          <w:p w:rsidR="0018722C">
            <w:pPr>
              <w:pStyle w:val="affff9"/>
              <w:topLinePunct/>
              <w:ind w:leftChars="0" w:left="0" w:rightChars="0" w:right="0" w:firstLineChars="0" w:firstLine="0"/>
              <w:spacing w:line="240" w:lineRule="atLeast"/>
            </w:pPr>
            <w:r>
              <w:t>0.007</w:t>
            </w:r>
          </w:p>
        </w:tc>
        <w:tc>
          <w:tcPr>
            <w:tcW w:w="639" w:type="pct"/>
            <w:vAlign w:val="center"/>
            <w:tcBorders>
              <w:top w:val="single" w:sz="4" w:space="0" w:color="auto"/>
            </w:tcBorders>
          </w:tcPr>
          <w:p w:rsidR="0018722C">
            <w:pPr>
              <w:pStyle w:val="affff9"/>
              <w:topLinePunct/>
              <w:ind w:leftChars="0" w:left="0" w:rightChars="0" w:right="0" w:firstLineChars="0" w:firstLine="0"/>
              <w:spacing w:line="240" w:lineRule="atLeast"/>
            </w:pPr>
            <w:r>
              <w:t>0.020</w:t>
            </w:r>
          </w:p>
        </w:tc>
        <w:tc>
          <w:tcPr>
            <w:tcW w:w="599" w:type="pct"/>
            <w:vAlign w:val="center"/>
            <w:tcBorders>
              <w:top w:val="single" w:sz="4" w:space="0" w:color="auto"/>
            </w:tcBorders>
          </w:tcPr>
          <w:p w:rsidR="0018722C">
            <w:pPr>
              <w:pStyle w:val="affff9"/>
              <w:topLinePunct/>
              <w:ind w:leftChars="0" w:left="0" w:rightChars="0" w:right="0" w:firstLineChars="0" w:firstLine="0"/>
              <w:spacing w:line="240" w:lineRule="atLeast"/>
            </w:pPr>
            <w:r>
              <w:t>0.013</w:t>
            </w:r>
          </w:p>
        </w:tc>
        <w:tc>
          <w:tcPr>
            <w:tcW w:w="549" w:type="pct"/>
            <w:vAlign w:val="center"/>
            <w:tcBorders>
              <w:top w:val="single" w:sz="4" w:space="0" w:color="auto"/>
            </w:tcBorders>
          </w:tcPr>
          <w:p w:rsidR="0018722C">
            <w:pPr>
              <w:pStyle w:val="affff9"/>
              <w:topLinePunct/>
              <w:ind w:leftChars="0" w:left="0" w:rightChars="0" w:right="0" w:firstLineChars="0" w:firstLine="0"/>
              <w:spacing w:line="240" w:lineRule="atLeast"/>
            </w:pPr>
            <w:r>
              <w:t>0.029</w:t>
            </w:r>
          </w:p>
        </w:tc>
        <w:tc>
          <w:tcPr>
            <w:tcW w:w="470" w:type="pct"/>
            <w:vAlign w:val="center"/>
            <w:tcBorders>
              <w:top w:val="single" w:sz="4" w:space="0" w:color="auto"/>
            </w:tcBorders>
          </w:tcPr>
          <w:p w:rsidR="0018722C">
            <w:pPr>
              <w:pStyle w:val="affff9"/>
              <w:topLinePunct/>
              <w:ind w:leftChars="0" w:left="0" w:rightChars="0" w:right="0" w:firstLineChars="0" w:firstLine="0"/>
              <w:spacing w:line="240" w:lineRule="atLeast"/>
            </w:pPr>
            <w:r>
              <w:t>0.771</w:t>
            </w:r>
          </w:p>
        </w:tc>
      </w:tr>
    </w:tbl>
    <w:p w:rsidR="0018722C">
      <w:pPr>
        <w:pStyle w:val="affa"/>
      </w:pPr>
    </w:p>
    <w:p w:rsidR="0018722C">
      <w:pPr>
        <w:topLinePunct/>
      </w:pPr>
      <w:r>
        <w:t>由</w:t>
      </w:r>
      <w:r>
        <w:t>表</w:t>
      </w:r>
      <w:r>
        <w:rPr>
          <w:rFonts w:ascii="Times New Roman" w:eastAsia="Times New Roman"/>
        </w:rPr>
        <w:t>4</w:t>
      </w:r>
      <w:r>
        <w:rPr>
          <w:rFonts w:ascii="Times New Roman" w:eastAsia="Times New Roman"/>
        </w:rPr>
        <w:t>.</w:t>
      </w:r>
      <w:r>
        <w:rPr>
          <w:rFonts w:ascii="Times New Roman" w:eastAsia="Times New Roman"/>
        </w:rPr>
        <w:t>9</w:t>
      </w:r>
      <w:r>
        <w:t>和</w:t>
      </w:r>
      <w:r>
        <w:t>表</w:t>
      </w:r>
      <w:r>
        <w:rPr>
          <w:rFonts w:ascii="Times New Roman" w:eastAsia="Times New Roman"/>
        </w:rPr>
        <w:t>4</w:t>
      </w:r>
      <w:r>
        <w:rPr>
          <w:rFonts w:ascii="Times New Roman" w:eastAsia="Times New Roman"/>
        </w:rPr>
        <w:t>.</w:t>
      </w:r>
      <w:r>
        <w:rPr>
          <w:rFonts w:ascii="Times New Roman" w:eastAsia="Times New Roman"/>
        </w:rPr>
        <w:t>12</w:t>
      </w:r>
      <w:r>
        <w:t>中可以得到，成熟阶段各个潜在变量的各测量观察项目的因子载</w:t>
      </w:r>
      <w:r>
        <w:t>荷在</w:t>
      </w:r>
      <w:r>
        <w:rPr>
          <w:rFonts w:ascii="Times New Roman" w:eastAsia="Times New Roman"/>
        </w:rPr>
        <w:t>0</w:t>
      </w:r>
      <w:r>
        <w:rPr>
          <w:rFonts w:ascii="Times New Roman" w:eastAsia="Times New Roman"/>
        </w:rPr>
        <w:t>.</w:t>
      </w:r>
      <w:r>
        <w:rPr>
          <w:rFonts w:ascii="Times New Roman" w:eastAsia="Times New Roman"/>
        </w:rPr>
        <w:t>642~0.988</w:t>
      </w:r>
      <w:r>
        <w:t>间，都大于</w:t>
      </w:r>
      <w:r>
        <w:rPr>
          <w:rFonts w:ascii="Times New Roman" w:eastAsia="Times New Roman"/>
        </w:rPr>
        <w:t>0</w:t>
      </w:r>
      <w:r>
        <w:rPr>
          <w:rFonts w:ascii="Times New Roman" w:eastAsia="Times New Roman"/>
        </w:rPr>
        <w:t>.</w:t>
      </w:r>
      <w:r>
        <w:rPr>
          <w:rFonts w:ascii="Times New Roman" w:eastAsia="Times New Roman"/>
        </w:rPr>
        <w:t>5</w:t>
      </w:r>
      <w:r>
        <w:t>，说明单个项目的信度系数均大于</w:t>
      </w:r>
      <w:r>
        <w:rPr>
          <w:rFonts w:ascii="Times New Roman" w:eastAsia="Times New Roman"/>
        </w:rPr>
        <w:t>0</w:t>
      </w:r>
      <w:r>
        <w:rPr>
          <w:rFonts w:ascii="Times New Roman" w:eastAsia="Times New Roman"/>
        </w:rPr>
        <w:t>.</w:t>
      </w:r>
      <w:r>
        <w:rPr>
          <w:rFonts w:ascii="Times New Roman" w:eastAsia="Times New Roman"/>
        </w:rPr>
        <w:t>5</w:t>
      </w:r>
      <w:r>
        <w:t>。潜在变量的组</w:t>
      </w:r>
      <w:r>
        <w:t>合信度值应在</w:t>
      </w:r>
      <w:r>
        <w:rPr>
          <w:rFonts w:ascii="Times New Roman" w:eastAsia="Times New Roman"/>
        </w:rPr>
        <w:t>0</w:t>
      </w:r>
      <w:r>
        <w:rPr>
          <w:rFonts w:ascii="Times New Roman" w:eastAsia="Times New Roman"/>
        </w:rPr>
        <w:t>.</w:t>
      </w:r>
      <w:r>
        <w:rPr>
          <w:rFonts w:ascii="Times New Roman" w:eastAsia="Times New Roman"/>
        </w:rPr>
        <w:t>7</w:t>
      </w:r>
      <w:r>
        <w:t>以上，各个潜在变量下的测量观察项目的组合信度值都大于</w:t>
      </w:r>
      <w:r>
        <w:rPr>
          <w:rFonts w:ascii="Times New Roman" w:eastAsia="Times New Roman"/>
        </w:rPr>
        <w:t>0</w:t>
      </w:r>
      <w:r>
        <w:rPr>
          <w:rFonts w:ascii="Times New Roman" w:eastAsia="Times New Roman"/>
        </w:rPr>
        <w:t>.</w:t>
      </w:r>
      <w:r>
        <w:rPr>
          <w:rFonts w:ascii="Times New Roman" w:eastAsia="Times New Roman"/>
        </w:rPr>
        <w:t>7</w:t>
      </w:r>
      <w:r>
        <w:t>。平</w:t>
      </w:r>
      <w:r>
        <w:t>均方差抽取量可解释为潜在变量所解释的变异量中有多少变异量来自于指标变量，其值越大，说明指标变量可解释潜在变量的程度越高，一般要求平均方差抽取量的值应</w:t>
      </w:r>
      <w:r>
        <w:t>在</w:t>
      </w:r>
      <w:r>
        <w:rPr>
          <w:rFonts w:ascii="Times New Roman" w:eastAsia="Times New Roman"/>
        </w:rPr>
        <w:t>0</w:t>
      </w:r>
      <w:r>
        <w:rPr>
          <w:rFonts w:ascii="Times New Roman" w:eastAsia="Times New Roman"/>
        </w:rPr>
        <w:t>.</w:t>
      </w:r>
      <w:r>
        <w:rPr>
          <w:rFonts w:ascii="Times New Roman" w:eastAsia="Times New Roman"/>
        </w:rPr>
        <w:t>5</w:t>
      </w:r>
      <w:r>
        <w:t>以上，成熟阶段各个变量的平均方差抽取量值均在</w:t>
      </w:r>
      <w:r>
        <w:rPr>
          <w:rFonts w:ascii="Times New Roman" w:eastAsia="Times New Roman"/>
        </w:rPr>
        <w:t>0</w:t>
      </w:r>
      <w:r>
        <w:rPr>
          <w:rFonts w:ascii="Times New Roman" w:eastAsia="Times New Roman"/>
        </w:rPr>
        <w:t>.</w:t>
      </w:r>
      <w:r>
        <w:rPr>
          <w:rFonts w:ascii="Times New Roman" w:eastAsia="Times New Roman"/>
        </w:rPr>
        <w:t>684</w:t>
      </w:r>
      <w:r>
        <w:t>以上，并且各变量的平均方差抽取量均大于他们相关系数的平方值。综上所述，成熟阶段的问卷部分具有良好的建构效度。</w:t>
      </w:r>
    </w:p>
    <w:p w:rsidR="0018722C">
      <w:pPr>
        <w:pStyle w:val="Heading2"/>
        <w:topLinePunct/>
        <w:ind w:left="171" w:hangingChars="171" w:hanging="171"/>
      </w:pPr>
      <w:bookmarkStart w:id="9022" w:name="_Toc6869022"/>
      <w:bookmarkStart w:name="_TOC_250003" w:id="42"/>
      <w:bookmarkStart w:name="4.6 测量模型的适配度分析 " w:id="43"/>
      <w:r>
        <w:t>4.6</w:t>
      </w:r>
      <w:r>
        <w:t xml:space="preserve"> </w:t>
      </w:r>
      <w:r/>
      <w:bookmarkEnd w:id="43"/>
      <w:bookmarkEnd w:id="42"/>
      <w:r>
        <w:t>测量模型的适配度分析</w:t>
      </w:r>
      <w:bookmarkEnd w:id="9022"/>
    </w:p>
    <w:p w:rsidR="0018722C">
      <w:pPr>
        <w:topLinePunct/>
      </w:pPr>
      <w:r>
        <w:t>本文采用</w:t>
      </w:r>
      <w:r>
        <w:rPr>
          <w:rFonts w:ascii="Times New Roman" w:eastAsia="Times New Roman"/>
        </w:rPr>
        <w:t>AMOS17.0</w:t>
      </w:r>
      <w:r>
        <w:t>软件包对预期结构方程模型进行验证，以下是具体的模型拟</w:t>
      </w:r>
    </w:p>
    <w:p w:rsidR="0018722C">
      <w:spacing w:beforeLines="0" w:before="0" w:afterLines="0" w:after="0" w:line="440" w:lineRule="auto"/>
      <w:pPr>
        <w:sectPr w:rsidR="00556256">
          <w:type w:val="continuous"/>
          <w:pgSz w:w="11910" w:h="16840"/>
          <w:pgMar w:header="1158" w:footer="1030" w:top="1400" w:bottom="1220" w:left="1200" w:right="1360"/>
        </w:sectPr>
        <w:topLinePunct/>
      </w:pPr>
    </w:p>
    <w:p w:rsidR="0018722C">
      <w:pPr>
        <w:topLinePunct/>
      </w:pPr>
      <w:r>
        <w:t>合度统计量情况。</w:t>
      </w:r>
    </w:p>
    <w:p w:rsidR="0018722C">
      <w:pPr>
        <w:pStyle w:val="a8"/>
        <w:topLinePunct/>
      </w:pPr>
      <w:bookmarkStart w:id="146071" w:name="_Toc686146071"/>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13  </w:t>
      </w:r>
      <w:r>
        <w:rPr>
          <w:rFonts w:cstheme="minorBidi" w:hAnsiTheme="minorHAnsi" w:eastAsiaTheme="minorHAnsi" w:asciiTheme="minorHAnsi"/>
        </w:rPr>
        <w:t>萌芽阶段模型整体适配度统计量</w:t>
      </w:r>
      <w:bookmarkEnd w:id="146071"/>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4.13</w:t>
      </w:r>
      <w:r>
        <w:t xml:space="preserve">  </w:t>
      </w:r>
      <w:r w:rsidRPr="00DB64CE">
        <w:rPr>
          <w:rFonts w:cstheme="minorBidi" w:hAnsiTheme="minorHAnsi" w:eastAsiaTheme="minorHAnsi" w:asciiTheme="minorHAnsi" w:ascii="Times New Roman"/>
        </w:rPr>
        <w:t>Overall model fit statistics in forming stage</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72"/>
        <w:gridCol w:w="3335"/>
        <w:gridCol w:w="1612"/>
        <w:gridCol w:w="2800"/>
      </w:tblGrid>
      <w:tr>
        <w:trPr>
          <w:tblHeader/>
        </w:trPr>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829" w:type="pct"/>
            <w:vAlign w:val="center"/>
            <w:tcBorders>
              <w:bottom w:val="single" w:sz="4" w:space="0" w:color="auto"/>
            </w:tcBorders>
          </w:tcPr>
          <w:p w:rsidR="0018722C">
            <w:pPr>
              <w:pStyle w:val="a7"/>
              <w:topLinePunct/>
              <w:ind w:leftChars="0" w:left="0" w:rightChars="0" w:right="0" w:firstLineChars="0" w:firstLine="0"/>
              <w:spacing w:line="240" w:lineRule="atLeast"/>
            </w:pPr>
            <w:r>
              <w:t>适配指标</w:t>
            </w:r>
          </w:p>
        </w:tc>
        <w:tc>
          <w:tcPr>
            <w:tcW w:w="884" w:type="pct"/>
            <w:vAlign w:val="center"/>
            <w:tcBorders>
              <w:bottom w:val="single" w:sz="4" w:space="0" w:color="auto"/>
            </w:tcBorders>
          </w:tcPr>
          <w:p w:rsidR="0018722C">
            <w:pPr>
              <w:pStyle w:val="a7"/>
              <w:topLinePunct/>
              <w:ind w:leftChars="0" w:left="0" w:rightChars="0" w:right="0" w:firstLineChars="0" w:firstLine="0"/>
              <w:spacing w:line="240" w:lineRule="atLeast"/>
            </w:pPr>
            <w:r>
              <w:t>模型适配值</w:t>
            </w:r>
          </w:p>
        </w:tc>
        <w:tc>
          <w:tcPr>
            <w:tcW w:w="1535" w:type="pct"/>
            <w:vAlign w:val="center"/>
            <w:tcBorders>
              <w:bottom w:val="single" w:sz="4" w:space="0" w:color="auto"/>
            </w:tcBorders>
          </w:tcPr>
          <w:p w:rsidR="0018722C">
            <w:pPr>
              <w:pStyle w:val="a7"/>
              <w:topLinePunct/>
              <w:ind w:leftChars="0" w:left="0" w:rightChars="0" w:right="0" w:firstLineChars="0" w:firstLine="0"/>
              <w:spacing w:line="240" w:lineRule="atLeast"/>
            </w:pPr>
            <w:r>
              <w:t>适配情况</w:t>
            </w:r>
          </w:p>
        </w:tc>
      </w:tr>
      <w:tr>
        <w:tc>
          <w:tcPr>
            <w:tcW w:w="752" w:type="pct"/>
            <w:vAlign w:val="center"/>
          </w:tcPr>
          <w:p w:rsidR="0018722C">
            <w:pPr>
              <w:pStyle w:val="ac"/>
              <w:topLinePunct/>
              <w:ind w:leftChars="0" w:left="0" w:rightChars="0" w:right="0" w:firstLineChars="0" w:firstLine="0"/>
              <w:spacing w:line="240" w:lineRule="atLeast"/>
            </w:pPr>
          </w:p>
        </w:tc>
        <w:tc>
          <w:tcPr>
            <w:tcW w:w="1829" w:type="pct"/>
            <w:vAlign w:val="center"/>
          </w:tcPr>
          <w:p w:rsidR="0018722C">
            <w:pPr>
              <w:pStyle w:val="a5"/>
              <w:topLinePunct/>
              <w:ind w:leftChars="0" w:left="0" w:rightChars="0" w:right="0" w:firstLineChars="0" w:firstLine="0"/>
              <w:spacing w:line="240" w:lineRule="atLeast"/>
            </w:pPr>
            <w:r>
              <w:t>卡方值 </w:t>
            </w:r>
            <w:r>
              <w:t>χ</w:t>
            </w:r>
            <w:r>
              <w:t>2</w:t>
            </w:r>
          </w:p>
        </w:tc>
        <w:tc>
          <w:tcPr>
            <w:tcW w:w="884" w:type="pct"/>
            <w:vAlign w:val="center"/>
          </w:tcPr>
          <w:p w:rsidR="0018722C">
            <w:pPr>
              <w:pStyle w:val="affff9"/>
              <w:topLinePunct/>
              <w:ind w:leftChars="0" w:left="0" w:rightChars="0" w:right="0" w:firstLineChars="0" w:firstLine="0"/>
              <w:spacing w:line="240" w:lineRule="atLeast"/>
            </w:pPr>
            <w:r>
              <w:t>166.601</w:t>
            </w:r>
          </w:p>
        </w:tc>
        <w:tc>
          <w:tcPr>
            <w:tcW w:w="1535" w:type="pct"/>
            <w:vAlign w:val="center"/>
          </w:tcPr>
          <w:p w:rsidR="0018722C">
            <w:pPr>
              <w:pStyle w:val="ad"/>
              <w:topLinePunct/>
              <w:ind w:leftChars="0" w:left="0" w:rightChars="0" w:right="0" w:firstLineChars="0" w:firstLine="0"/>
              <w:spacing w:line="240" w:lineRule="atLeast"/>
            </w:pPr>
            <w:r>
              <w:t>越小越好</w:t>
            </w:r>
          </w:p>
        </w:tc>
      </w:tr>
      <w:tr>
        <w:tc>
          <w:tcPr>
            <w:tcW w:w="752" w:type="pct"/>
            <w:vAlign w:val="center"/>
          </w:tcPr>
          <w:p w:rsidR="0018722C">
            <w:pPr>
              <w:pStyle w:val="ac"/>
              <w:topLinePunct/>
              <w:ind w:leftChars="0" w:left="0" w:rightChars="0" w:right="0" w:firstLineChars="0" w:firstLine="0"/>
              <w:spacing w:line="240" w:lineRule="atLeast"/>
            </w:pPr>
          </w:p>
        </w:tc>
        <w:tc>
          <w:tcPr>
            <w:tcW w:w="1829" w:type="pct"/>
            <w:vAlign w:val="center"/>
          </w:tcPr>
          <w:p w:rsidR="0018722C">
            <w:pPr>
              <w:pStyle w:val="a5"/>
              <w:topLinePunct/>
              <w:ind w:leftChars="0" w:left="0" w:rightChars="0" w:right="0" w:firstLineChars="0" w:firstLine="0"/>
              <w:spacing w:line="240" w:lineRule="atLeast"/>
            </w:pPr>
            <w:r>
              <w:t>残差均方和平方根 </w:t>
            </w:r>
            <w:r>
              <w:t>RMR</w:t>
            </w:r>
          </w:p>
        </w:tc>
        <w:tc>
          <w:tcPr>
            <w:tcW w:w="884" w:type="pct"/>
            <w:vAlign w:val="center"/>
          </w:tcPr>
          <w:p w:rsidR="0018722C">
            <w:pPr>
              <w:pStyle w:val="affff9"/>
              <w:topLinePunct/>
              <w:ind w:leftChars="0" w:left="0" w:rightChars="0" w:right="0" w:firstLineChars="0" w:firstLine="0"/>
              <w:spacing w:line="240" w:lineRule="atLeast"/>
            </w:pPr>
            <w:r>
              <w:t>0.038</w:t>
            </w:r>
          </w:p>
        </w:tc>
        <w:tc>
          <w:tcPr>
            <w:tcW w:w="1535" w:type="pct"/>
            <w:vAlign w:val="center"/>
          </w:tcPr>
          <w:p w:rsidR="0018722C">
            <w:pPr>
              <w:pStyle w:val="ad"/>
              <w:topLinePunct/>
              <w:ind w:leftChars="0" w:left="0" w:rightChars="0" w:right="0" w:firstLineChars="0" w:firstLine="0"/>
              <w:spacing w:line="240" w:lineRule="atLeast"/>
            </w:pPr>
            <w:r>
              <w:t>小于</w:t>
            </w:r>
            <w:r>
              <w:t>0.05</w:t>
            </w:r>
            <w:r>
              <w:t>，适配良好</w:t>
            </w:r>
          </w:p>
        </w:tc>
      </w:tr>
      <w:tr>
        <w:tc>
          <w:tcPr>
            <w:tcW w:w="752" w:type="pct"/>
            <w:vAlign w:val="center"/>
          </w:tcPr>
          <w:p w:rsidR="0018722C">
            <w:pPr>
              <w:pStyle w:val="ac"/>
              <w:topLinePunct/>
              <w:ind w:leftChars="0" w:left="0" w:rightChars="0" w:right="0" w:firstLineChars="0" w:firstLine="0"/>
              <w:spacing w:line="240" w:lineRule="atLeast"/>
            </w:pPr>
            <w:r>
              <w:t>绝对适配度统计量</w:t>
            </w:r>
          </w:p>
        </w:tc>
        <w:tc>
          <w:tcPr>
            <w:tcW w:w="1829" w:type="pct"/>
            <w:vAlign w:val="center"/>
          </w:tcPr>
          <w:p w:rsidR="0018722C">
            <w:pPr>
              <w:pStyle w:val="a5"/>
              <w:topLinePunct/>
              <w:ind w:leftChars="0" w:left="0" w:rightChars="0" w:right="0" w:firstLineChars="0" w:firstLine="0"/>
              <w:spacing w:line="240" w:lineRule="atLeast"/>
            </w:pPr>
            <w:r>
              <w:t>渐进残差均方和平方根 </w:t>
            </w:r>
            <w:r>
              <w:t>RMSEA</w:t>
            </w:r>
          </w:p>
        </w:tc>
        <w:tc>
          <w:tcPr>
            <w:tcW w:w="884" w:type="pct"/>
            <w:vAlign w:val="center"/>
          </w:tcPr>
          <w:p w:rsidR="0018722C">
            <w:pPr>
              <w:pStyle w:val="affff9"/>
              <w:topLinePunct/>
              <w:ind w:leftChars="0" w:left="0" w:rightChars="0" w:right="0" w:firstLineChars="0" w:firstLine="0"/>
              <w:spacing w:line="240" w:lineRule="atLeast"/>
            </w:pPr>
            <w:r>
              <w:t>0.044</w:t>
            </w:r>
          </w:p>
        </w:tc>
        <w:tc>
          <w:tcPr>
            <w:tcW w:w="1535" w:type="pct"/>
            <w:vAlign w:val="center"/>
          </w:tcPr>
          <w:p w:rsidR="0018722C">
            <w:pPr>
              <w:pStyle w:val="ad"/>
              <w:topLinePunct/>
              <w:ind w:leftChars="0" w:left="0" w:rightChars="0" w:right="0" w:firstLineChars="0" w:firstLine="0"/>
              <w:spacing w:line="240" w:lineRule="atLeast"/>
            </w:pPr>
            <w:r>
              <w:t>小于</w:t>
            </w:r>
            <w:r>
              <w:t>0.05</w:t>
            </w:r>
            <w:r>
              <w:t>，适配良好</w:t>
            </w:r>
          </w:p>
        </w:tc>
      </w:tr>
      <w:tr>
        <w:tc>
          <w:tcPr>
            <w:tcW w:w="752" w:type="pct"/>
            <w:vAlign w:val="center"/>
          </w:tcPr>
          <w:p w:rsidR="0018722C">
            <w:pPr>
              <w:pStyle w:val="ac"/>
              <w:topLinePunct/>
              <w:ind w:leftChars="0" w:left="0" w:rightChars="0" w:right="0" w:firstLineChars="0" w:firstLine="0"/>
              <w:spacing w:line="240" w:lineRule="atLeast"/>
            </w:pPr>
          </w:p>
        </w:tc>
        <w:tc>
          <w:tcPr>
            <w:tcW w:w="1829" w:type="pct"/>
            <w:vAlign w:val="center"/>
          </w:tcPr>
          <w:p w:rsidR="0018722C">
            <w:pPr>
              <w:pStyle w:val="a5"/>
              <w:topLinePunct/>
              <w:ind w:leftChars="0" w:left="0" w:rightChars="0" w:right="0" w:firstLineChars="0" w:firstLine="0"/>
              <w:spacing w:line="240" w:lineRule="atLeast"/>
            </w:pPr>
            <w:r>
              <w:t>适配度指数 </w:t>
            </w:r>
            <w:r>
              <w:t>GFI</w:t>
            </w:r>
          </w:p>
        </w:tc>
        <w:tc>
          <w:tcPr>
            <w:tcW w:w="884" w:type="pct"/>
            <w:vAlign w:val="center"/>
          </w:tcPr>
          <w:p w:rsidR="0018722C">
            <w:pPr>
              <w:pStyle w:val="affff9"/>
              <w:topLinePunct/>
              <w:ind w:leftChars="0" w:left="0" w:rightChars="0" w:right="0" w:firstLineChars="0" w:firstLine="0"/>
              <w:spacing w:line="240" w:lineRule="atLeast"/>
            </w:pPr>
            <w:r>
              <w:t>0.916</w:t>
            </w:r>
          </w:p>
        </w:tc>
        <w:tc>
          <w:tcPr>
            <w:tcW w:w="1535" w:type="pct"/>
            <w:vAlign w:val="center"/>
          </w:tcPr>
          <w:p w:rsidR="0018722C">
            <w:pPr>
              <w:pStyle w:val="ad"/>
              <w:topLinePunct/>
              <w:ind w:leftChars="0" w:left="0" w:rightChars="0" w:right="0" w:firstLineChars="0" w:firstLine="0"/>
              <w:spacing w:line="240" w:lineRule="atLeast"/>
            </w:pPr>
            <w:r>
              <w:t>大于</w:t>
            </w:r>
            <w:r>
              <w:t>0.9</w:t>
            </w:r>
            <w:r>
              <w:t>，适配良好</w:t>
            </w:r>
          </w:p>
        </w:tc>
      </w:tr>
      <w:tr>
        <w:tc>
          <w:tcPr>
            <w:tcW w:w="752" w:type="pct"/>
            <w:vAlign w:val="center"/>
          </w:tcPr>
          <w:p w:rsidR="0018722C">
            <w:pPr>
              <w:pStyle w:val="ac"/>
              <w:topLinePunct/>
              <w:ind w:leftChars="0" w:left="0" w:rightChars="0" w:right="0" w:firstLineChars="0" w:firstLine="0"/>
              <w:spacing w:line="240" w:lineRule="atLeast"/>
            </w:pPr>
          </w:p>
        </w:tc>
        <w:tc>
          <w:tcPr>
            <w:tcW w:w="1829" w:type="pct"/>
            <w:vAlign w:val="center"/>
          </w:tcPr>
          <w:p w:rsidR="0018722C">
            <w:pPr>
              <w:pStyle w:val="a5"/>
              <w:topLinePunct/>
              <w:ind w:leftChars="0" w:left="0" w:rightChars="0" w:right="0" w:firstLineChars="0" w:firstLine="0"/>
              <w:spacing w:line="240" w:lineRule="atLeast"/>
            </w:pPr>
            <w:r>
              <w:t>调整后适配度指数 </w:t>
            </w:r>
            <w:r>
              <w:t>AGFI</w:t>
            </w:r>
          </w:p>
        </w:tc>
        <w:tc>
          <w:tcPr>
            <w:tcW w:w="884" w:type="pct"/>
            <w:vAlign w:val="center"/>
          </w:tcPr>
          <w:p w:rsidR="0018722C">
            <w:pPr>
              <w:pStyle w:val="affff9"/>
              <w:topLinePunct/>
              <w:ind w:leftChars="0" w:left="0" w:rightChars="0" w:right="0" w:firstLineChars="0" w:firstLine="0"/>
              <w:spacing w:line="240" w:lineRule="atLeast"/>
            </w:pPr>
            <w:r>
              <w:t>0.880</w:t>
            </w:r>
          </w:p>
        </w:tc>
        <w:tc>
          <w:tcPr>
            <w:tcW w:w="1535" w:type="pct"/>
            <w:vAlign w:val="center"/>
          </w:tcPr>
          <w:p w:rsidR="0018722C">
            <w:pPr>
              <w:pStyle w:val="ad"/>
              <w:topLinePunct/>
              <w:ind w:leftChars="0" w:left="0" w:rightChars="0" w:right="0" w:firstLineChars="0" w:firstLine="0"/>
              <w:spacing w:line="240" w:lineRule="atLeast"/>
            </w:pPr>
            <w:r>
              <w:t>大于</w:t>
            </w:r>
            <w:r>
              <w:t>0.9</w:t>
            </w:r>
            <w:r>
              <w:t>，适配良好</w:t>
            </w:r>
          </w:p>
        </w:tc>
      </w:tr>
      <w:tr>
        <w:tc>
          <w:tcPr>
            <w:tcW w:w="752" w:type="pct"/>
            <w:vAlign w:val="center"/>
          </w:tcPr>
          <w:p w:rsidR="0018722C">
            <w:pPr>
              <w:pStyle w:val="ac"/>
              <w:topLinePunct/>
              <w:ind w:leftChars="0" w:left="0" w:rightChars="0" w:right="0" w:firstLineChars="0" w:firstLine="0"/>
              <w:spacing w:line="240" w:lineRule="atLeast"/>
            </w:pPr>
          </w:p>
        </w:tc>
        <w:tc>
          <w:tcPr>
            <w:tcW w:w="1829" w:type="pct"/>
            <w:vAlign w:val="center"/>
          </w:tcPr>
          <w:p w:rsidR="0018722C">
            <w:pPr>
              <w:pStyle w:val="a5"/>
              <w:topLinePunct/>
              <w:ind w:leftChars="0" w:left="0" w:rightChars="0" w:right="0" w:firstLineChars="0" w:firstLine="0"/>
              <w:spacing w:line="240" w:lineRule="atLeast"/>
            </w:pPr>
            <w:r>
              <w:t>规准适配指数 </w:t>
            </w:r>
            <w:r>
              <w:t>NFI</w:t>
            </w:r>
          </w:p>
        </w:tc>
        <w:tc>
          <w:tcPr>
            <w:tcW w:w="884" w:type="pct"/>
            <w:vAlign w:val="center"/>
          </w:tcPr>
          <w:p w:rsidR="0018722C">
            <w:pPr>
              <w:pStyle w:val="affff9"/>
              <w:topLinePunct/>
              <w:ind w:leftChars="0" w:left="0" w:rightChars="0" w:right="0" w:firstLineChars="0" w:firstLine="0"/>
              <w:spacing w:line="240" w:lineRule="atLeast"/>
            </w:pPr>
            <w:r>
              <w:t>0.897</w:t>
            </w:r>
          </w:p>
        </w:tc>
        <w:tc>
          <w:tcPr>
            <w:tcW w:w="1535" w:type="pct"/>
            <w:vAlign w:val="center"/>
          </w:tcPr>
          <w:p w:rsidR="0018722C">
            <w:pPr>
              <w:pStyle w:val="ad"/>
              <w:topLinePunct/>
              <w:ind w:leftChars="0" w:left="0" w:rightChars="0" w:right="0" w:firstLineChars="0" w:firstLine="0"/>
              <w:spacing w:line="240" w:lineRule="atLeast"/>
            </w:pPr>
            <w:r>
              <w:t>大于</w:t>
            </w:r>
            <w:r>
              <w:t>0.9</w:t>
            </w:r>
            <w:r>
              <w:t>，适配良好</w:t>
            </w:r>
          </w:p>
        </w:tc>
      </w:tr>
      <w:tr>
        <w:tc>
          <w:tcPr>
            <w:tcW w:w="752" w:type="pct"/>
            <w:vMerge w:val="restart"/>
            <w:vAlign w:val="center"/>
          </w:tcPr>
          <w:p w:rsidR="0018722C">
            <w:pPr>
              <w:pStyle w:val="ac"/>
              <w:topLinePunct/>
              <w:ind w:leftChars="0" w:left="0" w:rightChars="0" w:right="0" w:firstLineChars="0" w:firstLine="0"/>
              <w:spacing w:line="240" w:lineRule="atLeast"/>
            </w:pPr>
            <w:r>
              <w:t>增值适配度统计量</w:t>
            </w:r>
          </w:p>
        </w:tc>
        <w:tc>
          <w:tcPr>
            <w:tcW w:w="1829" w:type="pct"/>
            <w:vAlign w:val="center"/>
          </w:tcPr>
          <w:p w:rsidR="0018722C">
            <w:pPr>
              <w:pStyle w:val="a5"/>
              <w:topLinePunct/>
              <w:ind w:leftChars="0" w:left="0" w:rightChars="0" w:right="0" w:firstLineChars="0" w:firstLine="0"/>
              <w:spacing w:line="240" w:lineRule="atLeast"/>
            </w:pPr>
            <w:r>
              <w:t>相对适配指数 </w:t>
            </w:r>
            <w:r>
              <w:t>RFI</w:t>
            </w:r>
          </w:p>
        </w:tc>
        <w:tc>
          <w:tcPr>
            <w:tcW w:w="884" w:type="pct"/>
            <w:vAlign w:val="center"/>
          </w:tcPr>
          <w:p w:rsidR="0018722C">
            <w:pPr>
              <w:pStyle w:val="affff9"/>
              <w:topLinePunct/>
              <w:ind w:leftChars="0" w:left="0" w:rightChars="0" w:right="0" w:firstLineChars="0" w:firstLine="0"/>
              <w:spacing w:line="240" w:lineRule="atLeast"/>
            </w:pPr>
            <w:r>
              <w:t>0.868</w:t>
            </w:r>
          </w:p>
        </w:tc>
        <w:tc>
          <w:tcPr>
            <w:tcW w:w="1535" w:type="pct"/>
            <w:vAlign w:val="center"/>
          </w:tcPr>
          <w:p w:rsidR="0018722C">
            <w:pPr>
              <w:pStyle w:val="ad"/>
              <w:topLinePunct/>
              <w:ind w:leftChars="0" w:left="0" w:rightChars="0" w:right="0" w:firstLineChars="0" w:firstLine="0"/>
              <w:spacing w:line="240" w:lineRule="atLeast"/>
            </w:pPr>
            <w:r>
              <w:t>等于</w:t>
            </w:r>
            <w:r>
              <w:t>0.9</w:t>
            </w:r>
            <w:r>
              <w:t>，适配较好</w:t>
            </w:r>
          </w:p>
        </w:tc>
      </w:tr>
      <w:tr>
        <w:tc>
          <w:tcPr>
            <w:tcW w:w="752" w:type="pct"/>
            <w:vMerge/>
            <w:vAlign w:val="center"/>
          </w:tcPr>
          <w:p w:rsidR="0018722C">
            <w:pPr>
              <w:pStyle w:val="ac"/>
              <w:topLinePunct/>
              <w:ind w:leftChars="0" w:left="0" w:rightChars="0" w:right="0" w:firstLineChars="0" w:firstLine="0"/>
              <w:spacing w:line="240" w:lineRule="atLeast"/>
            </w:pPr>
          </w:p>
        </w:tc>
        <w:tc>
          <w:tcPr>
            <w:tcW w:w="1829" w:type="pct"/>
            <w:vAlign w:val="center"/>
          </w:tcPr>
          <w:p w:rsidR="0018722C">
            <w:pPr>
              <w:pStyle w:val="a5"/>
              <w:topLinePunct/>
              <w:ind w:leftChars="0" w:left="0" w:rightChars="0" w:right="0" w:firstLineChars="0" w:firstLine="0"/>
              <w:spacing w:line="240" w:lineRule="atLeast"/>
            </w:pPr>
            <w:r>
              <w:t>增值适配指数 </w:t>
            </w:r>
            <w:r>
              <w:t>IFI</w:t>
            </w:r>
          </w:p>
        </w:tc>
        <w:tc>
          <w:tcPr>
            <w:tcW w:w="884" w:type="pct"/>
            <w:vAlign w:val="center"/>
          </w:tcPr>
          <w:p w:rsidR="0018722C">
            <w:pPr>
              <w:pStyle w:val="affff9"/>
              <w:topLinePunct/>
              <w:ind w:leftChars="0" w:left="0" w:rightChars="0" w:right="0" w:firstLineChars="0" w:firstLine="0"/>
              <w:spacing w:line="240" w:lineRule="atLeast"/>
            </w:pPr>
            <w:r>
              <w:t>0.969</w:t>
            </w:r>
          </w:p>
        </w:tc>
        <w:tc>
          <w:tcPr>
            <w:tcW w:w="1535" w:type="pct"/>
            <w:vAlign w:val="center"/>
          </w:tcPr>
          <w:p w:rsidR="0018722C">
            <w:pPr>
              <w:pStyle w:val="ad"/>
              <w:topLinePunct/>
              <w:ind w:leftChars="0" w:left="0" w:rightChars="0" w:right="0" w:firstLineChars="0" w:firstLine="0"/>
              <w:spacing w:line="240" w:lineRule="atLeast"/>
            </w:pPr>
            <w:r>
              <w:t>大于</w:t>
            </w:r>
            <w:r>
              <w:t>0.9</w:t>
            </w:r>
            <w:r>
              <w:t>，适配良好</w:t>
            </w:r>
          </w:p>
        </w:tc>
      </w:tr>
      <w:tr>
        <w:tc>
          <w:tcPr>
            <w:tcW w:w="752" w:type="pct"/>
            <w:vMerge/>
            <w:vAlign w:val="center"/>
          </w:tcPr>
          <w:p w:rsidR="0018722C">
            <w:pPr>
              <w:pStyle w:val="ac"/>
              <w:topLinePunct/>
              <w:ind w:leftChars="0" w:left="0" w:rightChars="0" w:right="0" w:firstLineChars="0" w:firstLine="0"/>
              <w:spacing w:line="240" w:lineRule="atLeast"/>
            </w:pPr>
          </w:p>
        </w:tc>
        <w:tc>
          <w:tcPr>
            <w:tcW w:w="1829" w:type="pct"/>
            <w:vAlign w:val="center"/>
          </w:tcPr>
          <w:p w:rsidR="0018722C">
            <w:pPr>
              <w:pStyle w:val="a5"/>
              <w:topLinePunct/>
              <w:ind w:leftChars="0" w:left="0" w:rightChars="0" w:right="0" w:firstLineChars="0" w:firstLine="0"/>
              <w:spacing w:line="240" w:lineRule="atLeast"/>
            </w:pPr>
            <w:r>
              <w:t>非规准适配指数 </w:t>
            </w:r>
            <w:r>
              <w:t>TLI</w:t>
            </w:r>
          </w:p>
        </w:tc>
        <w:tc>
          <w:tcPr>
            <w:tcW w:w="884" w:type="pct"/>
            <w:vAlign w:val="center"/>
          </w:tcPr>
          <w:p w:rsidR="0018722C">
            <w:pPr>
              <w:pStyle w:val="affff9"/>
              <w:topLinePunct/>
              <w:ind w:leftChars="0" w:left="0" w:rightChars="0" w:right="0" w:firstLineChars="0" w:firstLine="0"/>
              <w:spacing w:line="240" w:lineRule="atLeast"/>
            </w:pPr>
            <w:r>
              <w:t>0.959</w:t>
            </w:r>
          </w:p>
        </w:tc>
        <w:tc>
          <w:tcPr>
            <w:tcW w:w="1535" w:type="pct"/>
            <w:vAlign w:val="center"/>
          </w:tcPr>
          <w:p w:rsidR="0018722C">
            <w:pPr>
              <w:pStyle w:val="ad"/>
              <w:topLinePunct/>
              <w:ind w:leftChars="0" w:left="0" w:rightChars="0" w:right="0" w:firstLineChars="0" w:firstLine="0"/>
              <w:spacing w:line="240" w:lineRule="atLeast"/>
            </w:pPr>
            <w:r>
              <w:t>大于</w:t>
            </w:r>
            <w:r>
              <w:t>0.9</w:t>
            </w:r>
            <w:r>
              <w:t>，适配良好</w:t>
            </w:r>
          </w:p>
        </w:tc>
      </w:tr>
      <w:tr>
        <w:tc>
          <w:tcPr>
            <w:tcW w:w="752" w:type="pct"/>
            <w:vAlign w:val="center"/>
          </w:tcPr>
          <w:p w:rsidR="0018722C">
            <w:pPr>
              <w:pStyle w:val="ac"/>
              <w:topLinePunct/>
              <w:ind w:leftChars="0" w:left="0" w:rightChars="0" w:right="0" w:firstLineChars="0" w:firstLine="0"/>
              <w:spacing w:line="240" w:lineRule="atLeast"/>
            </w:pPr>
          </w:p>
        </w:tc>
        <w:tc>
          <w:tcPr>
            <w:tcW w:w="1829" w:type="pct"/>
            <w:vAlign w:val="center"/>
          </w:tcPr>
          <w:p w:rsidR="0018722C">
            <w:pPr>
              <w:pStyle w:val="a5"/>
              <w:topLinePunct/>
              <w:ind w:leftChars="0" w:left="0" w:rightChars="0" w:right="0" w:firstLineChars="0" w:firstLine="0"/>
              <w:spacing w:line="240" w:lineRule="atLeast"/>
            </w:pPr>
            <w:r>
              <w:t>比较适配指数 </w:t>
            </w:r>
            <w:r>
              <w:t>CFI</w:t>
            </w:r>
          </w:p>
        </w:tc>
        <w:tc>
          <w:tcPr>
            <w:tcW w:w="884" w:type="pct"/>
            <w:vAlign w:val="center"/>
          </w:tcPr>
          <w:p w:rsidR="0018722C">
            <w:pPr>
              <w:pStyle w:val="affff9"/>
              <w:topLinePunct/>
              <w:ind w:leftChars="0" w:left="0" w:rightChars="0" w:right="0" w:firstLineChars="0" w:firstLine="0"/>
              <w:spacing w:line="240" w:lineRule="atLeast"/>
            </w:pPr>
            <w:r>
              <w:t>0.968</w:t>
            </w:r>
          </w:p>
        </w:tc>
        <w:tc>
          <w:tcPr>
            <w:tcW w:w="1535" w:type="pct"/>
            <w:vAlign w:val="center"/>
          </w:tcPr>
          <w:p w:rsidR="0018722C">
            <w:pPr>
              <w:pStyle w:val="ad"/>
              <w:topLinePunct/>
              <w:ind w:leftChars="0" w:left="0" w:rightChars="0" w:right="0" w:firstLineChars="0" w:firstLine="0"/>
              <w:spacing w:line="240" w:lineRule="atLeast"/>
            </w:pPr>
            <w:r>
              <w:t>大于</w:t>
            </w:r>
            <w:r>
              <w:t>0.9</w:t>
            </w:r>
            <w:r>
              <w:t>，适配良好</w:t>
            </w:r>
          </w:p>
        </w:tc>
      </w:tr>
      <w:tr>
        <w:tc>
          <w:tcPr>
            <w:tcW w:w="752" w:type="pct"/>
            <w:vAlign w:val="center"/>
          </w:tcPr>
          <w:p w:rsidR="0018722C">
            <w:pPr>
              <w:pStyle w:val="ac"/>
              <w:topLinePunct/>
              <w:ind w:leftChars="0" w:left="0" w:rightChars="0" w:right="0" w:firstLineChars="0" w:firstLine="0"/>
              <w:spacing w:line="240" w:lineRule="atLeast"/>
            </w:pPr>
          </w:p>
        </w:tc>
        <w:tc>
          <w:tcPr>
            <w:tcW w:w="1829" w:type="pct"/>
            <w:vAlign w:val="center"/>
          </w:tcPr>
          <w:p w:rsidR="0018722C">
            <w:pPr>
              <w:pStyle w:val="a5"/>
              <w:topLinePunct/>
              <w:ind w:leftChars="0" w:left="0" w:rightChars="0" w:right="0" w:firstLineChars="0" w:firstLine="0"/>
              <w:spacing w:line="240" w:lineRule="atLeast"/>
            </w:pPr>
            <w:r>
              <w:t>简约调整后规准适配指数 </w:t>
            </w:r>
            <w:r>
              <w:t>PNFI</w:t>
            </w:r>
          </w:p>
        </w:tc>
        <w:tc>
          <w:tcPr>
            <w:tcW w:w="884" w:type="pct"/>
            <w:vAlign w:val="center"/>
          </w:tcPr>
          <w:p w:rsidR="0018722C">
            <w:pPr>
              <w:pStyle w:val="affff9"/>
              <w:topLinePunct/>
              <w:ind w:leftChars="0" w:left="0" w:rightChars="0" w:right="0" w:firstLineChars="0" w:firstLine="0"/>
              <w:spacing w:line="240" w:lineRule="atLeast"/>
            </w:pPr>
            <w:r>
              <w:t>0.703</w:t>
            </w:r>
          </w:p>
        </w:tc>
        <w:tc>
          <w:tcPr>
            <w:tcW w:w="1535" w:type="pct"/>
            <w:vAlign w:val="center"/>
          </w:tcPr>
          <w:p w:rsidR="0018722C">
            <w:pPr>
              <w:pStyle w:val="ad"/>
              <w:topLinePunct/>
              <w:ind w:leftChars="0" w:left="0" w:rightChars="0" w:right="0" w:firstLineChars="0" w:firstLine="0"/>
              <w:spacing w:line="240" w:lineRule="atLeast"/>
            </w:pPr>
            <w:r>
              <w:t>大于</w:t>
            </w:r>
            <w:r>
              <w:t>0.5</w:t>
            </w:r>
            <w:r>
              <w:t>，适配良好</w:t>
            </w:r>
          </w:p>
        </w:tc>
      </w:tr>
      <w:tr>
        <w:tc>
          <w:tcPr>
            <w:tcW w:w="752" w:type="pct"/>
            <w:vMerge w:val="restart"/>
            <w:vAlign w:val="center"/>
          </w:tcPr>
          <w:p w:rsidR="0018722C">
            <w:pPr>
              <w:pStyle w:val="ac"/>
              <w:topLinePunct/>
              <w:ind w:leftChars="0" w:left="0" w:rightChars="0" w:right="0" w:firstLineChars="0" w:firstLine="0"/>
              <w:spacing w:line="240" w:lineRule="atLeast"/>
            </w:pPr>
            <w:r>
              <w:t>简约适配度</w:t>
            </w:r>
          </w:p>
          <w:p w:rsidR="0018722C">
            <w:pPr>
              <w:pStyle w:val="a5"/>
              <w:topLinePunct/>
              <w:ind w:leftChars="0" w:left="0" w:rightChars="0" w:right="0" w:firstLineChars="0" w:firstLine="0"/>
              <w:spacing w:line="240" w:lineRule="atLeast"/>
            </w:pPr>
            <w:r>
              <w:t>统计量</w:t>
            </w:r>
          </w:p>
        </w:tc>
        <w:tc>
          <w:tcPr>
            <w:tcW w:w="1829" w:type="pct"/>
            <w:vAlign w:val="center"/>
          </w:tcPr>
          <w:p w:rsidR="0018722C">
            <w:pPr>
              <w:pStyle w:val="a5"/>
              <w:topLinePunct/>
              <w:ind w:leftChars="0" w:left="0" w:rightChars="0" w:right="0" w:firstLineChars="0" w:firstLine="0"/>
              <w:spacing w:line="240" w:lineRule="atLeast"/>
            </w:pPr>
            <w:r>
              <w:t>简约适配指数 </w:t>
            </w:r>
            <w:r>
              <w:t>PGFI</w:t>
            </w:r>
          </w:p>
        </w:tc>
        <w:tc>
          <w:tcPr>
            <w:tcW w:w="884" w:type="pct"/>
            <w:vAlign w:val="center"/>
          </w:tcPr>
          <w:p w:rsidR="0018722C">
            <w:pPr>
              <w:pStyle w:val="affff9"/>
              <w:topLinePunct/>
              <w:ind w:leftChars="0" w:left="0" w:rightChars="0" w:right="0" w:firstLineChars="0" w:firstLine="0"/>
              <w:spacing w:line="240" w:lineRule="atLeast"/>
            </w:pPr>
            <w:r>
              <w:t>0.643</w:t>
            </w:r>
          </w:p>
        </w:tc>
        <w:tc>
          <w:tcPr>
            <w:tcW w:w="1535" w:type="pct"/>
            <w:vAlign w:val="center"/>
          </w:tcPr>
          <w:p w:rsidR="0018722C">
            <w:pPr>
              <w:pStyle w:val="ad"/>
              <w:topLinePunct/>
              <w:ind w:leftChars="0" w:left="0" w:rightChars="0" w:right="0" w:firstLineChars="0" w:firstLine="0"/>
              <w:spacing w:line="240" w:lineRule="atLeast"/>
            </w:pPr>
            <w:r>
              <w:t>大于</w:t>
            </w:r>
            <w:r>
              <w:t>0.5</w:t>
            </w:r>
            <w:r>
              <w:t>，适配良好</w:t>
            </w:r>
          </w:p>
        </w:tc>
      </w:tr>
      <w:tr>
        <w:tc>
          <w:tcPr>
            <w:tcW w:w="752" w:type="pct"/>
            <w:vMerge/>
            <w:vAlign w:val="center"/>
          </w:tcPr>
          <w:p w:rsidR="0018722C">
            <w:pPr>
              <w:pStyle w:val="ac"/>
              <w:topLinePunct/>
              <w:ind w:leftChars="0" w:left="0" w:rightChars="0" w:right="0" w:firstLineChars="0" w:firstLine="0"/>
              <w:spacing w:line="240" w:lineRule="atLeast"/>
            </w:pPr>
          </w:p>
        </w:tc>
        <w:tc>
          <w:tcPr>
            <w:tcW w:w="1829" w:type="pct"/>
            <w:vAlign w:val="center"/>
          </w:tcPr>
          <w:p w:rsidR="0018722C">
            <w:pPr>
              <w:pStyle w:val="a5"/>
              <w:topLinePunct/>
              <w:ind w:leftChars="0" w:left="0" w:rightChars="0" w:right="0" w:firstLineChars="0" w:firstLine="0"/>
              <w:spacing w:line="240" w:lineRule="atLeast"/>
            </w:pPr>
            <w:r>
              <w:t>临界样本数 </w:t>
            </w:r>
            <w:r>
              <w:t>CN</w:t>
            </w:r>
          </w:p>
        </w:tc>
        <w:tc>
          <w:tcPr>
            <w:tcW w:w="884" w:type="pct"/>
            <w:vAlign w:val="center"/>
          </w:tcPr>
          <w:p w:rsidR="0018722C">
            <w:pPr>
              <w:pStyle w:val="affff9"/>
              <w:topLinePunct/>
              <w:ind w:leftChars="0" w:left="0" w:rightChars="0" w:right="0" w:firstLineChars="0" w:firstLine="0"/>
              <w:spacing w:line="240" w:lineRule="atLeast"/>
            </w:pPr>
            <w:r>
              <w:t>256</w:t>
            </w:r>
          </w:p>
        </w:tc>
        <w:tc>
          <w:tcPr>
            <w:tcW w:w="1535" w:type="pct"/>
            <w:vAlign w:val="center"/>
          </w:tcPr>
          <w:p w:rsidR="0018722C">
            <w:pPr>
              <w:pStyle w:val="ad"/>
              <w:topLinePunct/>
              <w:ind w:leftChars="0" w:left="0" w:rightChars="0" w:right="0" w:firstLineChars="0" w:firstLine="0"/>
              <w:spacing w:line="240" w:lineRule="atLeast"/>
            </w:pPr>
            <w:r>
              <w:t>大于</w:t>
            </w:r>
            <w:r>
              <w:t>200</w:t>
            </w:r>
            <w:r>
              <w:t>，适配良好</w:t>
            </w:r>
          </w:p>
        </w:tc>
      </w:tr>
      <w:tr>
        <w:tc>
          <w:tcPr>
            <w:tcW w:w="75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829" w:type="pct"/>
            <w:vAlign w:val="center"/>
            <w:tcBorders>
              <w:top w:val="single" w:sz="4" w:space="0" w:color="auto"/>
            </w:tcBorders>
          </w:tcPr>
          <w:p w:rsidR="0018722C">
            <w:pPr>
              <w:pStyle w:val="aff1"/>
              <w:topLinePunct/>
              <w:ind w:leftChars="0" w:left="0" w:rightChars="0" w:right="0" w:firstLineChars="0" w:firstLine="0"/>
              <w:spacing w:line="240" w:lineRule="atLeast"/>
            </w:pPr>
            <w:r>
              <w:t>卡方自由度比 </w:t>
            </w:r>
            <w:r>
              <w:t>NC</w:t>
            </w:r>
          </w:p>
        </w:tc>
        <w:tc>
          <w:tcPr>
            <w:tcW w:w="884" w:type="pct"/>
            <w:vAlign w:val="center"/>
            <w:tcBorders>
              <w:top w:val="single" w:sz="4" w:space="0" w:color="auto"/>
            </w:tcBorders>
          </w:tcPr>
          <w:p w:rsidR="0018722C">
            <w:pPr>
              <w:pStyle w:val="affff9"/>
              <w:topLinePunct/>
              <w:ind w:leftChars="0" w:left="0" w:rightChars="0" w:right="0" w:firstLineChars="0" w:firstLine="0"/>
              <w:spacing w:line="240" w:lineRule="atLeast"/>
            </w:pPr>
            <w:r>
              <w:t>1.388</w:t>
            </w:r>
          </w:p>
        </w:tc>
        <w:tc>
          <w:tcPr>
            <w:tcW w:w="1535" w:type="pct"/>
            <w:vAlign w:val="center"/>
            <w:tcBorders>
              <w:top w:val="single" w:sz="4" w:space="0" w:color="auto"/>
            </w:tcBorders>
          </w:tcPr>
          <w:p w:rsidR="0018722C">
            <w:pPr>
              <w:pStyle w:val="ad"/>
              <w:topLinePunct/>
              <w:ind w:leftChars="0" w:left="0" w:rightChars="0" w:right="0" w:firstLineChars="0" w:firstLine="0"/>
              <w:spacing w:line="240" w:lineRule="atLeast"/>
            </w:pPr>
            <w:r>
              <w:t>大于</w:t>
            </w:r>
            <w:r>
              <w:t>1</w:t>
            </w:r>
            <w:r>
              <w:t>小于</w:t>
            </w:r>
            <w:r>
              <w:t>2</w:t>
            </w:r>
            <w:r>
              <w:t>，适配良好</w:t>
            </w:r>
          </w:p>
        </w:tc>
      </w:tr>
    </w:tbl>
    <w:p w:rsidR="0018722C">
      <w:pPr>
        <w:topLinePunct/>
        <w:pStyle w:val="affa"/>
      </w:pPr>
    </w:p>
    <w:p w:rsidR="0018722C">
      <w:pPr>
        <w:topLinePunct/>
      </w:pPr>
      <w:r>
        <w:t>由</w:t>
      </w:r>
      <w:r>
        <w:t>表</w:t>
      </w:r>
      <w:r>
        <w:rPr>
          <w:rFonts w:ascii="Times New Roman" w:eastAsia="Times New Roman"/>
        </w:rPr>
        <w:t>4</w:t>
      </w:r>
      <w:r>
        <w:rPr>
          <w:rFonts w:ascii="Times New Roman" w:eastAsia="Times New Roman"/>
        </w:rPr>
        <w:t>.</w:t>
      </w:r>
      <w:r>
        <w:rPr>
          <w:rFonts w:ascii="Times New Roman" w:eastAsia="Times New Roman"/>
        </w:rPr>
        <w:t>13</w:t>
      </w:r>
      <w:r>
        <w:t>可看出，萌芽阶段模型具有较好的拟合优度。</w:t>
      </w:r>
    </w:p>
    <w:p w:rsidR="0018722C">
      <w:pPr>
        <w:pStyle w:val="Heading2"/>
        <w:topLinePunct/>
        <w:ind w:left="171" w:hangingChars="171" w:hanging="171"/>
      </w:pPr>
      <w:bookmarkStart w:id="9023" w:name="_Toc6869023"/>
      <w:r>
        <w:t>4.14</w:t>
      </w:r>
      <w:r>
        <w:t xml:space="preserve"> </w:t>
      </w:r>
      <w:r>
        <w:t>成长阶段模型整体适配度统计量</w:t>
      </w:r>
      <w:bookmarkEnd w:id="9023"/>
    </w:p>
    <w:p w:rsidR="0018722C">
      <w:pPr>
        <w:pStyle w:val="a8"/>
        <w:topLinePunct/>
      </w:pPr>
      <w:r>
        <w:t>Table</w:t>
      </w:r>
      <w:r>
        <w:t xml:space="preserve"> </w:t>
      </w:r>
      <w:r w:rsidRPr="00DB64CE">
        <w:t>4.14</w:t>
      </w:r>
      <w:r>
        <w:t xml:space="preserve">  </w:t>
      </w:r>
      <w:r w:rsidRPr="00DB64CE">
        <w:t>Overall model fit statistics in growth stage</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72"/>
        <w:gridCol w:w="3335"/>
        <w:gridCol w:w="1612"/>
        <w:gridCol w:w="2800"/>
      </w:tblGrid>
      <w:tr>
        <w:trPr>
          <w:tblHeader/>
        </w:trPr>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829" w:type="pct"/>
            <w:vAlign w:val="center"/>
            <w:tcBorders>
              <w:bottom w:val="single" w:sz="4" w:space="0" w:color="auto"/>
            </w:tcBorders>
          </w:tcPr>
          <w:p w:rsidR="0018722C">
            <w:pPr>
              <w:pStyle w:val="a7"/>
              <w:topLinePunct/>
              <w:ind w:leftChars="0" w:left="0" w:rightChars="0" w:right="0" w:firstLineChars="0" w:firstLine="0"/>
              <w:spacing w:line="240" w:lineRule="atLeast"/>
            </w:pPr>
            <w:r>
              <w:t>适配指标</w:t>
            </w:r>
          </w:p>
        </w:tc>
        <w:tc>
          <w:tcPr>
            <w:tcW w:w="884" w:type="pct"/>
            <w:vAlign w:val="center"/>
            <w:tcBorders>
              <w:bottom w:val="single" w:sz="4" w:space="0" w:color="auto"/>
            </w:tcBorders>
          </w:tcPr>
          <w:p w:rsidR="0018722C">
            <w:pPr>
              <w:pStyle w:val="a7"/>
              <w:topLinePunct/>
              <w:ind w:leftChars="0" w:left="0" w:rightChars="0" w:right="0" w:firstLineChars="0" w:firstLine="0"/>
              <w:spacing w:line="240" w:lineRule="atLeast"/>
            </w:pPr>
            <w:r>
              <w:t>模型适配值</w:t>
            </w:r>
          </w:p>
        </w:tc>
        <w:tc>
          <w:tcPr>
            <w:tcW w:w="1535" w:type="pct"/>
            <w:vAlign w:val="center"/>
            <w:tcBorders>
              <w:bottom w:val="single" w:sz="4" w:space="0" w:color="auto"/>
            </w:tcBorders>
          </w:tcPr>
          <w:p w:rsidR="0018722C">
            <w:pPr>
              <w:pStyle w:val="a7"/>
              <w:topLinePunct/>
              <w:ind w:leftChars="0" w:left="0" w:rightChars="0" w:right="0" w:firstLineChars="0" w:firstLine="0"/>
              <w:spacing w:line="240" w:lineRule="atLeast"/>
            </w:pPr>
            <w:r>
              <w:t>适配情况</w:t>
            </w:r>
          </w:p>
        </w:tc>
      </w:tr>
      <w:tr>
        <w:tc>
          <w:tcPr>
            <w:tcW w:w="752" w:type="pct"/>
            <w:vAlign w:val="center"/>
          </w:tcPr>
          <w:p w:rsidR="0018722C">
            <w:pPr>
              <w:pStyle w:val="ac"/>
              <w:topLinePunct/>
              <w:ind w:leftChars="0" w:left="0" w:rightChars="0" w:right="0" w:firstLineChars="0" w:firstLine="0"/>
              <w:spacing w:line="240" w:lineRule="atLeast"/>
            </w:pPr>
          </w:p>
        </w:tc>
        <w:tc>
          <w:tcPr>
            <w:tcW w:w="1829" w:type="pct"/>
            <w:vAlign w:val="center"/>
          </w:tcPr>
          <w:p w:rsidR="0018722C">
            <w:pPr>
              <w:pStyle w:val="a5"/>
              <w:topLinePunct/>
              <w:ind w:leftChars="0" w:left="0" w:rightChars="0" w:right="0" w:firstLineChars="0" w:firstLine="0"/>
              <w:spacing w:line="240" w:lineRule="atLeast"/>
            </w:pPr>
            <w:r>
              <w:t>卡方值 </w:t>
            </w:r>
            <w:r>
              <w:t>χ</w:t>
            </w:r>
            <w:r>
              <w:t>2</w:t>
            </w:r>
          </w:p>
        </w:tc>
        <w:tc>
          <w:tcPr>
            <w:tcW w:w="884" w:type="pct"/>
            <w:vAlign w:val="center"/>
          </w:tcPr>
          <w:p w:rsidR="0018722C">
            <w:pPr>
              <w:pStyle w:val="affff9"/>
              <w:topLinePunct/>
              <w:ind w:leftChars="0" w:left="0" w:rightChars="0" w:right="0" w:firstLineChars="0" w:firstLine="0"/>
              <w:spacing w:line="240" w:lineRule="atLeast"/>
            </w:pPr>
            <w:r>
              <w:t>77</w:t>
            </w:r>
          </w:p>
        </w:tc>
        <w:tc>
          <w:tcPr>
            <w:tcW w:w="1535" w:type="pct"/>
            <w:vAlign w:val="center"/>
          </w:tcPr>
          <w:p w:rsidR="0018722C">
            <w:pPr>
              <w:pStyle w:val="ad"/>
              <w:topLinePunct/>
              <w:ind w:leftChars="0" w:left="0" w:rightChars="0" w:right="0" w:firstLineChars="0" w:firstLine="0"/>
              <w:spacing w:line="240" w:lineRule="atLeast"/>
            </w:pPr>
            <w:r>
              <w:t>越小越好</w:t>
            </w:r>
          </w:p>
        </w:tc>
      </w:tr>
      <w:tr>
        <w:tc>
          <w:tcPr>
            <w:tcW w:w="752" w:type="pct"/>
            <w:vAlign w:val="center"/>
          </w:tcPr>
          <w:p w:rsidR="0018722C">
            <w:pPr>
              <w:pStyle w:val="ac"/>
              <w:topLinePunct/>
              <w:ind w:leftChars="0" w:left="0" w:rightChars="0" w:right="0" w:firstLineChars="0" w:firstLine="0"/>
              <w:spacing w:line="240" w:lineRule="atLeast"/>
            </w:pPr>
          </w:p>
        </w:tc>
        <w:tc>
          <w:tcPr>
            <w:tcW w:w="1829" w:type="pct"/>
            <w:vAlign w:val="center"/>
          </w:tcPr>
          <w:p w:rsidR="0018722C">
            <w:pPr>
              <w:pStyle w:val="a5"/>
              <w:topLinePunct/>
              <w:ind w:leftChars="0" w:left="0" w:rightChars="0" w:right="0" w:firstLineChars="0" w:firstLine="0"/>
              <w:spacing w:line="240" w:lineRule="atLeast"/>
            </w:pPr>
            <w:r>
              <w:t>残差均方和平方根 </w:t>
            </w:r>
            <w:r>
              <w:t>RMR</w:t>
            </w:r>
          </w:p>
        </w:tc>
        <w:tc>
          <w:tcPr>
            <w:tcW w:w="884" w:type="pct"/>
            <w:vAlign w:val="center"/>
          </w:tcPr>
          <w:p w:rsidR="0018722C">
            <w:pPr>
              <w:pStyle w:val="affff9"/>
              <w:topLinePunct/>
              <w:ind w:leftChars="0" w:left="0" w:rightChars="0" w:right="0" w:firstLineChars="0" w:firstLine="0"/>
              <w:spacing w:line="240" w:lineRule="atLeast"/>
            </w:pPr>
            <w:r>
              <w:t>0.044</w:t>
            </w:r>
          </w:p>
        </w:tc>
        <w:tc>
          <w:tcPr>
            <w:tcW w:w="1535" w:type="pct"/>
            <w:vAlign w:val="center"/>
          </w:tcPr>
          <w:p w:rsidR="0018722C">
            <w:pPr>
              <w:pStyle w:val="ad"/>
              <w:topLinePunct/>
              <w:ind w:leftChars="0" w:left="0" w:rightChars="0" w:right="0" w:firstLineChars="0" w:firstLine="0"/>
              <w:spacing w:line="240" w:lineRule="atLeast"/>
            </w:pPr>
            <w:r>
              <w:t>小于</w:t>
            </w:r>
            <w:r>
              <w:t>0.05</w:t>
            </w:r>
            <w:r>
              <w:t>，适配良好</w:t>
            </w:r>
          </w:p>
        </w:tc>
      </w:tr>
      <w:tr>
        <w:tc>
          <w:tcPr>
            <w:tcW w:w="752" w:type="pct"/>
            <w:vAlign w:val="center"/>
          </w:tcPr>
          <w:p w:rsidR="0018722C">
            <w:pPr>
              <w:pStyle w:val="ac"/>
              <w:topLinePunct/>
              <w:ind w:leftChars="0" w:left="0" w:rightChars="0" w:right="0" w:firstLineChars="0" w:firstLine="0"/>
              <w:spacing w:line="240" w:lineRule="atLeast"/>
            </w:pPr>
            <w:r>
              <w:t>绝对适配度统计量</w:t>
            </w:r>
          </w:p>
        </w:tc>
        <w:tc>
          <w:tcPr>
            <w:tcW w:w="1829" w:type="pct"/>
            <w:vAlign w:val="center"/>
          </w:tcPr>
          <w:p w:rsidR="0018722C">
            <w:pPr>
              <w:pStyle w:val="a5"/>
              <w:topLinePunct/>
              <w:ind w:leftChars="0" w:left="0" w:rightChars="0" w:right="0" w:firstLineChars="0" w:firstLine="0"/>
              <w:spacing w:line="240" w:lineRule="atLeast"/>
            </w:pPr>
            <w:r>
              <w:t>渐进残差均方和平方根 </w:t>
            </w:r>
            <w:r>
              <w:t>RMSEA</w:t>
            </w:r>
          </w:p>
        </w:tc>
        <w:tc>
          <w:tcPr>
            <w:tcW w:w="884" w:type="pct"/>
            <w:vAlign w:val="center"/>
          </w:tcPr>
          <w:p w:rsidR="0018722C">
            <w:pPr>
              <w:pStyle w:val="affff9"/>
              <w:topLinePunct/>
              <w:ind w:leftChars="0" w:left="0" w:rightChars="0" w:right="0" w:firstLineChars="0" w:firstLine="0"/>
              <w:spacing w:line="240" w:lineRule="atLeast"/>
            </w:pPr>
            <w:r>
              <w:t>0.053</w:t>
            </w:r>
          </w:p>
        </w:tc>
        <w:tc>
          <w:tcPr>
            <w:tcW w:w="1535" w:type="pct"/>
            <w:vAlign w:val="center"/>
          </w:tcPr>
          <w:p w:rsidR="0018722C">
            <w:pPr>
              <w:pStyle w:val="ad"/>
              <w:topLinePunct/>
              <w:ind w:leftChars="0" w:left="0" w:rightChars="0" w:right="0" w:firstLineChars="0" w:firstLine="0"/>
              <w:spacing w:line="240" w:lineRule="atLeast"/>
            </w:pPr>
            <w:r>
              <w:t>小于</w:t>
            </w:r>
            <w:r>
              <w:t>0.05</w:t>
            </w:r>
            <w:r>
              <w:t>，适配良好</w:t>
            </w:r>
          </w:p>
        </w:tc>
      </w:tr>
      <w:tr>
        <w:tc>
          <w:tcPr>
            <w:tcW w:w="752" w:type="pct"/>
            <w:vAlign w:val="center"/>
          </w:tcPr>
          <w:p w:rsidR="0018722C">
            <w:pPr>
              <w:pStyle w:val="ac"/>
              <w:topLinePunct/>
              <w:ind w:leftChars="0" w:left="0" w:rightChars="0" w:right="0" w:firstLineChars="0" w:firstLine="0"/>
              <w:spacing w:line="240" w:lineRule="atLeast"/>
            </w:pPr>
          </w:p>
        </w:tc>
        <w:tc>
          <w:tcPr>
            <w:tcW w:w="1829" w:type="pct"/>
            <w:vAlign w:val="center"/>
          </w:tcPr>
          <w:p w:rsidR="0018722C">
            <w:pPr>
              <w:pStyle w:val="a5"/>
              <w:topLinePunct/>
              <w:ind w:leftChars="0" w:left="0" w:rightChars="0" w:right="0" w:firstLineChars="0" w:firstLine="0"/>
              <w:spacing w:line="240" w:lineRule="atLeast"/>
            </w:pPr>
            <w:r>
              <w:t>适配度指数 </w:t>
            </w:r>
            <w:r>
              <w:t>GFI</w:t>
            </w:r>
          </w:p>
        </w:tc>
        <w:tc>
          <w:tcPr>
            <w:tcW w:w="884" w:type="pct"/>
            <w:vAlign w:val="center"/>
          </w:tcPr>
          <w:p w:rsidR="0018722C">
            <w:pPr>
              <w:pStyle w:val="affff9"/>
              <w:topLinePunct/>
              <w:ind w:leftChars="0" w:left="0" w:rightChars="0" w:right="0" w:firstLineChars="0" w:firstLine="0"/>
              <w:spacing w:line="240" w:lineRule="atLeast"/>
            </w:pPr>
            <w:r>
              <w:t>0.916</w:t>
            </w:r>
          </w:p>
        </w:tc>
        <w:tc>
          <w:tcPr>
            <w:tcW w:w="1535" w:type="pct"/>
            <w:vAlign w:val="center"/>
          </w:tcPr>
          <w:p w:rsidR="0018722C">
            <w:pPr>
              <w:pStyle w:val="ad"/>
              <w:topLinePunct/>
              <w:ind w:leftChars="0" w:left="0" w:rightChars="0" w:right="0" w:firstLineChars="0" w:firstLine="0"/>
              <w:spacing w:line="240" w:lineRule="atLeast"/>
            </w:pPr>
            <w:r>
              <w:t>大于</w:t>
            </w:r>
            <w:r>
              <w:t>0.9</w:t>
            </w:r>
            <w:r>
              <w:t>，适配良好</w:t>
            </w:r>
          </w:p>
        </w:tc>
      </w:tr>
      <w:tr>
        <w:tc>
          <w:tcPr>
            <w:tcW w:w="752" w:type="pct"/>
            <w:vAlign w:val="center"/>
          </w:tcPr>
          <w:p w:rsidR="0018722C">
            <w:pPr>
              <w:pStyle w:val="ac"/>
              <w:topLinePunct/>
              <w:ind w:leftChars="0" w:left="0" w:rightChars="0" w:right="0" w:firstLineChars="0" w:firstLine="0"/>
              <w:spacing w:line="240" w:lineRule="atLeast"/>
            </w:pPr>
          </w:p>
        </w:tc>
        <w:tc>
          <w:tcPr>
            <w:tcW w:w="1829" w:type="pct"/>
            <w:vAlign w:val="center"/>
          </w:tcPr>
          <w:p w:rsidR="0018722C">
            <w:pPr>
              <w:pStyle w:val="a5"/>
              <w:topLinePunct/>
              <w:ind w:leftChars="0" w:left="0" w:rightChars="0" w:right="0" w:firstLineChars="0" w:firstLine="0"/>
              <w:spacing w:line="240" w:lineRule="atLeast"/>
            </w:pPr>
            <w:r>
              <w:t>调整后适配度指数 </w:t>
            </w:r>
            <w:r>
              <w:t>AGFI</w:t>
            </w:r>
          </w:p>
        </w:tc>
        <w:tc>
          <w:tcPr>
            <w:tcW w:w="884" w:type="pct"/>
            <w:vAlign w:val="center"/>
          </w:tcPr>
          <w:p w:rsidR="0018722C">
            <w:pPr>
              <w:pStyle w:val="affff9"/>
              <w:topLinePunct/>
              <w:ind w:leftChars="0" w:left="0" w:rightChars="0" w:right="0" w:firstLineChars="0" w:firstLine="0"/>
              <w:spacing w:line="240" w:lineRule="atLeast"/>
            </w:pPr>
            <w:r>
              <w:t>0.880</w:t>
            </w:r>
          </w:p>
        </w:tc>
        <w:tc>
          <w:tcPr>
            <w:tcW w:w="1535" w:type="pct"/>
            <w:vAlign w:val="center"/>
          </w:tcPr>
          <w:p w:rsidR="0018722C">
            <w:pPr>
              <w:pStyle w:val="ad"/>
              <w:topLinePunct/>
              <w:ind w:leftChars="0" w:left="0" w:rightChars="0" w:right="0" w:firstLineChars="0" w:firstLine="0"/>
              <w:spacing w:line="240" w:lineRule="atLeast"/>
            </w:pPr>
            <w:r>
              <w:t>大于</w:t>
            </w:r>
            <w:r>
              <w:t>0.9</w:t>
            </w:r>
            <w:r>
              <w:t>，适配良好</w:t>
            </w:r>
          </w:p>
        </w:tc>
      </w:tr>
      <w:tr>
        <w:tc>
          <w:tcPr>
            <w:tcW w:w="752" w:type="pct"/>
            <w:vAlign w:val="center"/>
          </w:tcPr>
          <w:p w:rsidR="0018722C">
            <w:pPr>
              <w:pStyle w:val="ac"/>
              <w:topLinePunct/>
              <w:ind w:leftChars="0" w:left="0" w:rightChars="0" w:right="0" w:firstLineChars="0" w:firstLine="0"/>
              <w:spacing w:line="240" w:lineRule="atLeast"/>
            </w:pPr>
          </w:p>
        </w:tc>
        <w:tc>
          <w:tcPr>
            <w:tcW w:w="1829" w:type="pct"/>
            <w:vAlign w:val="center"/>
          </w:tcPr>
          <w:p w:rsidR="0018722C">
            <w:pPr>
              <w:pStyle w:val="a5"/>
              <w:topLinePunct/>
              <w:ind w:leftChars="0" w:left="0" w:rightChars="0" w:right="0" w:firstLineChars="0" w:firstLine="0"/>
              <w:spacing w:line="240" w:lineRule="atLeast"/>
            </w:pPr>
            <w:r>
              <w:t>规准适配指数 </w:t>
            </w:r>
            <w:r>
              <w:t>NFI</w:t>
            </w:r>
          </w:p>
        </w:tc>
        <w:tc>
          <w:tcPr>
            <w:tcW w:w="884" w:type="pct"/>
            <w:vAlign w:val="center"/>
          </w:tcPr>
          <w:p w:rsidR="0018722C">
            <w:pPr>
              <w:pStyle w:val="affff9"/>
              <w:topLinePunct/>
              <w:ind w:leftChars="0" w:left="0" w:rightChars="0" w:right="0" w:firstLineChars="0" w:firstLine="0"/>
              <w:spacing w:line="240" w:lineRule="atLeast"/>
            </w:pPr>
            <w:r>
              <w:t>0.915</w:t>
            </w:r>
          </w:p>
        </w:tc>
        <w:tc>
          <w:tcPr>
            <w:tcW w:w="1535" w:type="pct"/>
            <w:vAlign w:val="center"/>
          </w:tcPr>
          <w:p w:rsidR="0018722C">
            <w:pPr>
              <w:pStyle w:val="ad"/>
              <w:topLinePunct/>
              <w:ind w:leftChars="0" w:left="0" w:rightChars="0" w:right="0" w:firstLineChars="0" w:firstLine="0"/>
              <w:spacing w:line="240" w:lineRule="atLeast"/>
            </w:pPr>
            <w:r>
              <w:t>大于</w:t>
            </w:r>
            <w:r>
              <w:t>0.9</w:t>
            </w:r>
            <w:r>
              <w:t>，适配良好</w:t>
            </w:r>
          </w:p>
        </w:tc>
      </w:tr>
      <w:tr>
        <w:tc>
          <w:tcPr>
            <w:tcW w:w="752" w:type="pct"/>
            <w:vMerge w:val="restart"/>
            <w:vAlign w:val="center"/>
          </w:tcPr>
          <w:p w:rsidR="0018722C">
            <w:pPr>
              <w:pStyle w:val="ac"/>
              <w:topLinePunct/>
              <w:ind w:leftChars="0" w:left="0" w:rightChars="0" w:right="0" w:firstLineChars="0" w:firstLine="0"/>
              <w:spacing w:line="240" w:lineRule="atLeast"/>
            </w:pPr>
            <w:r>
              <w:t>增值适配度统计量</w:t>
            </w:r>
          </w:p>
        </w:tc>
        <w:tc>
          <w:tcPr>
            <w:tcW w:w="1829" w:type="pct"/>
            <w:vAlign w:val="center"/>
          </w:tcPr>
          <w:p w:rsidR="0018722C">
            <w:pPr>
              <w:pStyle w:val="a5"/>
              <w:topLinePunct/>
              <w:ind w:leftChars="0" w:left="0" w:rightChars="0" w:right="0" w:firstLineChars="0" w:firstLine="0"/>
              <w:spacing w:line="240" w:lineRule="atLeast"/>
            </w:pPr>
            <w:r>
              <w:t>相对适配指数 </w:t>
            </w:r>
            <w:r>
              <w:t>RFI</w:t>
            </w:r>
          </w:p>
        </w:tc>
        <w:tc>
          <w:tcPr>
            <w:tcW w:w="884" w:type="pct"/>
            <w:vAlign w:val="center"/>
          </w:tcPr>
          <w:p w:rsidR="0018722C">
            <w:pPr>
              <w:pStyle w:val="affff9"/>
              <w:topLinePunct/>
              <w:ind w:leftChars="0" w:left="0" w:rightChars="0" w:right="0" w:firstLineChars="0" w:firstLine="0"/>
              <w:spacing w:line="240" w:lineRule="atLeast"/>
            </w:pPr>
            <w:r>
              <w:t>0.888</w:t>
            </w:r>
          </w:p>
        </w:tc>
        <w:tc>
          <w:tcPr>
            <w:tcW w:w="1535" w:type="pct"/>
            <w:vAlign w:val="center"/>
          </w:tcPr>
          <w:p w:rsidR="0018722C">
            <w:pPr>
              <w:pStyle w:val="ad"/>
              <w:topLinePunct/>
              <w:ind w:leftChars="0" w:left="0" w:rightChars="0" w:right="0" w:firstLineChars="0" w:firstLine="0"/>
              <w:spacing w:line="240" w:lineRule="atLeast"/>
            </w:pPr>
            <w:r>
              <w:t>等于</w:t>
            </w:r>
            <w:r>
              <w:t>0.9</w:t>
            </w:r>
            <w:r>
              <w:t>，适配较好</w:t>
            </w:r>
          </w:p>
        </w:tc>
      </w:tr>
      <w:tr>
        <w:tc>
          <w:tcPr>
            <w:tcW w:w="752" w:type="pct"/>
            <w:vMerge/>
            <w:vAlign w:val="center"/>
          </w:tcPr>
          <w:p w:rsidR="0018722C">
            <w:pPr>
              <w:pStyle w:val="ac"/>
              <w:topLinePunct/>
              <w:ind w:leftChars="0" w:left="0" w:rightChars="0" w:right="0" w:firstLineChars="0" w:firstLine="0"/>
              <w:spacing w:line="240" w:lineRule="atLeast"/>
            </w:pPr>
          </w:p>
        </w:tc>
        <w:tc>
          <w:tcPr>
            <w:tcW w:w="1829" w:type="pct"/>
            <w:vAlign w:val="center"/>
          </w:tcPr>
          <w:p w:rsidR="0018722C">
            <w:pPr>
              <w:pStyle w:val="a5"/>
              <w:topLinePunct/>
              <w:ind w:leftChars="0" w:left="0" w:rightChars="0" w:right="0" w:firstLineChars="0" w:firstLine="0"/>
              <w:spacing w:line="240" w:lineRule="atLeast"/>
            </w:pPr>
            <w:r>
              <w:t>增值适配指数 </w:t>
            </w:r>
            <w:r>
              <w:t>IFI</w:t>
            </w:r>
          </w:p>
        </w:tc>
        <w:tc>
          <w:tcPr>
            <w:tcW w:w="884" w:type="pct"/>
            <w:vAlign w:val="center"/>
          </w:tcPr>
          <w:p w:rsidR="0018722C">
            <w:pPr>
              <w:pStyle w:val="affff9"/>
              <w:topLinePunct/>
              <w:ind w:leftChars="0" w:left="0" w:rightChars="0" w:right="0" w:firstLineChars="0" w:firstLine="0"/>
              <w:spacing w:line="240" w:lineRule="atLeast"/>
            </w:pPr>
            <w:r>
              <w:t>0.935</w:t>
            </w:r>
          </w:p>
        </w:tc>
        <w:tc>
          <w:tcPr>
            <w:tcW w:w="1535" w:type="pct"/>
            <w:vAlign w:val="center"/>
          </w:tcPr>
          <w:p w:rsidR="0018722C">
            <w:pPr>
              <w:pStyle w:val="ad"/>
              <w:topLinePunct/>
              <w:ind w:leftChars="0" w:left="0" w:rightChars="0" w:right="0" w:firstLineChars="0" w:firstLine="0"/>
              <w:spacing w:line="240" w:lineRule="atLeast"/>
            </w:pPr>
            <w:r>
              <w:t>大于</w:t>
            </w:r>
            <w:r>
              <w:t>0.9</w:t>
            </w:r>
            <w:r>
              <w:t>，适配良好</w:t>
            </w:r>
          </w:p>
        </w:tc>
      </w:tr>
      <w:tr>
        <w:tc>
          <w:tcPr>
            <w:tcW w:w="752" w:type="pct"/>
            <w:vMerge/>
            <w:vAlign w:val="center"/>
          </w:tcPr>
          <w:p w:rsidR="0018722C">
            <w:pPr>
              <w:pStyle w:val="ac"/>
              <w:topLinePunct/>
              <w:ind w:leftChars="0" w:left="0" w:rightChars="0" w:right="0" w:firstLineChars="0" w:firstLine="0"/>
              <w:spacing w:line="240" w:lineRule="atLeast"/>
            </w:pPr>
          </w:p>
        </w:tc>
        <w:tc>
          <w:tcPr>
            <w:tcW w:w="1829" w:type="pct"/>
            <w:vAlign w:val="center"/>
          </w:tcPr>
          <w:p w:rsidR="0018722C">
            <w:pPr>
              <w:pStyle w:val="a5"/>
              <w:topLinePunct/>
              <w:ind w:leftChars="0" w:left="0" w:rightChars="0" w:right="0" w:firstLineChars="0" w:firstLine="0"/>
              <w:spacing w:line="240" w:lineRule="atLeast"/>
            </w:pPr>
            <w:r>
              <w:t>非规准适配指数 </w:t>
            </w:r>
            <w:r>
              <w:t>TLI</w:t>
            </w:r>
          </w:p>
        </w:tc>
        <w:tc>
          <w:tcPr>
            <w:tcW w:w="884" w:type="pct"/>
            <w:vAlign w:val="center"/>
          </w:tcPr>
          <w:p w:rsidR="0018722C">
            <w:pPr>
              <w:pStyle w:val="affff9"/>
              <w:topLinePunct/>
              <w:ind w:leftChars="0" w:left="0" w:rightChars="0" w:right="0" w:firstLineChars="0" w:firstLine="0"/>
              <w:spacing w:line="240" w:lineRule="atLeast"/>
            </w:pPr>
            <w:r>
              <w:t>0.914</w:t>
            </w:r>
          </w:p>
        </w:tc>
        <w:tc>
          <w:tcPr>
            <w:tcW w:w="1535" w:type="pct"/>
            <w:vAlign w:val="center"/>
          </w:tcPr>
          <w:p w:rsidR="0018722C">
            <w:pPr>
              <w:pStyle w:val="ad"/>
              <w:topLinePunct/>
              <w:ind w:leftChars="0" w:left="0" w:rightChars="0" w:right="0" w:firstLineChars="0" w:firstLine="0"/>
              <w:spacing w:line="240" w:lineRule="atLeast"/>
            </w:pPr>
            <w:r>
              <w:t>大于</w:t>
            </w:r>
            <w:r>
              <w:t>0.9</w:t>
            </w:r>
            <w:r>
              <w:t>，适配良好</w:t>
            </w:r>
          </w:p>
        </w:tc>
      </w:tr>
      <w:tr>
        <w:tc>
          <w:tcPr>
            <w:tcW w:w="752" w:type="pct"/>
            <w:vAlign w:val="center"/>
          </w:tcPr>
          <w:p w:rsidR="0018722C">
            <w:pPr>
              <w:pStyle w:val="ac"/>
              <w:topLinePunct/>
              <w:ind w:leftChars="0" w:left="0" w:rightChars="0" w:right="0" w:firstLineChars="0" w:firstLine="0"/>
              <w:spacing w:line="240" w:lineRule="atLeast"/>
            </w:pPr>
          </w:p>
        </w:tc>
        <w:tc>
          <w:tcPr>
            <w:tcW w:w="1829" w:type="pct"/>
            <w:vAlign w:val="center"/>
          </w:tcPr>
          <w:p w:rsidR="0018722C">
            <w:pPr>
              <w:pStyle w:val="a5"/>
              <w:topLinePunct/>
              <w:ind w:leftChars="0" w:left="0" w:rightChars="0" w:right="0" w:firstLineChars="0" w:firstLine="0"/>
              <w:spacing w:line="240" w:lineRule="atLeast"/>
            </w:pPr>
            <w:r>
              <w:t>比较适配指数 </w:t>
            </w:r>
            <w:r>
              <w:t>CFI</w:t>
            </w:r>
          </w:p>
        </w:tc>
        <w:tc>
          <w:tcPr>
            <w:tcW w:w="884" w:type="pct"/>
            <w:vAlign w:val="center"/>
          </w:tcPr>
          <w:p w:rsidR="0018722C">
            <w:pPr>
              <w:pStyle w:val="affff9"/>
              <w:topLinePunct/>
              <w:ind w:leftChars="0" w:left="0" w:rightChars="0" w:right="0" w:firstLineChars="0" w:firstLine="0"/>
              <w:spacing w:line="240" w:lineRule="atLeast"/>
            </w:pPr>
            <w:r>
              <w:t>0.935</w:t>
            </w:r>
          </w:p>
        </w:tc>
        <w:tc>
          <w:tcPr>
            <w:tcW w:w="1535" w:type="pct"/>
            <w:vAlign w:val="center"/>
          </w:tcPr>
          <w:p w:rsidR="0018722C">
            <w:pPr>
              <w:pStyle w:val="ad"/>
              <w:topLinePunct/>
              <w:ind w:leftChars="0" w:left="0" w:rightChars="0" w:right="0" w:firstLineChars="0" w:firstLine="0"/>
              <w:spacing w:line="240" w:lineRule="atLeast"/>
            </w:pPr>
            <w:r>
              <w:t>大于</w:t>
            </w:r>
            <w:r>
              <w:t>0.9</w:t>
            </w:r>
            <w:r>
              <w:t>，适配良好</w:t>
            </w:r>
          </w:p>
        </w:tc>
      </w:tr>
      <w:tr>
        <w:tc>
          <w:tcPr>
            <w:tcW w:w="752" w:type="pct"/>
            <w:vAlign w:val="center"/>
          </w:tcPr>
          <w:p w:rsidR="0018722C">
            <w:pPr>
              <w:pStyle w:val="ac"/>
              <w:topLinePunct/>
              <w:ind w:leftChars="0" w:left="0" w:rightChars="0" w:right="0" w:firstLineChars="0" w:firstLine="0"/>
              <w:spacing w:line="240" w:lineRule="atLeast"/>
            </w:pPr>
          </w:p>
        </w:tc>
        <w:tc>
          <w:tcPr>
            <w:tcW w:w="1829" w:type="pct"/>
            <w:vAlign w:val="center"/>
          </w:tcPr>
          <w:p w:rsidR="0018722C">
            <w:pPr>
              <w:pStyle w:val="a5"/>
              <w:topLinePunct/>
              <w:ind w:leftChars="0" w:left="0" w:rightChars="0" w:right="0" w:firstLineChars="0" w:firstLine="0"/>
              <w:spacing w:line="240" w:lineRule="atLeast"/>
            </w:pPr>
            <w:r>
              <w:t>简约调整后规准适配指数 </w:t>
            </w:r>
            <w:r>
              <w:t>PNFI</w:t>
            </w:r>
          </w:p>
        </w:tc>
        <w:tc>
          <w:tcPr>
            <w:tcW w:w="884" w:type="pct"/>
            <w:vAlign w:val="center"/>
          </w:tcPr>
          <w:p w:rsidR="0018722C">
            <w:pPr>
              <w:pStyle w:val="affff9"/>
              <w:topLinePunct/>
              <w:ind w:leftChars="0" w:left="0" w:rightChars="0" w:right="0" w:firstLineChars="0" w:firstLine="0"/>
              <w:spacing w:line="240" w:lineRule="atLeast"/>
            </w:pPr>
            <w:r>
              <w:t>0.693</w:t>
            </w:r>
          </w:p>
        </w:tc>
        <w:tc>
          <w:tcPr>
            <w:tcW w:w="1535" w:type="pct"/>
            <w:vAlign w:val="center"/>
          </w:tcPr>
          <w:p w:rsidR="0018722C">
            <w:pPr>
              <w:pStyle w:val="ad"/>
              <w:topLinePunct/>
              <w:ind w:leftChars="0" w:left="0" w:rightChars="0" w:right="0" w:firstLineChars="0" w:firstLine="0"/>
              <w:spacing w:line="240" w:lineRule="atLeast"/>
            </w:pPr>
            <w:r>
              <w:t>大于</w:t>
            </w:r>
            <w:r>
              <w:t>0.5</w:t>
            </w:r>
            <w:r>
              <w:t>，适配良好</w:t>
            </w:r>
          </w:p>
        </w:tc>
      </w:tr>
      <w:tr>
        <w:tc>
          <w:tcPr>
            <w:tcW w:w="752" w:type="pct"/>
            <w:vMerge w:val="restart"/>
            <w:vAlign w:val="center"/>
          </w:tcPr>
          <w:p w:rsidR="0018722C">
            <w:pPr>
              <w:pStyle w:val="ac"/>
              <w:topLinePunct/>
              <w:ind w:leftChars="0" w:left="0" w:rightChars="0" w:right="0" w:firstLineChars="0" w:firstLine="0"/>
              <w:spacing w:line="240" w:lineRule="atLeast"/>
            </w:pPr>
            <w:r>
              <w:t>简约适配度</w:t>
            </w:r>
          </w:p>
          <w:p w:rsidR="0018722C">
            <w:pPr>
              <w:pStyle w:val="a5"/>
              <w:topLinePunct/>
              <w:ind w:leftChars="0" w:left="0" w:rightChars="0" w:right="0" w:firstLineChars="0" w:firstLine="0"/>
              <w:spacing w:line="240" w:lineRule="atLeast"/>
            </w:pPr>
            <w:r>
              <w:t>统计量</w:t>
            </w:r>
          </w:p>
        </w:tc>
        <w:tc>
          <w:tcPr>
            <w:tcW w:w="1829" w:type="pct"/>
            <w:vAlign w:val="center"/>
          </w:tcPr>
          <w:p w:rsidR="0018722C">
            <w:pPr>
              <w:pStyle w:val="a5"/>
              <w:topLinePunct/>
              <w:ind w:leftChars="0" w:left="0" w:rightChars="0" w:right="0" w:firstLineChars="0" w:firstLine="0"/>
              <w:spacing w:line="240" w:lineRule="atLeast"/>
            </w:pPr>
            <w:r>
              <w:t>简约适配指数 </w:t>
            </w:r>
            <w:r>
              <w:t>PGFI</w:t>
            </w:r>
          </w:p>
        </w:tc>
        <w:tc>
          <w:tcPr>
            <w:tcW w:w="884" w:type="pct"/>
            <w:vAlign w:val="center"/>
          </w:tcPr>
          <w:p w:rsidR="0018722C">
            <w:pPr>
              <w:pStyle w:val="affff9"/>
              <w:topLinePunct/>
              <w:ind w:leftChars="0" w:left="0" w:rightChars="0" w:right="0" w:firstLineChars="0" w:firstLine="0"/>
              <w:spacing w:line="240" w:lineRule="atLeast"/>
            </w:pPr>
            <w:r>
              <w:t>0.708</w:t>
            </w:r>
          </w:p>
        </w:tc>
        <w:tc>
          <w:tcPr>
            <w:tcW w:w="1535" w:type="pct"/>
            <w:vAlign w:val="center"/>
          </w:tcPr>
          <w:p w:rsidR="0018722C">
            <w:pPr>
              <w:pStyle w:val="ad"/>
              <w:topLinePunct/>
              <w:ind w:leftChars="0" w:left="0" w:rightChars="0" w:right="0" w:firstLineChars="0" w:firstLine="0"/>
              <w:spacing w:line="240" w:lineRule="atLeast"/>
            </w:pPr>
            <w:r>
              <w:t>大于</w:t>
            </w:r>
            <w:r>
              <w:t>0.5</w:t>
            </w:r>
            <w:r>
              <w:t>，适配良好</w:t>
            </w:r>
          </w:p>
        </w:tc>
      </w:tr>
      <w:tr>
        <w:tc>
          <w:tcPr>
            <w:tcW w:w="752" w:type="pct"/>
            <w:vMerge/>
            <w:vAlign w:val="center"/>
          </w:tcPr>
          <w:p w:rsidR="0018722C">
            <w:pPr>
              <w:pStyle w:val="ac"/>
              <w:topLinePunct/>
              <w:ind w:leftChars="0" w:left="0" w:rightChars="0" w:right="0" w:firstLineChars="0" w:firstLine="0"/>
              <w:spacing w:line="240" w:lineRule="atLeast"/>
            </w:pPr>
          </w:p>
        </w:tc>
        <w:tc>
          <w:tcPr>
            <w:tcW w:w="1829" w:type="pct"/>
            <w:vAlign w:val="center"/>
          </w:tcPr>
          <w:p w:rsidR="0018722C">
            <w:pPr>
              <w:pStyle w:val="a5"/>
              <w:topLinePunct/>
              <w:ind w:leftChars="0" w:left="0" w:rightChars="0" w:right="0" w:firstLineChars="0" w:firstLine="0"/>
              <w:spacing w:line="240" w:lineRule="atLeast"/>
            </w:pPr>
            <w:r>
              <w:t>临界样本数 </w:t>
            </w:r>
            <w:r>
              <w:t>CN</w:t>
            </w:r>
          </w:p>
        </w:tc>
        <w:tc>
          <w:tcPr>
            <w:tcW w:w="884" w:type="pct"/>
            <w:vAlign w:val="center"/>
          </w:tcPr>
          <w:p w:rsidR="0018722C">
            <w:pPr>
              <w:pStyle w:val="affff9"/>
              <w:topLinePunct/>
              <w:ind w:leftChars="0" w:left="0" w:rightChars="0" w:right="0" w:firstLineChars="0" w:firstLine="0"/>
              <w:spacing w:line="240" w:lineRule="atLeast"/>
            </w:pPr>
            <w:r>
              <w:t>256</w:t>
            </w:r>
          </w:p>
        </w:tc>
        <w:tc>
          <w:tcPr>
            <w:tcW w:w="1535" w:type="pct"/>
            <w:vAlign w:val="center"/>
          </w:tcPr>
          <w:p w:rsidR="0018722C">
            <w:pPr>
              <w:pStyle w:val="ad"/>
              <w:topLinePunct/>
              <w:ind w:leftChars="0" w:left="0" w:rightChars="0" w:right="0" w:firstLineChars="0" w:firstLine="0"/>
              <w:spacing w:line="240" w:lineRule="atLeast"/>
            </w:pPr>
            <w:r>
              <w:t>大于</w:t>
            </w:r>
            <w:r>
              <w:t>200</w:t>
            </w:r>
            <w:r>
              <w:t>，适配良好</w:t>
            </w:r>
          </w:p>
        </w:tc>
      </w:tr>
      <w:tr>
        <w:tc>
          <w:tcPr>
            <w:tcW w:w="75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829" w:type="pct"/>
            <w:vAlign w:val="center"/>
            <w:tcBorders>
              <w:top w:val="single" w:sz="4" w:space="0" w:color="auto"/>
            </w:tcBorders>
          </w:tcPr>
          <w:p w:rsidR="0018722C">
            <w:pPr>
              <w:pStyle w:val="aff1"/>
              <w:topLinePunct/>
              <w:ind w:leftChars="0" w:left="0" w:rightChars="0" w:right="0" w:firstLineChars="0" w:firstLine="0"/>
              <w:spacing w:line="240" w:lineRule="atLeast"/>
            </w:pPr>
            <w:r>
              <w:t>卡方自由度比 </w:t>
            </w:r>
            <w:r>
              <w:t>NC</w:t>
            </w:r>
          </w:p>
        </w:tc>
        <w:tc>
          <w:tcPr>
            <w:tcW w:w="884" w:type="pct"/>
            <w:vAlign w:val="center"/>
            <w:tcBorders>
              <w:top w:val="single" w:sz="4" w:space="0" w:color="auto"/>
            </w:tcBorders>
          </w:tcPr>
          <w:p w:rsidR="0018722C">
            <w:pPr>
              <w:pStyle w:val="affff9"/>
              <w:topLinePunct/>
              <w:ind w:leftChars="0" w:left="0" w:rightChars="0" w:right="0" w:firstLineChars="0" w:firstLine="0"/>
              <w:spacing w:line="240" w:lineRule="atLeast"/>
            </w:pPr>
            <w:r>
              <w:t>1.388</w:t>
            </w:r>
          </w:p>
        </w:tc>
        <w:tc>
          <w:tcPr>
            <w:tcW w:w="1535" w:type="pct"/>
            <w:vAlign w:val="center"/>
            <w:tcBorders>
              <w:top w:val="single" w:sz="4" w:space="0" w:color="auto"/>
            </w:tcBorders>
          </w:tcPr>
          <w:p w:rsidR="0018722C">
            <w:pPr>
              <w:pStyle w:val="ad"/>
              <w:topLinePunct/>
              <w:ind w:leftChars="0" w:left="0" w:rightChars="0" w:right="0" w:firstLineChars="0" w:firstLine="0"/>
              <w:spacing w:line="240" w:lineRule="atLeast"/>
            </w:pPr>
            <w:r>
              <w:t>大于</w:t>
            </w:r>
            <w:r>
              <w:t>1</w:t>
            </w:r>
            <w:r>
              <w:t>小于</w:t>
            </w:r>
            <w:r>
              <w:t>2</w:t>
            </w:r>
            <w:r>
              <w:t>，适配良好</w:t>
            </w:r>
          </w:p>
        </w:tc>
      </w:tr>
    </w:tbl>
    <w:p w:rsidR="0018722C">
      <w:pPr>
        <w:pStyle w:val="affa"/>
      </w:pPr>
    </w:p>
    <w:p w:rsidR="0018722C">
      <w:pPr>
        <w:topLinePunct/>
      </w:pPr>
      <w:r>
        <w:t>由</w:t>
      </w:r>
      <w:r>
        <w:t>表</w:t>
      </w:r>
      <w:r>
        <w:rPr>
          <w:rFonts w:ascii="Times New Roman" w:eastAsia="Times New Roman"/>
        </w:rPr>
        <w:t>4</w:t>
      </w:r>
      <w:r>
        <w:rPr>
          <w:rFonts w:ascii="Times New Roman" w:eastAsia="Times New Roman"/>
        </w:rPr>
        <w:t>.</w:t>
      </w:r>
      <w:r>
        <w:rPr>
          <w:rFonts w:ascii="Times New Roman" w:eastAsia="Times New Roman"/>
        </w:rPr>
        <w:t>14</w:t>
      </w:r>
      <w:r>
        <w:t>可看出，成长阶段模型具有较好的拟合优度。</w:t>
      </w:r>
    </w:p>
    <w:p w:rsidR="0018722C">
      <w:pPr>
        <w:pStyle w:val="Heading2"/>
        <w:topLinePunct/>
        <w:ind w:left="171" w:hangingChars="171" w:hanging="171"/>
      </w:pPr>
      <w:bookmarkStart w:id="9024" w:name="_Toc6869024"/>
      <w:r>
        <w:t>4.15</w:t>
      </w:r>
      <w:r>
        <w:t xml:space="preserve"> </w:t>
      </w:r>
      <w:r>
        <w:t>成熟阶段模型整体适配度统计量</w:t>
      </w:r>
      <w:bookmarkEnd w:id="9024"/>
    </w:p>
    <w:p w:rsidR="0018722C">
      <w:pPr>
        <w:pStyle w:val="a8"/>
        <w:topLinePunct/>
      </w:pPr>
      <w:r>
        <w:t>Table</w:t>
      </w:r>
      <w:r>
        <w:t xml:space="preserve"> </w:t>
      </w:r>
      <w:r w:rsidRPr="00DB64CE">
        <w:t>4.15</w:t>
      </w:r>
      <w:r>
        <w:t xml:space="preserve">  </w:t>
      </w:r>
      <w:r w:rsidRPr="00DB64CE">
        <w:t>Overall model fit statistics in maturity stage</w:t>
      </w:r>
    </w:p>
    <w:tbl>
      <w:tblPr>
        <w:tblW w:w="5000" w:type="pct"/>
        <w:tblInd w:w="1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97"/>
        <w:gridCol w:w="2728"/>
        <w:gridCol w:w="1724"/>
        <w:gridCol w:w="3071"/>
      </w:tblGrid>
      <w:tr>
        <w:trPr>
          <w:tblHeader/>
        </w:trPr>
        <w:tc>
          <w:tcPr>
            <w:tcW w:w="73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46" w:type="pct"/>
            <w:vAlign w:val="center"/>
            <w:tcBorders>
              <w:bottom w:val="single" w:sz="4" w:space="0" w:color="auto"/>
            </w:tcBorders>
          </w:tcPr>
          <w:p w:rsidR="0018722C">
            <w:pPr>
              <w:pStyle w:val="a7"/>
              <w:topLinePunct/>
              <w:ind w:leftChars="0" w:left="0" w:rightChars="0" w:right="0" w:firstLineChars="0" w:firstLine="0"/>
              <w:spacing w:line="240" w:lineRule="atLeast"/>
            </w:pPr>
            <w:r>
              <w:t>适配指标</w:t>
            </w:r>
          </w:p>
        </w:tc>
        <w:tc>
          <w:tcPr>
            <w:tcW w:w="977" w:type="pct"/>
            <w:vAlign w:val="center"/>
            <w:tcBorders>
              <w:bottom w:val="single" w:sz="4" w:space="0" w:color="auto"/>
            </w:tcBorders>
          </w:tcPr>
          <w:p w:rsidR="0018722C">
            <w:pPr>
              <w:pStyle w:val="a7"/>
              <w:topLinePunct/>
              <w:ind w:leftChars="0" w:left="0" w:rightChars="0" w:right="0" w:firstLineChars="0" w:firstLine="0"/>
              <w:spacing w:line="240" w:lineRule="atLeast"/>
            </w:pPr>
            <w:r>
              <w:t>模型适配值</w:t>
            </w:r>
          </w:p>
        </w:tc>
        <w:tc>
          <w:tcPr>
            <w:tcW w:w="1741" w:type="pct"/>
            <w:vAlign w:val="center"/>
            <w:tcBorders>
              <w:bottom w:val="single" w:sz="4" w:space="0" w:color="auto"/>
            </w:tcBorders>
          </w:tcPr>
          <w:p w:rsidR="0018722C">
            <w:pPr>
              <w:pStyle w:val="a7"/>
              <w:topLinePunct/>
              <w:ind w:leftChars="0" w:left="0" w:rightChars="0" w:right="0" w:firstLineChars="0" w:firstLine="0"/>
              <w:spacing w:line="240" w:lineRule="atLeast"/>
            </w:pPr>
            <w:r>
              <w:t>适配情况</w:t>
            </w:r>
          </w:p>
        </w:tc>
      </w:tr>
      <w:tr>
        <w:tc>
          <w:tcPr>
            <w:tcW w:w="735" w:type="pct"/>
            <w:vAlign w:val="center"/>
          </w:tcPr>
          <w:p w:rsidR="0018722C">
            <w:pPr>
              <w:pStyle w:val="ac"/>
              <w:topLinePunct/>
              <w:ind w:leftChars="0" w:left="0" w:rightChars="0" w:right="0" w:firstLineChars="0" w:firstLine="0"/>
              <w:spacing w:line="240" w:lineRule="atLeast"/>
            </w:pPr>
          </w:p>
        </w:tc>
        <w:tc>
          <w:tcPr>
            <w:tcW w:w="1546" w:type="pct"/>
            <w:vAlign w:val="center"/>
          </w:tcPr>
          <w:p w:rsidR="0018722C">
            <w:pPr>
              <w:pStyle w:val="a5"/>
              <w:topLinePunct/>
              <w:ind w:leftChars="0" w:left="0" w:rightChars="0" w:right="0" w:firstLineChars="0" w:firstLine="0"/>
              <w:spacing w:line="240" w:lineRule="atLeast"/>
            </w:pPr>
            <w:r>
              <w:t>卡方值 </w:t>
            </w:r>
            <w:r>
              <w:t>χ</w:t>
            </w:r>
            <w:r>
              <w:t>2</w:t>
            </w:r>
          </w:p>
        </w:tc>
        <w:tc>
          <w:tcPr>
            <w:tcW w:w="977" w:type="pct"/>
            <w:vAlign w:val="center"/>
          </w:tcPr>
          <w:p w:rsidR="0018722C">
            <w:pPr>
              <w:pStyle w:val="affff9"/>
              <w:topLinePunct/>
              <w:ind w:leftChars="0" w:left="0" w:rightChars="0" w:right="0" w:firstLineChars="0" w:firstLine="0"/>
              <w:spacing w:line="240" w:lineRule="atLeast"/>
            </w:pPr>
            <w:r>
              <w:t>77</w:t>
            </w:r>
          </w:p>
        </w:tc>
        <w:tc>
          <w:tcPr>
            <w:tcW w:w="1741" w:type="pct"/>
            <w:vAlign w:val="center"/>
          </w:tcPr>
          <w:p w:rsidR="0018722C">
            <w:pPr>
              <w:pStyle w:val="ad"/>
              <w:topLinePunct/>
              <w:ind w:leftChars="0" w:left="0" w:rightChars="0" w:right="0" w:firstLineChars="0" w:firstLine="0"/>
              <w:spacing w:line="240" w:lineRule="atLeast"/>
            </w:pPr>
            <w:r>
              <w:t>越小越好</w:t>
            </w:r>
          </w:p>
        </w:tc>
      </w:tr>
      <w:tr>
        <w:tc>
          <w:tcPr>
            <w:tcW w:w="735" w:type="pct"/>
            <w:vAlign w:val="center"/>
          </w:tcPr>
          <w:p w:rsidR="0018722C">
            <w:pPr>
              <w:pStyle w:val="ac"/>
              <w:topLinePunct/>
              <w:ind w:leftChars="0" w:left="0" w:rightChars="0" w:right="0" w:firstLineChars="0" w:firstLine="0"/>
              <w:spacing w:line="240" w:lineRule="atLeast"/>
            </w:pPr>
          </w:p>
        </w:tc>
        <w:tc>
          <w:tcPr>
            <w:tcW w:w="1546" w:type="pct"/>
            <w:vAlign w:val="center"/>
          </w:tcPr>
          <w:p w:rsidR="0018722C">
            <w:pPr>
              <w:pStyle w:val="a5"/>
              <w:topLinePunct/>
              <w:ind w:leftChars="0" w:left="0" w:rightChars="0" w:right="0" w:firstLineChars="0" w:firstLine="0"/>
              <w:spacing w:line="240" w:lineRule="atLeast"/>
            </w:pPr>
            <w:r>
              <w:t>残差均方和平方根 </w:t>
            </w:r>
            <w:r>
              <w:t>RMR</w:t>
            </w:r>
          </w:p>
        </w:tc>
        <w:tc>
          <w:tcPr>
            <w:tcW w:w="977" w:type="pct"/>
            <w:vAlign w:val="center"/>
          </w:tcPr>
          <w:p w:rsidR="0018722C">
            <w:pPr>
              <w:pStyle w:val="affff9"/>
              <w:topLinePunct/>
              <w:ind w:leftChars="0" w:left="0" w:rightChars="0" w:right="0" w:firstLineChars="0" w:firstLine="0"/>
              <w:spacing w:line="240" w:lineRule="atLeast"/>
            </w:pPr>
            <w:r>
              <w:t>0.042</w:t>
            </w:r>
          </w:p>
        </w:tc>
        <w:tc>
          <w:tcPr>
            <w:tcW w:w="1741" w:type="pct"/>
            <w:vAlign w:val="center"/>
          </w:tcPr>
          <w:p w:rsidR="0018722C">
            <w:pPr>
              <w:pStyle w:val="ad"/>
              <w:topLinePunct/>
              <w:ind w:leftChars="0" w:left="0" w:rightChars="0" w:right="0" w:firstLineChars="0" w:firstLine="0"/>
              <w:spacing w:line="240" w:lineRule="atLeast"/>
            </w:pPr>
            <w:r>
              <w:t>小于</w:t>
            </w:r>
            <w:r>
              <w:t>0.05</w:t>
            </w:r>
            <w:r>
              <w:t>，适配良好</w:t>
            </w:r>
          </w:p>
        </w:tc>
      </w:tr>
      <w:tr>
        <w:tc>
          <w:tcPr>
            <w:tcW w:w="735" w:type="pct"/>
            <w:vMerge w:val="restart"/>
            <w:vAlign w:val="center"/>
          </w:tcPr>
          <w:p w:rsidR="0018722C">
            <w:pPr>
              <w:pStyle w:val="ac"/>
              <w:topLinePunct/>
              <w:ind w:leftChars="0" w:left="0" w:rightChars="0" w:right="0" w:firstLineChars="0" w:firstLine="0"/>
              <w:spacing w:line="240" w:lineRule="atLeast"/>
            </w:pPr>
            <w:r>
              <w:t>绝对适配度</w:t>
            </w:r>
          </w:p>
          <w:p w:rsidR="0018722C">
            <w:pPr>
              <w:pStyle w:val="a5"/>
              <w:topLinePunct/>
              <w:ind w:leftChars="0" w:left="0" w:rightChars="0" w:right="0" w:firstLineChars="0" w:firstLine="0"/>
              <w:spacing w:line="240" w:lineRule="atLeast"/>
            </w:pPr>
            <w:r>
              <w:t>统计量</w:t>
            </w:r>
          </w:p>
        </w:tc>
        <w:tc>
          <w:tcPr>
            <w:tcW w:w="1546" w:type="pct"/>
            <w:vAlign w:val="center"/>
          </w:tcPr>
          <w:p w:rsidR="0018722C">
            <w:pPr>
              <w:pStyle w:val="a5"/>
              <w:topLinePunct/>
              <w:ind w:leftChars="0" w:left="0" w:rightChars="0" w:right="0" w:firstLineChars="0" w:firstLine="0"/>
              <w:spacing w:line="240" w:lineRule="atLeast"/>
            </w:pPr>
            <w:r>
              <w:t>渐进残差均方和平方根</w:t>
            </w:r>
          </w:p>
        </w:tc>
        <w:tc>
          <w:tcPr>
            <w:tcW w:w="977" w:type="pct"/>
            <w:vMerge w:val="restart"/>
            <w:vAlign w:val="center"/>
          </w:tcPr>
          <w:p w:rsidR="0018722C">
            <w:pPr>
              <w:pStyle w:val="affff9"/>
              <w:topLinePunct/>
              <w:ind w:leftChars="0" w:left="0" w:rightChars="0" w:right="0" w:firstLineChars="0" w:firstLine="0"/>
              <w:spacing w:line="240" w:lineRule="atLeast"/>
            </w:pPr>
            <w:r>
              <w:t>0.046</w:t>
            </w:r>
          </w:p>
        </w:tc>
        <w:tc>
          <w:tcPr>
            <w:tcW w:w="1741" w:type="pct"/>
            <w:vMerge w:val="restart"/>
            <w:vAlign w:val="center"/>
          </w:tcPr>
          <w:p w:rsidR="0018722C">
            <w:pPr>
              <w:pStyle w:val="ad"/>
              <w:topLinePunct/>
              <w:ind w:leftChars="0" w:left="0" w:rightChars="0" w:right="0" w:firstLineChars="0" w:firstLine="0"/>
              <w:spacing w:line="240" w:lineRule="atLeast"/>
            </w:pPr>
            <w:r>
              <w:t>小于</w:t>
            </w:r>
            <w:r>
              <w:t>0.05</w:t>
            </w:r>
            <w:r>
              <w:t>，适配良好</w:t>
            </w:r>
          </w:p>
        </w:tc>
      </w:tr>
      <w:tr>
        <w:tc>
          <w:tcPr>
            <w:tcW w:w="735" w:type="pct"/>
            <w:vMerge/>
            <w:vAlign w:val="center"/>
          </w:tcPr>
          <w:p w:rsidR="0018722C">
            <w:pPr>
              <w:pStyle w:val="ac"/>
              <w:topLinePunct/>
              <w:ind w:leftChars="0" w:left="0" w:rightChars="0" w:right="0" w:firstLineChars="0" w:firstLine="0"/>
              <w:spacing w:line="240" w:lineRule="atLeast"/>
            </w:pPr>
          </w:p>
        </w:tc>
        <w:tc>
          <w:tcPr>
            <w:tcW w:w="1546" w:type="pct"/>
            <w:vAlign w:val="center"/>
          </w:tcPr>
          <w:p w:rsidR="0018722C">
            <w:pPr>
              <w:pStyle w:val="a5"/>
              <w:topLinePunct/>
              <w:ind w:leftChars="0" w:left="0" w:rightChars="0" w:right="0" w:firstLineChars="0" w:firstLine="0"/>
              <w:spacing w:line="240" w:lineRule="atLeast"/>
            </w:pPr>
            <w:r>
              <w:t>RMSEA</w:t>
            </w:r>
          </w:p>
        </w:tc>
        <w:tc>
          <w:tcPr>
            <w:tcW w:w="977" w:type="pct"/>
            <w:vMerge/>
            <w:vAlign w:val="center"/>
          </w:tcPr>
          <w:p w:rsidR="0018722C">
            <w:pPr>
              <w:pStyle w:val="a5"/>
              <w:topLinePunct/>
              <w:ind w:leftChars="0" w:left="0" w:rightChars="0" w:right="0" w:firstLineChars="0" w:firstLine="0"/>
              <w:spacing w:line="240" w:lineRule="atLeast"/>
            </w:pPr>
          </w:p>
        </w:tc>
        <w:tc>
          <w:tcPr>
            <w:tcW w:w="1741" w:type="pct"/>
            <w:vMerge/>
            <w:vAlign w:val="center"/>
          </w:tcPr>
          <w:p w:rsidR="0018722C">
            <w:pPr>
              <w:pStyle w:val="ad"/>
              <w:topLinePunct/>
              <w:ind w:leftChars="0" w:left="0" w:rightChars="0" w:right="0" w:firstLineChars="0" w:firstLine="0"/>
              <w:spacing w:line="240" w:lineRule="atLeast"/>
            </w:pPr>
          </w:p>
        </w:tc>
      </w:tr>
      <w:tr>
        <w:tc>
          <w:tcPr>
            <w:tcW w:w="735" w:type="pct"/>
            <w:vAlign w:val="center"/>
          </w:tcPr>
          <w:p w:rsidR="0018722C">
            <w:pPr>
              <w:pStyle w:val="ac"/>
              <w:topLinePunct/>
              <w:ind w:leftChars="0" w:left="0" w:rightChars="0" w:right="0" w:firstLineChars="0" w:firstLine="0"/>
              <w:spacing w:line="240" w:lineRule="atLeast"/>
            </w:pPr>
          </w:p>
        </w:tc>
        <w:tc>
          <w:tcPr>
            <w:tcW w:w="1546" w:type="pct"/>
            <w:vAlign w:val="center"/>
          </w:tcPr>
          <w:p w:rsidR="0018722C">
            <w:pPr>
              <w:pStyle w:val="a5"/>
              <w:topLinePunct/>
              <w:ind w:leftChars="0" w:left="0" w:rightChars="0" w:right="0" w:firstLineChars="0" w:firstLine="0"/>
              <w:spacing w:line="240" w:lineRule="atLeast"/>
            </w:pPr>
            <w:r>
              <w:t>适配度指数 </w:t>
            </w:r>
            <w:r>
              <w:t>GFI</w:t>
            </w:r>
          </w:p>
        </w:tc>
        <w:tc>
          <w:tcPr>
            <w:tcW w:w="977" w:type="pct"/>
            <w:vAlign w:val="center"/>
          </w:tcPr>
          <w:p w:rsidR="0018722C">
            <w:pPr>
              <w:pStyle w:val="affff9"/>
              <w:topLinePunct/>
              <w:ind w:leftChars="0" w:left="0" w:rightChars="0" w:right="0" w:firstLineChars="0" w:firstLine="0"/>
              <w:spacing w:line="240" w:lineRule="atLeast"/>
            </w:pPr>
            <w:r>
              <w:t>0.922</w:t>
            </w:r>
          </w:p>
        </w:tc>
        <w:tc>
          <w:tcPr>
            <w:tcW w:w="1741" w:type="pct"/>
            <w:vAlign w:val="center"/>
          </w:tcPr>
          <w:p w:rsidR="0018722C">
            <w:pPr>
              <w:pStyle w:val="ad"/>
              <w:topLinePunct/>
              <w:ind w:leftChars="0" w:left="0" w:rightChars="0" w:right="0" w:firstLineChars="0" w:firstLine="0"/>
              <w:spacing w:line="240" w:lineRule="atLeast"/>
            </w:pPr>
            <w:r>
              <w:t>大于</w:t>
            </w:r>
            <w:r>
              <w:t>0.9</w:t>
            </w:r>
            <w:r>
              <w:t>，适配良好</w:t>
            </w:r>
          </w:p>
        </w:tc>
      </w:tr>
      <w:tr>
        <w:tc>
          <w:tcPr>
            <w:tcW w:w="735" w:type="pct"/>
            <w:vAlign w:val="center"/>
          </w:tcPr>
          <w:p w:rsidR="0018722C">
            <w:pPr>
              <w:pStyle w:val="ac"/>
              <w:topLinePunct/>
              <w:ind w:leftChars="0" w:left="0" w:rightChars="0" w:right="0" w:firstLineChars="0" w:firstLine="0"/>
              <w:spacing w:line="240" w:lineRule="atLeast"/>
            </w:pPr>
          </w:p>
        </w:tc>
        <w:tc>
          <w:tcPr>
            <w:tcW w:w="1546" w:type="pct"/>
            <w:vAlign w:val="center"/>
          </w:tcPr>
          <w:p w:rsidR="0018722C">
            <w:pPr>
              <w:pStyle w:val="a5"/>
              <w:topLinePunct/>
              <w:ind w:leftChars="0" w:left="0" w:rightChars="0" w:right="0" w:firstLineChars="0" w:firstLine="0"/>
              <w:spacing w:line="240" w:lineRule="atLeast"/>
            </w:pPr>
            <w:r>
              <w:t>调整后适配度指数 </w:t>
            </w:r>
            <w:r>
              <w:t>AGFI</w:t>
            </w:r>
          </w:p>
        </w:tc>
        <w:tc>
          <w:tcPr>
            <w:tcW w:w="977" w:type="pct"/>
            <w:vAlign w:val="center"/>
          </w:tcPr>
          <w:p w:rsidR="0018722C">
            <w:pPr>
              <w:pStyle w:val="affff9"/>
              <w:topLinePunct/>
              <w:ind w:leftChars="0" w:left="0" w:rightChars="0" w:right="0" w:firstLineChars="0" w:firstLine="0"/>
              <w:spacing w:line="240" w:lineRule="atLeast"/>
            </w:pPr>
            <w:r>
              <w:t>0.913</w:t>
            </w:r>
          </w:p>
        </w:tc>
        <w:tc>
          <w:tcPr>
            <w:tcW w:w="1741" w:type="pct"/>
            <w:vAlign w:val="center"/>
          </w:tcPr>
          <w:p w:rsidR="0018722C">
            <w:pPr>
              <w:pStyle w:val="ad"/>
              <w:topLinePunct/>
              <w:ind w:leftChars="0" w:left="0" w:rightChars="0" w:right="0" w:firstLineChars="0" w:firstLine="0"/>
              <w:spacing w:line="240" w:lineRule="atLeast"/>
            </w:pPr>
            <w:r>
              <w:t>大于</w:t>
            </w:r>
            <w:r>
              <w:t>0.9</w:t>
            </w:r>
            <w:r>
              <w:t>，适配良好</w:t>
            </w:r>
          </w:p>
        </w:tc>
      </w:tr>
      <w:tr>
        <w:tc>
          <w:tcPr>
            <w:tcW w:w="735" w:type="pct"/>
            <w:vAlign w:val="center"/>
          </w:tcPr>
          <w:p w:rsidR="0018722C">
            <w:pPr>
              <w:pStyle w:val="ac"/>
              <w:topLinePunct/>
              <w:ind w:leftChars="0" w:left="0" w:rightChars="0" w:right="0" w:firstLineChars="0" w:firstLine="0"/>
              <w:spacing w:line="240" w:lineRule="atLeast"/>
            </w:pPr>
          </w:p>
        </w:tc>
        <w:tc>
          <w:tcPr>
            <w:tcW w:w="1546" w:type="pct"/>
            <w:vAlign w:val="center"/>
          </w:tcPr>
          <w:p w:rsidR="0018722C">
            <w:pPr>
              <w:pStyle w:val="a5"/>
              <w:topLinePunct/>
              <w:ind w:leftChars="0" w:left="0" w:rightChars="0" w:right="0" w:firstLineChars="0" w:firstLine="0"/>
              <w:spacing w:line="240" w:lineRule="atLeast"/>
            </w:pPr>
            <w:r>
              <w:t>规准适配指数 </w:t>
            </w:r>
            <w:r>
              <w:t>NFI</w:t>
            </w:r>
          </w:p>
        </w:tc>
        <w:tc>
          <w:tcPr>
            <w:tcW w:w="977" w:type="pct"/>
            <w:vAlign w:val="center"/>
          </w:tcPr>
          <w:p w:rsidR="0018722C">
            <w:pPr>
              <w:pStyle w:val="affff9"/>
              <w:topLinePunct/>
              <w:ind w:leftChars="0" w:left="0" w:rightChars="0" w:right="0" w:firstLineChars="0" w:firstLine="0"/>
              <w:spacing w:line="240" w:lineRule="atLeast"/>
            </w:pPr>
            <w:r>
              <w:t>0.933</w:t>
            </w:r>
          </w:p>
        </w:tc>
        <w:tc>
          <w:tcPr>
            <w:tcW w:w="1741" w:type="pct"/>
            <w:vAlign w:val="center"/>
          </w:tcPr>
          <w:p w:rsidR="0018722C">
            <w:pPr>
              <w:pStyle w:val="ad"/>
              <w:topLinePunct/>
              <w:ind w:leftChars="0" w:left="0" w:rightChars="0" w:right="0" w:firstLineChars="0" w:firstLine="0"/>
              <w:spacing w:line="240" w:lineRule="atLeast"/>
            </w:pPr>
            <w:r>
              <w:t>大于</w:t>
            </w:r>
            <w:r>
              <w:t>0.9</w:t>
            </w:r>
            <w:r>
              <w:t>，适配良好</w:t>
            </w:r>
          </w:p>
        </w:tc>
      </w:tr>
      <w:tr>
        <w:tc>
          <w:tcPr>
            <w:tcW w:w="735" w:type="pct"/>
            <w:vMerge w:val="restart"/>
            <w:vAlign w:val="center"/>
          </w:tcPr>
          <w:p w:rsidR="0018722C">
            <w:pPr>
              <w:pStyle w:val="ac"/>
              <w:topLinePunct/>
              <w:ind w:leftChars="0" w:left="0" w:rightChars="0" w:right="0" w:firstLineChars="0" w:firstLine="0"/>
              <w:spacing w:line="240" w:lineRule="atLeast"/>
            </w:pPr>
            <w:r>
              <w:t>增值适配度统计量</w:t>
            </w:r>
          </w:p>
        </w:tc>
        <w:tc>
          <w:tcPr>
            <w:tcW w:w="1546" w:type="pct"/>
            <w:vAlign w:val="center"/>
          </w:tcPr>
          <w:p w:rsidR="0018722C">
            <w:pPr>
              <w:pStyle w:val="a5"/>
              <w:topLinePunct/>
              <w:ind w:leftChars="0" w:left="0" w:rightChars="0" w:right="0" w:firstLineChars="0" w:firstLine="0"/>
              <w:spacing w:line="240" w:lineRule="atLeast"/>
            </w:pPr>
            <w:r>
              <w:t>相对适配指数 </w:t>
            </w:r>
            <w:r>
              <w:t>RFI</w:t>
            </w:r>
          </w:p>
        </w:tc>
        <w:tc>
          <w:tcPr>
            <w:tcW w:w="977" w:type="pct"/>
            <w:vAlign w:val="center"/>
          </w:tcPr>
          <w:p w:rsidR="0018722C">
            <w:pPr>
              <w:pStyle w:val="affff9"/>
              <w:topLinePunct/>
              <w:ind w:leftChars="0" w:left="0" w:rightChars="0" w:right="0" w:firstLineChars="0" w:firstLine="0"/>
              <w:spacing w:line="240" w:lineRule="atLeast"/>
            </w:pPr>
            <w:r>
              <w:t>0.907</w:t>
            </w:r>
          </w:p>
        </w:tc>
        <w:tc>
          <w:tcPr>
            <w:tcW w:w="1741" w:type="pct"/>
            <w:vAlign w:val="center"/>
          </w:tcPr>
          <w:p w:rsidR="0018722C">
            <w:pPr>
              <w:pStyle w:val="ad"/>
              <w:topLinePunct/>
              <w:ind w:leftChars="0" w:left="0" w:rightChars="0" w:right="0" w:firstLineChars="0" w:firstLine="0"/>
              <w:spacing w:line="240" w:lineRule="atLeast"/>
            </w:pPr>
            <w:r>
              <w:t>等于</w:t>
            </w:r>
            <w:r>
              <w:t>0.9</w:t>
            </w:r>
            <w:r>
              <w:t>，适配较好</w:t>
            </w:r>
          </w:p>
        </w:tc>
      </w:tr>
      <w:tr>
        <w:tc>
          <w:tcPr>
            <w:tcW w:w="735" w:type="pct"/>
            <w:vMerge/>
            <w:vAlign w:val="center"/>
          </w:tcPr>
          <w:p w:rsidR="0018722C">
            <w:pPr>
              <w:pStyle w:val="ac"/>
              <w:topLinePunct/>
              <w:ind w:leftChars="0" w:left="0" w:rightChars="0" w:right="0" w:firstLineChars="0" w:firstLine="0"/>
              <w:spacing w:line="240" w:lineRule="atLeast"/>
            </w:pPr>
          </w:p>
        </w:tc>
        <w:tc>
          <w:tcPr>
            <w:tcW w:w="1546" w:type="pct"/>
            <w:vAlign w:val="center"/>
          </w:tcPr>
          <w:p w:rsidR="0018722C">
            <w:pPr>
              <w:pStyle w:val="a5"/>
              <w:topLinePunct/>
              <w:ind w:leftChars="0" w:left="0" w:rightChars="0" w:right="0" w:firstLineChars="0" w:firstLine="0"/>
              <w:spacing w:line="240" w:lineRule="atLeast"/>
            </w:pPr>
            <w:r>
              <w:t>增值适配指数 </w:t>
            </w:r>
            <w:r>
              <w:t>IFI</w:t>
            </w:r>
          </w:p>
        </w:tc>
        <w:tc>
          <w:tcPr>
            <w:tcW w:w="977" w:type="pct"/>
            <w:vAlign w:val="center"/>
          </w:tcPr>
          <w:p w:rsidR="0018722C">
            <w:pPr>
              <w:pStyle w:val="affff9"/>
              <w:topLinePunct/>
              <w:ind w:leftChars="0" w:left="0" w:rightChars="0" w:right="0" w:firstLineChars="0" w:firstLine="0"/>
              <w:spacing w:line="240" w:lineRule="atLeast"/>
            </w:pPr>
            <w:r>
              <w:t>0.946</w:t>
            </w:r>
          </w:p>
        </w:tc>
        <w:tc>
          <w:tcPr>
            <w:tcW w:w="1741" w:type="pct"/>
            <w:vAlign w:val="center"/>
          </w:tcPr>
          <w:p w:rsidR="0018722C">
            <w:pPr>
              <w:pStyle w:val="ad"/>
              <w:topLinePunct/>
              <w:ind w:leftChars="0" w:left="0" w:rightChars="0" w:right="0" w:firstLineChars="0" w:firstLine="0"/>
              <w:spacing w:line="240" w:lineRule="atLeast"/>
            </w:pPr>
            <w:r>
              <w:t>大于</w:t>
            </w:r>
            <w:r>
              <w:t>0.9</w:t>
            </w:r>
            <w:r>
              <w:t>，适配良好</w:t>
            </w:r>
          </w:p>
        </w:tc>
      </w:tr>
      <w:tr>
        <w:tc>
          <w:tcPr>
            <w:tcW w:w="735" w:type="pct"/>
            <w:vMerge/>
            <w:vAlign w:val="center"/>
          </w:tcPr>
          <w:p w:rsidR="0018722C">
            <w:pPr>
              <w:pStyle w:val="ac"/>
              <w:topLinePunct/>
              <w:ind w:leftChars="0" w:left="0" w:rightChars="0" w:right="0" w:firstLineChars="0" w:firstLine="0"/>
              <w:spacing w:line="240" w:lineRule="atLeast"/>
            </w:pPr>
          </w:p>
        </w:tc>
        <w:tc>
          <w:tcPr>
            <w:tcW w:w="1546" w:type="pct"/>
            <w:vAlign w:val="center"/>
          </w:tcPr>
          <w:p w:rsidR="0018722C">
            <w:pPr>
              <w:pStyle w:val="a5"/>
              <w:topLinePunct/>
              <w:ind w:leftChars="0" w:left="0" w:rightChars="0" w:right="0" w:firstLineChars="0" w:firstLine="0"/>
              <w:spacing w:line="240" w:lineRule="atLeast"/>
            </w:pPr>
            <w:r>
              <w:t>非规准适配指数 </w:t>
            </w:r>
            <w:r>
              <w:t>TLI</w:t>
            </w:r>
          </w:p>
        </w:tc>
        <w:tc>
          <w:tcPr>
            <w:tcW w:w="977" w:type="pct"/>
            <w:vAlign w:val="center"/>
          </w:tcPr>
          <w:p w:rsidR="0018722C">
            <w:pPr>
              <w:pStyle w:val="affff9"/>
              <w:topLinePunct/>
              <w:ind w:leftChars="0" w:left="0" w:rightChars="0" w:right="0" w:firstLineChars="0" w:firstLine="0"/>
              <w:spacing w:line="240" w:lineRule="atLeast"/>
            </w:pPr>
            <w:r>
              <w:t>0.925</w:t>
            </w:r>
          </w:p>
        </w:tc>
        <w:tc>
          <w:tcPr>
            <w:tcW w:w="1741" w:type="pct"/>
            <w:vAlign w:val="center"/>
          </w:tcPr>
          <w:p w:rsidR="0018722C">
            <w:pPr>
              <w:pStyle w:val="ad"/>
              <w:topLinePunct/>
              <w:ind w:leftChars="0" w:left="0" w:rightChars="0" w:right="0" w:firstLineChars="0" w:firstLine="0"/>
              <w:spacing w:line="240" w:lineRule="atLeast"/>
            </w:pPr>
            <w:r>
              <w:t>大于</w:t>
            </w:r>
            <w:r>
              <w:t>0.9</w:t>
            </w:r>
            <w:r>
              <w:t>，适配良好</w:t>
            </w:r>
          </w:p>
        </w:tc>
      </w:tr>
      <w:tr>
        <w:tc>
          <w:tcPr>
            <w:tcW w:w="735" w:type="pct"/>
            <w:vAlign w:val="center"/>
          </w:tcPr>
          <w:p w:rsidR="0018722C">
            <w:pPr>
              <w:pStyle w:val="ac"/>
              <w:topLinePunct/>
              <w:ind w:leftChars="0" w:left="0" w:rightChars="0" w:right="0" w:firstLineChars="0" w:firstLine="0"/>
              <w:spacing w:line="240" w:lineRule="atLeast"/>
            </w:pPr>
          </w:p>
        </w:tc>
        <w:tc>
          <w:tcPr>
            <w:tcW w:w="1546" w:type="pct"/>
            <w:vAlign w:val="center"/>
          </w:tcPr>
          <w:p w:rsidR="0018722C">
            <w:pPr>
              <w:pStyle w:val="a5"/>
              <w:topLinePunct/>
              <w:ind w:leftChars="0" w:left="0" w:rightChars="0" w:right="0" w:firstLineChars="0" w:firstLine="0"/>
              <w:spacing w:line="240" w:lineRule="atLeast"/>
            </w:pPr>
            <w:r>
              <w:t>比较适配指数 </w:t>
            </w:r>
            <w:r>
              <w:t>CFI</w:t>
            </w:r>
          </w:p>
        </w:tc>
        <w:tc>
          <w:tcPr>
            <w:tcW w:w="977" w:type="pct"/>
            <w:vAlign w:val="center"/>
          </w:tcPr>
          <w:p w:rsidR="0018722C">
            <w:pPr>
              <w:pStyle w:val="affff9"/>
              <w:topLinePunct/>
              <w:ind w:leftChars="0" w:left="0" w:rightChars="0" w:right="0" w:firstLineChars="0" w:firstLine="0"/>
              <w:spacing w:line="240" w:lineRule="atLeast"/>
            </w:pPr>
            <w:r>
              <w:t>0.919</w:t>
            </w:r>
          </w:p>
        </w:tc>
        <w:tc>
          <w:tcPr>
            <w:tcW w:w="1741" w:type="pct"/>
            <w:vAlign w:val="center"/>
          </w:tcPr>
          <w:p w:rsidR="0018722C">
            <w:pPr>
              <w:pStyle w:val="ad"/>
              <w:topLinePunct/>
              <w:ind w:leftChars="0" w:left="0" w:rightChars="0" w:right="0" w:firstLineChars="0" w:firstLine="0"/>
              <w:spacing w:line="240" w:lineRule="atLeast"/>
            </w:pPr>
            <w:r>
              <w:t>大于</w:t>
            </w:r>
            <w:r>
              <w:t>0.9</w:t>
            </w:r>
            <w:r>
              <w:t>，适配良好</w:t>
            </w:r>
          </w:p>
        </w:tc>
      </w:tr>
      <w:tr>
        <w:tc>
          <w:tcPr>
            <w:tcW w:w="735" w:type="pct"/>
            <w:vAlign w:val="center"/>
          </w:tcPr>
          <w:p w:rsidR="0018722C">
            <w:pPr>
              <w:pStyle w:val="ac"/>
              <w:topLinePunct/>
              <w:ind w:leftChars="0" w:left="0" w:rightChars="0" w:right="0" w:firstLineChars="0" w:firstLine="0"/>
              <w:spacing w:line="240" w:lineRule="atLeast"/>
            </w:pPr>
          </w:p>
        </w:tc>
        <w:tc>
          <w:tcPr>
            <w:tcW w:w="1546" w:type="pct"/>
            <w:vMerge w:val="restart"/>
            <w:vAlign w:val="center"/>
          </w:tcPr>
          <w:p w:rsidR="0018722C">
            <w:pPr>
              <w:pStyle w:val="a5"/>
              <w:topLinePunct/>
              <w:ind w:leftChars="0" w:left="0" w:rightChars="0" w:right="0" w:firstLineChars="0" w:firstLine="0"/>
              <w:spacing w:line="240" w:lineRule="atLeast"/>
            </w:pPr>
            <w:r>
              <w:t>简约调整后规准适配指数</w:t>
            </w:r>
          </w:p>
          <w:p w:rsidR="0018722C">
            <w:pPr>
              <w:pStyle w:val="a5"/>
              <w:topLinePunct/>
              <w:ind w:leftChars="0" w:left="0" w:rightChars="0" w:right="0" w:firstLineChars="0" w:firstLine="0"/>
              <w:spacing w:line="240" w:lineRule="atLeast"/>
            </w:pPr>
            <w:r>
              <w:t>PNFI</w:t>
            </w:r>
          </w:p>
        </w:tc>
        <w:tc>
          <w:tcPr>
            <w:tcW w:w="977" w:type="pct"/>
            <w:vAlign w:val="center"/>
          </w:tcPr>
          <w:p w:rsidR="0018722C">
            <w:pPr>
              <w:pStyle w:val="affff9"/>
              <w:topLinePunct/>
              <w:ind w:leftChars="0" w:left="0" w:rightChars="0" w:right="0" w:firstLineChars="0" w:firstLine="0"/>
              <w:spacing w:line="240" w:lineRule="atLeast"/>
            </w:pPr>
            <w:r>
              <w:t>0.578</w:t>
            </w:r>
          </w:p>
        </w:tc>
        <w:tc>
          <w:tcPr>
            <w:tcW w:w="1741" w:type="pct"/>
            <w:vAlign w:val="center"/>
          </w:tcPr>
          <w:p w:rsidR="0018722C">
            <w:pPr>
              <w:pStyle w:val="ad"/>
              <w:topLinePunct/>
              <w:ind w:leftChars="0" w:left="0" w:rightChars="0" w:right="0" w:firstLineChars="0" w:firstLine="0"/>
              <w:spacing w:line="240" w:lineRule="atLeast"/>
            </w:pPr>
            <w:r>
              <w:t>大于</w:t>
            </w:r>
            <w:r>
              <w:t>0.5</w:t>
            </w:r>
            <w:r>
              <w:t>，适配良好</w:t>
            </w:r>
          </w:p>
        </w:tc>
      </w:tr>
      <w:tr>
        <w:tc>
          <w:tcPr>
            <w:tcW w:w="735" w:type="pct"/>
            <w:vMerge w:val="restart"/>
            <w:vAlign w:val="center"/>
          </w:tcPr>
          <w:p w:rsidR="0018722C">
            <w:pPr>
              <w:pStyle w:val="ac"/>
              <w:topLinePunct/>
              <w:ind w:leftChars="0" w:left="0" w:rightChars="0" w:right="0" w:firstLineChars="0" w:firstLine="0"/>
              <w:spacing w:line="240" w:lineRule="atLeast"/>
            </w:pPr>
            <w:r>
              <w:t>简约适配度</w:t>
            </w:r>
          </w:p>
          <w:p w:rsidR="0018722C">
            <w:pPr>
              <w:pStyle w:val="a5"/>
              <w:topLinePunct/>
              <w:ind w:leftChars="0" w:left="0" w:rightChars="0" w:right="0" w:firstLineChars="0" w:firstLine="0"/>
              <w:spacing w:line="240" w:lineRule="atLeast"/>
            </w:pPr>
            <w:r>
              <w:t>统计量</w:t>
            </w:r>
          </w:p>
        </w:tc>
        <w:tc>
          <w:tcPr>
            <w:tcW w:w="1546" w:type="pct"/>
            <w:vMerge/>
            <w:vAlign w:val="center"/>
          </w:tcPr>
          <w:p w:rsidR="0018722C">
            <w:pPr>
              <w:pStyle w:val="a5"/>
              <w:topLinePunct/>
              <w:ind w:leftChars="0" w:left="0" w:rightChars="0" w:right="0" w:firstLineChars="0" w:firstLine="0"/>
              <w:spacing w:line="240" w:lineRule="atLeast"/>
            </w:pPr>
          </w:p>
        </w:tc>
        <w:tc>
          <w:tcPr>
            <w:tcW w:w="977" w:type="pct"/>
            <w:vAlign w:val="center"/>
          </w:tcPr>
          <w:p w:rsidR="0018722C">
            <w:pPr>
              <w:pStyle w:val="a5"/>
              <w:topLinePunct/>
              <w:ind w:leftChars="0" w:left="0" w:rightChars="0" w:right="0" w:firstLineChars="0" w:firstLine="0"/>
              <w:spacing w:line="240" w:lineRule="atLeast"/>
            </w:pPr>
          </w:p>
        </w:tc>
        <w:tc>
          <w:tcPr>
            <w:tcW w:w="1741" w:type="pct"/>
            <w:vAlign w:val="center"/>
          </w:tcPr>
          <w:p w:rsidR="0018722C">
            <w:pPr>
              <w:pStyle w:val="ad"/>
              <w:topLinePunct/>
              <w:ind w:leftChars="0" w:left="0" w:rightChars="0" w:right="0" w:firstLineChars="0" w:firstLine="0"/>
              <w:spacing w:line="240" w:lineRule="atLeast"/>
            </w:pPr>
          </w:p>
        </w:tc>
      </w:tr>
      <w:tr>
        <w:tc>
          <w:tcPr>
            <w:tcW w:w="735" w:type="pct"/>
            <w:vMerge/>
            <w:vAlign w:val="center"/>
          </w:tcPr>
          <w:p w:rsidR="0018722C">
            <w:pPr>
              <w:pStyle w:val="ac"/>
              <w:topLinePunct/>
              <w:ind w:leftChars="0" w:left="0" w:rightChars="0" w:right="0" w:firstLineChars="0" w:firstLine="0"/>
              <w:spacing w:line="240" w:lineRule="atLeast"/>
            </w:pPr>
          </w:p>
        </w:tc>
        <w:tc>
          <w:tcPr>
            <w:tcW w:w="1546" w:type="pct"/>
            <w:vAlign w:val="center"/>
          </w:tcPr>
          <w:p w:rsidR="0018722C">
            <w:pPr>
              <w:pStyle w:val="a5"/>
              <w:topLinePunct/>
              <w:ind w:leftChars="0" w:left="0" w:rightChars="0" w:right="0" w:firstLineChars="0" w:firstLine="0"/>
              <w:spacing w:line="240" w:lineRule="atLeast"/>
            </w:pPr>
            <w:r>
              <w:t>简约适配指数 </w:t>
            </w:r>
            <w:r>
              <w:t>PGFI</w:t>
            </w:r>
          </w:p>
        </w:tc>
        <w:tc>
          <w:tcPr>
            <w:tcW w:w="977" w:type="pct"/>
            <w:vAlign w:val="center"/>
          </w:tcPr>
          <w:p w:rsidR="0018722C">
            <w:pPr>
              <w:pStyle w:val="affff9"/>
              <w:topLinePunct/>
              <w:ind w:leftChars="0" w:left="0" w:rightChars="0" w:right="0" w:firstLineChars="0" w:firstLine="0"/>
              <w:spacing w:line="240" w:lineRule="atLeast"/>
            </w:pPr>
            <w:r>
              <w:t>0.621</w:t>
            </w:r>
          </w:p>
        </w:tc>
        <w:tc>
          <w:tcPr>
            <w:tcW w:w="1741" w:type="pct"/>
            <w:vAlign w:val="center"/>
          </w:tcPr>
          <w:p w:rsidR="0018722C">
            <w:pPr>
              <w:pStyle w:val="ad"/>
              <w:topLinePunct/>
              <w:ind w:leftChars="0" w:left="0" w:rightChars="0" w:right="0" w:firstLineChars="0" w:firstLine="0"/>
              <w:spacing w:line="240" w:lineRule="atLeast"/>
            </w:pPr>
            <w:r>
              <w:t>大于</w:t>
            </w:r>
            <w:r>
              <w:t>0.5</w:t>
            </w:r>
            <w:r>
              <w:t>，适配良好</w:t>
            </w:r>
          </w:p>
        </w:tc>
      </w:tr>
      <w:tr>
        <w:tc>
          <w:tcPr>
            <w:tcW w:w="735" w:type="pct"/>
            <w:vMerge/>
            <w:vAlign w:val="center"/>
          </w:tcPr>
          <w:p w:rsidR="0018722C">
            <w:pPr>
              <w:pStyle w:val="ac"/>
              <w:topLinePunct/>
              <w:ind w:leftChars="0" w:left="0" w:rightChars="0" w:right="0" w:firstLineChars="0" w:firstLine="0"/>
              <w:spacing w:line="240" w:lineRule="atLeast"/>
            </w:pPr>
          </w:p>
        </w:tc>
        <w:tc>
          <w:tcPr>
            <w:tcW w:w="1546" w:type="pct"/>
            <w:vAlign w:val="center"/>
          </w:tcPr>
          <w:p w:rsidR="0018722C">
            <w:pPr>
              <w:pStyle w:val="a5"/>
              <w:topLinePunct/>
              <w:ind w:leftChars="0" w:left="0" w:rightChars="0" w:right="0" w:firstLineChars="0" w:firstLine="0"/>
              <w:spacing w:line="240" w:lineRule="atLeast"/>
            </w:pPr>
            <w:r>
              <w:t>临界样本数 </w:t>
            </w:r>
            <w:r>
              <w:t>CN</w:t>
            </w:r>
          </w:p>
        </w:tc>
        <w:tc>
          <w:tcPr>
            <w:tcW w:w="977" w:type="pct"/>
            <w:vAlign w:val="center"/>
          </w:tcPr>
          <w:p w:rsidR="0018722C">
            <w:pPr>
              <w:pStyle w:val="affff9"/>
              <w:topLinePunct/>
              <w:ind w:leftChars="0" w:left="0" w:rightChars="0" w:right="0" w:firstLineChars="0" w:firstLine="0"/>
              <w:spacing w:line="240" w:lineRule="atLeast"/>
            </w:pPr>
            <w:r>
              <w:t>256</w:t>
            </w:r>
          </w:p>
        </w:tc>
        <w:tc>
          <w:tcPr>
            <w:tcW w:w="1741" w:type="pct"/>
            <w:vAlign w:val="center"/>
          </w:tcPr>
          <w:p w:rsidR="0018722C">
            <w:pPr>
              <w:pStyle w:val="ad"/>
              <w:topLinePunct/>
              <w:ind w:leftChars="0" w:left="0" w:rightChars="0" w:right="0" w:firstLineChars="0" w:firstLine="0"/>
              <w:spacing w:line="240" w:lineRule="atLeast"/>
            </w:pPr>
            <w:r>
              <w:t>大于</w:t>
            </w:r>
            <w:r>
              <w:t>200</w:t>
            </w:r>
            <w:r>
              <w:t>，适配良好</w:t>
            </w:r>
          </w:p>
        </w:tc>
      </w:tr>
      <w:tr>
        <w:tc>
          <w:tcPr>
            <w:tcW w:w="73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546" w:type="pct"/>
            <w:vAlign w:val="center"/>
            <w:tcBorders>
              <w:top w:val="single" w:sz="4" w:space="0" w:color="auto"/>
            </w:tcBorders>
          </w:tcPr>
          <w:p w:rsidR="0018722C">
            <w:pPr>
              <w:pStyle w:val="aff1"/>
              <w:topLinePunct/>
              <w:ind w:leftChars="0" w:left="0" w:rightChars="0" w:right="0" w:firstLineChars="0" w:firstLine="0"/>
              <w:spacing w:line="240" w:lineRule="atLeast"/>
            </w:pPr>
            <w:r>
              <w:t>卡方自由度比 </w:t>
            </w:r>
            <w:r>
              <w:t>NC</w:t>
            </w:r>
          </w:p>
        </w:tc>
        <w:tc>
          <w:tcPr>
            <w:tcW w:w="977" w:type="pct"/>
            <w:vAlign w:val="center"/>
            <w:tcBorders>
              <w:top w:val="single" w:sz="4" w:space="0" w:color="auto"/>
            </w:tcBorders>
          </w:tcPr>
          <w:p w:rsidR="0018722C">
            <w:pPr>
              <w:pStyle w:val="affff9"/>
              <w:topLinePunct/>
              <w:ind w:leftChars="0" w:left="0" w:rightChars="0" w:right="0" w:firstLineChars="0" w:firstLine="0"/>
              <w:spacing w:line="240" w:lineRule="atLeast"/>
            </w:pPr>
            <w:r>
              <w:t>1.136</w:t>
            </w:r>
          </w:p>
        </w:tc>
        <w:tc>
          <w:tcPr>
            <w:tcW w:w="1741" w:type="pct"/>
            <w:vAlign w:val="center"/>
            <w:tcBorders>
              <w:top w:val="single" w:sz="4" w:space="0" w:color="auto"/>
            </w:tcBorders>
          </w:tcPr>
          <w:p w:rsidR="0018722C">
            <w:pPr>
              <w:pStyle w:val="ad"/>
              <w:topLinePunct/>
              <w:ind w:leftChars="0" w:left="0" w:rightChars="0" w:right="0" w:firstLineChars="0" w:firstLine="0"/>
              <w:spacing w:line="240" w:lineRule="atLeast"/>
            </w:pPr>
            <w:r>
              <w:t>大于</w:t>
            </w:r>
            <w:r>
              <w:t>1</w:t>
            </w:r>
            <w:r>
              <w:t>小于</w:t>
            </w:r>
            <w:r>
              <w:t>2</w:t>
            </w:r>
            <w:r>
              <w:t>，适配良好</w:t>
            </w:r>
          </w:p>
        </w:tc>
      </w:tr>
    </w:tbl>
    <w:p w:rsidR="0018722C">
      <w:pPr>
        <w:pStyle w:val="affa"/>
      </w:pPr>
    </w:p>
    <w:p w:rsidR="0018722C">
      <w:pPr>
        <w:topLinePunct/>
      </w:pPr>
      <w:r>
        <w:t>由</w:t>
      </w:r>
      <w:r>
        <w:t>表</w:t>
      </w:r>
      <w:r>
        <w:rPr>
          <w:rFonts w:ascii="Times New Roman" w:eastAsia="Times New Roman"/>
        </w:rPr>
        <w:t>4</w:t>
      </w:r>
      <w:r>
        <w:rPr>
          <w:rFonts w:ascii="Times New Roman" w:eastAsia="Times New Roman"/>
        </w:rPr>
        <w:t>.</w:t>
      </w:r>
      <w:r>
        <w:rPr>
          <w:rFonts w:ascii="Times New Roman" w:eastAsia="Times New Roman"/>
        </w:rPr>
        <w:t>15</w:t>
      </w:r>
      <w:r>
        <w:t>可看出，成熟阶段模型具有较好的拟合优度。</w:t>
      </w:r>
    </w:p>
    <w:p w:rsidR="0018722C">
      <w:pPr>
        <w:pStyle w:val="Heading2"/>
        <w:topLinePunct/>
        <w:ind w:left="171" w:hangingChars="171" w:hanging="171"/>
      </w:pPr>
      <w:bookmarkStart w:id="9025" w:name="_Toc6869025"/>
      <w:bookmarkStart w:name="4.7 生命周期主要阶段结构模型拟合优度评估 " w:id="44"/>
      <w:bookmarkEnd w:id="44"/>
      <w:r>
        <w:t>4.7</w:t>
      </w:r>
      <w:r>
        <w:t xml:space="preserve"> </w:t>
      </w:r>
      <w:r/>
      <w:bookmarkStart w:name="4.7 生命周期主要阶段结构模型拟合优度评估 " w:id="45"/>
      <w:bookmarkEnd w:id="45"/>
      <w:r>
        <w:t>Th</w:t>
      </w:r>
      <w:r>
        <w:t>命周期主要阶段结构模型拟合优度评估</w:t>
      </w:r>
      <w:bookmarkEnd w:id="9025"/>
    </w:p>
    <w:p w:rsidR="0018722C">
      <w:pPr>
        <w:pStyle w:val="Heading3"/>
        <w:topLinePunct/>
        <w:ind w:left="200" w:hangingChars="200" w:hanging="200"/>
      </w:pPr>
      <w:bookmarkStart w:id="9026" w:name="_Toc6869026"/>
      <w:r>
        <w:t>4.7.1</w:t>
      </w:r>
      <w:r>
        <w:t xml:space="preserve"> </w:t>
      </w:r>
      <w:r>
        <w:t>萌芽阶段模型拟合优度评估</w:t>
      </w:r>
      <w:bookmarkEnd w:id="9026"/>
    </w:p>
    <w:p w:rsidR="0018722C">
      <w:pPr>
        <w:pStyle w:val="ae"/>
        <w:topLinePunct/>
      </w:pPr>
      <w:r>
        <w:pict>
          <v:group style="position:absolute;margin-left:141.058838pt;margin-top:59.381516pt;width:321pt;height:216.1pt;mso-position-horizontal-relative:page;mso-position-vertical-relative:paragraph;z-index:-211288" coordorigin="2821,1188" coordsize="6420,4322">
            <v:shape style="position:absolute;left:894;top:3141;width:2133;height:651" coordorigin="894,3141" coordsize="2133,651" path="m3610,1647l3618,1615,3641,1584,3677,1556,3726,1529,3786,1505,3857,1484,3937,1466,4025,1451,4121,1440,4222,1433,4328,1431,4434,1433,4535,1440,4630,1451,4719,1466,4799,1484,4869,1505,4930,1529,4979,1556,5015,1584,5038,1615,5045,1647,5045,1647,5045,1647,5045,1647,5038,1679,5015,1709,4979,1738,4930,1764,4869,1788,4799,1809,4719,1828,4630,1842,4535,1853,4434,1860,4328,1862,4222,1860,4121,1853,4025,1842,3937,1828,3857,1809,3786,1788,3726,1764,3677,1738,3641,1709,3618,1679,3610,1647xm3610,1647l2917,1243e" filled="false" stroked="true" strokeweight=".234029pt" strokecolor="#000000">
              <v:path arrowok="t"/>
              <v:stroke dashstyle="solid"/>
            </v:shape>
            <v:shape style="position:absolute;left:2821;top:1187;width:126;height:94" coordorigin="2821,1188" coordsize="126,94" path="m2821,1188l2904,1282,2947,1215,2821,1188xe" filled="true" fillcolor="#000000" stroked="false">
              <v:path arrowok="t"/>
              <v:fill type="solid"/>
            </v:shape>
            <v:line style="position:absolute" from="3610,1647" to="2932,1565" stroked="true" strokeweight=".228673pt" strokecolor="#000000">
              <v:stroke dashstyle="solid"/>
            </v:line>
            <v:shape style="position:absolute;left:2821;top:1527;width:127;height:77" coordorigin="2821,1528" coordsize="127,77" path="m2947,1528l2821,1552,2937,1605,2947,1528xe" filled="true" fillcolor="#000000" stroked="false">
              <v:path arrowok="t"/>
              <v:fill type="solid"/>
            </v:shape>
            <v:rect style="position:absolute;left:3058;top:1496;width:315;height:164" filled="true" fillcolor="#ffffff" stroked="false">
              <v:fill type="solid"/>
            </v:rect>
            <v:line style="position:absolute" from="3610,1647" to="2928,1847" stroked="true" strokeweight=".229389pt" strokecolor="#000000">
              <v:stroke dashstyle="solid"/>
            </v:line>
            <v:shape style="position:absolute;left:2821;top:1806;width:129;height:75" coordorigin="2821,1807" coordsize="129,75" path="m2926,1807l2821,1878,2950,1881,2926,1807xe" filled="true" fillcolor="#000000" stroked="false">
              <v:path arrowok="t"/>
              <v:fill type="solid"/>
            </v:shape>
            <v:rect style="position:absolute;left:3058;top:1659;width:315;height:206" filled="true" fillcolor="#ffffff" stroked="false">
              <v:fill type="solid"/>
            </v:rect>
            <v:shape style="position:absolute;left:902;top:4158;width:2125;height:475" coordorigin="903,4159" coordsize="2125,475" path="m3610,2475l3620,2444,3647,2415,3690,2387,3749,2363,3821,2340,3904,2321,3998,2306,4101,2295,4211,2287,4328,2285,4444,2287,4555,2295,4658,2306,4752,2321,4835,2340,4907,2363,4965,2387,5009,2415,5036,2444,5045,2475,5045,2475,5045,2475,5045,2475,5036,2505,5009,2535,4965,2562,4907,2587,4835,2609,4752,2628,4658,2643,4555,2655,4444,2662,4328,2664,4211,2662,4101,2655,3998,2643,3904,2628,3821,2609,3749,2587,3690,2562,3647,2535,3620,2505,3610,2475xm3610,2475l2925,2212e" filled="false" stroked="true" strokeweight=".234029pt" strokecolor="#000000">
              <v:path arrowok="t"/>
              <v:stroke dashstyle="solid"/>
            </v:shape>
            <v:shape style="position:absolute;left:2821;top:2172;width:129;height:80" coordorigin="2821,2172" coordsize="129,80" path="m2821,2172l2919,2252,2950,2180,2821,2172xe" filled="true" fillcolor="#000000" stroked="false">
              <v:path arrowok="t"/>
              <v:fill type="solid"/>
            </v:shape>
            <v:shape style="position:absolute;left:2933;top:2474;width:678;height:2" coordorigin="2933,2475" coordsize="678,0" path="m3373,2475l3610,2475m2933,2475l3059,2475e" filled="false" stroked="true" strokeweight=".228516pt" strokecolor="#000000">
              <v:path arrowok="t"/>
              <v:stroke dashstyle="solid"/>
            </v:shape>
            <v:shape style="position:absolute;left:2821;top:2435;width:123;height:78" coordorigin="2821,2436" coordsize="123,78" path="m2943,2436l2821,2475,2943,2513,2943,2436xe" filled="true" fillcolor="#000000" stroked="false">
              <v:path arrowok="t"/>
              <v:fill type="solid"/>
            </v:shape>
            <v:rect style="position:absolute;left:3058;top:2371;width:315;height:152" filled="true" fillcolor="#ffffff" stroked="false">
              <v:fill type="solid"/>
            </v:rect>
            <v:line style="position:absolute" from="3610,2475" to="2925,2737" stroked="true" strokeweight=".229927pt" strokecolor="#000000">
              <v:stroke dashstyle="solid"/>
            </v:line>
            <v:shape style="position:absolute;left:2821;top:2697;width:129;height:80" coordorigin="2821,2697" coordsize="129,80" path="m2919,2697l2821,2777,2950,2770,2919,2697xe" filled="true" fillcolor="#000000" stroked="false">
              <v:path arrowok="t"/>
              <v:fill type="solid"/>
            </v:shape>
            <v:rect style="position:absolute;left:3058;top:2522;width:315;height:206" filled="true" fillcolor="#ffffff" stroked="false">
              <v:fill type="solid"/>
            </v:rect>
            <v:shape style="position:absolute;left:906;top:5010;width:2582;height:492" coordorigin="907,5011" coordsize="2582,492" path="m3610,3257l3617,3230,3635,3203,3666,3178,3707,3154,3758,3132,3819,3111,3888,3092,3965,3074,4050,3059,4141,3047,4239,3037,4341,3029,4448,3025,4558,3023,4669,3025,4776,3029,4878,3037,4975,3047,5066,3059,5151,3074,5229,3092,5298,3111,5359,3132,5410,3154,5451,3178,5481,3203,5500,3230,5506,3257,5506,3257,5506,3257,5506,3257,5500,3284,5481,3311,5451,3336,5410,3360,5359,3383,5298,3403,5229,3423,5151,3440,5066,3455,4975,3467,4878,3477,4776,3485,4669,3489,4558,3491,4448,3489,4341,3485,4239,3477,4141,3467,4050,3455,3965,3440,3888,3423,3819,3403,3758,3383,3707,3360,3666,3336,3635,3311,3617,3284,3610,3257xm3610,3257l2929,3085e" filled="false" stroked="true" strokeweight=".234029pt" strokecolor="#000000">
              <v:path arrowok="t"/>
              <v:stroke dashstyle="solid"/>
            </v:shape>
            <v:shape style="position:absolute;left:2821;top:3049;width:129;height:76" coordorigin="2821,3050" coordsize="129,76" path="m2950,3050l2821,3057,2929,3125,2950,3050xe" filled="true" fillcolor="#000000" stroked="false">
              <v:path arrowok="t"/>
              <v:fill type="solid"/>
            </v:shape>
            <v:rect style="position:absolute;left:3058;top:3054;width:315;height:122" filled="true" fillcolor="#ffffff" stroked="false">
              <v:fill type="solid"/>
            </v:rect>
            <v:line style="position:absolute" from="3610,3257" to="2933,3295" stroked="true" strokeweight=".22855pt" strokecolor="#000000">
              <v:stroke dashstyle="solid"/>
            </v:line>
            <v:shape style="position:absolute;left:2821;top:3255;width:125;height:78" coordorigin="2821,3256" coordsize="125,78" path="m2941,3256l2821,3301,2946,3333,2941,3256xe" filled="true" fillcolor="#000000" stroked="false">
              <v:path arrowok="t"/>
              <v:fill type="solid"/>
            </v:shape>
            <v:rect style="position:absolute;left:3058;top:3176;width:315;height:158" filled="true" fillcolor="#ffffff" stroked="false">
              <v:fill type="solid"/>
            </v:rect>
            <v:line style="position:absolute" from="3610,3257" to="2922,3571" stroked="true" strokeweight=".230412pt" strokecolor="#000000">
              <v:stroke dashstyle="solid"/>
            </v:line>
            <v:shape style="position:absolute;left:2821;top:3531;width:128;height:86" coordorigin="2821,3531" coordsize="128,86" path="m2914,3531l2821,3617,2949,3602,2914,3531xe" filled="true" fillcolor="#000000" stroked="false">
              <v:path arrowok="t"/>
              <v:fill type="solid"/>
            </v:shape>
            <v:rect style="position:absolute;left:3058;top:3333;width:315;height:206" filled="true" fillcolor="#ffffff" stroked="false">
              <v:fill type="solid"/>
            </v:rect>
            <v:shape style="position:absolute;left:3027;top:3565;width:3449;height:1895" coordorigin="3027,3565" coordsize="3449,1895" path="m5045,1647l6967,3192m7052,3261l7062,3230,7089,3201,7132,3173,7191,3149,7262,3127,7346,3108,7440,3092,7543,3081,7653,3073,7770,3071,7886,3073,7997,3081,8100,3092,8194,3108,8277,3127,8349,3149,8407,3173,8451,3201,8478,3230,8487,3261,8487,3261,8487,3261,8487,3261,8478,3291,8451,3321,8407,3348,8349,3373,8277,3395,8194,3414,8100,3429,7997,3441,7886,3448,7770,3450,7653,3448,7543,3441,7440,3429,7346,3414,7262,3395,7191,3373,7132,3348,7089,3321,7062,3291,7052,3261xe" filled="false" stroked="true" strokeweight=".234029pt" strokecolor="#000000">
              <v:path arrowok="t"/>
              <v:stroke dashstyle="solid"/>
            </v:shape>
            <v:shape style="position:absolute;left:6932;top:3155;width:120;height:105" coordorigin="6933,3156" coordsize="120,105" path="m6985,3156l6933,3215,7052,3261,6985,3156xe" filled="true" fillcolor="#000000" stroked="false">
              <v:path arrowok="t"/>
              <v:fill type="solid"/>
            </v:shape>
            <v:line style="position:absolute" from="5045,2475" to="6949,3220" stroked="true" strokeweight=".229983pt" strokecolor="#000000">
              <v:stroke dashstyle="solid"/>
            </v:line>
            <v:shape style="position:absolute;left:6923;top:3180;width:129;height:81" coordorigin="6924,3180" coordsize="129,81" path="m6955,3180l6924,3252,7052,3261,6955,3180xe" filled="true" fillcolor="#000000" stroked="false">
              <v:path arrowok="t"/>
              <v:fill type="solid"/>
            </v:shape>
            <v:shape style="position:absolute;left:5503;top:3258;width:1439;height:2" coordorigin="5504,3259" coordsize="1439,0" path="m6436,3259l6942,3259m5504,3259l6122,3259e" filled="false" stroked="true" strokeweight=".399902pt" strokecolor="#000000">
              <v:path arrowok="t"/>
              <v:stroke dashstyle="solid"/>
            </v:shape>
            <v:shape style="position:absolute;left:6930;top:3221;width:123;height:78" coordorigin="6930,3222" coordsize="123,78" path="m6930,3222l6930,3299,7052,3261,6930,3222xe" filled="true" fillcolor="#000000" stroked="false">
              <v:path arrowok="t"/>
              <v:fill type="solid"/>
            </v:shape>
            <v:rect style="position:absolute;left:6121;top:3155;width:315;height:206" filled="true" fillcolor="#ffffff" stroked="false">
              <v:fill type="solid"/>
            </v:rect>
            <v:shape style="position:absolute;left:905;top:5917;width:2583;height:482" coordorigin="906,5917" coordsize="2583,482" path="m3610,4116l3617,4089,3635,4063,3666,4039,3707,4015,3758,3993,3819,3973,3888,3954,3965,3937,4050,3922,4141,3910,4239,3900,4341,3893,4448,3888,4558,3887,4669,3888,4776,3893,4878,3900,4975,3910,5066,3922,5151,3937,5229,3954,5298,3973,5359,3993,5410,4015,5451,4039,5481,4063,5500,4089,5506,4116,5506,4116,5506,4116,5506,4116,5500,4143,5481,4169,5451,4193,5410,4217,5359,4239,5298,4259,5229,4278,5151,4295,5066,4310,4975,4322,4878,4332,4776,4339,4669,4344,4558,4345,4448,4344,4341,4339,4239,4332,4141,4322,4050,4310,3965,4295,3888,4278,3819,4259,3758,4239,3707,4217,3666,4193,3635,4169,3617,4143,3610,4116xm3610,4116l2928,3916e" filled="false" stroked="true" strokeweight=".234029pt" strokecolor="#000000">
              <v:path arrowok="t"/>
              <v:stroke dashstyle="solid"/>
            </v:shape>
            <v:shape style="position:absolute;left:2821;top:3881;width:129;height:75" coordorigin="2821,3881" coordsize="129,75" path="m2950,3881l2821,3884,2926,3956,2950,3881xe" filled="true" fillcolor="#000000" stroked="false">
              <v:path arrowok="t"/>
              <v:fill type="solid"/>
            </v:shape>
            <v:rect style="position:absolute;left:3058;top:3897;width:315;height:164" filled="true" fillcolor="#ffffff" stroked="false">
              <v:fill type="solid"/>
            </v:rect>
            <v:line style="position:absolute" from="3610,4116" to="2932,4198" stroked="true" strokeweight=".228673pt" strokecolor="#000000">
              <v:stroke dashstyle="solid"/>
            </v:line>
            <v:shape style="position:absolute;left:2821;top:4157;width:127;height:78" coordorigin="2821,4158" coordsize="127,78" path="m2937,4158l2821,4211,2947,4235,2937,4158xe" filled="true" fillcolor="#000000" stroked="false">
              <v:path arrowok="t"/>
              <v:fill type="solid"/>
            </v:shape>
            <v:rect style="position:absolute;left:3058;top:4060;width:315;height:156" filled="true" fillcolor="#ffffff" stroked="false">
              <v:fill type="solid"/>
            </v:rect>
            <v:line style="position:absolute" from="3610,4116" to="2920,4471" stroked="true" strokeweight=".230816pt" strokecolor="#000000">
              <v:stroke dashstyle="solid"/>
            </v:line>
            <v:shape style="position:absolute;left:2821;top:4431;width:127;height:90" coordorigin="2821,4432" coordsize="127,90" path="m2909,4432l2821,4521,2948,4500,2909,4432xe" filled="true" fillcolor="#000000" stroked="false">
              <v:path arrowok="t"/>
              <v:fill type="solid"/>
            </v:shape>
            <v:rect style="position:absolute;left:3058;top:4215;width:315;height:206" filled="true" fillcolor="#ffffff" stroked="false">
              <v:fill type="solid"/>
            </v:rect>
            <v:line style="position:absolute" from="5506,4116" to="6955,3314" stroked="true" strokeweight=".231099pt" strokecolor="#000000">
              <v:stroke dashstyle="solid"/>
            </v:line>
            <v:shape style="position:absolute;left:6926;top:3260;width:126;height:93" coordorigin="6926,3261" coordsize="126,93" path="m7052,3261l6926,3286,6967,3353,7052,3261xe" filled="true" fillcolor="#000000" stroked="false">
              <v:path arrowok="t"/>
              <v:fill type="solid"/>
            </v:shape>
            <v:shape style="position:absolute;left:909;top:6822;width:2118;height:399" coordorigin="910,6823" coordsize="2118,399" path="m3610,4938l3620,4908,3647,4878,3690,4851,3749,4826,3821,4804,3904,4785,3998,4770,4101,4758,4211,4751,4328,4749,4444,4751,4555,4758,4658,4770,4752,4785,4835,4804,4907,4826,4965,4851,5009,4878,5036,4908,5045,4938,5045,4938,5045,4938,5045,4938,5036,4969,5009,4998,4965,5026,4907,5050,4835,5073,4752,5092,4658,5107,4555,5118,4444,5126,4328,5128,4211,5126,4101,5118,3998,5107,3904,5092,3821,5073,3749,5050,3690,5026,3647,4998,3620,4969,3610,4938xm3610,4938l2932,4857e" filled="false" stroked="true" strokeweight=".234029pt" strokecolor="#000000">
              <v:path arrowok="t"/>
              <v:stroke dashstyle="solid"/>
            </v:shape>
            <v:shape style="position:absolute;left:2821;top:4819;width:127;height:78" coordorigin="2821,4820" coordsize="127,78" path="m2947,4820l2821,4844,2937,4897,2947,4820xe" filled="true" fillcolor="#000000" stroked="false">
              <v:path arrowok="t"/>
              <v:fill type="solid"/>
            </v:shape>
            <v:rect style="position:absolute;left:3058;top:4788;width:315;height:206" filled="true" fillcolor="#ffffff" stroked="false">
              <v:fill type="solid"/>
            </v:rect>
            <v:line style="position:absolute" from="3610,4938" to="2925,5197" stroked="true" strokeweight=".229889pt" strokecolor="#000000">
              <v:stroke dashstyle="solid"/>
            </v:line>
            <v:shape style="position:absolute;left:2821;top:5157;width:129;height:79" coordorigin="2821,5157" coordsize="129,79" path="m2920,5157l2821,5236,2950,5229,2920,5157xe" filled="true" fillcolor="#000000" stroked="false">
              <v:path arrowok="t"/>
              <v:fill type="solid"/>
            </v:shape>
            <v:line style="position:absolute" from="3610,4938" to="2910,5444" stroked="true" strokeweight=".2323pt" strokecolor="#000000">
              <v:stroke dashstyle="solid"/>
            </v:line>
            <v:shape style="position:absolute;left:2821;top:5407;width:122;height:102" coordorigin="2821,5408" coordsize="122,102" path="m2894,5408l2821,5509,2943,5469,2894,5408xe" filled="true" fillcolor="#000000" stroked="false">
              <v:path arrowok="t"/>
              <v:fill type="solid"/>
            </v:shape>
            <v:rect style="position:absolute;left:3058;top:5120;width:315;height:206" filled="true" fillcolor="#ffffff" stroked="false">
              <v:fill type="solid"/>
            </v:rect>
            <v:line style="position:absolute" from="5045,4938" to="6968,3331" stroked="true" strokeweight=".233052pt" strokecolor="#000000">
              <v:stroke dashstyle="solid"/>
            </v:line>
            <v:shape style="position:absolute;left:6933;top:3260;width:119;height:107" coordorigin="6934,3261" coordsize="119,107" path="m7052,3261l6934,3308,6987,3367,7052,3261xe" filled="true" fillcolor="#000000" stroked="false">
              <v:path arrowok="t"/>
              <v:fill type="solid"/>
            </v:shape>
            <v:rect style="position:absolute;left:5891;top:3996;width:315;height:206" filled="true" fillcolor="#ffffff" stroked="false">
              <v:fill type="solid"/>
            </v:rect>
            <v:line style="position:absolute" from="8487,3261" to="9140,2949" stroked="true" strokeweight=".230555pt" strokecolor="#000000">
              <v:stroke dashstyle="solid"/>
            </v:line>
            <v:shape style="position:absolute;left:9113;top:2901;width:128;height:87" coordorigin="9113,2902" coordsize="128,87" path="m9241,2902l9113,2919,9149,2989,9241,2902xe" filled="true" fillcolor="#000000" stroked="false">
              <v:path arrowok="t"/>
              <v:fill type="solid"/>
            </v:shape>
            <v:shape style="position:absolute;left:8487;top:3260;width:642;height:2" coordorigin="8487,3261" coordsize="642,0" path="m9021,3261l9129,3261m8487,3261l8707,3261e" filled="false" stroked="true" strokeweight=".228516pt" strokecolor="#000000">
              <v:path arrowok="t"/>
              <v:stroke dashstyle="solid"/>
            </v:shape>
            <v:shape style="position:absolute;left:9118;top:3221;width:123;height:78" coordorigin="9118,3222" coordsize="123,78" path="m9118,3222l9118,3299,9241,3261,9118,3222xe" filled="true" fillcolor="#000000" stroked="false">
              <v:path arrowok="t"/>
              <v:fill type="solid"/>
            </v:shape>
            <v:rect style="position:absolute;left:8706;top:3157;width:315;height:206" filled="true" fillcolor="#ffffff" stroked="false">
              <v:fill type="solid"/>
            </v:rect>
            <v:line style="position:absolute" from="8487,3261" to="9140,3572" stroked="true" strokeweight=".230555pt" strokecolor="#000000">
              <v:stroke dashstyle="solid"/>
            </v:line>
            <v:shape style="position:absolute;left:9113;top:3532;width:128;height:87" coordorigin="9113,3533" coordsize="128,87" path="m9149,3533l9113,3602,9241,3619,9149,3533xe" filled="true" fillcolor="#000000" stroked="false">
              <v:path arrowok="t"/>
              <v:fill type="solid"/>
            </v:shape>
            <v:rect style="position:absolute;left:8729;top:3337;width:270;height:206" filled="true" fillcolor="#ffffff" stroked="false">
              <v:fill type="solid"/>
            </v:rect>
            <v:shape style="position:absolute;left:3058;top:1315;width:335;height:536" type="#_x0000_t202" filled="false" stroked="false">
              <v:textbox inset="0,0,0,0">
                <w:txbxContent>
                  <w:p w:rsidR="0018722C">
                    <w:pPr>
                      <w:spacing w:line="183" w:lineRule="exact" w:before="0"/>
                      <w:ind w:leftChars="0" w:left="0" w:rightChars="0" w:right="0" w:firstLineChars="0" w:firstLine="0"/>
                      <w:jc w:val="left"/>
                      <w:rPr>
                        <w:rFonts w:ascii="Times New Roman"/>
                        <w:sz w:val="17"/>
                      </w:rPr>
                    </w:pPr>
                    <w:r>
                      <w:rPr>
                        <w:rFonts w:ascii="Times New Roman"/>
                        <w:w w:val="105"/>
                        <w:sz w:val="17"/>
                      </w:rPr>
                      <w:t>.745</w:t>
                    </w:r>
                  </w:p>
                  <w:p w:rsidR="0018722C">
                    <w:pPr>
                      <w:spacing w:line="173" w:lineRule="exact" w:before="0"/>
                      <w:ind w:leftChars="0" w:left="0" w:rightChars="0" w:right="0" w:firstLineChars="0" w:firstLine="0"/>
                      <w:jc w:val="left"/>
                      <w:rPr>
                        <w:rFonts w:ascii="Times New Roman"/>
                        <w:sz w:val="17"/>
                      </w:rPr>
                    </w:pPr>
                    <w:r>
                      <w:rPr>
                        <w:rFonts w:ascii="Times New Roman"/>
                        <w:w w:val="105"/>
                        <w:sz w:val="17"/>
                      </w:rPr>
                      <w:t>.706</w:t>
                    </w:r>
                  </w:p>
                  <w:p w:rsidR="0018722C">
                    <w:pPr>
                      <w:spacing w:line="179" w:lineRule="exact" w:before="0"/>
                      <w:ind w:leftChars="0" w:left="0" w:rightChars="0" w:right="0" w:firstLineChars="0" w:firstLine="0"/>
                      <w:jc w:val="left"/>
                      <w:rPr>
                        <w:rFonts w:ascii="Times New Roman"/>
                        <w:sz w:val="17"/>
                      </w:rPr>
                    </w:pPr>
                    <w:r>
                      <w:rPr>
                        <w:rFonts w:ascii="Times New Roman"/>
                        <w:w w:val="105"/>
                        <w:sz w:val="17"/>
                      </w:rPr>
                      <w:t>.771</w:t>
                    </w:r>
                  </w:p>
                </w:txbxContent>
              </v:textbox>
              <w10:wrap type="none"/>
            </v:shape>
            <v:shape style="position:absolute;left:4028;top:1443;width:619;height:413" type="#_x0000_t202" filled="false" stroked="false">
              <v:textbox inset="0,0,0,0">
                <w:txbxContent>
                  <w:p w:rsidR="0018722C">
                    <w:pPr>
                      <w:spacing w:line="171" w:lineRule="exact" w:before="0"/>
                      <w:ind w:leftChars="0" w:left="101" w:rightChars="0" w:right="120" w:firstLineChars="0" w:firstLine="0"/>
                      <w:jc w:val="center"/>
                      <w:rPr>
                        <w:sz w:val="17"/>
                      </w:rPr>
                    </w:pPr>
                    <w:r>
                      <w:rPr>
                        <w:w w:val="105"/>
                        <w:sz w:val="17"/>
                      </w:rPr>
                      <w:t>企业</w:t>
                    </w:r>
                  </w:p>
                  <w:p w:rsidR="0018722C">
                    <w:pPr>
                      <w:spacing w:before="3"/>
                      <w:ind w:leftChars="0" w:left="-1" w:rightChars="0" w:right="18" w:firstLineChars="0" w:firstLine="0"/>
                      <w:jc w:val="center"/>
                      <w:rPr>
                        <w:sz w:val="11"/>
                      </w:rPr>
                    </w:pPr>
                    <w:r>
                      <w:rPr>
                        <w:spacing w:val="-1"/>
                        <w:w w:val="105"/>
                        <w:sz w:val="17"/>
                      </w:rPr>
                      <w:t>声誉</w:t>
                    </w:r>
                    <w:r>
                      <w:rPr>
                        <w:w w:val="105"/>
                        <w:sz w:val="17"/>
                      </w:rPr>
                      <w:t>ξ</w:t>
                    </w:r>
                    <w:r>
                      <w:rPr>
                        <w:w w:val="105"/>
                        <w:position w:val="-1"/>
                        <w:sz w:val="11"/>
                      </w:rPr>
                      <w:t>1</w:t>
                    </w:r>
                  </w:p>
                </w:txbxContent>
              </v:textbox>
              <w10:wrap type="none"/>
            </v:shape>
            <v:shape style="position:absolute;left:3058;top:2222;width:335;height:493" type="#_x0000_t202" filled="false" stroked="false">
              <v:textbox inset="0,0,0,0">
                <w:txbxContent>
                  <w:p w:rsidR="0018722C">
                    <w:pPr>
                      <w:spacing w:line="167" w:lineRule="exact" w:before="0"/>
                      <w:ind w:leftChars="0" w:left="0" w:rightChars="0" w:right="0" w:firstLineChars="0" w:firstLine="0"/>
                      <w:jc w:val="left"/>
                      <w:rPr>
                        <w:rFonts w:ascii="Times New Roman"/>
                        <w:sz w:val="17"/>
                      </w:rPr>
                    </w:pPr>
                    <w:r>
                      <w:rPr>
                        <w:rFonts w:ascii="Times New Roman"/>
                        <w:w w:val="105"/>
                        <w:sz w:val="17"/>
                      </w:rPr>
                      <w:t>.766</w:t>
                    </w:r>
                  </w:p>
                  <w:p w:rsidR="0018722C">
                    <w:pPr>
                      <w:spacing w:line="151" w:lineRule="exact" w:before="0"/>
                      <w:ind w:leftChars="0" w:left="0" w:rightChars="0" w:right="0" w:firstLineChars="0" w:firstLine="0"/>
                      <w:jc w:val="left"/>
                      <w:rPr>
                        <w:rFonts w:ascii="Times New Roman"/>
                        <w:sz w:val="17"/>
                      </w:rPr>
                    </w:pPr>
                    <w:r>
                      <w:rPr>
                        <w:rFonts w:ascii="Times New Roman"/>
                        <w:w w:val="105"/>
                        <w:sz w:val="17"/>
                      </w:rPr>
                      <w:t>.801</w:t>
                    </w:r>
                  </w:p>
                  <w:p w:rsidR="0018722C">
                    <w:pPr>
                      <w:spacing w:line="173" w:lineRule="exact" w:before="0"/>
                      <w:ind w:leftChars="0" w:left="0" w:rightChars="0" w:right="0" w:firstLineChars="0" w:firstLine="0"/>
                      <w:jc w:val="left"/>
                      <w:rPr>
                        <w:rFonts w:ascii="Times New Roman"/>
                        <w:sz w:val="17"/>
                      </w:rPr>
                    </w:pPr>
                    <w:r>
                      <w:rPr>
                        <w:rFonts w:ascii="Times New Roman"/>
                        <w:w w:val="105"/>
                        <w:sz w:val="17"/>
                      </w:rPr>
                      <w:t>.740</w:t>
                    </w:r>
                  </w:p>
                </w:txbxContent>
              </v:textbox>
              <w10:wrap type="none"/>
            </v:shape>
            <v:shape style="position:absolute;left:3938;top:2270;width:769;height:398" type="#_x0000_t202" filled="false" stroked="false">
              <v:textbox inset="0,0,0,0">
                <w:txbxContent>
                  <w:p w:rsidR="0018722C">
                    <w:pPr>
                      <w:spacing w:line="171" w:lineRule="exact" w:before="0"/>
                      <w:ind w:leftChars="0" w:left="0" w:rightChars="0" w:right="0" w:firstLineChars="0" w:firstLine="29"/>
                      <w:jc w:val="left"/>
                      <w:rPr>
                        <w:sz w:val="17"/>
                      </w:rPr>
                    </w:pPr>
                    <w:r>
                      <w:rPr>
                        <w:w w:val="105"/>
                        <w:sz w:val="17"/>
                      </w:rPr>
                      <w:t>沟通和信</w:t>
                    </w:r>
                  </w:p>
                  <w:p w:rsidR="0018722C">
                    <w:pPr>
                      <w:spacing w:before="3"/>
                      <w:ind w:leftChars="0" w:left="0" w:rightChars="0" w:right="0" w:firstLineChars="0" w:firstLine="0"/>
                      <w:jc w:val="left"/>
                      <w:rPr>
                        <w:sz w:val="17"/>
                      </w:rPr>
                    </w:pPr>
                    <w:r>
                      <w:rPr>
                        <w:w w:val="105"/>
                        <w:sz w:val="17"/>
                      </w:rPr>
                      <w:t>息共享ξ</w:t>
                    </w:r>
                  </w:p>
                </w:txbxContent>
              </v:textbox>
              <w10:wrap type="none"/>
            </v:shape>
            <v:shape style="position:absolute;left:5891;top:2352;width:335;height:190" type="#_x0000_t202" filled="false" stroked="false">
              <v:textbox inset="0,0,0,0">
                <w:txbxContent>
                  <w:p w:rsidR="0018722C">
                    <w:pPr>
                      <w:spacing w:line="189" w:lineRule="exact" w:before="0"/>
                      <w:ind w:leftChars="0" w:left="0" w:rightChars="0" w:right="0" w:firstLineChars="0" w:firstLine="0"/>
                      <w:jc w:val="left"/>
                      <w:rPr>
                        <w:rFonts w:ascii="Times New Roman"/>
                        <w:sz w:val="17"/>
                      </w:rPr>
                    </w:pPr>
                    <w:r>
                      <w:rPr>
                        <w:rFonts w:ascii="Times New Roman"/>
                        <w:w w:val="105"/>
                        <w:sz w:val="17"/>
                      </w:rPr>
                      <w:t>.734</w:t>
                    </w:r>
                  </w:p>
                </w:txbxContent>
              </v:textbox>
              <w10:wrap type="none"/>
            </v:shape>
            <v:shape style="position:absolute;left:4657;top:2569;width:80;height:115" type="#_x0000_t202" filled="false" stroked="false">
              <v:textbox inset="0,0,0,0">
                <w:txbxContent>
                  <w:p w:rsidR="0018722C">
                    <w:pPr>
                      <w:spacing w:line="114" w:lineRule="exact" w:before="0"/>
                      <w:ind w:leftChars="0" w:left="0" w:rightChars="0" w:right="0" w:firstLineChars="0" w:firstLine="0"/>
                      <w:jc w:val="left"/>
                      <w:rPr>
                        <w:sz w:val="11"/>
                      </w:rPr>
                    </w:pPr>
                    <w:r>
                      <w:rPr>
                        <w:w w:val="108"/>
                        <w:sz w:val="11"/>
                      </w:rPr>
                      <w:t>2</w:t>
                    </w:r>
                  </w:p>
                </w:txbxContent>
              </v:textbox>
              <w10:wrap type="none"/>
            </v:shape>
            <v:shape style="position:absolute;left:5891;top:2766;width:335;height:190" type="#_x0000_t202" filled="false" stroked="false">
              <v:textbox inset="0,0,0,0">
                <w:txbxContent>
                  <w:p w:rsidR="0018722C">
                    <w:pPr>
                      <w:spacing w:line="189" w:lineRule="exact" w:before="0"/>
                      <w:ind w:leftChars="0" w:left="0" w:rightChars="0" w:right="0" w:firstLineChars="0" w:firstLine="0"/>
                      <w:jc w:val="left"/>
                      <w:rPr>
                        <w:rFonts w:ascii="Times New Roman"/>
                        <w:sz w:val="17"/>
                      </w:rPr>
                    </w:pPr>
                    <w:r>
                      <w:rPr>
                        <w:rFonts w:ascii="Times New Roman"/>
                        <w:w w:val="105"/>
                        <w:sz w:val="17"/>
                      </w:rPr>
                      <w:t>.557</w:t>
                    </w:r>
                  </w:p>
                </w:txbxContent>
              </v:textbox>
              <w10:wrap type="none"/>
            </v:shape>
            <v:shape style="position:absolute;left:3058;top:3055;width:335;height:190" type="#_x0000_t202" filled="false" stroked="false">
              <v:textbox inset="0,0,0,0">
                <w:txbxContent>
                  <w:p w:rsidR="0018722C">
                    <w:pPr>
                      <w:spacing w:line="189" w:lineRule="exact" w:before="0"/>
                      <w:ind w:leftChars="0" w:left="0" w:rightChars="0" w:right="0" w:firstLineChars="0" w:firstLine="0"/>
                      <w:jc w:val="left"/>
                      <w:rPr>
                        <w:rFonts w:ascii="Times New Roman"/>
                        <w:sz w:val="17"/>
                      </w:rPr>
                    </w:pPr>
                    <w:r>
                      <w:rPr>
                        <w:rFonts w:ascii="Times New Roman"/>
                        <w:w w:val="105"/>
                        <w:sz w:val="17"/>
                      </w:rPr>
                      <w:t>.741</w:t>
                    </w:r>
                  </w:p>
                </w:txbxContent>
              </v:textbox>
              <w10:wrap type="none"/>
            </v:shape>
            <v:shape style="position:absolute;left:3058;top:3177;width:335;height:348" type="#_x0000_t202" filled="false" stroked="false">
              <v:textbox inset="0,0,0,0">
                <w:txbxContent>
                  <w:p w:rsidR="0018722C">
                    <w:pPr>
                      <w:spacing w:line="171" w:lineRule="exact" w:before="0"/>
                      <w:ind w:leftChars="0" w:left="0" w:rightChars="0" w:right="0" w:firstLineChars="0" w:firstLine="0"/>
                      <w:jc w:val="left"/>
                      <w:rPr>
                        <w:rFonts w:ascii="Times New Roman"/>
                        <w:sz w:val="17"/>
                      </w:rPr>
                    </w:pPr>
                    <w:r>
                      <w:rPr>
                        <w:rFonts w:ascii="Times New Roman"/>
                        <w:w w:val="105"/>
                        <w:sz w:val="17"/>
                      </w:rPr>
                      <w:t>.791</w:t>
                    </w:r>
                  </w:p>
                  <w:p w:rsidR="0018722C">
                    <w:pPr>
                      <w:spacing w:line="177" w:lineRule="exact" w:before="0"/>
                      <w:ind w:leftChars="0" w:left="0" w:rightChars="0" w:right="0" w:firstLineChars="0" w:firstLine="0"/>
                      <w:jc w:val="left"/>
                      <w:rPr>
                        <w:rFonts w:ascii="Times New Roman"/>
                        <w:sz w:val="17"/>
                      </w:rPr>
                    </w:pPr>
                    <w:r>
                      <w:rPr>
                        <w:rFonts w:ascii="Times New Roman"/>
                        <w:w w:val="105"/>
                        <w:sz w:val="17"/>
                      </w:rPr>
                      <w:t>.757</w:t>
                    </w:r>
                  </w:p>
                </w:txbxContent>
              </v:textbox>
              <w10:wrap type="none"/>
            </v:shape>
            <v:shape style="position:absolute;left:3809;top:3048;width:1488;height:393" type="#_x0000_t202" filled="false" stroked="false">
              <v:textbox inset="0,0,0,0">
                <w:txbxContent>
                  <w:p w:rsidR="0018722C">
                    <w:pPr>
                      <w:spacing w:line="170" w:lineRule="exact" w:before="0"/>
                      <w:ind w:leftChars="0" w:left="0" w:rightChars="0" w:right="0" w:firstLineChars="0" w:firstLine="29"/>
                      <w:jc w:val="left"/>
                      <w:rPr>
                        <w:sz w:val="17"/>
                      </w:rPr>
                    </w:pPr>
                    <w:r>
                      <w:rPr>
                        <w:w w:val="105"/>
                        <w:sz w:val="17"/>
                      </w:rPr>
                      <w:t>核心企业对其他节</w:t>
                    </w:r>
                  </w:p>
                  <w:p w:rsidR="0018722C">
                    <w:pPr>
                      <w:spacing w:line="222" w:lineRule="exact" w:before="0"/>
                      <w:ind w:leftChars="0" w:left="0" w:rightChars="0" w:right="0" w:firstLineChars="0" w:firstLine="0"/>
                      <w:jc w:val="left"/>
                      <w:rPr>
                        <w:sz w:val="17"/>
                      </w:rPr>
                    </w:pPr>
                    <w:r>
                      <w:rPr>
                        <w:w w:val="105"/>
                        <w:sz w:val="17"/>
                      </w:rPr>
                      <w:t>点企业的依赖性ξ</w:t>
                    </w:r>
                  </w:p>
                </w:txbxContent>
              </v:textbox>
              <w10:wrap type="none"/>
            </v:shape>
            <v:shape style="position:absolute;left:6121;top:3157;width:335;height:190" type="#_x0000_t202" filled="false" stroked="false">
              <v:textbox inset="0,0,0,0">
                <w:txbxContent>
                  <w:p w:rsidR="0018722C">
                    <w:pPr>
                      <w:spacing w:line="189" w:lineRule="exact" w:before="0"/>
                      <w:ind w:leftChars="0" w:left="0" w:rightChars="0" w:right="0" w:firstLineChars="0" w:firstLine="0"/>
                      <w:jc w:val="left"/>
                      <w:rPr>
                        <w:rFonts w:ascii="Times New Roman"/>
                        <w:sz w:val="17"/>
                      </w:rPr>
                    </w:pPr>
                    <w:r>
                      <w:rPr>
                        <w:rFonts w:ascii="Times New Roman"/>
                        <w:w w:val="105"/>
                        <w:sz w:val="17"/>
                      </w:rPr>
                      <w:t>.700</w:t>
                    </w:r>
                  </w:p>
                </w:txbxContent>
              </v:textbox>
              <w10:wrap type="none"/>
            </v:shape>
            <v:shape style="position:absolute;left:7470;top:3170;width:619;height:199" type="#_x0000_t202" filled="false" stroked="false">
              <v:textbox inset="0,0,0,0">
                <w:txbxContent>
                  <w:p w:rsidR="0018722C">
                    <w:pPr>
                      <w:spacing w:line="197" w:lineRule="exact" w:before="0"/>
                      <w:ind w:leftChars="0" w:left="0" w:rightChars="0" w:right="0" w:firstLineChars="0" w:firstLine="0"/>
                      <w:jc w:val="left"/>
                      <w:rPr>
                        <w:rFonts w:ascii="Calibri" w:hAnsi="Calibri" w:eastAsia="Calibri"/>
                        <w:sz w:val="11"/>
                      </w:rPr>
                    </w:pPr>
                    <w:r>
                      <w:rPr>
                        <w:w w:val="105"/>
                        <w:sz w:val="17"/>
                      </w:rPr>
                      <w:t>能力η</w:t>
                    </w:r>
                    <w:r>
                      <w:rPr>
                        <w:rFonts w:ascii="Calibri" w:hAnsi="Calibri" w:eastAsia="Calibri"/>
                        <w:w w:val="105"/>
                        <w:position w:val="-1"/>
                        <w:sz w:val="11"/>
                      </w:rPr>
                      <w:t>1</w:t>
                    </w:r>
                  </w:p>
                </w:txbxContent>
              </v:textbox>
              <w10:wrap type="none"/>
            </v:shape>
            <v:shape style="position:absolute;left:5247;top:3341;width:80;height:115" type="#_x0000_t202" filled="false" stroked="false">
              <v:textbox inset="0,0,0,0">
                <w:txbxContent>
                  <w:p w:rsidR="0018722C">
                    <w:pPr>
                      <w:spacing w:line="114" w:lineRule="exact" w:before="0"/>
                      <w:ind w:leftChars="0" w:left="0" w:rightChars="0" w:right="0" w:firstLineChars="0" w:firstLine="0"/>
                      <w:jc w:val="left"/>
                      <w:rPr>
                        <w:sz w:val="11"/>
                      </w:rPr>
                    </w:pPr>
                    <w:r>
                      <w:rPr>
                        <w:w w:val="108"/>
                        <w:sz w:val="11"/>
                      </w:rPr>
                      <w:t>3</w:t>
                    </w:r>
                  </w:p>
                </w:txbxContent>
              </v:textbox>
              <w10:wrap type="none"/>
            </v:shape>
            <v:shape style="position:absolute;left:8706;top:2979;width:335;height:549" type="#_x0000_t202" filled="false" stroked="false">
              <v:textbox inset="0,0,0,0">
                <w:txbxContent>
                  <w:p w:rsidR="0018722C">
                    <w:pPr>
                      <w:spacing w:line="181" w:lineRule="exact" w:before="0"/>
                      <w:ind w:leftChars="0" w:left="0" w:rightChars="0" w:right="0" w:firstLineChars="0" w:firstLine="0"/>
                      <w:jc w:val="left"/>
                      <w:rPr>
                        <w:rFonts w:ascii="Times New Roman"/>
                        <w:sz w:val="17"/>
                      </w:rPr>
                    </w:pPr>
                    <w:r>
                      <w:rPr>
                        <w:rFonts w:ascii="Times New Roman"/>
                        <w:w w:val="105"/>
                        <w:sz w:val="17"/>
                      </w:rPr>
                      <w:t>.939</w:t>
                    </w:r>
                  </w:p>
                  <w:p w:rsidR="0018722C">
                    <w:pPr>
                      <w:spacing w:line="179" w:lineRule="exact" w:before="0"/>
                      <w:ind w:leftChars="0" w:left="0" w:rightChars="0" w:right="0" w:firstLineChars="0" w:firstLine="0"/>
                      <w:jc w:val="left"/>
                      <w:rPr>
                        <w:rFonts w:ascii="Times New Roman"/>
                        <w:sz w:val="17"/>
                      </w:rPr>
                    </w:pPr>
                    <w:r>
                      <w:rPr>
                        <w:rFonts w:ascii="Times New Roman"/>
                        <w:w w:val="105"/>
                        <w:sz w:val="17"/>
                      </w:rPr>
                      <w:t>.853</w:t>
                    </w:r>
                  </w:p>
                  <w:p w:rsidR="0018722C">
                    <w:pPr>
                      <w:spacing w:line="187" w:lineRule="exact" w:before="0"/>
                      <w:ind w:leftChars="0" w:left="22" w:rightChars="0" w:right="0" w:firstLineChars="0" w:firstLine="0"/>
                      <w:jc w:val="left"/>
                      <w:rPr>
                        <w:rFonts w:ascii="Times New Roman"/>
                        <w:sz w:val="17"/>
                      </w:rPr>
                    </w:pPr>
                    <w:r>
                      <w:rPr>
                        <w:rFonts w:ascii="Times New Roman"/>
                        <w:w w:val="105"/>
                        <w:sz w:val="17"/>
                      </w:rPr>
                      <w:t>819</w:t>
                    </w:r>
                  </w:p>
                </w:txbxContent>
              </v:textbox>
              <w10:wrap type="none"/>
            </v:shape>
            <v:shape style="position:absolute;left:6121;top:3587;width:335;height:190" type="#_x0000_t202" filled="false" stroked="false">
              <v:textbox inset="0,0,0,0">
                <w:txbxContent>
                  <w:p w:rsidR="0018722C">
                    <w:pPr>
                      <w:spacing w:line="189" w:lineRule="exact" w:before="0"/>
                      <w:ind w:leftChars="0" w:left="0" w:rightChars="0" w:right="0" w:firstLineChars="0" w:firstLine="0"/>
                      <w:jc w:val="left"/>
                      <w:rPr>
                        <w:rFonts w:ascii="Times New Roman"/>
                        <w:sz w:val="17"/>
                      </w:rPr>
                    </w:pPr>
                    <w:r>
                      <w:rPr>
                        <w:rFonts w:ascii="Times New Roman"/>
                        <w:w w:val="105"/>
                        <w:sz w:val="17"/>
                      </w:rPr>
                      <w:t>.678</w:t>
                    </w:r>
                  </w:p>
                </w:txbxContent>
              </v:textbox>
              <w10:wrap type="none"/>
            </v:shape>
            <v:shape style="position:absolute;left:3058;top:3898;width:335;height:509" type="#_x0000_t202" filled="false" stroked="false">
              <v:textbox inset="0,0,0,0">
                <w:txbxContent>
                  <w:p w:rsidR="0018722C">
                    <w:pPr>
                      <w:spacing w:line="173" w:lineRule="exact" w:before="0"/>
                      <w:ind w:leftChars="0" w:left="0" w:rightChars="0" w:right="0" w:firstLineChars="0" w:firstLine="0"/>
                      <w:jc w:val="left"/>
                      <w:rPr>
                        <w:rFonts w:ascii="Times New Roman"/>
                        <w:sz w:val="17"/>
                      </w:rPr>
                    </w:pPr>
                    <w:r>
                      <w:rPr>
                        <w:rFonts w:ascii="Times New Roman"/>
                        <w:w w:val="105"/>
                        <w:sz w:val="17"/>
                      </w:rPr>
                      <w:t>.672</w:t>
                    </w:r>
                  </w:p>
                  <w:p w:rsidR="0018722C">
                    <w:pPr>
                      <w:spacing w:line="159" w:lineRule="exact" w:before="0"/>
                      <w:ind w:leftChars="0" w:left="0" w:rightChars="0" w:right="0" w:firstLineChars="0" w:firstLine="0"/>
                      <w:jc w:val="left"/>
                      <w:rPr>
                        <w:rFonts w:ascii="Times New Roman"/>
                        <w:sz w:val="17"/>
                      </w:rPr>
                    </w:pPr>
                    <w:r>
                      <w:rPr>
                        <w:rFonts w:ascii="Times New Roman"/>
                        <w:w w:val="105"/>
                        <w:sz w:val="17"/>
                      </w:rPr>
                      <w:t>.745</w:t>
                    </w:r>
                  </w:p>
                  <w:p w:rsidR="0018722C">
                    <w:pPr>
                      <w:spacing w:line="175" w:lineRule="exact" w:before="0"/>
                      <w:ind w:leftChars="0" w:left="0" w:rightChars="0" w:right="0" w:firstLineChars="0" w:firstLine="0"/>
                      <w:jc w:val="left"/>
                      <w:rPr>
                        <w:rFonts w:ascii="Times New Roman"/>
                        <w:sz w:val="17"/>
                      </w:rPr>
                    </w:pPr>
                    <w:r>
                      <w:rPr>
                        <w:rFonts w:ascii="Times New Roman"/>
                        <w:w w:val="105"/>
                        <w:sz w:val="17"/>
                      </w:rPr>
                      <w:t>.739</w:t>
                    </w:r>
                  </w:p>
                </w:txbxContent>
              </v:textbox>
              <w10:wrap type="none"/>
            </v:shape>
            <v:shape style="position:absolute;left:3809;top:3907;width:1488;height:392" type="#_x0000_t202" filled="false" stroked="false">
              <v:textbox inset="0,0,0,0">
                <w:txbxContent>
                  <w:p w:rsidR="0018722C">
                    <w:pPr>
                      <w:spacing w:line="170" w:lineRule="exact" w:before="0"/>
                      <w:ind w:leftChars="0" w:left="0" w:rightChars="0" w:right="0" w:firstLineChars="0" w:firstLine="29"/>
                      <w:jc w:val="left"/>
                      <w:rPr>
                        <w:sz w:val="17"/>
                      </w:rPr>
                    </w:pPr>
                    <w:r>
                      <w:rPr>
                        <w:w w:val="105"/>
                        <w:sz w:val="17"/>
                      </w:rPr>
                      <w:t>其他节点企业对核</w:t>
                    </w:r>
                  </w:p>
                  <w:p w:rsidR="0018722C">
                    <w:pPr>
                      <w:spacing w:line="222" w:lineRule="exact" w:before="0"/>
                      <w:ind w:leftChars="0" w:left="0" w:rightChars="0" w:right="0" w:firstLineChars="0" w:firstLine="0"/>
                      <w:jc w:val="left"/>
                      <w:rPr>
                        <w:sz w:val="17"/>
                      </w:rPr>
                    </w:pPr>
                    <w:r>
                      <w:rPr>
                        <w:w w:val="105"/>
                        <w:sz w:val="17"/>
                      </w:rPr>
                      <w:t>心企业的依赖性ξ</w:t>
                    </w:r>
                  </w:p>
                </w:txbxContent>
              </v:textbox>
              <w10:wrap type="none"/>
            </v:shape>
            <v:shape style="position:absolute;left:5891;top:3998;width:335;height:190" type="#_x0000_t202" filled="false" stroked="false">
              <v:textbox inset="0,0,0,0">
                <w:txbxContent>
                  <w:p w:rsidR="0018722C">
                    <w:pPr>
                      <w:spacing w:line="189" w:lineRule="exact" w:before="0"/>
                      <w:ind w:leftChars="0" w:left="0" w:rightChars="0" w:right="0" w:firstLineChars="0" w:firstLine="0"/>
                      <w:jc w:val="left"/>
                      <w:rPr>
                        <w:rFonts w:ascii="Times New Roman"/>
                        <w:sz w:val="17"/>
                      </w:rPr>
                    </w:pPr>
                    <w:r>
                      <w:rPr>
                        <w:rFonts w:ascii="Times New Roman"/>
                        <w:w w:val="105"/>
                        <w:sz w:val="17"/>
                      </w:rPr>
                      <w:t>.312</w:t>
                    </w:r>
                  </w:p>
                </w:txbxContent>
              </v:textbox>
              <w10:wrap type="none"/>
            </v:shape>
            <v:shape style="position:absolute;left:5247;top:4200;width:80;height:115" type="#_x0000_t202" filled="false" stroked="false">
              <v:textbox inset="0,0,0,0">
                <w:txbxContent>
                  <w:p w:rsidR="0018722C">
                    <w:pPr>
                      <w:spacing w:line="114" w:lineRule="exact" w:before="0"/>
                      <w:ind w:leftChars="0" w:left="0" w:rightChars="0" w:right="0" w:firstLineChars="0" w:firstLine="0"/>
                      <w:jc w:val="left"/>
                      <w:rPr>
                        <w:sz w:val="11"/>
                      </w:rPr>
                    </w:pPr>
                    <w:r>
                      <w:rPr>
                        <w:w w:val="108"/>
                        <w:sz w:val="11"/>
                      </w:rPr>
                      <w:t>4</w:t>
                    </w:r>
                  </w:p>
                </w:txbxContent>
              </v:textbox>
              <w10:wrap type="none"/>
            </v:shape>
            <v:shape style="position:absolute;left:3058;top:4789;width:335;height:523" type="#_x0000_t202" filled="false" stroked="false">
              <v:textbox inset="0,0,0,0">
                <w:txbxContent>
                  <w:p w:rsidR="0018722C">
                    <w:pPr>
                      <w:spacing w:line="189" w:lineRule="exact" w:before="0"/>
                      <w:ind w:leftChars="0" w:left="0" w:rightChars="0" w:right="0" w:firstLineChars="0" w:firstLine="0"/>
                      <w:jc w:val="left"/>
                      <w:rPr>
                        <w:rFonts w:ascii="Times New Roman"/>
                        <w:sz w:val="17"/>
                      </w:rPr>
                    </w:pPr>
                    <w:r>
                      <w:rPr>
                        <w:rFonts w:ascii="Times New Roman"/>
                        <w:w w:val="105"/>
                        <w:sz w:val="17"/>
                      </w:rPr>
                      <w:t>.809</w:t>
                    </w:r>
                  </w:p>
                  <w:p w:rsidR="0018722C">
                    <w:pPr>
                      <w:spacing w:line="166" w:lineRule="exact" w:before="0"/>
                      <w:ind w:leftChars="0" w:left="0" w:rightChars="0" w:right="0" w:firstLineChars="0" w:firstLine="0"/>
                      <w:jc w:val="left"/>
                      <w:rPr>
                        <w:rFonts w:ascii="Times New Roman"/>
                        <w:sz w:val="17"/>
                      </w:rPr>
                    </w:pPr>
                    <w:r>
                      <w:rPr>
                        <w:rFonts w:ascii="Times New Roman"/>
                        <w:w w:val="105"/>
                        <w:sz w:val="17"/>
                      </w:rPr>
                      <w:t>.778</w:t>
                    </w:r>
                  </w:p>
                  <w:p w:rsidR="0018722C">
                    <w:pPr>
                      <w:spacing w:line="166" w:lineRule="exact" w:before="0"/>
                      <w:ind w:leftChars="0" w:left="0" w:rightChars="0" w:right="0" w:firstLineChars="0" w:firstLine="0"/>
                      <w:jc w:val="left"/>
                      <w:rPr>
                        <w:rFonts w:ascii="Times New Roman"/>
                        <w:sz w:val="17"/>
                      </w:rPr>
                    </w:pPr>
                    <w:r>
                      <w:rPr>
                        <w:rFonts w:ascii="Times New Roman"/>
                        <w:w w:val="105"/>
                        <w:sz w:val="17"/>
                      </w:rPr>
                      <w:t>.825</w:t>
                    </w:r>
                  </w:p>
                </w:txbxContent>
              </v:textbox>
              <w10:wrap type="none"/>
            </v:shape>
            <v:shape style="position:absolute;left:3848;top:4847;width:979;height:188" type="#_x0000_t202" filled="false" stroked="false">
              <v:textbox inset="0,0,0,0">
                <w:txbxContent>
                  <w:p w:rsidR="0018722C">
                    <w:pPr>
                      <w:spacing w:line="183" w:lineRule="exact" w:before="0"/>
                      <w:ind w:leftChars="0" w:left="0" w:rightChars="0" w:right="0" w:firstLineChars="0" w:firstLine="0"/>
                      <w:jc w:val="left"/>
                      <w:rPr>
                        <w:sz w:val="11"/>
                      </w:rPr>
                    </w:pPr>
                    <w:r>
                      <w:rPr>
                        <w:w w:val="105"/>
                        <w:sz w:val="17"/>
                      </w:rPr>
                      <w:t>交往经验ξ</w:t>
                    </w:r>
                    <w:r>
                      <w:rPr>
                        <w:w w:val="105"/>
                        <w:position w:val="-1"/>
                        <w:sz w:val="11"/>
                      </w:rPr>
                      <w:t>5</w:t>
                    </w:r>
                  </w:p>
                </w:txbxContent>
              </v:textbox>
              <w10:wrap type="none"/>
            </v:shape>
            <w10:wrap type="none"/>
          </v:group>
        </w:pict>
      </w:r>
      <w:r>
        <w:pict>
          <v:shape style="position:absolute;margin-left:108.656815pt;margin-top:133.987946pt;width:32.65pt;height:9.75pt;mso-position-horizontal-relative:page;mso-position-vertical-relative:paragraph;z-index:5224"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6"/>
                  </w:tblGrid>
                  <w:tr>
                    <w:trPr>
                      <w:trHeight w:val="180" w:hRule="atLeast"/>
                    </w:trPr>
                    <w:tc>
                      <w:tcPr>
                        <w:tcW w:w="646" w:type="dxa"/>
                      </w:tcPr>
                      <w:p w:rsidR="0018722C">
                        <w:pPr>
                          <w:widowControl w:val="0"/>
                          <w:snapToGrid w:val="1"/>
                          <w:spacing w:beforeLines="0" w:afterLines="0" w:before="0" w:after="0" w:line="165" w:lineRule="exact"/>
                          <w:ind w:firstLineChars="0" w:firstLine="0" w:rightChars="0" w:right="0" w:leftChars="0" w:left="148"/>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GX3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pict>
          <v:shape style="position:absolute;margin-left:461.915588pt;margin-top:140.234039pt;width:32.65pt;height:9.75pt;mso-position-horizontal-relative:page;mso-position-vertical-relative:paragraph;z-index:5248"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6"/>
                  </w:tblGrid>
                  <w:tr>
                    <w:trPr>
                      <w:trHeight w:val="180" w:hRule="atLeast"/>
                    </w:trPr>
                    <w:tc>
                      <w:tcPr>
                        <w:tcW w:w="646" w:type="dxa"/>
                      </w:tcPr>
                      <w:p w:rsidR="0018722C">
                        <w:pPr>
                          <w:widowControl w:val="0"/>
                          <w:snapToGrid w:val="1"/>
                          <w:spacing w:beforeLines="0" w:afterLines="0" w:before="0" w:after="0" w:line="165" w:lineRule="exact"/>
                          <w:ind w:firstLineChars="0" w:firstLine="0" w:rightChars="0" w:right="0" w:leftChars="0" w:left="157"/>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NL1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pict>
          <v:shape style="position:absolute;margin-left:108.656815pt;margin-top:148.013092pt;width:32.65pt;height:21.95pt;mso-position-horizontal-relative:page;mso-position-vertical-relative:paragraph;z-index:5272"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6"/>
                  </w:tblGrid>
                  <w:tr>
                    <w:trPr>
                      <w:trHeight w:val="200" w:hRule="atLeast"/>
                    </w:trPr>
                    <w:tc>
                      <w:tcPr>
                        <w:tcW w:w="646" w:type="dxa"/>
                        <w:tcBorders>
                          <w:bottom w:val="double" w:sz="1" w:space="0" w:color="000000"/>
                        </w:tcBorders>
                      </w:tcPr>
                      <w:p w:rsidR="0018722C">
                        <w:pPr>
                          <w:widowControl w:val="0"/>
                          <w:snapToGrid w:val="1"/>
                          <w:spacing w:beforeLines="0" w:afterLines="0" w:before="0" w:after="0" w:line="181" w:lineRule="exact"/>
                          <w:ind w:firstLineChars="0" w:firstLine="0" w:leftChars="0" w:left="125" w:rightChars="0" w:right="121"/>
                          <w:jc w:val="center"/>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ZG1</w:t>
                        </w:r>
                      </w:p>
                    </w:tc>
                  </w:tr>
                  <w:tr>
                    <w:trPr>
                      <w:trHeight w:val="200" w:hRule="atLeast"/>
                    </w:trPr>
                    <w:tc>
                      <w:tcPr>
                        <w:tcW w:w="646" w:type="dxa"/>
                        <w:tcBorders>
                          <w:top w:val="double" w:sz="1" w:space="0" w:color="000000"/>
                        </w:tcBorders>
                      </w:tcPr>
                      <w:p w:rsidR="0018722C">
                        <w:pPr>
                          <w:widowControl w:val="0"/>
                          <w:snapToGrid w:val="1"/>
                          <w:spacing w:beforeLines="0" w:afterLines="0" w:after="0" w:line="180" w:lineRule="exact" w:before="7"/>
                          <w:ind w:firstLineChars="0" w:firstLine="0" w:leftChars="0" w:left="125" w:rightChars="0" w:right="121"/>
                          <w:jc w:val="center"/>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ZG2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pict>
          <v:shape style="position:absolute;margin-left:461.915588pt;margin-top:158.172516pt;width:32.65pt;height:9.75pt;mso-position-horizontal-relative:page;mso-position-vertical-relative:paragraph;z-index:5296"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6"/>
                  </w:tblGrid>
                  <w:tr>
                    <w:trPr>
                      <w:trHeight w:val="180" w:hRule="atLeast"/>
                    </w:trPr>
                    <w:tc>
                      <w:tcPr>
                        <w:tcW w:w="646" w:type="dxa"/>
                      </w:tcPr>
                      <w:p w:rsidR="0018722C">
                        <w:pPr>
                          <w:widowControl w:val="0"/>
                          <w:snapToGrid w:val="1"/>
                          <w:spacing w:beforeLines="0" w:afterLines="0" w:before="0" w:after="0" w:line="165" w:lineRule="exact"/>
                          <w:ind w:firstLineChars="0" w:firstLine="0" w:rightChars="0" w:right="0" w:leftChars="0" w:left="157"/>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NL2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spacing w:val="-10"/>
        </w:rPr>
        <w:t>运用</w:t>
      </w:r>
      <w:r>
        <w:rPr>
          <w:rFonts w:ascii="Times New Roman" w:eastAsia="Times New Roman"/>
        </w:rPr>
        <w:t>AMOS17.0</w:t>
      </w:r>
      <w:r>
        <w:t>软件，将相关数据输入处理后，得到萌芽阶段信任影响因素模型的各个潜在变量间路径以及标准化的路径系数（</w:t>
      </w:r>
      <w:r>
        <w:rPr>
          <w:spacing w:val="-10"/>
        </w:rPr>
        <w:t>如</w:t>
      </w:r>
      <w:r>
        <w:rPr>
          <w:spacing w:val="-10"/>
        </w:rPr>
        <w:t>图</w:t>
      </w:r>
      <w:r>
        <w:rPr>
          <w:rFonts w:ascii="Times New Roman" w:eastAsia="Times New Roman"/>
        </w:rPr>
        <w:t>4</w:t>
      </w:r>
      <w:r>
        <w:rPr>
          <w:rFonts w:ascii="Times New Roman" w:eastAsia="Times New Roman"/>
        </w:rPr>
        <w:t>.</w:t>
      </w:r>
      <w:r>
        <w:rPr>
          <w:rFonts w:ascii="Times New Roman" w:eastAsia="Times New Roman"/>
        </w:rPr>
        <w:t>7</w:t>
      </w:r>
      <w:r>
        <w:t>所示</w:t>
      </w:r>
      <w:r>
        <w:rPr>
          <w:spacing w:val="-60"/>
        </w:rPr>
        <w:t>）</w:t>
      </w:r>
      <w:r>
        <w:t>。</w:t>
      </w:r>
    </w:p>
    <w:tbl>
      <w:tblPr>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6"/>
      </w:tblGrid>
      <w:tr>
        <w:trPr>
          <w:trHeight w:val="180" w:hRule="atLeast"/>
        </w:trPr>
        <w:tc>
          <w:tcPr>
            <w:tcW w:w="646" w:type="dxa"/>
          </w:tcPr>
          <w:p w:rsidR="0018722C">
            <w:pPr>
              <w:widowControl w:val="0"/>
              <w:snapToGrid w:val="1"/>
              <w:spacing w:beforeLines="0" w:afterLines="0" w:before="0" w:after="0" w:line="165" w:lineRule="exact"/>
              <w:ind w:firstLineChars="0" w:firstLine="0" w:rightChars="0" w:right="0" w:leftChars="0" w:left="148"/>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GY1</w:t>
            </w:r>
          </w:p>
        </w:tc>
      </w:tr>
    </w:tbl>
    <w:p w:rsidR="0018722C">
      <w:pPr>
        <w:topLinePunct/>
        <w:pStyle w:val="affa"/>
      </w:pPr>
    </w:p>
    <w:tbl>
      <w:tblPr>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6"/>
      </w:tblGrid>
      <w:tr>
        <w:trPr>
          <w:trHeight w:val="180" w:hRule="atLeast"/>
        </w:trPr>
        <w:tc>
          <w:tcPr>
            <w:tcW w:w="646" w:type="dxa"/>
          </w:tcPr>
          <w:p w:rsidR="0018722C">
            <w:pPr>
              <w:widowControl w:val="0"/>
              <w:snapToGrid w:val="1"/>
              <w:spacing w:beforeLines="0" w:afterLines="0" w:before="0" w:after="0" w:line="165" w:lineRule="exact"/>
              <w:ind w:firstLineChars="0" w:firstLine="0" w:rightChars="0" w:right="0" w:leftChars="0" w:left="148"/>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GY2</w:t>
            </w:r>
          </w:p>
        </w:tc>
      </w:tr>
    </w:tbl>
    <w:p w:rsidR="0018722C">
      <w:pPr>
        <w:topLinePunct/>
        <w:pStyle w:val="affa"/>
      </w:pPr>
    </w:p>
    <w:tbl>
      <w:tblPr>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6"/>
      </w:tblGrid>
      <w:tr>
        <w:trPr>
          <w:trHeight w:val="180" w:hRule="atLeast"/>
        </w:trPr>
        <w:tc>
          <w:tcPr>
            <w:tcW w:w="646" w:type="dxa"/>
          </w:tcPr>
          <w:p w:rsidR="0018722C">
            <w:pPr>
              <w:widowControl w:val="0"/>
              <w:snapToGrid w:val="1"/>
              <w:spacing w:beforeLines="0" w:afterLines="0" w:before="0" w:after="0" w:line="165" w:lineRule="exact"/>
              <w:ind w:firstLineChars="0" w:firstLine="0" w:rightChars="0" w:right="0" w:leftChars="0" w:left="148"/>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GY3</w:t>
            </w:r>
          </w:p>
        </w:tc>
      </w:tr>
    </w:tbl>
    <w:p w:rsidR="0018722C">
      <w:pPr>
        <w:topLinePunct/>
        <w:pStyle w:val="affa"/>
      </w:pPr>
    </w:p>
    <w:tbl>
      <w:tblPr>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6"/>
      </w:tblGrid>
      <w:tr>
        <w:trPr>
          <w:trHeight w:val="180" w:hRule="atLeast"/>
        </w:trPr>
        <w:tc>
          <w:tcPr>
            <w:tcW w:w="646" w:type="dxa"/>
          </w:tcPr>
          <w:p w:rsidR="0018722C">
            <w:pPr>
              <w:widowControl w:val="0"/>
              <w:snapToGrid w:val="1"/>
              <w:spacing w:beforeLines="0" w:afterLines="0" w:before="0" w:after="0" w:line="165" w:lineRule="exact"/>
              <w:ind w:firstLineChars="0" w:firstLine="0" w:rightChars="0" w:right="0" w:leftChars="0" w:left="148"/>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GX1</w:t>
            </w:r>
          </w:p>
        </w:tc>
      </w:tr>
    </w:tbl>
    <w:p w:rsidR="0018722C">
      <w:pPr>
        <w:topLinePunct/>
        <w:pStyle w:val="affa"/>
      </w:pPr>
    </w:p>
    <w:tbl>
      <w:tblPr>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6"/>
      </w:tblGrid>
      <w:tr>
        <w:trPr>
          <w:trHeight w:val="180" w:hRule="atLeast"/>
        </w:trPr>
        <w:tc>
          <w:tcPr>
            <w:tcW w:w="646" w:type="dxa"/>
          </w:tcPr>
          <w:p w:rsidR="0018722C">
            <w:pPr>
              <w:widowControl w:val="0"/>
              <w:snapToGrid w:val="1"/>
              <w:spacing w:beforeLines="0" w:afterLines="0" w:before="0" w:after="0" w:line="165" w:lineRule="exact"/>
              <w:ind w:firstLineChars="0" w:firstLine="0" w:rightChars="0" w:right="0" w:leftChars="0" w:left="148"/>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GX2</w:t>
            </w:r>
          </w:p>
        </w:tc>
      </w:tr>
    </w:tbl>
    <w:p w:rsidR="0018722C">
      <w:pPr>
        <w:topLinePunct/>
        <w:pStyle w:val="affa"/>
      </w:pPr>
    </w:p>
    <w:p w:rsidR="0018722C">
      <w:pPr>
        <w:pStyle w:val="aff7"/>
        <w:topLinePunct/>
      </w:pPr>
      <w:r>
        <w:pict>
          <v:shape style="margin-left:108.656815pt;margin-top:21.221685pt;width:32.65pt;height:9.75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6"/>
                  </w:tblGrid>
                  <w:tr>
                    <w:trPr>
                      <w:trHeight w:val="180" w:hRule="atLeast"/>
                    </w:trPr>
                    <w:tc>
                      <w:tcPr>
                        <w:tcW w:w="646" w:type="dxa"/>
                      </w:tcPr>
                      <w:p w:rsidR="0018722C">
                        <w:pPr>
                          <w:widowControl w:val="0"/>
                          <w:snapToGrid w:val="1"/>
                          <w:spacing w:beforeLines="0" w:afterLines="0" w:before="0" w:after="0" w:line="165" w:lineRule="exact"/>
                          <w:ind w:firstLineChars="0" w:firstLine="0" w:rightChars="0" w:right="0" w:leftChars="0" w:left="158"/>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ZG3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margin-left:461.915588pt;margin-top:21.364508pt;width:32.65pt;height:9.75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6"/>
                  </w:tblGrid>
                  <w:tr>
                    <w:trPr>
                      <w:trHeight w:val="180" w:hRule="atLeast"/>
                    </w:trPr>
                    <w:tc>
                      <w:tcPr>
                        <w:tcW w:w="646" w:type="dxa"/>
                      </w:tcPr>
                      <w:p w:rsidR="0018722C">
                        <w:pPr>
                          <w:widowControl w:val="0"/>
                          <w:snapToGrid w:val="1"/>
                          <w:spacing w:beforeLines="0" w:afterLines="0" w:before="0" w:after="0" w:line="165" w:lineRule="exact"/>
                          <w:ind w:firstLineChars="0" w:firstLine="0" w:rightChars="0" w:right="0" w:leftChars="0" w:left="157"/>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NL3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p>
    <w:tbl>
      <w:tblPr>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6"/>
      </w:tblGrid>
      <w:tr>
        <w:trPr>
          <w:trHeight w:val="180" w:hRule="atLeast"/>
        </w:trPr>
        <w:tc>
          <w:tcPr>
            <w:tcW w:w="646" w:type="dxa"/>
          </w:tcPr>
          <w:p w:rsidR="0018722C">
            <w:pPr>
              <w:widowControl w:val="0"/>
              <w:snapToGrid w:val="1"/>
              <w:spacing w:beforeLines="0" w:afterLines="0" w:before="0" w:after="0" w:line="165" w:lineRule="exact"/>
              <w:ind w:firstLineChars="0" w:firstLine="0" w:rightChars="0" w:right="0" w:leftChars="0" w:left="158"/>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GZ1</w:t>
            </w:r>
          </w:p>
        </w:tc>
      </w:tr>
    </w:tbl>
    <w:p w:rsidR="0018722C">
      <w:pPr>
        <w:topLinePunct/>
        <w:pStyle w:val="affa"/>
      </w:pPr>
    </w:p>
    <w:tbl>
      <w:tblPr>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6"/>
      </w:tblGrid>
      <w:tr>
        <w:trPr>
          <w:trHeight w:val="180" w:hRule="atLeast"/>
        </w:trPr>
        <w:tc>
          <w:tcPr>
            <w:tcW w:w="646" w:type="dxa"/>
          </w:tcPr>
          <w:p w:rsidR="0018722C">
            <w:pPr>
              <w:widowControl w:val="0"/>
              <w:snapToGrid w:val="1"/>
              <w:spacing w:beforeLines="0" w:afterLines="0" w:before="0" w:after="0" w:line="165" w:lineRule="exact"/>
              <w:ind w:firstLineChars="0" w:firstLine="0" w:rightChars="0" w:right="0" w:leftChars="0" w:left="158"/>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GZ2</w:t>
            </w:r>
          </w:p>
        </w:tc>
      </w:tr>
    </w:tbl>
    <w:p w:rsidR="0018722C">
      <w:pPr>
        <w:topLinePunct/>
        <w:pStyle w:val="affa"/>
      </w:pPr>
    </w:p>
    <w:tbl>
      <w:tblPr>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6"/>
      </w:tblGrid>
      <w:tr>
        <w:trPr>
          <w:trHeight w:val="180" w:hRule="atLeast"/>
        </w:trPr>
        <w:tc>
          <w:tcPr>
            <w:tcW w:w="646" w:type="dxa"/>
          </w:tcPr>
          <w:p w:rsidR="0018722C">
            <w:pPr>
              <w:widowControl w:val="0"/>
              <w:snapToGrid w:val="1"/>
              <w:spacing w:beforeLines="0" w:afterLines="0" w:before="0" w:after="0" w:line="165" w:lineRule="exact"/>
              <w:ind w:firstLineChars="0" w:firstLine="0" w:rightChars="0" w:right="0" w:leftChars="0" w:left="158"/>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GZ3</w:t>
            </w:r>
          </w:p>
        </w:tc>
      </w:tr>
    </w:tbl>
    <w:p w:rsidR="0018722C">
      <w:pPr>
        <w:topLinePunct/>
        <w:pStyle w:val="affa"/>
      </w:pPr>
    </w:p>
    <w:tbl>
      <w:tblPr>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6"/>
      </w:tblGrid>
      <w:tr>
        <w:trPr>
          <w:trHeight w:val="180" w:hRule="atLeast"/>
        </w:trPr>
        <w:tc>
          <w:tcPr>
            <w:tcW w:w="646" w:type="dxa"/>
          </w:tcPr>
          <w:p w:rsidR="0018722C">
            <w:pPr>
              <w:widowControl w:val="0"/>
              <w:snapToGrid w:val="1"/>
              <w:spacing w:beforeLines="0" w:afterLines="0" w:before="0" w:after="0" w:line="165" w:lineRule="exact"/>
              <w:ind w:firstLineChars="0" w:firstLine="0" w:rightChars="0" w:right="0" w:leftChars="0" w:left="177"/>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JY1</w:t>
            </w:r>
          </w:p>
        </w:tc>
      </w:tr>
    </w:tbl>
    <w:p w:rsidR="0018722C">
      <w:pPr>
        <w:topLinePunct/>
        <w:pStyle w:val="affa"/>
      </w:pPr>
    </w:p>
    <w:tbl>
      <w:tblPr>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6"/>
      </w:tblGrid>
      <w:tr>
        <w:trPr>
          <w:trHeight w:val="180" w:hRule="atLeast"/>
        </w:trPr>
        <w:tc>
          <w:tcPr>
            <w:tcW w:w="646" w:type="dxa"/>
          </w:tcPr>
          <w:p w:rsidR="0018722C">
            <w:pPr>
              <w:widowControl w:val="0"/>
              <w:snapToGrid w:val="1"/>
              <w:spacing w:beforeLines="0" w:afterLines="0" w:before="0" w:after="0" w:line="165" w:lineRule="exact"/>
              <w:ind w:firstLineChars="0" w:firstLine="0" w:rightChars="0" w:right="0" w:leftChars="0" w:left="177"/>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JY2</w:t>
            </w:r>
          </w:p>
        </w:tc>
      </w:tr>
    </w:tbl>
    <w:p w:rsidR="0018722C">
      <w:pPr>
        <w:topLinePunct/>
        <w:pStyle w:val="affa"/>
      </w:pPr>
    </w:p>
    <w:tbl>
      <w:tblPr>
        <w:tblW w:w="0" w:type="auto"/>
        <w:tblInd w:w="7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46"/>
      </w:tblGrid>
      <w:tr>
        <w:trPr>
          <w:trHeight w:val="180" w:hRule="atLeast"/>
        </w:trPr>
        <w:tc>
          <w:tcPr>
            <w:tcW w:w="646" w:type="dxa"/>
          </w:tcPr>
          <w:p w:rsidR="0018722C">
            <w:pPr>
              <w:widowControl w:val="0"/>
              <w:snapToGrid w:val="1"/>
              <w:spacing w:beforeLines="0" w:afterLines="0" w:before="0" w:after="0" w:line="165" w:lineRule="exact"/>
              <w:ind w:firstLineChars="0" w:firstLine="0" w:rightChars="0" w:right="0" w:leftChars="0" w:left="177"/>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JY3</w:t>
            </w:r>
          </w:p>
        </w:tc>
      </w:tr>
    </w:tbl>
    <w:p w:rsidR="0018722C">
      <w:pPr>
        <w:pStyle w:val="affa"/>
      </w:pP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7  </w:t>
      </w:r>
      <w:r>
        <w:rPr>
          <w:kern w:val="2"/>
          <w:szCs w:val="22"/>
          <w:rFonts w:cstheme="minorBidi" w:hAnsiTheme="minorHAnsi" w:eastAsiaTheme="minorHAnsi" w:asciiTheme="minorHAnsi"/>
          <w:sz w:val="21"/>
        </w:rPr>
        <w:t>萌芽阶段结构模型图</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4.7</w:t>
      </w:r>
      <w:r>
        <w:t xml:space="preserve">  </w:t>
      </w:r>
      <w:r w:rsidRPr="00DB64CE">
        <w:rPr>
          <w:rFonts w:cstheme="minorBidi" w:hAnsiTheme="minorHAnsi" w:eastAsiaTheme="minorHAnsi" w:asciiTheme="minorHAnsi" w:ascii="Times New Roman"/>
        </w:rPr>
        <w:t>Structural model in forming stage</w:t>
      </w:r>
    </w:p>
    <w:p w:rsidR="0018722C">
      <w:pPr>
        <w:pStyle w:val="aff7"/>
        <w:topLinePunct/>
      </w:pPr>
      <w:r>
        <w:pict>
          <v:shape style="position:absolute;margin-left:92.965637pt;margin-top:423.934418pt;width:32.3pt;height:12.6pt;mso-position-horizontal-relative:page;mso-position-vertical-relative:page;z-index:5752"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39"/>
                  </w:tblGrid>
                  <w:tr>
                    <w:trPr>
                      <w:trHeight w:val="240" w:hRule="atLeast"/>
                    </w:trPr>
                    <w:tc>
                      <w:tcPr>
                        <w:tcW w:w="639" w:type="dxa"/>
                      </w:tcPr>
                      <w:p w:rsidR="0018722C">
                        <w:pPr>
                          <w:widowControl w:val="0"/>
                          <w:snapToGrid w:val="1"/>
                          <w:spacing w:beforeLines="0" w:afterLines="0" w:lineRule="auto" w:line="240" w:after="0" w:before="14"/>
                          <w:ind w:firstLineChars="0" w:firstLine="0" w:rightChars="0" w:right="0" w:leftChars="0" w:left="146"/>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GX3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pict>
          <v:shape style="position:absolute;margin-left:92.965637pt;margin-top:445.974823pt;width:32.3pt;height:12.6pt;mso-position-horizontal-relative:page;mso-position-vertical-relative:page;z-index:5776"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39"/>
                  </w:tblGrid>
                  <w:tr>
                    <w:trPr>
                      <w:trHeight w:val="240" w:hRule="atLeast"/>
                    </w:trPr>
                    <w:tc>
                      <w:tcPr>
                        <w:tcW w:w="639" w:type="dxa"/>
                      </w:tcPr>
                      <w:p w:rsidR="0018722C">
                        <w:pPr>
                          <w:widowControl w:val="0"/>
                          <w:snapToGrid w:val="1"/>
                          <w:spacing w:beforeLines="0" w:afterLines="0" w:lineRule="auto" w:line="240" w:after="0" w:before="14"/>
                          <w:ind w:firstLineChars="0" w:firstLine="0" w:rightChars="0" w:right="0" w:leftChars="0" w:left="156"/>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ZG1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pict>
          <v:shape style="position:absolute;margin-left:92.965637pt;margin-top:461.850403pt;width:32.3pt;height:12.6pt;mso-position-horizontal-relative:page;mso-position-vertical-relative:page;z-index:580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39"/>
                  </w:tblGrid>
                  <w:tr>
                    <w:trPr>
                      <w:trHeight w:val="240" w:hRule="atLeast"/>
                    </w:trPr>
                    <w:tc>
                      <w:tcPr>
                        <w:tcW w:w="639" w:type="dxa"/>
                      </w:tcPr>
                      <w:p w:rsidR="0018722C">
                        <w:pPr>
                          <w:widowControl w:val="0"/>
                          <w:snapToGrid w:val="1"/>
                          <w:spacing w:beforeLines="0" w:afterLines="0" w:lineRule="auto" w:line="240" w:after="0" w:before="13"/>
                          <w:ind w:firstLineChars="0" w:firstLine="0" w:rightChars="0" w:right="0" w:leftChars="0" w:left="156"/>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ZG2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pict>
          <v:shape style="position:absolute;margin-left:92.965637pt;margin-top:477.716461pt;width:32.3pt;height:12.6pt;mso-position-horizontal-relative:page;mso-position-vertical-relative:page;z-index:5824"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39"/>
                  </w:tblGrid>
                  <w:tr>
                    <w:trPr>
                      <w:trHeight w:val="240" w:hRule="atLeast"/>
                    </w:trPr>
                    <w:tc>
                      <w:tcPr>
                        <w:tcW w:w="639" w:type="dxa"/>
                      </w:tcPr>
                      <w:p w:rsidR="0018722C">
                        <w:pPr>
                          <w:widowControl w:val="0"/>
                          <w:snapToGrid w:val="1"/>
                          <w:spacing w:beforeLines="0" w:afterLines="0" w:lineRule="auto" w:line="240" w:after="0" w:before="14"/>
                          <w:ind w:firstLineChars="0" w:firstLine="0" w:rightChars="0" w:right="0" w:leftChars="0" w:left="156"/>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ZG3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opLinePunct/>
      </w:pPr>
      <w:bookmarkStart w:id="146072" w:name="_Toc686146072"/>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16  </w:t>
      </w:r>
      <w:r>
        <w:rPr>
          <w:rFonts w:cstheme="minorBidi" w:hAnsiTheme="minorHAnsi" w:eastAsiaTheme="minorHAnsi" w:asciiTheme="minorHAnsi"/>
        </w:rPr>
        <w:t>萌芽阶段模型的路径系数与</w:t>
      </w:r>
      <w:r>
        <w:rPr>
          <w:rFonts w:ascii="Times New Roman" w:eastAsia="Times New Roman" w:cstheme="minorBidi" w:hAnsiTheme="minorHAnsi"/>
        </w:rPr>
        <w:t>P </w:t>
      </w:r>
      <w:r>
        <w:rPr>
          <w:rFonts w:cstheme="minorBidi" w:hAnsiTheme="minorHAnsi" w:eastAsiaTheme="minorHAnsi" w:asciiTheme="minorHAnsi"/>
        </w:rPr>
        <w:t>值</w:t>
      </w:r>
      <w:bookmarkEnd w:id="146072"/>
    </w:p>
    <w:p w:rsidR="0018722C">
      <w:pPr>
        <w:pStyle w:val="a8"/>
        <w:topLinePunct/>
      </w:pPr>
      <w:r>
        <w:t>Table</w:t>
      </w:r>
      <w:r>
        <w:t xml:space="preserve"> </w:t>
      </w:r>
      <w:r w:rsidRPr="00DB64CE">
        <w:t>4.16</w:t>
      </w:r>
      <w:r>
        <w:t xml:space="preserve">  </w:t>
      </w:r>
      <w:r w:rsidRPr="00DB64CE">
        <w:t>Path coefficient and P value of structural model in forming stage</w:t>
      </w:r>
    </w:p>
    <w:tbl>
      <w:tblPr>
        <w:tblW w:w="5000" w:type="pct"/>
        <w:tblInd w:w="5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46"/>
        <w:gridCol w:w="2417"/>
        <w:gridCol w:w="1902"/>
        <w:gridCol w:w="2266"/>
      </w:tblGrid>
      <w:tr>
        <w:trPr>
          <w:tblHeader/>
        </w:trPr>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r>
              <w:t>假设</w:t>
            </w:r>
          </w:p>
        </w:tc>
        <w:tc>
          <w:tcPr>
            <w:tcW w:w="1505" w:type="pct"/>
            <w:vAlign w:val="center"/>
            <w:tcBorders>
              <w:bottom w:val="single" w:sz="4" w:space="0" w:color="auto"/>
            </w:tcBorders>
          </w:tcPr>
          <w:p w:rsidR="0018722C">
            <w:pPr>
              <w:pStyle w:val="a7"/>
              <w:topLinePunct/>
              <w:ind w:leftChars="0" w:left="0" w:rightChars="0" w:right="0" w:firstLineChars="0" w:firstLine="0"/>
              <w:spacing w:line="240" w:lineRule="atLeast"/>
            </w:pPr>
            <w:r>
              <w:t>标准化路径系数</w:t>
            </w:r>
          </w:p>
        </w:tc>
        <w:tc>
          <w:tcPr>
            <w:tcW w:w="1184" w:type="pct"/>
            <w:vAlign w:val="center"/>
            <w:tcBorders>
              <w:bottom w:val="single" w:sz="4" w:space="0" w:color="auto"/>
            </w:tcBorders>
          </w:tcPr>
          <w:p w:rsidR="0018722C">
            <w:pPr>
              <w:pStyle w:val="a7"/>
              <w:topLinePunct/>
              <w:ind w:leftChars="0" w:left="0" w:rightChars="0" w:right="0" w:firstLineChars="0" w:firstLine="0"/>
              <w:spacing w:line="240" w:lineRule="atLeast"/>
            </w:pPr>
            <w:r>
              <w:t>C.R.</w:t>
            </w:r>
          </w:p>
        </w:tc>
        <w:tc>
          <w:tcPr>
            <w:tcW w:w="1411"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900" w:type="pct"/>
            <w:vAlign w:val="center"/>
          </w:tcPr>
          <w:p w:rsidR="0018722C">
            <w:pPr>
              <w:pStyle w:val="ac"/>
              <w:topLinePunct/>
              <w:ind w:leftChars="0" w:left="0" w:rightChars="0" w:right="0" w:firstLineChars="0" w:firstLine="0"/>
              <w:spacing w:line="240" w:lineRule="atLeast"/>
            </w:pPr>
            <w:r>
              <w:t>η</w:t>
            </w:r>
            <w:r>
              <w:t>1</w:t>
            </w:r>
            <w:r>
              <w:t>&lt;---ξ</w:t>
            </w:r>
            <w:r>
              <w:t>1</w:t>
            </w:r>
          </w:p>
        </w:tc>
        <w:tc>
          <w:tcPr>
            <w:tcW w:w="1505" w:type="pct"/>
            <w:vAlign w:val="center"/>
          </w:tcPr>
          <w:p w:rsidR="0018722C">
            <w:pPr>
              <w:pStyle w:val="affff9"/>
              <w:topLinePunct/>
              <w:ind w:leftChars="0" w:left="0" w:rightChars="0" w:right="0" w:firstLineChars="0" w:firstLine="0"/>
              <w:spacing w:line="240" w:lineRule="atLeast"/>
            </w:pPr>
            <w:r>
              <w:t>0.734</w:t>
            </w:r>
          </w:p>
        </w:tc>
        <w:tc>
          <w:tcPr>
            <w:tcW w:w="1184" w:type="pct"/>
            <w:vAlign w:val="center"/>
          </w:tcPr>
          <w:p w:rsidR="0018722C">
            <w:pPr>
              <w:pStyle w:val="affff9"/>
              <w:topLinePunct/>
              <w:ind w:leftChars="0" w:left="0" w:rightChars="0" w:right="0" w:firstLineChars="0" w:firstLine="0"/>
              <w:spacing w:line="240" w:lineRule="atLeast"/>
            </w:pPr>
            <w:r>
              <w:t>3.521</w:t>
            </w:r>
          </w:p>
        </w:tc>
        <w:tc>
          <w:tcPr>
            <w:tcW w:w="1411" w:type="pct"/>
            <w:vAlign w:val="center"/>
          </w:tcPr>
          <w:p w:rsidR="0018722C">
            <w:pPr>
              <w:pStyle w:val="ad"/>
              <w:topLinePunct/>
              <w:ind w:leftChars="0" w:left="0" w:rightChars="0" w:right="0" w:firstLineChars="0" w:firstLine="0"/>
              <w:spacing w:line="240" w:lineRule="atLeast"/>
            </w:pPr>
            <w:r>
              <w:t>***</w:t>
            </w:r>
          </w:p>
        </w:tc>
      </w:tr>
      <w:tr>
        <w:tc>
          <w:tcPr>
            <w:tcW w:w="900" w:type="pct"/>
            <w:vAlign w:val="center"/>
          </w:tcPr>
          <w:p w:rsidR="0018722C">
            <w:pPr>
              <w:pStyle w:val="ac"/>
              <w:topLinePunct/>
              <w:ind w:leftChars="0" w:left="0" w:rightChars="0" w:right="0" w:firstLineChars="0" w:firstLine="0"/>
              <w:spacing w:line="240" w:lineRule="atLeast"/>
            </w:pPr>
            <w:r>
              <w:t>η</w:t>
            </w:r>
            <w:r>
              <w:t>1</w:t>
            </w:r>
            <w:r>
              <w:t>&lt;--ξ</w:t>
            </w:r>
            <w:r>
              <w:t>2</w:t>
            </w:r>
          </w:p>
        </w:tc>
        <w:tc>
          <w:tcPr>
            <w:tcW w:w="1505" w:type="pct"/>
            <w:vAlign w:val="center"/>
          </w:tcPr>
          <w:p w:rsidR="0018722C">
            <w:pPr>
              <w:pStyle w:val="affff9"/>
              <w:topLinePunct/>
              <w:ind w:leftChars="0" w:left="0" w:rightChars="0" w:right="0" w:firstLineChars="0" w:firstLine="0"/>
              <w:spacing w:line="240" w:lineRule="atLeast"/>
            </w:pPr>
            <w:r>
              <w:t>0.557</w:t>
            </w:r>
          </w:p>
        </w:tc>
        <w:tc>
          <w:tcPr>
            <w:tcW w:w="1184" w:type="pct"/>
            <w:vAlign w:val="center"/>
          </w:tcPr>
          <w:p w:rsidR="0018722C">
            <w:pPr>
              <w:pStyle w:val="affff9"/>
              <w:topLinePunct/>
              <w:ind w:leftChars="0" w:left="0" w:rightChars="0" w:right="0" w:firstLineChars="0" w:firstLine="0"/>
              <w:spacing w:line="240" w:lineRule="atLeast"/>
            </w:pPr>
            <w:r>
              <w:t>4.380</w:t>
            </w:r>
          </w:p>
        </w:tc>
        <w:tc>
          <w:tcPr>
            <w:tcW w:w="1411" w:type="pct"/>
            <w:vAlign w:val="center"/>
          </w:tcPr>
          <w:p w:rsidR="0018722C">
            <w:pPr>
              <w:pStyle w:val="ad"/>
              <w:topLinePunct/>
              <w:ind w:leftChars="0" w:left="0" w:rightChars="0" w:right="0" w:firstLineChars="0" w:firstLine="0"/>
              <w:spacing w:line="240" w:lineRule="atLeast"/>
            </w:pPr>
            <w:r>
              <w:t>***</w:t>
            </w:r>
          </w:p>
        </w:tc>
      </w:tr>
      <w:tr>
        <w:tc>
          <w:tcPr>
            <w:tcW w:w="900" w:type="pct"/>
            <w:vAlign w:val="center"/>
          </w:tcPr>
          <w:p w:rsidR="0018722C">
            <w:pPr>
              <w:pStyle w:val="ac"/>
              <w:topLinePunct/>
              <w:ind w:leftChars="0" w:left="0" w:rightChars="0" w:right="0" w:firstLineChars="0" w:firstLine="0"/>
              <w:spacing w:line="240" w:lineRule="atLeast"/>
            </w:pPr>
            <w:r>
              <w:t>η</w:t>
            </w:r>
            <w:r>
              <w:t>1</w:t>
            </w:r>
            <w:r>
              <w:t>&lt;---ξ</w:t>
            </w:r>
            <w:r>
              <w:t>3</w:t>
            </w:r>
          </w:p>
        </w:tc>
        <w:tc>
          <w:tcPr>
            <w:tcW w:w="1505" w:type="pct"/>
            <w:vAlign w:val="center"/>
          </w:tcPr>
          <w:p w:rsidR="0018722C">
            <w:pPr>
              <w:pStyle w:val="affff9"/>
              <w:topLinePunct/>
              <w:ind w:leftChars="0" w:left="0" w:rightChars="0" w:right="0" w:firstLineChars="0" w:firstLine="0"/>
              <w:spacing w:line="240" w:lineRule="atLeast"/>
            </w:pPr>
            <w:r>
              <w:t>0.700</w:t>
            </w:r>
          </w:p>
        </w:tc>
        <w:tc>
          <w:tcPr>
            <w:tcW w:w="1184" w:type="pct"/>
            <w:vAlign w:val="center"/>
          </w:tcPr>
          <w:p w:rsidR="0018722C">
            <w:pPr>
              <w:pStyle w:val="affff9"/>
              <w:topLinePunct/>
              <w:ind w:leftChars="0" w:left="0" w:rightChars="0" w:right="0" w:firstLineChars="0" w:firstLine="0"/>
              <w:spacing w:line="240" w:lineRule="atLeast"/>
            </w:pPr>
            <w:r>
              <w:t>6.848</w:t>
            </w:r>
          </w:p>
        </w:tc>
        <w:tc>
          <w:tcPr>
            <w:tcW w:w="1411" w:type="pct"/>
            <w:vAlign w:val="center"/>
          </w:tcPr>
          <w:p w:rsidR="0018722C">
            <w:pPr>
              <w:pStyle w:val="ad"/>
              <w:topLinePunct/>
              <w:ind w:leftChars="0" w:left="0" w:rightChars="0" w:right="0" w:firstLineChars="0" w:firstLine="0"/>
              <w:spacing w:line="240" w:lineRule="atLeast"/>
            </w:pPr>
            <w:r>
              <w:t>***</w:t>
            </w:r>
          </w:p>
        </w:tc>
      </w:tr>
      <w:tr>
        <w:tc>
          <w:tcPr>
            <w:tcW w:w="900" w:type="pct"/>
            <w:vAlign w:val="center"/>
          </w:tcPr>
          <w:p w:rsidR="0018722C">
            <w:pPr>
              <w:pStyle w:val="ac"/>
              <w:topLinePunct/>
              <w:ind w:leftChars="0" w:left="0" w:rightChars="0" w:right="0" w:firstLineChars="0" w:firstLine="0"/>
              <w:spacing w:line="240" w:lineRule="atLeast"/>
            </w:pPr>
            <w:r>
              <w:t>η</w:t>
            </w:r>
            <w:r>
              <w:t>1</w:t>
            </w:r>
            <w:r>
              <w:t>&lt;---ξ</w:t>
            </w:r>
            <w:r>
              <w:t>4</w:t>
            </w:r>
          </w:p>
        </w:tc>
        <w:tc>
          <w:tcPr>
            <w:tcW w:w="1505" w:type="pct"/>
            <w:vAlign w:val="center"/>
          </w:tcPr>
          <w:p w:rsidR="0018722C">
            <w:pPr>
              <w:pStyle w:val="affff9"/>
              <w:topLinePunct/>
              <w:ind w:leftChars="0" w:left="0" w:rightChars="0" w:right="0" w:firstLineChars="0" w:firstLine="0"/>
              <w:spacing w:line="240" w:lineRule="atLeast"/>
            </w:pPr>
            <w:r>
              <w:t>0.678</w:t>
            </w:r>
          </w:p>
        </w:tc>
        <w:tc>
          <w:tcPr>
            <w:tcW w:w="1184" w:type="pct"/>
            <w:vAlign w:val="center"/>
          </w:tcPr>
          <w:p w:rsidR="0018722C">
            <w:pPr>
              <w:pStyle w:val="affff9"/>
              <w:topLinePunct/>
              <w:ind w:leftChars="0" w:left="0" w:rightChars="0" w:right="0" w:firstLineChars="0" w:firstLine="0"/>
              <w:spacing w:line="240" w:lineRule="atLeast"/>
            </w:pPr>
            <w:r>
              <w:t>4.646</w:t>
            </w:r>
          </w:p>
        </w:tc>
        <w:tc>
          <w:tcPr>
            <w:tcW w:w="1411" w:type="pct"/>
            <w:vAlign w:val="center"/>
          </w:tcPr>
          <w:p w:rsidR="0018722C">
            <w:pPr>
              <w:pStyle w:val="ad"/>
              <w:topLinePunct/>
              <w:ind w:leftChars="0" w:left="0" w:rightChars="0" w:right="0" w:firstLineChars="0" w:firstLine="0"/>
              <w:spacing w:line="240" w:lineRule="atLeast"/>
            </w:pPr>
            <w:r>
              <w:t>***</w:t>
            </w:r>
          </w:p>
        </w:tc>
      </w:tr>
      <w:tr>
        <w:tc>
          <w:tcPr>
            <w:tcW w:w="900" w:type="pct"/>
            <w:vAlign w:val="center"/>
            <w:tcBorders>
              <w:top w:val="single" w:sz="4" w:space="0" w:color="auto"/>
            </w:tcBorders>
          </w:tcPr>
          <w:p w:rsidR="0018722C">
            <w:pPr>
              <w:pStyle w:val="ac"/>
              <w:topLinePunct/>
              <w:ind w:leftChars="0" w:left="0" w:rightChars="0" w:right="0" w:firstLineChars="0" w:firstLine="0"/>
              <w:spacing w:line="240" w:lineRule="atLeast"/>
            </w:pPr>
            <w:r>
              <w:t>η</w:t>
            </w:r>
            <w:r>
              <w:t>1</w:t>
            </w:r>
            <w:r>
              <w:t>&lt;---ξ</w:t>
            </w:r>
            <w:r>
              <w:t>5</w:t>
            </w:r>
          </w:p>
        </w:tc>
        <w:tc>
          <w:tcPr>
            <w:tcW w:w="1505" w:type="pct"/>
            <w:vAlign w:val="center"/>
            <w:tcBorders>
              <w:top w:val="single" w:sz="4" w:space="0" w:color="auto"/>
            </w:tcBorders>
          </w:tcPr>
          <w:p w:rsidR="0018722C">
            <w:pPr>
              <w:pStyle w:val="affff9"/>
              <w:topLinePunct/>
              <w:ind w:leftChars="0" w:left="0" w:rightChars="0" w:right="0" w:firstLineChars="0" w:firstLine="0"/>
              <w:spacing w:line="240" w:lineRule="atLeast"/>
            </w:pPr>
            <w:r>
              <w:t>0.312</w:t>
            </w:r>
          </w:p>
        </w:tc>
        <w:tc>
          <w:tcPr>
            <w:tcW w:w="1184" w:type="pct"/>
            <w:vAlign w:val="center"/>
            <w:tcBorders>
              <w:top w:val="single" w:sz="4" w:space="0" w:color="auto"/>
            </w:tcBorders>
          </w:tcPr>
          <w:p w:rsidR="0018722C">
            <w:pPr>
              <w:pStyle w:val="affff9"/>
              <w:topLinePunct/>
              <w:ind w:leftChars="0" w:left="0" w:rightChars="0" w:right="0" w:firstLineChars="0" w:firstLine="0"/>
              <w:spacing w:line="240" w:lineRule="atLeast"/>
            </w:pPr>
            <w:r>
              <w:t>1.643</w:t>
            </w:r>
          </w:p>
        </w:tc>
        <w:tc>
          <w:tcPr>
            <w:tcW w:w="1411" w:type="pct"/>
            <w:vAlign w:val="center"/>
            <w:tcBorders>
              <w:top w:val="single" w:sz="4" w:space="0" w:color="auto"/>
            </w:tcBorders>
          </w:tcPr>
          <w:p w:rsidR="0018722C">
            <w:pPr>
              <w:pStyle w:val="affff9"/>
              <w:topLinePunct/>
              <w:ind w:leftChars="0" w:left="0" w:rightChars="0" w:right="0" w:firstLineChars="0" w:firstLine="0"/>
              <w:spacing w:line="240" w:lineRule="atLeast"/>
            </w:pPr>
            <w:r>
              <w:t>0.100</w:t>
            </w:r>
          </w:p>
        </w:tc>
      </w:tr>
    </w:tbl>
    <w:p w:rsidR="0018722C">
      <w:pPr>
        <w:pStyle w:val="aff3"/>
        <w:topLinePunct/>
      </w:pPr>
      <w:r>
        <w:rPr>
          <w:rFonts w:cstheme="minorBidi" w:hAnsiTheme="minorHAnsi" w:eastAsiaTheme="minorHAnsi" w:asciiTheme="minorHAnsi"/>
        </w:rPr>
        <w:t>注：显著水平</w:t>
      </w:r>
      <w:r>
        <w:rPr>
          <w:rFonts w:ascii="Times New Roman" w:eastAsia="Times New Roman" w:cstheme="minorBidi" w:hAnsiTheme="minorHAnsi"/>
        </w:rPr>
        <w:t>*P&lt;0.05, **P&lt;0.01, ***P&lt;0.001</w:t>
      </w:r>
    </w:p>
    <w:p w:rsidR="0018722C">
      <w:pPr>
        <w:pStyle w:val="Heading3"/>
        <w:topLinePunct/>
        <w:ind w:left="200" w:hangingChars="200" w:hanging="200"/>
      </w:pPr>
      <w:bookmarkStart w:id="9027" w:name="_Toc6869027"/>
      <w:r>
        <w:t>4.7.2</w:t>
      </w:r>
      <w:r>
        <w:t xml:space="preserve"> </w:t>
      </w:r>
      <w:r>
        <w:t>成长阶段模型拟合优度评估</w:t>
      </w:r>
      <w:bookmarkEnd w:id="9027"/>
    </w:p>
    <w:p w:rsidR="0018722C">
      <w:pPr>
        <w:pStyle w:val="ae"/>
        <w:topLinePunct/>
      </w:pPr>
      <w:r>
        <w:pict>
          <v:shape style="margin-left:92.965637pt;margin-top:145.013992pt;width:32.3pt;height:12.6pt;mso-position-horizontal-relative:page;mso-position-vertical-relative:paragraph;z-index:5728"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39"/>
                  </w:tblGrid>
                  <w:tr>
                    <w:trPr>
                      <w:trHeight w:val="240" w:hRule="atLeast"/>
                    </w:trPr>
                    <w:tc>
                      <w:tcPr>
                        <w:tcW w:w="639" w:type="dxa"/>
                      </w:tcPr>
                      <w:p w:rsidR="0018722C">
                        <w:pPr>
                          <w:widowControl w:val="0"/>
                          <w:snapToGrid w:val="1"/>
                          <w:spacing w:beforeLines="0" w:afterLines="0" w:lineRule="auto" w:line="240" w:after="0" w:before="13"/>
                          <w:ind w:firstLineChars="0" w:firstLine="0" w:rightChars="0" w:right="0" w:leftChars="0" w:left="146"/>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GX2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spacing w:val="-10"/>
        </w:rPr>
        <w:t>利用</w:t>
      </w:r>
      <w:r>
        <w:rPr>
          <w:rFonts w:ascii="Times New Roman" w:eastAsia="Times New Roman"/>
        </w:rPr>
        <w:t>AMOS17.0</w:t>
      </w:r>
      <w:r>
        <w:t>软件，将相关数据输入处理后，得到成长阶段模型的各个潜在变量间路径与其标准化的路径系数（</w:t>
      </w:r>
      <w:r>
        <w:rPr>
          <w:spacing w:val="-10"/>
        </w:rPr>
        <w:t>如</w:t>
      </w:r>
      <w:r>
        <w:rPr>
          <w:spacing w:val="-10"/>
        </w:rPr>
        <w:t>图</w:t>
      </w:r>
      <w:r>
        <w:rPr>
          <w:rFonts w:ascii="Times New Roman" w:eastAsia="Times New Roman"/>
        </w:rPr>
        <w:t>4</w:t>
      </w:r>
      <w:r>
        <w:rPr>
          <w:rFonts w:ascii="Times New Roman" w:eastAsia="Times New Roman"/>
        </w:rPr>
        <w:t>.</w:t>
      </w:r>
      <w:r>
        <w:rPr>
          <w:rFonts w:ascii="Times New Roman" w:eastAsia="Times New Roman"/>
        </w:rPr>
        <w:t>8</w:t>
      </w:r>
      <w:r>
        <w:t>所示</w:t>
      </w:r>
      <w:r>
        <w:rPr>
          <w:spacing w:val="-60"/>
        </w:rPr>
        <w:t>）</w:t>
      </w:r>
      <w:r>
        <w:t>。</w:t>
      </w:r>
    </w:p>
    <w:tbl>
      <w:tblPr>
        <w:tblW w:w="0" w:type="auto"/>
        <w:tblInd w:w="58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39"/>
      </w:tblGrid>
      <w:tr>
        <w:trPr>
          <w:trHeight w:val="240" w:hRule="atLeast"/>
        </w:trPr>
        <w:tc>
          <w:tcPr>
            <w:tcW w:w="639" w:type="dxa"/>
          </w:tcPr>
          <w:p w:rsidR="0018722C">
            <w:pPr>
              <w:widowControl w:val="0"/>
              <w:snapToGrid w:val="1"/>
              <w:spacing w:beforeLines="0" w:afterLines="0" w:lineRule="auto" w:line="240" w:after="0" w:before="13"/>
              <w:ind w:firstLineChars="0" w:firstLine="0" w:rightChars="0" w:right="0" w:leftChars="0" w:left="146"/>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GY1</w:t>
            </w:r>
          </w:p>
        </w:tc>
      </w:tr>
    </w:tbl>
    <w:p w:rsidR="0018722C">
      <w:pPr>
        <w:topLinePunct/>
        <w:pStyle w:val="affa"/>
      </w:pPr>
    </w:p>
    <w:tbl>
      <w:tblPr>
        <w:tblW w:w="0" w:type="auto"/>
        <w:tblInd w:w="58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39"/>
      </w:tblGrid>
      <w:tr>
        <w:trPr>
          <w:trHeight w:val="240" w:hRule="atLeast"/>
        </w:trPr>
        <w:tc>
          <w:tcPr>
            <w:tcW w:w="639" w:type="dxa"/>
          </w:tcPr>
          <w:p w:rsidR="0018722C">
            <w:pPr>
              <w:widowControl w:val="0"/>
              <w:snapToGrid w:val="1"/>
              <w:spacing w:beforeLines="0" w:afterLines="0" w:lineRule="auto" w:line="240" w:after="0" w:before="13"/>
              <w:ind w:firstLineChars="0" w:firstLine="0" w:rightChars="0" w:right="0" w:leftChars="0" w:left="146"/>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GY2</w:t>
            </w:r>
          </w:p>
        </w:tc>
      </w:tr>
    </w:tbl>
    <w:p w:rsidR="0018722C">
      <w:pPr>
        <w:topLinePunct/>
        <w:pStyle w:val="affa"/>
      </w:pPr>
    </w:p>
    <w:tbl>
      <w:tblPr>
        <w:tblW w:w="0" w:type="auto"/>
        <w:tblInd w:w="58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39"/>
      </w:tblGrid>
      <w:tr>
        <w:trPr>
          <w:trHeight w:val="240" w:hRule="atLeast"/>
        </w:trPr>
        <w:tc>
          <w:tcPr>
            <w:tcW w:w="639" w:type="dxa"/>
          </w:tcPr>
          <w:p w:rsidR="0018722C">
            <w:pPr>
              <w:widowControl w:val="0"/>
              <w:snapToGrid w:val="1"/>
              <w:spacing w:beforeLines="0" w:afterLines="0" w:lineRule="auto" w:line="240" w:after="0" w:before="13"/>
              <w:ind w:firstLineChars="0" w:firstLine="0" w:rightChars="0" w:right="0" w:leftChars="0" w:left="146"/>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GY3</w:t>
            </w:r>
          </w:p>
        </w:tc>
      </w:tr>
    </w:tbl>
    <w:p w:rsidR="0018722C">
      <w:pPr>
        <w:topLinePunct/>
        <w:pStyle w:val="affa"/>
      </w:pPr>
    </w:p>
    <w:tbl>
      <w:tblPr>
        <w:tblW w:w="0" w:type="auto"/>
        <w:tblInd w:w="58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39"/>
      </w:tblGrid>
      <w:tr>
        <w:trPr>
          <w:trHeight w:val="240" w:hRule="atLeast"/>
        </w:trPr>
        <w:tc>
          <w:tcPr>
            <w:tcW w:w="639" w:type="dxa"/>
          </w:tcPr>
          <w:p w:rsidR="0018722C">
            <w:pPr>
              <w:widowControl w:val="0"/>
              <w:snapToGrid w:val="1"/>
              <w:spacing w:beforeLines="0" w:afterLines="0" w:lineRule="auto" w:line="240" w:after="0" w:before="14"/>
              <w:ind w:firstLineChars="0" w:firstLine="0" w:rightChars="0" w:right="0" w:leftChars="0" w:left="146"/>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GX1</w:t>
            </w:r>
          </w:p>
        </w:tc>
      </w:tr>
    </w:tbl>
    <w:tbl>
      <w:tblPr>
        <w:tblW w:w="0" w:type="auto"/>
        <w:tblInd w:w="58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39"/>
      </w:tblGrid>
      <w:tr>
        <w:trPr>
          <w:trHeight w:val="240" w:hRule="atLeast"/>
        </w:trPr>
        <w:tc>
          <w:tcPr>
            <w:tcW w:w="639" w:type="dxa"/>
          </w:tcPr>
          <w:p w:rsidR="0018722C">
            <w:pPr>
              <w:topLinePunct/>
              <w:pStyle w:val="affa"/>
            </w:pPr>
          </w:p>
          <w:p w:rsidR="0018722C">
            <w:pPr>
              <w:widowControl w:val="0"/>
              <w:snapToGrid w:val="1"/>
              <w:spacing w:beforeLines="0" w:afterLines="0" w:lineRule="auto" w:line="240" w:after="0" w:before="14"/>
              <w:ind w:firstLineChars="0" w:firstLine="0" w:rightChars="0" w:right="0" w:leftChars="0" w:left="156"/>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GZ3</w:t>
            </w:r>
          </w:p>
        </w:tc>
      </w:tr>
    </w:tbl>
    <w:p w:rsidR="0018722C">
      <w:pPr>
        <w:topLinePunct/>
        <w:pStyle w:val="affa"/>
      </w:pPr>
    </w:p>
    <w:tbl>
      <w:tblPr>
        <w:tblW w:w="0" w:type="auto"/>
        <w:tblInd w:w="58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39"/>
      </w:tblGrid>
      <w:tr>
        <w:trPr>
          <w:trHeight w:val="240" w:hRule="atLeast"/>
        </w:trPr>
        <w:tc>
          <w:tcPr>
            <w:tcW w:w="639" w:type="dxa"/>
          </w:tcPr>
          <w:p w:rsidR="0018722C">
            <w:pPr>
              <w:widowControl w:val="0"/>
              <w:snapToGrid w:val="1"/>
              <w:spacing w:beforeLines="0" w:afterLines="0" w:lineRule="auto" w:line="240" w:after="0" w:before="14"/>
              <w:ind w:firstLineChars="0" w:firstLine="0" w:rightChars="0" w:right="0" w:leftChars="0" w:left="176"/>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JY1</w:t>
            </w:r>
          </w:p>
        </w:tc>
      </w:tr>
    </w:tbl>
    <w:p w:rsidR="0018722C">
      <w:pPr>
        <w:topLinePunct/>
        <w:pStyle w:val="affa"/>
      </w:pPr>
    </w:p>
    <w:tbl>
      <w:tblPr>
        <w:tblW w:w="0" w:type="auto"/>
        <w:tblInd w:w="58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39"/>
      </w:tblGrid>
      <w:tr>
        <w:trPr>
          <w:trHeight w:val="240" w:hRule="atLeast"/>
        </w:trPr>
        <w:tc>
          <w:tcPr>
            <w:tcW w:w="639" w:type="dxa"/>
          </w:tcPr>
          <w:p w:rsidR="0018722C">
            <w:pPr>
              <w:widowControl w:val="0"/>
              <w:snapToGrid w:val="1"/>
              <w:spacing w:beforeLines="0" w:afterLines="0" w:lineRule="auto" w:line="240" w:after="0" w:before="14"/>
              <w:ind w:firstLineChars="0" w:firstLine="0" w:rightChars="0" w:right="0" w:leftChars="0" w:left="176"/>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JY2</w:t>
            </w:r>
          </w:p>
        </w:tc>
      </w:tr>
    </w:tbl>
    <w:p w:rsidR="0018722C">
      <w:pPr>
        <w:topLinePunct/>
        <w:pStyle w:val="affa"/>
      </w:pPr>
    </w:p>
    <w:tbl>
      <w:tblPr>
        <w:tblW w:w="0" w:type="auto"/>
        <w:tblInd w:w="58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39"/>
      </w:tblGrid>
      <w:tr>
        <w:trPr>
          <w:trHeight w:val="240" w:hRule="atLeast"/>
        </w:trPr>
        <w:tc>
          <w:tcPr>
            <w:tcW w:w="639" w:type="dxa"/>
          </w:tcPr>
          <w:p w:rsidR="0018722C">
            <w:pPr>
              <w:widowControl w:val="0"/>
              <w:snapToGrid w:val="1"/>
              <w:spacing w:beforeLines="0" w:afterLines="0" w:lineRule="auto" w:line="240" w:after="0" w:before="14"/>
              <w:ind w:firstLineChars="0" w:firstLine="0" w:rightChars="0" w:right="0" w:leftChars="0" w:left="176"/>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JY3</w:t>
            </w:r>
          </w:p>
        </w:tc>
      </w:tr>
    </w:tbl>
    <w:p w:rsidR="0018722C">
      <w:pPr>
        <w:topLinePunct/>
      </w:pPr>
    </w:p>
    <w:p w:rsidR="0018722C">
      <w:pPr>
        <w:pStyle w:val="Heading2"/>
        <w:textAlignment w:val="center"/>
        <w:topLinePunct/>
        <w:ind w:left="171" w:hangingChars="171" w:hanging="171"/>
      </w:pPr>
      <w:bookmarkStart w:id="9028" w:name="_Toc6869028"/>
      <w:r>
        <w:pict>
          <v:group style="position:absolute;margin-left:125.898857pt;margin-top:-258.480743pt;width:367.2pt;height:247.8pt;mso-position-horizontal-relative:page;mso-position-vertical-relative:paragraph;z-index:5704" coordorigin="2518,-5170" coordsize="7344,4956">
            <v:shape style="position:absolute;left:2517;top:-5170;width:7344;height:4956" type="#_x0000_t75" stroked="false">
              <v:imagedata r:id="rId90" o:title=""/>
            </v:shape>
            <v:shape style="position:absolute;left:2752;top:-5122;width:331;height:509" type="#_x0000_t202" filled="false" stroked="false">
              <v:textbox inset="0,0,0,0">
                <w:txbxContent>
                  <w:p w:rsidR="0018722C">
                    <w:pPr>
                      <w:spacing w:line="172" w:lineRule="exact" w:before="0"/>
                      <w:ind w:leftChars="0" w:left="0" w:rightChars="0" w:right="0" w:firstLineChars="0" w:firstLine="0"/>
                      <w:jc w:val="left"/>
                      <w:rPr>
                        <w:rFonts w:ascii="Times New Roman"/>
                        <w:sz w:val="17"/>
                      </w:rPr>
                    </w:pPr>
                    <w:r>
                      <w:rPr>
                        <w:rFonts w:ascii="Times New Roman"/>
                        <w:w w:val="105"/>
                        <w:sz w:val="17"/>
                      </w:rPr>
                      <w:t>.687</w:t>
                    </w:r>
                  </w:p>
                  <w:p w:rsidR="0018722C">
                    <w:pPr>
                      <w:spacing w:line="159" w:lineRule="exact" w:before="0"/>
                      <w:ind w:leftChars="0" w:left="0" w:rightChars="0" w:right="0" w:firstLineChars="0" w:firstLine="0"/>
                      <w:jc w:val="left"/>
                      <w:rPr>
                        <w:rFonts w:ascii="Times New Roman"/>
                        <w:sz w:val="17"/>
                      </w:rPr>
                    </w:pPr>
                    <w:r>
                      <w:rPr>
                        <w:rFonts w:ascii="Times New Roman"/>
                        <w:w w:val="105"/>
                        <w:sz w:val="17"/>
                      </w:rPr>
                      <w:t>.717</w:t>
                    </w:r>
                  </w:p>
                  <w:p w:rsidR="0018722C">
                    <w:pPr>
                      <w:spacing w:line="177" w:lineRule="exact" w:before="0"/>
                      <w:ind w:leftChars="0" w:left="0" w:rightChars="0" w:right="0" w:firstLineChars="0" w:firstLine="0"/>
                      <w:jc w:val="left"/>
                      <w:rPr>
                        <w:rFonts w:ascii="Times New Roman"/>
                        <w:sz w:val="17"/>
                      </w:rPr>
                    </w:pPr>
                    <w:r>
                      <w:rPr>
                        <w:rFonts w:ascii="Times New Roman"/>
                        <w:w w:val="105"/>
                        <w:sz w:val="17"/>
                      </w:rPr>
                      <w:t>.713</w:t>
                    </w:r>
                  </w:p>
                </w:txbxContent>
              </v:textbox>
              <w10:wrap type="none"/>
            </v:shape>
            <v:shape style="position:absolute;left:3694;top:-5048;width:612;height:415" type="#_x0000_t202" filled="false" stroked="false">
              <v:textbox inset="0,0,0,0">
                <w:txbxContent>
                  <w:p w:rsidR="0018722C">
                    <w:pPr>
                      <w:spacing w:line="172" w:lineRule="exact" w:before="0"/>
                      <w:ind w:leftChars="0" w:left="106" w:rightChars="0" w:right="125" w:firstLineChars="0" w:firstLine="0"/>
                      <w:jc w:val="center"/>
                      <w:rPr>
                        <w:sz w:val="17"/>
                      </w:rPr>
                    </w:pPr>
                    <w:r>
                      <w:rPr>
                        <w:sz w:val="17"/>
                      </w:rPr>
                      <w:t>企业</w:t>
                    </w:r>
                  </w:p>
                  <w:p w:rsidR="0018722C">
                    <w:pPr>
                      <w:spacing w:before="4"/>
                      <w:ind w:leftChars="0" w:left="-1" w:rightChars="0" w:right="18" w:firstLineChars="0" w:firstLine="0"/>
                      <w:jc w:val="center"/>
                      <w:rPr>
                        <w:sz w:val="11"/>
                      </w:rPr>
                    </w:pPr>
                    <w:r>
                      <w:rPr>
                        <w:spacing w:val="-1"/>
                        <w:w w:val="105"/>
                        <w:sz w:val="17"/>
                      </w:rPr>
                      <w:t>声誉</w:t>
                    </w:r>
                    <w:r>
                      <w:rPr>
                        <w:w w:val="105"/>
                        <w:sz w:val="17"/>
                      </w:rPr>
                      <w:t>ξ</w:t>
                    </w:r>
                    <w:r>
                      <w:rPr>
                        <w:w w:val="105"/>
                        <w:position w:val="-1"/>
                        <w:sz w:val="11"/>
                      </w:rPr>
                      <w:t>1</w:t>
                    </w:r>
                  </w:p>
                </w:txbxContent>
              </v:textbox>
              <w10:wrap type="none"/>
            </v:shape>
            <v:shape style="position:absolute;left:5731;top:-4258;width:331;height:191" type="#_x0000_t202" filled="false" stroked="false">
              <v:textbox inset="0,0,0,0">
                <w:txbxContent>
                  <w:p w:rsidR="0018722C">
                    <w:pPr>
                      <w:spacing w:line="190" w:lineRule="exact" w:before="0"/>
                      <w:ind w:leftChars="0" w:left="0" w:rightChars="0" w:right="0" w:firstLineChars="0" w:firstLine="0"/>
                      <w:jc w:val="left"/>
                      <w:rPr>
                        <w:rFonts w:ascii="Times New Roman"/>
                        <w:sz w:val="17"/>
                      </w:rPr>
                    </w:pPr>
                    <w:r>
                      <w:rPr>
                        <w:rFonts w:ascii="Times New Roman"/>
                        <w:w w:val="105"/>
                        <w:sz w:val="17"/>
                      </w:rPr>
                      <w:t>.522</w:t>
                    </w:r>
                  </w:p>
                </w:txbxContent>
              </v:textbox>
              <w10:wrap type="none"/>
            </v:shape>
            <v:shape style="position:absolute;left:2752;top:-4020;width:331;height:350" type="#_x0000_t202" filled="false" stroked="false">
              <v:textbox inset="0,0,0,0">
                <w:txbxContent>
                  <w:p w:rsidR="0018722C">
                    <w:pPr>
                      <w:spacing w:line="172" w:lineRule="exact" w:before="0"/>
                      <w:ind w:leftChars="0" w:left="0" w:rightChars="0" w:right="0" w:firstLineChars="0" w:firstLine="0"/>
                      <w:jc w:val="left"/>
                      <w:rPr>
                        <w:rFonts w:ascii="Times New Roman"/>
                        <w:sz w:val="17"/>
                      </w:rPr>
                    </w:pPr>
                    <w:r>
                      <w:rPr>
                        <w:rFonts w:ascii="Times New Roman"/>
                        <w:w w:val="105"/>
                        <w:sz w:val="17"/>
                      </w:rPr>
                      <w:t>.700</w:t>
                    </w:r>
                  </w:p>
                  <w:p w:rsidR="0018722C">
                    <w:pPr>
                      <w:spacing w:line="177" w:lineRule="exact" w:before="0"/>
                      <w:ind w:leftChars="0" w:left="0" w:rightChars="0" w:right="0" w:firstLineChars="0" w:firstLine="0"/>
                      <w:jc w:val="left"/>
                      <w:rPr>
                        <w:rFonts w:ascii="Times New Roman"/>
                        <w:sz w:val="17"/>
                      </w:rPr>
                    </w:pPr>
                    <w:r>
                      <w:rPr>
                        <w:rFonts w:ascii="Times New Roman"/>
                        <w:w w:val="105"/>
                        <w:sz w:val="17"/>
                      </w:rPr>
                      <w:t>.634</w:t>
                    </w:r>
                  </w:p>
                </w:txbxContent>
              </v:textbox>
              <w10:wrap type="none"/>
            </v:shape>
            <v:shape style="position:absolute;left:3635;top:-3937;width:731;height:173" type="#_x0000_t202" filled="false" stroked="false">
              <v:textbox inset="0,0,0,0">
                <w:txbxContent>
                  <w:p w:rsidR="0018722C">
                    <w:pPr>
                      <w:spacing w:line="172" w:lineRule="exact" w:before="0"/>
                      <w:ind w:leftChars="0" w:left="0" w:rightChars="0" w:right="0" w:firstLineChars="0" w:firstLine="0"/>
                      <w:jc w:val="left"/>
                      <w:rPr>
                        <w:sz w:val="17"/>
                      </w:rPr>
                    </w:pPr>
                    <w:r>
                      <w:rPr>
                        <w:sz w:val="17"/>
                      </w:rPr>
                      <w:t>沟通和信</w:t>
                    </w:r>
                  </w:p>
                </w:txbxContent>
              </v:textbox>
              <w10:wrap type="none"/>
            </v:shape>
            <v:shape style="position:absolute;left:7470;top:-3533;width:611;height:200" type="#_x0000_t202" filled="false" stroked="false">
              <v:textbox inset="0,0,0,0">
                <w:txbxContent>
                  <w:p w:rsidR="0018722C">
                    <w:pPr>
                      <w:spacing w:line="197" w:lineRule="exact" w:before="0"/>
                      <w:ind w:leftChars="0" w:left="0" w:rightChars="0" w:right="0" w:firstLineChars="0" w:firstLine="0"/>
                      <w:jc w:val="left"/>
                      <w:rPr>
                        <w:rFonts w:ascii="Calibri" w:hAnsi="Calibri" w:eastAsia="Calibri"/>
                        <w:sz w:val="11"/>
                      </w:rPr>
                    </w:pPr>
                    <w:r>
                      <w:rPr>
                        <w:sz w:val="17"/>
                      </w:rPr>
                      <w:t>能力η</w:t>
                    </w:r>
                    <w:r>
                      <w:rPr>
                        <w:rFonts w:ascii="Calibri" w:hAnsi="Calibri" w:eastAsia="Calibri"/>
                        <w:position w:val="-1"/>
                        <w:sz w:val="11"/>
                      </w:rPr>
                      <w:t>1</w:t>
                    </w:r>
                  </w:p>
                </w:txbxContent>
              </v:textbox>
              <w10:wrap type="none"/>
            </v:shape>
            <v:shape style="position:absolute;left:8692;top:-3861;width:1030;height:826" type="#_x0000_t202" filled="false" stroked="false">
              <v:textbox inset="0,0,0,0">
                <w:txbxContent>
                  <w:p w:rsidR="0018722C">
                    <w:pPr>
                      <w:spacing w:line="172" w:lineRule="exact" w:before="0"/>
                      <w:ind w:leftChars="0" w:left="684" w:rightChars="0" w:right="0" w:firstLineChars="0" w:firstLine="0"/>
                      <w:jc w:val="left"/>
                      <w:rPr>
                        <w:rFonts w:ascii="Times New Roman"/>
                        <w:sz w:val="17"/>
                      </w:rPr>
                    </w:pPr>
                    <w:r>
                      <w:rPr>
                        <w:rFonts w:ascii="Times New Roman"/>
                        <w:w w:val="105"/>
                        <w:sz w:val="17"/>
                      </w:rPr>
                      <w:t>NL1</w:t>
                    </w:r>
                  </w:p>
                  <w:p w:rsidR="0018722C">
                    <w:pPr>
                      <w:spacing w:line="159" w:lineRule="exact" w:before="0"/>
                      <w:ind w:leftChars="0" w:left="0" w:rightChars="0" w:right="0" w:firstLineChars="0" w:firstLine="0"/>
                      <w:jc w:val="left"/>
                      <w:rPr>
                        <w:rFonts w:ascii="Times New Roman"/>
                        <w:sz w:val="17"/>
                      </w:rPr>
                    </w:pPr>
                    <w:r>
                      <w:rPr>
                        <w:rFonts w:ascii="Times New Roman"/>
                        <w:w w:val="105"/>
                        <w:sz w:val="17"/>
                      </w:rPr>
                      <w:t>.727</w:t>
                    </w:r>
                  </w:p>
                  <w:p w:rsidR="0018722C">
                    <w:pPr>
                      <w:tabs>
                        <w:tab w:pos="684" w:val="left" w:leader="none"/>
                      </w:tabs>
                      <w:spacing w:line="159" w:lineRule="exact" w:before="0"/>
                      <w:ind w:leftChars="0" w:left="0" w:rightChars="0" w:right="0" w:firstLineChars="0" w:firstLine="0"/>
                      <w:jc w:val="left"/>
                      <w:rPr>
                        <w:rFonts w:ascii="Times New Roman"/>
                        <w:sz w:val="17"/>
                      </w:rPr>
                    </w:pPr>
                    <w:r>
                      <w:rPr>
                        <w:rFonts w:ascii="Times New Roman"/>
                        <w:w w:val="105"/>
                        <w:sz w:val="17"/>
                      </w:rPr>
                      <w:t>.713</w:t>
                      <w:tab/>
                      <w:t>NL2</w:t>
                    </w:r>
                  </w:p>
                  <w:p w:rsidR="0018722C">
                    <w:pPr>
                      <w:spacing w:line="159" w:lineRule="exact" w:before="0"/>
                      <w:ind w:leftChars="0" w:left="22" w:rightChars="0" w:right="0" w:firstLineChars="0" w:firstLine="0"/>
                      <w:jc w:val="left"/>
                      <w:rPr>
                        <w:rFonts w:ascii="Times New Roman"/>
                        <w:sz w:val="17"/>
                      </w:rPr>
                    </w:pPr>
                    <w:r>
                      <w:rPr>
                        <w:rFonts w:ascii="Times New Roman"/>
                        <w:w w:val="105"/>
                        <w:sz w:val="17"/>
                      </w:rPr>
                      <w:t>716</w:t>
                    </w:r>
                  </w:p>
                  <w:p w:rsidR="0018722C">
                    <w:pPr>
                      <w:spacing w:line="177" w:lineRule="exact" w:before="0"/>
                      <w:ind w:leftChars="0" w:left="684" w:rightChars="0" w:right="0" w:firstLineChars="0" w:firstLine="0"/>
                      <w:jc w:val="left"/>
                      <w:rPr>
                        <w:rFonts w:ascii="Times New Roman"/>
                        <w:sz w:val="17"/>
                      </w:rPr>
                    </w:pPr>
                    <w:r>
                      <w:rPr>
                        <w:rFonts w:ascii="Times New Roman"/>
                        <w:w w:val="105"/>
                        <w:sz w:val="17"/>
                      </w:rPr>
                      <w:t>NL3</w:t>
                    </w:r>
                  </w:p>
                </w:txbxContent>
              </v:textbox>
              <w10:wrap type="none"/>
            </v:shape>
            <v:shape style="position:absolute;left:7381;top:-1946;width:789;height:200" type="#_x0000_t202" filled="false" stroked="false">
              <v:textbox inset="0,0,0,0">
                <w:txbxContent>
                  <w:p w:rsidR="0018722C">
                    <w:pPr>
                      <w:spacing w:line="197" w:lineRule="exact" w:before="0"/>
                      <w:ind w:leftChars="0" w:left="0" w:rightChars="0" w:right="0" w:firstLineChars="0" w:firstLine="0"/>
                      <w:jc w:val="left"/>
                      <w:rPr>
                        <w:rFonts w:ascii="Calibri" w:hAnsi="Calibri" w:eastAsia="Calibri"/>
                        <w:sz w:val="11"/>
                      </w:rPr>
                    </w:pPr>
                    <w:r>
                      <w:rPr>
                        <w:sz w:val="17"/>
                      </w:rPr>
                      <w:t>可靠性η</w:t>
                    </w:r>
                    <w:r>
                      <w:rPr>
                        <w:rFonts w:ascii="Calibri" w:hAnsi="Calibri" w:eastAsia="Calibri"/>
                        <w:position w:val="-1"/>
                        <w:sz w:val="11"/>
                      </w:rPr>
                      <w:t>2</w:t>
                    </w:r>
                  </w:p>
                </w:txbxContent>
              </v:textbox>
              <w10:wrap type="none"/>
            </v:shape>
            <v:shape style="position:absolute;left:2752;top:-1710;width:331;height:350" type="#_x0000_t202" filled="false" stroked="false">
              <v:textbox inset="0,0,0,0">
                <w:txbxContent>
                  <w:p w:rsidR="0018722C">
                    <w:pPr>
                      <w:spacing w:line="172" w:lineRule="exact" w:before="0"/>
                      <w:ind w:leftChars="0" w:left="0" w:rightChars="0" w:right="0" w:firstLineChars="0" w:firstLine="0"/>
                      <w:jc w:val="left"/>
                      <w:rPr>
                        <w:rFonts w:ascii="Times New Roman"/>
                        <w:sz w:val="17"/>
                      </w:rPr>
                    </w:pPr>
                    <w:r>
                      <w:rPr>
                        <w:rFonts w:ascii="Times New Roman"/>
                        <w:w w:val="105"/>
                        <w:sz w:val="17"/>
                      </w:rPr>
                      <w:t>.709</w:t>
                    </w:r>
                  </w:p>
                  <w:p w:rsidR="0018722C">
                    <w:pPr>
                      <w:spacing w:line="177" w:lineRule="exact" w:before="0"/>
                      <w:ind w:leftChars="0" w:left="0" w:rightChars="0" w:right="0" w:firstLineChars="0" w:firstLine="0"/>
                      <w:jc w:val="left"/>
                      <w:rPr>
                        <w:rFonts w:ascii="Times New Roman"/>
                        <w:sz w:val="17"/>
                      </w:rPr>
                    </w:pPr>
                    <w:r>
                      <w:rPr>
                        <w:rFonts w:ascii="Times New Roman"/>
                        <w:w w:val="105"/>
                        <w:sz w:val="17"/>
                      </w:rPr>
                      <w:t>.757</w:t>
                    </w:r>
                  </w:p>
                </w:txbxContent>
              </v:textbox>
              <w10:wrap type="none"/>
            </v:shape>
            <v:shape style="position:absolute;left:8692;top:-2115;width:331;height:509" type="#_x0000_t202" filled="false" stroked="false">
              <v:textbox inset="0,0,0,0">
                <w:txbxContent>
                  <w:p w:rsidR="0018722C">
                    <w:pPr>
                      <w:spacing w:line="172" w:lineRule="exact" w:before="0"/>
                      <w:ind w:leftChars="0" w:left="0" w:rightChars="0" w:right="0" w:firstLineChars="0" w:firstLine="0"/>
                      <w:jc w:val="left"/>
                      <w:rPr>
                        <w:rFonts w:ascii="Times New Roman"/>
                        <w:sz w:val="17"/>
                      </w:rPr>
                    </w:pPr>
                    <w:r>
                      <w:rPr>
                        <w:rFonts w:ascii="Times New Roman"/>
                        <w:w w:val="105"/>
                        <w:sz w:val="17"/>
                      </w:rPr>
                      <w:t>.718</w:t>
                    </w:r>
                  </w:p>
                  <w:p w:rsidR="0018722C">
                    <w:pPr>
                      <w:spacing w:line="159" w:lineRule="exact" w:before="0"/>
                      <w:ind w:leftChars="0" w:left="0" w:rightChars="0" w:right="0" w:firstLineChars="0" w:firstLine="0"/>
                      <w:jc w:val="left"/>
                      <w:rPr>
                        <w:rFonts w:ascii="Times New Roman"/>
                        <w:sz w:val="17"/>
                      </w:rPr>
                    </w:pPr>
                    <w:r>
                      <w:rPr>
                        <w:rFonts w:ascii="Times New Roman"/>
                        <w:w w:val="105"/>
                        <w:sz w:val="17"/>
                      </w:rPr>
                      <w:t>.659</w:t>
                    </w:r>
                  </w:p>
                  <w:p w:rsidR="0018722C">
                    <w:pPr>
                      <w:spacing w:line="177" w:lineRule="exact" w:before="0"/>
                      <w:ind w:leftChars="0" w:left="0" w:rightChars="0" w:right="0" w:firstLineChars="0" w:firstLine="0"/>
                      <w:jc w:val="left"/>
                      <w:rPr>
                        <w:rFonts w:ascii="Times New Roman"/>
                        <w:sz w:val="17"/>
                      </w:rPr>
                    </w:pPr>
                    <w:r>
                      <w:rPr>
                        <w:rFonts w:ascii="Times New Roman"/>
                        <w:w w:val="105"/>
                        <w:sz w:val="17"/>
                      </w:rPr>
                      <w:t>.646</w:t>
                    </w:r>
                  </w:p>
                </w:txbxContent>
              </v:textbox>
              <w10:wrap type="none"/>
            </v:shape>
            <v:shape style="position:absolute;left:3499;top:-1637;width:1441;height:173" type="#_x0000_t202" filled="false" stroked="false">
              <v:textbox inset="0,0,0,0">
                <w:txbxContent>
                  <w:p w:rsidR="0018722C">
                    <w:pPr>
                      <w:spacing w:line="172" w:lineRule="exact" w:before="0"/>
                      <w:ind w:leftChars="0" w:left="0" w:rightChars="0" w:right="0" w:firstLineChars="0" w:firstLine="0"/>
                      <w:jc w:val="left"/>
                      <w:rPr>
                        <w:sz w:val="17"/>
                      </w:rPr>
                    </w:pPr>
                    <w:r>
                      <w:rPr>
                        <w:sz w:val="17"/>
                      </w:rPr>
                      <w:t>心企业的依赖性ξ</w:t>
                    </w:r>
                  </w:p>
                </w:txbxContent>
              </v:textbox>
              <w10:wrap type="none"/>
            </v:shape>
            <v:shape style="position:absolute;left:4919;top:-1564;width:80;height:115" type="#_x0000_t202" filled="false" stroked="false">
              <v:textbox inset="0,0,0,0">
                <w:txbxContent>
                  <w:p w:rsidR="0018722C">
                    <w:pPr>
                      <w:spacing w:line="114" w:lineRule="exact" w:before="0"/>
                      <w:ind w:leftChars="0" w:left="0" w:rightChars="0" w:right="0" w:firstLineChars="0" w:firstLine="0"/>
                      <w:jc w:val="left"/>
                      <w:rPr>
                        <w:sz w:val="11"/>
                      </w:rPr>
                    </w:pPr>
                    <w:r>
                      <w:rPr>
                        <w:w w:val="107"/>
                        <w:sz w:val="11"/>
                      </w:rPr>
                      <w:t>4</w:t>
                    </w:r>
                  </w:p>
                </w:txbxContent>
              </v:textbox>
              <w10:wrap type="none"/>
            </v:shape>
            <v:shape style="position:absolute;left:9367;top:-2274;width:366;height:826" type="#_x0000_t202" filled="false" stroked="false">
              <v:textbox inset="0,0,0,0">
                <w:txbxContent>
                  <w:p w:rsidR="0018722C">
                    <w:pPr>
                      <w:spacing w:line="190" w:lineRule="exact" w:before="0"/>
                      <w:ind w:leftChars="0" w:left="0" w:rightChars="0" w:right="0" w:firstLineChars="0" w:firstLine="0"/>
                      <w:jc w:val="left"/>
                      <w:rPr>
                        <w:rFonts w:ascii="Times New Roman"/>
                        <w:sz w:val="17"/>
                      </w:rPr>
                    </w:pPr>
                    <w:r>
                      <w:rPr>
                        <w:rFonts w:ascii="Times New Roman"/>
                        <w:w w:val="105"/>
                        <w:sz w:val="17"/>
                      </w:rPr>
                      <w:t>KG1</w:t>
                    </w:r>
                  </w:p>
                  <w:p w:rsidR="0018722C">
                    <w:pPr>
                      <w:spacing w:line="310" w:lineRule="atLeast" w:before="7"/>
                      <w:ind w:leftChars="0" w:left="0" w:rightChars="0" w:right="15" w:firstLineChars="0" w:firstLine="0"/>
                      <w:jc w:val="left"/>
                      <w:rPr>
                        <w:rFonts w:ascii="Times New Roman"/>
                        <w:sz w:val="17"/>
                      </w:rPr>
                    </w:pPr>
                    <w:r>
                      <w:rPr>
                        <w:rFonts w:ascii="Times New Roman"/>
                        <w:sz w:val="17"/>
                      </w:rPr>
                      <w:t>KG2 KG3</w:t>
                    </w:r>
                  </w:p>
                </w:txbxContent>
              </v:textbox>
              <w10:wrap type="none"/>
            </v:shape>
            <v:shape style="position:absolute;left:5731;top:-1295;width:331;height:191" type="#_x0000_t202" filled="false" stroked="false">
              <v:textbox inset="0,0,0,0">
                <w:txbxContent>
                  <w:p w:rsidR="0018722C">
                    <w:pPr>
                      <w:spacing w:line="190" w:lineRule="exact" w:before="0"/>
                      <w:ind w:leftChars="0" w:left="0" w:rightChars="0" w:right="0" w:firstLineChars="0" w:firstLine="0"/>
                      <w:jc w:val="left"/>
                      <w:rPr>
                        <w:rFonts w:ascii="Times New Roman"/>
                        <w:sz w:val="17"/>
                      </w:rPr>
                    </w:pPr>
                    <w:r>
                      <w:rPr>
                        <w:rFonts w:ascii="Times New Roman"/>
                        <w:w w:val="105"/>
                        <w:sz w:val="17"/>
                      </w:rPr>
                      <w:t>.397</w:t>
                    </w:r>
                  </w:p>
                </w:txbxContent>
              </v:textbox>
              <w10:wrap type="none"/>
            </v:shape>
            <v:shape style="position:absolute;left:2752;top:-793;width:331;height:508" type="#_x0000_t202" filled="false" stroked="false">
              <v:textbox inset="0,0,0,0">
                <w:txbxContent>
                  <w:p w:rsidR="0018722C">
                    <w:pPr>
                      <w:spacing w:line="172" w:lineRule="exact" w:before="0"/>
                      <w:ind w:leftChars="0" w:left="0" w:rightChars="0" w:right="0" w:firstLineChars="0" w:firstLine="0"/>
                      <w:jc w:val="left"/>
                      <w:rPr>
                        <w:rFonts w:ascii="Times New Roman"/>
                        <w:sz w:val="17"/>
                      </w:rPr>
                    </w:pPr>
                    <w:r>
                      <w:rPr>
                        <w:rFonts w:ascii="Times New Roman"/>
                        <w:w w:val="105"/>
                        <w:sz w:val="17"/>
                      </w:rPr>
                      <w:t>.805</w:t>
                    </w:r>
                  </w:p>
                  <w:p w:rsidR="0018722C">
                    <w:pPr>
                      <w:spacing w:line="159" w:lineRule="exact" w:before="0"/>
                      <w:ind w:leftChars="0" w:left="0" w:rightChars="0" w:right="0" w:firstLineChars="0" w:firstLine="0"/>
                      <w:jc w:val="left"/>
                      <w:rPr>
                        <w:rFonts w:ascii="Times New Roman"/>
                        <w:sz w:val="17"/>
                      </w:rPr>
                    </w:pPr>
                    <w:r>
                      <w:rPr>
                        <w:rFonts w:ascii="Times New Roman"/>
                        <w:w w:val="105"/>
                        <w:sz w:val="17"/>
                      </w:rPr>
                      <w:t>.708</w:t>
                    </w:r>
                  </w:p>
                  <w:p w:rsidR="0018722C">
                    <w:pPr>
                      <w:spacing w:line="177" w:lineRule="exact" w:before="0"/>
                      <w:ind w:leftChars="0" w:left="0" w:rightChars="0" w:right="0" w:firstLineChars="0" w:firstLine="0"/>
                      <w:jc w:val="left"/>
                      <w:rPr>
                        <w:rFonts w:ascii="Times New Roman"/>
                        <w:sz w:val="17"/>
                      </w:rPr>
                    </w:pPr>
                    <w:r>
                      <w:rPr>
                        <w:rFonts w:ascii="Times New Roman"/>
                        <w:w w:val="105"/>
                        <w:sz w:val="17"/>
                      </w:rPr>
                      <w:t>.773</w:t>
                    </w:r>
                  </w:p>
                </w:txbxContent>
              </v:textbox>
              <w10:wrap type="none"/>
            </v:shape>
            <v:shape style="position:absolute;left:3517;top:-597;width:967;height:189" type="#_x0000_t202" filled="false" stroked="false">
              <v:textbox inset="0,0,0,0">
                <w:txbxContent>
                  <w:p w:rsidR="0018722C">
                    <w:pPr>
                      <w:spacing w:line="183" w:lineRule="exact" w:before="0"/>
                      <w:ind w:leftChars="0" w:left="0" w:rightChars="0" w:right="0" w:firstLineChars="0" w:firstLine="0"/>
                      <w:jc w:val="left"/>
                      <w:rPr>
                        <w:sz w:val="11"/>
                      </w:rPr>
                    </w:pPr>
                    <w:r>
                      <w:rPr>
                        <w:sz w:val="17"/>
                      </w:rPr>
                      <w:t>交往经验ξ</w:t>
                    </w:r>
                    <w:r>
                      <w:rPr>
                        <w:position w:val="-1"/>
                        <w:sz w:val="11"/>
                      </w:rPr>
                      <w:t>5</w:t>
                    </w:r>
                  </w:p>
                </w:txbxContent>
              </v:textbox>
              <w10:wrap type="none"/>
            </v:shape>
            <w10:wrap type="none"/>
          </v:group>
        </w:pict>
      </w:r>
      <w:r>
        <w:pict>
          <v:shape style="position:absolute;margin-left:92.965637pt;margin-top:-102.094681pt;width:32.3pt;height:12.6pt;mso-position-horizontal-relative:page;mso-position-vertical-relative:paragraph;z-index:5848"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39"/>
                  </w:tblGrid>
                  <w:tr>
                    <w:trPr>
                      <w:trHeight w:val="240" w:hRule="atLeast"/>
                    </w:trPr>
                    <w:tc>
                      <w:tcPr>
                        <w:tcW w:w="639" w:type="dxa"/>
                      </w:tcPr>
                      <w:p w:rsidR="0018722C">
                        <w:pPr>
                          <w:widowControl w:val="0"/>
                          <w:snapToGrid w:val="1"/>
                          <w:spacing w:beforeLines="0" w:afterLines="0" w:lineRule="auto" w:line="240" w:after="0" w:before="14"/>
                          <w:ind w:firstLineChars="0" w:firstLine="0" w:rightChars="0" w:right="0" w:leftChars="0" w:left="156"/>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GZ1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pict>
          <v:shape style="position:absolute;margin-left:92.965637pt;margin-top:-86.224823pt;width:32.3pt;height:12.6pt;mso-position-horizontal-relative:page;mso-position-vertical-relative:paragraph;z-index:5872"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39"/>
                  </w:tblGrid>
                  <w:tr>
                    <w:trPr>
                      <w:trHeight w:val="240" w:hRule="atLeast"/>
                    </w:trPr>
                    <w:tc>
                      <w:tcPr>
                        <w:tcW w:w="639" w:type="dxa"/>
                      </w:tcPr>
                      <w:p w:rsidR="0018722C">
                        <w:pPr>
                          <w:widowControl w:val="0"/>
                          <w:snapToGrid w:val="1"/>
                          <w:spacing w:beforeLines="0" w:afterLines="0" w:lineRule="auto" w:line="240" w:after="0" w:before="14"/>
                          <w:ind w:firstLineChars="0" w:firstLine="0" w:rightChars="0" w:right="0" w:leftChars="0" w:left="156"/>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GZ2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pict>
          <v:shape style="position:absolute;margin-left:135.147476pt;margin-top:-185.520264pt;width:170.95pt;height:103.45pt;mso-position-horizontal-relative:page;mso-position-vertical-relative:paragraph;z-index:58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3"/>
                    <w:gridCol w:w="2126"/>
                    <w:gridCol w:w="699"/>
                  </w:tblGrid>
                  <w:tr>
                    <w:trPr>
                      <w:trHeight w:val="220" w:hRule="atLeast"/>
                    </w:trPr>
                    <w:tc>
                      <w:tcPr>
                        <w:tcW w:w="593" w:type="dxa"/>
                      </w:tcPr>
                      <w:p w:rsidR="0018722C">
                        <w:pPr>
                          <w:widowControl w:val="0"/>
                          <w:snapToGrid w:val="1"/>
                          <w:spacing w:beforeLines="0" w:afterLines="0" w:lineRule="auto" w:line="240" w:after="0" w:before="3"/>
                          <w:ind w:firstLineChars="0" w:firstLine="0" w:rightChars="0" w:right="0" w:leftChars="0" w:left="50"/>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.702</w:t>
                        </w:r>
                      </w:p>
                    </w:tc>
                    <w:tc>
                      <w:tcPr>
                        <w:tcW w:w="2126" w:type="dxa"/>
                      </w:tcPr>
                      <w:p w:rsidR="0018722C">
                        <w:pPr>
                          <w:widowControl w:val="0"/>
                          <w:snapToGrid w:val="1"/>
                          <w:spacing w:beforeLines="0" w:afterLines="0" w:before="0" w:after="0" w:line="183" w:lineRule="exact"/>
                          <w:ind w:firstLineChars="0" w:firstLine="0" w:rightChars="0" w:right="0" w:leftChars="0" w:left="309"/>
                          <w:jc w:val="left"/>
                          <w:autoSpaceDE w:val="0"/>
                          <w:autoSpaceDN w:val="0"/>
                          <w:pBdr>
                            <w:bottom w:val="none" w:sz="0" w:space="0" w:color="auto"/>
                          </w:pBdr>
                          <w:rPr>
                            <w:kern w:val="2"/>
                            <w:sz w:val="11"/>
                            <w:szCs w:val="22"/>
                            <w:rFonts w:cstheme="minorBidi" w:ascii="宋体" w:hAnsi="宋体" w:eastAsia="宋体" w:cs="宋体"/>
                          </w:rPr>
                        </w:pPr>
                        <w:r>
                          <w:rPr>
                            <w:kern w:val="2"/>
                            <w:szCs w:val="22"/>
                            <w:rFonts w:cstheme="minorBidi" w:ascii="宋体" w:hAnsi="宋体" w:eastAsia="宋体" w:cs="宋体"/>
                            <w:sz w:val="17"/>
                          </w:rPr>
                          <w:t>息共享ξ</w:t>
                        </w:r>
                        <w:r>
                          <w:rPr>
                            <w:kern w:val="2"/>
                            <w:szCs w:val="22"/>
                            <w:rFonts w:cstheme="minorBidi" w:ascii="宋体" w:hAnsi="宋体" w:eastAsia="宋体" w:cs="宋体"/>
                            <w:position w:val="-1"/>
                            <w:sz w:val="11"/>
                          </w:rPr>
                          <w:t>2</w:t>
                        </w:r>
                      </w:p>
                    </w:tc>
                    <w:tc>
                      <w:tcPr>
                        <w:tcW w:w="699" w:type="dxa"/>
                      </w:tcPr>
                      <w:p w:rsidR="0018722C">
                        <w:pPr>
                          <w:widowControl w:val="0"/>
                          <w:snapToGrid w:val="1"/>
                          <w:spacing w:beforeLines="0" w:afterLines="0" w:after="0" w:line="193" w:lineRule="exact" w:before="16"/>
                          <w:ind w:firstLineChars="0" w:firstLine="0" w:leftChars="0" w:left="0" w:rightChars="0" w:right="85"/>
                          <w:jc w:val="righ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sz w:val="17"/>
                          </w:rPr>
                          <w:t>.437</w:t>
                        </w:r>
                      </w:p>
                    </w:tc>
                  </w:tr>
                  <w:tr>
                    <w:trPr>
                      <w:trHeight w:val="260" w:hRule="atLeast"/>
                    </w:trPr>
                    <w:tc>
                      <w:tcPr>
                        <w:tcW w:w="59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212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99" w:type="dxa"/>
                      </w:tcPr>
                      <w:p w:rsidR="0018722C">
                        <w:pPr>
                          <w:widowControl w:val="0"/>
                          <w:snapToGrid w:val="1"/>
                          <w:spacing w:beforeLines="0" w:afterLines="0" w:lineRule="auto" w:line="240" w:after="0" w:before="12"/>
                          <w:ind w:firstLineChars="0" w:firstLine="0" w:leftChars="0" w:left="0" w:rightChars="0" w:right="76"/>
                          <w:jc w:val="righ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sz w:val="17"/>
                          </w:rPr>
                          <w:t>.544</w:t>
                        </w:r>
                      </w:p>
                    </w:tc>
                  </w:tr>
                  <w:tr>
                    <w:trPr>
                      <w:trHeight w:val="260" w:hRule="atLeast"/>
                    </w:trPr>
                    <w:tc>
                      <w:tcPr>
                        <w:tcW w:w="59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212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99" w:type="dxa"/>
                      </w:tcPr>
                      <w:p w:rsidR="0018722C">
                        <w:pPr>
                          <w:widowControl w:val="0"/>
                          <w:snapToGrid w:val="1"/>
                          <w:spacing w:beforeLines="0" w:afterLines="0" w:after="0" w:line="191" w:lineRule="exact" w:before="49"/>
                          <w:ind w:firstLineChars="0" w:firstLine="0" w:leftChars="0" w:left="0" w:rightChars="0" w:right="91"/>
                          <w:jc w:val="righ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sz w:val="17"/>
                          </w:rPr>
                          <w:t>-.53</w:t>
                        </w:r>
                      </w:p>
                    </w:tc>
                  </w:tr>
                  <w:tr>
                    <w:trPr>
                      <w:trHeight w:val="280" w:hRule="atLeast"/>
                    </w:trPr>
                    <w:tc>
                      <w:tcPr>
                        <w:tcW w:w="593" w:type="dxa"/>
                      </w:tcPr>
                      <w:p w:rsidR="0018722C">
                        <w:pPr>
                          <w:widowControl w:val="0"/>
                          <w:snapToGrid w:val="1"/>
                          <w:spacing w:beforeLines="0" w:afterLines="0" w:after="0" w:line="177" w:lineRule="exact" w:before="9"/>
                          <w:ind w:firstLineChars="0" w:firstLine="0" w:rightChars="0" w:right="0" w:leftChars="0" w:left="50"/>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.790</w:t>
                        </w:r>
                      </w:p>
                      <w:p w:rsidR="0018722C">
                        <w:pPr>
                          <w:widowControl w:val="0"/>
                          <w:snapToGrid w:val="1"/>
                          <w:spacing w:beforeLines="0" w:afterLines="0" w:before="0" w:after="0" w:line="87" w:lineRule="exact"/>
                          <w:ind w:firstLineChars="0" w:firstLine="0" w:rightChars="0" w:right="0" w:leftChars="0" w:left="50"/>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.767</w:t>
                        </w:r>
                      </w:p>
                    </w:tc>
                    <w:tc>
                      <w:tcPr>
                        <w:tcW w:w="2126" w:type="dxa"/>
                      </w:tcPr>
                      <w:p w:rsidR="0018722C">
                        <w:pPr>
                          <w:widowControl w:val="0"/>
                          <w:snapToGrid w:val="1"/>
                          <w:spacing w:beforeLines="0" w:afterLines="0" w:before="0" w:after="0" w:line="218" w:lineRule="exact"/>
                          <w:ind w:firstLineChars="0" w:firstLine="0" w:rightChars="0" w:right="0" w:leftChars="0" w:left="249"/>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sz w:val="17"/>
                          </w:rPr>
                          <w:t>核心企业对其他节点</w:t>
                        </w:r>
                      </w:p>
                    </w:tc>
                    <w:tc>
                      <w:tcPr>
                        <w:tcW w:w="699" w:type="dxa"/>
                      </w:tcPr>
                      <w:p w:rsidR="0018722C">
                        <w:pPr>
                          <w:widowControl w:val="0"/>
                          <w:snapToGrid w:val="1"/>
                          <w:spacing w:beforeLines="0" w:afterLines="0" w:lineRule="auto" w:line="240" w:after="0" w:before="58"/>
                          <w:ind w:firstLineChars="0" w:firstLine="0" w:leftChars="0" w:left="0" w:rightChars="0" w:right="85"/>
                          <w:jc w:val="righ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sz w:val="17"/>
                          </w:rPr>
                          <w:t>.779</w:t>
                        </w:r>
                      </w:p>
                    </w:tc>
                  </w:tr>
                  <w:tr>
                    <w:trPr>
                      <w:trHeight w:val="260" w:hRule="atLeast"/>
                    </w:trPr>
                    <w:tc>
                      <w:tcPr>
                        <w:tcW w:w="593" w:type="dxa"/>
                      </w:tcPr>
                      <w:p w:rsidR="0018722C">
                        <w:pPr>
                          <w:widowControl w:val="0"/>
                          <w:snapToGrid w:val="1"/>
                          <w:spacing w:beforeLines="0" w:afterLines="0" w:lineRule="auto" w:line="240" w:after="0" w:before="33"/>
                          <w:ind w:firstLineChars="0" w:firstLine="0" w:rightChars="0" w:right="0" w:leftChars="0" w:left="50"/>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.783</w:t>
                        </w:r>
                      </w:p>
                    </w:tc>
                    <w:tc>
                      <w:tcPr>
                        <w:tcW w:w="2126" w:type="dxa"/>
                      </w:tcPr>
                      <w:p w:rsidR="0018722C">
                        <w:pPr>
                          <w:widowControl w:val="0"/>
                          <w:snapToGrid w:val="1"/>
                          <w:spacing w:beforeLines="0" w:afterLines="0" w:before="0" w:after="0" w:line="158" w:lineRule="exact"/>
                          <w:ind w:firstLineChars="0" w:firstLine="0" w:rightChars="0" w:right="0" w:leftChars="0" w:left="396"/>
                          <w:jc w:val="left"/>
                          <w:autoSpaceDE w:val="0"/>
                          <w:autoSpaceDN w:val="0"/>
                          <w:pBdr>
                            <w:bottom w:val="none" w:sz="0" w:space="0" w:color="auto"/>
                          </w:pBdr>
                          <w:rPr>
                            <w:kern w:val="2"/>
                            <w:sz w:val="11"/>
                            <w:szCs w:val="22"/>
                            <w:rFonts w:cstheme="minorBidi" w:ascii="宋体" w:hAnsi="宋体" w:eastAsia="宋体" w:cs="宋体"/>
                          </w:rPr>
                        </w:pPr>
                        <w:r>
                          <w:rPr>
                            <w:kern w:val="2"/>
                            <w:szCs w:val="22"/>
                            <w:rFonts w:cstheme="minorBidi" w:ascii="宋体" w:hAnsi="宋体" w:eastAsia="宋体" w:cs="宋体"/>
                            <w:sz w:val="17"/>
                          </w:rPr>
                          <w:t>企业的依赖性ξ</w:t>
                        </w:r>
                        <w:r>
                          <w:rPr>
                            <w:kern w:val="2"/>
                            <w:szCs w:val="22"/>
                            <w:rFonts w:cstheme="minorBidi" w:ascii="宋体" w:hAnsi="宋体" w:eastAsia="宋体" w:cs="宋体"/>
                            <w:position w:val="-1"/>
                            <w:sz w:val="11"/>
                          </w:rPr>
                          <w:t>3</w:t>
                        </w:r>
                      </w:p>
                    </w:tc>
                    <w:tc>
                      <w:tcPr>
                        <w:tcW w:w="699" w:type="dxa"/>
                      </w:tcPr>
                      <w:p w:rsidR="0018722C">
                        <w:pPr>
                          <w:widowControl w:val="0"/>
                          <w:snapToGrid w:val="1"/>
                          <w:spacing w:beforeLines="0" w:afterLines="0" w:lineRule="auto" w:line="240" w:after="0" w:before="33"/>
                          <w:ind w:firstLineChars="0" w:firstLine="0" w:leftChars="0" w:left="0" w:rightChars="0" w:right="76"/>
                          <w:jc w:val="righ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sz w:val="17"/>
                          </w:rPr>
                          <w:t>.445</w:t>
                        </w:r>
                      </w:p>
                    </w:tc>
                  </w:tr>
                  <w:tr>
                    <w:trPr>
                      <w:trHeight w:val="260" w:hRule="atLeast"/>
                    </w:trPr>
                    <w:tc>
                      <w:tcPr>
                        <w:tcW w:w="59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212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99" w:type="dxa"/>
                      </w:tcPr>
                      <w:p w:rsidR="0018722C">
                        <w:pPr>
                          <w:widowControl w:val="0"/>
                          <w:snapToGrid w:val="1"/>
                          <w:spacing w:beforeLines="0" w:afterLines="0" w:lineRule="auto" w:line="240" w:after="0" w:before="27"/>
                          <w:ind w:firstLineChars="0" w:firstLine="0" w:leftChars="0" w:left="0" w:rightChars="0" w:right="47"/>
                          <w:jc w:val="righ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-.703</w:t>
                        </w:r>
                      </w:p>
                    </w:tc>
                  </w:tr>
                  <w:tr>
                    <w:trPr>
                      <w:trHeight w:val="240" w:hRule="atLeast"/>
                    </w:trPr>
                    <w:tc>
                      <w:tcPr>
                        <w:tcW w:w="59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212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99" w:type="dxa"/>
                      </w:tcPr>
                      <w:p w:rsidR="0018722C">
                        <w:pPr>
                          <w:widowControl w:val="0"/>
                          <w:snapToGrid w:val="1"/>
                          <w:spacing w:beforeLines="0" w:afterLines="0" w:after="0" w:line="184" w:lineRule="exact" w:before="47"/>
                          <w:ind w:firstLineChars="0" w:firstLine="0" w:leftChars="0" w:left="0" w:rightChars="0" w:right="85"/>
                          <w:jc w:val="righ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sz w:val="17"/>
                          </w:rPr>
                          <w:t>.051</w:t>
                        </w:r>
                      </w:p>
                    </w:tc>
                  </w:tr>
                  <w:tr>
                    <w:trPr>
                      <w:trHeight w:val="220" w:hRule="atLeast"/>
                    </w:trPr>
                    <w:tc>
                      <w:tcPr>
                        <w:tcW w:w="593" w:type="dxa"/>
                      </w:tcPr>
                      <w:p w:rsidR="0018722C">
                        <w:pPr>
                          <w:widowControl w:val="0"/>
                          <w:snapToGrid w:val="1"/>
                          <w:spacing w:beforeLines="0" w:afterLines="0" w:lineRule="auto" w:line="240" w:after="0" w:before="3"/>
                          <w:ind w:firstLineChars="0" w:firstLine="0" w:rightChars="0" w:right="0" w:leftChars="0" w:left="50"/>
                          <w:jc w:val="lef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w w:val="105"/>
                            <w:sz w:val="17"/>
                          </w:rPr>
                          <w:t>.795</w:t>
                        </w:r>
                      </w:p>
                    </w:tc>
                    <w:tc>
                      <w:tcPr>
                        <w:tcW w:w="2126" w:type="dxa"/>
                      </w:tcPr>
                      <w:p w:rsidR="0018722C">
                        <w:pPr>
                          <w:widowControl w:val="0"/>
                          <w:snapToGrid w:val="1"/>
                          <w:spacing w:beforeLines="0" w:afterLines="0" w:before="0" w:after="0" w:line="190" w:lineRule="exact"/>
                          <w:ind w:firstLineChars="0" w:firstLine="0" w:rightChars="0" w:right="0" w:leftChars="0" w:left="232"/>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sz w:val="17"/>
                          </w:rPr>
                          <w:t>其他节点企业对核</w:t>
                        </w:r>
                      </w:p>
                    </w:tc>
                    <w:tc>
                      <w:tcPr>
                        <w:tcW w:w="699" w:type="dxa"/>
                      </w:tcPr>
                      <w:p w:rsidR="0018722C">
                        <w:pPr>
                          <w:widowControl w:val="0"/>
                          <w:snapToGrid w:val="1"/>
                          <w:spacing w:beforeLines="0" w:afterLines="0" w:after="0" w:line="176" w:lineRule="exact" w:before="38"/>
                          <w:ind w:firstLineChars="0" w:firstLine="0" w:leftChars="0" w:left="0" w:rightChars="0" w:right="76"/>
                          <w:jc w:val="right"/>
                          <w:autoSpaceDE w:val="0"/>
                          <w:autoSpaceDN w:val="0"/>
                          <w:pBdr>
                            <w:bottom w:val="none" w:sz="0" w:space="0" w:color="auto"/>
                          </w:pBdr>
                          <w:rPr>
                            <w:kern w:val="2"/>
                            <w:sz w:val="17"/>
                            <w:szCs w:val="22"/>
                            <w:rFonts w:cstheme="minorBidi" w:ascii="Times New Roman" w:hAnsi="宋体" w:eastAsia="宋体" w:cs="宋体"/>
                          </w:rPr>
                        </w:pPr>
                        <w:r>
                          <w:rPr>
                            <w:kern w:val="2"/>
                            <w:szCs w:val="22"/>
                            <w:rFonts w:ascii="Times New Roman" w:cstheme="minorBidi" w:hAnsi="宋体" w:eastAsia="宋体" w:cs="宋体"/>
                            <w:sz w:val="17"/>
                          </w:rPr>
                          <w:t>.617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4.8</w:t>
      </w:r>
      <w:r w:rsidR="001852F3">
        <w:t xml:space="preserve"> </w:t>
      </w:r>
      <w:r>
        <w:t>成长阶段结构模型图</w:t>
      </w:r>
      <w:bookmarkEnd w:id="9028"/>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4.8</w:t>
      </w:r>
      <w:r>
        <w:t xml:space="preserve">  </w:t>
      </w:r>
      <w:r w:rsidRPr="00DB64CE">
        <w:rPr>
          <w:rFonts w:cstheme="minorBidi" w:hAnsiTheme="minorHAnsi" w:eastAsiaTheme="minorHAnsi" w:asciiTheme="minorHAnsi" w:ascii="Times New Roman"/>
        </w:rPr>
        <w:t>Structural model in growth stage</w:t>
      </w:r>
    </w:p>
    <w:p w:rsidR="0018722C">
      <w:pPr>
        <w:pStyle w:val="aff7"/>
        <w:topLinePunct/>
      </w:pPr>
      <w:r>
        <w:pict>
          <v:shape style="margin-left:86.858521pt;margin-top:500.852631pt;width:32.7pt;height:13.15pt;mso-position-horizontal-relative:page;mso-position-vertical-relative:page;z-index:654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tblGrid>
                  <w:tr>
                    <w:trPr>
                      <w:trHeight w:val="240" w:hRule="atLeast"/>
                    </w:trPr>
                    <w:tc>
                      <w:tcPr>
                        <w:tcW w:w="646" w:type="dxa"/>
                      </w:tcPr>
                      <w:p w:rsidR="0018722C">
                        <w:pPr>
                          <w:widowControl w:val="0"/>
                          <w:snapToGrid w:val="1"/>
                          <w:spacing w:beforeLines="0" w:afterLines="0" w:lineRule="auto" w:line="240" w:after="0" w:before="11"/>
                          <w:ind w:firstLineChars="0" w:firstLine="0" w:rightChars="0" w:right="0" w:leftChars="0" w:left="191"/>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GX2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opLinePunct/>
      </w:pPr>
      <w:bookmarkStart w:id="146073" w:name="_Toc686146073"/>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17  </w:t>
      </w:r>
      <w:r>
        <w:rPr>
          <w:rFonts w:cstheme="minorBidi" w:hAnsiTheme="minorHAnsi" w:eastAsiaTheme="minorHAnsi" w:asciiTheme="minorHAnsi"/>
        </w:rPr>
        <w:t>成长阶段模型的路径系数与</w:t>
      </w:r>
      <w:r>
        <w:rPr>
          <w:rFonts w:ascii="Times New Roman" w:eastAsia="Times New Roman" w:cstheme="minorBidi" w:hAnsiTheme="minorHAnsi"/>
        </w:rPr>
        <w:t>P </w:t>
      </w:r>
      <w:r>
        <w:rPr>
          <w:rFonts w:cstheme="minorBidi" w:hAnsiTheme="minorHAnsi" w:eastAsiaTheme="minorHAnsi" w:asciiTheme="minorHAnsi"/>
        </w:rPr>
        <w:t>值</w:t>
      </w:r>
      <w:bookmarkEnd w:id="146073"/>
    </w:p>
    <w:p w:rsidR="0018722C">
      <w:pPr>
        <w:pStyle w:val="a8"/>
        <w:topLinePunct/>
      </w:pPr>
      <w:r>
        <w:t>Table</w:t>
      </w:r>
      <w:r>
        <w:t xml:space="preserve"> </w:t>
      </w:r>
      <w:r w:rsidRPr="00DB64CE">
        <w:t>4.17</w:t>
      </w:r>
      <w:r>
        <w:t xml:space="preserve">  </w:t>
      </w:r>
      <w:r w:rsidRPr="00DB64CE">
        <w:t>Path coefficient and P value of structural model in growth stage</w:t>
      </w:r>
    </w:p>
    <w:tbl>
      <w:tblPr>
        <w:tblW w:w="5000" w:type="pct"/>
        <w:tblInd w:w="74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67"/>
        <w:gridCol w:w="2510"/>
        <w:gridCol w:w="1655"/>
        <w:gridCol w:w="1729"/>
      </w:tblGrid>
      <w:tr>
        <w:trPr>
          <w:tblHeader/>
        </w:trPr>
        <w:tc>
          <w:tcPr>
            <w:tcW w:w="1153" w:type="pct"/>
            <w:vAlign w:val="center"/>
            <w:tcBorders>
              <w:bottom w:val="single" w:sz="4" w:space="0" w:color="auto"/>
            </w:tcBorders>
          </w:tcPr>
          <w:p w:rsidR="0018722C">
            <w:pPr>
              <w:pStyle w:val="a7"/>
              <w:topLinePunct/>
              <w:ind w:leftChars="0" w:left="0" w:rightChars="0" w:right="0" w:firstLineChars="0" w:firstLine="0"/>
              <w:spacing w:line="240" w:lineRule="atLeast"/>
            </w:pPr>
            <w:r>
              <w:t>假设</w:t>
            </w:r>
          </w:p>
        </w:tc>
        <w:tc>
          <w:tcPr>
            <w:tcW w:w="1638" w:type="pct"/>
            <w:vAlign w:val="center"/>
            <w:tcBorders>
              <w:bottom w:val="single" w:sz="4" w:space="0" w:color="auto"/>
            </w:tcBorders>
          </w:tcPr>
          <w:p w:rsidR="0018722C">
            <w:pPr>
              <w:pStyle w:val="a7"/>
              <w:topLinePunct/>
              <w:ind w:leftChars="0" w:left="0" w:rightChars="0" w:right="0" w:firstLineChars="0" w:firstLine="0"/>
              <w:spacing w:line="240" w:lineRule="atLeast"/>
            </w:pPr>
            <w:r>
              <w:t>标准化路径系数</w:t>
            </w:r>
          </w:p>
        </w:tc>
        <w:tc>
          <w:tcPr>
            <w:tcW w:w="1080" w:type="pct"/>
            <w:vAlign w:val="center"/>
            <w:tcBorders>
              <w:bottom w:val="single" w:sz="4" w:space="0" w:color="auto"/>
            </w:tcBorders>
          </w:tcPr>
          <w:p w:rsidR="0018722C">
            <w:pPr>
              <w:pStyle w:val="a7"/>
              <w:topLinePunct/>
              <w:ind w:leftChars="0" w:left="0" w:rightChars="0" w:right="0" w:firstLineChars="0" w:firstLine="0"/>
              <w:spacing w:line="240" w:lineRule="atLeast"/>
            </w:pPr>
            <w:r>
              <w:t>C.R.</w:t>
            </w:r>
          </w:p>
        </w:tc>
        <w:tc>
          <w:tcPr>
            <w:tcW w:w="1128"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153" w:type="pct"/>
            <w:vAlign w:val="center"/>
          </w:tcPr>
          <w:p w:rsidR="0018722C">
            <w:pPr>
              <w:pStyle w:val="ac"/>
              <w:topLinePunct/>
              <w:ind w:leftChars="0" w:left="0" w:rightChars="0" w:right="0" w:firstLineChars="0" w:firstLine="0"/>
              <w:spacing w:line="240" w:lineRule="atLeast"/>
            </w:pPr>
            <w:r>
              <w:t>η</w:t>
            </w:r>
            <w:r>
              <w:t>1</w:t>
            </w:r>
            <w:r>
              <w:t>&lt;---ξ</w:t>
            </w:r>
            <w:r>
              <w:t>1</w:t>
            </w:r>
          </w:p>
        </w:tc>
        <w:tc>
          <w:tcPr>
            <w:tcW w:w="1638" w:type="pct"/>
            <w:vAlign w:val="center"/>
          </w:tcPr>
          <w:p w:rsidR="0018722C">
            <w:pPr>
              <w:pStyle w:val="affff9"/>
              <w:topLinePunct/>
              <w:ind w:leftChars="0" w:left="0" w:rightChars="0" w:right="0" w:firstLineChars="0" w:firstLine="0"/>
              <w:spacing w:line="240" w:lineRule="atLeast"/>
            </w:pPr>
            <w:r>
              <w:t>0.522</w:t>
            </w:r>
          </w:p>
        </w:tc>
        <w:tc>
          <w:tcPr>
            <w:tcW w:w="1080" w:type="pct"/>
            <w:vAlign w:val="center"/>
          </w:tcPr>
          <w:p w:rsidR="0018722C">
            <w:pPr>
              <w:pStyle w:val="affff9"/>
              <w:topLinePunct/>
              <w:ind w:leftChars="0" w:left="0" w:rightChars="0" w:right="0" w:firstLineChars="0" w:firstLine="0"/>
              <w:spacing w:line="240" w:lineRule="atLeast"/>
            </w:pPr>
            <w:r>
              <w:t>3.245</w:t>
            </w:r>
          </w:p>
        </w:tc>
        <w:tc>
          <w:tcPr>
            <w:tcW w:w="1128" w:type="pct"/>
            <w:vAlign w:val="center"/>
          </w:tcPr>
          <w:p w:rsidR="0018722C">
            <w:pPr>
              <w:pStyle w:val="ad"/>
              <w:topLinePunct/>
              <w:ind w:leftChars="0" w:left="0" w:rightChars="0" w:right="0" w:firstLineChars="0" w:firstLine="0"/>
              <w:spacing w:line="240" w:lineRule="atLeast"/>
            </w:pPr>
            <w:r>
              <w:t>***</w:t>
            </w:r>
          </w:p>
        </w:tc>
      </w:tr>
      <w:tr>
        <w:tc>
          <w:tcPr>
            <w:tcW w:w="1153" w:type="pct"/>
            <w:vAlign w:val="center"/>
          </w:tcPr>
          <w:p w:rsidR="0018722C">
            <w:pPr>
              <w:pStyle w:val="ac"/>
              <w:topLinePunct/>
              <w:ind w:leftChars="0" w:left="0" w:rightChars="0" w:right="0" w:firstLineChars="0" w:firstLine="0"/>
              <w:spacing w:line="240" w:lineRule="atLeast"/>
            </w:pPr>
            <w:r>
              <w:t>η</w:t>
            </w:r>
            <w:r>
              <w:t>2</w:t>
            </w:r>
            <w:r>
              <w:t>&lt;---ξ</w:t>
            </w:r>
            <w:r>
              <w:t>1</w:t>
            </w:r>
          </w:p>
        </w:tc>
        <w:tc>
          <w:tcPr>
            <w:tcW w:w="1638" w:type="pct"/>
            <w:vAlign w:val="center"/>
          </w:tcPr>
          <w:p w:rsidR="0018722C">
            <w:pPr>
              <w:pStyle w:val="affff9"/>
              <w:topLinePunct/>
              <w:ind w:leftChars="0" w:left="0" w:rightChars="0" w:right="0" w:firstLineChars="0" w:firstLine="0"/>
              <w:spacing w:line="240" w:lineRule="atLeast"/>
            </w:pPr>
            <w:r>
              <w:t>0.544</w:t>
            </w:r>
          </w:p>
        </w:tc>
        <w:tc>
          <w:tcPr>
            <w:tcW w:w="1080" w:type="pct"/>
            <w:vAlign w:val="center"/>
          </w:tcPr>
          <w:p w:rsidR="0018722C">
            <w:pPr>
              <w:pStyle w:val="affff9"/>
              <w:topLinePunct/>
              <w:ind w:leftChars="0" w:left="0" w:rightChars="0" w:right="0" w:firstLineChars="0" w:firstLine="0"/>
              <w:spacing w:line="240" w:lineRule="atLeast"/>
            </w:pPr>
            <w:r>
              <w:t>4.328</w:t>
            </w:r>
          </w:p>
        </w:tc>
        <w:tc>
          <w:tcPr>
            <w:tcW w:w="1128" w:type="pct"/>
            <w:vAlign w:val="center"/>
          </w:tcPr>
          <w:p w:rsidR="0018722C">
            <w:pPr>
              <w:pStyle w:val="ad"/>
              <w:topLinePunct/>
              <w:ind w:leftChars="0" w:left="0" w:rightChars="0" w:right="0" w:firstLineChars="0" w:firstLine="0"/>
              <w:spacing w:line="240" w:lineRule="atLeast"/>
            </w:pPr>
            <w:r>
              <w:t>***</w:t>
            </w:r>
          </w:p>
        </w:tc>
      </w:tr>
      <w:tr>
        <w:tc>
          <w:tcPr>
            <w:tcW w:w="1153" w:type="pct"/>
            <w:vAlign w:val="center"/>
          </w:tcPr>
          <w:p w:rsidR="0018722C">
            <w:pPr>
              <w:pStyle w:val="ac"/>
              <w:topLinePunct/>
              <w:ind w:leftChars="0" w:left="0" w:rightChars="0" w:right="0" w:firstLineChars="0" w:firstLine="0"/>
              <w:spacing w:line="240" w:lineRule="atLeast"/>
            </w:pPr>
            <w:r>
              <w:t>η</w:t>
            </w:r>
            <w:r>
              <w:t>1</w:t>
            </w:r>
            <w:r>
              <w:t>&lt;--ξ</w:t>
            </w:r>
            <w:r>
              <w:t>2</w:t>
            </w:r>
          </w:p>
        </w:tc>
        <w:tc>
          <w:tcPr>
            <w:tcW w:w="1638" w:type="pct"/>
            <w:vAlign w:val="center"/>
          </w:tcPr>
          <w:p w:rsidR="0018722C">
            <w:pPr>
              <w:pStyle w:val="affff9"/>
              <w:topLinePunct/>
              <w:ind w:leftChars="0" w:left="0" w:rightChars="0" w:right="0" w:firstLineChars="0" w:firstLine="0"/>
              <w:spacing w:line="240" w:lineRule="atLeast"/>
            </w:pPr>
            <w:r>
              <w:t>0.437</w:t>
            </w:r>
          </w:p>
        </w:tc>
        <w:tc>
          <w:tcPr>
            <w:tcW w:w="1080" w:type="pct"/>
            <w:vAlign w:val="center"/>
          </w:tcPr>
          <w:p w:rsidR="0018722C">
            <w:pPr>
              <w:pStyle w:val="affff9"/>
              <w:topLinePunct/>
              <w:ind w:leftChars="0" w:left="0" w:rightChars="0" w:right="0" w:firstLineChars="0" w:firstLine="0"/>
              <w:spacing w:line="240" w:lineRule="atLeast"/>
            </w:pPr>
            <w:r>
              <w:t>2.848</w:t>
            </w:r>
          </w:p>
        </w:tc>
        <w:tc>
          <w:tcPr>
            <w:tcW w:w="1128" w:type="pct"/>
            <w:vAlign w:val="center"/>
          </w:tcPr>
          <w:p w:rsidR="0018722C">
            <w:pPr>
              <w:pStyle w:val="ad"/>
              <w:topLinePunct/>
              <w:ind w:leftChars="0" w:left="0" w:rightChars="0" w:right="0" w:firstLineChars="0" w:firstLine="0"/>
              <w:spacing w:line="240" w:lineRule="atLeast"/>
            </w:pPr>
            <w:r>
              <w:t>0.004**</w:t>
            </w:r>
          </w:p>
        </w:tc>
      </w:tr>
      <w:tr>
        <w:tc>
          <w:tcPr>
            <w:tcW w:w="1153" w:type="pct"/>
            <w:vAlign w:val="center"/>
          </w:tcPr>
          <w:p w:rsidR="0018722C">
            <w:pPr>
              <w:pStyle w:val="ac"/>
              <w:topLinePunct/>
              <w:ind w:leftChars="0" w:left="0" w:rightChars="0" w:right="0" w:firstLineChars="0" w:firstLine="0"/>
              <w:spacing w:line="240" w:lineRule="atLeast"/>
            </w:pPr>
            <w:r>
              <w:t>η</w:t>
            </w:r>
            <w:r>
              <w:t>2</w:t>
            </w:r>
            <w:r>
              <w:t>&lt;---ξ</w:t>
            </w:r>
            <w:r>
              <w:t>2</w:t>
            </w:r>
          </w:p>
        </w:tc>
        <w:tc>
          <w:tcPr>
            <w:tcW w:w="1638" w:type="pct"/>
            <w:vAlign w:val="center"/>
          </w:tcPr>
          <w:p w:rsidR="0018722C">
            <w:pPr>
              <w:pStyle w:val="affff9"/>
              <w:topLinePunct/>
              <w:ind w:leftChars="0" w:left="0" w:rightChars="0" w:right="0" w:firstLineChars="0" w:firstLine="0"/>
              <w:spacing w:line="240" w:lineRule="atLeast"/>
            </w:pPr>
            <w:r>
              <w:t>0.779</w:t>
            </w:r>
          </w:p>
        </w:tc>
        <w:tc>
          <w:tcPr>
            <w:tcW w:w="1080" w:type="pct"/>
            <w:vAlign w:val="center"/>
          </w:tcPr>
          <w:p w:rsidR="0018722C">
            <w:pPr>
              <w:pStyle w:val="affff9"/>
              <w:topLinePunct/>
              <w:ind w:leftChars="0" w:left="0" w:rightChars="0" w:right="0" w:firstLineChars="0" w:firstLine="0"/>
              <w:spacing w:line="240" w:lineRule="atLeast"/>
            </w:pPr>
            <w:r>
              <w:t>2.321</w:t>
            </w:r>
          </w:p>
        </w:tc>
        <w:tc>
          <w:tcPr>
            <w:tcW w:w="1128" w:type="pct"/>
            <w:vAlign w:val="center"/>
          </w:tcPr>
          <w:p w:rsidR="0018722C">
            <w:pPr>
              <w:pStyle w:val="ad"/>
              <w:topLinePunct/>
              <w:ind w:leftChars="0" w:left="0" w:rightChars="0" w:right="0" w:firstLineChars="0" w:firstLine="0"/>
              <w:spacing w:line="240" w:lineRule="atLeast"/>
            </w:pPr>
            <w:r>
              <w:t>0.020*</w:t>
            </w:r>
          </w:p>
        </w:tc>
      </w:tr>
      <w:tr>
        <w:tc>
          <w:tcPr>
            <w:tcW w:w="1153" w:type="pct"/>
            <w:vAlign w:val="center"/>
          </w:tcPr>
          <w:p w:rsidR="0018722C">
            <w:pPr>
              <w:pStyle w:val="ac"/>
              <w:topLinePunct/>
              <w:ind w:leftChars="0" w:left="0" w:rightChars="0" w:right="0" w:firstLineChars="0" w:firstLine="0"/>
              <w:spacing w:line="240" w:lineRule="atLeast"/>
            </w:pPr>
            <w:r>
              <w:t>η</w:t>
            </w:r>
            <w:r>
              <w:t>1</w:t>
            </w:r>
            <w:r>
              <w:t>&lt;---ξ</w:t>
            </w:r>
            <w:r>
              <w:t>3</w:t>
            </w:r>
          </w:p>
        </w:tc>
        <w:tc>
          <w:tcPr>
            <w:tcW w:w="1638" w:type="pct"/>
            <w:vAlign w:val="center"/>
          </w:tcPr>
          <w:p w:rsidR="0018722C">
            <w:pPr>
              <w:pStyle w:val="affff9"/>
              <w:topLinePunct/>
              <w:ind w:leftChars="0" w:left="0" w:rightChars="0" w:right="0" w:firstLineChars="0" w:firstLine="0"/>
              <w:spacing w:line="240" w:lineRule="atLeast"/>
            </w:pPr>
            <w:r>
              <w:t>-0.530</w:t>
            </w:r>
          </w:p>
        </w:tc>
        <w:tc>
          <w:tcPr>
            <w:tcW w:w="1080" w:type="pct"/>
            <w:vAlign w:val="center"/>
          </w:tcPr>
          <w:p w:rsidR="0018722C">
            <w:pPr>
              <w:pStyle w:val="affff9"/>
              <w:topLinePunct/>
              <w:ind w:leftChars="0" w:left="0" w:rightChars="0" w:right="0" w:firstLineChars="0" w:firstLine="0"/>
              <w:spacing w:line="240" w:lineRule="atLeast"/>
            </w:pPr>
            <w:r>
              <w:t>-5.633</w:t>
            </w:r>
          </w:p>
        </w:tc>
        <w:tc>
          <w:tcPr>
            <w:tcW w:w="1128" w:type="pct"/>
            <w:vAlign w:val="center"/>
          </w:tcPr>
          <w:p w:rsidR="0018722C">
            <w:pPr>
              <w:pStyle w:val="ad"/>
              <w:topLinePunct/>
              <w:ind w:leftChars="0" w:left="0" w:rightChars="0" w:right="0" w:firstLineChars="0" w:firstLine="0"/>
              <w:spacing w:line="240" w:lineRule="atLeast"/>
            </w:pPr>
            <w:r>
              <w:t>***</w:t>
            </w:r>
          </w:p>
        </w:tc>
      </w:tr>
      <w:tr>
        <w:tc>
          <w:tcPr>
            <w:tcW w:w="1153" w:type="pct"/>
            <w:vAlign w:val="center"/>
          </w:tcPr>
          <w:p w:rsidR="0018722C">
            <w:pPr>
              <w:pStyle w:val="ac"/>
              <w:topLinePunct/>
              <w:ind w:leftChars="0" w:left="0" w:rightChars="0" w:right="0" w:firstLineChars="0" w:firstLine="0"/>
              <w:spacing w:line="240" w:lineRule="atLeast"/>
            </w:pPr>
            <w:r>
              <w:t>η</w:t>
            </w:r>
            <w:r>
              <w:t>2</w:t>
            </w:r>
            <w:r>
              <w:t>&lt;---ξ</w:t>
            </w:r>
            <w:r>
              <w:t>3</w:t>
            </w:r>
          </w:p>
        </w:tc>
        <w:tc>
          <w:tcPr>
            <w:tcW w:w="1638" w:type="pct"/>
            <w:vAlign w:val="center"/>
          </w:tcPr>
          <w:p w:rsidR="0018722C">
            <w:pPr>
              <w:pStyle w:val="affff9"/>
              <w:topLinePunct/>
              <w:ind w:leftChars="0" w:left="0" w:rightChars="0" w:right="0" w:firstLineChars="0" w:firstLine="0"/>
              <w:spacing w:line="240" w:lineRule="atLeast"/>
            </w:pPr>
            <w:r>
              <w:t>-0.703</w:t>
            </w:r>
          </w:p>
        </w:tc>
        <w:tc>
          <w:tcPr>
            <w:tcW w:w="1080" w:type="pct"/>
            <w:vAlign w:val="center"/>
          </w:tcPr>
          <w:p w:rsidR="0018722C">
            <w:pPr>
              <w:pStyle w:val="affff9"/>
              <w:topLinePunct/>
              <w:ind w:leftChars="0" w:left="0" w:rightChars="0" w:right="0" w:firstLineChars="0" w:firstLine="0"/>
              <w:spacing w:line="240" w:lineRule="atLeast"/>
            </w:pPr>
            <w:r>
              <w:t>-7.916</w:t>
            </w:r>
          </w:p>
        </w:tc>
        <w:tc>
          <w:tcPr>
            <w:tcW w:w="1128" w:type="pct"/>
            <w:vAlign w:val="center"/>
          </w:tcPr>
          <w:p w:rsidR="0018722C">
            <w:pPr>
              <w:pStyle w:val="ad"/>
              <w:topLinePunct/>
              <w:ind w:leftChars="0" w:left="0" w:rightChars="0" w:right="0" w:firstLineChars="0" w:firstLine="0"/>
              <w:spacing w:line="240" w:lineRule="atLeast"/>
            </w:pPr>
            <w:r>
              <w:t>***</w:t>
            </w:r>
          </w:p>
        </w:tc>
      </w:tr>
      <w:tr>
        <w:tc>
          <w:tcPr>
            <w:tcW w:w="1153" w:type="pct"/>
            <w:vAlign w:val="center"/>
          </w:tcPr>
          <w:p w:rsidR="0018722C">
            <w:pPr>
              <w:pStyle w:val="ac"/>
              <w:topLinePunct/>
              <w:ind w:leftChars="0" w:left="0" w:rightChars="0" w:right="0" w:firstLineChars="0" w:firstLine="0"/>
              <w:spacing w:line="240" w:lineRule="atLeast"/>
            </w:pPr>
            <w:r>
              <w:t>η</w:t>
            </w:r>
            <w:r>
              <w:t>1</w:t>
            </w:r>
            <w:r>
              <w:t>&lt;---ξ</w:t>
            </w:r>
            <w:r>
              <w:t>4</w:t>
            </w:r>
          </w:p>
        </w:tc>
        <w:tc>
          <w:tcPr>
            <w:tcW w:w="1638" w:type="pct"/>
            <w:vAlign w:val="center"/>
          </w:tcPr>
          <w:p w:rsidR="0018722C">
            <w:pPr>
              <w:pStyle w:val="affff9"/>
              <w:topLinePunct/>
              <w:ind w:leftChars="0" w:left="0" w:rightChars="0" w:right="0" w:firstLineChars="0" w:firstLine="0"/>
              <w:spacing w:line="240" w:lineRule="atLeast"/>
            </w:pPr>
            <w:r>
              <w:t>0.445</w:t>
            </w:r>
          </w:p>
        </w:tc>
        <w:tc>
          <w:tcPr>
            <w:tcW w:w="1080" w:type="pct"/>
            <w:vAlign w:val="center"/>
          </w:tcPr>
          <w:p w:rsidR="0018722C">
            <w:pPr>
              <w:pStyle w:val="affff9"/>
              <w:topLinePunct/>
              <w:ind w:leftChars="0" w:left="0" w:rightChars="0" w:right="0" w:firstLineChars="0" w:firstLine="0"/>
              <w:spacing w:line="240" w:lineRule="atLeast"/>
            </w:pPr>
            <w:r>
              <w:t>4.125</w:t>
            </w:r>
          </w:p>
        </w:tc>
        <w:tc>
          <w:tcPr>
            <w:tcW w:w="1128" w:type="pct"/>
            <w:vAlign w:val="center"/>
          </w:tcPr>
          <w:p w:rsidR="0018722C">
            <w:pPr>
              <w:pStyle w:val="ad"/>
              <w:topLinePunct/>
              <w:ind w:leftChars="0" w:left="0" w:rightChars="0" w:right="0" w:firstLineChars="0" w:firstLine="0"/>
              <w:spacing w:line="240" w:lineRule="atLeast"/>
            </w:pPr>
            <w:r>
              <w:t>***</w:t>
            </w:r>
          </w:p>
        </w:tc>
      </w:tr>
      <w:tr>
        <w:tc>
          <w:tcPr>
            <w:tcW w:w="1153" w:type="pct"/>
            <w:vAlign w:val="center"/>
          </w:tcPr>
          <w:p w:rsidR="0018722C">
            <w:pPr>
              <w:pStyle w:val="ac"/>
              <w:topLinePunct/>
              <w:ind w:leftChars="0" w:left="0" w:rightChars="0" w:right="0" w:firstLineChars="0" w:firstLine="0"/>
              <w:spacing w:line="240" w:lineRule="atLeast"/>
            </w:pPr>
            <w:r>
              <w:t>η</w:t>
            </w:r>
            <w:r>
              <w:t>2</w:t>
            </w:r>
            <w:r>
              <w:t>&lt;---ξ</w:t>
            </w:r>
            <w:r>
              <w:t>4</w:t>
            </w:r>
          </w:p>
        </w:tc>
        <w:tc>
          <w:tcPr>
            <w:tcW w:w="1638" w:type="pct"/>
            <w:vAlign w:val="center"/>
          </w:tcPr>
          <w:p w:rsidR="0018722C">
            <w:pPr>
              <w:pStyle w:val="affff9"/>
              <w:topLinePunct/>
              <w:ind w:leftChars="0" w:left="0" w:rightChars="0" w:right="0" w:firstLineChars="0" w:firstLine="0"/>
              <w:spacing w:line="240" w:lineRule="atLeast"/>
            </w:pPr>
            <w:r>
              <w:t>0.617</w:t>
            </w:r>
          </w:p>
        </w:tc>
        <w:tc>
          <w:tcPr>
            <w:tcW w:w="1080" w:type="pct"/>
            <w:vAlign w:val="center"/>
          </w:tcPr>
          <w:p w:rsidR="0018722C">
            <w:pPr>
              <w:pStyle w:val="affff9"/>
              <w:topLinePunct/>
              <w:ind w:leftChars="0" w:left="0" w:rightChars="0" w:right="0" w:firstLineChars="0" w:firstLine="0"/>
              <w:spacing w:line="240" w:lineRule="atLeast"/>
            </w:pPr>
            <w:r>
              <w:t>3.924</w:t>
            </w:r>
          </w:p>
        </w:tc>
        <w:tc>
          <w:tcPr>
            <w:tcW w:w="1128" w:type="pct"/>
            <w:vAlign w:val="center"/>
          </w:tcPr>
          <w:p w:rsidR="0018722C">
            <w:pPr>
              <w:pStyle w:val="ad"/>
              <w:topLinePunct/>
              <w:ind w:leftChars="0" w:left="0" w:rightChars="0" w:right="0" w:firstLineChars="0" w:firstLine="0"/>
              <w:spacing w:line="240" w:lineRule="atLeast"/>
            </w:pPr>
            <w:r>
              <w:t>***</w:t>
            </w:r>
          </w:p>
        </w:tc>
      </w:tr>
      <w:tr>
        <w:tc>
          <w:tcPr>
            <w:tcW w:w="1153" w:type="pct"/>
            <w:vAlign w:val="center"/>
          </w:tcPr>
          <w:p w:rsidR="0018722C">
            <w:pPr>
              <w:pStyle w:val="ac"/>
              <w:topLinePunct/>
              <w:ind w:leftChars="0" w:left="0" w:rightChars="0" w:right="0" w:firstLineChars="0" w:firstLine="0"/>
              <w:spacing w:line="240" w:lineRule="atLeast"/>
            </w:pPr>
            <w:r>
              <w:t>η</w:t>
            </w:r>
            <w:r>
              <w:t>1</w:t>
            </w:r>
            <w:r>
              <w:t>&lt;---ξ</w:t>
            </w:r>
            <w:r>
              <w:t>5</w:t>
            </w:r>
          </w:p>
        </w:tc>
        <w:tc>
          <w:tcPr>
            <w:tcW w:w="1638" w:type="pct"/>
            <w:vAlign w:val="center"/>
          </w:tcPr>
          <w:p w:rsidR="0018722C">
            <w:pPr>
              <w:pStyle w:val="affff9"/>
              <w:topLinePunct/>
              <w:ind w:leftChars="0" w:left="0" w:rightChars="0" w:right="0" w:firstLineChars="0" w:firstLine="0"/>
              <w:spacing w:line="240" w:lineRule="atLeast"/>
            </w:pPr>
            <w:r>
              <w:t>0.051</w:t>
            </w:r>
          </w:p>
        </w:tc>
        <w:tc>
          <w:tcPr>
            <w:tcW w:w="1080" w:type="pct"/>
            <w:vAlign w:val="center"/>
          </w:tcPr>
          <w:p w:rsidR="0018722C">
            <w:pPr>
              <w:pStyle w:val="affff9"/>
              <w:topLinePunct/>
              <w:ind w:leftChars="0" w:left="0" w:rightChars="0" w:right="0" w:firstLineChars="0" w:firstLine="0"/>
              <w:spacing w:line="240" w:lineRule="atLeast"/>
            </w:pPr>
            <w:r>
              <w:t>0.997</w:t>
            </w:r>
          </w:p>
        </w:tc>
        <w:tc>
          <w:tcPr>
            <w:tcW w:w="1128" w:type="pct"/>
            <w:vAlign w:val="center"/>
          </w:tcPr>
          <w:p w:rsidR="0018722C">
            <w:pPr>
              <w:pStyle w:val="affff9"/>
              <w:topLinePunct/>
              <w:ind w:leftChars="0" w:left="0" w:rightChars="0" w:right="0" w:firstLineChars="0" w:firstLine="0"/>
              <w:spacing w:line="240" w:lineRule="atLeast"/>
            </w:pPr>
            <w:r>
              <w:t>0.319</w:t>
            </w:r>
          </w:p>
        </w:tc>
      </w:tr>
      <w:tr>
        <w:tc>
          <w:tcPr>
            <w:tcW w:w="1153" w:type="pct"/>
            <w:vAlign w:val="center"/>
            <w:tcBorders>
              <w:top w:val="single" w:sz="4" w:space="0" w:color="auto"/>
            </w:tcBorders>
          </w:tcPr>
          <w:p w:rsidR="0018722C">
            <w:pPr>
              <w:pStyle w:val="ac"/>
              <w:topLinePunct/>
              <w:ind w:leftChars="0" w:left="0" w:rightChars="0" w:right="0" w:firstLineChars="0" w:firstLine="0"/>
              <w:spacing w:line="240" w:lineRule="atLeast"/>
            </w:pPr>
            <w:r>
              <w:t>η</w:t>
            </w:r>
            <w:r>
              <w:t>2</w:t>
            </w:r>
            <w:r>
              <w:t>&lt;---ξ</w:t>
            </w:r>
            <w:r>
              <w:t>5</w:t>
            </w:r>
          </w:p>
        </w:tc>
        <w:tc>
          <w:tcPr>
            <w:tcW w:w="1638" w:type="pct"/>
            <w:vAlign w:val="center"/>
            <w:tcBorders>
              <w:top w:val="single" w:sz="4" w:space="0" w:color="auto"/>
            </w:tcBorders>
          </w:tcPr>
          <w:p w:rsidR="0018722C">
            <w:pPr>
              <w:pStyle w:val="affff9"/>
              <w:topLinePunct/>
              <w:ind w:leftChars="0" w:left="0" w:rightChars="0" w:right="0" w:firstLineChars="0" w:firstLine="0"/>
              <w:spacing w:line="240" w:lineRule="atLeast"/>
            </w:pPr>
            <w:r>
              <w:t>0.397</w:t>
            </w:r>
          </w:p>
        </w:tc>
        <w:tc>
          <w:tcPr>
            <w:tcW w:w="1080" w:type="pct"/>
            <w:vAlign w:val="center"/>
            <w:tcBorders>
              <w:top w:val="single" w:sz="4" w:space="0" w:color="auto"/>
            </w:tcBorders>
          </w:tcPr>
          <w:p w:rsidR="0018722C">
            <w:pPr>
              <w:pStyle w:val="affff9"/>
              <w:topLinePunct/>
              <w:ind w:leftChars="0" w:left="0" w:rightChars="0" w:right="0" w:firstLineChars="0" w:firstLine="0"/>
              <w:spacing w:line="240" w:lineRule="atLeast"/>
            </w:pPr>
            <w:r>
              <w:t>1.632</w:t>
            </w:r>
          </w:p>
        </w:tc>
        <w:tc>
          <w:tcPr>
            <w:tcW w:w="1128" w:type="pct"/>
            <w:vAlign w:val="center"/>
            <w:tcBorders>
              <w:top w:val="single" w:sz="4" w:space="0" w:color="auto"/>
            </w:tcBorders>
          </w:tcPr>
          <w:p w:rsidR="0018722C">
            <w:pPr>
              <w:pStyle w:val="affff9"/>
              <w:topLinePunct/>
              <w:ind w:leftChars="0" w:left="0" w:rightChars="0" w:right="0" w:firstLineChars="0" w:firstLine="0"/>
              <w:spacing w:line="240" w:lineRule="atLeast"/>
            </w:pPr>
            <w:r>
              <w:t>0.100</w:t>
            </w:r>
          </w:p>
        </w:tc>
      </w:tr>
    </w:tbl>
    <w:p w:rsidR="0018722C">
      <w:pPr>
        <w:pStyle w:val="aff3"/>
        <w:topLinePunct/>
      </w:pPr>
      <w:r>
        <w:rPr>
          <w:rFonts w:cstheme="minorBidi" w:hAnsiTheme="minorHAnsi" w:eastAsiaTheme="minorHAnsi" w:asciiTheme="minorHAnsi"/>
        </w:rPr>
        <w:t>注：显著水平</w:t>
      </w:r>
      <w:r>
        <w:rPr>
          <w:rFonts w:ascii="Times New Roman" w:eastAsia="Times New Roman" w:cstheme="minorBidi" w:hAnsiTheme="minorHAnsi"/>
        </w:rPr>
        <w:t>*P&lt;0.05, **P&lt;0.01, ***P&lt;0.001</w:t>
      </w:r>
    </w:p>
    <w:p w:rsidR="0018722C">
      <w:pPr>
        <w:pStyle w:val="Heading3"/>
        <w:topLinePunct/>
        <w:ind w:left="200" w:hangingChars="200" w:hanging="200"/>
      </w:pPr>
      <w:bookmarkStart w:id="9029" w:name="_Toc6869029"/>
      <w:r>
        <w:t>4.7.3</w:t>
      </w:r>
      <w:r>
        <w:t xml:space="preserve"> </w:t>
      </w:r>
      <w:r>
        <w:t>成熟阶段模型拟合优度评估</w:t>
      </w:r>
      <w:bookmarkEnd w:id="9029"/>
    </w:p>
    <w:p w:rsidR="0018722C">
      <w:pPr>
        <w:pStyle w:val="ae"/>
        <w:topLinePunct/>
      </w:pPr>
      <w:r>
        <w:pict>
          <v:shape style="margin-left:483.016876pt;margin-top:145.547882pt;width:32.7pt;height:13.15pt;mso-position-horizontal-relative:page;mso-position-vertical-relative:paragraph;z-index:652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tblGrid>
                  <w:tr>
                    <w:trPr>
                      <w:trHeight w:val="240" w:hRule="atLeast"/>
                    </w:trPr>
                    <w:tc>
                      <w:tcPr>
                        <w:tcW w:w="646" w:type="dxa"/>
                      </w:tcPr>
                      <w:p w:rsidR="0018722C">
                        <w:pPr>
                          <w:widowControl w:val="0"/>
                          <w:snapToGrid w:val="1"/>
                          <w:spacing w:beforeLines="0" w:afterLines="0" w:lineRule="auto" w:line="240" w:after="0" w:before="11"/>
                          <w:ind w:firstLineChars="0" w:firstLine="0" w:rightChars="0" w:right="0" w:leftChars="0" w:left="198"/>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NL3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spacing w:val="-10"/>
        </w:rPr>
        <w:t>利用</w:t>
      </w:r>
      <w:r>
        <w:rPr>
          <w:rFonts w:ascii="Times New Roman" w:eastAsia="Times New Roman"/>
        </w:rPr>
        <w:t>AMOS17.0</w:t>
      </w:r>
      <w:r>
        <w:t>软件，将相关数据输入处理后，得到成熟阶段模型的各个潜在变量间路径与标准化的路径系数（</w:t>
      </w:r>
      <w:r>
        <w:rPr>
          <w:spacing w:val="-10"/>
        </w:rPr>
        <w:t>如</w:t>
      </w:r>
      <w:r>
        <w:rPr>
          <w:spacing w:val="-10"/>
        </w:rPr>
        <w:t>图</w:t>
      </w:r>
      <w:r>
        <w:rPr>
          <w:rFonts w:ascii="Times New Roman" w:eastAsia="Times New Roman"/>
        </w:rPr>
        <w:t>4</w:t>
      </w:r>
      <w:r>
        <w:rPr>
          <w:rFonts w:ascii="Times New Roman" w:eastAsia="Times New Roman"/>
        </w:rPr>
        <w:t>.</w:t>
      </w:r>
      <w:r>
        <w:rPr>
          <w:rFonts w:ascii="Times New Roman" w:eastAsia="Times New Roman"/>
        </w:rPr>
        <w:t>9</w:t>
      </w:r>
      <w:r>
        <w:t>所示</w:t>
      </w:r>
      <w:r>
        <w:rPr>
          <w:spacing w:val="-60"/>
        </w:rPr>
        <w:t>）</w:t>
      </w:r>
      <w:r>
        <w:t>。</w:t>
      </w:r>
    </w:p>
    <w:tbl>
      <w:tblPr>
        <w:tblW w:w="0" w:type="auto"/>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tblGrid>
      <w:tr>
        <w:trPr>
          <w:trHeight w:val="240" w:hRule="atLeast"/>
        </w:trPr>
        <w:tc>
          <w:tcPr>
            <w:tcW w:w="646" w:type="dxa"/>
          </w:tcPr>
          <w:p w:rsidR="0018722C">
            <w:pPr>
              <w:widowControl w:val="0"/>
              <w:snapToGrid w:val="1"/>
              <w:spacing w:beforeLines="0" w:afterLines="0" w:lineRule="auto" w:line="240" w:after="0" w:before="11"/>
              <w:ind w:firstLineChars="0" w:firstLine="0" w:rightChars="0" w:right="0" w:leftChars="0" w:left="191"/>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GY1</w:t>
            </w:r>
          </w:p>
        </w:tc>
      </w:tr>
    </w:tbl>
    <w:p w:rsidR="0018722C">
      <w:pPr>
        <w:topLinePunct/>
        <w:pStyle w:val="affa"/>
      </w:pPr>
    </w:p>
    <w:tbl>
      <w:tblPr>
        <w:tblW w:w="0" w:type="auto"/>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tblGrid>
      <w:tr>
        <w:trPr>
          <w:trHeight w:val="240" w:hRule="atLeast"/>
        </w:trPr>
        <w:tc>
          <w:tcPr>
            <w:tcW w:w="646" w:type="dxa"/>
          </w:tcPr>
          <w:p w:rsidR="0018722C">
            <w:pPr>
              <w:widowControl w:val="0"/>
              <w:snapToGrid w:val="1"/>
              <w:spacing w:beforeLines="0" w:afterLines="0" w:lineRule="auto" w:line="240" w:after="0" w:before="11"/>
              <w:ind w:firstLineChars="0" w:firstLine="0" w:rightChars="0" w:right="0" w:leftChars="0" w:left="191"/>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GY2</w:t>
            </w:r>
          </w:p>
        </w:tc>
      </w:tr>
    </w:tbl>
    <w:p w:rsidR="0018722C">
      <w:pPr>
        <w:topLinePunct/>
        <w:pStyle w:val="affa"/>
      </w:pPr>
    </w:p>
    <w:p w:rsidR="0018722C">
      <w:pPr>
        <w:pStyle w:val="aff7"/>
        <w:topLinePunct/>
      </w:pPr>
      <w:r>
        <w:rPr>
          <w:kern w:val="2"/>
          <w:sz w:val="20"/>
          <w:szCs w:val="22"/>
          <w:rFonts w:cstheme="minorBidi" w:hAnsiTheme="minorHAnsi" w:eastAsiaTheme="minorHAnsi" w:asciiTheme="minorHAnsi"/>
          <w:position w:val="13"/>
        </w:rPr>
        <w:pict>
          <v:shape style="width:32.7pt;height:13.15pt;mso-position-horizontal-relative:char;mso-position-vertical-relative:line" type="#_x0000_t202" filled="false" stroked="false">
            <w10:anchorlock/>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tblGrid>
                  <w:tr>
                    <w:trPr>
                      <w:trHeight w:val="240" w:hRule="atLeast"/>
                    </w:trPr>
                    <w:tc>
                      <w:tcPr>
                        <w:tcW w:w="646" w:type="dxa"/>
                      </w:tcPr>
                      <w:p w:rsidR="0018722C">
                        <w:pPr>
                          <w:widowControl w:val="0"/>
                          <w:snapToGrid w:val="1"/>
                          <w:spacing w:beforeLines="0" w:afterLines="0" w:lineRule="auto" w:line="240" w:after="0" w:before="11"/>
                          <w:ind w:firstLineChars="0" w:firstLine="0" w:rightChars="0" w:right="0" w:leftChars="0" w:left="191"/>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GY3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Pr>
          <w:kern w:val="2"/>
          <w:szCs w:val="22"/>
          <w:rFonts w:cstheme="minorBidi" w:hAnsiTheme="minorHAnsi" w:eastAsiaTheme="minorHAnsi" w:asciiTheme="minorHAnsi"/>
          <w:sz w:val="20"/>
        </w:rPr>
        <w:pict>
          <v:shape style="width:32.7pt;height:13.15pt;mso-position-horizontal-relative:char;mso-position-vertical-relative:line" type="#_x0000_t202" filled="false" stroked="false">
            <w10:anchorlock/>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tblGrid>
                  <w:tr>
                    <w:trPr>
                      <w:trHeight w:val="240" w:hRule="atLeast"/>
                    </w:trPr>
                    <w:tc>
                      <w:tcPr>
                        <w:tcW w:w="646" w:type="dxa"/>
                      </w:tcPr>
                      <w:p w:rsidR="0018722C">
                        <w:pPr>
                          <w:widowControl w:val="0"/>
                          <w:snapToGrid w:val="1"/>
                          <w:spacing w:beforeLines="0" w:afterLines="0" w:lineRule="auto" w:line="240" w:after="0" w:before="9"/>
                          <w:ind w:firstLineChars="0" w:firstLine="0" w:rightChars="0" w:right="0" w:leftChars="0" w:left="198"/>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NL1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p>
    <w:p w:rsidR="0018722C">
      <w:pPr>
        <w:pStyle w:val="aff7"/>
        <w:topLinePunct/>
      </w:pPr>
      <w:r>
        <w:rPr>
          <w:kern w:val="2"/>
          <w:sz w:val="20"/>
          <w:szCs w:val="22"/>
          <w:rFonts w:cstheme="minorBidi" w:hAnsiTheme="minorHAnsi" w:eastAsiaTheme="minorHAnsi" w:asciiTheme="minorHAnsi"/>
        </w:rPr>
        <w:pict>
          <v:shape style="width:32.7pt;height:13.15pt;mso-position-horizontal-relative:char;mso-position-vertical-relative:line" type="#_x0000_t202" filled="false" stroked="false">
            <w10:anchorlock/>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tblGrid>
                  <w:tr>
                    <w:trPr>
                      <w:trHeight w:val="240" w:hRule="atLeast"/>
                    </w:trPr>
                    <w:tc>
                      <w:tcPr>
                        <w:tcW w:w="646" w:type="dxa"/>
                      </w:tcPr>
                      <w:p w:rsidR="0018722C">
                        <w:pPr>
                          <w:widowControl w:val="0"/>
                          <w:snapToGrid w:val="1"/>
                          <w:spacing w:beforeLines="0" w:afterLines="0" w:lineRule="auto" w:line="240" w:after="0" w:before="11"/>
                          <w:ind w:firstLineChars="0" w:firstLine="0" w:rightChars="0" w:right="0" w:leftChars="0" w:left="191"/>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GX1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Pr>
          <w:kern w:val="2"/>
          <w:szCs w:val="22"/>
          <w:rFonts w:cstheme="minorBidi" w:hAnsiTheme="minorHAnsi" w:eastAsiaTheme="minorHAnsi" w:asciiTheme="minorHAnsi"/>
          <w:position w:val="16"/>
          <w:sz w:val="20"/>
        </w:rPr>
        <w:pict>
          <v:shape style="width:32.7pt;height:13.15pt;mso-position-horizontal-relative:char;mso-position-vertical-relative:line" type="#_x0000_t202" filled="false" stroked="false">
            <w10:anchorlock/>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tblGrid>
                  <w:tr>
                    <w:trPr>
                      <w:trHeight w:val="240" w:hRule="atLeast"/>
                    </w:trPr>
                    <w:tc>
                      <w:tcPr>
                        <w:tcW w:w="646" w:type="dxa"/>
                      </w:tcPr>
                      <w:p w:rsidR="0018722C">
                        <w:pPr>
                          <w:widowControl w:val="0"/>
                          <w:snapToGrid w:val="1"/>
                          <w:spacing w:beforeLines="0" w:afterLines="0" w:lineRule="auto" w:line="240" w:after="0" w:before="11"/>
                          <w:ind w:firstLineChars="0" w:firstLine="0" w:rightChars="0" w:right="0" w:leftChars="0" w:left="198"/>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NL2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p>
    <w:tbl>
      <w:tblPr>
        <w:tblW w:w="0" w:type="auto"/>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tblGrid>
      <w:tr>
        <w:trPr>
          <w:trHeight w:val="240" w:hRule="atLeast"/>
        </w:trPr>
        <w:tc>
          <w:tcPr>
            <w:tcW w:w="646" w:type="dxa"/>
          </w:tcPr>
          <w:p w:rsidR="0018722C">
            <w:pPr>
              <w:widowControl w:val="0"/>
              <w:snapToGrid w:val="1"/>
              <w:spacing w:beforeLines="0" w:afterLines="0" w:lineRule="auto" w:line="240" w:after="0" w:before="9"/>
              <w:ind w:firstLineChars="0" w:firstLine="0" w:rightChars="0" w:right="0" w:leftChars="0" w:left="191"/>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GX3</w:t>
            </w:r>
          </w:p>
        </w:tc>
      </w:tr>
    </w:tbl>
    <w:p w:rsidR="0018722C">
      <w:pPr>
        <w:pStyle w:val="affa"/>
      </w:pPr>
    </w:p>
    <w:p w:rsidR="0018722C">
      <w:pPr>
        <w:pStyle w:val="aff7"/>
        <w:topLinePunct/>
      </w:pPr>
      <w:r>
        <w:pict>
          <v:shape style="margin-left:86.858521pt;margin-top:13.884789pt;width:32.7pt;height:13.15pt;mso-position-horizontal-relative:page;mso-position-vertical-relative:paragraph;z-index:0;mso-wrap-distance-left:0;mso-wrap-distance-right: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tblGrid>
                  <w:tr>
                    <w:trPr>
                      <w:trHeight w:val="240" w:hRule="atLeast"/>
                    </w:trPr>
                    <w:tc>
                      <w:tcPr>
                        <w:tcW w:w="646" w:type="dxa"/>
                      </w:tcPr>
                      <w:p w:rsidR="0018722C">
                        <w:pPr>
                          <w:widowControl w:val="0"/>
                          <w:snapToGrid w:val="1"/>
                          <w:spacing w:beforeLines="0" w:afterLines="0" w:lineRule="auto" w:line="240" w:after="0" w:before="11"/>
                          <w:ind w:firstLineChars="0" w:firstLine="0" w:rightChars="0" w:right="0" w:leftChars="0" w:left="199"/>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ZG1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margin-left:478.154419pt;margin-top:13.495728pt;width:32.7pt;height:13.15pt;mso-position-horizontal-relative:page;mso-position-vertical-relative:paragraph;z-index:0;mso-wrap-distance-left:0;mso-wrap-distance-right: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tblGrid>
                  <w:tr>
                    <w:trPr>
                      <w:trHeight w:val="240" w:hRule="atLeast"/>
                    </w:trPr>
                    <w:tc>
                      <w:tcPr>
                        <w:tcW w:w="646" w:type="dxa"/>
                      </w:tcPr>
                      <w:p w:rsidR="0018722C">
                        <w:pPr>
                          <w:widowControl w:val="0"/>
                          <w:snapToGrid w:val="1"/>
                          <w:spacing w:beforeLines="0" w:afterLines="0" w:lineRule="auto" w:line="240" w:after="0" w:before="11"/>
                          <w:ind w:firstLineChars="0" w:firstLine="0" w:rightChars="0" w:right="0" w:leftChars="0" w:left="190"/>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KG1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p>
    <w:p w:rsidR="0018722C">
      <w:pPr>
        <w:pStyle w:val="aff7"/>
        <w:topLinePunct/>
      </w:pPr>
      <w:r>
        <w:rPr>
          <w:kern w:val="2"/>
          <w:sz w:val="20"/>
          <w:szCs w:val="22"/>
          <w:rFonts w:cstheme="minorBidi" w:hAnsiTheme="minorHAnsi" w:eastAsiaTheme="minorHAnsi" w:asciiTheme="minorHAnsi"/>
        </w:rPr>
        <w:pict>
          <v:shape style="width:32.7pt;height:13.15pt;mso-position-horizontal-relative:char;mso-position-vertical-relative:line" type="#_x0000_t202" filled="false" stroked="false">
            <w10:anchorlock/>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tblGrid>
                  <w:tr>
                    <w:trPr>
                      <w:trHeight w:val="240" w:hRule="atLeast"/>
                    </w:trPr>
                    <w:tc>
                      <w:tcPr>
                        <w:tcW w:w="646" w:type="dxa"/>
                      </w:tcPr>
                      <w:p w:rsidR="0018722C">
                        <w:pPr>
                          <w:widowControl w:val="0"/>
                          <w:snapToGrid w:val="1"/>
                          <w:spacing w:beforeLines="0" w:afterLines="0" w:lineRule="auto" w:line="240" w:after="0" w:before="11"/>
                          <w:ind w:firstLineChars="0" w:firstLine="0" w:rightChars="0" w:right="0" w:leftChars="0" w:left="199"/>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ZG2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Pr>
          <w:kern w:val="2"/>
          <w:szCs w:val="22"/>
          <w:rFonts w:cstheme="minorBidi" w:hAnsiTheme="minorHAnsi" w:eastAsiaTheme="minorHAnsi" w:asciiTheme="minorHAnsi"/>
          <w:position w:val="1"/>
          <w:sz w:val="20"/>
        </w:rPr>
        <w:pict>
          <v:shape style="width:32.7pt;height:13.1pt;mso-position-horizontal-relative:char;mso-position-vertical-relative:line" type="#_x0000_t202" filled="false" stroked="false">
            <w10:anchorlock/>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tblGrid>
                  <w:tr>
                    <w:trPr>
                      <w:trHeight w:val="240" w:hRule="atLeast"/>
                    </w:trPr>
                    <w:tc>
                      <w:tcPr>
                        <w:tcW w:w="646" w:type="dxa"/>
                      </w:tcPr>
                      <w:p w:rsidR="0018722C">
                        <w:pPr>
                          <w:widowControl w:val="0"/>
                          <w:snapToGrid w:val="1"/>
                          <w:spacing w:beforeLines="0" w:afterLines="0" w:lineRule="auto" w:line="240" w:after="0" w:before="10"/>
                          <w:ind w:firstLineChars="0" w:firstLine="0" w:rightChars="0" w:right="0" w:leftChars="0" w:left="190"/>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KG2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p>
    <w:p w:rsidR="0018722C">
      <w:pPr>
        <w:pStyle w:val="aff7"/>
        <w:topLinePunct/>
      </w:pPr>
      <w:r>
        <w:rPr>
          <w:kern w:val="2"/>
          <w:sz w:val="20"/>
          <w:szCs w:val="22"/>
          <w:rFonts w:cstheme="minorBidi" w:hAnsiTheme="minorHAnsi" w:eastAsiaTheme="minorHAnsi" w:asciiTheme="minorHAnsi"/>
        </w:rPr>
        <w:pict>
          <v:shape style="width:32.7pt;height:13.15pt;mso-position-horizontal-relative:char;mso-position-vertical-relative:line" type="#_x0000_t202" filled="false" stroked="false">
            <w10:anchorlock/>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tblGrid>
                  <w:tr>
                    <w:trPr>
                      <w:trHeight w:val="240" w:hRule="atLeast"/>
                    </w:trPr>
                    <w:tc>
                      <w:tcPr>
                        <w:tcW w:w="646" w:type="dxa"/>
                      </w:tcPr>
                      <w:p w:rsidR="0018722C">
                        <w:pPr>
                          <w:widowControl w:val="0"/>
                          <w:snapToGrid w:val="1"/>
                          <w:spacing w:beforeLines="0" w:afterLines="0" w:lineRule="auto" w:line="240" w:after="0" w:before="11"/>
                          <w:ind w:firstLineChars="0" w:firstLine="0" w:rightChars="0" w:right="0" w:leftChars="0" w:left="199"/>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ZG3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Pr>
          <w:kern w:val="2"/>
          <w:szCs w:val="22"/>
          <w:rFonts w:cstheme="minorBidi" w:hAnsiTheme="minorHAnsi" w:eastAsiaTheme="minorHAnsi" w:asciiTheme="minorHAnsi"/>
          <w:position w:val="1"/>
          <w:sz w:val="20"/>
        </w:rPr>
        <w:pict>
          <v:shape style="width:32.7pt;height:13.15pt;mso-position-horizontal-relative:char;mso-position-vertical-relative:line" type="#_x0000_t202" filled="false" stroked="false">
            <w10:anchorlock/>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tblGrid>
                  <w:tr>
                    <w:trPr>
                      <w:trHeight w:val="240" w:hRule="atLeast"/>
                    </w:trPr>
                    <w:tc>
                      <w:tcPr>
                        <w:tcW w:w="646" w:type="dxa"/>
                      </w:tcPr>
                      <w:p w:rsidR="0018722C">
                        <w:pPr>
                          <w:widowControl w:val="0"/>
                          <w:snapToGrid w:val="1"/>
                          <w:spacing w:beforeLines="0" w:afterLines="0" w:lineRule="auto" w:line="240" w:after="0" w:before="11"/>
                          <w:ind w:firstLineChars="0" w:firstLine="0" w:rightChars="0" w:right="0" w:leftChars="0" w:left="190"/>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KG3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p>
    <w:tbl>
      <w:tblPr>
        <w:tblW w:w="0" w:type="auto"/>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tblGrid>
      <w:tr>
        <w:trPr>
          <w:trHeight w:val="240" w:hRule="atLeast"/>
        </w:trPr>
        <w:tc>
          <w:tcPr>
            <w:tcW w:w="646" w:type="dxa"/>
          </w:tcPr>
          <w:p w:rsidR="0018722C">
            <w:pPr>
              <w:widowControl w:val="0"/>
              <w:snapToGrid w:val="1"/>
              <w:spacing w:beforeLines="0" w:afterLines="0" w:lineRule="auto" w:line="240" w:after="0" w:before="11"/>
              <w:ind w:firstLineChars="0" w:firstLine="0" w:rightChars="0" w:right="0" w:leftChars="0" w:left="199"/>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GZ1</w:t>
            </w:r>
          </w:p>
        </w:tc>
      </w:tr>
    </w:tbl>
    <w:p w:rsidR="0018722C">
      <w:pPr>
        <w:topLinePunct/>
        <w:pStyle w:val="affa"/>
      </w:pPr>
    </w:p>
    <w:p w:rsidR="0018722C">
      <w:pPr>
        <w:pStyle w:val="aff7"/>
        <w:topLinePunct/>
      </w:pPr>
      <w:r>
        <w:pict>
          <v:shape style="margin-left:88.744087pt;margin-top:26.110212pt;width:32.7pt;height:13.15pt;mso-position-horizontal-relative:page;mso-position-vertical-relative:paragraph;z-index:0;mso-wrap-distance-left:0;mso-wrap-distance-right: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tblGrid>
                  <w:tr>
                    <w:trPr>
                      <w:trHeight w:val="240" w:hRule="atLeast"/>
                    </w:trPr>
                    <w:tc>
                      <w:tcPr>
                        <w:tcW w:w="646" w:type="dxa"/>
                      </w:tcPr>
                      <w:p w:rsidR="0018722C">
                        <w:pPr>
                          <w:widowControl w:val="0"/>
                          <w:snapToGrid w:val="1"/>
                          <w:spacing w:beforeLines="0" w:afterLines="0" w:lineRule="auto" w:line="240" w:after="0" w:before="11"/>
                          <w:ind w:firstLineChars="0" w:firstLine="0" w:rightChars="0" w:right="0" w:leftChars="0" w:left="216"/>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JY1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margin-left:483.815613pt;margin-top:19.690712pt;width:32.7pt;height:13.1pt;mso-position-horizontal-relative:page;mso-position-vertical-relative:paragraph;z-index:0;mso-wrap-distance-left:0;mso-wrap-distance-right: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tblGrid>
                  <w:tr>
                    <w:trPr>
                      <w:trHeight w:val="240" w:hRule="atLeast"/>
                    </w:trPr>
                    <w:tc>
                      <w:tcPr>
                        <w:tcW w:w="646" w:type="dxa"/>
                      </w:tcPr>
                      <w:p w:rsidR="0018722C">
                        <w:pPr>
                          <w:widowControl w:val="0"/>
                          <w:snapToGrid w:val="1"/>
                          <w:spacing w:beforeLines="0" w:afterLines="0" w:lineRule="auto" w:line="240" w:after="0" w:before="10"/>
                          <w:ind w:firstLineChars="0" w:firstLine="0" w:rightChars="0" w:right="0" w:leftChars="0" w:left="205"/>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SY2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p>
    <w:tbl>
      <w:tblPr>
        <w:tblW w:w="0" w:type="auto"/>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tblGrid>
      <w:tr>
        <w:trPr>
          <w:trHeight w:val="240" w:hRule="atLeast"/>
        </w:trPr>
        <w:tc>
          <w:tcPr>
            <w:tcW w:w="646" w:type="dxa"/>
          </w:tcPr>
          <w:p w:rsidR="0018722C">
            <w:pPr>
              <w:widowControl w:val="0"/>
              <w:snapToGrid w:val="1"/>
              <w:spacing w:beforeLines="0" w:afterLines="0" w:lineRule="auto" w:line="240" w:after="0" w:before="11"/>
              <w:ind w:firstLineChars="0" w:firstLine="0" w:rightChars="0" w:right="0" w:leftChars="0" w:left="216"/>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JY3</w:t>
            </w: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position:absolute;margin-left:120.150299pt;margin-top:-291.89682pt;width:363.8pt;height:284.9pt;mso-position-horizontal-relative:page;mso-position-vertical-relative:paragraph;z-index:-210064" coordorigin="2403,-5838" coordsize="7276,5698">
            <v:shape style="position:absolute;left:1452;top:-3373;width:5771;height:3067" coordorigin="1452,-3373" coordsize="5771,3067" path="m7275,-3005l7276,-3019,7280,-3033,7284,-3045,7292,-3059,7300,-3071,7310,-3084,7321,-3096,7335,-3109,7350,-3120,7368,-3131,7387,-3143,7405,-3154,7427,-3164,7449,-3174,7474,-3184,7499,-3193,7553,-3210,7612,-3225,7674,-3239,7741,-3250,7811,-3259,7883,-3265,7959,-3269,8037,-3271,8115,-3269,8191,-3265,8263,-3259,8334,-3250,8400,-3239,8464,-3225,8521,-3210,8576,-3193,8601,-3184,8625,-3174,8647,-3164,8669,-3154,8689,-3143,8708,-3131,8724,-3120,8739,-3109,8752,-3096,8765,-3084,8775,-3071,8784,-3059,8790,-3045,8795,-3033,8798,-3019,8799,-3005,8798,-2991,8795,-2977,8790,-2964,8784,-2951,8775,-2939,8765,-2925,8752,-2914,8739,-2901,8724,-2889,8708,-2877,8689,-2866,8669,-2856,8647,-2845,8625,-2835,8601,-2826,8576,-2816,8521,-2799,8464,-2784,8400,-2771,8334,-2760,8263,-2750,8191,-2744,8115,-2740,8037,-2739,7959,-2740,7883,-2744,7811,-2750,7741,-2760,7674,-2771,7612,-2784,7553,-2799,7499,-2816,7474,-2826,7449,-2835,7427,-2845,7405,-2856,7387,-2866,7368,-2877,7350,-2889,7335,-2901,7321,-2914,7310,-2925,7300,-2939,7292,-2951,7284,-2964,7280,-2977,7276,-2991,7275,-3005xm3162,-5532l3163,-5518,3166,-5504,3171,-5492,3177,-5478,3186,-5465,3196,-5453,3208,-5440,3222,-5428,3237,-5417,3255,-5405,3272,-5394,3292,-5383,3314,-5373,3336,-5363,3360,-5353,3385,-5343,3440,-5327,3499,-5310,3561,-5298,3628,-5287,3698,-5278,3770,-5271,3846,-5267,3924,-5266,4001,-5267,4078,-5271,4150,-5278,4221,-5287,4287,-5298,4349,-5310,4408,-5327,4463,-5343,4488,-5353,4512,-5363,4534,-5373,4556,-5383,4576,-5394,4593,-5405,4611,-5417,4626,-5428,4639,-5440,4652,-5453,4662,-5465,4671,-5478,4677,-5492,4682,-5504,4685,-5518,4686,-5532,4685,-5545,4682,-5559,4677,-5572,4671,-5586,4662,-5598,4652,-5610,4639,-5623,4626,-5635,4611,-5647,4593,-5658,4576,-5669,4556,-5681,4534,-5690,4512,-5700,4488,-5710,4463,-5721,4408,-5737,4349,-5753,4287,-5766,4221,-5777,4150,-5785,4078,-5793,4001,-5797,3924,-5798,3846,-5797,3770,-5793,3698,-5785,3628,-5777,3561,-5766,3499,-5753,3440,-5737,3385,-5721,3360,-5710,3336,-5700,3314,-5690,3292,-5681,3272,-5669,3255,-5658,3237,-5647,3222,-5635,3208,-5623,3196,-5610,3186,-5598,3177,-5586,3171,-5572,3166,-5559,3163,-5545,3162,-5532xm4686,-5532l7294,-4748m7400,-4715l7402,-4729,7405,-4743,7409,-4757,7417,-4769,7425,-4783,7435,-4795,7446,-4807,7460,-4819,7475,-4832,7493,-4843,7512,-4854,7530,-4864,7552,-4875,7574,-4885,7599,-4894,7624,-4904,7678,-4922,7737,-4937,7799,-4949,7866,-4960,7936,-4970,8008,-4977,8084,-4980,8162,-4982,8240,-4980,8316,-4977,8388,-4970,8459,-4960,8525,-4949,8589,-4937,8646,-4922,8701,-4904,8726,-4894,8750,-4885,8773,-4875,8794,-4864,8814,-4854,8833,-4843,8849,-4832,8864,-4819,8878,-4807,8890,-4795,8900,-4783,8909,-4769,8915,-4757,8920,-4743,8923,-4729,8924,-4715,8923,-4702,8920,-4689,8915,-4675,8909,-4662,8900,-4649,8890,-4637,8878,-4624,8864,-4611,8849,-4600,8833,-4589,8814,-4578,8794,-4567,8773,-4557,8750,-4547,8726,-4536,8701,-4528,8646,-4510,8589,-4495,8525,-4482,8459,-4470,8388,-4461,8316,-4455,8240,-4450,8162,-4449,8084,-4450,8008,-4455,7936,-4461,7866,-4470,7799,-4482,7737,-4495,7678,-4510,7624,-4528,7599,-4536,7574,-4547,7552,-4557,7530,-4567,7512,-4578,7493,-4589,7475,-4600,7460,-4611,7446,-4624,7435,-4637,7425,-4649,7417,-4662,7409,-4675,7405,-4689,7402,-4702,7400,-4715xe" filled="false" stroked="true" strokeweight=".250114pt" strokecolor="#000000">
              <v:path arrowok="t"/>
              <v:stroke dashstyle="solid"/>
            </v:shape>
            <v:shape style="position:absolute;left:7271;top:-4791;width:129;height:79" coordorigin="7271,-4790" coordsize="129,79" path="m7295,-4790l7271,-4712,7400,-4715,7295,-4790xe" filled="true" fillcolor="#000000" stroked="false">
              <v:path arrowok="t"/>
              <v:fill type="solid"/>
            </v:shape>
            <v:shape style="position:absolute;left:1489;top:-3106;width:4002;height:2875" coordorigin="1490,-3106" coordsize="4002,2875" path="m3200,-4240l3201,-4254,3203,-4267,3208,-4280,3215,-4294,3223,-4306,3233,-4319,3246,-4332,3260,-4343,3275,-4355,3292,-4366,3310,-4378,3330,-4389,3351,-4399,3374,-4409,3397,-4419,3422,-4428,3477,-4445,3536,-4460,3599,-4474,3665,-4485,3735,-4494,3808,-4500,3884,-4504,3962,-4507,4039,-4504,4115,-4500,4188,-4494,4258,-4485,4324,-4474,4387,-4460,4446,-4445,4501,-4428,4526,-4419,4549,-4409,4572,-4399,4593,-4389,4613,-4378,4631,-4366,4648,-4355,4663,-4343,4677,-4332,4688,-4319,4700,-4306,4707,-4294,4715,-4280,4720,-4267,4722,-4254,4723,-4240,4722,-4226,4720,-4213,4715,-4199,4707,-4187,4700,-4173,4688,-4160,4677,-4148,4663,-4136,4648,-4124,4631,-4113,4613,-4102,4593,-4092,4572,-4080,4549,-4070,4526,-4061,4499,-4051,4446,-4034,4387,-4019,4324,-4005,4258,-3995,4188,-3985,4115,-3979,4039,-3975,3962,-3974,3884,-3975,3808,-3979,3735,-3985,3665,-3995,3599,-4005,3536,-4019,3477,-4034,3422,-4051,3397,-4061,3374,-4070,3351,-4080,3330,-4092,3310,-4102,3292,-4113,3275,-4124,3260,-4136,3246,-4148,3233,-4160,3223,-4173,3215,-4187,3208,-4199,3203,-4213,3201,-4226,3200,-4240xm3200,-2984l3201,-3000,3205,-3016,3211,-3033,3220,-3047,3232,-3064,3246,-3079,3262,-3094,3281,-3109,3301,-3122,3324,-3136,3349,-3150,3376,-3163,3405,-3175,3435,-3188,3467,-3199,3502,-3210,3537,-3221,3575,-3231,3615,-3241,3655,-3250,3698,-3259,3740,-3266,3785,-3274,3831,-3280,3927,-3291,4025,-3299,4128,-3304,4234,-3305,4339,-3304,4442,-3299,4542,-3291,4637,-3281,4682,-3274,4727,-3268,4771,-3260,4812,-3251,4853,-3243,4892,-3233,4930,-3223,4966,-3212,5000,-3201,5032,-3190,5064,-3178,5092,-3165,5119,-3153,5144,-3139,5166,-3125,5187,-3110,5206,-3096,5222,-3081,5236,-3066,5248,-3050,5257,-3035,5264,-3019,5267,-3003,5269,-2986,5267,-2969,5264,-2953,5257,-2938,5248,-2921,5236,-2905,5222,-2890,5206,-2875,5187,-2861,5167,-2846,5144,-2833,5120,-2819,5092,-2806,5064,-2794,5032,-2781,5000,-2770,4966,-2759,4930,-2747,4892,-2737,4853,-2727,4813,-2719,4771,-2711,4728,-2703,4683,-2696,4637,-2689,4542,-2679,4443,-2670,4341,-2665,4234,-2664,4129,-2665,4025,-2670,3927,-2678,3831,-2689,3786,-2695,3741,-2701,3698,-2709,3656,-2717,3615,-2726,3576,-2736,3539,-2746,3502,-2756,3469,-2768,3436,-2779,3405,-2791,3376,-2804,3350,-2817,3325,-2830,3301,-2844,3281,-2859,3262,-2872,3246,-2887,3232,-2902,3220,-2919,3211,-2934,3205,-2950,3201,-2966,3200,-2984xm4686,-5532l7195,-3083e" filled="false" stroked="true" strokeweight=".250114pt" strokecolor="#000000">
              <v:path arrowok="t"/>
              <v:stroke dashstyle="solid"/>
            </v:shape>
            <v:shape style="position:absolute;left:7160;top:-3119;width:116;height:114" coordorigin="7160,-3119" coordsize="116,114" path="m7216,-3119l7160,-3061,7275,-3005,7216,-3119xe" filled="true" fillcolor="#000000" stroked="false">
              <v:path arrowok="t"/>
              <v:fill type="solid"/>
            </v:shape>
            <v:shape style="position:absolute;left:1489;top:-3106;width:5734;height:4876" coordorigin="1490,-3106" coordsize="5734,4876" path="m3200,-1730l3201,-1746,3206,-1761,3212,-1777,3221,-1792,3232,-1806,3245,-1821,3261,-1835,3278,-1849,3297,-1861,3319,-1874,3342,-1886,3367,-1897,3394,-1909,3422,-1920,3452,-1930,3485,-1940,3517,-1949,3552,-1957,3589,-1966,3626,-1974,3665,-1980,3704,-1986,3788,-1997,3875,-2005,3966,-2009,4060,-2011,4157,-2010,4254,-2005,4348,-1997,4438,-1986,4526,-1974,4608,-1957,4647,-1950,4686,-1940,4722,-1930,4757,-1920,4792,-1909,4825,-1897,4856,-1886,4885,-1874,4912,-1861,4938,-1849,4962,-1835,4985,-1821,5006,-1807,5025,-1794,5041,-1779,5055,-1764,5067,-1749,5077,-1734,5086,-1717,5091,-1702,5095,-1686,5095,-1671,5094,-1655,5089,-1639,5082,-1624,5074,-1609,5062,-1594,5050,-1580,5033,-1566,5016,-1552,4997,-1540,4976,-1527,4952,-1515,4927,-1502,4901,-1491,4872,-1481,4842,-1470,4811,-1461,4777,-1451,4742,-1442,4707,-1435,4670,-1427,4631,-1420,4591,-1415,4507,-1403,4419,-1396,4329,-1391,4234,-1390,4138,-1391,4040,-1396,3947,-1403,3856,-1413,3770,-1427,3688,-1442,3648,-1451,3610,-1461,3572,-1470,3537,-1481,3504,-1491,3470,-1502,3440,-1515,3410,-1526,3382,-1540,3356,-1552,3332,-1566,3310,-1579,3288,-1594,3271,-1607,3253,-1622,3240,-1637,3227,-1652,3217,-1667,3210,-1682,3203,-1699,3201,-1715,3200,-1730xm7400,-933l7402,-947,7405,-961,7409,-975,7417,-987,7425,-1001,7435,-1013,7446,-1026,7460,-1037,7475,-1050,7493,-1061,7512,-1072,7530,-1082,7552,-1093,7574,-1103,7599,-1113,7624,-1122,7678,-1140,7737,-1155,7799,-1168,7866,-1180,7936,-1188,8008,-1195,8084,-1198,8162,-1200,8240,-1198,8316,-1195,8388,-1188,8459,-1180,8525,-1168,8589,-1155,8646,-1140,8701,-1122,8726,-1113,8750,-1103,8773,-1093,8794,-1082,8814,-1072,8833,-1061,8849,-1050,8864,-1037,8878,-1026,8890,-1013,8900,-1001,8909,-987,8915,-975,8920,-961,8923,-947,8924,-933,8923,-920,8920,-907,8915,-893,8909,-880,8900,-867,8890,-855,8878,-842,8864,-831,8849,-818,8833,-807,8814,-796,8794,-785,8773,-775,8750,-765,8726,-755,8701,-746,8646,-728,8589,-713,8525,-700,8459,-688,8388,-680,8316,-673,8240,-670,8162,-668,8084,-670,8008,-673,7936,-680,7866,-688,7799,-700,7737,-713,7678,-728,7624,-746,7599,-755,7574,-765,7552,-775,7530,-785,7512,-796,7493,-807,7475,-818,7460,-831,7446,-842,7435,-855,7425,-867,7417,-880,7409,-893,7405,-907,7402,-920,7400,-933xm4686,-5532l7344,-1030e" filled="false" stroked="true" strokeweight=".250114pt" strokecolor="#000000">
              <v:path arrowok="t"/>
              <v:stroke dashstyle="solid"/>
            </v:shape>
            <v:shape style="position:absolute;left:7303;top:-1060;width:97;height:127" coordorigin="7304,-1060" coordsize="97,127" path="m7374,-1060l7304,-1018,7400,-933,7374,-1060xe" filled="true" fillcolor="#000000" stroked="false">
              <v:path arrowok="t"/>
              <v:fill type="solid"/>
            </v:shape>
            <v:line style="position:absolute" from="4723,-4240" to="7290,-4696" stroked="true" strokeweight=".250013pt" strokecolor="#000000">
              <v:stroke dashstyle="solid"/>
            </v:line>
            <v:shape style="position:absolute;left:7272;top:-4734;width:128;height:81" coordorigin="7273,-4734" coordsize="128,81" path="m7273,-4734l7288,-4654,7400,-4715,7273,-4734xe" filled="true" fillcolor="#000000" stroked="false">
              <v:path arrowok="t"/>
              <v:fill type="solid"/>
            </v:shape>
            <v:line style="position:absolute" from="4723,-4240" to="7175,-3054" stroked="true" strokeweight=".250047pt" strokecolor="#000000">
              <v:stroke dashstyle="solid"/>
            </v:line>
            <v:shape style="position:absolute;left:7147;top:-3095;width:128;height:90" coordorigin="7148,-3095" coordsize="128,90" path="m7184,-3095l7148,-3021,7275,-3005,7184,-3095xe" filled="true" fillcolor="#000000" stroked="false">
              <v:path arrowok="t"/>
              <v:fill type="solid"/>
            </v:shape>
            <v:line style="position:absolute" from="4723,-4240" to="7330,-1021" stroked="true" strokeweight=".250136pt" strokecolor="#000000">
              <v:stroke dashstyle="solid"/>
            </v:line>
            <v:shape style="position:absolute;left:7292;top:-1055;width:108;height:122" coordorigin="7293,-1055" coordsize="108,122" path="m7355,-1055l7293,-1003,7400,-933,7355,-1055xe" filled="true" fillcolor="#000000" stroked="false">
              <v:path arrowok="t"/>
              <v:fill type="solid"/>
            </v:shape>
            <v:line style="position:absolute" from="5269,-2986" to="7314,-4645" stroked="true" strokeweight=".250092pt" strokecolor="#000000">
              <v:stroke dashstyle="solid"/>
            </v:line>
            <v:shape style="position:absolute;left:7280;top:-4716;width:121;height:108" coordorigin="7280,-4715" coordsize="121,108" path="m7400,-4715l7280,-4670,7331,-4608,7400,-4715xe" filled="true" fillcolor="#000000" stroked="false">
              <v:path arrowok="t"/>
              <v:fill type="solid"/>
            </v:shape>
            <v:rect style="position:absolute;left:6563;top:-4378;width:450;height:216" filled="true" fillcolor="#ffffff" stroked="false">
              <v:fill type="solid"/>
            </v:rect>
            <v:shape style="position:absolute;left:5266;top:-2995;width:1901;height:2" coordorigin="5266,-2995" coordsize="1901,0" path="m7124,-2995l7166,-2995m5266,-2995l6585,-2995e" filled="false" stroked="true" strokeweight="1.127887pt" strokecolor="#000000">
              <v:path arrowok="t"/>
              <v:stroke dashstyle="solid"/>
            </v:shape>
            <v:shape style="position:absolute;left:7152;top:-3044;width:123;height:82" coordorigin="7153,-3044" coordsize="123,82" path="m7153,-3044l7154,-2962,7275,-3005,7153,-3044xe" filled="true" fillcolor="#000000" stroked="false">
              <v:path arrowok="t"/>
              <v:fill type="solid"/>
            </v:shape>
            <v:rect style="position:absolute;left:6584;top:-3107;width:540;height:216" filled="true" fillcolor="#ffffff" stroked="false">
              <v:fill type="solid"/>
            </v:rect>
            <v:line style="position:absolute" from="5269,-2986" to="7320,-1012" stroked="true" strokeweight=".25011pt" strokecolor="#000000">
              <v:stroke dashstyle="solid"/>
            </v:line>
            <v:shape style="position:absolute;left:7283;top:-1049;width:117;height:116" coordorigin="7284,-1048" coordsize="117,116" path="m7341,-1048l7284,-990,7400,-933,7341,-1048xe" filled="true" fillcolor="#000000" stroked="false">
              <v:path arrowok="t"/>
              <v:fill type="solid"/>
            </v:shape>
            <v:line style="position:absolute" from="5095,-1670" to="7333,-4627" stroked="true" strokeweight=".250143pt" strokecolor="#000000">
              <v:stroke dashstyle="solid"/>
            </v:line>
            <v:shape style="position:absolute;left:7293;top:-4716;width:107;height:122" coordorigin="7294,-4715" coordsize="107,122" path="m7400,-4715l7294,-4643,7359,-4594,7400,-4715xe" filled="true" fillcolor="#000000" stroked="false">
              <v:path arrowok="t"/>
              <v:fill type="solid"/>
            </v:shape>
            <v:rect style="position:absolute;left:5206;top:-2130;width:360;height:216" filled="true" fillcolor="#ffffff" stroked="false">
              <v:fill type="solid"/>
            </v:rect>
            <v:line style="position:absolute" from="5095,-1670" to="7180,-2946" stroked="true" strokeweight=".250065pt" strokecolor="#000000">
              <v:stroke dashstyle="solid"/>
            </v:line>
            <v:shape style="position:absolute;left:7150;top:-3005;width:126;height:99" coordorigin="7150,-3005" coordsize="126,99" path="m7275,-3005l7150,-2976,7193,-2906,7275,-3005xe" filled="true" fillcolor="#000000" stroked="false">
              <v:path arrowok="t"/>
              <v:fill type="solid"/>
            </v:shape>
            <v:rect style="position:absolute;left:5357;top:-1990;width:360;height:216" filled="true" fillcolor="#ffffff" stroked="false">
              <v:fill type="solid"/>
            </v:rect>
            <v:line style="position:absolute" from="5095,-1670" to="7294,-968" stroked="true" strokeweight=".250026pt" strokecolor="#000000">
              <v:stroke dashstyle="solid"/>
            </v:line>
            <v:shape style="position:absolute;left:7271;top:-1010;width:129;height:78" coordorigin="7271,-1010" coordsize="129,78" path="m7297,-1010l7271,-932,7400,-933,7297,-1010xe" filled="true" fillcolor="#000000" stroked="false">
              <v:path arrowok="t"/>
              <v:fill type="solid"/>
            </v:shape>
            <v:rect style="position:absolute;left:5358;top:-1685;width:360;height:216" filled="true" fillcolor="#ffffff" stroked="false">
              <v:fill type="solid"/>
            </v:rect>
            <v:shape style="position:absolute;left:1512;top:-493;width:3981;height:2748" coordorigin="1512,-493" coordsize="3981,2748" path="m3222,-450l3223,-463,3226,-477,3231,-491,3238,-503,3246,-517,3257,-530,3268,-542,3282,-553,3297,-566,3315,-577,3332,-588,3352,-598,3374,-610,3396,-620,3420,-630,3446,-638,3500,-656,3559,-671,3621,-685,3688,-696,3758,-705,3830,-711,3906,-715,3984,-716,4062,-715,4138,-711,4211,-705,4280,-696,4347,-685,4411,-671,4468,-656,4523,-638,4548,-630,4572,-620,4595,-610,4616,-598,4636,-588,4653,-577,4671,-566,4686,-553,4700,-542,4712,-530,4722,-517,4731,-503,4737,-491,4742,-477,4744,-463,4746,-450,4744,-436,4742,-423,4737,-410,4731,-396,4722,-383,4712,-371,4700,-358,4686,-347,4671,-335,4653,-323,4636,-312,4616,-301,4595,-291,4572,-281,4548,-271,4523,-262,4468,-245,4411,-230,4347,-216,4280,-205,4211,-196,4138,-190,4062,-186,3984,-185,3906,-186,3830,-190,3758,-196,3688,-205,3621,-216,3559,-230,3500,-245,3446,-262,3420,-271,3396,-281,3374,-291,3352,-301,3332,-312,3315,-323,3297,-335,3282,-347,3268,-358,3257,-371,3246,-383,3238,-396,3231,-410,3226,-423,3223,-436,3222,-450xm4746,-450l7196,-2925e" filled="false" stroked="true" strokeweight=".250114pt" strokecolor="#000000">
              <v:path arrowok="t"/>
              <v:stroke dashstyle="solid"/>
            </v:shape>
            <v:shape style="position:absolute;left:7160;top:-3005;width:116;height:115" coordorigin="7160,-3005" coordsize="116,115" path="m7275,-3005l7160,-2946,7219,-2890,7275,-3005xe" filled="true" fillcolor="#000000" stroked="false">
              <v:path arrowok="t"/>
              <v:fill type="solid"/>
            </v:shape>
            <v:rect style="position:absolute;left:5179;top:-1171;width:360;height:216" filled="true" fillcolor="#ffffff" stroked="false">
              <v:fill type="solid"/>
            </v:rect>
            <v:line style="position:absolute" from="4746,-450" to="7290,-913" stroked="true" strokeweight=".250013pt" strokecolor="#000000">
              <v:stroke dashstyle="solid"/>
            </v:line>
            <v:shape style="position:absolute;left:7272;top:-953;width:128;height:81" coordorigin="7273,-952" coordsize="128,81" path="m7273,-952l7288,-872,7400,-933,7273,-952xe" filled="true" fillcolor="#000000" stroked="false">
              <v:path arrowok="t"/>
              <v:fill type="solid"/>
            </v:shape>
            <v:line style="position:absolute" from="3192,-5525" to="2507,-5797" stroked="true" strokeweight=".250085pt" strokecolor="#000000">
              <v:stroke dashstyle="solid"/>
            </v:line>
            <v:shape style="position:absolute;left:2403;top:-5838;width:129;height:84" coordorigin="2403,-5838" coordsize="129,84" path="m2403,-5838l2502,-5754,2532,-5830,2403,-5838xe" filled="true" fillcolor="#000000" stroked="false">
              <v:path arrowok="t"/>
              <v:fill type="solid"/>
            </v:shape>
            <v:line style="position:absolute" from="3192,-5525" to="2514,-5509" stroked="true" strokeweight=".250056pt" strokecolor="#000000">
              <v:stroke dashstyle="solid"/>
            </v:line>
            <v:shape style="position:absolute;left:2403;top:-5550;width:123;height:82" coordorigin="2403,-5550" coordsize="123,82" path="m2524,-5550l2403,-5506,2525,-5468,2524,-5550xe" filled="true" fillcolor="#000000" stroked="false">
              <v:path arrowok="t"/>
              <v:fill type="solid"/>
            </v:shape>
            <v:rect style="position:absolute;left:2640;top:-5623;width:314;height:166" filled="true" fillcolor="#ffffff" stroked="false">
              <v:fill type="solid"/>
            </v:rect>
            <v:line style="position:absolute" from="3192,-5525" to="2505,-5220" stroked="true" strokeweight=".250092pt" strokecolor="#000000">
              <v:stroke dashstyle="solid"/>
            </v:line>
            <v:shape style="position:absolute;left:2403;top:-5262;width:128;height:88" coordorigin="2403,-5262" coordsize="128,88" path="m2498,-5262l2403,-5174,2530,-5187,2498,-5262xe" filled="true" fillcolor="#000000" stroked="false">
              <v:path arrowok="t"/>
              <v:fill type="solid"/>
            </v:shape>
            <v:rect style="position:absolute;left:2640;top:-5458;width:314;height:216" filled="true" fillcolor="#ffffff" stroked="false">
              <v:fill type="solid"/>
            </v:rect>
            <v:line style="position:absolute" from="3192,-4221" to="2507,-4509" stroked="true" strokeweight=".250088pt" strokecolor="#000000">
              <v:stroke dashstyle="solid"/>
            </v:line>
            <v:shape style="position:absolute;left:2403;top:-4552;width:129;height:86" coordorigin="2403,-4552" coordsize="129,86" path="m2403,-4552l2499,-4466,2532,-4541,2403,-4552xe" filled="true" fillcolor="#000000" stroked="false">
              <v:path arrowok="t"/>
              <v:fill type="solid"/>
            </v:shape>
            <v:shape style="position:absolute;left:2515;top:-4221;width:678;height:2" coordorigin="2515,-4221" coordsize="678,0" path="m2954,-4221l3192,-4221m2515,-4221l2640,-4221e" filled="false" stroked="true" strokeweight=".250056pt" strokecolor="#000000">
              <v:path arrowok="t"/>
              <v:stroke dashstyle="solid"/>
            </v:shape>
            <v:shape style="position:absolute;left:2403;top:-4261;width:123;height:82" coordorigin="2403,-4261" coordsize="123,82" path="m2525,-4261l2403,-4221,2525,-4180,2525,-4261xe" filled="true" fillcolor="#000000" stroked="false">
              <v:path arrowok="t"/>
              <v:fill type="solid"/>
            </v:shape>
            <v:rect style="position:absolute;left:2640;top:-4329;width:314;height:167" filled="true" fillcolor="#ffffff" stroked="false">
              <v:fill type="solid"/>
            </v:rect>
            <v:line style="position:absolute" from="3192,-4221" to="2507,-3932" stroked="true" strokeweight=".250089pt" strokecolor="#000000">
              <v:stroke dashstyle="solid"/>
            </v:line>
            <v:shape style="position:absolute;left:2403;top:-3975;width:129;height:86" coordorigin="2403,-3974" coordsize="129,86" path="m2499,-3974l2403,-3889,2532,-3899,2499,-3974xe" filled="true" fillcolor="#000000" stroked="false">
              <v:path arrowok="t"/>
              <v:fill type="solid"/>
            </v:shape>
            <v:rect style="position:absolute;left:2640;top:-4163;width:314;height:216" filled="true" fillcolor="#ffffff" stroked="false">
              <v:fill type="solid"/>
            </v:rect>
            <v:line style="position:absolute" from="3192,-3018" to="2507,-3306" stroked="true" strokeweight=".250088pt" strokecolor="#000000">
              <v:stroke dashstyle="solid"/>
            </v:line>
            <v:shape style="position:absolute;left:2403;top:-3349;width:129;height:84" coordorigin="2403,-3348" coordsize="129,84" path="m2403,-3348l2500,-3264,2532,-3339,2403,-3348xe" filled="true" fillcolor="#000000" stroked="false">
              <v:path arrowok="t"/>
              <v:fill type="solid"/>
            </v:shape>
            <v:shape style="position:absolute;left:2515;top:-3018;width:678;height:2" coordorigin="2515,-3018" coordsize="678,0" path="m2954,-3018l3192,-3018m2515,-3018l2640,-3018e" filled="false" stroked="true" strokeweight=".250056pt" strokecolor="#000000">
              <v:path arrowok="t"/>
              <v:stroke dashstyle="solid"/>
            </v:shape>
            <v:shape style="position:absolute;left:2403;top:-3058;width:123;height:82" coordorigin="2403,-3058" coordsize="123,82" path="m2525,-3058l2403,-3018,2525,-2976,2525,-3058xe" filled="true" fillcolor="#000000" stroked="false">
              <v:path arrowok="t"/>
              <v:fill type="solid"/>
            </v:shape>
            <v:rect style="position:absolute;left:2640;top:-3126;width:314;height:167" filled="true" fillcolor="#ffffff" stroked="false">
              <v:fill type="solid"/>
            </v:rect>
            <v:line style="position:absolute" from="3192,-3018" to="2507,-2729" stroked="true" strokeweight=".250088pt" strokecolor="#000000">
              <v:stroke dashstyle="solid"/>
            </v:line>
            <v:shape style="position:absolute;left:2403;top:-2771;width:129;height:86" coordorigin="2403,-2771" coordsize="129,86" path="m2500,-2771l2403,-2686,2532,-2696,2500,-2771xe" filled="true" fillcolor="#000000" stroked="false">
              <v:path arrowok="t"/>
              <v:fill type="solid"/>
            </v:shape>
            <v:rect style="position:absolute;left:2640;top:-2959;width:314;height:216" filled="true" fillcolor="#ffffff" stroked="false">
              <v:fill type="solid"/>
            </v:rect>
            <v:line style="position:absolute" from="3192,-1781" to="2507,-2069" stroked="true" strokeweight=".250088pt" strokecolor="#000000">
              <v:stroke dashstyle="solid"/>
            </v:line>
            <v:shape style="position:absolute;left:2403;top:-2114;width:129;height:86" coordorigin="2403,-2113" coordsize="129,86" path="m2403,-2113l2500,-2028,2532,-2103,2403,-2113xe" filled="true" fillcolor="#000000" stroked="false">
              <v:path arrowok="t"/>
              <v:fill type="solid"/>
            </v:shape>
            <v:shape style="position:absolute;left:2515;top:-1782;width:678;height:2" coordorigin="2515,-1781" coordsize="678,0" path="m2954,-1781l3192,-1781m2515,-1781l2640,-1781e" filled="false" stroked="true" strokeweight=".250056pt" strokecolor="#000000">
              <v:path arrowok="t"/>
              <v:stroke dashstyle="solid"/>
            </v:shape>
            <v:shape style="position:absolute;left:2403;top:-1822;width:123;height:82" coordorigin="2403,-1821" coordsize="123,82" path="m2525,-1821l2403,-1781,2525,-1740,2525,-1821xe" filled="true" fillcolor="#000000" stroked="false">
              <v:path arrowok="t"/>
              <v:fill type="solid"/>
            </v:shape>
            <v:rect style="position:absolute;left:2640;top:-1889;width:314;height:166" filled="true" fillcolor="#ffffff" stroked="false">
              <v:fill type="solid"/>
            </v:rect>
            <v:line style="position:absolute" from="3192,-1781" to="2507,-1493" stroked="true" strokeweight=".250088pt" strokecolor="#000000">
              <v:stroke dashstyle="solid"/>
            </v:line>
            <v:shape style="position:absolute;left:2403;top:-1535;width:129;height:86" coordorigin="2403,-1534" coordsize="129,86" path="m2500,-1534l2403,-1449,2532,-1459,2500,-1534xe" filled="true" fillcolor="#000000" stroked="false">
              <v:path arrowok="t"/>
              <v:fill type="solid"/>
            </v:shape>
            <v:rect style="position:absolute;left:2640;top:-1724;width:314;height:217" filled="true" fillcolor="#ffffff" stroked="false">
              <v:fill type="solid"/>
            </v:rect>
            <v:line style="position:absolute" from="3230,-473" to="2544,-761" stroked="true" strokeweight=".250088pt" strokecolor="#000000">
              <v:stroke dashstyle="solid"/>
            </v:line>
            <v:shape style="position:absolute;left:2440;top:-805;width:129;height:86" coordorigin="2441,-804" coordsize="129,86" path="m2441,-804l2538,-719,2569,-794,2441,-804xe" filled="true" fillcolor="#000000" stroked="false">
              <v:path arrowok="t"/>
              <v:fill type="solid"/>
            </v:shape>
            <v:shape style="position:absolute;left:2553;top:-473;width:678;height:2" coordorigin="2553,-473" coordsize="678,0" path="m2993,-473l3230,-473m2553,-473l2678,-473e" filled="false" stroked="true" strokeweight=".250056pt" strokecolor="#000000">
              <v:path arrowok="t"/>
              <v:stroke dashstyle="solid"/>
            </v:shape>
            <v:shape style="position:absolute;left:2440;top:-513;width:123;height:82" coordorigin="2441,-513" coordsize="123,82" path="m2563,-513l2441,-473,2563,-431,2563,-513xe" filled="true" fillcolor="#000000" stroked="false">
              <v:path arrowok="t"/>
              <v:fill type="solid"/>
            </v:shape>
            <v:rect style="position:absolute;left:2678;top:-581;width:315;height:166" filled="true" fillcolor="#ffffff" stroked="false">
              <v:fill type="solid"/>
            </v:rect>
            <v:line style="position:absolute" from="3230,-473" to="2544,-184" stroked="true" strokeweight=".250088pt" strokecolor="#000000">
              <v:stroke dashstyle="solid"/>
            </v:line>
            <v:shape style="position:absolute;left:2440;top:-226;width:129;height:86" coordorigin="2441,-226" coordsize="129,86" path="m2538,-226l2441,-141,2569,-151,2538,-226xe" filled="true" fillcolor="#000000" stroked="false">
              <v:path arrowok="t"/>
              <v:fill type="solid"/>
            </v:shape>
            <v:rect style="position:absolute;left:2678;top:-415;width:315;height:216" filled="true" fillcolor="#ffffff" stroked="false">
              <v:fill type="solid"/>
            </v:rect>
            <v:line style="position:absolute" from="8910,-4705" to="9560,-4991" stroked="true" strokeweight=".250091pt" strokecolor="#000000">
              <v:stroke dashstyle="solid"/>
            </v:line>
            <v:shape style="position:absolute;left:9534;top:-5037;width:129;height:87" coordorigin="9534,-5036" coordsize="129,87" path="m9663,-5036l9534,-5025,9568,-4950,9663,-5036xe" filled="true" fillcolor="#000000" stroked="false">
              <v:path arrowok="t"/>
              <v:fill type="solid"/>
            </v:shape>
            <v:shape style="position:absolute;left:8909;top:-4706;width:641;height:2" coordorigin="8910,-4705" coordsize="641,0" path="m9443,-4705l9550,-4705m8910,-4705l9129,-4705e" filled="false" stroked="true" strokeweight=".250056pt" strokecolor="#000000">
              <v:path arrowok="t"/>
              <v:stroke dashstyle="solid"/>
            </v:shape>
            <v:shape style="position:absolute;left:9540;top:-4746;width:123;height:82" coordorigin="9540,-4746" coordsize="123,82" path="m9540,-4746l9540,-4664,9663,-4705,9540,-4746xe" filled="true" fillcolor="#000000" stroked="false">
              <v:path arrowok="t"/>
              <v:fill type="solid"/>
            </v:shape>
            <v:rect style="position:absolute;left:9129;top:-4814;width:314;height:216" filled="true" fillcolor="#ffffff" stroked="false">
              <v:fill type="solid"/>
            </v:rect>
            <v:line style="position:absolute" from="8910,-4705" to="9560,-4419" stroked="true" strokeweight=".250091pt" strokecolor="#000000">
              <v:stroke dashstyle="solid"/>
            </v:line>
            <v:shape style="position:absolute;left:9534;top:-4461;width:129;height:87" coordorigin="9534,-4460" coordsize="129,87" path="m9568,-4460l9534,-4386,9663,-4374,9568,-4460xe" filled="true" fillcolor="#000000" stroked="false">
              <v:path arrowok="t"/>
              <v:fill type="solid"/>
            </v:shape>
            <v:rect style="position:absolute;left:9152;top:-4647;width:269;height:216" filled="true" fillcolor="#ffffff" stroked="false">
              <v:fill type="solid"/>
            </v:rect>
            <v:line style="position:absolute" from="8812,-3017" to="9463,-3302" stroked="true" strokeweight=".250091pt" strokecolor="#000000">
              <v:stroke dashstyle="solid"/>
            </v:line>
            <v:shape style="position:absolute;left:9436;top:-3348;width:129;height:87" coordorigin="9437,-3347" coordsize="129,87" path="m9566,-3347l9437,-3336,9471,-3261,9566,-3347xe" filled="true" fillcolor="#000000" stroked="false">
              <v:path arrowok="t"/>
              <v:fill type="solid"/>
            </v:shape>
            <v:shape style="position:absolute;left:8812;top:-3017;width:641;height:2" coordorigin="8812,-3017" coordsize="641,0" path="m9346,-3017l9453,-3017m8812,-3017l9032,-3017e" filled="false" stroked="true" strokeweight=".250056pt" strokecolor="#000000">
              <v:path arrowok="t"/>
              <v:stroke dashstyle="solid"/>
            </v:shape>
            <v:shape style="position:absolute;left:9443;top:-3057;width:123;height:82" coordorigin="9443,-3057" coordsize="123,82" path="m9443,-3057l9443,-2975,9566,-3017,9443,-3057xe" filled="true" fillcolor="#000000" stroked="false">
              <v:path arrowok="t"/>
              <v:fill type="solid"/>
            </v:shape>
            <v:rect style="position:absolute;left:9032;top:-3125;width:314;height:167" filled="true" fillcolor="#ffffff" stroked="false">
              <v:fill type="solid"/>
            </v:rect>
            <v:line style="position:absolute" from="8812,-3017" to="9463,-2730" stroked="true" strokeweight=".250091pt" strokecolor="#000000">
              <v:stroke dashstyle="solid"/>
            </v:line>
            <v:shape style="position:absolute;left:9436;top:-2772;width:129;height:87" coordorigin="9437,-2771" coordsize="129,87" path="m9471,-2771l9437,-2696,9566,-2685,9471,-2771xe" filled="true" fillcolor="#000000" stroked="false">
              <v:path arrowok="t"/>
              <v:fill type="solid"/>
            </v:shape>
            <v:rect style="position:absolute;left:9032;top:-2958;width:314;height:216" filled="true" fillcolor="#ffffff" stroked="false">
              <v:fill type="solid"/>
            </v:rect>
            <v:line style="position:absolute" from="8926,-924" to="9576,-1210" stroked="true" strokeweight=".250091pt" strokecolor="#000000">
              <v:stroke dashstyle="solid"/>
            </v:line>
            <v:shape style="position:absolute;left:9550;top:-1255;width:129;height:87" coordorigin="9550,-1255" coordsize="129,87" path="m9679,-1255l9550,-1243,9584,-1168,9679,-1255xe" filled="true" fillcolor="#000000" stroked="false">
              <v:path arrowok="t"/>
              <v:fill type="solid"/>
            </v:shape>
            <v:shape style="position:absolute;left:8925;top:-925;width:641;height:2" coordorigin="8926,-924" coordsize="641,0" path="m9459,-924l9566,-924m8926,-924l9145,-924e" filled="false" stroked="true" strokeweight=".250056pt" strokecolor="#000000">
              <v:path arrowok="t"/>
              <v:stroke dashstyle="solid"/>
            </v:shape>
            <v:shape style="position:absolute;left:9556;top:-965;width:123;height:82" coordorigin="9556,-964" coordsize="123,82" path="m9556,-964l9556,-883,9679,-924,9556,-964xe" filled="true" fillcolor="#000000" stroked="false">
              <v:path arrowok="t"/>
              <v:fill type="solid"/>
            </v:shape>
            <v:rect style="position:absolute;left:9145;top:-1032;width:314;height:167" filled="true" fillcolor="#ffffff" stroked="false">
              <v:fill type="solid"/>
            </v:rect>
            <v:line style="position:absolute" from="8926,-924" to="9576,-637" stroked="true" strokeweight=".250091pt" strokecolor="#000000">
              <v:stroke dashstyle="solid"/>
            </v:line>
            <v:shape style="position:absolute;left:9550;top:-679;width:129;height:87" coordorigin="9550,-679" coordsize="129,87" path="m9584,-679l9550,-603,9679,-592,9584,-679xe" filled="true" fillcolor="#000000" stroked="false">
              <v:path arrowok="t"/>
              <v:fill type="solid"/>
            </v:shape>
            <v:rect style="position:absolute;left:9145;top:-866;width:314;height:216" filled="true" fillcolor="#ffffff" stroked="false">
              <v:fill type="solid"/>
            </v:rect>
            <v:shape style="position:absolute;left:2669;top:-5786;width:351;height:531" type="#_x0000_t202" filled="false" stroked="false">
              <v:textbox inset="0,0,0,0">
                <w:txbxContent>
                  <w:p w:rsidR="0018722C">
                    <w:pPr>
                      <w:spacing w:line="178" w:lineRule="exact" w:before="0"/>
                      <w:ind w:leftChars="0" w:left="0" w:rightChars="0" w:right="0" w:firstLineChars="0" w:firstLine="0"/>
                      <w:jc w:val="left"/>
                      <w:rPr>
                        <w:rFonts w:ascii="Times New Roman"/>
                        <w:sz w:val="18"/>
                      </w:rPr>
                    </w:pPr>
                    <w:r>
                      <w:rPr>
                        <w:rFonts w:ascii="Times New Roman"/>
                        <w:sz w:val="18"/>
                      </w:rPr>
                      <w:t>.</w:t>
                    </w:r>
                    <w:r>
                      <w:rPr>
                        <w:rFonts w:ascii="Times New Roman"/>
                        <w:spacing w:val="-31"/>
                        <w:sz w:val="18"/>
                      </w:rPr>
                      <w:t> </w:t>
                    </w:r>
                    <w:r>
                      <w:rPr>
                        <w:rFonts w:ascii="Times New Roman"/>
                        <w:sz w:val="18"/>
                      </w:rPr>
                      <w:t>899</w:t>
                    </w:r>
                  </w:p>
                  <w:p w:rsidR="0018722C">
                    <w:pPr>
                      <w:spacing w:line="166" w:lineRule="exact" w:before="0"/>
                      <w:ind w:leftChars="0" w:left="0" w:rightChars="0" w:right="0" w:firstLineChars="0" w:firstLine="0"/>
                      <w:jc w:val="left"/>
                      <w:rPr>
                        <w:rFonts w:ascii="Times New Roman"/>
                        <w:sz w:val="18"/>
                      </w:rPr>
                    </w:pPr>
                    <w:r>
                      <w:rPr>
                        <w:rFonts w:ascii="Times New Roman"/>
                        <w:sz w:val="18"/>
                      </w:rPr>
                      <w:t>.</w:t>
                    </w:r>
                    <w:r>
                      <w:rPr>
                        <w:rFonts w:ascii="Times New Roman"/>
                        <w:spacing w:val="-31"/>
                        <w:sz w:val="18"/>
                      </w:rPr>
                      <w:t> </w:t>
                    </w:r>
                    <w:r>
                      <w:rPr>
                        <w:rFonts w:ascii="Times New Roman"/>
                        <w:sz w:val="18"/>
                      </w:rPr>
                      <w:t>766</w:t>
                    </w:r>
                  </w:p>
                  <w:p w:rsidR="0018722C">
                    <w:pPr>
                      <w:spacing w:line="186" w:lineRule="exact" w:before="0"/>
                      <w:ind w:leftChars="0" w:left="0" w:rightChars="0" w:right="0" w:firstLineChars="0" w:firstLine="0"/>
                      <w:jc w:val="left"/>
                      <w:rPr>
                        <w:rFonts w:ascii="Times New Roman"/>
                        <w:sz w:val="18"/>
                      </w:rPr>
                    </w:pPr>
                    <w:r>
                      <w:rPr>
                        <w:rFonts w:ascii="Times New Roman"/>
                        <w:sz w:val="18"/>
                      </w:rPr>
                      <w:t>.</w:t>
                    </w:r>
                    <w:r>
                      <w:rPr>
                        <w:rFonts w:ascii="Times New Roman"/>
                        <w:spacing w:val="-31"/>
                        <w:sz w:val="18"/>
                      </w:rPr>
                      <w:t> </w:t>
                    </w:r>
                    <w:r>
                      <w:rPr>
                        <w:rFonts w:ascii="Times New Roman"/>
                        <w:sz w:val="18"/>
                      </w:rPr>
                      <w:t>623</w:t>
                    </w:r>
                  </w:p>
                </w:txbxContent>
              </v:textbox>
              <w10:wrap type="none"/>
            </v:shape>
            <v:shape style="position:absolute;left:3703;top:-5745;width:579;height:432" type="#_x0000_t202" filled="false" stroked="false">
              <v:textbox inset="0,0,0,0">
                <w:txbxContent>
                  <w:p w:rsidR="0018722C">
                    <w:pPr>
                      <w:spacing w:line="179" w:lineRule="exact" w:before="0"/>
                      <w:ind w:leftChars="0" w:left="0" w:rightChars="0" w:right="18" w:firstLineChars="0" w:firstLine="0"/>
                      <w:jc w:val="center"/>
                      <w:rPr>
                        <w:sz w:val="18"/>
                      </w:rPr>
                    </w:pPr>
                    <w:r>
                      <w:rPr>
                        <w:w w:val="95"/>
                        <w:sz w:val="18"/>
                      </w:rPr>
                      <w:t>企业</w:t>
                    </w:r>
                  </w:p>
                  <w:p w:rsidR="0018722C">
                    <w:pPr>
                      <w:spacing w:line="253" w:lineRule="exact" w:before="0"/>
                      <w:ind w:leftChars="0" w:left="0" w:rightChars="0" w:right="18" w:firstLineChars="0" w:firstLine="0"/>
                      <w:jc w:val="center"/>
                      <w:rPr>
                        <w:sz w:val="12"/>
                      </w:rPr>
                    </w:pPr>
                    <w:r>
                      <w:rPr>
                        <w:spacing w:val="-7"/>
                        <w:w w:val="95"/>
                        <w:sz w:val="18"/>
                      </w:rPr>
                      <w:t>声誉</w:t>
                    </w:r>
                    <w:r>
                      <w:rPr>
                        <w:spacing w:val="-13"/>
                        <w:w w:val="95"/>
                        <w:sz w:val="18"/>
                      </w:rPr>
                      <w:t>ξ</w:t>
                    </w:r>
                    <w:r>
                      <w:rPr>
                        <w:spacing w:val="-13"/>
                        <w:w w:val="95"/>
                        <w:position w:val="-2"/>
                        <w:sz w:val="12"/>
                      </w:rPr>
                      <w:t>1</w:t>
                    </w:r>
                  </w:p>
                </w:txbxContent>
              </v:textbox>
              <w10:wrap type="none"/>
            </v:shape>
            <v:shape style="position:absolute;left:5921;top:-5225;width:392;height:179" type="#_x0000_t202" filled="false" stroked="false">
              <v:textbox inset="0,0,0,0">
                <w:txbxContent>
                  <w:p w:rsidR="0018722C">
                    <w:pPr>
                      <w:spacing w:line="179" w:lineRule="exact" w:before="0"/>
                      <w:ind w:leftChars="0" w:left="0" w:rightChars="0" w:right="0" w:firstLineChars="0" w:firstLine="0"/>
                      <w:jc w:val="left"/>
                      <w:rPr>
                        <w:sz w:val="18"/>
                      </w:rPr>
                    </w:pPr>
                    <w:r>
                      <w:rPr>
                        <w:sz w:val="18"/>
                      </w:rPr>
                      <w:t>.304</w:t>
                    </w:r>
                  </w:p>
                </w:txbxContent>
              </v:textbox>
              <w10:wrap type="none"/>
            </v:shape>
            <v:shape style="position:absolute;left:7941;top:-4811;width:560;height:208" type="#_x0000_t202" filled="false" stroked="false">
              <v:textbox inset="0,0,0,0">
                <w:txbxContent>
                  <w:p w:rsidR="0018722C">
                    <w:pPr>
                      <w:spacing w:line="203" w:lineRule="exact" w:before="0"/>
                      <w:ind w:leftChars="0" w:left="0" w:rightChars="0" w:right="0" w:firstLineChars="0" w:firstLine="0"/>
                      <w:jc w:val="left"/>
                      <w:rPr>
                        <w:rFonts w:ascii="Calibri" w:hAnsi="Calibri" w:eastAsia="Calibri"/>
                        <w:sz w:val="11"/>
                      </w:rPr>
                    </w:pPr>
                    <w:r>
                      <w:rPr>
                        <w:spacing w:val="-7"/>
                        <w:w w:val="99"/>
                        <w:sz w:val="18"/>
                      </w:rPr>
                      <w:t>能力</w:t>
                    </w:r>
                    <w:r>
                      <w:rPr>
                        <w:spacing w:val="-45"/>
                        <w:w w:val="99"/>
                        <w:sz w:val="18"/>
                      </w:rPr>
                      <w:t>η</w:t>
                    </w:r>
                    <w:r>
                      <w:rPr>
                        <w:rFonts w:ascii="Calibri" w:hAnsi="Calibri" w:eastAsia="Calibri"/>
                        <w:w w:val="105"/>
                        <w:position w:val="-1"/>
                        <w:sz w:val="11"/>
                      </w:rPr>
                      <w:t>1</w:t>
                    </w:r>
                  </w:p>
                </w:txbxContent>
              </v:textbox>
              <w10:wrap type="none"/>
            </v:shape>
            <v:shape style="position:absolute;left:2669;top:-4491;width:351;height:531" type="#_x0000_t202" filled="false" stroked="false">
              <v:textbox inset="0,0,0,0">
                <w:txbxContent>
                  <w:p w:rsidR="0018722C">
                    <w:pPr>
                      <w:spacing w:line="178" w:lineRule="exact" w:before="0"/>
                      <w:ind w:leftChars="0" w:left="0" w:rightChars="0" w:right="0" w:firstLineChars="0" w:firstLine="0"/>
                      <w:jc w:val="left"/>
                      <w:rPr>
                        <w:rFonts w:ascii="Times New Roman"/>
                        <w:sz w:val="18"/>
                      </w:rPr>
                    </w:pPr>
                    <w:r>
                      <w:rPr>
                        <w:rFonts w:ascii="Times New Roman"/>
                        <w:sz w:val="18"/>
                      </w:rPr>
                      <w:t>.</w:t>
                    </w:r>
                    <w:r>
                      <w:rPr>
                        <w:rFonts w:ascii="Times New Roman"/>
                        <w:spacing w:val="-31"/>
                        <w:sz w:val="18"/>
                      </w:rPr>
                      <w:t> </w:t>
                    </w:r>
                    <w:r>
                      <w:rPr>
                        <w:rFonts w:ascii="Times New Roman"/>
                        <w:sz w:val="18"/>
                      </w:rPr>
                      <w:t>662</w:t>
                    </w:r>
                  </w:p>
                  <w:p w:rsidR="0018722C">
                    <w:pPr>
                      <w:spacing w:line="166" w:lineRule="exact" w:before="0"/>
                      <w:ind w:leftChars="0" w:left="0" w:rightChars="0" w:right="0" w:firstLineChars="0" w:firstLine="0"/>
                      <w:jc w:val="left"/>
                      <w:rPr>
                        <w:rFonts w:ascii="Times New Roman"/>
                        <w:sz w:val="18"/>
                      </w:rPr>
                    </w:pPr>
                    <w:r>
                      <w:rPr>
                        <w:rFonts w:ascii="Times New Roman"/>
                        <w:sz w:val="18"/>
                      </w:rPr>
                      <w:t>.</w:t>
                    </w:r>
                    <w:r>
                      <w:rPr>
                        <w:rFonts w:ascii="Times New Roman"/>
                        <w:spacing w:val="-31"/>
                        <w:sz w:val="18"/>
                      </w:rPr>
                      <w:t> </w:t>
                    </w:r>
                    <w:r>
                      <w:rPr>
                        <w:rFonts w:ascii="Times New Roman"/>
                        <w:sz w:val="18"/>
                      </w:rPr>
                      <w:t>897</w:t>
                    </w:r>
                  </w:p>
                  <w:p w:rsidR="0018722C">
                    <w:pPr>
                      <w:spacing w:line="187" w:lineRule="exact" w:before="0"/>
                      <w:ind w:leftChars="0" w:left="0" w:rightChars="0" w:right="0" w:firstLineChars="0" w:firstLine="0"/>
                      <w:jc w:val="left"/>
                      <w:rPr>
                        <w:rFonts w:ascii="Times New Roman"/>
                        <w:sz w:val="18"/>
                      </w:rPr>
                    </w:pPr>
                    <w:r>
                      <w:rPr>
                        <w:rFonts w:ascii="Times New Roman"/>
                        <w:sz w:val="18"/>
                      </w:rPr>
                      <w:t>.</w:t>
                    </w:r>
                    <w:r>
                      <w:rPr>
                        <w:rFonts w:ascii="Times New Roman"/>
                        <w:spacing w:val="-31"/>
                        <w:sz w:val="18"/>
                      </w:rPr>
                      <w:t> </w:t>
                    </w:r>
                    <w:r>
                      <w:rPr>
                        <w:rFonts w:ascii="Times New Roman"/>
                        <w:sz w:val="18"/>
                      </w:rPr>
                      <w:t>727</w:t>
                    </w:r>
                  </w:p>
                </w:txbxContent>
              </v:textbox>
              <w10:wrap type="none"/>
            </v:shape>
            <v:shape style="position:absolute;left:9158;top:-4976;width:351;height:530" type="#_x0000_t202" filled="false" stroked="false">
              <v:textbox inset="0,0,0,0">
                <w:txbxContent>
                  <w:p w:rsidR="0018722C">
                    <w:pPr>
                      <w:spacing w:line="178" w:lineRule="exact" w:before="0"/>
                      <w:ind w:leftChars="0" w:left="0" w:rightChars="0" w:right="0" w:firstLineChars="0" w:firstLine="0"/>
                      <w:jc w:val="left"/>
                      <w:rPr>
                        <w:rFonts w:ascii="Times New Roman"/>
                        <w:sz w:val="18"/>
                      </w:rPr>
                    </w:pPr>
                    <w:r>
                      <w:rPr>
                        <w:rFonts w:ascii="Times New Roman"/>
                        <w:sz w:val="18"/>
                      </w:rPr>
                      <w:t>.</w:t>
                    </w:r>
                    <w:r>
                      <w:rPr>
                        <w:rFonts w:ascii="Times New Roman"/>
                        <w:spacing w:val="-32"/>
                        <w:sz w:val="18"/>
                      </w:rPr>
                      <w:t> </w:t>
                    </w:r>
                    <w:r>
                      <w:rPr>
                        <w:rFonts w:ascii="Times New Roman"/>
                        <w:sz w:val="18"/>
                      </w:rPr>
                      <w:t>698</w:t>
                    </w:r>
                  </w:p>
                  <w:p w:rsidR="0018722C">
                    <w:pPr>
                      <w:spacing w:line="165" w:lineRule="exact" w:before="0"/>
                      <w:ind w:leftChars="0" w:left="0" w:rightChars="0" w:right="0" w:firstLineChars="0" w:firstLine="0"/>
                      <w:jc w:val="left"/>
                      <w:rPr>
                        <w:rFonts w:ascii="Times New Roman"/>
                        <w:sz w:val="18"/>
                      </w:rPr>
                    </w:pPr>
                    <w:r>
                      <w:rPr>
                        <w:rFonts w:ascii="Times New Roman"/>
                        <w:sz w:val="18"/>
                      </w:rPr>
                      <w:t>.</w:t>
                    </w:r>
                    <w:r>
                      <w:rPr>
                        <w:rFonts w:ascii="Times New Roman"/>
                        <w:spacing w:val="-32"/>
                        <w:sz w:val="18"/>
                      </w:rPr>
                      <w:t> </w:t>
                    </w:r>
                    <w:r>
                      <w:rPr>
                        <w:rFonts w:ascii="Times New Roman"/>
                        <w:sz w:val="18"/>
                      </w:rPr>
                      <w:t>777</w:t>
                    </w:r>
                  </w:p>
                  <w:p w:rsidR="0018722C">
                    <w:pPr>
                      <w:spacing w:line="186" w:lineRule="exact" w:before="0"/>
                      <w:ind w:leftChars="0" w:left="16" w:rightChars="0" w:right="0" w:firstLineChars="0" w:firstLine="0"/>
                      <w:jc w:val="left"/>
                      <w:rPr>
                        <w:rFonts w:ascii="Times New Roman"/>
                        <w:sz w:val="18"/>
                      </w:rPr>
                    </w:pPr>
                    <w:r>
                      <w:rPr>
                        <w:rFonts w:ascii="Times New Roman"/>
                        <w:sz w:val="18"/>
                      </w:rPr>
                      <w:t>.847</w:t>
                    </w:r>
                  </w:p>
                </w:txbxContent>
              </v:textbox>
              <w10:wrap type="none"/>
            </v:shape>
            <v:shape style="position:absolute;left:3664;top:-4453;width:780;height:416" type="#_x0000_t202" filled="false" stroked="false">
              <v:textbox inset="0,0,0,0">
                <w:txbxContent>
                  <w:p w:rsidR="0018722C">
                    <w:pPr>
                      <w:spacing w:line="179" w:lineRule="exact" w:before="0"/>
                      <w:ind w:leftChars="0" w:left="0" w:rightChars="0" w:right="0" w:firstLineChars="0" w:firstLine="43"/>
                      <w:jc w:val="left"/>
                      <w:rPr>
                        <w:sz w:val="18"/>
                      </w:rPr>
                    </w:pPr>
                    <w:r>
                      <w:rPr>
                        <w:w w:val="95"/>
                        <w:sz w:val="18"/>
                      </w:rPr>
                      <w:t>沟通和信</w:t>
                    </w:r>
                  </w:p>
                  <w:p w:rsidR="0018722C">
                    <w:pPr>
                      <w:spacing w:before="0"/>
                      <w:ind w:leftChars="0" w:left="0" w:rightChars="0" w:right="0" w:firstLineChars="0" w:firstLine="0"/>
                      <w:jc w:val="left"/>
                      <w:rPr>
                        <w:sz w:val="18"/>
                      </w:rPr>
                    </w:pPr>
                    <w:r>
                      <w:rPr>
                        <w:w w:val="95"/>
                        <w:sz w:val="18"/>
                      </w:rPr>
                      <w:t>息共享ξ</w:t>
                    </w:r>
                  </w:p>
                </w:txbxContent>
              </v:textbox>
              <w10:wrap type="none"/>
            </v:shape>
            <v:shape style="position:absolute;left:5858;top:-4578;width:1245;height:388" type="#_x0000_t202" filled="false" stroked="false">
              <v:textbox inset="0,0,0,0">
                <w:txbxContent>
                  <w:p w:rsidR="0018722C">
                    <w:pPr>
                      <w:spacing w:line="166" w:lineRule="exact" w:before="0"/>
                      <w:ind w:leftChars="0" w:left="81" w:rightChars="0" w:right="0" w:firstLineChars="0" w:firstLine="0"/>
                      <w:jc w:val="left"/>
                      <w:rPr>
                        <w:sz w:val="18"/>
                      </w:rPr>
                    </w:pPr>
                    <w:r>
                      <w:rPr>
                        <w:sz w:val="18"/>
                      </w:rPr>
                      <w:t>.269</w:t>
                    </w:r>
                  </w:p>
                  <w:p w:rsidR="0018722C">
                    <w:pPr>
                      <w:tabs>
                        <w:tab w:pos="762" w:val="left" w:leader="none"/>
                      </w:tabs>
                      <w:spacing w:line="222" w:lineRule="exact" w:before="0"/>
                      <w:ind w:leftChars="0" w:left="0" w:rightChars="0" w:right="0" w:firstLineChars="0" w:firstLine="0"/>
                      <w:jc w:val="left"/>
                      <w:rPr>
                        <w:sz w:val="18"/>
                      </w:rPr>
                    </w:pPr>
                    <w:r>
                      <w:rPr>
                        <w:spacing w:val="2"/>
                        <w:sz w:val="18"/>
                      </w:rPr>
                      <w:t>.477</w:t>
                      <w:tab/>
                    </w:r>
                    <w:r>
                      <w:rPr>
                        <w:spacing w:val="1"/>
                        <w:sz w:val="18"/>
                      </w:rPr>
                      <w:t>-.282</w:t>
                    </w:r>
                  </w:p>
                </w:txbxContent>
              </v:textbox>
              <w10:wrap type="none"/>
            </v:shape>
            <v:shape style="position:absolute;left:4329;top:-4141;width:81;height:121" type="#_x0000_t202" filled="false" stroked="false">
              <v:textbox inset="0,0,0,0">
                <w:txbxContent>
                  <w:p w:rsidR="0018722C">
                    <w:pPr>
                      <w:spacing w:line="120" w:lineRule="exact" w:before="0"/>
                      <w:ind w:leftChars="0" w:left="0" w:rightChars="0" w:right="0" w:firstLineChars="0" w:firstLine="0"/>
                      <w:jc w:val="left"/>
                      <w:rPr>
                        <w:sz w:val="12"/>
                      </w:rPr>
                    </w:pPr>
                    <w:r>
                      <w:rPr>
                        <w:w w:val="100"/>
                        <w:sz w:val="12"/>
                      </w:rPr>
                      <w:t>2</w:t>
                    </w:r>
                  </w:p>
                </w:txbxContent>
              </v:textbox>
              <w10:wrap type="none"/>
            </v:shape>
            <v:shape style="position:absolute;left:2669;top:-3288;width:351;height:531" type="#_x0000_t202" filled="false" stroked="false">
              <v:textbox inset="0,0,0,0">
                <w:txbxContent>
                  <w:p w:rsidR="0018722C">
                    <w:pPr>
                      <w:spacing w:line="178" w:lineRule="exact" w:before="0"/>
                      <w:ind w:leftChars="0" w:left="0" w:rightChars="0" w:right="0" w:firstLineChars="0" w:firstLine="0"/>
                      <w:jc w:val="left"/>
                      <w:rPr>
                        <w:rFonts w:ascii="Times New Roman"/>
                        <w:sz w:val="18"/>
                      </w:rPr>
                    </w:pPr>
                    <w:r>
                      <w:rPr>
                        <w:rFonts w:ascii="Times New Roman"/>
                        <w:sz w:val="18"/>
                      </w:rPr>
                      <w:t>.</w:t>
                    </w:r>
                    <w:r>
                      <w:rPr>
                        <w:rFonts w:ascii="Times New Roman"/>
                        <w:spacing w:val="-31"/>
                        <w:sz w:val="18"/>
                      </w:rPr>
                      <w:t> </w:t>
                    </w:r>
                    <w:r>
                      <w:rPr>
                        <w:rFonts w:ascii="Times New Roman"/>
                        <w:sz w:val="18"/>
                      </w:rPr>
                      <w:t>737</w:t>
                    </w:r>
                  </w:p>
                  <w:p w:rsidR="0018722C">
                    <w:pPr>
                      <w:spacing w:line="166" w:lineRule="exact" w:before="0"/>
                      <w:ind w:leftChars="0" w:left="0" w:rightChars="0" w:right="0" w:firstLineChars="0" w:firstLine="0"/>
                      <w:jc w:val="left"/>
                      <w:rPr>
                        <w:rFonts w:ascii="Times New Roman"/>
                        <w:sz w:val="18"/>
                      </w:rPr>
                    </w:pPr>
                    <w:r>
                      <w:rPr>
                        <w:rFonts w:ascii="Times New Roman"/>
                        <w:sz w:val="18"/>
                      </w:rPr>
                      <w:t>.</w:t>
                    </w:r>
                    <w:r>
                      <w:rPr>
                        <w:rFonts w:ascii="Times New Roman"/>
                        <w:spacing w:val="-31"/>
                        <w:sz w:val="18"/>
                      </w:rPr>
                      <w:t> </w:t>
                    </w:r>
                    <w:r>
                      <w:rPr>
                        <w:rFonts w:ascii="Times New Roman"/>
                        <w:sz w:val="18"/>
                      </w:rPr>
                      <w:t>683</w:t>
                    </w:r>
                  </w:p>
                  <w:p w:rsidR="0018722C">
                    <w:pPr>
                      <w:spacing w:line="187" w:lineRule="exact" w:before="0"/>
                      <w:ind w:leftChars="0" w:left="0" w:rightChars="0" w:right="0" w:firstLineChars="0" w:firstLine="0"/>
                      <w:jc w:val="left"/>
                      <w:rPr>
                        <w:rFonts w:ascii="Times New Roman"/>
                        <w:sz w:val="18"/>
                      </w:rPr>
                    </w:pPr>
                    <w:r>
                      <w:rPr>
                        <w:rFonts w:ascii="Times New Roman"/>
                        <w:sz w:val="18"/>
                      </w:rPr>
                      <w:t>.</w:t>
                    </w:r>
                    <w:r>
                      <w:rPr>
                        <w:rFonts w:ascii="Times New Roman"/>
                        <w:spacing w:val="-31"/>
                        <w:sz w:val="18"/>
                      </w:rPr>
                      <w:t> </w:t>
                    </w:r>
                    <w:r>
                      <w:rPr>
                        <w:rFonts w:ascii="Times New Roman"/>
                        <w:sz w:val="18"/>
                      </w:rPr>
                      <w:t>683</w:t>
                    </w:r>
                  </w:p>
                </w:txbxContent>
              </v:textbox>
              <w10:wrap type="none"/>
            </v:shape>
            <v:shape style="position:absolute;left:3489;top:-3203;width:1637;height:428" type="#_x0000_t202" filled="false" stroked="false">
              <v:textbox inset="0,0,0,0">
                <w:txbxContent>
                  <w:p w:rsidR="0018722C">
                    <w:pPr>
                      <w:spacing w:line="179" w:lineRule="exact" w:before="0"/>
                      <w:ind w:leftChars="0" w:left="20" w:rightChars="0" w:right="38" w:firstLineChars="0" w:firstLine="0"/>
                      <w:jc w:val="center"/>
                      <w:rPr>
                        <w:sz w:val="18"/>
                      </w:rPr>
                    </w:pPr>
                    <w:r>
                      <w:rPr>
                        <w:w w:val="95"/>
                        <w:sz w:val="18"/>
                      </w:rPr>
                      <w:t>核心企业对其他节点</w:t>
                    </w:r>
                  </w:p>
                  <w:p w:rsidR="0018722C">
                    <w:pPr>
                      <w:spacing w:line="244" w:lineRule="exact" w:before="0"/>
                      <w:ind w:leftChars="0" w:left="20" w:rightChars="0" w:right="61" w:firstLineChars="0" w:firstLine="0"/>
                      <w:jc w:val="center"/>
                      <w:rPr>
                        <w:sz w:val="12"/>
                      </w:rPr>
                    </w:pPr>
                    <w:r>
                      <w:rPr>
                        <w:w w:val="95"/>
                        <w:sz w:val="18"/>
                      </w:rPr>
                      <w:t>企业的依赖性ξ</w:t>
                    </w:r>
                    <w:r>
                      <w:rPr>
                        <w:w w:val="95"/>
                        <w:position w:val="-1"/>
                        <w:sz w:val="12"/>
                      </w:rPr>
                      <w:t>3</w:t>
                    </w:r>
                  </w:p>
                </w:txbxContent>
              </v:textbox>
              <w10:wrap type="none"/>
            </v:shape>
            <v:shape style="position:absolute;left:6013;top:-3415;width:1202;height:949" type="#_x0000_t202" filled="false" stroked="false">
              <v:textbox inset="0,0,0,0">
                <w:txbxContent>
                  <w:p w:rsidR="0018722C">
                    <w:pPr>
                      <w:spacing w:line="179" w:lineRule="exact" w:before="0"/>
                      <w:ind w:leftChars="0" w:left="517" w:rightChars="0" w:right="0" w:firstLineChars="0" w:firstLine="0"/>
                      <w:jc w:val="left"/>
                      <w:rPr>
                        <w:sz w:val="18"/>
                      </w:rPr>
                    </w:pPr>
                    <w:r>
                      <w:rPr>
                        <w:sz w:val="18"/>
                      </w:rPr>
                      <w:t>.360</w:t>
                    </w:r>
                  </w:p>
                  <w:p w:rsidR="0018722C">
                    <w:pPr>
                      <w:spacing w:before="80"/>
                      <w:ind w:leftChars="0" w:left="719" w:rightChars="0" w:right="0" w:firstLineChars="0" w:firstLine="0"/>
                      <w:jc w:val="left"/>
                      <w:rPr>
                        <w:sz w:val="18"/>
                      </w:rPr>
                    </w:pPr>
                    <w:r>
                      <w:rPr>
                        <w:sz w:val="18"/>
                      </w:rPr>
                      <w:t>-.422</w:t>
                    </w:r>
                  </w:p>
                  <w:p w:rsidR="0018722C">
                    <w:pPr>
                      <w:spacing w:line="209" w:lineRule="exact" w:before="35"/>
                      <w:ind w:leftChars="0" w:left="241" w:rightChars="0" w:right="0" w:firstLineChars="0" w:firstLine="0"/>
                      <w:jc w:val="left"/>
                      <w:rPr>
                        <w:sz w:val="18"/>
                      </w:rPr>
                    </w:pPr>
                    <w:r>
                      <w:rPr>
                        <w:sz w:val="18"/>
                      </w:rPr>
                      <w:t>.257</w:t>
                    </w:r>
                  </w:p>
                  <w:p w:rsidR="0018722C">
                    <w:pPr>
                      <w:spacing w:line="209" w:lineRule="exact" w:before="0"/>
                      <w:ind w:leftChars="0" w:left="0" w:rightChars="0" w:right="0" w:firstLineChars="0" w:firstLine="0"/>
                      <w:jc w:val="left"/>
                      <w:rPr>
                        <w:sz w:val="18"/>
                      </w:rPr>
                    </w:pPr>
                    <w:r>
                      <w:rPr>
                        <w:sz w:val="18"/>
                      </w:rPr>
                      <w:t>.724</w:t>
                    </w:r>
                  </w:p>
                </w:txbxContent>
              </v:textbox>
              <w10:wrap type="none"/>
            </v:shape>
            <v:shape style="position:absolute;left:7739;top:-3099;width:725;height:208" type="#_x0000_t202" filled="false" stroked="false">
              <v:textbox inset="0,0,0,0">
                <w:txbxContent>
                  <w:p w:rsidR="0018722C">
                    <w:pPr>
                      <w:spacing w:line="208" w:lineRule="exact" w:before="0"/>
                      <w:ind w:leftChars="0" w:left="0" w:rightChars="0" w:right="0" w:firstLineChars="0" w:firstLine="0"/>
                      <w:jc w:val="left"/>
                      <w:rPr>
                        <w:rFonts w:ascii="Calibri" w:hAnsi="Calibri" w:eastAsia="Calibri"/>
                        <w:sz w:val="11"/>
                      </w:rPr>
                    </w:pPr>
                    <w:r>
                      <w:rPr>
                        <w:spacing w:val="-9"/>
                        <w:w w:val="99"/>
                        <w:sz w:val="18"/>
                      </w:rPr>
                      <w:t>可靠性</w:t>
                    </w:r>
                    <w:r>
                      <w:rPr>
                        <w:spacing w:val="-46"/>
                        <w:w w:val="99"/>
                        <w:sz w:val="18"/>
                      </w:rPr>
                      <w:t>η</w:t>
                    </w:r>
                    <w:r>
                      <w:rPr>
                        <w:rFonts w:ascii="Calibri" w:hAnsi="Calibri" w:eastAsia="Calibri"/>
                        <w:w w:val="105"/>
                        <w:position w:val="-2"/>
                        <w:sz w:val="11"/>
                      </w:rPr>
                      <w:t>2</w:t>
                    </w:r>
                  </w:p>
                </w:txbxContent>
              </v:textbox>
              <w10:wrap type="none"/>
            </v:shape>
            <v:shape style="position:absolute;left:9061;top:-3287;width:350;height:531" type="#_x0000_t202" filled="false" stroked="false">
              <v:textbox inset="0,0,0,0">
                <w:txbxContent>
                  <w:p w:rsidR="0018722C">
                    <w:pPr>
                      <w:spacing w:line="178" w:lineRule="exact" w:before="0"/>
                      <w:ind w:leftChars="0" w:left="0" w:rightChars="0" w:right="0" w:firstLineChars="0" w:firstLine="0"/>
                      <w:jc w:val="left"/>
                      <w:rPr>
                        <w:rFonts w:ascii="Times New Roman"/>
                        <w:sz w:val="18"/>
                      </w:rPr>
                    </w:pPr>
                    <w:r>
                      <w:rPr>
                        <w:rFonts w:ascii="Times New Roman"/>
                        <w:sz w:val="18"/>
                      </w:rPr>
                      <w:t>.</w:t>
                    </w:r>
                    <w:r>
                      <w:rPr>
                        <w:rFonts w:ascii="Times New Roman"/>
                        <w:spacing w:val="-32"/>
                        <w:sz w:val="18"/>
                      </w:rPr>
                      <w:t> </w:t>
                    </w:r>
                    <w:r>
                      <w:rPr>
                        <w:rFonts w:ascii="Times New Roman"/>
                        <w:sz w:val="18"/>
                      </w:rPr>
                      <w:t>839</w:t>
                    </w:r>
                  </w:p>
                  <w:p w:rsidR="0018722C">
                    <w:pPr>
                      <w:spacing w:line="166" w:lineRule="exact" w:before="0"/>
                      <w:ind w:leftChars="0" w:left="0" w:rightChars="0" w:right="0" w:firstLineChars="0" w:firstLine="0"/>
                      <w:jc w:val="left"/>
                      <w:rPr>
                        <w:rFonts w:ascii="Times New Roman"/>
                        <w:sz w:val="18"/>
                      </w:rPr>
                    </w:pPr>
                    <w:r>
                      <w:rPr>
                        <w:rFonts w:ascii="Times New Roman"/>
                        <w:sz w:val="18"/>
                      </w:rPr>
                      <w:t>.</w:t>
                    </w:r>
                    <w:r>
                      <w:rPr>
                        <w:rFonts w:ascii="Times New Roman"/>
                        <w:spacing w:val="-32"/>
                        <w:sz w:val="18"/>
                      </w:rPr>
                      <w:t> </w:t>
                    </w:r>
                    <w:r>
                      <w:rPr>
                        <w:rFonts w:ascii="Times New Roman"/>
                        <w:sz w:val="18"/>
                      </w:rPr>
                      <w:t>846</w:t>
                    </w:r>
                  </w:p>
                  <w:p w:rsidR="0018722C">
                    <w:pPr>
                      <w:spacing w:line="187" w:lineRule="exact" w:before="0"/>
                      <w:ind w:leftChars="0" w:left="0" w:rightChars="0" w:right="0" w:firstLineChars="0" w:firstLine="0"/>
                      <w:jc w:val="left"/>
                      <w:rPr>
                        <w:rFonts w:ascii="Times New Roman"/>
                        <w:sz w:val="18"/>
                      </w:rPr>
                    </w:pPr>
                    <w:r>
                      <w:rPr>
                        <w:rFonts w:ascii="Times New Roman"/>
                        <w:sz w:val="18"/>
                      </w:rPr>
                      <w:t>.</w:t>
                    </w:r>
                    <w:r>
                      <w:rPr>
                        <w:rFonts w:ascii="Times New Roman"/>
                        <w:spacing w:val="-32"/>
                        <w:sz w:val="18"/>
                      </w:rPr>
                      <w:t> </w:t>
                    </w:r>
                    <w:r>
                      <w:rPr>
                        <w:rFonts w:ascii="Times New Roman"/>
                        <w:sz w:val="18"/>
                      </w:rPr>
                      <w:t>781</w:t>
                    </w:r>
                  </w:p>
                </w:txbxContent>
              </v:textbox>
              <w10:wrap type="none"/>
            </v:shape>
            <v:shape style="position:absolute;left:2669;top:-2051;width:351;height:529" type="#_x0000_t202" filled="false" stroked="false">
              <v:textbox inset="0,0,0,0">
                <w:txbxContent>
                  <w:p w:rsidR="0018722C">
                    <w:pPr>
                      <w:spacing w:line="178" w:lineRule="exact" w:before="0"/>
                      <w:ind w:leftChars="0" w:left="0" w:rightChars="0" w:right="0" w:firstLineChars="0" w:firstLine="0"/>
                      <w:jc w:val="left"/>
                      <w:rPr>
                        <w:rFonts w:ascii="Times New Roman"/>
                        <w:sz w:val="18"/>
                      </w:rPr>
                    </w:pPr>
                    <w:r>
                      <w:rPr>
                        <w:rFonts w:ascii="Times New Roman"/>
                        <w:sz w:val="18"/>
                      </w:rPr>
                      <w:t>.</w:t>
                    </w:r>
                    <w:r>
                      <w:rPr>
                        <w:rFonts w:ascii="Times New Roman"/>
                        <w:spacing w:val="-31"/>
                        <w:sz w:val="18"/>
                      </w:rPr>
                      <w:t> </w:t>
                    </w:r>
                    <w:r>
                      <w:rPr>
                        <w:rFonts w:ascii="Times New Roman"/>
                        <w:sz w:val="18"/>
                      </w:rPr>
                      <w:t>687</w:t>
                    </w:r>
                  </w:p>
                  <w:p w:rsidR="0018722C">
                    <w:pPr>
                      <w:spacing w:line="165" w:lineRule="exact" w:before="0"/>
                      <w:ind w:leftChars="0" w:left="0" w:rightChars="0" w:right="0" w:firstLineChars="0" w:firstLine="0"/>
                      <w:jc w:val="left"/>
                      <w:rPr>
                        <w:rFonts w:ascii="Times New Roman"/>
                        <w:sz w:val="18"/>
                      </w:rPr>
                    </w:pPr>
                    <w:r>
                      <w:rPr>
                        <w:rFonts w:ascii="Times New Roman"/>
                        <w:sz w:val="18"/>
                      </w:rPr>
                      <w:t>.</w:t>
                    </w:r>
                    <w:r>
                      <w:rPr>
                        <w:rFonts w:ascii="Times New Roman"/>
                        <w:spacing w:val="-31"/>
                        <w:sz w:val="18"/>
                      </w:rPr>
                      <w:t> </w:t>
                    </w:r>
                    <w:r>
                      <w:rPr>
                        <w:rFonts w:ascii="Times New Roman"/>
                        <w:sz w:val="18"/>
                      </w:rPr>
                      <w:t>773</w:t>
                    </w:r>
                  </w:p>
                  <w:p w:rsidR="0018722C">
                    <w:pPr>
                      <w:spacing w:line="186" w:lineRule="exact" w:before="0"/>
                      <w:ind w:leftChars="0" w:left="0" w:rightChars="0" w:right="0" w:firstLineChars="0" w:firstLine="0"/>
                      <w:jc w:val="left"/>
                      <w:rPr>
                        <w:rFonts w:ascii="Times New Roman"/>
                        <w:sz w:val="18"/>
                      </w:rPr>
                    </w:pPr>
                    <w:r>
                      <w:rPr>
                        <w:rFonts w:ascii="Times New Roman"/>
                        <w:sz w:val="18"/>
                      </w:rPr>
                      <w:t>.</w:t>
                    </w:r>
                    <w:r>
                      <w:rPr>
                        <w:rFonts w:ascii="Times New Roman"/>
                        <w:spacing w:val="-31"/>
                        <w:sz w:val="18"/>
                      </w:rPr>
                      <w:t> </w:t>
                    </w:r>
                    <w:r>
                      <w:rPr>
                        <w:rFonts w:ascii="Times New Roman"/>
                        <w:sz w:val="18"/>
                      </w:rPr>
                      <w:t>846</w:t>
                    </w:r>
                  </w:p>
                </w:txbxContent>
              </v:textbox>
              <w10:wrap type="none"/>
            </v:shape>
            <v:shape style="position:absolute;left:5236;top:-2133;width:1332;height:1148" type="#_x0000_t202" filled="false" stroked="false">
              <v:textbox inset="0,0,0,0">
                <w:txbxContent>
                  <w:p w:rsidR="0018722C">
                    <w:pPr>
                      <w:tabs>
                        <w:tab w:pos="849" w:val="left" w:leader="none"/>
                      </w:tabs>
                      <w:spacing w:line="141" w:lineRule="exact" w:before="0"/>
                      <w:ind w:leftChars="0" w:left="27" w:rightChars="0" w:right="0" w:firstLineChars="0" w:firstLine="0"/>
                      <w:jc w:val="left"/>
                      <w:rPr>
                        <w:sz w:val="18"/>
                      </w:rPr>
                    </w:pPr>
                    <w:r>
                      <w:rPr>
                        <w:spacing w:val="1"/>
                        <w:sz w:val="18"/>
                      </w:rPr>
                      <w:t>.291</w:t>
                      <w:tab/>
                    </w:r>
                    <w:r>
                      <w:rPr>
                        <w:spacing w:val="1"/>
                        <w:position w:val="1"/>
                        <w:sz w:val="18"/>
                      </w:rPr>
                      <w:t>-.714</w:t>
                    </w:r>
                  </w:p>
                  <w:p w:rsidR="0018722C">
                    <w:pPr>
                      <w:spacing w:line="187" w:lineRule="exact" w:before="0"/>
                      <w:ind w:leftChars="0" w:left="178" w:rightChars="0" w:right="0" w:firstLineChars="0" w:firstLine="0"/>
                      <w:jc w:val="left"/>
                      <w:rPr>
                        <w:sz w:val="18"/>
                      </w:rPr>
                    </w:pPr>
                    <w:r>
                      <w:rPr>
                        <w:sz w:val="18"/>
                      </w:rPr>
                      <w:t>.353</w:t>
                    </w:r>
                  </w:p>
                  <w:p w:rsidR="0018722C">
                    <w:pPr>
                      <w:spacing w:before="70"/>
                      <w:ind w:leftChars="0" w:left="180" w:rightChars="0" w:right="0" w:firstLineChars="0" w:firstLine="0"/>
                      <w:jc w:val="left"/>
                      <w:rPr>
                        <w:sz w:val="18"/>
                      </w:rPr>
                    </w:pPr>
                    <w:r>
                      <w:rPr>
                        <w:sz w:val="18"/>
                      </w:rPr>
                      <w:t>.601</w:t>
                    </w:r>
                  </w:p>
                  <w:p w:rsidR="0018722C">
                    <w:pPr>
                      <w:spacing w:line="240" w:lineRule="auto" w:before="1"/>
                      <w:rPr>
                        <w:rFonts w:ascii="Times New Roman"/>
                        <w:sz w:val="24"/>
                      </w:rPr>
                    </w:pPr>
                  </w:p>
                  <w:p w:rsidR="0018722C">
                    <w:pPr>
                      <w:spacing w:before="0"/>
                      <w:ind w:leftChars="0" w:left="0" w:rightChars="0" w:right="0" w:firstLineChars="0" w:firstLine="0"/>
                      <w:jc w:val="left"/>
                      <w:rPr>
                        <w:sz w:val="18"/>
                      </w:rPr>
                    </w:pPr>
                    <w:r>
                      <w:rPr>
                        <w:sz w:val="18"/>
                      </w:rPr>
                      <w:t>.552</w:t>
                    </w:r>
                  </w:p>
                </w:txbxContent>
              </v:textbox>
              <w10:wrap type="none"/>
            </v:shape>
            <v:shape style="position:absolute;left:7941;top:-1029;width:560;height:208" type="#_x0000_t202" filled="false" stroked="false">
              <v:textbox inset="0,0,0,0">
                <w:txbxContent>
                  <w:p w:rsidR="0018722C">
                    <w:pPr>
                      <w:spacing w:line="203" w:lineRule="exact" w:before="0"/>
                      <w:ind w:leftChars="0" w:left="0" w:rightChars="0" w:right="0" w:firstLineChars="0" w:firstLine="0"/>
                      <w:jc w:val="left"/>
                      <w:rPr>
                        <w:rFonts w:ascii="Calibri" w:hAnsi="Calibri" w:eastAsia="Calibri"/>
                        <w:sz w:val="11"/>
                      </w:rPr>
                    </w:pPr>
                    <w:r>
                      <w:rPr>
                        <w:spacing w:val="-7"/>
                        <w:w w:val="99"/>
                        <w:sz w:val="18"/>
                      </w:rPr>
                      <w:t>善意</w:t>
                    </w:r>
                    <w:r>
                      <w:rPr>
                        <w:spacing w:val="-45"/>
                        <w:w w:val="99"/>
                        <w:sz w:val="18"/>
                      </w:rPr>
                      <w:t>η</w:t>
                    </w:r>
                    <w:r>
                      <w:rPr>
                        <w:rFonts w:ascii="Calibri" w:hAnsi="Calibri" w:eastAsia="Calibri"/>
                        <w:w w:val="105"/>
                        <w:position w:val="-1"/>
                        <w:sz w:val="11"/>
                      </w:rPr>
                      <w:t>3</w:t>
                    </w:r>
                  </w:p>
                </w:txbxContent>
              </v:textbox>
              <w10:wrap type="none"/>
            </v:shape>
            <v:shape style="position:absolute;left:2707;top:-743;width:351;height:529" type="#_x0000_t202" filled="false" stroked="false">
              <v:textbox inset="0,0,0,0">
                <w:txbxContent>
                  <w:p w:rsidR="0018722C">
                    <w:pPr>
                      <w:spacing w:line="178" w:lineRule="exact" w:before="0"/>
                      <w:ind w:leftChars="0" w:left="0" w:rightChars="0" w:right="0" w:firstLineChars="0" w:firstLine="0"/>
                      <w:jc w:val="left"/>
                      <w:rPr>
                        <w:rFonts w:ascii="Times New Roman"/>
                        <w:sz w:val="18"/>
                      </w:rPr>
                    </w:pPr>
                    <w:r>
                      <w:rPr>
                        <w:rFonts w:ascii="Times New Roman"/>
                        <w:sz w:val="18"/>
                      </w:rPr>
                      <w:t>.</w:t>
                    </w:r>
                    <w:r>
                      <w:rPr>
                        <w:rFonts w:ascii="Times New Roman"/>
                        <w:spacing w:val="-31"/>
                        <w:sz w:val="18"/>
                      </w:rPr>
                      <w:t> </w:t>
                    </w:r>
                    <w:r>
                      <w:rPr>
                        <w:rFonts w:ascii="Times New Roman"/>
                        <w:sz w:val="18"/>
                      </w:rPr>
                      <w:t>801</w:t>
                    </w:r>
                  </w:p>
                  <w:p w:rsidR="0018722C">
                    <w:pPr>
                      <w:spacing w:line="165" w:lineRule="exact" w:before="0"/>
                      <w:ind w:leftChars="0" w:left="0" w:rightChars="0" w:right="0" w:firstLineChars="0" w:firstLine="0"/>
                      <w:jc w:val="left"/>
                      <w:rPr>
                        <w:rFonts w:ascii="Times New Roman"/>
                        <w:sz w:val="18"/>
                      </w:rPr>
                    </w:pPr>
                    <w:r>
                      <w:rPr>
                        <w:rFonts w:ascii="Times New Roman"/>
                        <w:sz w:val="18"/>
                      </w:rPr>
                      <w:t>.</w:t>
                    </w:r>
                    <w:r>
                      <w:rPr>
                        <w:rFonts w:ascii="Times New Roman"/>
                        <w:spacing w:val="-31"/>
                        <w:sz w:val="18"/>
                      </w:rPr>
                      <w:t> </w:t>
                    </w:r>
                    <w:r>
                      <w:rPr>
                        <w:rFonts w:ascii="Times New Roman"/>
                        <w:sz w:val="18"/>
                      </w:rPr>
                      <w:t>774</w:t>
                    </w:r>
                  </w:p>
                  <w:p w:rsidR="0018722C">
                    <w:pPr>
                      <w:spacing w:line="186" w:lineRule="exact" w:before="0"/>
                      <w:ind w:leftChars="0" w:left="0" w:rightChars="0" w:right="0" w:firstLineChars="0" w:firstLine="0"/>
                      <w:jc w:val="left"/>
                      <w:rPr>
                        <w:rFonts w:ascii="Times New Roman"/>
                        <w:sz w:val="18"/>
                      </w:rPr>
                    </w:pPr>
                    <w:r>
                      <w:rPr>
                        <w:rFonts w:ascii="Times New Roman"/>
                        <w:sz w:val="18"/>
                      </w:rPr>
                      <w:t>.</w:t>
                    </w:r>
                    <w:r>
                      <w:rPr>
                        <w:rFonts w:ascii="Times New Roman"/>
                        <w:spacing w:val="-31"/>
                        <w:sz w:val="18"/>
                      </w:rPr>
                      <w:t> </w:t>
                    </w:r>
                    <w:r>
                      <w:rPr>
                        <w:rFonts w:ascii="Times New Roman"/>
                        <w:sz w:val="18"/>
                      </w:rPr>
                      <w:t>781</w:t>
                    </w:r>
                  </w:p>
                </w:txbxContent>
              </v:textbox>
              <w10:wrap type="none"/>
            </v:shape>
            <v:shape style="position:absolute;left:5418;top:-706;width:392;height:179" type="#_x0000_t202" filled="false" stroked="false">
              <v:textbox inset="0,0,0,0">
                <w:txbxContent>
                  <w:p w:rsidR="0018722C">
                    <w:pPr>
                      <w:spacing w:line="179" w:lineRule="exact" w:before="0"/>
                      <w:ind w:leftChars="0" w:left="0" w:rightChars="0" w:right="0" w:firstLineChars="0" w:firstLine="0"/>
                      <w:jc w:val="left"/>
                      <w:rPr>
                        <w:sz w:val="18"/>
                      </w:rPr>
                    </w:pPr>
                    <w:r>
                      <w:rPr>
                        <w:sz w:val="18"/>
                      </w:rPr>
                      <w:t>.775</w:t>
                    </w:r>
                  </w:p>
                </w:txbxContent>
              </v:textbox>
              <w10:wrap type="none"/>
            </v:shape>
            <v:shape style="position:absolute;left:9174;top:-1194;width:350;height:531" type="#_x0000_t202" filled="false" stroked="false">
              <v:textbox inset="0,0,0,0">
                <w:txbxContent>
                  <w:p w:rsidR="0018722C">
                    <w:pPr>
                      <w:spacing w:line="178" w:lineRule="exact" w:before="0"/>
                      <w:ind w:leftChars="0" w:left="0" w:rightChars="0" w:right="0" w:firstLineChars="0" w:firstLine="0"/>
                      <w:jc w:val="left"/>
                      <w:rPr>
                        <w:rFonts w:ascii="Times New Roman"/>
                        <w:sz w:val="18"/>
                      </w:rPr>
                    </w:pPr>
                    <w:r>
                      <w:rPr>
                        <w:rFonts w:ascii="Times New Roman"/>
                        <w:sz w:val="18"/>
                      </w:rPr>
                      <w:t>.</w:t>
                    </w:r>
                    <w:r>
                      <w:rPr>
                        <w:rFonts w:ascii="Times New Roman"/>
                        <w:spacing w:val="-32"/>
                        <w:sz w:val="18"/>
                      </w:rPr>
                      <w:t> </w:t>
                    </w:r>
                    <w:r>
                      <w:rPr>
                        <w:rFonts w:ascii="Times New Roman"/>
                        <w:sz w:val="18"/>
                      </w:rPr>
                      <w:t>786</w:t>
                    </w:r>
                  </w:p>
                  <w:p w:rsidR="0018722C">
                    <w:pPr>
                      <w:spacing w:line="166" w:lineRule="exact" w:before="0"/>
                      <w:ind w:leftChars="0" w:left="0" w:rightChars="0" w:right="0" w:firstLineChars="0" w:firstLine="0"/>
                      <w:jc w:val="left"/>
                      <w:rPr>
                        <w:rFonts w:ascii="Times New Roman"/>
                        <w:sz w:val="18"/>
                      </w:rPr>
                    </w:pPr>
                    <w:r>
                      <w:rPr>
                        <w:rFonts w:ascii="Times New Roman"/>
                        <w:sz w:val="18"/>
                      </w:rPr>
                      <w:t>.</w:t>
                    </w:r>
                    <w:r>
                      <w:rPr>
                        <w:rFonts w:ascii="Times New Roman"/>
                        <w:spacing w:val="-32"/>
                        <w:sz w:val="18"/>
                      </w:rPr>
                      <w:t> </w:t>
                    </w:r>
                    <w:r>
                      <w:rPr>
                        <w:rFonts w:ascii="Times New Roman"/>
                        <w:sz w:val="18"/>
                      </w:rPr>
                      <w:t>775</w:t>
                    </w:r>
                  </w:p>
                  <w:p w:rsidR="0018722C">
                    <w:pPr>
                      <w:spacing w:line="187" w:lineRule="exact" w:before="0"/>
                      <w:ind w:leftChars="0" w:left="0" w:rightChars="0" w:right="0" w:firstLineChars="0" w:firstLine="0"/>
                      <w:jc w:val="left"/>
                      <w:rPr>
                        <w:rFonts w:ascii="Times New Roman"/>
                        <w:sz w:val="18"/>
                      </w:rPr>
                    </w:pPr>
                    <w:r>
                      <w:rPr>
                        <w:rFonts w:ascii="Times New Roman"/>
                        <w:sz w:val="18"/>
                      </w:rPr>
                      <w:t>.</w:t>
                    </w:r>
                    <w:r>
                      <w:rPr>
                        <w:rFonts w:ascii="Times New Roman"/>
                        <w:spacing w:val="-32"/>
                        <w:sz w:val="18"/>
                      </w:rPr>
                      <w:t> </w:t>
                    </w:r>
                    <w:r>
                      <w:rPr>
                        <w:rFonts w:ascii="Times New Roman"/>
                        <w:sz w:val="18"/>
                      </w:rPr>
                      <w:t>682</w:t>
                    </w:r>
                  </w:p>
                </w:txbxContent>
              </v:textbox>
              <w10:wrap type="none"/>
            </v:shape>
            <v:shape style="position:absolute;left:3610;top:-546;width:913;height:197" type="#_x0000_t202" filled="false" stroked="false">
              <v:textbox inset="0,0,0,0">
                <w:txbxContent>
                  <w:p w:rsidR="0018722C">
                    <w:pPr>
                      <w:spacing w:line="197" w:lineRule="exact" w:before="0"/>
                      <w:ind w:leftChars="0" w:left="0" w:rightChars="0" w:right="0" w:firstLineChars="0" w:firstLine="0"/>
                      <w:jc w:val="left"/>
                      <w:rPr>
                        <w:sz w:val="12"/>
                      </w:rPr>
                    </w:pPr>
                    <w:r>
                      <w:rPr>
                        <w:w w:val="95"/>
                        <w:sz w:val="18"/>
                      </w:rPr>
                      <w:t>交往经验ξ</w:t>
                    </w:r>
                    <w:r>
                      <w:rPr>
                        <w:w w:val="95"/>
                        <w:position w:val="-2"/>
                        <w:sz w:val="12"/>
                      </w:rPr>
                      <w:t>5</w:t>
                    </w:r>
                  </w:p>
                </w:txbxContent>
              </v:textbox>
              <w10:wrap type="none"/>
            </v:shape>
            <w10:wrap type="none"/>
          </v:group>
        </w:pict>
      </w:r>
      <w:r>
        <w:rPr>
          <w:kern w:val="2"/>
          <w:sz w:val="22"/>
          <w:szCs w:val="22"/>
          <w:rFonts w:cstheme="minorBidi" w:hAnsiTheme="minorHAnsi" w:eastAsiaTheme="minorHAnsi" w:asciiTheme="minorHAnsi"/>
        </w:rPr>
        <w:pict>
          <v:shape style="position:absolute;margin-left:174.822433pt;margin-top:-95.740883pt;width:72pt;height:8.950pt;mso-position-horizontal-relative:page;mso-position-vertical-relative:paragraph;z-index:6448;rotation:1" type="#_x0000_t136" fillcolor="#000000" stroked="f">
            <o:extrusion v:ext="view" autorotationcenter="t"/>
            <v:textpath style="font-family:&amp;quot;宋体&amp;quot;;font-size:9pt;v-text-kern:t;mso-text-shadow:auto" string="其他节点企业对核"/>
            <w10:wrap type="none"/>
          </v:shape>
        </w:pict>
      </w:r>
      <w:r>
        <w:rPr>
          <w:kern w:val="2"/>
          <w:sz w:val="22"/>
          <w:szCs w:val="22"/>
          <w:rFonts w:cstheme="minorBidi" w:hAnsiTheme="minorHAnsi" w:eastAsiaTheme="minorHAnsi" w:asciiTheme="minorHAnsi"/>
        </w:rPr>
        <w:pict>
          <v:shape style="position:absolute;margin-left:172.947128pt;margin-top:-84.764145pt;width:70.7pt;height:9.9pt;mso-position-horizontal-relative:page;mso-position-vertical-relative:paragraph;z-index:6472;rotation:1" type="#_x0000_t136" fillcolor="#000000" stroked="f">
            <o:extrusion v:ext="view" autorotationcenter="t"/>
            <v:textpath style="font-family:&amp;quot;宋体&amp;quot;;font-size:9pt;v-text-kern:t;mso-text-shadow:auto" string="心企业的依赖性ξ"/>
            <w10:wrap type="none"/>
          </v:shape>
        </w:pict>
      </w:r>
      <w:r>
        <w:rPr>
          <w:kern w:val="2"/>
          <w:sz w:val="22"/>
          <w:szCs w:val="22"/>
          <w:rFonts w:cstheme="minorBidi" w:hAnsiTheme="minorHAnsi" w:eastAsiaTheme="minorHAnsi" w:asciiTheme="minorHAnsi"/>
        </w:rPr>
        <w:pict>
          <v:shape style="position:absolute;margin-left:243.459885pt;margin-top:-79.368881pt;width:3.1pt;height:6.05pt;mso-position-horizontal-relative:page;mso-position-vertical-relative:paragraph;z-index:6496;rotation:1" type="#_x0000_t136" fillcolor="#000000" stroked="f">
            <o:extrusion v:ext="view" autorotationcenter="t"/>
            <v:textpath style="font-family:&amp;quot;宋体&amp;quot;;font-size:6pt;v-text-kern:t;mso-text-shadow:auto" string="4"/>
            <w10:wrap type="none"/>
          </v:shape>
        </w:pict>
      </w:r>
      <w:r>
        <w:rPr>
          <w:kern w:val="2"/>
          <w:sz w:val="22"/>
          <w:szCs w:val="22"/>
          <w:rFonts w:cstheme="minorBidi" w:hAnsiTheme="minorHAnsi" w:eastAsiaTheme="minorHAnsi" w:asciiTheme="minorHAnsi"/>
        </w:rPr>
        <w:pict>
          <v:shape style="position:absolute;margin-left:86.858521pt;margin-top:-95.13221pt;width:32.7pt;height:13.1pt;mso-position-horizontal-relative:page;mso-position-vertical-relative:paragraph;z-index:656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tblGrid>
                  <w:tr>
                    <w:trPr>
                      <w:trHeight w:val="240" w:hRule="atLeast"/>
                    </w:trPr>
                    <w:tc>
                      <w:tcPr>
                        <w:tcW w:w="646" w:type="dxa"/>
                      </w:tcPr>
                      <w:p w:rsidR="0018722C">
                        <w:pPr>
                          <w:widowControl w:val="0"/>
                          <w:snapToGrid w:val="1"/>
                          <w:spacing w:beforeLines="0" w:afterLines="0" w:lineRule="auto" w:line="240" w:after="0" w:before="9"/>
                          <w:ind w:firstLineChars="0" w:firstLine="0" w:rightChars="0" w:right="0" w:leftChars="0" w:left="199"/>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GZ2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2"/>
          <w:szCs w:val="22"/>
          <w:rFonts w:cstheme="minorBidi" w:hAnsiTheme="minorHAnsi" w:eastAsiaTheme="minorHAnsi" w:asciiTheme="minorHAnsi"/>
        </w:rPr>
        <w:pict>
          <v:shape style="position:absolute;margin-left:86.858521pt;margin-top:-78.599129pt;width:32.7pt;height:13.15pt;mso-position-horizontal-relative:page;mso-position-vertical-relative:paragraph;z-index:659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tblGrid>
                  <w:tr>
                    <w:trPr>
                      <w:trHeight w:val="240" w:hRule="atLeast"/>
                    </w:trPr>
                    <w:tc>
                      <w:tcPr>
                        <w:tcW w:w="646" w:type="dxa"/>
                      </w:tcPr>
                      <w:p w:rsidR="0018722C">
                        <w:pPr>
                          <w:widowControl w:val="0"/>
                          <w:snapToGrid w:val="1"/>
                          <w:spacing w:beforeLines="0" w:afterLines="0" w:lineRule="auto" w:line="240" w:after="0" w:before="11"/>
                          <w:ind w:firstLineChars="0" w:firstLine="0" w:rightChars="0" w:right="0" w:leftChars="0" w:left="199"/>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GZ3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2"/>
          <w:szCs w:val="22"/>
          <w:rFonts w:cstheme="minorBidi" w:hAnsiTheme="minorHAnsi" w:eastAsiaTheme="minorHAnsi" w:asciiTheme="minorHAnsi"/>
        </w:rPr>
        <w:pict>
          <v:shape style="position:absolute;margin-left:483.815613pt;margin-top:-69.309555pt;width:32.7pt;height:13.15pt;mso-position-horizontal-relative:page;mso-position-vertical-relative:paragraph;z-index:661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tblGrid>
                  <w:tr>
                    <w:trPr>
                      <w:trHeight w:val="240" w:hRule="atLeast"/>
                    </w:trPr>
                    <w:tc>
                      <w:tcPr>
                        <w:tcW w:w="646" w:type="dxa"/>
                      </w:tcPr>
                      <w:p w:rsidR="0018722C">
                        <w:pPr>
                          <w:widowControl w:val="0"/>
                          <w:snapToGrid w:val="1"/>
                          <w:spacing w:beforeLines="0" w:afterLines="0" w:lineRule="auto" w:line="240" w:after="0" w:before="11"/>
                          <w:ind w:firstLineChars="0" w:firstLine="0" w:rightChars="0" w:right="0" w:leftChars="0" w:left="160"/>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SY1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2"/>
          <w:szCs w:val="22"/>
          <w:rFonts w:cstheme="minorBidi" w:hAnsiTheme="minorHAnsi" w:eastAsiaTheme="minorHAnsi" w:asciiTheme="minorHAnsi"/>
        </w:rPr>
        <w:pict>
          <v:shape style="position:absolute;margin-left:483.815613pt;margin-top:-36.182533pt;width:32.7pt;height:13.15pt;mso-position-horizontal-relative:page;mso-position-vertical-relative:paragraph;z-index:664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tblGrid>
                  <w:tr>
                    <w:trPr>
                      <w:trHeight w:val="240" w:hRule="atLeast"/>
                    </w:trPr>
                    <w:tc>
                      <w:tcPr>
                        <w:tcW w:w="646" w:type="dxa"/>
                      </w:tcPr>
                      <w:p w:rsidR="0018722C">
                        <w:pPr>
                          <w:widowControl w:val="0"/>
                          <w:snapToGrid w:val="1"/>
                          <w:spacing w:beforeLines="0" w:afterLines="0" w:lineRule="auto" w:line="240" w:after="0" w:before="11"/>
                          <w:ind w:firstLineChars="0" w:firstLine="0" w:rightChars="0" w:right="0" w:leftChars="0" w:left="205"/>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SY3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2"/>
          <w:szCs w:val="22"/>
          <w:rFonts w:cstheme="minorBidi" w:hAnsiTheme="minorHAnsi" w:eastAsiaTheme="minorHAnsi" w:asciiTheme="minorHAnsi"/>
        </w:rPr>
        <w:pict>
          <v:shape style="position:absolute;margin-left:88.744087pt;margin-top:-29.764029pt;width:32.7pt;height:13.15pt;mso-position-horizontal-relative:page;mso-position-vertical-relative:paragraph;z-index:666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6"/>
                  </w:tblGrid>
                  <w:tr>
                    <w:trPr>
                      <w:trHeight w:val="240" w:hRule="atLeast"/>
                    </w:trPr>
                    <w:tc>
                      <w:tcPr>
                        <w:tcW w:w="646" w:type="dxa"/>
                      </w:tcPr>
                      <w:p w:rsidR="0018722C">
                        <w:pPr>
                          <w:widowControl w:val="0"/>
                          <w:snapToGrid w:val="1"/>
                          <w:spacing w:beforeLines="0" w:afterLines="0" w:lineRule="auto" w:line="240" w:after="0" w:before="11"/>
                          <w:ind w:firstLineChars="0" w:firstLine="0" w:rightChars="0" w:right="0" w:leftChars="0" w:left="216"/>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JY2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Times New Roman" w:eastAsia="Times New Roman" w:cstheme="minorBidi" w:hAnsiTheme="minorHAnsi"/>
          <w:sz w:val="21"/>
        </w:rPr>
        <w:t>4.9</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成熟阶段结构模型图</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4</w:t>
      </w:r>
      <w:r w:rsidRPr="00DB64CE">
        <w:rPr>
          <w:rFonts w:cstheme="minorBidi" w:hAnsiTheme="minorHAnsi" w:eastAsiaTheme="minorHAnsi" w:asciiTheme="minorHAnsi" w:ascii="Times New Roman"/>
        </w:rPr>
        <w:t>. 9 Structural model in maturity stage</w:t>
      </w:r>
    </w:p>
    <w:p w:rsidR="0018722C">
      <w:pPr>
        <w:pStyle w:val="a8"/>
        <w:topLinePunct/>
      </w:pPr>
      <w:bookmarkStart w:id="146074" w:name="_Toc686146074"/>
      <w:r>
        <w:rPr>
          <w:rFonts w:cstheme="minorBidi" w:hAnsiTheme="minorHAnsi" w:eastAsiaTheme="minorHAnsi" w:asciiTheme="minorHAnsi"/>
        </w:rPr>
        <w:t>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18  </w:t>
      </w:r>
      <w:r>
        <w:rPr>
          <w:rFonts w:cstheme="minorBidi" w:hAnsiTheme="minorHAnsi" w:eastAsiaTheme="minorHAnsi" w:asciiTheme="minorHAnsi"/>
        </w:rPr>
        <w:t>成熟阶段模型的路径系数与</w:t>
      </w:r>
      <w:r>
        <w:rPr>
          <w:rFonts w:ascii="Times New Roman" w:eastAsia="Times New Roman" w:cstheme="minorBidi" w:hAnsiTheme="minorHAnsi"/>
        </w:rPr>
        <w:t>P </w:t>
      </w:r>
      <w:r>
        <w:rPr>
          <w:rFonts w:cstheme="minorBidi" w:hAnsiTheme="minorHAnsi" w:eastAsiaTheme="minorHAnsi" w:asciiTheme="minorHAnsi"/>
        </w:rPr>
        <w:t>值</w:t>
      </w:r>
      <w:bookmarkEnd w:id="146074"/>
    </w:p>
    <w:p w:rsidR="0018722C">
      <w:pPr>
        <w:pStyle w:val="a8"/>
        <w:topLinePunct/>
      </w:pPr>
      <w:r>
        <w:t>Table</w:t>
      </w:r>
      <w:r>
        <w:t xml:space="preserve"> </w:t>
      </w:r>
      <w:r/>
      <w:r>
        <w:t>4.18</w:t>
      </w:r>
      <w:r>
        <w:t xml:space="preserve">  </w:t>
      </w:r>
      <w:r>
        <w:t>Path coefficient and P value of structural model in maturity</w:t>
      </w:r>
      <w:r>
        <w:t> </w:t>
      </w:r>
      <w:r>
        <w:t>stage</w:t>
      </w:r>
    </w:p>
    <w:tbl>
      <w:tblPr>
        <w:tblW w:w="5000" w:type="pct"/>
        <w:tblInd w:w="5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26"/>
        <w:gridCol w:w="2540"/>
        <w:gridCol w:w="1718"/>
        <w:gridCol w:w="1915"/>
      </w:tblGrid>
      <w:tr>
        <w:trPr>
          <w:tblHeader/>
        </w:trPr>
        <w:tc>
          <w:tcPr>
            <w:tcW w:w="1141" w:type="pct"/>
            <w:vAlign w:val="center"/>
            <w:tcBorders>
              <w:bottom w:val="single" w:sz="4" w:space="0" w:color="auto"/>
            </w:tcBorders>
          </w:tcPr>
          <w:p w:rsidR="0018722C">
            <w:pPr>
              <w:pStyle w:val="a7"/>
              <w:topLinePunct/>
              <w:ind w:leftChars="0" w:left="0" w:rightChars="0" w:right="0" w:firstLineChars="0" w:firstLine="0"/>
              <w:spacing w:line="240" w:lineRule="atLeast"/>
            </w:pPr>
            <w:r>
              <w:t>假设</w:t>
            </w:r>
          </w:p>
        </w:tc>
        <w:tc>
          <w:tcPr>
            <w:tcW w:w="1588" w:type="pct"/>
            <w:vAlign w:val="center"/>
            <w:tcBorders>
              <w:bottom w:val="single" w:sz="4" w:space="0" w:color="auto"/>
            </w:tcBorders>
          </w:tcPr>
          <w:p w:rsidR="0018722C">
            <w:pPr>
              <w:pStyle w:val="a7"/>
              <w:topLinePunct/>
              <w:ind w:leftChars="0" w:left="0" w:rightChars="0" w:right="0" w:firstLineChars="0" w:firstLine="0"/>
              <w:spacing w:line="240" w:lineRule="atLeast"/>
            </w:pPr>
            <w:r>
              <w:t>标准化路径系数</w:t>
            </w:r>
          </w:p>
        </w:tc>
        <w:tc>
          <w:tcPr>
            <w:tcW w:w="1074" w:type="pct"/>
            <w:vAlign w:val="center"/>
            <w:tcBorders>
              <w:bottom w:val="single" w:sz="4" w:space="0" w:color="auto"/>
            </w:tcBorders>
          </w:tcPr>
          <w:p w:rsidR="0018722C">
            <w:pPr>
              <w:pStyle w:val="a7"/>
              <w:topLinePunct/>
              <w:ind w:leftChars="0" w:left="0" w:rightChars="0" w:right="0" w:firstLineChars="0" w:firstLine="0"/>
              <w:spacing w:line="240" w:lineRule="atLeast"/>
            </w:pPr>
            <w:r>
              <w:t>C.R.</w:t>
            </w:r>
          </w:p>
        </w:tc>
        <w:tc>
          <w:tcPr>
            <w:tcW w:w="1197"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141" w:type="pct"/>
            <w:vAlign w:val="center"/>
          </w:tcPr>
          <w:p w:rsidR="0018722C">
            <w:pPr>
              <w:pStyle w:val="ac"/>
              <w:topLinePunct/>
              <w:ind w:leftChars="0" w:left="0" w:rightChars="0" w:right="0" w:firstLineChars="0" w:firstLine="0"/>
              <w:spacing w:line="240" w:lineRule="atLeast"/>
            </w:pPr>
            <w:r>
              <w:t>F&lt;---A</w:t>
            </w:r>
          </w:p>
        </w:tc>
        <w:tc>
          <w:tcPr>
            <w:tcW w:w="1588" w:type="pct"/>
            <w:vAlign w:val="center"/>
          </w:tcPr>
          <w:p w:rsidR="0018722C">
            <w:pPr>
              <w:pStyle w:val="affff9"/>
              <w:topLinePunct/>
              <w:ind w:leftChars="0" w:left="0" w:rightChars="0" w:right="0" w:firstLineChars="0" w:firstLine="0"/>
              <w:spacing w:line="240" w:lineRule="atLeast"/>
            </w:pPr>
            <w:r>
              <w:t>0.304</w:t>
            </w:r>
          </w:p>
        </w:tc>
        <w:tc>
          <w:tcPr>
            <w:tcW w:w="1074" w:type="pct"/>
            <w:vAlign w:val="center"/>
          </w:tcPr>
          <w:p w:rsidR="0018722C">
            <w:pPr>
              <w:pStyle w:val="affff9"/>
              <w:topLinePunct/>
              <w:ind w:leftChars="0" w:left="0" w:rightChars="0" w:right="0" w:firstLineChars="0" w:firstLine="0"/>
              <w:spacing w:line="240" w:lineRule="atLeast"/>
            </w:pPr>
            <w:r>
              <w:t>4.173</w:t>
            </w:r>
          </w:p>
        </w:tc>
        <w:tc>
          <w:tcPr>
            <w:tcW w:w="1197" w:type="pct"/>
            <w:vAlign w:val="center"/>
          </w:tcPr>
          <w:p w:rsidR="0018722C">
            <w:pPr>
              <w:pStyle w:val="ad"/>
              <w:topLinePunct/>
              <w:ind w:leftChars="0" w:left="0" w:rightChars="0" w:right="0" w:firstLineChars="0" w:firstLine="0"/>
              <w:spacing w:line="240" w:lineRule="atLeast"/>
            </w:pPr>
            <w:r>
              <w:t>***</w:t>
            </w:r>
          </w:p>
        </w:tc>
      </w:tr>
      <w:tr>
        <w:tc>
          <w:tcPr>
            <w:tcW w:w="1141" w:type="pct"/>
            <w:vAlign w:val="center"/>
          </w:tcPr>
          <w:p w:rsidR="0018722C">
            <w:pPr>
              <w:pStyle w:val="ac"/>
              <w:topLinePunct/>
              <w:ind w:leftChars="0" w:left="0" w:rightChars="0" w:right="0" w:firstLineChars="0" w:firstLine="0"/>
              <w:spacing w:line="240" w:lineRule="atLeast"/>
            </w:pPr>
            <w:r>
              <w:t>G&lt;---A</w:t>
            </w:r>
          </w:p>
        </w:tc>
        <w:tc>
          <w:tcPr>
            <w:tcW w:w="1588" w:type="pct"/>
            <w:vAlign w:val="center"/>
          </w:tcPr>
          <w:p w:rsidR="0018722C">
            <w:pPr>
              <w:pStyle w:val="affff9"/>
              <w:topLinePunct/>
              <w:ind w:leftChars="0" w:left="0" w:rightChars="0" w:right="0" w:firstLineChars="0" w:firstLine="0"/>
              <w:spacing w:line="240" w:lineRule="atLeast"/>
            </w:pPr>
            <w:r>
              <w:t>0.477</w:t>
            </w:r>
          </w:p>
        </w:tc>
        <w:tc>
          <w:tcPr>
            <w:tcW w:w="1074" w:type="pct"/>
            <w:vAlign w:val="center"/>
          </w:tcPr>
          <w:p w:rsidR="0018722C">
            <w:pPr>
              <w:pStyle w:val="affff9"/>
              <w:topLinePunct/>
              <w:ind w:leftChars="0" w:left="0" w:rightChars="0" w:right="0" w:firstLineChars="0" w:firstLine="0"/>
              <w:spacing w:line="240" w:lineRule="atLeast"/>
            </w:pPr>
            <w:r>
              <w:t>5.385</w:t>
            </w:r>
          </w:p>
        </w:tc>
        <w:tc>
          <w:tcPr>
            <w:tcW w:w="1197" w:type="pct"/>
            <w:vAlign w:val="center"/>
          </w:tcPr>
          <w:p w:rsidR="0018722C">
            <w:pPr>
              <w:pStyle w:val="ad"/>
              <w:topLinePunct/>
              <w:ind w:leftChars="0" w:left="0" w:rightChars="0" w:right="0" w:firstLineChars="0" w:firstLine="0"/>
              <w:spacing w:line="240" w:lineRule="atLeast"/>
            </w:pPr>
            <w:r>
              <w:t>***</w:t>
            </w:r>
          </w:p>
        </w:tc>
      </w:tr>
      <w:tr>
        <w:tc>
          <w:tcPr>
            <w:tcW w:w="1141" w:type="pct"/>
            <w:vAlign w:val="center"/>
          </w:tcPr>
          <w:p w:rsidR="0018722C">
            <w:pPr>
              <w:pStyle w:val="ac"/>
              <w:topLinePunct/>
              <w:ind w:leftChars="0" w:left="0" w:rightChars="0" w:right="0" w:firstLineChars="0" w:firstLine="0"/>
              <w:spacing w:line="240" w:lineRule="atLeast"/>
            </w:pPr>
            <w:r>
              <w:t>H&lt;---A</w:t>
            </w:r>
          </w:p>
        </w:tc>
        <w:tc>
          <w:tcPr>
            <w:tcW w:w="1588" w:type="pct"/>
            <w:vAlign w:val="center"/>
          </w:tcPr>
          <w:p w:rsidR="0018722C">
            <w:pPr>
              <w:pStyle w:val="affff9"/>
              <w:topLinePunct/>
              <w:ind w:leftChars="0" w:left="0" w:rightChars="0" w:right="0" w:firstLineChars="0" w:firstLine="0"/>
              <w:spacing w:line="240" w:lineRule="atLeast"/>
            </w:pPr>
            <w:r>
              <w:t>0.257</w:t>
            </w:r>
          </w:p>
        </w:tc>
        <w:tc>
          <w:tcPr>
            <w:tcW w:w="1074" w:type="pct"/>
            <w:vAlign w:val="center"/>
          </w:tcPr>
          <w:p w:rsidR="0018722C">
            <w:pPr>
              <w:pStyle w:val="affff9"/>
              <w:topLinePunct/>
              <w:ind w:leftChars="0" w:left="0" w:rightChars="0" w:right="0" w:firstLineChars="0" w:firstLine="0"/>
              <w:spacing w:line="240" w:lineRule="atLeast"/>
            </w:pPr>
            <w:r>
              <w:t>3.893</w:t>
            </w:r>
          </w:p>
        </w:tc>
        <w:tc>
          <w:tcPr>
            <w:tcW w:w="1197" w:type="pct"/>
            <w:vAlign w:val="center"/>
          </w:tcPr>
          <w:p w:rsidR="0018722C">
            <w:pPr>
              <w:pStyle w:val="ad"/>
              <w:topLinePunct/>
              <w:ind w:leftChars="0" w:left="0" w:rightChars="0" w:right="0" w:firstLineChars="0" w:firstLine="0"/>
              <w:spacing w:line="240" w:lineRule="atLeast"/>
            </w:pPr>
            <w:r>
              <w:t>***</w:t>
            </w:r>
          </w:p>
        </w:tc>
      </w:tr>
      <w:tr>
        <w:tc>
          <w:tcPr>
            <w:tcW w:w="1141" w:type="pct"/>
            <w:vAlign w:val="center"/>
          </w:tcPr>
          <w:p w:rsidR="0018722C">
            <w:pPr>
              <w:pStyle w:val="ac"/>
              <w:topLinePunct/>
              <w:ind w:leftChars="0" w:left="0" w:rightChars="0" w:right="0" w:firstLineChars="0" w:firstLine="0"/>
              <w:spacing w:line="240" w:lineRule="atLeast"/>
            </w:pPr>
            <w:r>
              <w:t>F&lt;---B</w:t>
            </w:r>
          </w:p>
        </w:tc>
        <w:tc>
          <w:tcPr>
            <w:tcW w:w="1588" w:type="pct"/>
            <w:vAlign w:val="center"/>
          </w:tcPr>
          <w:p w:rsidR="0018722C">
            <w:pPr>
              <w:pStyle w:val="affff9"/>
              <w:topLinePunct/>
              <w:ind w:leftChars="0" w:left="0" w:rightChars="0" w:right="0" w:firstLineChars="0" w:firstLine="0"/>
              <w:spacing w:line="240" w:lineRule="atLeast"/>
            </w:pPr>
            <w:r>
              <w:t>0.269</w:t>
            </w:r>
          </w:p>
        </w:tc>
        <w:tc>
          <w:tcPr>
            <w:tcW w:w="1074" w:type="pct"/>
            <w:vAlign w:val="center"/>
          </w:tcPr>
          <w:p w:rsidR="0018722C">
            <w:pPr>
              <w:pStyle w:val="affff9"/>
              <w:topLinePunct/>
              <w:ind w:leftChars="0" w:left="0" w:rightChars="0" w:right="0" w:firstLineChars="0" w:firstLine="0"/>
              <w:spacing w:line="240" w:lineRule="atLeast"/>
            </w:pPr>
            <w:r>
              <w:t>3.678</w:t>
            </w:r>
          </w:p>
        </w:tc>
        <w:tc>
          <w:tcPr>
            <w:tcW w:w="1197" w:type="pct"/>
            <w:vAlign w:val="center"/>
          </w:tcPr>
          <w:p w:rsidR="0018722C">
            <w:pPr>
              <w:pStyle w:val="ad"/>
              <w:topLinePunct/>
              <w:ind w:leftChars="0" w:left="0" w:rightChars="0" w:right="0" w:firstLineChars="0" w:firstLine="0"/>
              <w:spacing w:line="240" w:lineRule="atLeast"/>
            </w:pPr>
            <w:r>
              <w:t>***</w:t>
            </w:r>
          </w:p>
        </w:tc>
      </w:tr>
      <w:tr>
        <w:tc>
          <w:tcPr>
            <w:tcW w:w="1141" w:type="pct"/>
            <w:vAlign w:val="center"/>
          </w:tcPr>
          <w:p w:rsidR="0018722C">
            <w:pPr>
              <w:pStyle w:val="ac"/>
              <w:topLinePunct/>
              <w:ind w:leftChars="0" w:left="0" w:rightChars="0" w:right="0" w:firstLineChars="0" w:firstLine="0"/>
              <w:spacing w:line="240" w:lineRule="atLeast"/>
            </w:pPr>
            <w:r>
              <w:t>G&lt;---B</w:t>
            </w:r>
          </w:p>
        </w:tc>
        <w:tc>
          <w:tcPr>
            <w:tcW w:w="1588" w:type="pct"/>
            <w:vAlign w:val="center"/>
          </w:tcPr>
          <w:p w:rsidR="0018722C">
            <w:pPr>
              <w:pStyle w:val="affff9"/>
              <w:topLinePunct/>
              <w:ind w:leftChars="0" w:left="0" w:rightChars="0" w:right="0" w:firstLineChars="0" w:firstLine="0"/>
              <w:spacing w:line="240" w:lineRule="atLeast"/>
            </w:pPr>
            <w:r>
              <w:t>0.360</w:t>
            </w:r>
          </w:p>
        </w:tc>
        <w:tc>
          <w:tcPr>
            <w:tcW w:w="1074" w:type="pct"/>
            <w:vAlign w:val="center"/>
          </w:tcPr>
          <w:p w:rsidR="0018722C">
            <w:pPr>
              <w:pStyle w:val="affff9"/>
              <w:topLinePunct/>
              <w:ind w:leftChars="0" w:left="0" w:rightChars="0" w:right="0" w:firstLineChars="0" w:firstLine="0"/>
              <w:spacing w:line="240" w:lineRule="atLeast"/>
            </w:pPr>
            <w:r>
              <w:t>4.922</w:t>
            </w:r>
          </w:p>
        </w:tc>
        <w:tc>
          <w:tcPr>
            <w:tcW w:w="1197" w:type="pct"/>
            <w:vAlign w:val="center"/>
          </w:tcPr>
          <w:p w:rsidR="0018722C">
            <w:pPr>
              <w:pStyle w:val="ad"/>
              <w:topLinePunct/>
              <w:ind w:leftChars="0" w:left="0" w:rightChars="0" w:right="0" w:firstLineChars="0" w:firstLine="0"/>
              <w:spacing w:line="240" w:lineRule="atLeast"/>
            </w:pPr>
            <w:r>
              <w:t>***</w:t>
            </w:r>
          </w:p>
        </w:tc>
      </w:tr>
      <w:tr>
        <w:tc>
          <w:tcPr>
            <w:tcW w:w="1141" w:type="pct"/>
            <w:vAlign w:val="center"/>
          </w:tcPr>
          <w:p w:rsidR="0018722C">
            <w:pPr>
              <w:pStyle w:val="ac"/>
              <w:topLinePunct/>
              <w:ind w:leftChars="0" w:left="0" w:rightChars="0" w:right="0" w:firstLineChars="0" w:firstLine="0"/>
              <w:spacing w:line="240" w:lineRule="atLeast"/>
            </w:pPr>
            <w:r>
              <w:t>H&lt;---B</w:t>
            </w:r>
          </w:p>
        </w:tc>
        <w:tc>
          <w:tcPr>
            <w:tcW w:w="1588" w:type="pct"/>
            <w:vAlign w:val="center"/>
          </w:tcPr>
          <w:p w:rsidR="0018722C">
            <w:pPr>
              <w:pStyle w:val="affff9"/>
              <w:topLinePunct/>
              <w:ind w:leftChars="0" w:left="0" w:rightChars="0" w:right="0" w:firstLineChars="0" w:firstLine="0"/>
              <w:spacing w:line="240" w:lineRule="atLeast"/>
            </w:pPr>
            <w:r>
              <w:t>0.724</w:t>
            </w:r>
          </w:p>
        </w:tc>
        <w:tc>
          <w:tcPr>
            <w:tcW w:w="1074" w:type="pct"/>
            <w:vAlign w:val="center"/>
          </w:tcPr>
          <w:p w:rsidR="0018722C">
            <w:pPr>
              <w:pStyle w:val="affff9"/>
              <w:topLinePunct/>
              <w:ind w:leftChars="0" w:left="0" w:rightChars="0" w:right="0" w:firstLineChars="0" w:firstLine="0"/>
              <w:spacing w:line="240" w:lineRule="atLeast"/>
            </w:pPr>
            <w:r>
              <w:t>7.089</w:t>
            </w:r>
          </w:p>
        </w:tc>
        <w:tc>
          <w:tcPr>
            <w:tcW w:w="1197" w:type="pct"/>
            <w:vAlign w:val="center"/>
          </w:tcPr>
          <w:p w:rsidR="0018722C">
            <w:pPr>
              <w:pStyle w:val="ad"/>
              <w:topLinePunct/>
              <w:ind w:leftChars="0" w:left="0" w:rightChars="0" w:right="0" w:firstLineChars="0" w:firstLine="0"/>
              <w:spacing w:line="240" w:lineRule="atLeast"/>
            </w:pPr>
            <w:r>
              <w:t>***</w:t>
            </w:r>
          </w:p>
        </w:tc>
      </w:tr>
      <w:tr>
        <w:tc>
          <w:tcPr>
            <w:tcW w:w="1141" w:type="pct"/>
            <w:vAlign w:val="center"/>
          </w:tcPr>
          <w:p w:rsidR="0018722C">
            <w:pPr>
              <w:pStyle w:val="ac"/>
              <w:topLinePunct/>
              <w:ind w:leftChars="0" w:left="0" w:rightChars="0" w:right="0" w:firstLineChars="0" w:firstLine="0"/>
              <w:spacing w:line="240" w:lineRule="atLeast"/>
            </w:pPr>
            <w:r>
              <w:t>F&lt;---C</w:t>
            </w:r>
          </w:p>
        </w:tc>
        <w:tc>
          <w:tcPr>
            <w:tcW w:w="1588" w:type="pct"/>
            <w:vAlign w:val="center"/>
          </w:tcPr>
          <w:p w:rsidR="0018722C">
            <w:pPr>
              <w:pStyle w:val="affff9"/>
              <w:topLinePunct/>
              <w:ind w:leftChars="0" w:left="0" w:rightChars="0" w:right="0" w:firstLineChars="0" w:firstLine="0"/>
              <w:spacing w:line="240" w:lineRule="atLeast"/>
            </w:pPr>
            <w:r>
              <w:t>-0.282</w:t>
            </w:r>
          </w:p>
        </w:tc>
        <w:tc>
          <w:tcPr>
            <w:tcW w:w="1074" w:type="pct"/>
            <w:vAlign w:val="center"/>
          </w:tcPr>
          <w:p w:rsidR="0018722C">
            <w:pPr>
              <w:pStyle w:val="affff9"/>
              <w:topLinePunct/>
              <w:ind w:leftChars="0" w:left="0" w:rightChars="0" w:right="0" w:firstLineChars="0" w:firstLine="0"/>
              <w:spacing w:line="240" w:lineRule="atLeast"/>
            </w:pPr>
            <w:r>
              <w:t>-3.956</w:t>
            </w:r>
          </w:p>
        </w:tc>
        <w:tc>
          <w:tcPr>
            <w:tcW w:w="1197" w:type="pct"/>
            <w:vAlign w:val="center"/>
          </w:tcPr>
          <w:p w:rsidR="0018722C">
            <w:pPr>
              <w:pStyle w:val="ad"/>
              <w:topLinePunct/>
              <w:ind w:leftChars="0" w:left="0" w:rightChars="0" w:right="0" w:firstLineChars="0" w:firstLine="0"/>
              <w:spacing w:line="240" w:lineRule="atLeast"/>
            </w:pPr>
            <w:r>
              <w:t>***</w:t>
            </w:r>
          </w:p>
        </w:tc>
      </w:tr>
      <w:tr>
        <w:tc>
          <w:tcPr>
            <w:tcW w:w="1141" w:type="pct"/>
            <w:vAlign w:val="center"/>
          </w:tcPr>
          <w:p w:rsidR="0018722C">
            <w:pPr>
              <w:pStyle w:val="ac"/>
              <w:topLinePunct/>
              <w:ind w:leftChars="0" w:left="0" w:rightChars="0" w:right="0" w:firstLineChars="0" w:firstLine="0"/>
              <w:spacing w:line="240" w:lineRule="atLeast"/>
            </w:pPr>
            <w:r>
              <w:t>G&lt;---C</w:t>
            </w:r>
          </w:p>
        </w:tc>
        <w:tc>
          <w:tcPr>
            <w:tcW w:w="1588" w:type="pct"/>
            <w:vAlign w:val="center"/>
          </w:tcPr>
          <w:p w:rsidR="0018722C">
            <w:pPr>
              <w:pStyle w:val="affff9"/>
              <w:topLinePunct/>
              <w:ind w:leftChars="0" w:left="0" w:rightChars="0" w:right="0" w:firstLineChars="0" w:firstLine="0"/>
              <w:spacing w:line="240" w:lineRule="atLeast"/>
            </w:pPr>
            <w:r>
              <w:t>-0.422</w:t>
            </w:r>
          </w:p>
        </w:tc>
        <w:tc>
          <w:tcPr>
            <w:tcW w:w="1074" w:type="pct"/>
            <w:vAlign w:val="center"/>
          </w:tcPr>
          <w:p w:rsidR="0018722C">
            <w:pPr>
              <w:pStyle w:val="affff9"/>
              <w:topLinePunct/>
              <w:ind w:leftChars="0" w:left="0" w:rightChars="0" w:right="0" w:firstLineChars="0" w:firstLine="0"/>
              <w:spacing w:line="240" w:lineRule="atLeast"/>
            </w:pPr>
            <w:r>
              <w:t>-5.787</w:t>
            </w:r>
          </w:p>
        </w:tc>
        <w:tc>
          <w:tcPr>
            <w:tcW w:w="1197" w:type="pct"/>
            <w:vAlign w:val="center"/>
          </w:tcPr>
          <w:p w:rsidR="0018722C">
            <w:pPr>
              <w:pStyle w:val="ad"/>
              <w:topLinePunct/>
              <w:ind w:leftChars="0" w:left="0" w:rightChars="0" w:right="0" w:firstLineChars="0" w:firstLine="0"/>
              <w:spacing w:line="240" w:lineRule="atLeast"/>
            </w:pPr>
            <w:r>
              <w:t>***</w:t>
            </w:r>
          </w:p>
        </w:tc>
      </w:tr>
      <w:tr>
        <w:tc>
          <w:tcPr>
            <w:tcW w:w="1141" w:type="pct"/>
            <w:vAlign w:val="center"/>
          </w:tcPr>
          <w:p w:rsidR="0018722C">
            <w:pPr>
              <w:pStyle w:val="ac"/>
              <w:topLinePunct/>
              <w:ind w:leftChars="0" w:left="0" w:rightChars="0" w:right="0" w:firstLineChars="0" w:firstLine="0"/>
              <w:spacing w:line="240" w:lineRule="atLeast"/>
            </w:pPr>
            <w:r>
              <w:t>H&lt;---C</w:t>
            </w:r>
          </w:p>
        </w:tc>
        <w:tc>
          <w:tcPr>
            <w:tcW w:w="1588" w:type="pct"/>
            <w:vAlign w:val="center"/>
          </w:tcPr>
          <w:p w:rsidR="0018722C">
            <w:pPr>
              <w:pStyle w:val="affff9"/>
              <w:topLinePunct/>
              <w:ind w:leftChars="0" w:left="0" w:rightChars="0" w:right="0" w:firstLineChars="0" w:firstLine="0"/>
              <w:spacing w:line="240" w:lineRule="atLeast"/>
            </w:pPr>
            <w:r>
              <w:t>-0.714</w:t>
            </w:r>
          </w:p>
        </w:tc>
        <w:tc>
          <w:tcPr>
            <w:tcW w:w="1074" w:type="pct"/>
            <w:vAlign w:val="center"/>
          </w:tcPr>
          <w:p w:rsidR="0018722C">
            <w:pPr>
              <w:pStyle w:val="affff9"/>
              <w:topLinePunct/>
              <w:ind w:leftChars="0" w:left="0" w:rightChars="0" w:right="0" w:firstLineChars="0" w:firstLine="0"/>
              <w:spacing w:line="240" w:lineRule="atLeast"/>
            </w:pPr>
            <w:r>
              <w:t>-8.801</w:t>
            </w:r>
          </w:p>
        </w:tc>
        <w:tc>
          <w:tcPr>
            <w:tcW w:w="1197" w:type="pct"/>
            <w:vAlign w:val="center"/>
          </w:tcPr>
          <w:p w:rsidR="0018722C">
            <w:pPr>
              <w:pStyle w:val="ad"/>
              <w:topLinePunct/>
              <w:ind w:leftChars="0" w:left="0" w:rightChars="0" w:right="0" w:firstLineChars="0" w:firstLine="0"/>
              <w:spacing w:line="240" w:lineRule="atLeast"/>
            </w:pPr>
            <w:r>
              <w:t>***</w:t>
            </w:r>
          </w:p>
        </w:tc>
      </w:tr>
      <w:tr>
        <w:tc>
          <w:tcPr>
            <w:tcW w:w="1141" w:type="pct"/>
            <w:vAlign w:val="center"/>
          </w:tcPr>
          <w:p w:rsidR="0018722C">
            <w:pPr>
              <w:pStyle w:val="ac"/>
              <w:topLinePunct/>
              <w:ind w:leftChars="0" w:left="0" w:rightChars="0" w:right="0" w:firstLineChars="0" w:firstLine="0"/>
              <w:spacing w:line="240" w:lineRule="atLeast"/>
            </w:pPr>
            <w:r>
              <w:t>F&lt;---D</w:t>
            </w:r>
          </w:p>
        </w:tc>
        <w:tc>
          <w:tcPr>
            <w:tcW w:w="1588" w:type="pct"/>
            <w:vAlign w:val="center"/>
          </w:tcPr>
          <w:p w:rsidR="0018722C">
            <w:pPr>
              <w:pStyle w:val="affff9"/>
              <w:topLinePunct/>
              <w:ind w:leftChars="0" w:left="0" w:rightChars="0" w:right="0" w:firstLineChars="0" w:firstLine="0"/>
              <w:spacing w:line="240" w:lineRule="atLeast"/>
            </w:pPr>
            <w:r>
              <w:t>0.291</w:t>
            </w:r>
          </w:p>
        </w:tc>
        <w:tc>
          <w:tcPr>
            <w:tcW w:w="1074" w:type="pct"/>
            <w:vAlign w:val="center"/>
          </w:tcPr>
          <w:p w:rsidR="0018722C">
            <w:pPr>
              <w:pStyle w:val="affff9"/>
              <w:topLinePunct/>
              <w:ind w:leftChars="0" w:left="0" w:rightChars="0" w:right="0" w:firstLineChars="0" w:firstLine="0"/>
              <w:spacing w:line="240" w:lineRule="atLeast"/>
            </w:pPr>
            <w:r>
              <w:t>4.060</w:t>
            </w:r>
          </w:p>
        </w:tc>
        <w:tc>
          <w:tcPr>
            <w:tcW w:w="1197" w:type="pct"/>
            <w:vAlign w:val="center"/>
          </w:tcPr>
          <w:p w:rsidR="0018722C">
            <w:pPr>
              <w:pStyle w:val="ad"/>
              <w:topLinePunct/>
              <w:ind w:leftChars="0" w:left="0" w:rightChars="0" w:right="0" w:firstLineChars="0" w:firstLine="0"/>
              <w:spacing w:line="240" w:lineRule="atLeast"/>
            </w:pPr>
            <w:r>
              <w:t>***</w:t>
            </w:r>
          </w:p>
        </w:tc>
      </w:tr>
      <w:tr>
        <w:tc>
          <w:tcPr>
            <w:tcW w:w="1141" w:type="pct"/>
            <w:vAlign w:val="center"/>
          </w:tcPr>
          <w:p w:rsidR="0018722C">
            <w:pPr>
              <w:pStyle w:val="ac"/>
              <w:topLinePunct/>
              <w:ind w:leftChars="0" w:left="0" w:rightChars="0" w:right="0" w:firstLineChars="0" w:firstLine="0"/>
              <w:spacing w:line="240" w:lineRule="atLeast"/>
            </w:pPr>
            <w:r>
              <w:t>G&lt;---D</w:t>
            </w:r>
          </w:p>
        </w:tc>
        <w:tc>
          <w:tcPr>
            <w:tcW w:w="1588" w:type="pct"/>
            <w:vAlign w:val="center"/>
          </w:tcPr>
          <w:p w:rsidR="0018722C">
            <w:pPr>
              <w:pStyle w:val="affff9"/>
              <w:topLinePunct/>
              <w:ind w:leftChars="0" w:left="0" w:rightChars="0" w:right="0" w:firstLineChars="0" w:firstLine="0"/>
              <w:spacing w:line="240" w:lineRule="atLeast"/>
            </w:pPr>
            <w:r>
              <w:t>0.353</w:t>
            </w:r>
          </w:p>
        </w:tc>
        <w:tc>
          <w:tcPr>
            <w:tcW w:w="1074" w:type="pct"/>
            <w:vAlign w:val="center"/>
          </w:tcPr>
          <w:p w:rsidR="0018722C">
            <w:pPr>
              <w:pStyle w:val="affff9"/>
              <w:topLinePunct/>
              <w:ind w:leftChars="0" w:left="0" w:rightChars="0" w:right="0" w:firstLineChars="0" w:firstLine="0"/>
              <w:spacing w:line="240" w:lineRule="atLeast"/>
            </w:pPr>
            <w:r>
              <w:t>4.489</w:t>
            </w:r>
          </w:p>
        </w:tc>
        <w:tc>
          <w:tcPr>
            <w:tcW w:w="1197" w:type="pct"/>
            <w:vAlign w:val="center"/>
          </w:tcPr>
          <w:p w:rsidR="0018722C">
            <w:pPr>
              <w:pStyle w:val="ad"/>
              <w:topLinePunct/>
              <w:ind w:leftChars="0" w:left="0" w:rightChars="0" w:right="0" w:firstLineChars="0" w:firstLine="0"/>
              <w:spacing w:line="240" w:lineRule="atLeast"/>
            </w:pPr>
            <w:r>
              <w:t>***</w:t>
            </w:r>
          </w:p>
        </w:tc>
      </w:tr>
      <w:tr>
        <w:tc>
          <w:tcPr>
            <w:tcW w:w="1141" w:type="pct"/>
            <w:vAlign w:val="center"/>
          </w:tcPr>
          <w:p w:rsidR="0018722C">
            <w:pPr>
              <w:pStyle w:val="ac"/>
              <w:topLinePunct/>
              <w:ind w:leftChars="0" w:left="0" w:rightChars="0" w:right="0" w:firstLineChars="0" w:firstLine="0"/>
              <w:spacing w:line="240" w:lineRule="atLeast"/>
            </w:pPr>
            <w:r>
              <w:t>H&lt;---D</w:t>
            </w:r>
          </w:p>
        </w:tc>
        <w:tc>
          <w:tcPr>
            <w:tcW w:w="1588" w:type="pct"/>
            <w:vAlign w:val="center"/>
          </w:tcPr>
          <w:p w:rsidR="0018722C">
            <w:pPr>
              <w:pStyle w:val="affff9"/>
              <w:topLinePunct/>
              <w:ind w:leftChars="0" w:left="0" w:rightChars="0" w:right="0" w:firstLineChars="0" w:firstLine="0"/>
              <w:spacing w:line="240" w:lineRule="atLeast"/>
            </w:pPr>
            <w:r>
              <w:t>0.601</w:t>
            </w:r>
          </w:p>
        </w:tc>
        <w:tc>
          <w:tcPr>
            <w:tcW w:w="1074" w:type="pct"/>
            <w:vAlign w:val="center"/>
          </w:tcPr>
          <w:p w:rsidR="0018722C">
            <w:pPr>
              <w:pStyle w:val="affff9"/>
              <w:topLinePunct/>
              <w:ind w:leftChars="0" w:left="0" w:rightChars="0" w:right="0" w:firstLineChars="0" w:firstLine="0"/>
              <w:spacing w:line="240" w:lineRule="atLeast"/>
            </w:pPr>
            <w:r>
              <w:t>5.132</w:t>
            </w:r>
          </w:p>
        </w:tc>
        <w:tc>
          <w:tcPr>
            <w:tcW w:w="1197" w:type="pct"/>
            <w:vAlign w:val="center"/>
          </w:tcPr>
          <w:p w:rsidR="0018722C">
            <w:pPr>
              <w:pStyle w:val="ad"/>
              <w:topLinePunct/>
              <w:ind w:leftChars="0" w:left="0" w:rightChars="0" w:right="0" w:firstLineChars="0" w:firstLine="0"/>
              <w:spacing w:line="240" w:lineRule="atLeast"/>
            </w:pPr>
            <w:r>
              <w:t>***</w:t>
            </w:r>
          </w:p>
        </w:tc>
      </w:tr>
      <w:tr>
        <w:tc>
          <w:tcPr>
            <w:tcW w:w="1141" w:type="pct"/>
            <w:vAlign w:val="center"/>
          </w:tcPr>
          <w:p w:rsidR="0018722C">
            <w:pPr>
              <w:pStyle w:val="ac"/>
              <w:topLinePunct/>
              <w:ind w:leftChars="0" w:left="0" w:rightChars="0" w:right="0" w:firstLineChars="0" w:firstLine="0"/>
              <w:spacing w:line="240" w:lineRule="atLeast"/>
            </w:pPr>
            <w:r>
              <w:t>G&lt;---E</w:t>
            </w:r>
          </w:p>
        </w:tc>
        <w:tc>
          <w:tcPr>
            <w:tcW w:w="1588" w:type="pct"/>
            <w:vAlign w:val="center"/>
          </w:tcPr>
          <w:p w:rsidR="0018722C">
            <w:pPr>
              <w:pStyle w:val="affff9"/>
              <w:topLinePunct/>
              <w:ind w:leftChars="0" w:left="0" w:rightChars="0" w:right="0" w:firstLineChars="0" w:firstLine="0"/>
              <w:spacing w:line="240" w:lineRule="atLeast"/>
            </w:pPr>
            <w:r>
              <w:t>0.552</w:t>
            </w:r>
          </w:p>
        </w:tc>
        <w:tc>
          <w:tcPr>
            <w:tcW w:w="1074" w:type="pct"/>
            <w:vAlign w:val="center"/>
          </w:tcPr>
          <w:p w:rsidR="0018722C">
            <w:pPr>
              <w:pStyle w:val="affff9"/>
              <w:topLinePunct/>
              <w:ind w:leftChars="0" w:left="0" w:rightChars="0" w:right="0" w:firstLineChars="0" w:firstLine="0"/>
              <w:spacing w:line="240" w:lineRule="atLeast"/>
            </w:pPr>
            <w:r>
              <w:t>5.982</w:t>
            </w:r>
          </w:p>
        </w:tc>
        <w:tc>
          <w:tcPr>
            <w:tcW w:w="1197" w:type="pct"/>
            <w:vAlign w:val="center"/>
          </w:tcPr>
          <w:p w:rsidR="0018722C">
            <w:pPr>
              <w:pStyle w:val="ad"/>
              <w:topLinePunct/>
              <w:ind w:leftChars="0" w:left="0" w:rightChars="0" w:right="0" w:firstLineChars="0" w:firstLine="0"/>
              <w:spacing w:line="240" w:lineRule="atLeast"/>
            </w:pPr>
            <w:r>
              <w:t>***</w:t>
            </w:r>
          </w:p>
        </w:tc>
      </w:tr>
      <w:tr>
        <w:tc>
          <w:tcPr>
            <w:tcW w:w="1141" w:type="pct"/>
            <w:vAlign w:val="center"/>
            <w:tcBorders>
              <w:top w:val="single" w:sz="4" w:space="0" w:color="auto"/>
            </w:tcBorders>
          </w:tcPr>
          <w:p w:rsidR="0018722C">
            <w:pPr>
              <w:pStyle w:val="ac"/>
              <w:topLinePunct/>
              <w:ind w:leftChars="0" w:left="0" w:rightChars="0" w:right="0" w:firstLineChars="0" w:firstLine="0"/>
              <w:spacing w:line="240" w:lineRule="atLeast"/>
            </w:pPr>
            <w:r>
              <w:t>H&lt;---E</w:t>
            </w:r>
          </w:p>
        </w:tc>
        <w:tc>
          <w:tcPr>
            <w:tcW w:w="1588" w:type="pct"/>
            <w:vAlign w:val="center"/>
            <w:tcBorders>
              <w:top w:val="single" w:sz="4" w:space="0" w:color="auto"/>
            </w:tcBorders>
          </w:tcPr>
          <w:p w:rsidR="0018722C">
            <w:pPr>
              <w:pStyle w:val="affff9"/>
              <w:topLinePunct/>
              <w:ind w:leftChars="0" w:left="0" w:rightChars="0" w:right="0" w:firstLineChars="0" w:firstLine="0"/>
              <w:spacing w:line="240" w:lineRule="atLeast"/>
            </w:pPr>
            <w:r>
              <w:t>0.775</w:t>
            </w:r>
          </w:p>
        </w:tc>
        <w:tc>
          <w:tcPr>
            <w:tcW w:w="1074" w:type="pct"/>
            <w:vAlign w:val="center"/>
            <w:tcBorders>
              <w:top w:val="single" w:sz="4" w:space="0" w:color="auto"/>
            </w:tcBorders>
          </w:tcPr>
          <w:p w:rsidR="0018722C">
            <w:pPr>
              <w:pStyle w:val="affff9"/>
              <w:topLinePunct/>
              <w:ind w:leftChars="0" w:left="0" w:rightChars="0" w:right="0" w:firstLineChars="0" w:firstLine="0"/>
              <w:spacing w:line="240" w:lineRule="atLeast"/>
            </w:pPr>
            <w:r>
              <w:t>3.789</w:t>
            </w:r>
          </w:p>
        </w:tc>
        <w:tc>
          <w:tcPr>
            <w:tcW w:w="1197" w:type="pct"/>
            <w:vAlign w:val="center"/>
            <w:tcBorders>
              <w:top w:val="single" w:sz="4" w:space="0" w:color="auto"/>
            </w:tcBorders>
          </w:tcPr>
          <w:p w:rsidR="0018722C">
            <w:pPr>
              <w:pStyle w:val="ad"/>
              <w:topLinePunct/>
              <w:ind w:leftChars="0" w:left="0" w:rightChars="0" w:right="0" w:firstLineChars="0" w:firstLine="0"/>
              <w:spacing w:line="240" w:lineRule="atLeast"/>
            </w:pPr>
            <w:r>
              <w:t>0.005**</w:t>
            </w:r>
          </w:p>
        </w:tc>
      </w:tr>
    </w:tbl>
    <w:p w:rsidR="0018722C">
      <w:pPr>
        <w:pStyle w:val="aff3"/>
        <w:topLinePunct/>
      </w:pPr>
      <w:r>
        <w:rPr>
          <w:rFonts w:cstheme="minorBidi" w:hAnsiTheme="minorHAnsi" w:eastAsiaTheme="minorHAnsi" w:asciiTheme="minorHAnsi"/>
        </w:rPr>
        <w:t>注：显著水平</w:t>
      </w:r>
      <w:r>
        <w:rPr>
          <w:rFonts w:ascii="Times New Roman" w:eastAsia="Times New Roman" w:cstheme="minorBidi" w:hAnsiTheme="minorHAnsi"/>
        </w:rPr>
        <w:t>*P&lt;0.05, **P&lt;0.01, ***P&lt;0.001</w:t>
      </w:r>
      <w:r>
        <w:rPr>
          <w:rFonts w:cstheme="minorBidi" w:hAnsiTheme="minorHAnsi" w:eastAsiaTheme="minorHAnsi" w:asciiTheme="minorHAnsi"/>
          <w:kern w:val="2"/>
          <w:sz w:val="18"/>
        </w:rPr>
        <w:t>.</w:t>
      </w:r>
    </w:p>
    <w:p w:rsidR="0018722C">
      <w:pPr>
        <w:pStyle w:val="Heading2"/>
        <w:topLinePunct/>
        <w:ind w:left="171" w:hangingChars="171" w:hanging="171"/>
      </w:pPr>
      <w:bookmarkStart w:id="9030" w:name="_Toc6869030"/>
      <w:bookmarkStart w:name="_TOC_250002" w:id="46"/>
      <w:bookmarkStart w:name="4.8 本章小结 " w:id="47"/>
      <w:r/>
      <w:r>
        <w:t>4.8</w:t>
      </w:r>
      <w:r>
        <w:t xml:space="preserve"> </w:t>
      </w:r>
      <w:bookmarkEnd w:id="46"/>
      <w:r>
        <w:t>本章小结</w:t>
      </w:r>
      <w:bookmarkEnd w:id="9030"/>
    </w:p>
    <w:p w:rsidR="0018722C">
      <w:pPr>
        <w:topLinePunct/>
      </w:pPr>
      <w:r>
        <w:t>在阅读文献的基础上，本章首先分析总结出供应链企业间信任的主要影响因素包</w:t>
      </w:r>
      <w:r>
        <w:t>括企业声誉、沟通和信息共享、相互依赖性和交往经验。同时，结合信任的三个层次：</w:t>
      </w:r>
      <w:r w:rsidR="001852F3">
        <w:t xml:space="preserve">能力、可靠性和善意，接着本章分析出信任影响因素与信任各个层次在供应链生命周</w:t>
      </w:r>
      <w:r>
        <w:t>期的不同阶段的关系，结合已有的研究，提出了</w:t>
      </w:r>
      <w:r>
        <w:rPr>
          <w:rFonts w:ascii="Times New Roman" w:eastAsia="Times New Roman"/>
        </w:rPr>
        <w:t>29</w:t>
      </w:r>
      <w:r>
        <w:t>个假设，得到了供应链企业间信任影响因素模型。接着本章对影响因素和信任的层次进行变量界定，然后设计问卷，描</w:t>
      </w:r>
      <w:r>
        <w:t>述样本的基本情况，最后本研究采用</w:t>
      </w:r>
      <w:r>
        <w:rPr>
          <w:rFonts w:ascii="Times New Roman" w:eastAsia="Times New Roman"/>
        </w:rPr>
        <w:t>SPSS19.0</w:t>
      </w:r>
      <w:r>
        <w:t>和</w:t>
      </w:r>
      <w:r>
        <w:rPr>
          <w:rFonts w:ascii="Times New Roman" w:eastAsia="Times New Roman"/>
        </w:rPr>
        <w:t>AMOS 17.0</w:t>
      </w:r>
      <w:r>
        <w:t>软件对问卷调查所获得的样本数据进行信度、效度、模型适配度分析及结构模型拟合优度评估。</w:t>
      </w:r>
    </w:p>
    <w:p w:rsidR="0018722C">
      <w:pPr>
        <w:pStyle w:val="Heading1"/>
        <w:topLinePunct/>
      </w:pPr>
      <w:bookmarkStart w:id="9031" w:name="_Toc6869031"/>
      <w:bookmarkStart w:name="_TOC_250001" w:id="48"/>
      <w:bookmarkStart w:name="第5章 生命周期主要阶段模型检验结果与启示 " w:id="49"/>
      <w:r/>
      <w:r>
        <w:t>第</w:t>
      </w:r>
      <w:r>
        <w:t>5</w:t>
      </w:r>
      <w:bookmarkEnd w:id="48"/>
      <w:r>
        <w:t>章</w:t>
      </w:r>
      <w:r>
        <w:t xml:space="preserve">  </w:t>
      </w:r>
      <w:r w:rsidRPr="00DB64CE">
        <w:t>Th命周期主要阶段模型检验结果与启示</w:t>
      </w:r>
      <w:bookmarkEnd w:id="9031"/>
    </w:p>
    <w:p w:rsidR="0018722C">
      <w:pPr>
        <w:pStyle w:val="Heading2"/>
        <w:topLinePunct/>
        <w:ind w:left="171" w:hangingChars="171" w:hanging="171"/>
      </w:pPr>
      <w:bookmarkStart w:id="9032" w:name="_Toc6869032"/>
      <w:bookmarkStart w:name="5.1 生命周期主要阶段模型假设检验结果及讨论 " w:id="50"/>
      <w:bookmarkEnd w:id="50"/>
      <w:r>
        <w:t>5.1</w:t>
      </w:r>
      <w:r>
        <w:t xml:space="preserve"> </w:t>
      </w:r>
      <w:r/>
      <w:bookmarkStart w:name="5.1 生命周期主要阶段模型假设检验结果及讨论 " w:id="51"/>
      <w:bookmarkEnd w:id="51"/>
      <w:r>
        <w:t>Th</w:t>
      </w:r>
      <w:r>
        <w:t>命周期主要阶段模型假设检验结果及讨论</w:t>
      </w:r>
      <w:bookmarkEnd w:id="9032"/>
    </w:p>
    <w:p w:rsidR="0018722C">
      <w:pPr>
        <w:topLinePunct/>
      </w:pPr>
      <w:r>
        <w:t>本文考虑的信任影响因素、信任层次和研究的阶段基础都是与已有研究不同的。</w:t>
      </w:r>
      <w:r>
        <w:t>本文考虑的信任的影响因素包括企业声誉、沟通和信息共享、相互依赖性、交往经验，</w:t>
      </w:r>
      <w:r w:rsidR="001852F3">
        <w:t xml:space="preserve">将信任层次划分为能力、可靠性和善意，并从核心企业的视角出发建立了基于供应链生命周期理论的信任影响因素模型。通过运用结构方程模型的方法对理论假设模型进行了实证验证，证明理论假设观点在限定的范围内大部分是成立的。并且在供应链的不同生命周期阶段，各个影响因素对信任各个层次的影响程度是不同的。</w:t>
      </w:r>
    </w:p>
    <w:p w:rsidR="0018722C">
      <w:pPr>
        <w:pStyle w:val="Heading3"/>
        <w:topLinePunct/>
        <w:ind w:left="200" w:hangingChars="200" w:hanging="200"/>
      </w:pPr>
      <w:bookmarkStart w:id="9033" w:name="_Toc6869033"/>
      <w:r>
        <w:t>5.1.1</w:t>
      </w:r>
      <w:r>
        <w:t xml:space="preserve"> </w:t>
      </w:r>
      <w:r>
        <w:t>假设检验结果</w:t>
      </w:r>
      <w:bookmarkEnd w:id="9033"/>
    </w:p>
    <w:p w:rsidR="0018722C">
      <w:pPr>
        <w:pStyle w:val="Heading4"/>
        <w:topLinePunct/>
        <w:ind w:left="200" w:hangingChars="200" w:hanging="200"/>
      </w:pPr>
      <w:r>
        <w:t>（</w:t>
      </w:r>
      <w:r>
        <w:t>1</w:t>
      </w:r>
      <w:r>
        <w:t>）</w:t>
      </w:r>
      <w:r>
        <w:t xml:space="preserve"> </w:t>
      </w:r>
      <w:r>
        <w:t>萌芽阶段相关假设检验结果</w:t>
      </w:r>
    </w:p>
    <w:p w:rsidR="0018722C">
      <w:pPr>
        <w:topLinePunct/>
      </w:pPr>
      <w:r>
        <w:t/>
      </w:r>
      <w:r>
        <w:t>表</w:t>
      </w:r>
      <w:r>
        <w:rPr>
          <w:rFonts w:ascii="Times New Roman" w:eastAsia="Times New Roman"/>
        </w:rPr>
        <w:t>5</w:t>
      </w:r>
      <w:r>
        <w:rPr>
          <w:rFonts w:ascii="Times New Roman" w:eastAsia="Times New Roman"/>
        </w:rPr>
        <w:t>.</w:t>
      </w:r>
      <w:r>
        <w:rPr>
          <w:rFonts w:ascii="Times New Roman" w:eastAsia="Times New Roman"/>
        </w:rPr>
        <w:t>1</w:t>
      </w:r>
      <w:r>
        <w:t>描述了萌芽阶段中假设检验的结果情况，说明了萌芽阶段假设的路径、路径系数、</w:t>
      </w:r>
      <w:r>
        <w:rPr>
          <w:rFonts w:ascii="Times New Roman" w:eastAsia="Times New Roman"/>
        </w:rPr>
        <w:t>P</w:t>
      </w:r>
      <w:r>
        <w:t>值与最后的检验结果</w:t>
      </w:r>
      <w:r>
        <w:t>（</w:t>
      </w:r>
      <w:r>
        <w:t>支持或者不支持</w:t>
      </w:r>
      <w:r>
        <w:t>）</w:t>
      </w:r>
      <w:r>
        <w:t>。</w:t>
      </w:r>
    </w:p>
    <w:p w:rsidR="0018722C">
      <w:pPr>
        <w:pStyle w:val="a8"/>
        <w:topLinePunct/>
      </w:pPr>
      <w:bookmarkStart w:id="146075" w:name="_Toc686146075"/>
      <w:r>
        <w:rPr>
          <w:rFonts w:cstheme="minorBidi" w:hAnsiTheme="minorHAnsi" w:eastAsiaTheme="minorHAnsi" w:asciiTheme="minorHAnsi"/>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  </w:t>
      </w:r>
      <w:r>
        <w:rPr>
          <w:rFonts w:cstheme="minorBidi" w:hAnsiTheme="minorHAnsi" w:eastAsiaTheme="minorHAnsi" w:asciiTheme="minorHAnsi"/>
        </w:rPr>
        <w:t>萌芽阶段模型假设检验结果表</w:t>
      </w:r>
      <w:bookmarkEnd w:id="146075"/>
    </w:p>
    <w:p w:rsidR="0018722C">
      <w:pPr>
        <w:pStyle w:val="a8"/>
        <w:topLinePunct/>
      </w:pPr>
      <w:r>
        <w:t>Table</w:t>
      </w:r>
      <w:r>
        <w:t xml:space="preserve"> </w:t>
      </w:r>
      <w:r w:rsidRPr="00DB64CE">
        <w:t>5.1</w:t>
      </w:r>
      <w:r>
        <w:t xml:space="preserve">  </w:t>
      </w:r>
      <w:r w:rsidRPr="00DB64CE">
        <w:t>Hypothesis test results in forming stage</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61"/>
        <w:gridCol w:w="4751"/>
        <w:gridCol w:w="2099"/>
        <w:gridCol w:w="767"/>
        <w:gridCol w:w="768"/>
      </w:tblGrid>
      <w:tr>
        <w:trPr>
          <w:tblHeader/>
        </w:trPr>
        <w:tc>
          <w:tcPr>
            <w:tcW w:w="365" w:type="pct"/>
            <w:vAlign w:val="center"/>
            <w:tcBorders>
              <w:bottom w:val="single" w:sz="4" w:space="0" w:color="auto"/>
            </w:tcBorders>
          </w:tcPr>
          <w:p w:rsidR="0018722C">
            <w:pPr>
              <w:pStyle w:val="a7"/>
              <w:topLinePunct/>
              <w:ind w:leftChars="0" w:left="0" w:rightChars="0" w:right="0" w:firstLineChars="0" w:firstLine="0"/>
              <w:spacing w:line="240" w:lineRule="atLeast"/>
            </w:pPr>
            <w:r>
              <w:t>假设</w:t>
            </w:r>
          </w:p>
        </w:tc>
        <w:tc>
          <w:tcPr>
            <w:tcW w:w="2626" w:type="pct"/>
            <w:vAlign w:val="center"/>
            <w:tcBorders>
              <w:bottom w:val="single" w:sz="4" w:space="0" w:color="auto"/>
            </w:tcBorders>
          </w:tcPr>
          <w:p w:rsidR="0018722C">
            <w:pPr>
              <w:pStyle w:val="a7"/>
              <w:topLinePunct/>
              <w:ind w:leftChars="0" w:left="0" w:rightChars="0" w:right="0" w:firstLineChars="0" w:firstLine="0"/>
              <w:spacing w:line="240" w:lineRule="atLeast"/>
            </w:pPr>
            <w:r>
              <w:t>路径说明</w:t>
            </w:r>
          </w:p>
        </w:tc>
        <w:tc>
          <w:tcPr>
            <w:tcW w:w="1160" w:type="pct"/>
            <w:vAlign w:val="center"/>
            <w:tcBorders>
              <w:bottom w:val="single" w:sz="4" w:space="0" w:color="auto"/>
            </w:tcBorders>
          </w:tcPr>
          <w:p w:rsidR="0018722C">
            <w:pPr>
              <w:pStyle w:val="a7"/>
              <w:topLinePunct/>
              <w:ind w:leftChars="0" w:left="0" w:rightChars="0" w:right="0" w:firstLineChars="0" w:firstLine="0"/>
              <w:spacing w:line="240" w:lineRule="atLeast"/>
            </w:pPr>
            <w:r>
              <w:t>路径系数</w:t>
            </w:r>
            <w:r>
              <w:t>/</w:t>
            </w:r>
            <w:r>
              <w:t>变化趋势</w:t>
            </w:r>
          </w:p>
        </w:tc>
        <w:tc>
          <w:tcPr>
            <w:tcW w:w="424"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424" w:type="pct"/>
            <w:vAlign w:val="center"/>
            <w:tcBorders>
              <w:bottom w:val="single" w:sz="4" w:space="0" w:color="auto"/>
            </w:tcBorders>
          </w:tcPr>
          <w:p w:rsidR="0018722C">
            <w:pPr>
              <w:pStyle w:val="a7"/>
              <w:topLinePunct/>
              <w:ind w:leftChars="0" w:left="0" w:rightChars="0" w:right="0" w:firstLineChars="0" w:firstLine="0"/>
              <w:spacing w:line="240" w:lineRule="atLeast"/>
            </w:pPr>
            <w:r>
              <w:t>结果</w:t>
            </w:r>
          </w:p>
        </w:tc>
      </w:tr>
      <w:tr>
        <w:tc>
          <w:tcPr>
            <w:tcW w:w="365" w:type="pct"/>
            <w:vAlign w:val="center"/>
          </w:tcPr>
          <w:p w:rsidR="0018722C">
            <w:pPr>
              <w:pStyle w:val="ac"/>
              <w:topLinePunct/>
              <w:ind w:leftChars="0" w:left="0" w:rightChars="0" w:right="0" w:firstLineChars="0" w:firstLine="0"/>
              <w:spacing w:line="240" w:lineRule="atLeast"/>
            </w:pPr>
            <w:r>
              <w:t>H1a</w:t>
            </w:r>
          </w:p>
        </w:tc>
        <w:tc>
          <w:tcPr>
            <w:tcW w:w="2626" w:type="pct"/>
            <w:vAlign w:val="center"/>
          </w:tcPr>
          <w:p w:rsidR="0018722C">
            <w:pPr>
              <w:pStyle w:val="a5"/>
              <w:topLinePunct/>
              <w:ind w:leftChars="0" w:left="0" w:rightChars="0" w:right="0" w:firstLineChars="0" w:firstLine="0"/>
              <w:spacing w:line="240" w:lineRule="atLeast"/>
            </w:pPr>
            <w:r>
              <w:t>企业声誉与能力正相关</w:t>
            </w:r>
          </w:p>
        </w:tc>
        <w:tc>
          <w:tcPr>
            <w:tcW w:w="1160" w:type="pct"/>
            <w:vAlign w:val="center"/>
          </w:tcPr>
          <w:p w:rsidR="0018722C">
            <w:pPr>
              <w:pStyle w:val="affff9"/>
              <w:topLinePunct/>
              <w:ind w:leftChars="0" w:left="0" w:rightChars="0" w:right="0" w:firstLineChars="0" w:firstLine="0"/>
              <w:spacing w:line="240" w:lineRule="atLeast"/>
            </w:pPr>
            <w:r>
              <w:t>0.734</w:t>
            </w:r>
          </w:p>
        </w:tc>
        <w:tc>
          <w:tcPr>
            <w:tcW w:w="424" w:type="pct"/>
            <w:vAlign w:val="center"/>
          </w:tcPr>
          <w:p w:rsidR="0018722C">
            <w:pPr>
              <w:pStyle w:val="a5"/>
              <w:topLinePunct/>
              <w:ind w:leftChars="0" w:left="0" w:rightChars="0" w:right="0" w:firstLineChars="0" w:firstLine="0"/>
              <w:spacing w:line="240" w:lineRule="atLeast"/>
            </w:pPr>
            <w:r>
              <w:t>***</w:t>
            </w:r>
          </w:p>
        </w:tc>
        <w:tc>
          <w:tcPr>
            <w:tcW w:w="424" w:type="pct"/>
            <w:vAlign w:val="center"/>
          </w:tcPr>
          <w:p w:rsidR="0018722C">
            <w:pPr>
              <w:pStyle w:val="ad"/>
              <w:topLinePunct/>
              <w:ind w:leftChars="0" w:left="0" w:rightChars="0" w:right="0" w:firstLineChars="0" w:firstLine="0"/>
              <w:spacing w:line="240" w:lineRule="atLeast"/>
            </w:pPr>
            <w:r>
              <w:t>支持</w:t>
            </w:r>
          </w:p>
        </w:tc>
      </w:tr>
      <w:tr>
        <w:tc>
          <w:tcPr>
            <w:tcW w:w="365" w:type="pct"/>
            <w:vAlign w:val="center"/>
          </w:tcPr>
          <w:p w:rsidR="0018722C">
            <w:pPr>
              <w:pStyle w:val="ac"/>
              <w:topLinePunct/>
              <w:ind w:leftChars="0" w:left="0" w:rightChars="0" w:right="0" w:firstLineChars="0" w:firstLine="0"/>
              <w:spacing w:line="240" w:lineRule="atLeast"/>
            </w:pPr>
            <w:r>
              <w:t>H1b</w:t>
            </w:r>
          </w:p>
        </w:tc>
        <w:tc>
          <w:tcPr>
            <w:tcW w:w="2626" w:type="pct"/>
            <w:vAlign w:val="center"/>
          </w:tcPr>
          <w:p w:rsidR="0018722C">
            <w:pPr>
              <w:pStyle w:val="a5"/>
              <w:topLinePunct/>
              <w:ind w:leftChars="0" w:left="0" w:rightChars="0" w:right="0" w:firstLineChars="0" w:firstLine="0"/>
              <w:spacing w:line="240" w:lineRule="atLeast"/>
            </w:pPr>
            <w:r>
              <w:t>沟通和信息共享与能力正相关</w:t>
            </w:r>
          </w:p>
        </w:tc>
        <w:tc>
          <w:tcPr>
            <w:tcW w:w="1160" w:type="pct"/>
            <w:vAlign w:val="center"/>
          </w:tcPr>
          <w:p w:rsidR="0018722C">
            <w:pPr>
              <w:pStyle w:val="affff9"/>
              <w:topLinePunct/>
              <w:ind w:leftChars="0" w:left="0" w:rightChars="0" w:right="0" w:firstLineChars="0" w:firstLine="0"/>
              <w:spacing w:line="240" w:lineRule="atLeast"/>
            </w:pPr>
            <w:r>
              <w:t>0.557</w:t>
            </w:r>
          </w:p>
        </w:tc>
        <w:tc>
          <w:tcPr>
            <w:tcW w:w="424" w:type="pct"/>
            <w:vAlign w:val="center"/>
          </w:tcPr>
          <w:p w:rsidR="0018722C">
            <w:pPr>
              <w:pStyle w:val="a5"/>
              <w:topLinePunct/>
              <w:ind w:leftChars="0" w:left="0" w:rightChars="0" w:right="0" w:firstLineChars="0" w:firstLine="0"/>
              <w:spacing w:line="240" w:lineRule="atLeast"/>
            </w:pPr>
            <w:r>
              <w:t>***</w:t>
            </w:r>
          </w:p>
        </w:tc>
        <w:tc>
          <w:tcPr>
            <w:tcW w:w="424" w:type="pct"/>
            <w:vAlign w:val="center"/>
          </w:tcPr>
          <w:p w:rsidR="0018722C">
            <w:pPr>
              <w:pStyle w:val="ad"/>
              <w:topLinePunct/>
              <w:ind w:leftChars="0" w:left="0" w:rightChars="0" w:right="0" w:firstLineChars="0" w:firstLine="0"/>
              <w:spacing w:line="240" w:lineRule="atLeast"/>
            </w:pPr>
            <w:r>
              <w:t>支持</w:t>
            </w:r>
          </w:p>
        </w:tc>
      </w:tr>
      <w:tr>
        <w:tc>
          <w:tcPr>
            <w:tcW w:w="365" w:type="pct"/>
            <w:vAlign w:val="center"/>
          </w:tcPr>
          <w:p w:rsidR="0018722C">
            <w:pPr>
              <w:pStyle w:val="ac"/>
              <w:topLinePunct/>
              <w:ind w:leftChars="0" w:left="0" w:rightChars="0" w:right="0" w:firstLineChars="0" w:firstLine="0"/>
              <w:spacing w:line="240" w:lineRule="atLeast"/>
            </w:pPr>
            <w:r>
              <w:t>H1c</w:t>
            </w:r>
          </w:p>
        </w:tc>
        <w:tc>
          <w:tcPr>
            <w:tcW w:w="2626" w:type="pct"/>
            <w:vAlign w:val="center"/>
          </w:tcPr>
          <w:p w:rsidR="0018722C">
            <w:pPr>
              <w:pStyle w:val="a5"/>
              <w:topLinePunct/>
              <w:ind w:leftChars="0" w:left="0" w:rightChars="0" w:right="0" w:firstLineChars="0" w:firstLine="0"/>
              <w:spacing w:line="240" w:lineRule="atLeast"/>
            </w:pPr>
            <w:r>
              <w:t>核心企业对其他节点的依赖性与能力负相关</w:t>
            </w:r>
          </w:p>
        </w:tc>
        <w:tc>
          <w:tcPr>
            <w:tcW w:w="1160" w:type="pct"/>
            <w:vAlign w:val="center"/>
          </w:tcPr>
          <w:p w:rsidR="0018722C">
            <w:pPr>
              <w:pStyle w:val="affff9"/>
              <w:topLinePunct/>
              <w:ind w:leftChars="0" w:left="0" w:rightChars="0" w:right="0" w:firstLineChars="0" w:firstLine="0"/>
              <w:spacing w:line="240" w:lineRule="atLeast"/>
            </w:pPr>
            <w:r>
              <w:t>0.557</w:t>
            </w:r>
          </w:p>
        </w:tc>
        <w:tc>
          <w:tcPr>
            <w:tcW w:w="424" w:type="pct"/>
            <w:vAlign w:val="center"/>
          </w:tcPr>
          <w:p w:rsidR="0018722C">
            <w:pPr>
              <w:pStyle w:val="a5"/>
              <w:topLinePunct/>
              <w:ind w:leftChars="0" w:left="0" w:rightChars="0" w:right="0" w:firstLineChars="0" w:firstLine="0"/>
              <w:spacing w:line="240" w:lineRule="atLeast"/>
            </w:pPr>
            <w:r>
              <w:t>***</w:t>
            </w:r>
          </w:p>
        </w:tc>
        <w:tc>
          <w:tcPr>
            <w:tcW w:w="424" w:type="pct"/>
            <w:vAlign w:val="center"/>
          </w:tcPr>
          <w:p w:rsidR="0018722C">
            <w:pPr>
              <w:pStyle w:val="ad"/>
              <w:topLinePunct/>
              <w:ind w:leftChars="0" w:left="0" w:rightChars="0" w:right="0" w:firstLineChars="0" w:firstLine="0"/>
              <w:spacing w:line="240" w:lineRule="atLeast"/>
            </w:pPr>
            <w:r>
              <w:t>支持</w:t>
            </w:r>
          </w:p>
        </w:tc>
      </w:tr>
      <w:tr>
        <w:tc>
          <w:tcPr>
            <w:tcW w:w="365" w:type="pct"/>
            <w:vAlign w:val="center"/>
          </w:tcPr>
          <w:p w:rsidR="0018722C">
            <w:pPr>
              <w:pStyle w:val="ac"/>
              <w:topLinePunct/>
              <w:ind w:leftChars="0" w:left="0" w:rightChars="0" w:right="0" w:firstLineChars="0" w:firstLine="0"/>
              <w:spacing w:line="240" w:lineRule="atLeast"/>
            </w:pPr>
            <w:r>
              <w:t>H1d</w:t>
            </w:r>
          </w:p>
        </w:tc>
        <w:tc>
          <w:tcPr>
            <w:tcW w:w="2626" w:type="pct"/>
            <w:vAlign w:val="center"/>
          </w:tcPr>
          <w:p w:rsidR="0018722C">
            <w:pPr>
              <w:pStyle w:val="a5"/>
              <w:topLinePunct/>
              <w:ind w:leftChars="0" w:left="0" w:rightChars="0" w:right="0" w:firstLineChars="0" w:firstLine="0"/>
              <w:spacing w:line="240" w:lineRule="atLeast"/>
            </w:pPr>
            <w:r>
              <w:t>其他节点企业对核心企业的依赖性与能力正相关</w:t>
            </w:r>
          </w:p>
        </w:tc>
        <w:tc>
          <w:tcPr>
            <w:tcW w:w="1160" w:type="pct"/>
            <w:vAlign w:val="center"/>
          </w:tcPr>
          <w:p w:rsidR="0018722C">
            <w:pPr>
              <w:pStyle w:val="affff9"/>
              <w:topLinePunct/>
              <w:ind w:leftChars="0" w:left="0" w:rightChars="0" w:right="0" w:firstLineChars="0" w:firstLine="0"/>
              <w:spacing w:line="240" w:lineRule="atLeast"/>
            </w:pPr>
            <w:r>
              <w:t>0.678</w:t>
            </w:r>
          </w:p>
        </w:tc>
        <w:tc>
          <w:tcPr>
            <w:tcW w:w="424" w:type="pct"/>
            <w:vAlign w:val="center"/>
          </w:tcPr>
          <w:p w:rsidR="0018722C">
            <w:pPr>
              <w:pStyle w:val="a5"/>
              <w:topLinePunct/>
              <w:ind w:leftChars="0" w:left="0" w:rightChars="0" w:right="0" w:firstLineChars="0" w:firstLine="0"/>
              <w:spacing w:line="240" w:lineRule="atLeast"/>
            </w:pPr>
            <w:r>
              <w:t>***</w:t>
            </w:r>
          </w:p>
        </w:tc>
        <w:tc>
          <w:tcPr>
            <w:tcW w:w="424" w:type="pct"/>
            <w:vAlign w:val="center"/>
          </w:tcPr>
          <w:p w:rsidR="0018722C">
            <w:pPr>
              <w:pStyle w:val="ad"/>
              <w:topLinePunct/>
              <w:ind w:leftChars="0" w:left="0" w:rightChars="0" w:right="0" w:firstLineChars="0" w:firstLine="0"/>
              <w:spacing w:line="240" w:lineRule="atLeast"/>
            </w:pPr>
            <w:r>
              <w:t>支持</w:t>
            </w:r>
          </w:p>
        </w:tc>
      </w:tr>
      <w:tr>
        <w:tc>
          <w:tcPr>
            <w:tcW w:w="365" w:type="pct"/>
            <w:vAlign w:val="center"/>
            <w:tcBorders>
              <w:top w:val="single" w:sz="4" w:space="0" w:color="auto"/>
            </w:tcBorders>
          </w:tcPr>
          <w:p w:rsidR="0018722C">
            <w:pPr>
              <w:pStyle w:val="ac"/>
              <w:topLinePunct/>
              <w:ind w:leftChars="0" w:left="0" w:rightChars="0" w:right="0" w:firstLineChars="0" w:firstLine="0"/>
              <w:spacing w:line="240" w:lineRule="atLeast"/>
            </w:pPr>
            <w:r>
              <w:t>H1e</w:t>
            </w:r>
          </w:p>
        </w:tc>
        <w:tc>
          <w:tcPr>
            <w:tcW w:w="2626" w:type="pct"/>
            <w:vAlign w:val="center"/>
            <w:tcBorders>
              <w:top w:val="single" w:sz="4" w:space="0" w:color="auto"/>
            </w:tcBorders>
          </w:tcPr>
          <w:p w:rsidR="0018722C">
            <w:pPr>
              <w:pStyle w:val="aff1"/>
              <w:topLinePunct/>
              <w:ind w:leftChars="0" w:left="0" w:rightChars="0" w:right="0" w:firstLineChars="0" w:firstLine="0"/>
              <w:spacing w:line="240" w:lineRule="atLeast"/>
            </w:pPr>
            <w:r>
              <w:t>交往经验与能力正相关</w:t>
            </w:r>
          </w:p>
        </w:tc>
        <w:tc>
          <w:tcPr>
            <w:tcW w:w="1160" w:type="pct"/>
            <w:vAlign w:val="center"/>
            <w:tcBorders>
              <w:top w:val="single" w:sz="4" w:space="0" w:color="auto"/>
            </w:tcBorders>
          </w:tcPr>
          <w:p w:rsidR="0018722C">
            <w:pPr>
              <w:pStyle w:val="affff9"/>
              <w:topLinePunct/>
              <w:ind w:leftChars="0" w:left="0" w:rightChars="0" w:right="0" w:firstLineChars="0" w:firstLine="0"/>
              <w:spacing w:line="240" w:lineRule="atLeast"/>
            </w:pPr>
            <w:r>
              <w:t>0.312</w:t>
            </w:r>
          </w:p>
        </w:tc>
        <w:tc>
          <w:tcPr>
            <w:tcW w:w="424" w:type="pct"/>
            <w:vAlign w:val="center"/>
            <w:tcBorders>
              <w:top w:val="single" w:sz="4" w:space="0" w:color="auto"/>
            </w:tcBorders>
          </w:tcPr>
          <w:p w:rsidR="0018722C">
            <w:pPr>
              <w:pStyle w:val="affff9"/>
              <w:topLinePunct/>
              <w:ind w:leftChars="0" w:left="0" w:rightChars="0" w:right="0" w:firstLineChars="0" w:firstLine="0"/>
              <w:spacing w:line="240" w:lineRule="atLeast"/>
            </w:pPr>
            <w:r>
              <w:t>0.100</w:t>
            </w:r>
          </w:p>
        </w:tc>
        <w:tc>
          <w:tcPr>
            <w:tcW w:w="424" w:type="pct"/>
            <w:vAlign w:val="center"/>
            <w:tcBorders>
              <w:top w:val="single" w:sz="4" w:space="0" w:color="auto"/>
            </w:tcBorders>
          </w:tcPr>
          <w:p w:rsidR="0018722C">
            <w:pPr>
              <w:pStyle w:val="aff1"/>
              <w:topLinePunct/>
              <w:ind w:leftChars="0" w:left="0" w:rightChars="0" w:right="0" w:firstLineChars="0" w:firstLine="0"/>
              <w:spacing w:line="240" w:lineRule="atLeast"/>
            </w:pPr>
            <w:r>
              <w:t>不支</w:t>
            </w:r>
          </w:p>
          <w:p w:rsidR="0018722C">
            <w:pPr>
              <w:pStyle w:val="ad"/>
              <w:topLinePunct/>
              <w:ind w:leftChars="0" w:left="0" w:rightChars="0" w:right="0" w:firstLineChars="0" w:firstLine="0"/>
              <w:spacing w:line="240" w:lineRule="atLeast"/>
            </w:pPr>
            <w:r>
              <w:t>持</w:t>
            </w:r>
          </w:p>
        </w:tc>
      </w:tr>
    </w:tbl>
    <w:p w:rsidR="0018722C">
      <w:pPr>
        <w:pStyle w:val="affa"/>
      </w:pPr>
    </w:p>
    <w:p w:rsidR="0018722C">
      <w:pPr>
        <w:pStyle w:val="Heading4"/>
        <w:topLinePunct/>
        <w:ind w:left="200" w:hangingChars="200" w:hanging="200"/>
      </w:pPr>
      <w:r>
        <w:t>（</w:t>
      </w:r>
      <w:r>
        <w:t>2</w:t>
      </w:r>
      <w:r>
        <w:t>）</w:t>
      </w:r>
      <w:r>
        <w:t xml:space="preserve"> </w:t>
      </w:r>
      <w:r>
        <w:t>成长阶段相关假设检验结果</w:t>
      </w:r>
    </w:p>
    <w:p w:rsidR="0018722C">
      <w:pPr>
        <w:topLinePunct/>
      </w:pPr>
      <w:r>
        <w:t/>
      </w:r>
      <w:r>
        <w:t>表</w:t>
      </w:r>
      <w:r>
        <w:rPr>
          <w:rFonts w:ascii="Times New Roman" w:eastAsia="Times New Roman"/>
        </w:rPr>
        <w:t>5</w:t>
      </w:r>
      <w:r>
        <w:rPr>
          <w:rFonts w:ascii="Times New Roman" w:eastAsia="Times New Roman"/>
        </w:rPr>
        <w:t>.</w:t>
      </w:r>
      <w:r>
        <w:rPr>
          <w:rFonts w:ascii="Times New Roman" w:eastAsia="Times New Roman"/>
        </w:rPr>
        <w:t>2</w:t>
      </w:r>
      <w:r>
        <w:t>描述了成长阶段中假设检验的结果情况，说明了成长阶段假设的路径、路径系数、</w:t>
      </w:r>
      <w:r>
        <w:rPr>
          <w:rFonts w:ascii="Times New Roman" w:eastAsia="Times New Roman"/>
        </w:rPr>
        <w:t>P</w:t>
      </w:r>
      <w:r>
        <w:t>值与最后的检验结果</w:t>
      </w:r>
      <w:r>
        <w:t>（</w:t>
      </w:r>
      <w:r>
        <w:t>支持或者不支持</w:t>
      </w:r>
      <w:r>
        <w:t>）</w:t>
      </w:r>
      <w:r>
        <w:t>。</w:t>
      </w:r>
    </w:p>
    <w:p w:rsidR="0018722C">
      <w:pPr>
        <w:pStyle w:val="a8"/>
        <w:topLinePunct/>
      </w:pPr>
      <w:bookmarkStart w:id="146076" w:name="_Toc686146076"/>
      <w:r>
        <w:rPr>
          <w:rFonts w:cstheme="minorBidi" w:hAnsiTheme="minorHAnsi" w:eastAsiaTheme="minorHAnsi" w:asciiTheme="minorHAnsi"/>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2  </w:t>
      </w:r>
      <w:r>
        <w:rPr>
          <w:rFonts w:cstheme="minorBidi" w:hAnsiTheme="minorHAnsi" w:eastAsiaTheme="minorHAnsi" w:asciiTheme="minorHAnsi"/>
        </w:rPr>
        <w:t>成长阶段模型假设检验结果表</w:t>
      </w:r>
      <w:bookmarkEnd w:id="146076"/>
    </w:p>
    <w:p w:rsidR="0018722C">
      <w:pPr>
        <w:pStyle w:val="a8"/>
        <w:topLinePunct/>
      </w:pPr>
      <w:r>
        <w:t>Table</w:t>
      </w:r>
      <w:r>
        <w:t xml:space="preserve"> </w:t>
      </w:r>
      <w:r w:rsidRPr="00DB64CE">
        <w:t>5.2</w:t>
      </w:r>
      <w:r>
        <w:t xml:space="preserve">  </w:t>
      </w:r>
      <w:r w:rsidRPr="00DB64CE">
        <w:t>Hypothesis test results in growth stage</w:t>
      </w:r>
    </w:p>
    <w:tbl>
      <w:tblPr>
        <w:tblW w:w="5000" w:type="pct"/>
        <w:tblInd w:w="1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25"/>
        <w:gridCol w:w="3948"/>
        <w:gridCol w:w="1449"/>
        <w:gridCol w:w="1169"/>
        <w:gridCol w:w="1018"/>
      </w:tblGrid>
      <w:tr>
        <w:trPr>
          <w:tblHeader/>
        </w:trPr>
        <w:tc>
          <w:tcPr>
            <w:tcW w:w="744" w:type="pct"/>
            <w:vAlign w:val="center"/>
            <w:tcBorders>
              <w:bottom w:val="single" w:sz="4" w:space="0" w:color="auto"/>
            </w:tcBorders>
          </w:tcPr>
          <w:p w:rsidR="0018722C">
            <w:pPr>
              <w:pStyle w:val="a7"/>
              <w:topLinePunct/>
              <w:ind w:leftChars="0" w:left="0" w:rightChars="0" w:right="0" w:firstLineChars="0" w:firstLine="0"/>
              <w:spacing w:line="240" w:lineRule="atLeast"/>
            </w:pPr>
            <w:r>
              <w:t>假设</w:t>
            </w:r>
          </w:p>
        </w:tc>
        <w:tc>
          <w:tcPr>
            <w:tcW w:w="2216" w:type="pct"/>
            <w:vAlign w:val="center"/>
            <w:tcBorders>
              <w:bottom w:val="single" w:sz="4" w:space="0" w:color="auto"/>
            </w:tcBorders>
          </w:tcPr>
          <w:p w:rsidR="0018722C">
            <w:pPr>
              <w:pStyle w:val="a7"/>
              <w:topLinePunct/>
              <w:ind w:leftChars="0" w:left="0" w:rightChars="0" w:right="0" w:firstLineChars="0" w:firstLine="0"/>
              <w:spacing w:line="240" w:lineRule="atLeast"/>
            </w:pPr>
            <w:r>
              <w:t>路径说明</w:t>
            </w:r>
          </w:p>
        </w:tc>
        <w:tc>
          <w:tcPr>
            <w:tcW w:w="813" w:type="pct"/>
            <w:vAlign w:val="center"/>
            <w:tcBorders>
              <w:bottom w:val="single" w:sz="4" w:space="0" w:color="auto"/>
            </w:tcBorders>
          </w:tcPr>
          <w:p w:rsidR="0018722C">
            <w:pPr>
              <w:pStyle w:val="a7"/>
              <w:topLinePunct/>
              <w:ind w:leftChars="0" w:left="0" w:rightChars="0" w:right="0" w:firstLineChars="0" w:firstLine="0"/>
              <w:spacing w:line="240" w:lineRule="atLeast"/>
            </w:pPr>
            <w:r>
              <w:t>路径系数</w:t>
            </w:r>
          </w:p>
        </w:tc>
        <w:tc>
          <w:tcPr>
            <w:tcW w:w="656"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571" w:type="pct"/>
            <w:vAlign w:val="center"/>
            <w:tcBorders>
              <w:bottom w:val="single" w:sz="4" w:space="0" w:color="auto"/>
            </w:tcBorders>
          </w:tcPr>
          <w:p w:rsidR="0018722C">
            <w:pPr>
              <w:pStyle w:val="a7"/>
              <w:topLinePunct/>
              <w:ind w:leftChars="0" w:left="0" w:rightChars="0" w:right="0" w:firstLineChars="0" w:firstLine="0"/>
              <w:spacing w:line="240" w:lineRule="atLeast"/>
            </w:pPr>
            <w:r>
              <w:t>结果</w:t>
            </w:r>
          </w:p>
        </w:tc>
      </w:tr>
      <w:tr>
        <w:tc>
          <w:tcPr>
            <w:tcW w:w="744" w:type="pct"/>
            <w:vAlign w:val="center"/>
          </w:tcPr>
          <w:p w:rsidR="0018722C">
            <w:pPr>
              <w:pStyle w:val="ac"/>
              <w:topLinePunct/>
              <w:ind w:leftChars="0" w:left="0" w:rightChars="0" w:right="0" w:firstLineChars="0" w:firstLine="0"/>
              <w:spacing w:line="240" w:lineRule="atLeast"/>
            </w:pPr>
            <w:r>
              <w:t>H2a</w:t>
            </w:r>
          </w:p>
        </w:tc>
        <w:tc>
          <w:tcPr>
            <w:tcW w:w="2216" w:type="pct"/>
            <w:vAlign w:val="center"/>
          </w:tcPr>
          <w:p w:rsidR="0018722C">
            <w:pPr>
              <w:pStyle w:val="a5"/>
              <w:topLinePunct/>
              <w:ind w:leftChars="0" w:left="0" w:rightChars="0" w:right="0" w:firstLineChars="0" w:firstLine="0"/>
              <w:spacing w:line="240" w:lineRule="atLeast"/>
            </w:pPr>
            <w:r>
              <w:t>企业声誉与能力正相关</w:t>
            </w:r>
          </w:p>
        </w:tc>
        <w:tc>
          <w:tcPr>
            <w:tcW w:w="813" w:type="pct"/>
            <w:vAlign w:val="center"/>
          </w:tcPr>
          <w:p w:rsidR="0018722C">
            <w:pPr>
              <w:pStyle w:val="affff9"/>
              <w:topLinePunct/>
              <w:ind w:leftChars="0" w:left="0" w:rightChars="0" w:right="0" w:firstLineChars="0" w:firstLine="0"/>
              <w:spacing w:line="240" w:lineRule="atLeast"/>
            </w:pPr>
            <w:r>
              <w:t>0.522</w:t>
            </w:r>
          </w:p>
        </w:tc>
        <w:tc>
          <w:tcPr>
            <w:tcW w:w="656" w:type="pct"/>
            <w:vAlign w:val="center"/>
          </w:tcPr>
          <w:p w:rsidR="0018722C">
            <w:pPr>
              <w:pStyle w:val="a5"/>
              <w:topLinePunct/>
              <w:ind w:leftChars="0" w:left="0" w:rightChars="0" w:right="0" w:firstLineChars="0" w:firstLine="0"/>
              <w:spacing w:line="240" w:lineRule="atLeast"/>
            </w:pPr>
            <w:r>
              <w:t>***</w:t>
            </w:r>
          </w:p>
        </w:tc>
        <w:tc>
          <w:tcPr>
            <w:tcW w:w="571" w:type="pct"/>
            <w:vAlign w:val="center"/>
          </w:tcPr>
          <w:p w:rsidR="0018722C">
            <w:pPr>
              <w:pStyle w:val="ad"/>
              <w:topLinePunct/>
              <w:ind w:leftChars="0" w:left="0" w:rightChars="0" w:right="0" w:firstLineChars="0" w:firstLine="0"/>
              <w:spacing w:line="240" w:lineRule="atLeast"/>
            </w:pPr>
            <w:r>
              <w:t>支持</w:t>
            </w:r>
          </w:p>
        </w:tc>
      </w:tr>
      <w:tr>
        <w:tc>
          <w:tcPr>
            <w:tcW w:w="744" w:type="pct"/>
            <w:vAlign w:val="center"/>
          </w:tcPr>
          <w:p w:rsidR="0018722C">
            <w:pPr>
              <w:pStyle w:val="ac"/>
              <w:topLinePunct/>
              <w:ind w:leftChars="0" w:left="0" w:rightChars="0" w:right="0" w:firstLineChars="0" w:firstLine="0"/>
              <w:spacing w:line="240" w:lineRule="atLeast"/>
            </w:pPr>
            <w:r>
              <w:t>H2c</w:t>
            </w:r>
          </w:p>
        </w:tc>
        <w:tc>
          <w:tcPr>
            <w:tcW w:w="2216" w:type="pct"/>
            <w:vAlign w:val="center"/>
          </w:tcPr>
          <w:p w:rsidR="0018722C">
            <w:pPr>
              <w:pStyle w:val="a5"/>
              <w:topLinePunct/>
              <w:ind w:leftChars="0" w:left="0" w:rightChars="0" w:right="0" w:firstLineChars="0" w:firstLine="0"/>
              <w:spacing w:line="240" w:lineRule="atLeast"/>
            </w:pPr>
            <w:r>
              <w:t>企业声誉与可靠性正相关</w:t>
            </w:r>
          </w:p>
        </w:tc>
        <w:tc>
          <w:tcPr>
            <w:tcW w:w="813" w:type="pct"/>
            <w:vAlign w:val="center"/>
          </w:tcPr>
          <w:p w:rsidR="0018722C">
            <w:pPr>
              <w:pStyle w:val="affff9"/>
              <w:topLinePunct/>
              <w:ind w:leftChars="0" w:left="0" w:rightChars="0" w:right="0" w:firstLineChars="0" w:firstLine="0"/>
              <w:spacing w:line="240" w:lineRule="atLeast"/>
            </w:pPr>
            <w:r>
              <w:t>0.544</w:t>
            </w:r>
          </w:p>
        </w:tc>
        <w:tc>
          <w:tcPr>
            <w:tcW w:w="656" w:type="pct"/>
            <w:vAlign w:val="center"/>
          </w:tcPr>
          <w:p w:rsidR="0018722C">
            <w:pPr>
              <w:pStyle w:val="a5"/>
              <w:topLinePunct/>
              <w:ind w:leftChars="0" w:left="0" w:rightChars="0" w:right="0" w:firstLineChars="0" w:firstLine="0"/>
              <w:spacing w:line="240" w:lineRule="atLeast"/>
            </w:pPr>
            <w:r>
              <w:t>***</w:t>
            </w:r>
          </w:p>
        </w:tc>
        <w:tc>
          <w:tcPr>
            <w:tcW w:w="571" w:type="pct"/>
            <w:vAlign w:val="center"/>
          </w:tcPr>
          <w:p w:rsidR="0018722C">
            <w:pPr>
              <w:pStyle w:val="ad"/>
              <w:topLinePunct/>
              <w:ind w:leftChars="0" w:left="0" w:rightChars="0" w:right="0" w:firstLineChars="0" w:firstLine="0"/>
              <w:spacing w:line="240" w:lineRule="atLeast"/>
            </w:pPr>
            <w:r>
              <w:t>支持</w:t>
            </w:r>
          </w:p>
        </w:tc>
      </w:tr>
      <w:tr>
        <w:tc>
          <w:tcPr>
            <w:tcW w:w="744" w:type="pct"/>
            <w:vAlign w:val="center"/>
          </w:tcPr>
          <w:p w:rsidR="0018722C">
            <w:pPr>
              <w:pStyle w:val="ac"/>
              <w:topLinePunct/>
              <w:ind w:leftChars="0" w:left="0" w:rightChars="0" w:right="0" w:firstLineChars="0" w:firstLine="0"/>
              <w:spacing w:line="240" w:lineRule="atLeast"/>
            </w:pPr>
            <w:r>
              <w:t>H2d</w:t>
            </w:r>
          </w:p>
        </w:tc>
        <w:tc>
          <w:tcPr>
            <w:tcW w:w="2216" w:type="pct"/>
            <w:vAlign w:val="center"/>
          </w:tcPr>
          <w:p w:rsidR="0018722C">
            <w:pPr>
              <w:pStyle w:val="a5"/>
              <w:topLinePunct/>
              <w:ind w:leftChars="0" w:left="0" w:rightChars="0" w:right="0" w:firstLineChars="0" w:firstLine="0"/>
              <w:spacing w:line="240" w:lineRule="atLeast"/>
            </w:pPr>
            <w:r>
              <w:t>沟通和信息共享与能力正相关</w:t>
            </w:r>
          </w:p>
        </w:tc>
        <w:tc>
          <w:tcPr>
            <w:tcW w:w="813" w:type="pct"/>
            <w:vAlign w:val="center"/>
          </w:tcPr>
          <w:p w:rsidR="0018722C">
            <w:pPr>
              <w:pStyle w:val="affff9"/>
              <w:topLinePunct/>
              <w:ind w:leftChars="0" w:left="0" w:rightChars="0" w:right="0" w:firstLineChars="0" w:firstLine="0"/>
              <w:spacing w:line="240" w:lineRule="atLeast"/>
            </w:pPr>
            <w:r>
              <w:t>0.437</w:t>
            </w:r>
          </w:p>
        </w:tc>
        <w:tc>
          <w:tcPr>
            <w:tcW w:w="656" w:type="pct"/>
            <w:vAlign w:val="center"/>
          </w:tcPr>
          <w:p w:rsidR="0018722C">
            <w:pPr>
              <w:pStyle w:val="affff9"/>
              <w:topLinePunct/>
              <w:ind w:leftChars="0" w:left="0" w:rightChars="0" w:right="0" w:firstLineChars="0" w:firstLine="0"/>
              <w:spacing w:line="240" w:lineRule="atLeast"/>
            </w:pPr>
            <w:r>
              <w:t>0.004</w:t>
            </w:r>
          </w:p>
        </w:tc>
        <w:tc>
          <w:tcPr>
            <w:tcW w:w="571" w:type="pct"/>
            <w:vAlign w:val="center"/>
          </w:tcPr>
          <w:p w:rsidR="0018722C">
            <w:pPr>
              <w:pStyle w:val="ad"/>
              <w:topLinePunct/>
              <w:ind w:leftChars="0" w:left="0" w:rightChars="0" w:right="0" w:firstLineChars="0" w:firstLine="0"/>
              <w:spacing w:line="240" w:lineRule="atLeast"/>
            </w:pPr>
            <w:r>
              <w:t>支持</w:t>
            </w:r>
          </w:p>
        </w:tc>
      </w:tr>
      <w:tr>
        <w:tc>
          <w:tcPr>
            <w:tcW w:w="744" w:type="pct"/>
            <w:vAlign w:val="center"/>
          </w:tcPr>
          <w:p w:rsidR="0018722C">
            <w:pPr>
              <w:pStyle w:val="ac"/>
              <w:topLinePunct/>
              <w:ind w:leftChars="0" w:left="0" w:rightChars="0" w:right="0" w:firstLineChars="0" w:firstLine="0"/>
              <w:spacing w:line="240" w:lineRule="atLeast"/>
            </w:pPr>
            <w:r>
              <w:t>H2f</w:t>
            </w:r>
          </w:p>
        </w:tc>
        <w:tc>
          <w:tcPr>
            <w:tcW w:w="2216" w:type="pct"/>
            <w:vAlign w:val="center"/>
          </w:tcPr>
          <w:p w:rsidR="0018722C">
            <w:pPr>
              <w:pStyle w:val="a5"/>
              <w:topLinePunct/>
              <w:ind w:leftChars="0" w:left="0" w:rightChars="0" w:right="0" w:firstLineChars="0" w:firstLine="0"/>
              <w:spacing w:line="240" w:lineRule="atLeast"/>
            </w:pPr>
            <w:r>
              <w:t>沟通和信息共享与可靠性正相关</w:t>
            </w:r>
          </w:p>
        </w:tc>
        <w:tc>
          <w:tcPr>
            <w:tcW w:w="813" w:type="pct"/>
            <w:vAlign w:val="center"/>
          </w:tcPr>
          <w:p w:rsidR="0018722C">
            <w:pPr>
              <w:pStyle w:val="affff9"/>
              <w:topLinePunct/>
              <w:ind w:leftChars="0" w:left="0" w:rightChars="0" w:right="0" w:firstLineChars="0" w:firstLine="0"/>
              <w:spacing w:line="240" w:lineRule="atLeast"/>
            </w:pPr>
            <w:r>
              <w:t>0.779</w:t>
            </w:r>
          </w:p>
        </w:tc>
        <w:tc>
          <w:tcPr>
            <w:tcW w:w="656" w:type="pct"/>
            <w:vAlign w:val="center"/>
          </w:tcPr>
          <w:p w:rsidR="0018722C">
            <w:pPr>
              <w:pStyle w:val="affff9"/>
              <w:topLinePunct/>
              <w:ind w:leftChars="0" w:left="0" w:rightChars="0" w:right="0" w:firstLineChars="0" w:firstLine="0"/>
              <w:spacing w:line="240" w:lineRule="atLeast"/>
            </w:pPr>
            <w:r>
              <w:t>0.020</w:t>
            </w:r>
          </w:p>
        </w:tc>
        <w:tc>
          <w:tcPr>
            <w:tcW w:w="571" w:type="pct"/>
            <w:vAlign w:val="center"/>
          </w:tcPr>
          <w:p w:rsidR="0018722C">
            <w:pPr>
              <w:pStyle w:val="ad"/>
              <w:topLinePunct/>
              <w:ind w:leftChars="0" w:left="0" w:rightChars="0" w:right="0" w:firstLineChars="0" w:firstLine="0"/>
              <w:spacing w:line="240" w:lineRule="atLeast"/>
            </w:pPr>
            <w:r>
              <w:t>支持</w:t>
            </w:r>
          </w:p>
        </w:tc>
      </w:tr>
      <w:tr>
        <w:tc>
          <w:tcPr>
            <w:tcW w:w="744" w:type="pct"/>
            <w:vAlign w:val="center"/>
            <w:tcBorders>
              <w:top w:val="single" w:sz="4" w:space="0" w:color="auto"/>
            </w:tcBorders>
          </w:tcPr>
          <w:p w:rsidR="0018722C">
            <w:pPr>
              <w:pStyle w:val="ac"/>
              <w:topLinePunct/>
              <w:ind w:leftChars="0" w:left="0" w:rightChars="0" w:right="0" w:firstLineChars="0" w:firstLine="0"/>
              <w:spacing w:line="240" w:lineRule="atLeast"/>
            </w:pPr>
            <w:r>
              <w:t>H2g</w:t>
            </w:r>
          </w:p>
        </w:tc>
        <w:tc>
          <w:tcPr>
            <w:tcW w:w="2216" w:type="pct"/>
            <w:vAlign w:val="center"/>
            <w:tcBorders>
              <w:top w:val="single" w:sz="4" w:space="0" w:color="auto"/>
            </w:tcBorders>
          </w:tcPr>
          <w:p w:rsidR="0018722C">
            <w:pPr>
              <w:pStyle w:val="aff1"/>
              <w:topLinePunct/>
              <w:ind w:leftChars="0" w:left="0" w:rightChars="0" w:right="0" w:firstLineChars="0" w:firstLine="0"/>
              <w:spacing w:line="240" w:lineRule="atLeast"/>
            </w:pPr>
            <w:r>
              <w:t>核心企业对其他节点企业的依赖性与</w:t>
            </w:r>
          </w:p>
        </w:tc>
        <w:tc>
          <w:tcPr>
            <w:tcW w:w="813" w:type="pct"/>
            <w:vAlign w:val="center"/>
            <w:tcBorders>
              <w:top w:val="single" w:sz="4" w:space="0" w:color="auto"/>
            </w:tcBorders>
          </w:tcPr>
          <w:p w:rsidR="0018722C">
            <w:pPr>
              <w:pStyle w:val="affff9"/>
              <w:topLinePunct/>
              <w:ind w:leftChars="0" w:left="0" w:rightChars="0" w:right="0" w:firstLineChars="0" w:firstLine="0"/>
              <w:spacing w:line="240" w:lineRule="atLeast"/>
            </w:pPr>
            <w:r>
              <w:t>-0.530</w:t>
            </w:r>
          </w:p>
        </w:tc>
        <w:tc>
          <w:tcPr>
            <w:tcW w:w="656"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571" w:type="pct"/>
            <w:vAlign w:val="center"/>
            <w:tcBorders>
              <w:top w:val="single" w:sz="4" w:space="0" w:color="auto"/>
            </w:tcBorders>
          </w:tcPr>
          <w:p w:rsidR="0018722C">
            <w:pPr>
              <w:pStyle w:val="ad"/>
              <w:topLinePunct/>
              <w:ind w:leftChars="0" w:left="0" w:rightChars="0" w:right="0" w:firstLineChars="0" w:firstLine="0"/>
              <w:spacing w:line="240" w:lineRule="atLeast"/>
            </w:pPr>
            <w:r>
              <w:t>支持</w:t>
            </w:r>
          </w:p>
        </w:tc>
      </w:tr>
    </w:tbl>
    <w:p w:rsidR="0018722C">
      <w:pPr>
        <w:rPr/>
        <w:topLinePunct/>
        <w:pStyle w:val="affa"/>
      </w:pPr>
    </w:p>
    <w:tbl>
      <w:tblPr>
        <w:tblW w:w="0" w:type="auto"/>
        <w:tblInd w:w="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2"/>
        <w:gridCol w:w="4022"/>
        <w:gridCol w:w="1299"/>
        <w:gridCol w:w="1190"/>
        <w:gridCol w:w="1076"/>
      </w:tblGrid>
      <w:tr>
        <w:trPr>
          <w:trHeight w:val="280" w:hRule="atLeast"/>
        </w:trPr>
        <w:tc>
          <w:tcPr>
            <w:tcW w:w="1332"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4022"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299"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190"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076"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r>
      <w:tr>
        <w:trPr>
          <w:trHeight w:val="440" w:hRule="atLeast"/>
        </w:trPr>
        <w:tc>
          <w:tcPr>
            <w:tcW w:w="1332" w:type="dxa"/>
            <w:tcBorders>
              <w:top w:val="single" w:sz="12" w:space="0" w:color="000000"/>
            </w:tcBorders>
          </w:tcPr>
          <w:p w:rsidR="0018722C">
            <w:pPr>
              <w:topLinePunct/>
              <w:ind w:leftChars="0" w:left="0" w:rightChars="0" w:right="0" w:firstLineChars="0" w:firstLine="0"/>
              <w:spacing w:line="240" w:lineRule="atLeast"/>
            </w:pPr>
          </w:p>
        </w:tc>
        <w:tc>
          <w:tcPr>
            <w:tcW w:w="4022" w:type="dxa"/>
            <w:tcBorders>
              <w:top w:val="single" w:sz="12" w:space="0" w:color="000000"/>
            </w:tcBorders>
          </w:tcPr>
          <w:p w:rsidR="0018722C">
            <w:pPr>
              <w:topLinePunct/>
              <w:ind w:leftChars="0" w:left="0" w:rightChars="0" w:right="0" w:firstLineChars="0" w:firstLine="0"/>
              <w:spacing w:line="240" w:lineRule="atLeast"/>
            </w:pPr>
            <w:r>
              <w:t>能力负相关</w:t>
            </w:r>
          </w:p>
        </w:tc>
        <w:tc>
          <w:tcPr>
            <w:tcW w:w="1299" w:type="dxa"/>
            <w:tcBorders>
              <w:top w:val="single" w:sz="12" w:space="0" w:color="000000"/>
            </w:tcBorders>
          </w:tcPr>
          <w:p w:rsidR="0018722C">
            <w:pPr>
              <w:topLinePunct/>
              <w:ind w:leftChars="0" w:left="0" w:rightChars="0" w:right="0" w:firstLineChars="0" w:firstLine="0"/>
              <w:spacing w:line="240" w:lineRule="atLeast"/>
            </w:pPr>
          </w:p>
        </w:tc>
        <w:tc>
          <w:tcPr>
            <w:tcW w:w="1190" w:type="dxa"/>
            <w:tcBorders>
              <w:top w:val="single" w:sz="12" w:space="0" w:color="000000"/>
            </w:tcBorders>
          </w:tcPr>
          <w:p w:rsidR="0018722C">
            <w:pPr>
              <w:topLinePunct/>
              <w:ind w:leftChars="0" w:left="0" w:rightChars="0" w:right="0" w:firstLineChars="0" w:firstLine="0"/>
              <w:spacing w:line="240" w:lineRule="atLeast"/>
            </w:pPr>
          </w:p>
        </w:tc>
        <w:tc>
          <w:tcPr>
            <w:tcW w:w="1076" w:type="dxa"/>
            <w:tcBorders>
              <w:top w:val="single" w:sz="12" w:space="0" w:color="000000"/>
            </w:tcBorders>
          </w:tcPr>
          <w:p w:rsidR="0018722C">
            <w:pPr>
              <w:topLinePunct/>
              <w:ind w:leftChars="0" w:left="0" w:rightChars="0" w:right="0" w:firstLineChars="0" w:firstLine="0"/>
              <w:spacing w:line="240" w:lineRule="atLeast"/>
            </w:pPr>
          </w:p>
        </w:tc>
      </w:tr>
      <w:tr>
        <w:trPr>
          <w:trHeight w:val="800" w:hRule="atLeast"/>
        </w:trPr>
        <w:tc>
          <w:tcPr>
            <w:tcW w:w="13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H2i</w:t>
            </w:r>
          </w:p>
        </w:tc>
        <w:tc>
          <w:tcPr>
            <w:tcW w:w="4022" w:type="dxa"/>
          </w:tcPr>
          <w:p w:rsidR="0018722C">
            <w:pPr>
              <w:topLinePunct/>
              <w:ind w:leftChars="0" w:left="0" w:rightChars="0" w:right="0" w:firstLineChars="0" w:firstLine="0"/>
              <w:spacing w:line="240" w:lineRule="atLeast"/>
            </w:pPr>
            <w:r>
              <w:t>核心企业对其他节点企业的依赖性与</w:t>
            </w:r>
          </w:p>
          <w:p w:rsidR="0018722C">
            <w:pPr>
              <w:topLinePunct/>
              <w:ind w:leftChars="0" w:left="0" w:rightChars="0" w:right="0" w:firstLineChars="0" w:firstLine="0"/>
              <w:spacing w:line="240" w:lineRule="atLeast"/>
            </w:pPr>
            <w:r>
              <w:t>可靠性负相关</w:t>
            </w:r>
          </w:p>
        </w:tc>
        <w:tc>
          <w:tcPr>
            <w:tcW w:w="12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-0.703</w:t>
            </w:r>
          </w:p>
        </w:tc>
        <w:tc>
          <w:tcPr>
            <w:tcW w:w="119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w:t>
            </w:r>
          </w:p>
        </w:tc>
        <w:tc>
          <w:tcPr>
            <w:tcW w:w="10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支持</w:t>
            </w:r>
          </w:p>
        </w:tc>
      </w:tr>
      <w:tr>
        <w:trPr>
          <w:trHeight w:val="800" w:hRule="atLeast"/>
        </w:trPr>
        <w:tc>
          <w:tcPr>
            <w:tcW w:w="13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H2j</w:t>
            </w:r>
          </w:p>
        </w:tc>
        <w:tc>
          <w:tcPr>
            <w:tcW w:w="4022" w:type="dxa"/>
          </w:tcPr>
          <w:p w:rsidR="0018722C">
            <w:pPr>
              <w:topLinePunct/>
              <w:ind w:leftChars="0" w:left="0" w:rightChars="0" w:right="0" w:firstLineChars="0" w:firstLine="0"/>
              <w:spacing w:line="240" w:lineRule="atLeast"/>
            </w:pPr>
            <w:r>
              <w:t>其他节点企业对核心企业的依赖性与</w:t>
            </w:r>
          </w:p>
          <w:p w:rsidR="0018722C">
            <w:pPr>
              <w:topLinePunct/>
              <w:ind w:leftChars="0" w:left="0" w:rightChars="0" w:right="0" w:firstLineChars="0" w:firstLine="0"/>
              <w:spacing w:line="240" w:lineRule="atLeast"/>
            </w:pPr>
            <w:r>
              <w:t>能力正相关</w:t>
            </w:r>
          </w:p>
        </w:tc>
        <w:tc>
          <w:tcPr>
            <w:tcW w:w="12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0.445</w:t>
            </w:r>
          </w:p>
        </w:tc>
        <w:tc>
          <w:tcPr>
            <w:tcW w:w="119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w:t>
            </w:r>
          </w:p>
        </w:tc>
        <w:tc>
          <w:tcPr>
            <w:tcW w:w="10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支持</w:t>
            </w:r>
          </w:p>
        </w:tc>
      </w:tr>
      <w:tr>
        <w:trPr>
          <w:trHeight w:val="780" w:hRule="atLeast"/>
        </w:trPr>
        <w:tc>
          <w:tcPr>
            <w:tcW w:w="13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H2l</w:t>
            </w:r>
          </w:p>
        </w:tc>
        <w:tc>
          <w:tcPr>
            <w:tcW w:w="4022" w:type="dxa"/>
          </w:tcPr>
          <w:p w:rsidR="0018722C">
            <w:pPr>
              <w:topLinePunct/>
              <w:ind w:leftChars="0" w:left="0" w:rightChars="0" w:right="0" w:firstLineChars="0" w:firstLine="0"/>
              <w:spacing w:line="240" w:lineRule="atLeast"/>
            </w:pPr>
            <w:r>
              <w:t>其他节点企业对核心企业的依赖性与</w:t>
            </w:r>
          </w:p>
          <w:p w:rsidR="0018722C">
            <w:pPr>
              <w:topLinePunct/>
              <w:ind w:leftChars="0" w:left="0" w:rightChars="0" w:right="0" w:firstLineChars="0" w:firstLine="0"/>
              <w:spacing w:line="240" w:lineRule="atLeast"/>
            </w:pPr>
            <w:r>
              <w:t>可靠性正相关</w:t>
            </w:r>
          </w:p>
        </w:tc>
        <w:tc>
          <w:tcPr>
            <w:tcW w:w="12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0.617</w:t>
            </w:r>
          </w:p>
        </w:tc>
        <w:tc>
          <w:tcPr>
            <w:tcW w:w="119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w:t>
            </w:r>
          </w:p>
        </w:tc>
        <w:tc>
          <w:tcPr>
            <w:tcW w:w="10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支持</w:t>
            </w:r>
          </w:p>
        </w:tc>
      </w:tr>
      <w:tr>
        <w:trPr>
          <w:trHeight w:val="400" w:hRule="atLeast"/>
        </w:trPr>
        <w:tc>
          <w:tcPr>
            <w:tcW w:w="1332" w:type="dxa"/>
          </w:tcPr>
          <w:p w:rsidR="0018722C">
            <w:pPr>
              <w:topLinePunct/>
              <w:ind w:leftChars="0" w:left="0" w:rightChars="0" w:right="0" w:firstLineChars="0" w:firstLine="0"/>
              <w:spacing w:line="240" w:lineRule="atLeast"/>
            </w:pPr>
            <w:r>
              <w:rPr>
                <w:rFonts w:ascii="Times New Roman"/>
              </w:rPr>
              <w:t>H2m</w:t>
            </w:r>
          </w:p>
        </w:tc>
        <w:tc>
          <w:tcPr>
            <w:tcW w:w="4022" w:type="dxa"/>
          </w:tcPr>
          <w:p w:rsidR="0018722C">
            <w:pPr>
              <w:topLinePunct/>
              <w:ind w:leftChars="0" w:left="0" w:rightChars="0" w:right="0" w:firstLineChars="0" w:firstLine="0"/>
              <w:spacing w:line="240" w:lineRule="atLeast"/>
            </w:pPr>
            <w:r>
              <w:t>交往经验与能力正相关</w:t>
            </w:r>
          </w:p>
        </w:tc>
        <w:tc>
          <w:tcPr>
            <w:tcW w:w="1299" w:type="dxa"/>
          </w:tcPr>
          <w:p w:rsidR="0018722C">
            <w:pPr>
              <w:topLinePunct/>
              <w:ind w:leftChars="0" w:left="0" w:rightChars="0" w:right="0" w:firstLineChars="0" w:firstLine="0"/>
              <w:spacing w:line="240" w:lineRule="atLeast"/>
            </w:pPr>
            <w:r>
              <w:rPr>
                <w:rFonts w:ascii="Times New Roman"/>
              </w:rPr>
              <w:t>0.051</w:t>
            </w:r>
          </w:p>
        </w:tc>
        <w:tc>
          <w:tcPr>
            <w:tcW w:w="1190" w:type="dxa"/>
          </w:tcPr>
          <w:p w:rsidR="0018722C">
            <w:pPr>
              <w:topLinePunct/>
              <w:ind w:leftChars="0" w:left="0" w:rightChars="0" w:right="0" w:firstLineChars="0" w:firstLine="0"/>
              <w:spacing w:line="240" w:lineRule="atLeast"/>
            </w:pPr>
            <w:r>
              <w:rPr>
                <w:rFonts w:ascii="Times New Roman"/>
              </w:rPr>
              <w:t>0.319</w:t>
            </w:r>
          </w:p>
        </w:tc>
        <w:tc>
          <w:tcPr>
            <w:tcW w:w="1076" w:type="dxa"/>
          </w:tcPr>
          <w:p w:rsidR="0018722C">
            <w:pPr>
              <w:topLinePunct/>
              <w:ind w:leftChars="0" w:left="0" w:rightChars="0" w:right="0" w:firstLineChars="0" w:firstLine="0"/>
              <w:spacing w:line="240" w:lineRule="atLeast"/>
            </w:pPr>
            <w:r>
              <w:t>不支持</w:t>
            </w:r>
          </w:p>
        </w:tc>
      </w:tr>
      <w:tr>
        <w:trPr>
          <w:trHeight w:val="340" w:hRule="atLeast"/>
        </w:trPr>
        <w:tc>
          <w:tcPr>
            <w:tcW w:w="1332" w:type="dxa"/>
            <w:tcBorders>
              <w:bottom w:val="single" w:sz="12" w:space="0" w:color="000000"/>
            </w:tcBorders>
          </w:tcPr>
          <w:p w:rsidR="0018722C">
            <w:pPr>
              <w:topLinePunct/>
              <w:ind w:leftChars="0" w:left="0" w:rightChars="0" w:right="0" w:firstLineChars="0" w:firstLine="0"/>
              <w:spacing w:line="240" w:lineRule="atLeast"/>
            </w:pPr>
            <w:r>
              <w:rPr>
                <w:rFonts w:ascii="Times New Roman"/>
              </w:rPr>
              <w:t>H2o</w:t>
            </w:r>
          </w:p>
        </w:tc>
        <w:tc>
          <w:tcPr>
            <w:tcW w:w="4022" w:type="dxa"/>
            <w:tcBorders>
              <w:bottom w:val="single" w:sz="12" w:space="0" w:color="000000"/>
            </w:tcBorders>
          </w:tcPr>
          <w:p w:rsidR="0018722C">
            <w:pPr>
              <w:topLinePunct/>
              <w:ind w:leftChars="0" w:left="0" w:rightChars="0" w:right="0" w:firstLineChars="0" w:firstLine="0"/>
              <w:spacing w:line="240" w:lineRule="atLeast"/>
            </w:pPr>
            <w:r>
              <w:t>交往经验与可靠性正相关</w:t>
            </w:r>
          </w:p>
        </w:tc>
        <w:tc>
          <w:tcPr>
            <w:tcW w:w="1299" w:type="dxa"/>
            <w:tcBorders>
              <w:bottom w:val="single" w:sz="12" w:space="0" w:color="000000"/>
            </w:tcBorders>
          </w:tcPr>
          <w:p w:rsidR="0018722C">
            <w:pPr>
              <w:topLinePunct/>
              <w:ind w:leftChars="0" w:left="0" w:rightChars="0" w:right="0" w:firstLineChars="0" w:firstLine="0"/>
              <w:spacing w:line="240" w:lineRule="atLeast"/>
            </w:pPr>
            <w:r>
              <w:rPr>
                <w:rFonts w:ascii="Times New Roman"/>
              </w:rPr>
              <w:t>0.097</w:t>
            </w:r>
          </w:p>
        </w:tc>
        <w:tc>
          <w:tcPr>
            <w:tcW w:w="1190" w:type="dxa"/>
            <w:tcBorders>
              <w:bottom w:val="single" w:sz="12" w:space="0" w:color="000000"/>
            </w:tcBorders>
          </w:tcPr>
          <w:p w:rsidR="0018722C">
            <w:pPr>
              <w:topLinePunct/>
              <w:ind w:leftChars="0" w:left="0" w:rightChars="0" w:right="0" w:firstLineChars="0" w:firstLine="0"/>
              <w:spacing w:line="240" w:lineRule="atLeast"/>
            </w:pPr>
            <w:r>
              <w:rPr>
                <w:rFonts w:ascii="Times New Roman"/>
              </w:rPr>
              <w:t>0.100</w:t>
            </w:r>
          </w:p>
        </w:tc>
        <w:tc>
          <w:tcPr>
            <w:tcW w:w="1076" w:type="dxa"/>
            <w:tcBorders>
              <w:bottom w:val="single" w:sz="12" w:space="0" w:color="000000"/>
            </w:tcBorders>
          </w:tcPr>
          <w:p w:rsidR="0018722C">
            <w:pPr>
              <w:topLinePunct/>
              <w:ind w:leftChars="0" w:left="0" w:rightChars="0" w:right="0" w:firstLineChars="0" w:firstLine="0"/>
              <w:spacing w:line="240" w:lineRule="atLeast"/>
            </w:pPr>
            <w:r>
              <w:t>不支持</w:t>
            </w:r>
          </w:p>
        </w:tc>
      </w:tr>
    </w:tbl>
    <w:p w:rsidR="0018722C">
      <w:pPr>
        <w:pStyle w:val="affa"/>
      </w:pPr>
    </w:p>
    <w:p w:rsidR="0018722C">
      <w:pPr>
        <w:pStyle w:val="a8"/>
        <w:topLinePunct/>
      </w:pPr>
      <w:bookmarkStart w:id="146077" w:name="_Toc686146077"/>
      <w:r>
        <w:rPr>
          <w:rFonts w:cstheme="minorBidi" w:hAnsiTheme="minorHAnsi" w:eastAsiaTheme="minorHAnsi" w:asciiTheme="minorHAnsi"/>
        </w:rPr>
        <w:t>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 3  </w:t>
      </w:r>
      <w:r>
        <w:rPr>
          <w:rFonts w:cstheme="minorBidi" w:hAnsiTheme="minorHAnsi" w:eastAsiaTheme="minorHAnsi" w:asciiTheme="minorHAnsi"/>
        </w:rPr>
        <w:t>成熟阶段模型假设检验结果表</w:t>
      </w:r>
      <w:bookmarkEnd w:id="146077"/>
    </w:p>
    <w:p w:rsidR="0018722C">
      <w:pPr>
        <w:pStyle w:val="a8"/>
        <w:topLinePunct/>
      </w:pPr>
      <w:r>
        <w:t>Table</w:t>
      </w:r>
      <w:r>
        <w:t xml:space="preserve"> </w:t>
      </w:r>
      <w:r w:rsidRPr="00DB64CE">
        <w:t>5.3</w:t>
      </w:r>
      <w:r>
        <w:t xml:space="preserve">  </w:t>
      </w:r>
      <w:r w:rsidRPr="00DB64CE">
        <w:t>Hypothesis test results in maturity stage</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24"/>
        <w:gridCol w:w="3947"/>
        <w:gridCol w:w="1399"/>
        <w:gridCol w:w="1330"/>
        <w:gridCol w:w="1124"/>
      </w:tblGrid>
      <w:tr>
        <w:trPr>
          <w:tblHeader/>
        </w:trPr>
        <w:tc>
          <w:tcPr>
            <w:tcW w:w="726" w:type="pct"/>
            <w:vAlign w:val="center"/>
            <w:tcBorders>
              <w:bottom w:val="single" w:sz="4" w:space="0" w:color="auto"/>
            </w:tcBorders>
          </w:tcPr>
          <w:p w:rsidR="0018722C">
            <w:pPr>
              <w:pStyle w:val="a7"/>
              <w:topLinePunct/>
              <w:ind w:leftChars="0" w:left="0" w:rightChars="0" w:right="0" w:firstLineChars="0" w:firstLine="0"/>
              <w:spacing w:line="240" w:lineRule="atLeast"/>
            </w:pPr>
            <w:r>
              <w:t>假设</w:t>
            </w:r>
          </w:p>
        </w:tc>
        <w:tc>
          <w:tcPr>
            <w:tcW w:w="2163" w:type="pct"/>
            <w:vAlign w:val="center"/>
            <w:tcBorders>
              <w:bottom w:val="single" w:sz="4" w:space="0" w:color="auto"/>
            </w:tcBorders>
          </w:tcPr>
          <w:p w:rsidR="0018722C">
            <w:pPr>
              <w:pStyle w:val="a7"/>
              <w:topLinePunct/>
              <w:ind w:leftChars="0" w:left="0" w:rightChars="0" w:right="0" w:firstLineChars="0" w:firstLine="0"/>
              <w:spacing w:line="240" w:lineRule="atLeast"/>
            </w:pPr>
            <w:r>
              <w:t>路径说明</w:t>
            </w:r>
          </w:p>
        </w:tc>
        <w:tc>
          <w:tcPr>
            <w:tcW w:w="767" w:type="pct"/>
            <w:vAlign w:val="center"/>
            <w:tcBorders>
              <w:bottom w:val="single" w:sz="4" w:space="0" w:color="auto"/>
            </w:tcBorders>
          </w:tcPr>
          <w:p w:rsidR="0018722C">
            <w:pPr>
              <w:pStyle w:val="a7"/>
              <w:topLinePunct/>
              <w:ind w:leftChars="0" w:left="0" w:rightChars="0" w:right="0" w:firstLineChars="0" w:firstLine="0"/>
              <w:spacing w:line="240" w:lineRule="atLeast"/>
            </w:pPr>
            <w:r>
              <w:t>路径系数</w:t>
            </w:r>
          </w:p>
        </w:tc>
        <w:tc>
          <w:tcPr>
            <w:tcW w:w="729"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t>结果</w:t>
            </w:r>
          </w:p>
        </w:tc>
      </w:tr>
      <w:tr>
        <w:tc>
          <w:tcPr>
            <w:tcW w:w="726" w:type="pct"/>
            <w:vAlign w:val="center"/>
          </w:tcPr>
          <w:p w:rsidR="0018722C">
            <w:pPr>
              <w:pStyle w:val="ac"/>
              <w:topLinePunct/>
              <w:ind w:leftChars="0" w:left="0" w:rightChars="0" w:right="0" w:firstLineChars="0" w:firstLine="0"/>
              <w:spacing w:line="240" w:lineRule="atLeast"/>
            </w:pPr>
            <w:r>
              <w:t>H3a</w:t>
            </w:r>
          </w:p>
        </w:tc>
        <w:tc>
          <w:tcPr>
            <w:tcW w:w="2163" w:type="pct"/>
            <w:vAlign w:val="center"/>
          </w:tcPr>
          <w:p w:rsidR="0018722C">
            <w:pPr>
              <w:pStyle w:val="a5"/>
              <w:topLinePunct/>
              <w:ind w:leftChars="0" w:left="0" w:rightChars="0" w:right="0" w:firstLineChars="0" w:firstLine="0"/>
              <w:spacing w:line="240" w:lineRule="atLeast"/>
            </w:pPr>
            <w:r>
              <w:t>企业声誉与能力正相关</w:t>
            </w:r>
          </w:p>
        </w:tc>
        <w:tc>
          <w:tcPr>
            <w:tcW w:w="767" w:type="pct"/>
            <w:vAlign w:val="center"/>
          </w:tcPr>
          <w:p w:rsidR="0018722C">
            <w:pPr>
              <w:pStyle w:val="affff9"/>
              <w:topLinePunct/>
              <w:ind w:leftChars="0" w:left="0" w:rightChars="0" w:right="0" w:firstLineChars="0" w:firstLine="0"/>
              <w:spacing w:line="240" w:lineRule="atLeast"/>
            </w:pPr>
            <w:r>
              <w:t>0.304</w:t>
            </w:r>
          </w:p>
        </w:tc>
        <w:tc>
          <w:tcPr>
            <w:tcW w:w="729" w:type="pct"/>
            <w:vAlign w:val="center"/>
          </w:tcPr>
          <w:p w:rsidR="0018722C">
            <w:pPr>
              <w:pStyle w:val="a5"/>
              <w:topLinePunct/>
              <w:ind w:leftChars="0" w:left="0" w:rightChars="0" w:right="0" w:firstLineChars="0" w:firstLine="0"/>
              <w:spacing w:line="240" w:lineRule="atLeast"/>
            </w:pPr>
            <w:r>
              <w:t>***</w:t>
            </w:r>
          </w:p>
        </w:tc>
        <w:tc>
          <w:tcPr>
            <w:tcW w:w="616" w:type="pct"/>
            <w:vAlign w:val="center"/>
          </w:tcPr>
          <w:p w:rsidR="0018722C">
            <w:pPr>
              <w:pStyle w:val="ad"/>
              <w:topLinePunct/>
              <w:ind w:leftChars="0" w:left="0" w:rightChars="0" w:right="0" w:firstLineChars="0" w:firstLine="0"/>
              <w:spacing w:line="240" w:lineRule="atLeast"/>
            </w:pPr>
            <w:r>
              <w:t>支持</w:t>
            </w:r>
          </w:p>
        </w:tc>
      </w:tr>
      <w:tr>
        <w:tc>
          <w:tcPr>
            <w:tcW w:w="726" w:type="pct"/>
            <w:vAlign w:val="center"/>
          </w:tcPr>
          <w:p w:rsidR="0018722C">
            <w:pPr>
              <w:pStyle w:val="ac"/>
              <w:topLinePunct/>
              <w:ind w:leftChars="0" w:left="0" w:rightChars="0" w:right="0" w:firstLineChars="0" w:firstLine="0"/>
              <w:spacing w:line="240" w:lineRule="atLeast"/>
            </w:pPr>
            <w:r>
              <w:t>H3c</w:t>
            </w:r>
          </w:p>
        </w:tc>
        <w:tc>
          <w:tcPr>
            <w:tcW w:w="2163" w:type="pct"/>
            <w:vAlign w:val="center"/>
          </w:tcPr>
          <w:p w:rsidR="0018722C">
            <w:pPr>
              <w:pStyle w:val="a5"/>
              <w:topLinePunct/>
              <w:ind w:leftChars="0" w:left="0" w:rightChars="0" w:right="0" w:firstLineChars="0" w:firstLine="0"/>
              <w:spacing w:line="240" w:lineRule="atLeast"/>
            </w:pPr>
            <w:r>
              <w:t>企业声誉与可靠性正相关</w:t>
            </w:r>
          </w:p>
        </w:tc>
        <w:tc>
          <w:tcPr>
            <w:tcW w:w="767" w:type="pct"/>
            <w:vAlign w:val="center"/>
          </w:tcPr>
          <w:p w:rsidR="0018722C">
            <w:pPr>
              <w:pStyle w:val="affff9"/>
              <w:topLinePunct/>
              <w:ind w:leftChars="0" w:left="0" w:rightChars="0" w:right="0" w:firstLineChars="0" w:firstLine="0"/>
              <w:spacing w:line="240" w:lineRule="atLeast"/>
            </w:pPr>
            <w:r>
              <w:t>0.477</w:t>
            </w:r>
          </w:p>
        </w:tc>
        <w:tc>
          <w:tcPr>
            <w:tcW w:w="729" w:type="pct"/>
            <w:vAlign w:val="center"/>
          </w:tcPr>
          <w:p w:rsidR="0018722C">
            <w:pPr>
              <w:pStyle w:val="a5"/>
              <w:topLinePunct/>
              <w:ind w:leftChars="0" w:left="0" w:rightChars="0" w:right="0" w:firstLineChars="0" w:firstLine="0"/>
              <w:spacing w:line="240" w:lineRule="atLeast"/>
            </w:pPr>
            <w:r>
              <w:t>***</w:t>
            </w:r>
          </w:p>
        </w:tc>
        <w:tc>
          <w:tcPr>
            <w:tcW w:w="616" w:type="pct"/>
            <w:vAlign w:val="center"/>
          </w:tcPr>
          <w:p w:rsidR="0018722C">
            <w:pPr>
              <w:pStyle w:val="ad"/>
              <w:topLinePunct/>
              <w:ind w:leftChars="0" w:left="0" w:rightChars="0" w:right="0" w:firstLineChars="0" w:firstLine="0"/>
              <w:spacing w:line="240" w:lineRule="atLeast"/>
            </w:pPr>
            <w:r>
              <w:t>支持</w:t>
            </w:r>
          </w:p>
        </w:tc>
      </w:tr>
      <w:tr>
        <w:tc>
          <w:tcPr>
            <w:tcW w:w="726" w:type="pct"/>
            <w:vAlign w:val="center"/>
          </w:tcPr>
          <w:p w:rsidR="0018722C">
            <w:pPr>
              <w:pStyle w:val="ac"/>
              <w:topLinePunct/>
              <w:ind w:leftChars="0" w:left="0" w:rightChars="0" w:right="0" w:firstLineChars="0" w:firstLine="0"/>
              <w:spacing w:line="240" w:lineRule="atLeast"/>
            </w:pPr>
            <w:r>
              <w:t>H3e</w:t>
            </w:r>
          </w:p>
        </w:tc>
        <w:tc>
          <w:tcPr>
            <w:tcW w:w="2163" w:type="pct"/>
            <w:vAlign w:val="center"/>
          </w:tcPr>
          <w:p w:rsidR="0018722C">
            <w:pPr>
              <w:pStyle w:val="a5"/>
              <w:topLinePunct/>
              <w:ind w:leftChars="0" w:left="0" w:rightChars="0" w:right="0" w:firstLineChars="0" w:firstLine="0"/>
              <w:spacing w:line="240" w:lineRule="atLeast"/>
            </w:pPr>
            <w:r>
              <w:t>企业声誉与善意正相关</w:t>
            </w:r>
          </w:p>
        </w:tc>
        <w:tc>
          <w:tcPr>
            <w:tcW w:w="767" w:type="pct"/>
            <w:vAlign w:val="center"/>
          </w:tcPr>
          <w:p w:rsidR="0018722C">
            <w:pPr>
              <w:pStyle w:val="affff9"/>
              <w:topLinePunct/>
              <w:ind w:leftChars="0" w:left="0" w:rightChars="0" w:right="0" w:firstLineChars="0" w:firstLine="0"/>
              <w:spacing w:line="240" w:lineRule="atLeast"/>
            </w:pPr>
            <w:r>
              <w:t>0.257</w:t>
            </w:r>
          </w:p>
        </w:tc>
        <w:tc>
          <w:tcPr>
            <w:tcW w:w="729" w:type="pct"/>
            <w:vAlign w:val="center"/>
          </w:tcPr>
          <w:p w:rsidR="0018722C">
            <w:pPr>
              <w:pStyle w:val="a5"/>
              <w:topLinePunct/>
              <w:ind w:leftChars="0" w:left="0" w:rightChars="0" w:right="0" w:firstLineChars="0" w:firstLine="0"/>
              <w:spacing w:line="240" w:lineRule="atLeast"/>
            </w:pPr>
            <w:r>
              <w:t>***</w:t>
            </w:r>
          </w:p>
        </w:tc>
        <w:tc>
          <w:tcPr>
            <w:tcW w:w="616" w:type="pct"/>
            <w:vAlign w:val="center"/>
          </w:tcPr>
          <w:p w:rsidR="0018722C">
            <w:pPr>
              <w:pStyle w:val="ad"/>
              <w:topLinePunct/>
              <w:ind w:leftChars="0" w:left="0" w:rightChars="0" w:right="0" w:firstLineChars="0" w:firstLine="0"/>
              <w:spacing w:line="240" w:lineRule="atLeast"/>
            </w:pPr>
            <w:r>
              <w:t>支持</w:t>
            </w:r>
          </w:p>
        </w:tc>
      </w:tr>
      <w:tr>
        <w:tc>
          <w:tcPr>
            <w:tcW w:w="726" w:type="pct"/>
            <w:vAlign w:val="center"/>
          </w:tcPr>
          <w:p w:rsidR="0018722C">
            <w:pPr>
              <w:pStyle w:val="ac"/>
              <w:topLinePunct/>
              <w:ind w:leftChars="0" w:left="0" w:rightChars="0" w:right="0" w:firstLineChars="0" w:firstLine="0"/>
              <w:spacing w:line="240" w:lineRule="atLeast"/>
            </w:pPr>
            <w:r>
              <w:t>H3f</w:t>
            </w:r>
          </w:p>
        </w:tc>
        <w:tc>
          <w:tcPr>
            <w:tcW w:w="2163" w:type="pct"/>
            <w:vAlign w:val="center"/>
          </w:tcPr>
          <w:p w:rsidR="0018722C">
            <w:pPr>
              <w:pStyle w:val="a5"/>
              <w:topLinePunct/>
              <w:ind w:leftChars="0" w:left="0" w:rightChars="0" w:right="0" w:firstLineChars="0" w:firstLine="0"/>
              <w:spacing w:line="240" w:lineRule="atLeast"/>
            </w:pPr>
            <w:r>
              <w:t>沟通和信息共享与能力正相关</w:t>
            </w:r>
          </w:p>
        </w:tc>
        <w:tc>
          <w:tcPr>
            <w:tcW w:w="767" w:type="pct"/>
            <w:vAlign w:val="center"/>
          </w:tcPr>
          <w:p w:rsidR="0018722C">
            <w:pPr>
              <w:pStyle w:val="affff9"/>
              <w:topLinePunct/>
              <w:ind w:leftChars="0" w:left="0" w:rightChars="0" w:right="0" w:firstLineChars="0" w:firstLine="0"/>
              <w:spacing w:line="240" w:lineRule="atLeast"/>
            </w:pPr>
            <w:r>
              <w:t>0.269</w:t>
            </w:r>
          </w:p>
        </w:tc>
        <w:tc>
          <w:tcPr>
            <w:tcW w:w="729" w:type="pct"/>
            <w:vAlign w:val="center"/>
          </w:tcPr>
          <w:p w:rsidR="0018722C">
            <w:pPr>
              <w:pStyle w:val="a5"/>
              <w:topLinePunct/>
              <w:ind w:leftChars="0" w:left="0" w:rightChars="0" w:right="0" w:firstLineChars="0" w:firstLine="0"/>
              <w:spacing w:line="240" w:lineRule="atLeast"/>
            </w:pPr>
            <w:r>
              <w:t>***</w:t>
            </w:r>
          </w:p>
        </w:tc>
        <w:tc>
          <w:tcPr>
            <w:tcW w:w="616" w:type="pct"/>
            <w:vAlign w:val="center"/>
          </w:tcPr>
          <w:p w:rsidR="0018722C">
            <w:pPr>
              <w:pStyle w:val="ad"/>
              <w:topLinePunct/>
              <w:ind w:leftChars="0" w:left="0" w:rightChars="0" w:right="0" w:firstLineChars="0" w:firstLine="0"/>
              <w:spacing w:line="240" w:lineRule="atLeast"/>
            </w:pPr>
            <w:r>
              <w:t>支持</w:t>
            </w:r>
          </w:p>
        </w:tc>
      </w:tr>
      <w:tr>
        <w:tc>
          <w:tcPr>
            <w:tcW w:w="726" w:type="pct"/>
            <w:vAlign w:val="center"/>
          </w:tcPr>
          <w:p w:rsidR="0018722C">
            <w:pPr>
              <w:pStyle w:val="ac"/>
              <w:topLinePunct/>
              <w:ind w:leftChars="0" w:left="0" w:rightChars="0" w:right="0" w:firstLineChars="0" w:firstLine="0"/>
              <w:spacing w:line="240" w:lineRule="atLeast"/>
            </w:pPr>
            <w:r>
              <w:t>H3h</w:t>
            </w:r>
          </w:p>
        </w:tc>
        <w:tc>
          <w:tcPr>
            <w:tcW w:w="2163" w:type="pct"/>
            <w:vAlign w:val="center"/>
          </w:tcPr>
          <w:p w:rsidR="0018722C">
            <w:pPr>
              <w:pStyle w:val="a5"/>
              <w:topLinePunct/>
              <w:ind w:leftChars="0" w:left="0" w:rightChars="0" w:right="0" w:firstLineChars="0" w:firstLine="0"/>
              <w:spacing w:line="240" w:lineRule="atLeast"/>
            </w:pPr>
            <w:r>
              <w:t>沟通和信息共享与可靠性正相关</w:t>
            </w:r>
          </w:p>
        </w:tc>
        <w:tc>
          <w:tcPr>
            <w:tcW w:w="767" w:type="pct"/>
            <w:vAlign w:val="center"/>
          </w:tcPr>
          <w:p w:rsidR="0018722C">
            <w:pPr>
              <w:pStyle w:val="affff9"/>
              <w:topLinePunct/>
              <w:ind w:leftChars="0" w:left="0" w:rightChars="0" w:right="0" w:firstLineChars="0" w:firstLine="0"/>
              <w:spacing w:line="240" w:lineRule="atLeast"/>
            </w:pPr>
            <w:r>
              <w:t>0.360</w:t>
            </w:r>
          </w:p>
        </w:tc>
        <w:tc>
          <w:tcPr>
            <w:tcW w:w="729" w:type="pct"/>
            <w:vAlign w:val="center"/>
          </w:tcPr>
          <w:p w:rsidR="0018722C">
            <w:pPr>
              <w:pStyle w:val="a5"/>
              <w:topLinePunct/>
              <w:ind w:leftChars="0" w:left="0" w:rightChars="0" w:right="0" w:firstLineChars="0" w:firstLine="0"/>
              <w:spacing w:line="240" w:lineRule="atLeast"/>
            </w:pPr>
            <w:r>
              <w:t>***</w:t>
            </w:r>
          </w:p>
        </w:tc>
        <w:tc>
          <w:tcPr>
            <w:tcW w:w="616" w:type="pct"/>
            <w:vAlign w:val="center"/>
          </w:tcPr>
          <w:p w:rsidR="0018722C">
            <w:pPr>
              <w:pStyle w:val="ad"/>
              <w:topLinePunct/>
              <w:ind w:leftChars="0" w:left="0" w:rightChars="0" w:right="0" w:firstLineChars="0" w:firstLine="0"/>
              <w:spacing w:line="240" w:lineRule="atLeast"/>
            </w:pPr>
            <w:r>
              <w:t>支持</w:t>
            </w:r>
          </w:p>
        </w:tc>
      </w:tr>
      <w:tr>
        <w:tc>
          <w:tcPr>
            <w:tcW w:w="726" w:type="pct"/>
            <w:vAlign w:val="center"/>
          </w:tcPr>
          <w:p w:rsidR="0018722C">
            <w:pPr>
              <w:pStyle w:val="ac"/>
              <w:topLinePunct/>
              <w:ind w:leftChars="0" w:left="0" w:rightChars="0" w:right="0" w:firstLineChars="0" w:firstLine="0"/>
              <w:spacing w:line="240" w:lineRule="atLeast"/>
            </w:pPr>
            <w:r>
              <w:t>H3j</w:t>
            </w:r>
          </w:p>
        </w:tc>
        <w:tc>
          <w:tcPr>
            <w:tcW w:w="2163" w:type="pct"/>
            <w:vAlign w:val="center"/>
          </w:tcPr>
          <w:p w:rsidR="0018722C">
            <w:pPr>
              <w:pStyle w:val="a5"/>
              <w:topLinePunct/>
              <w:ind w:leftChars="0" w:left="0" w:rightChars="0" w:right="0" w:firstLineChars="0" w:firstLine="0"/>
              <w:spacing w:line="240" w:lineRule="atLeast"/>
            </w:pPr>
            <w:r>
              <w:t>沟通和信息共享与善意正相关</w:t>
            </w:r>
          </w:p>
        </w:tc>
        <w:tc>
          <w:tcPr>
            <w:tcW w:w="767" w:type="pct"/>
            <w:vAlign w:val="center"/>
          </w:tcPr>
          <w:p w:rsidR="0018722C">
            <w:pPr>
              <w:pStyle w:val="affff9"/>
              <w:topLinePunct/>
              <w:ind w:leftChars="0" w:left="0" w:rightChars="0" w:right="0" w:firstLineChars="0" w:firstLine="0"/>
              <w:spacing w:line="240" w:lineRule="atLeast"/>
            </w:pPr>
            <w:r>
              <w:t>0.724</w:t>
            </w:r>
          </w:p>
        </w:tc>
        <w:tc>
          <w:tcPr>
            <w:tcW w:w="729" w:type="pct"/>
            <w:vAlign w:val="center"/>
          </w:tcPr>
          <w:p w:rsidR="0018722C">
            <w:pPr>
              <w:pStyle w:val="a5"/>
              <w:topLinePunct/>
              <w:ind w:leftChars="0" w:left="0" w:rightChars="0" w:right="0" w:firstLineChars="0" w:firstLine="0"/>
              <w:spacing w:line="240" w:lineRule="atLeast"/>
            </w:pPr>
            <w:r>
              <w:t>***</w:t>
            </w:r>
          </w:p>
        </w:tc>
        <w:tc>
          <w:tcPr>
            <w:tcW w:w="616" w:type="pct"/>
            <w:vAlign w:val="center"/>
          </w:tcPr>
          <w:p w:rsidR="0018722C">
            <w:pPr>
              <w:pStyle w:val="ad"/>
              <w:topLinePunct/>
              <w:ind w:leftChars="0" w:left="0" w:rightChars="0" w:right="0" w:firstLineChars="0" w:firstLine="0"/>
              <w:spacing w:line="240" w:lineRule="atLeast"/>
            </w:pPr>
            <w:r>
              <w:t>支持</w:t>
            </w:r>
          </w:p>
        </w:tc>
      </w:tr>
      <w:tr>
        <w:tc>
          <w:tcPr>
            <w:tcW w:w="72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H3k</w:t>
            </w:r>
          </w:p>
        </w:tc>
        <w:tc>
          <w:tcPr>
            <w:tcW w:w="2163" w:type="pct"/>
            <w:vAlign w:val="center"/>
          </w:tcPr>
          <w:p w:rsidR="0018722C">
            <w:pPr>
              <w:pStyle w:val="a5"/>
              <w:topLinePunct/>
              <w:ind w:leftChars="0" w:left="0" w:rightChars="0" w:right="0" w:firstLineChars="0" w:firstLine="0"/>
              <w:spacing w:line="240" w:lineRule="atLeast"/>
            </w:pPr>
            <w:r>
              <w:t>核心企业对其他节点企业的依赖性与</w:t>
            </w:r>
          </w:p>
          <w:p w:rsidR="0018722C">
            <w:pPr>
              <w:pStyle w:val="a5"/>
              <w:topLinePunct/>
              <w:ind w:leftChars="0" w:left="0" w:rightChars="0" w:right="0" w:firstLineChars="0" w:firstLine="0"/>
              <w:spacing w:line="240" w:lineRule="atLeast"/>
            </w:pPr>
            <w:r>
              <w:t>能力负相关</w:t>
            </w:r>
          </w:p>
        </w:tc>
        <w:tc>
          <w:tcPr>
            <w:tcW w:w="76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-0.282</w:t>
            </w:r>
          </w:p>
        </w:tc>
        <w:tc>
          <w:tcPr>
            <w:tcW w:w="72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616"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支持</w:t>
            </w:r>
          </w:p>
        </w:tc>
      </w:tr>
      <w:tr>
        <w:tc>
          <w:tcPr>
            <w:tcW w:w="72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H3m</w:t>
            </w:r>
          </w:p>
        </w:tc>
        <w:tc>
          <w:tcPr>
            <w:tcW w:w="2163" w:type="pct"/>
            <w:vAlign w:val="center"/>
          </w:tcPr>
          <w:p w:rsidR="0018722C">
            <w:pPr>
              <w:pStyle w:val="a5"/>
              <w:topLinePunct/>
              <w:ind w:leftChars="0" w:left="0" w:rightChars="0" w:right="0" w:firstLineChars="0" w:firstLine="0"/>
              <w:spacing w:line="240" w:lineRule="atLeast"/>
            </w:pPr>
            <w:r>
              <w:t>核心企业对其他节点企业的依赖性与</w:t>
            </w:r>
          </w:p>
          <w:p w:rsidR="0018722C">
            <w:pPr>
              <w:pStyle w:val="a5"/>
              <w:topLinePunct/>
              <w:ind w:leftChars="0" w:left="0" w:rightChars="0" w:right="0" w:firstLineChars="0" w:firstLine="0"/>
              <w:spacing w:line="240" w:lineRule="atLeast"/>
            </w:pPr>
            <w:r>
              <w:t>可靠性负相关</w:t>
            </w:r>
          </w:p>
        </w:tc>
        <w:tc>
          <w:tcPr>
            <w:tcW w:w="76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-0.422</w:t>
            </w:r>
          </w:p>
        </w:tc>
        <w:tc>
          <w:tcPr>
            <w:tcW w:w="72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616"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支持</w:t>
            </w:r>
          </w:p>
        </w:tc>
      </w:tr>
      <w:tr>
        <w:tc>
          <w:tcPr>
            <w:tcW w:w="72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H3o</w:t>
            </w:r>
          </w:p>
        </w:tc>
        <w:tc>
          <w:tcPr>
            <w:tcW w:w="2163" w:type="pct"/>
            <w:vAlign w:val="center"/>
          </w:tcPr>
          <w:p w:rsidR="0018722C">
            <w:pPr>
              <w:pStyle w:val="a5"/>
              <w:topLinePunct/>
              <w:ind w:leftChars="0" w:left="0" w:rightChars="0" w:right="0" w:firstLineChars="0" w:firstLine="0"/>
              <w:spacing w:line="240" w:lineRule="atLeast"/>
            </w:pPr>
            <w:r>
              <w:t>核心企业对供应商的依赖性与善意负</w:t>
            </w:r>
          </w:p>
          <w:p w:rsidR="0018722C">
            <w:pPr>
              <w:pStyle w:val="a5"/>
              <w:topLinePunct/>
              <w:ind w:leftChars="0" w:left="0" w:rightChars="0" w:right="0" w:firstLineChars="0" w:firstLine="0"/>
              <w:spacing w:line="240" w:lineRule="atLeast"/>
            </w:pPr>
            <w:r>
              <w:t>相关</w:t>
            </w:r>
          </w:p>
        </w:tc>
        <w:tc>
          <w:tcPr>
            <w:tcW w:w="76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-0.714</w:t>
            </w:r>
          </w:p>
        </w:tc>
        <w:tc>
          <w:tcPr>
            <w:tcW w:w="72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616"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支持</w:t>
            </w:r>
          </w:p>
        </w:tc>
      </w:tr>
      <w:tr>
        <w:tc>
          <w:tcPr>
            <w:tcW w:w="72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H3p</w:t>
            </w:r>
          </w:p>
        </w:tc>
        <w:tc>
          <w:tcPr>
            <w:tcW w:w="2163" w:type="pct"/>
            <w:vAlign w:val="center"/>
          </w:tcPr>
          <w:p w:rsidR="0018722C">
            <w:pPr>
              <w:pStyle w:val="a5"/>
              <w:topLinePunct/>
              <w:ind w:leftChars="0" w:left="0" w:rightChars="0" w:right="0" w:firstLineChars="0" w:firstLine="0"/>
              <w:spacing w:line="240" w:lineRule="atLeast"/>
            </w:pPr>
            <w:r>
              <w:t>其他节点企业对核心企业的依赖性与</w:t>
            </w:r>
          </w:p>
          <w:p w:rsidR="0018722C">
            <w:pPr>
              <w:pStyle w:val="a5"/>
              <w:topLinePunct/>
              <w:ind w:leftChars="0" w:left="0" w:rightChars="0" w:right="0" w:firstLineChars="0" w:firstLine="0"/>
              <w:spacing w:line="240" w:lineRule="atLeast"/>
            </w:pPr>
            <w:r>
              <w:t>能力正相关</w:t>
            </w:r>
          </w:p>
        </w:tc>
        <w:tc>
          <w:tcPr>
            <w:tcW w:w="76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0.291</w:t>
            </w:r>
          </w:p>
        </w:tc>
        <w:tc>
          <w:tcPr>
            <w:tcW w:w="72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616"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支持</w:t>
            </w:r>
          </w:p>
        </w:tc>
      </w:tr>
      <w:tr>
        <w:tc>
          <w:tcPr>
            <w:tcW w:w="72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H3r</w:t>
            </w:r>
          </w:p>
        </w:tc>
        <w:tc>
          <w:tcPr>
            <w:tcW w:w="2163" w:type="pct"/>
            <w:vAlign w:val="center"/>
          </w:tcPr>
          <w:p w:rsidR="0018722C">
            <w:pPr>
              <w:pStyle w:val="a5"/>
              <w:topLinePunct/>
              <w:ind w:leftChars="0" w:left="0" w:rightChars="0" w:right="0" w:firstLineChars="0" w:firstLine="0"/>
              <w:spacing w:line="240" w:lineRule="atLeast"/>
            </w:pPr>
            <w:r>
              <w:t>其他节点企业对核心企业的的依赖性</w:t>
            </w:r>
          </w:p>
          <w:p w:rsidR="0018722C">
            <w:pPr>
              <w:pStyle w:val="a5"/>
              <w:topLinePunct/>
              <w:ind w:leftChars="0" w:left="0" w:rightChars="0" w:right="0" w:firstLineChars="0" w:firstLine="0"/>
              <w:spacing w:line="240" w:lineRule="atLeast"/>
            </w:pPr>
            <w:r>
              <w:t>与可靠性正相关</w:t>
            </w:r>
          </w:p>
        </w:tc>
        <w:tc>
          <w:tcPr>
            <w:tcW w:w="76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0.353</w:t>
            </w:r>
          </w:p>
        </w:tc>
        <w:tc>
          <w:tcPr>
            <w:tcW w:w="72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616"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支持</w:t>
            </w:r>
          </w:p>
        </w:tc>
      </w:tr>
      <w:tr>
        <w:tc>
          <w:tcPr>
            <w:tcW w:w="72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H3t</w:t>
            </w:r>
          </w:p>
        </w:tc>
        <w:tc>
          <w:tcPr>
            <w:tcW w:w="2163" w:type="pct"/>
            <w:vAlign w:val="center"/>
          </w:tcPr>
          <w:p w:rsidR="0018722C">
            <w:pPr>
              <w:pStyle w:val="a5"/>
              <w:topLinePunct/>
              <w:ind w:leftChars="0" w:left="0" w:rightChars="0" w:right="0" w:firstLineChars="0" w:firstLine="0"/>
              <w:spacing w:line="240" w:lineRule="atLeast"/>
            </w:pPr>
            <w:r>
              <w:t>其他节点企业对核心企业的的依赖性</w:t>
            </w:r>
          </w:p>
          <w:p w:rsidR="0018722C">
            <w:pPr>
              <w:pStyle w:val="a5"/>
              <w:topLinePunct/>
              <w:ind w:leftChars="0" w:left="0" w:rightChars="0" w:right="0" w:firstLineChars="0" w:firstLine="0"/>
              <w:spacing w:line="240" w:lineRule="atLeast"/>
            </w:pPr>
            <w:r>
              <w:t>与善意正相关</w:t>
            </w:r>
          </w:p>
        </w:tc>
        <w:tc>
          <w:tcPr>
            <w:tcW w:w="76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0.601</w:t>
            </w:r>
          </w:p>
        </w:tc>
        <w:tc>
          <w:tcPr>
            <w:tcW w:w="72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616"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支持</w:t>
            </w:r>
          </w:p>
        </w:tc>
      </w:tr>
      <w:tr>
        <w:tc>
          <w:tcPr>
            <w:tcW w:w="726" w:type="pct"/>
            <w:vAlign w:val="center"/>
          </w:tcPr>
          <w:p w:rsidR="0018722C">
            <w:pPr>
              <w:pStyle w:val="ac"/>
              <w:topLinePunct/>
              <w:ind w:leftChars="0" w:left="0" w:rightChars="0" w:right="0" w:firstLineChars="0" w:firstLine="0"/>
              <w:spacing w:line="240" w:lineRule="atLeast"/>
            </w:pPr>
            <w:r>
              <w:t>H3u</w:t>
            </w:r>
          </w:p>
        </w:tc>
        <w:tc>
          <w:tcPr>
            <w:tcW w:w="2163" w:type="pct"/>
            <w:vAlign w:val="center"/>
          </w:tcPr>
          <w:p w:rsidR="0018722C">
            <w:pPr>
              <w:pStyle w:val="a5"/>
              <w:topLinePunct/>
              <w:ind w:leftChars="0" w:left="0" w:rightChars="0" w:right="0" w:firstLineChars="0" w:firstLine="0"/>
              <w:spacing w:line="240" w:lineRule="atLeast"/>
            </w:pPr>
            <w:r>
              <w:t>交往经验与可靠性正相关</w:t>
            </w:r>
          </w:p>
        </w:tc>
        <w:tc>
          <w:tcPr>
            <w:tcW w:w="767" w:type="pct"/>
            <w:vAlign w:val="center"/>
          </w:tcPr>
          <w:p w:rsidR="0018722C">
            <w:pPr>
              <w:pStyle w:val="affff9"/>
              <w:topLinePunct/>
              <w:ind w:leftChars="0" w:left="0" w:rightChars="0" w:right="0" w:firstLineChars="0" w:firstLine="0"/>
              <w:spacing w:line="240" w:lineRule="atLeast"/>
            </w:pPr>
            <w:r>
              <w:t>0.552</w:t>
            </w:r>
          </w:p>
        </w:tc>
        <w:tc>
          <w:tcPr>
            <w:tcW w:w="729" w:type="pct"/>
            <w:vAlign w:val="center"/>
          </w:tcPr>
          <w:p w:rsidR="0018722C">
            <w:pPr>
              <w:pStyle w:val="a5"/>
              <w:topLinePunct/>
              <w:ind w:leftChars="0" w:left="0" w:rightChars="0" w:right="0" w:firstLineChars="0" w:firstLine="0"/>
              <w:spacing w:line="240" w:lineRule="atLeast"/>
            </w:pPr>
            <w:r>
              <w:t>***</w:t>
            </w:r>
          </w:p>
        </w:tc>
        <w:tc>
          <w:tcPr>
            <w:tcW w:w="616" w:type="pct"/>
            <w:vAlign w:val="center"/>
          </w:tcPr>
          <w:p w:rsidR="0018722C">
            <w:pPr>
              <w:pStyle w:val="ad"/>
              <w:topLinePunct/>
              <w:ind w:leftChars="0" w:left="0" w:rightChars="0" w:right="0" w:firstLineChars="0" w:firstLine="0"/>
              <w:spacing w:line="240" w:lineRule="atLeast"/>
            </w:pPr>
            <w:r>
              <w:t>支持</w:t>
            </w:r>
          </w:p>
        </w:tc>
      </w:tr>
      <w:tr>
        <w:tc>
          <w:tcPr>
            <w:tcW w:w="726" w:type="pct"/>
            <w:vAlign w:val="center"/>
            <w:tcBorders>
              <w:top w:val="single" w:sz="4" w:space="0" w:color="auto"/>
            </w:tcBorders>
          </w:tcPr>
          <w:p w:rsidR="0018722C">
            <w:pPr>
              <w:pStyle w:val="ac"/>
              <w:topLinePunct/>
              <w:ind w:leftChars="0" w:left="0" w:rightChars="0" w:right="0" w:firstLineChars="0" w:firstLine="0"/>
              <w:spacing w:line="240" w:lineRule="atLeast"/>
            </w:pPr>
            <w:r>
              <w:t>H3w</w:t>
            </w:r>
          </w:p>
        </w:tc>
        <w:tc>
          <w:tcPr>
            <w:tcW w:w="2163" w:type="pct"/>
            <w:vAlign w:val="center"/>
            <w:tcBorders>
              <w:top w:val="single" w:sz="4" w:space="0" w:color="auto"/>
            </w:tcBorders>
          </w:tcPr>
          <w:p w:rsidR="0018722C">
            <w:pPr>
              <w:pStyle w:val="aff1"/>
              <w:topLinePunct/>
              <w:ind w:leftChars="0" w:left="0" w:rightChars="0" w:right="0" w:firstLineChars="0" w:firstLine="0"/>
              <w:spacing w:line="240" w:lineRule="atLeast"/>
            </w:pPr>
            <w:r>
              <w:t>交往经验与善意正相关</w:t>
            </w:r>
          </w:p>
        </w:tc>
        <w:tc>
          <w:tcPr>
            <w:tcW w:w="767" w:type="pct"/>
            <w:vAlign w:val="center"/>
            <w:tcBorders>
              <w:top w:val="single" w:sz="4" w:space="0" w:color="auto"/>
            </w:tcBorders>
          </w:tcPr>
          <w:p w:rsidR="0018722C">
            <w:pPr>
              <w:pStyle w:val="affff9"/>
              <w:topLinePunct/>
              <w:ind w:leftChars="0" w:left="0" w:rightChars="0" w:right="0" w:firstLineChars="0" w:firstLine="0"/>
              <w:spacing w:line="240" w:lineRule="atLeast"/>
            </w:pPr>
            <w:r>
              <w:t>0.775</w:t>
            </w:r>
          </w:p>
        </w:tc>
        <w:tc>
          <w:tcPr>
            <w:tcW w:w="729" w:type="pct"/>
            <w:vAlign w:val="center"/>
            <w:tcBorders>
              <w:top w:val="single" w:sz="4" w:space="0" w:color="auto"/>
            </w:tcBorders>
          </w:tcPr>
          <w:p w:rsidR="0018722C">
            <w:pPr>
              <w:pStyle w:val="aff1"/>
              <w:topLinePunct/>
              <w:ind w:leftChars="0" w:left="0" w:rightChars="0" w:right="0" w:firstLineChars="0" w:firstLine="0"/>
              <w:spacing w:line="240" w:lineRule="atLeast"/>
            </w:pPr>
            <w:r>
              <w:t>0.005**</w:t>
            </w:r>
          </w:p>
        </w:tc>
        <w:tc>
          <w:tcPr>
            <w:tcW w:w="616" w:type="pct"/>
            <w:vAlign w:val="center"/>
            <w:tcBorders>
              <w:top w:val="single" w:sz="4" w:space="0" w:color="auto"/>
            </w:tcBorders>
          </w:tcPr>
          <w:p w:rsidR="0018722C">
            <w:pPr>
              <w:pStyle w:val="ad"/>
              <w:topLinePunct/>
              <w:ind w:leftChars="0" w:left="0" w:rightChars="0" w:right="0" w:firstLineChars="0" w:firstLine="0"/>
              <w:spacing w:line="240" w:lineRule="atLeast"/>
            </w:pPr>
            <w:r>
              <w:t>支持</w:t>
            </w:r>
          </w:p>
        </w:tc>
      </w:tr>
    </w:tbl>
    <w:p w:rsidR="0018722C">
      <w:pPr>
        <w:pStyle w:val="affa"/>
      </w:pPr>
    </w:p>
    <w:p w:rsidR="0018722C">
      <w:pPr>
        <w:pStyle w:val="Heading4"/>
        <w:topLinePunct/>
        <w:ind w:left="200" w:hangingChars="200" w:hanging="200"/>
      </w:pPr>
      <w:r>
        <w:t>（</w:t>
      </w:r>
      <w:r>
        <w:t>3</w:t>
      </w:r>
      <w:r>
        <w:t>）</w:t>
      </w:r>
      <w:r>
        <w:t xml:space="preserve"> </w:t>
      </w:r>
      <w:r>
        <w:t>成熟阶段相关假设检验结果</w:t>
      </w:r>
    </w:p>
    <w:p w:rsidR="0018722C">
      <w:pPr>
        <w:pStyle w:val="a8"/>
        <w:topLinePunct/>
      </w:pPr>
      <w:bookmarkStart w:id="146078" w:name="_Toc686146078"/>
      <w:r>
        <w:t>表</w:t>
      </w:r>
      <w:r>
        <w:rPr>
          <w:rFonts w:ascii="Times New Roman" w:eastAsia="Times New Roman"/>
        </w:rPr>
        <w:t>5</w:t>
      </w:r>
      <w:r>
        <w:rPr>
          <w:rFonts w:ascii="Times New Roman" w:eastAsia="Times New Roman"/>
        </w:rPr>
        <w:t>.</w:t>
      </w:r>
      <w:r>
        <w:rPr>
          <w:rFonts w:ascii="Times New Roman" w:eastAsia="Times New Roman"/>
        </w:rPr>
        <w:t>3</w:t>
      </w:r>
      <w:r>
        <w:t xml:space="preserve">  </w:t>
      </w:r>
      <w:r>
        <w:t>描述了成熟阶段中假设检验的结果情况，说明了成熟阶段假设的路径、路径</w:t>
      </w:r>
      <w:bookmarkEnd w:id="146078"/>
    </w:p>
    <w:p w:rsidR="0018722C">
      <w:pPr>
        <w:topLinePunct/>
      </w:pPr>
      <w:r>
        <w:t>系数、</w:t>
      </w:r>
      <w:r>
        <w:rPr>
          <w:rFonts w:ascii="Times New Roman" w:eastAsia="Times New Roman"/>
        </w:rPr>
        <w:t>P</w:t>
      </w:r>
      <w:r>
        <w:t>值与最后的检验结果</w:t>
      </w:r>
      <w:r>
        <w:t>（</w:t>
      </w:r>
      <w:r>
        <w:t>支持或者不支持</w:t>
      </w:r>
      <w:r>
        <w:t>）</w:t>
      </w:r>
      <w:r>
        <w:t>。</w:t>
      </w:r>
    </w:p>
    <w:p w:rsidR="0018722C">
      <w:pPr>
        <w:pStyle w:val="Heading3"/>
        <w:topLinePunct/>
        <w:ind w:left="200" w:hangingChars="200" w:hanging="200"/>
      </w:pPr>
      <w:bookmarkStart w:id="9034" w:name="_Toc6869034"/>
      <w:r>
        <w:t>5.1.2</w:t>
      </w:r>
      <w:r>
        <w:t xml:space="preserve"> </w:t>
      </w:r>
      <w:r>
        <w:t>结果讨论</w:t>
      </w:r>
      <w:bookmarkEnd w:id="9034"/>
    </w:p>
    <w:p w:rsidR="0018722C">
      <w:pPr>
        <w:topLinePunct/>
      </w:pPr>
      <w:r>
        <w:t>通过运用结构方程模型的方法对理论假设模型进行了实证验证，得到以下结论：</w:t>
      </w:r>
    </w:p>
    <w:p w:rsidR="0018722C">
      <w:pPr>
        <w:topLinePunct/>
      </w:pPr>
      <w:r>
        <w:rPr>
          <w:rFonts w:ascii="Times New Roman" w:eastAsia="Times New Roman"/>
        </w:rPr>
        <w:t>29</w:t>
      </w:r>
      <w:r>
        <w:t>个假设有</w:t>
      </w:r>
      <w:r>
        <w:rPr>
          <w:rFonts w:ascii="Times New Roman" w:eastAsia="Times New Roman"/>
        </w:rPr>
        <w:t>26</w:t>
      </w:r>
      <w:r>
        <w:t>个得到了支持，从而证明理论假设的观点在限定的范围内是成立的。运用结构方程模型方法的大量研究中潜在变量间的作用程度差异变化是通过比较各路径的路径系数得到的。在假设检验结果表中，其所得的路径系数的大小比较能够说明影响因素对信任的影响程度变化。路径系数的绝对值越大，说明影响越显著，影响作用越大。最后可以比较影响因素的绝对值大小，得到生命周期主要阶段上不同的主要影响因素。</w:t>
      </w:r>
    </w:p>
    <w:p w:rsidR="0018722C">
      <w:pPr>
        <w:topLinePunct/>
      </w:pPr>
      <w:r>
        <w:t>（</w:t>
      </w:r>
      <w:r>
        <w:rPr>
          <w:rFonts w:ascii="Times New Roman" w:eastAsia="Times New Roman"/>
        </w:rPr>
        <w:t>1</w:t>
      </w:r>
      <w:r>
        <w:t>）</w:t>
      </w:r>
      <w:r>
        <w:t xml:space="preserve">首先我们分析假设检验结果表中的假设成立的原因。萌芽阶段的假设</w:t>
      </w:r>
      <w:r>
        <w:rPr>
          <w:rFonts w:ascii="Times New Roman" w:eastAsia="Times New Roman"/>
        </w:rPr>
        <w:t>H1a</w:t>
      </w:r>
      <w:r>
        <w:t>、</w:t>
      </w:r>
    </w:p>
    <w:p w:rsidR="0018722C">
      <w:pPr>
        <w:topLinePunct/>
      </w:pPr>
      <w:r>
        <w:rPr>
          <w:rFonts w:ascii="Times New Roman" w:eastAsia="Times New Roman"/>
        </w:rPr>
        <w:t>H1b</w:t>
      </w:r>
      <w:r>
        <w:t>、</w:t>
      </w:r>
      <w:r>
        <w:rPr>
          <w:rFonts w:ascii="Times New Roman" w:eastAsia="Times New Roman"/>
        </w:rPr>
        <w:t>H1c</w:t>
      </w:r>
      <w:r>
        <w:t>、</w:t>
      </w:r>
      <w:r>
        <w:rPr>
          <w:rFonts w:ascii="Times New Roman" w:eastAsia="Times New Roman"/>
        </w:rPr>
        <w:t>H1d</w:t>
      </w:r>
      <w:r>
        <w:t>、</w:t>
      </w:r>
      <w:r>
        <w:rPr>
          <w:rFonts w:ascii="Times New Roman" w:eastAsia="Times New Roman"/>
        </w:rPr>
        <w:t>H1e</w:t>
      </w:r>
      <w:r>
        <w:t>中，只有</w:t>
      </w:r>
      <w:r>
        <w:rPr>
          <w:rFonts w:ascii="Times New Roman" w:eastAsia="Times New Roman"/>
        </w:rPr>
        <w:t>H1e</w:t>
      </w:r>
      <w:r>
        <w:t>验证为不成立假设，其他四个假设都验证为成立的结果。通过比较假设检验结果表中所得的路径系数大小可以得到：在萌芽阶段，对信任的层次能力的影响最大的影响因素是企业声誉，其次是核心企业对其他节点企业的依赖性，再者是其他节点企业对核心企业的依赖性，最后是沟通和信息共享。这说明企业声誉对萌芽阶段供应链企业间信任的稳定发展而言是一个重要因素。其次，核心企业对其他节点企业的依赖性对信任的构建也比较重要，在供应链生命周期的萌芽阶段，核心企业在某个节点上选择信任哪个企业时，主要是考虑的自己目前的经济利益，合作对方的提供的产品是不是自身所必须的，合作的节点企业有没有资源、管理和技术方面的实力使核心企业自己的产品在市场上更有竞争力，并且该节点企业是无法替代的。它能使核心企业目前获得最大的经济利益。在假设检验的结果中，交往经验与能力正相关的假设没有得到验证，其原因可能是在萌芽期阶段，彼此合作的时间</w:t>
      </w:r>
      <w:r>
        <w:t>比较短，交易的次数也不够。</w:t>
      </w:r>
    </w:p>
    <w:p w:rsidR="0018722C">
      <w:pPr>
        <w:topLinePunct/>
      </w:pPr>
      <w:r>
        <w:t>（</w:t>
      </w:r>
      <w:r>
        <w:rPr>
          <w:rFonts w:ascii="Times New Roman" w:eastAsia="Times New Roman"/>
        </w:rPr>
        <w:t>2</w:t>
      </w:r>
      <w:r>
        <w:t>）</w:t>
      </w:r>
      <w:r>
        <w:t xml:space="preserve">成长阶段有</w:t>
      </w:r>
      <w:r>
        <w:rPr>
          <w:rFonts w:ascii="Times New Roman" w:eastAsia="Times New Roman"/>
        </w:rPr>
        <w:t>10</w:t>
      </w:r>
      <w:r>
        <w:t>个假设，分别是</w:t>
      </w:r>
      <w:r>
        <w:rPr>
          <w:rFonts w:ascii="Times New Roman" w:eastAsia="Times New Roman"/>
        </w:rPr>
        <w:t>H2a</w:t>
      </w:r>
      <w:r>
        <w:t>、</w:t>
      </w:r>
      <w:r>
        <w:rPr>
          <w:rFonts w:ascii="Times New Roman" w:eastAsia="Times New Roman"/>
        </w:rPr>
        <w:t>H2c</w:t>
      </w:r>
      <w:r>
        <w:t>、</w:t>
      </w:r>
      <w:r>
        <w:rPr>
          <w:rFonts w:ascii="Times New Roman" w:eastAsia="Times New Roman"/>
        </w:rPr>
        <w:t>H2d</w:t>
      </w:r>
      <w:r>
        <w:t>、</w:t>
      </w:r>
      <w:r>
        <w:rPr>
          <w:rFonts w:ascii="Times New Roman" w:eastAsia="Times New Roman"/>
        </w:rPr>
        <w:t>H2f</w:t>
      </w:r>
      <w:r>
        <w:t>、</w:t>
      </w:r>
      <w:r>
        <w:rPr>
          <w:rFonts w:ascii="Times New Roman" w:eastAsia="Times New Roman"/>
        </w:rPr>
        <w:t>H2g</w:t>
      </w:r>
      <w:r>
        <w:t>、</w:t>
      </w:r>
      <w:r>
        <w:rPr>
          <w:rFonts w:ascii="Times New Roman" w:eastAsia="Times New Roman"/>
        </w:rPr>
        <w:t>H2i</w:t>
      </w:r>
      <w:r>
        <w:t>、</w:t>
      </w:r>
      <w:r>
        <w:rPr>
          <w:rFonts w:ascii="Times New Roman" w:eastAsia="Times New Roman"/>
        </w:rPr>
        <w:t>H2j</w:t>
      </w:r>
      <w:r>
        <w:t>、</w:t>
      </w:r>
    </w:p>
    <w:p w:rsidR="0018722C">
      <w:pPr>
        <w:topLinePunct/>
      </w:pPr>
      <w:r>
        <w:rPr>
          <w:rFonts w:ascii="Times New Roman" w:eastAsia="Times New Roman"/>
        </w:rPr>
        <w:t>H2l</w:t>
      </w:r>
      <w:r>
        <w:t>、</w:t>
      </w:r>
      <w:r>
        <w:rPr>
          <w:rFonts w:ascii="Times New Roman" w:eastAsia="Times New Roman"/>
        </w:rPr>
        <w:t>H2m</w:t>
      </w:r>
      <w:r>
        <w:t>、</w:t>
      </w:r>
      <w:r>
        <w:rPr>
          <w:rFonts w:ascii="Times New Roman" w:eastAsia="Times New Roman"/>
        </w:rPr>
        <w:t>H2o</w:t>
      </w:r>
      <w:r>
        <w:t>，其中</w:t>
      </w:r>
      <w:r>
        <w:rPr>
          <w:rFonts w:ascii="Times New Roman" w:eastAsia="Times New Roman"/>
        </w:rPr>
        <w:t>H2m</w:t>
      </w:r>
      <w:r>
        <w:t>和</w:t>
      </w:r>
      <w:r>
        <w:rPr>
          <w:rFonts w:ascii="Times New Roman" w:eastAsia="Times New Roman"/>
        </w:rPr>
        <w:t>H2o</w:t>
      </w:r>
      <w:r>
        <w:t>没有得到验证，其他都得到了验证。交往经验与能力正相关和交往经验和可靠性正相关的假设没有得到验证，其原因可能是信任与风险是相关的。本文的问卷调查对象是供应链的核心企业制造商企业，企业间交往的时间越长，对彼此的依赖性就会增加，相应的风险也会随之增加，合作企业彼此都担心对方发生违约行为，担心这种风险所带来的巨大损失。所以在成长阶段，当企业与对方合作交易交往了一段时间后，企业在某个节点上反而会选择另外一个企业。在此阶段，出于警惕心理的考虑，交往经验的增加与信任的正相关关系不成立。同时，在这一阶段，影响因素对信任的层次之一能力的影响作用变小，因为在成长阶段，信任主要表现为可靠性这一信任层次。信任影响因素中对可靠性正影响最大的是沟通和信息共享，其次是核心企业对其他节点企业的依赖性的负影响也比较大，也就是在这一</w:t>
      </w:r>
      <w:r>
        <w:t>阶</w:t>
      </w:r>
    </w:p>
    <w:p w:rsidR="0018722C">
      <w:pPr>
        <w:topLinePunct/>
      </w:pPr>
      <w:r>
        <w:t>段，一定要把握好核心企业自身对其他节点企业的依赖性程度，否则会破坏彼此间的信任。再者是其他节点企业对核心企业的依赖性对可靠性的正影响。最后是企业声誉对可靠性的正影响。</w:t>
      </w:r>
    </w:p>
    <w:p w:rsidR="0018722C">
      <w:pPr>
        <w:topLinePunct/>
      </w:pPr>
      <w:r>
        <w:t>（</w:t>
      </w:r>
      <w:r>
        <w:rPr>
          <w:rFonts w:ascii="Times New Roman" w:eastAsia="Times New Roman"/>
        </w:rPr>
        <w:t>3</w:t>
      </w:r>
      <w:r>
        <w:t>）</w:t>
      </w:r>
      <w:r>
        <w:t>成熟阶段共有</w:t>
      </w:r>
      <w:r>
        <w:rPr>
          <w:rFonts w:ascii="Times New Roman" w:eastAsia="Times New Roman"/>
        </w:rPr>
        <w:t>14</w:t>
      </w:r>
      <w:r>
        <w:t>个假设，分别是</w:t>
      </w:r>
      <w:r>
        <w:rPr>
          <w:rFonts w:ascii="Times New Roman" w:eastAsia="Times New Roman"/>
        </w:rPr>
        <w:t>H3a</w:t>
      </w:r>
      <w:r>
        <w:t>、</w:t>
      </w:r>
      <w:r>
        <w:rPr>
          <w:rFonts w:ascii="Times New Roman" w:eastAsia="Times New Roman"/>
        </w:rPr>
        <w:t>H3c</w:t>
      </w:r>
      <w:r>
        <w:t>、</w:t>
      </w:r>
      <w:r>
        <w:rPr>
          <w:rFonts w:ascii="Times New Roman" w:eastAsia="Times New Roman"/>
        </w:rPr>
        <w:t>H3e</w:t>
      </w:r>
      <w:r>
        <w:t>、</w:t>
      </w:r>
      <w:r>
        <w:rPr>
          <w:rFonts w:ascii="Times New Roman" w:eastAsia="Times New Roman"/>
        </w:rPr>
        <w:t>H3f</w:t>
      </w:r>
      <w:r>
        <w:t>、</w:t>
      </w:r>
      <w:r>
        <w:rPr>
          <w:rFonts w:ascii="Times New Roman" w:eastAsia="Times New Roman"/>
        </w:rPr>
        <w:t>H3h</w:t>
      </w:r>
      <w:r>
        <w:t>、</w:t>
      </w:r>
      <w:r>
        <w:rPr>
          <w:rFonts w:ascii="Times New Roman" w:eastAsia="Times New Roman"/>
        </w:rPr>
        <w:t>H3j</w:t>
      </w:r>
      <w:r>
        <w:t>、</w:t>
      </w:r>
      <w:r>
        <w:rPr>
          <w:rFonts w:ascii="Times New Roman" w:eastAsia="Times New Roman"/>
        </w:rPr>
        <w:t>H3k</w:t>
      </w:r>
      <w:r>
        <w:t>、</w:t>
      </w:r>
    </w:p>
    <w:p w:rsidR="0018722C">
      <w:pPr>
        <w:topLinePunct/>
      </w:pPr>
      <w:r>
        <w:rPr>
          <w:rFonts w:ascii="Times New Roman" w:eastAsia="Times New Roman"/>
        </w:rPr>
        <w:t>H3m</w:t>
      </w:r>
      <w:r>
        <w:t>、</w:t>
      </w:r>
      <w:r>
        <w:rPr>
          <w:rFonts w:ascii="Times New Roman" w:eastAsia="Times New Roman"/>
        </w:rPr>
        <w:t>H3o</w:t>
      </w:r>
      <w:r>
        <w:t>、</w:t>
      </w:r>
      <w:r>
        <w:rPr>
          <w:rFonts w:ascii="Times New Roman" w:eastAsia="Times New Roman"/>
        </w:rPr>
        <w:t>H3p</w:t>
      </w:r>
      <w:r>
        <w:t>、</w:t>
      </w:r>
      <w:r>
        <w:rPr>
          <w:rFonts w:ascii="Times New Roman" w:eastAsia="Times New Roman"/>
        </w:rPr>
        <w:t>H3r</w:t>
      </w:r>
      <w:r>
        <w:t>、</w:t>
      </w:r>
      <w:r>
        <w:rPr>
          <w:rFonts w:ascii="Times New Roman" w:eastAsia="Times New Roman"/>
        </w:rPr>
        <w:t>H3t</w:t>
      </w:r>
      <w:r>
        <w:t>、</w:t>
      </w:r>
      <w:r>
        <w:rPr>
          <w:rFonts w:ascii="Times New Roman" w:eastAsia="Times New Roman"/>
        </w:rPr>
        <w:t>H3u</w:t>
      </w:r>
      <w:r>
        <w:t>、</w:t>
      </w:r>
      <w:r>
        <w:rPr>
          <w:rFonts w:ascii="Times New Roman" w:eastAsia="Times New Roman"/>
        </w:rPr>
        <w:t>H3w</w:t>
      </w:r>
      <w:r>
        <w:t>，这些假设全部得到验证。在这一阶段，影响因素对信任的层次能力和可靠性的影响作用变小，因为在成熟阶段，信任主要表现为善意这一层次。在影响因素中，影响因素中对善意正影响作用最大的是交往经验，</w:t>
      </w:r>
      <w:r w:rsidR="001852F3">
        <w:t xml:space="preserve">其原因可能是成熟阶段，核心企业与其他节点企业之间的交易与交往次数增长到最高峰值，核心企业不仅更加了解其他节点企业的行为方式，合作双方甚至形成了很多价值取向和企业文化的共同点。其次是沟通和信息共享对善意的正影响，再者是核心企业对其他节点企业的依赖性对善意的负影响，其他节点企业对核心企业的依赖性的正影响，最后是企业声誉。</w:t>
      </w:r>
    </w:p>
    <w:p w:rsidR="0018722C">
      <w:pPr>
        <w:topLinePunct/>
      </w:pPr>
      <w:r>
        <w:t>（</w:t>
      </w:r>
      <w:r>
        <w:rPr>
          <w:rFonts w:ascii="Times New Roman" w:eastAsia="Times New Roman"/>
        </w:rPr>
        <w:t>4</w:t>
      </w:r>
      <w:r>
        <w:t>）</w:t>
      </w:r>
      <w:r>
        <w:t>供应链企业间的信任影响因素包括企业声誉、沟通和信息共享、相互依赖性和交往经验。信任影响因素对供应链企业间信任的差异性影响：在供应链生命周期的三个主要阶段即萌芽阶段、成长阶段和成熟阶段，企业声誉、沟通和信息共享、其他节点企业对核心企业的依赖性对能力和可靠性的正影响逐渐变小，核心企业对其他节点企业的依赖性对能力和可靠性的负影响逐渐变小。在供应链生命周期的不同主要阶段中，关键的影响因素是不同的。在供应链生命周期的萌芽阶段，企业声誉是信任的关键影响因素，成长阶段，主导因素是沟通和信息共享与相互依赖性，在成熟阶段，</w:t>
      </w:r>
      <w:r w:rsidR="001852F3">
        <w:t xml:space="preserve">关键影响因素是交往经验。这些研究结果为进一步研究供应链企业间信任的稳定与发</w:t>
      </w:r>
      <w:r>
        <w:t>展措施具有一定的指导意义。</w:t>
      </w:r>
    </w:p>
    <w:p w:rsidR="0018722C">
      <w:pPr>
        <w:pStyle w:val="Heading2"/>
        <w:topLinePunct/>
        <w:ind w:left="171" w:hangingChars="171" w:hanging="171"/>
      </w:pPr>
      <w:bookmarkStart w:id="9035" w:name="_Toc6869035"/>
      <w:bookmarkStart w:name="_TOC_250000" w:id="52"/>
      <w:bookmarkStart w:name="5.2 管理启示 " w:id="53"/>
      <w:r>
        <w:t>5.2</w:t>
      </w:r>
      <w:r>
        <w:t xml:space="preserve"> </w:t>
      </w:r>
      <w:r/>
      <w:bookmarkEnd w:id="53"/>
      <w:bookmarkEnd w:id="52"/>
      <w:r>
        <w:t>管理启示</w:t>
      </w:r>
      <w:bookmarkEnd w:id="9035"/>
    </w:p>
    <w:p w:rsidR="0018722C">
      <w:pPr>
        <w:topLinePunct/>
      </w:pPr>
      <w:r>
        <w:t>根据前面章节的讨论结果我们可以得到一些促进供应链企业间信任稳定与发展的启示供企业参考。供应链生命周期的萌芽阶段，信任的关键影响因素是企业声誉，因此这一阶段的核心企业与其他节点企业来说，需要重视其良好的企业声誉，使供应链企业成员间形成基于“能力”的信任。供应链生命周期的成长阶段，信任的关键影响因素是沟通和信息共享，为了更有利于供应链成员企业间进行广泛的交流与合作，核心企业可以考虑构建供应链成员企业间的沟通和信息共享平台。通过不断的沟通和了解，逐步使供应链成员间的信任层次发展为基于“可靠性”的信任。供应链生命周期的成熟阶段，信任的关键影响因素是交往经验，交往经验是指供应链核心企业与其他节点企业的交往时间，及核心企业对其他节点企业的目标、价值观等的认同度。因此在成熟阶段，核心企业与其他节点企业互相认同彼此的企业文化，整合企业文化，最终发展成基于“善意”的信任。</w:t>
      </w:r>
    </w:p>
    <w:p w:rsidR="0018722C">
      <w:pPr>
        <w:pStyle w:val="Heading3"/>
        <w:topLinePunct/>
        <w:ind w:left="200" w:hangingChars="200" w:hanging="200"/>
      </w:pPr>
      <w:bookmarkStart w:id="9036" w:name="_Toc6869036"/>
      <w:r>
        <w:t>5.2.1</w:t>
      </w:r>
      <w:r>
        <w:t xml:space="preserve"> </w:t>
      </w:r>
      <w:r>
        <w:t>对萌芽阶段企业的启示</w:t>
      </w:r>
      <w:bookmarkEnd w:id="9036"/>
    </w:p>
    <w:p w:rsidR="0018722C">
      <w:pPr>
        <w:topLinePunct/>
      </w:pPr>
      <w:r>
        <w:t>萌芽阶段，供应链企业间交易的次数相对较少，核心企业对其他节点企业也不够了解，所以萌芽阶段核心企业选择将与之合作的其他节点企业时，更多的考虑的是该企业在行业中的声誉。提高企业声誉是一种信任管理的理念和模式。其他节点企业的良好声誉能够减少其机会主义的行为，从而降低交易与合作的风险。通过本文实证研究，也验证了萌芽阶段供应链企业间的信任的主要影响因素是企业声誉，企业声誉对信任是正向影响作用。因此，其他节点企业需要重视建立其良好的企业声誉，必须注重自身企业声誉资本的积累。非核心企业即其他节点企业可以思考从以下方面提高自身的企业声誉：一、加强与其利益相关者</w:t>
      </w:r>
      <w:r>
        <w:t>（</w:t>
      </w:r>
      <w:r>
        <w:t>以往的客户，媒体、政府等</w:t>
      </w:r>
      <w:r>
        <w:t>）</w:t>
      </w:r>
      <w:r>
        <w:t>的互动，提高交易成功率，反复地实现自身承诺，获得行业内良好的评价，为将来能够加入某个供应链体系，获得该体系中核心企业的信任，最终成为核心企业的合作伙伴。二、其他节点企业需要提升企业自身的核心竞争力，使自己处于不可替代的地位。核心企业可以从以下角度思考：一、构建良好的声誉评估方法或者体系，并加强与其他交易相关者</w:t>
      </w:r>
      <w:r>
        <w:t>（</w:t>
      </w:r>
      <w:r>
        <w:t>银行、工商、税务、海关部门</w:t>
      </w:r>
      <w:r>
        <w:t>）</w:t>
      </w:r>
      <w:r>
        <w:t>的沟通与合作。核心企业可以从交易相关者部门处获得其所需要的其他企业与声誉或信誉等级相关的数据，降低萌芽阶段供应链企业交易与合作的风险与不确定性，提高企业间的信任水平，促进核心企业与其他节点企业间信任的稳定与发展。二、利用诚信激励方面的策略如构建信誉机制或担保机制等。</w:t>
      </w:r>
    </w:p>
    <w:p w:rsidR="0018722C">
      <w:pPr>
        <w:topLinePunct/>
      </w:pPr>
      <w:r>
        <w:t>其次，由本文第四章的影响因素研究与实证验证可知：萌芽阶段，相互依赖性</w:t>
      </w:r>
      <w:r>
        <w:t>（</w:t>
      </w:r>
      <w:r>
        <w:t>核心企业对其他节点企业的依赖性与其他节点企业对核心企业的依赖性</w:t>
      </w:r>
      <w:r>
        <w:t>）</w:t>
      </w:r>
      <w:r>
        <w:t>与沟通和信息共享这两个影响因素对供应链企业间的信任是正影响作用。所以，萌芽阶段核心企业不能忽视这两个因素对供应链企业间信任稳定的影响，如其他节点企业要注意加强与核心企业的沟通，提高信息共享的及时性与准确度。同时，增加交易次数，提高企业</w:t>
      </w:r>
      <w:r>
        <w:t>间的相互依赖性。</w:t>
      </w:r>
    </w:p>
    <w:p w:rsidR="0018722C">
      <w:pPr>
        <w:pStyle w:val="Heading3"/>
        <w:topLinePunct/>
        <w:ind w:left="200" w:hangingChars="200" w:hanging="200"/>
      </w:pPr>
      <w:bookmarkStart w:id="9037" w:name="_Toc6869037"/>
      <w:r>
        <w:t>5.2.2</w:t>
      </w:r>
      <w:r>
        <w:t xml:space="preserve"> </w:t>
      </w:r>
      <w:r>
        <w:t>对成长阶段企业的启示</w:t>
      </w:r>
      <w:bookmarkEnd w:id="9037"/>
    </w:p>
    <w:p w:rsidR="0018722C">
      <w:pPr>
        <w:topLinePunct/>
      </w:pPr>
      <w:r>
        <w:t>对于成长阶段的企业来说，核心企业与其他节点企业间已经经历了重复多次的交易与合作，相互间的交流也增多，信息共享的范围也扩大了，从关注存货、采购等生产方面的信息扩展到更多地关心合作对方企业的运营管理信息。在此阶段，不仅仅关注信息共享的及时性与准确度，更多的是注意共享信息的可靠性与完整度。所以对于成长阶段的企业来说，首先，核心企业与其他节点企业需要共同协商整合，按照不同</w:t>
      </w:r>
      <w:r>
        <w:t>类型企业的业务方面信息来协调供应链在需求、生产、采购、销售和库存等动态信息。首先，核心企业与其他节点企业可以考虑从以下角度整合供应链企业间的共享信息：</w:t>
      </w:r>
      <w:r w:rsidR="001852F3">
        <w:t xml:space="preserve">基于纵向供应链流程的信息共享即主链上的信息共享整合所需共享的信息。本文是</w:t>
      </w:r>
      <w:r w:rsidR="001852F3">
        <w:t>基</w:t>
      </w:r>
    </w:p>
    <w:p w:rsidR="0018722C">
      <w:pPr>
        <w:topLinePunct/>
      </w:pPr>
      <w:r>
        <w:t>于供应链体系中的核心企业与其他节点企业两个角度分析企业间的信任问题，供应链体系中的核心企业是指制造商企业，其他节点企业包括供应商、分销商、零售商与消费客户等企业。基于纵向供应链流程的信息共享主要包括四个方面：第一，零售商与消费者的信息交换；第二，分销商上与零售商的信息共享；第三，制造商与分销商的信息共享；第四，供应商与制造商的信息共享。</w:t>
      </w:r>
    </w:p>
    <w:p w:rsidR="0018722C">
      <w:pPr>
        <w:topLinePunct/>
      </w:pPr>
      <w:r>
        <w:t>再者，核心企业可以考虑利用信息处理技术与软件系统来构建一个完善的信息共享平台。通过平台来连接供应链上各种类型的成员企业：供应商、制造商、销售商和物流服务商和消费者。首先，核心企业即制造商企业在信息共享平台上发布原材料采购及订购回执单返回信息、产品信息、订单信息、生产能力、生产状态和生产计划等信息，同时，平台上的上下游供应商、销售商提供采购信息、合同方面信息和反馈信息等，物流服务商提供运输方式与路线选择信息，消费者提供需求方面信息和反馈信息，这样，信息共享平台连接了供应链上所有的成员，实现了信息的共享，从而有利于成员企业间相互沟通与交流，各成员企业间达成共识，促进供应链企业间信任的稳定与发展。</w:t>
      </w:r>
    </w:p>
    <w:p w:rsidR="0018722C">
      <w:pPr>
        <w:topLinePunct/>
      </w:pPr>
      <w:r>
        <w:t>对于成长阶段的企业来说，企业间的信任除了主要考虑沟通与信息共享的这一关键因素的影响，同时不能忽视其他因素对信任的作用。例如，核心企业对其他节点企业的依赖性的负影响也比较大。所以从核心企业角度来说，一定要把握好自身对其他节点企业的依赖程度，如果过于依赖其他节点企业，则会导致供应链企业间的信任程度降低。再者实证验证了其他节点企业对核心企业的依赖性对可靠性的正影响，所以从非核心企业的角度考虑，提高自身企业对核心企业的依赖性可以提高供应链企业间的信任程度与水平，最终提高合作关系与供应链体系的稳定性。最后实证研究得到了企业声誉对可靠性的正影响，所以为了进一步促进信任的稳定与发展这一阶段核心企业仍不能忽视其他节点企业的声誉资本效应。</w:t>
      </w:r>
    </w:p>
    <w:p w:rsidR="0018722C">
      <w:pPr>
        <w:pStyle w:val="Heading3"/>
        <w:topLinePunct/>
        <w:ind w:left="200" w:hangingChars="200" w:hanging="200"/>
      </w:pPr>
      <w:bookmarkStart w:id="9038" w:name="_Toc6869038"/>
      <w:r>
        <w:t>5.2.3</w:t>
      </w:r>
      <w:r>
        <w:t xml:space="preserve"> </w:t>
      </w:r>
      <w:r>
        <w:t>对成熟阶段企业的启示</w:t>
      </w:r>
      <w:bookmarkEnd w:id="9038"/>
    </w:p>
    <w:p w:rsidR="0018722C">
      <w:pPr>
        <w:topLinePunct/>
      </w:pPr>
      <w:r>
        <w:t>成熟阶段，核心企业与其他节点企业间合作与交往达到顶峰阶段，信息共享除了共享运营管理方面的信息外，甚至共享情感方面的信息，因而供应链企业间互相了解彼此的价值观。并且，核心企业肯定对方的行为方式，甚至在道德责任或价值取向方</w:t>
      </w:r>
      <w:r>
        <w:t>面达成共识。实证研究得到这一阶段上供应链企业间信任的关键影响因素是交往经验。因此成熟阶段，核心企业与其他节点企业可以从以下角度考虑：积累相互间的交往经验，整合合作企业的企业文化，形成共同的价值观。通过核心企业价值、其他节点企业价值</w:t>
      </w:r>
      <w:r>
        <w:t>（</w:t>
      </w:r>
      <w:r>
        <w:t>供应链上游企业价值和供应链下游企业价值</w:t>
      </w:r>
      <w:r>
        <w:t>）</w:t>
      </w:r>
      <w:r>
        <w:t>的创造与分享，最终形成基于所有企业成员价值整合的新型企业文化，实现合作共赢。</w:t>
      </w:r>
    </w:p>
    <w:p w:rsidR="0018722C">
      <w:pPr>
        <w:pStyle w:val="Heading4"/>
        <w:topLinePunct/>
        <w:ind w:left="200" w:hangingChars="200" w:hanging="200"/>
      </w:pPr>
      <w:r>
        <w:t>（</w:t>
      </w:r>
      <w:r>
        <w:t>1</w:t>
      </w:r>
      <w:r>
        <w:t>）</w:t>
      </w:r>
      <w:r>
        <w:t xml:space="preserve"> </w:t>
      </w:r>
      <w:r>
        <w:t>进一步完善信息网络</w:t>
      </w:r>
    </w:p>
    <w:p w:rsidR="0018722C">
      <w:pPr>
        <w:topLinePunct/>
      </w:pPr>
      <w:r>
        <w:t>实证验证了成熟阶段沟通和信息共享对善意的正影响作用。这给供应链企业一定的启示：不能忽视沟通与信息共享因素对成熟阶段信任的发展的促进作用。随着供应链企业间交易与交流的不断深入，企业间合作经验的积累告诉我们要树立合作共赢的观念，而不是供应链体系内部的无休止恶性竞争。随着信息技术的高速发展，企业如何才能实现共赢是应该思考的问题。供应链企业之间的合作是跨区域的甚至是全球范围的合作，供应链企业之间的交易与交流形式有别于传统企业之间的面对面的交流的形式，而更多的是依托于信息技术与网络的虚拟形式。所以我们需要打破传统的交易界限，使交易的信息在企业内部或企业之间得到畅通无阻的共享，这样才能够保证供应链企业间合作的有效进行。所以说企业还需要树立信息网络的理念，进一步完善供应链体系中的信息网络，在信息共享的基础上实现企业间文化的整合。</w:t>
      </w:r>
    </w:p>
    <w:p w:rsidR="0018722C">
      <w:pPr>
        <w:pStyle w:val="Heading4"/>
        <w:topLinePunct/>
        <w:ind w:left="200" w:hangingChars="200" w:hanging="200"/>
      </w:pPr>
      <w:r>
        <w:t>（</w:t>
      </w:r>
      <w:r>
        <w:t>2</w:t>
      </w:r>
      <w:r>
        <w:t>）</w:t>
      </w:r>
      <w:r>
        <w:t xml:space="preserve"> </w:t>
      </w:r>
      <w:r>
        <w:t>发挥核心企业的领导作用</w:t>
      </w:r>
    </w:p>
    <w:p w:rsidR="0018722C">
      <w:pPr>
        <w:topLinePunct/>
      </w:pPr>
      <w:r>
        <w:t>实证研究结果显示：成熟阶段，核心企业对其他节点企业的依赖性对善意是负影响作用，其他节点企业对核心企业的依赖性有正影响作用。供应链成员间的合作发展到成熟阶段时，核心企业需要保持一定的独立性，不能过多的依赖其他节点企业。同时，核心企业拥有核心竞争力，对供应链其他节点企业具有强大的吸引力，其他节点</w:t>
      </w:r>
      <w:r>
        <w:t>企业要在核心企业的领导示范作用下不断追求完美、追求卓越、积极进取、开拓创新，</w:t>
      </w:r>
      <w:r>
        <w:t>以某种企业价值观为核心，从而使该供应链体系充满活力。</w:t>
      </w:r>
    </w:p>
    <w:p w:rsidR="0018722C">
      <w:pPr>
        <w:pStyle w:val="Heading2"/>
        <w:topLinePunct/>
        <w:ind w:left="171" w:hangingChars="171" w:hanging="171"/>
      </w:pPr>
      <w:bookmarkStart w:id="9039" w:name="_Toc6869039"/>
      <w:bookmarkStart w:name="5.3 本章小结 " w:id="54"/>
      <w:bookmarkEnd w:id="54"/>
      <w:r/>
      <w:r>
        <w:t>5.3</w:t>
      </w:r>
      <w:r>
        <w:t xml:space="preserve"> </w:t>
      </w:r>
      <w:r>
        <w:t>本章小结</w:t>
      </w:r>
      <w:bookmarkEnd w:id="9039"/>
    </w:p>
    <w:p w:rsidR="0018722C">
      <w:pPr>
        <w:topLinePunct/>
      </w:pPr>
      <w:r>
        <w:t>基于上一章供应链企业间信任影响因素的分析与实证验证研究，本章首先分析假设检验的结果，通过比较路径系数绝对值的大小，得出不同阶段影响因素的影响程度</w:t>
      </w:r>
      <w:r>
        <w:t>的差异性变化：在供应链生命周期的三个主要阶段即萌芽阶段、成长阶段和成熟阶段，</w:t>
      </w:r>
      <w:r w:rsidR="001852F3">
        <w:t xml:space="preserve">企业声誉、沟通和信息共享、其他节点企业对核心企业的依赖性对能力和可靠性的正</w:t>
      </w:r>
      <w:r>
        <w:t>影响逐渐变小，核心企业对其他节点企业的依赖性对能力和可靠性的负影响逐渐变小。</w:t>
      </w:r>
      <w:r>
        <w:t>得到了供应链生命周期的不同主要阶段供应链企业间信任的关键影响因素：萌芽阶段，</w:t>
      </w:r>
      <w:r w:rsidR="001852F3">
        <w:t xml:space="preserve">企业声誉是信任的关键影响因素；成长阶段，关键因素是沟通和信息共享与相互依赖性；成熟阶段，关键因素是交往经验。最后，针对不同阶段上信任的关键因素提出了</w:t>
      </w:r>
      <w:r>
        <w:t>促进信任稳定与发展启示以供企业参考。</w:t>
      </w:r>
    </w:p>
    <w:p w:rsidR="0018722C">
      <w:pPr>
        <w:pStyle w:val="Heading1"/>
        <w:topLinePunct/>
      </w:pPr>
      <w:bookmarkStart w:id="9040" w:name="_Toc6869040"/>
      <w:bookmarkStart w:name="第6章 研究结论与展望 " w:id="55"/>
      <w:bookmarkEnd w:id="55"/>
      <w:r/>
      <w:r>
        <w:t>第</w:t>
      </w:r>
      <w:r/>
      <w:r>
        <w:t>6</w:t>
      </w:r>
      <w:r/>
      <w:r>
        <w:t>章</w:t>
      </w:r>
      <w:r>
        <w:t xml:space="preserve">  </w:t>
      </w:r>
      <w:r>
        <w:t>研究结论与展望</w:t>
      </w:r>
      <w:bookmarkEnd w:id="9040"/>
    </w:p>
    <w:p w:rsidR="0018722C">
      <w:pPr>
        <w:pStyle w:val="Heading2"/>
        <w:topLinePunct/>
        <w:ind w:left="171" w:hangingChars="171" w:hanging="171"/>
      </w:pPr>
      <w:bookmarkStart w:id="9041" w:name="_Toc6869041"/>
      <w:bookmarkStart w:name="6.1 全文总结 " w:id="56"/>
      <w:bookmarkEnd w:id="56"/>
      <w:r>
        <w:t>6.1</w:t>
      </w:r>
      <w:r>
        <w:t xml:space="preserve"> </w:t>
      </w:r>
      <w:r/>
      <w:bookmarkStart w:name="6.1 全文总结 " w:id="57"/>
      <w:bookmarkEnd w:id="57"/>
      <w:r>
        <w:t>全文总结</w:t>
      </w:r>
      <w:bookmarkEnd w:id="9041"/>
    </w:p>
    <w:p w:rsidR="0018722C">
      <w:pPr>
        <w:topLinePunct/>
      </w:pPr>
      <w:r>
        <w:t>本文基于对供应链企业间信任问题的相关理论与国内外研究的总结，首先分别</w:t>
      </w:r>
      <w:r w:rsidR="001852F3">
        <w:t xml:space="preserve">分析了供应链企业间合作关系的生命周期与信任的层次，然后综合考虑两者的联系，</w:t>
      </w:r>
      <w:r w:rsidR="001852F3">
        <w:t xml:space="preserve">找到了划分供应链企业间合作关系生命周期的依据即信任层次。在此分析的基础上</w:t>
      </w:r>
      <w:r w:rsidR="001852F3">
        <w:t>找</w:t>
      </w:r>
    </w:p>
    <w:p w:rsidR="0018722C">
      <w:pPr>
        <w:topLinePunct/>
      </w:pPr>
      <w:r>
        <w:t>到了研究供应链企业间信任的新思路，即基于生命周期理论动态分析信任。为了动态、系统、全面地分析供应链企业间的信任，需要分析什么因子制约着供应链企业间的信</w:t>
      </w:r>
      <w:r>
        <w:t>任的稳定，哪些因素能够促进信任的发展。基于此目的本文还分析了信任的影响因素，</w:t>
      </w:r>
      <w:r>
        <w:t>提出影响因素与信任层次的假设关系，并进行了问卷调查，运用</w:t>
      </w:r>
      <w:r>
        <w:rPr>
          <w:rFonts w:ascii="Times New Roman" w:eastAsia="Times New Roman"/>
        </w:rPr>
        <w:t>SPSS</w:t>
      </w:r>
      <w:r>
        <w:t>软件和</w:t>
      </w:r>
      <w:r>
        <w:rPr>
          <w:rFonts w:ascii="Times New Roman" w:eastAsia="Times New Roman"/>
        </w:rPr>
        <w:t>AMOS</w:t>
      </w:r>
      <w:r>
        <w:t>软件对数据进行了统计分析、信度效度分析、适配度分析、拟合优度评估和结构方程模型假设检验。研究验证了供应链企业间合作关系生命周期主要阶段的信任影响因素模型，最后得到了生命周期不同阶段上促使信任稳定与发展的管理启示，具体的研究内容如下。</w:t>
      </w:r>
    </w:p>
    <w:p w:rsidR="0018722C">
      <w:pPr>
        <w:topLinePunct/>
      </w:pPr>
      <w:r>
        <w:t>本文首先对信任与生命周期进行了国内外文献综述，主要包括供应链企业间信任的定义与类型等研究，产品生命周期、企业生命周期与关系生命周期等相关研究。最后，总结出了供应链企业间信任与信任影响因素研究的不足，提出以动态的生命周期视角研究供应链企业间的信任影响因素。接着简单介绍了本文研究的相关理论基础，</w:t>
      </w:r>
      <w:r w:rsidR="001852F3">
        <w:t xml:space="preserve">包括供应链基本理论、生命周期相关理论、信任相关理论与结构方程模型理论。</w:t>
      </w:r>
    </w:p>
    <w:p w:rsidR="0018722C">
      <w:pPr>
        <w:topLinePunct/>
      </w:pPr>
      <w:r>
        <w:t>然后，本文对供应链企业间合作关系与其生命周期进行了分析探讨。具体研究了供应链企业间合作关系，分析了供应链企业间合作关系的生命周期划分标准，提出了以信任层次为基础将生命周期划分为萌芽阶段、成长阶段、成熟阶段与衰退阶段四个阶段，并具体分析了阶段特征，为后文的供应链企业间信任影响因素与实证研究提供了理论基础与阶段依据。</w:t>
      </w:r>
    </w:p>
    <w:p w:rsidR="0018722C">
      <w:pPr>
        <w:topLinePunct/>
      </w:pPr>
      <w:r>
        <w:t>再者，本文实证研究了在生命周期主要的三个阶段上供应链企业间信任的影响因素结构模型。首先，通过文献阅读分析选择了企业声誉、沟通和信息共享、相互依赖性与交往经验四个因素作为供应链企业间信任影响因素。然后基于供应链企业间合作关系生命周期的三个主要阶段构建了萌芽阶段、成长阶段与成熟阶段三个阶段的信任影响因素理论模型，通过阅读相关文献提出影响因素与信任层次的假设关系，通过对</w:t>
      </w:r>
      <w:r>
        <w:t>供应链核心企业制造企业相关人员的</w:t>
      </w:r>
      <w:r>
        <w:rPr>
          <w:rFonts w:ascii="Times New Roman" w:eastAsia="Times New Roman"/>
        </w:rPr>
        <w:t>700</w:t>
      </w:r>
      <w:r>
        <w:t>份进行问卷调查得到相关数据，使用</w:t>
      </w:r>
      <w:r>
        <w:rPr>
          <w:rFonts w:ascii="Times New Roman" w:eastAsia="Times New Roman"/>
        </w:rPr>
        <w:t>SPSS</w:t>
      </w:r>
      <w:r>
        <w:t>软件和</w:t>
      </w:r>
      <w:r>
        <w:rPr>
          <w:rFonts w:ascii="Times New Roman" w:eastAsia="Times New Roman"/>
        </w:rPr>
        <w:t>AMOS</w:t>
      </w:r>
      <w:r>
        <w:t>软件对数据进行了统计分析、信度效度分析、适配度分析、拟合优度评估和结构方程模型假设检验。</w:t>
      </w:r>
    </w:p>
    <w:p w:rsidR="0018722C">
      <w:pPr>
        <w:topLinePunct/>
      </w:pPr>
      <w:r>
        <w:t>根据信任影响因素的实证研究，通过比较路径系数绝对值的大小，得出不同阶段影响因素的影响程度差异性变化。本文主要验证了不同阶段影响因素对供应链企业间信任的差异性影响：在供应链生命周期的三个主要阶段即萌芽阶段、成长阶段和成熟阶段，企业声誉、沟通和信息共享、其他节点企业对核心企业的依赖性对能力和可靠性的正影响逐渐变小，核心企业对其他节点企业的依赖性对能力和可靠性的负影响逐渐变小。萌芽阶段，企业声誉是信任的关键影响因素；成长阶段，关键因素是沟通和信息共享与相互依赖性；成熟阶段，关键因素是交往经验。最后本文依据不同阶段上影响因素程度的不同提出相应的促进信任稳定与发展的启示。</w:t>
      </w:r>
    </w:p>
    <w:p w:rsidR="0018722C">
      <w:pPr>
        <w:pStyle w:val="Heading2"/>
        <w:topLinePunct/>
        <w:ind w:left="171" w:hangingChars="171" w:hanging="171"/>
      </w:pPr>
      <w:bookmarkStart w:id="9042" w:name="_Toc6869042"/>
      <w:bookmarkStart w:name="6.2 研究展望 " w:id="58"/>
      <w:bookmarkEnd w:id="58"/>
      <w:r>
        <w:t>6.2</w:t>
      </w:r>
      <w:r>
        <w:t xml:space="preserve"> </w:t>
      </w:r>
      <w:r/>
      <w:bookmarkStart w:name="6.2 研究展望 " w:id="59"/>
      <w:bookmarkEnd w:id="59"/>
      <w:r>
        <w:t>研究展望</w:t>
      </w:r>
      <w:bookmarkEnd w:id="9042"/>
    </w:p>
    <w:p w:rsidR="0018722C">
      <w:pPr>
        <w:topLinePunct/>
      </w:pPr>
      <w:r>
        <w:t>本文的研究需要进行大量的文献资料阅读，搜集大量的研究假设，选取大量的样本进行问卷调查等，工作量比较充足，但是鉴于研究能力与水平有限，加之信任问题研究本身的主观性与复杂性，本文的研究存在一定的局限性，可以从以下方面展开进一步的研究：</w:t>
      </w:r>
    </w:p>
    <w:p w:rsidR="0018722C">
      <w:pPr>
        <w:topLinePunct/>
      </w:pPr>
      <w:r>
        <w:t>（</w:t>
      </w:r>
      <w:r>
        <w:rPr>
          <w:rFonts w:ascii="Times New Roman" w:eastAsia="Times New Roman"/>
        </w:rPr>
        <w:t>1</w:t>
      </w:r>
      <w:r>
        <w:t>）</w:t>
      </w:r>
      <w:r>
        <w:t>已有的文献基本都是从静态的角度研究供应链企业间信任影响因素的，少数研究是从动态的角度进行，在阅读大量文献的基础上，发现基本上没有基于生命周期理论分析供应链企业间信任的研究。因此本文基于生命周期视角，研究供应链企业间的信任是一个新的方向。同时也因为这是一种新的尝试，所以在研究思路、途径或者理论方面难免会有欠缺。</w:t>
      </w:r>
    </w:p>
    <w:p w:rsidR="0018722C">
      <w:pPr>
        <w:topLinePunct/>
      </w:pPr>
      <w:r>
        <w:t>（</w:t>
      </w:r>
      <w:r>
        <w:rPr>
          <w:rFonts w:ascii="Times New Roman" w:eastAsia="Times New Roman"/>
        </w:rPr>
        <w:t>2</w:t>
      </w:r>
      <w:r>
        <w:t>）</w:t>
      </w:r>
      <w:r>
        <w:t xml:space="preserve">供应链企业间的信任影响因素有很多种，本文考虑的影响因素还比较有限，</w:t>
      </w:r>
      <w:r w:rsidR="001852F3">
        <w:t xml:space="preserve">有待以后进一步增加因素进行讨论。</w:t>
      </w:r>
    </w:p>
    <w:p w:rsidR="0018722C">
      <w:pPr>
        <w:topLinePunct/>
      </w:pPr>
      <w:r>
        <w:t>（</w:t>
      </w:r>
      <w:r>
        <w:rPr>
          <w:rFonts w:ascii="Times New Roman" w:eastAsia="Times New Roman"/>
        </w:rPr>
        <w:t>3</w:t>
      </w:r>
      <w:r>
        <w:t>）</w:t>
      </w:r>
      <w:r>
        <w:t>在供应链合作关系的供应链生命周期不同阶段上供应链企业间信任的关键影响因素不同，所以得到相应阶段上促进信任稳定与发展的管理启示，但是这些措施不</w:t>
      </w:r>
      <w:r>
        <w:t>够全面具体。</w:t>
      </w:r>
    </w:p>
    <w:p w:rsidR="0018722C">
      <w:pPr>
        <w:topLinePunct/>
      </w:pPr>
      <w:r>
        <w:t>（</w:t>
      </w:r>
      <w:r>
        <w:rPr>
          <w:rFonts w:ascii="Times New Roman" w:eastAsia="Times New Roman"/>
        </w:rPr>
        <w:t>4</w:t>
      </w:r>
      <w:r>
        <w:t>）</w:t>
      </w:r>
      <w:r>
        <w:t>衰退阶段是供应链企业间合作关系发展中的最后环节，但是此阶段上供应链企业间的信任具有很大的不确定性，需要分情况讨论，由于篇幅有限，所以本文忽略了这部分研究，这需要在以后研究中得到完善。</w:t>
      </w:r>
    </w:p>
    <w:p w:rsidR="0018722C">
      <w:pPr>
        <w:pStyle w:val="afff1"/>
        <w:topLinePunct/>
      </w:pPr>
      <w:bookmarkStart w:id="9043" w:name="_Toc6869043"/>
      <w:bookmarkStart w:name="参考文献 " w:id="60"/>
      <w:bookmarkEnd w:id="60"/>
      <w:r/>
      <w:r>
        <w:t>参考文献</w:t>
      </w:r>
      <w:bookmarkEnd w:id="9043"/>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汪岚</w:t>
      </w:r>
      <w:r>
        <w:rPr>
          <w:kern w:val="2"/>
          <w:rFonts w:ascii="Times New Roman" w:eastAsia="Times New Roman" w:cstheme="minorBidi" w:hAnsiTheme="minorHAnsi"/>
          <w:sz w:val="21"/>
          <w:rFonts w:hint="eastAsia"/>
        </w:rPr>
        <w:t>，</w:t>
      </w:r>
      <w:r>
        <w:rPr>
          <w:rFonts w:cstheme="minorBidi" w:hAnsiTheme="minorHAnsi" w:eastAsiaTheme="minorHAnsi" w:asciiTheme="minorHAnsi"/>
        </w:rPr>
        <w:t>张正亚．论供应链信任治理机制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商业时代</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2007</w:t>
      </w:r>
      <w:r>
        <w:rPr>
          <w:rFonts w:hint="eastAsia"/>
        </w:rPr>
        <w:t>，</w:t>
      </w:r>
      <w:r>
        <w:rPr>
          <w:rFonts w:ascii="Times New Roman" w:eastAsia="Times New Roman" w:cstheme="minorBidi" w:hAnsiTheme="minorHAnsi"/>
        </w:rPr>
        <w:t>(</w:t>
      </w:r>
      <w:r>
        <w:rPr>
          <w:rFonts w:ascii="Times New Roman" w:eastAsia="Times New Roman" w:cstheme="minorBidi" w:hAnsiTheme="minorHAnsi"/>
        </w:rPr>
        <w:t>24</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16-17.</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蒋丽丽</w:t>
      </w:r>
      <w:r>
        <w:rPr>
          <w:rFonts w:ascii="Times New Roman" w:eastAsia="Times New Roman" w:cstheme="minorBidi" w:hAnsiTheme="minorHAnsi"/>
        </w:rPr>
        <w:t>.</w:t>
      </w:r>
      <w:r>
        <w:rPr>
          <w:rFonts w:cstheme="minorBidi" w:hAnsiTheme="minorHAnsi" w:eastAsiaTheme="minorHAnsi" w:asciiTheme="minorHAnsi"/>
        </w:rPr>
        <w:t>虚拟企业伙伴间相互信任影响因素的研究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cstheme="minorBidi" w:hAnsiTheme="minorHAnsi" w:eastAsiaTheme="minorHAnsi" w:asciiTheme="minorHAnsi"/>
        </w:rPr>
        <w:t>．江苏大学硕士论文</w:t>
      </w:r>
      <w:r>
        <w:rPr>
          <w:rFonts w:ascii="Times New Roman" w:eastAsia="Times New Roman" w:cstheme="minorBidi" w:hAnsiTheme="minorHAnsi"/>
        </w:rPr>
        <w:t>,2010</w:t>
      </w:r>
      <w:r>
        <w:rPr>
          <w:rFonts w:hint="eastAsia"/>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张瑾</w:t>
      </w:r>
      <w:r>
        <w:rPr>
          <w:rFonts w:ascii="Times New Roman" w:eastAsia="Times New Roman" w:cstheme="minorBidi" w:hAnsiTheme="minorHAnsi"/>
        </w:rPr>
        <w:t>. </w:t>
      </w:r>
      <w:r>
        <w:rPr>
          <w:rFonts w:cstheme="minorBidi" w:hAnsiTheme="minorHAnsi" w:eastAsiaTheme="minorHAnsi" w:asciiTheme="minorHAnsi"/>
        </w:rPr>
        <w:t>虚拟企业信任机制研究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cstheme="minorBidi" w:hAnsiTheme="minorHAnsi" w:eastAsiaTheme="minorHAnsi" w:asciiTheme="minorHAnsi"/>
        </w:rPr>
        <w:t>．兰州大学硕士论文</w:t>
      </w:r>
      <w:r>
        <w:rPr>
          <w:rFonts w:ascii="Times New Roman" w:eastAsia="Times New Roman" w:cstheme="minorBidi" w:hAnsiTheme="minorHAnsi"/>
        </w:rPr>
        <w:t>,2008</w:t>
      </w:r>
      <w:r>
        <w:rPr>
          <w:rFonts w:hint="eastAsia"/>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李</w:t>
      </w:r>
      <w:r w:rsidR="001852F3">
        <w:rPr>
          <w:rFonts w:cstheme="minorBidi" w:hAnsiTheme="minorHAnsi" w:eastAsiaTheme="minorHAnsi" w:asciiTheme="minorHAnsi"/>
        </w:rPr>
        <w:t xml:space="preserve">辉，李向阳，孙</w:t>
      </w:r>
      <w:r w:rsidR="001852F3">
        <w:rPr>
          <w:rFonts w:cstheme="minorBidi" w:hAnsiTheme="minorHAnsi" w:eastAsiaTheme="minorHAnsi" w:asciiTheme="minorHAnsi"/>
        </w:rPr>
        <w:t xml:space="preserve">洁．供应链伙伴关系管理问题研究现状评述及分析</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cstheme="minorBidi" w:hAnsiTheme="minorHAnsi" w:eastAsiaTheme="minorHAnsi" w:asciiTheme="minorHAnsi"/>
        </w:rPr>
        <w:t>．管理工程学报，</w:t>
      </w:r>
    </w:p>
    <w:p w:rsidR="0018722C">
      <w:pPr>
        <w:topLinePunct/>
      </w:pPr>
      <w:r>
        <w:rPr>
          <w:rFonts w:cstheme="minorBidi" w:hAnsiTheme="minorHAnsi" w:eastAsiaTheme="minorHAnsi" w:asciiTheme="minorHAnsi" w:ascii="Times New Roman"/>
        </w:rPr>
        <w:t>2008,22</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:148-151.</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张旭梅，陈伟．供应链企业间基于信任的知识获取和合作绩效实证研究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．科技管理研究</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2009</w:t>
      </w:r>
      <w:r>
        <w:rPr>
          <w:rFonts w:hint="eastAsia"/>
        </w:rPr>
        <w:t>，</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174-185</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李震，邓培林，安凤华，马洪波，王宇奇．供应链中节点企业间合作关系信任机制分析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安徽</w:t>
      </w:r>
      <w:r>
        <w:rPr>
          <w:rFonts w:cstheme="minorBidi" w:hAnsiTheme="minorHAnsi" w:eastAsiaTheme="minorHAnsi" w:asciiTheme="minorHAnsi"/>
        </w:rPr>
        <w:t>农业科学</w:t>
      </w:r>
      <w:r>
        <w:rPr>
          <w:kern w:val="2"/>
          <w:rFonts w:ascii="Times New Roman" w:eastAsia="Times New Roman" w:cstheme="minorBidi" w:hAnsiTheme="minorHAnsi"/>
          <w:spacing w:val="0"/>
          <w:sz w:val="21"/>
          <w:rFonts w:hint="eastAsia"/>
        </w:rPr>
        <w:t>，</w:t>
      </w:r>
      <w:r>
        <w:rPr>
          <w:rFonts w:ascii="Times New Roman" w:eastAsia="Times New Roman" w:cstheme="minorBidi" w:hAnsiTheme="minorHAnsi"/>
        </w:rPr>
        <w:t>2008,36</w:t>
      </w:r>
      <w:r>
        <w:rPr>
          <w:rFonts w:ascii="Times New Roman" w:eastAsia="Times New Roman" w:cstheme="minorBidi" w:hAnsiTheme="minorHAnsi"/>
        </w:rPr>
        <w:t>(</w:t>
      </w:r>
      <w:r>
        <w:rPr>
          <w:rFonts w:ascii="Times New Roman" w:eastAsia="Times New Roman" w:cstheme="minorBidi" w:hAnsiTheme="minorHAnsi"/>
        </w:rPr>
        <w:t>35</w:t>
      </w:r>
      <w:r>
        <w:rPr>
          <w:rFonts w:ascii="Times New Roman" w:eastAsia="Times New Roman" w:cstheme="minorBidi" w:hAnsiTheme="minorHAnsi"/>
        </w:rPr>
        <w:t>)</w:t>
      </w:r>
      <w:r>
        <w:rPr>
          <w:kern w:val="2"/>
          <w:rFonts w:ascii="Times New Roman" w:eastAsia="Times New Roman" w:cstheme="minorBidi" w:hAnsiTheme="minorHAnsi"/>
          <w:spacing w:val="0"/>
          <w:sz w:val="21"/>
          <w:rFonts w:hint="eastAsia"/>
        </w:rPr>
        <w:t>：</w:t>
      </w:r>
      <w:r>
        <w:rPr>
          <w:rFonts w:ascii="Times New Roman" w:eastAsia="Times New Roman" w:cstheme="minorBidi" w:hAnsiTheme="minorHAnsi"/>
        </w:rPr>
        <w:t>15712-15713.</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段志鹏</w:t>
      </w:r>
      <w:r>
        <w:rPr>
          <w:rFonts w:ascii="Times New Roman" w:eastAsia="Times New Roman" w:cstheme="minorBidi" w:hAnsiTheme="minorHAnsi"/>
        </w:rPr>
        <w:t>.</w:t>
      </w:r>
      <w:r>
        <w:rPr>
          <w:rFonts w:cstheme="minorBidi" w:hAnsiTheme="minorHAnsi" w:eastAsiaTheme="minorHAnsi" w:asciiTheme="minorHAnsi"/>
        </w:rPr>
        <w:t>人际关系对供应链关系质量的影响研究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生产力究</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2010</w:t>
      </w:r>
      <w:r>
        <w:rPr>
          <w:rFonts w:hint="eastAsia"/>
        </w:rPr>
        <w:t>，</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114-116.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贺锋</w:t>
      </w:r>
      <w:r>
        <w:rPr>
          <w:kern w:val="2"/>
          <w:rFonts w:ascii="Times New Roman" w:eastAsia="Times New Roman" w:cstheme="minorBidi" w:hAnsiTheme="minorHAnsi"/>
          <w:sz w:val="21"/>
          <w:rFonts w:hint="eastAsia"/>
        </w:rPr>
        <w:t>，</w:t>
      </w:r>
      <w:r>
        <w:rPr>
          <w:rFonts w:cstheme="minorBidi" w:hAnsiTheme="minorHAnsi" w:eastAsiaTheme="minorHAnsi" w:asciiTheme="minorHAnsi"/>
        </w:rPr>
        <w:t>宋华</w:t>
      </w:r>
      <w:r>
        <w:rPr>
          <w:kern w:val="2"/>
          <w:rFonts w:ascii="Times New Roman" w:eastAsia="Times New Roman" w:cstheme="minorBidi" w:hAnsiTheme="minorHAnsi"/>
          <w:sz w:val="21"/>
          <w:rFonts w:hint="eastAsia"/>
        </w:rPr>
        <w:t>，</w:t>
      </w:r>
      <w:r>
        <w:rPr>
          <w:rFonts w:cstheme="minorBidi" w:hAnsiTheme="minorHAnsi" w:eastAsiaTheme="minorHAnsi" w:asciiTheme="minorHAnsi"/>
        </w:rPr>
        <w:t>刘林艳</w:t>
      </w:r>
      <w:r>
        <w:rPr>
          <w:rFonts w:ascii="Times New Roman" w:eastAsia="Times New Roman" w:cstheme="minorBidi" w:hAnsiTheme="minorHAnsi"/>
        </w:rPr>
        <w:t>.</w:t>
      </w:r>
      <w:r>
        <w:rPr>
          <w:rFonts w:cstheme="minorBidi" w:hAnsiTheme="minorHAnsi" w:eastAsiaTheme="minorHAnsi" w:asciiTheme="minorHAnsi"/>
        </w:rPr>
        <w:t>信任和学习对供应链竞争力的影响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经济管理，</w:t>
      </w:r>
      <w:r>
        <w:rPr>
          <w:rFonts w:ascii="Times New Roman" w:eastAsia="Times New Roman" w:cstheme="minorBidi" w:hAnsiTheme="minorHAnsi"/>
        </w:rPr>
        <w:t>2010</w:t>
      </w:r>
      <w:r>
        <w:rPr>
          <w:rFonts w:ascii="Times New Roman" w:eastAsia="Times New Roman" w:cstheme="minorBidi" w:hAnsiTheme="minorHAnsi"/>
        </w:rPr>
        <w:t xml:space="preserve">, </w:t>
      </w:r>
      <w:r>
        <w:rPr>
          <w:rFonts w:ascii="Times New Roman" w:eastAsia="Times New Roman" w:cstheme="minorBidi" w:hAnsiTheme="minorHAnsi"/>
        </w:rPr>
        <w:t>32</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134-140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资武成</w:t>
      </w:r>
      <w:r>
        <w:rPr>
          <w:rFonts w:ascii="Times New Roman" w:eastAsia="Times New Roman" w:cstheme="minorBidi" w:hAnsiTheme="minorHAnsi"/>
        </w:rPr>
        <w:t>.</w:t>
      </w:r>
      <w:r>
        <w:rPr>
          <w:rFonts w:cstheme="minorBidi" w:hAnsiTheme="minorHAnsi" w:eastAsiaTheme="minorHAnsi" w:asciiTheme="minorHAnsi"/>
        </w:rPr>
        <w:t>一种基于信任的多</w:t>
      </w:r>
      <w:r>
        <w:rPr>
          <w:rFonts w:ascii="Times New Roman" w:eastAsia="Times New Roman" w:cstheme="minorBidi" w:hAnsiTheme="minorHAnsi"/>
        </w:rPr>
        <w:t>Agent</w:t>
      </w:r>
      <w:r>
        <w:rPr>
          <w:rFonts w:cstheme="minorBidi" w:hAnsiTheme="minorHAnsi" w:eastAsiaTheme="minorHAnsi" w:asciiTheme="minorHAnsi"/>
        </w:rPr>
        <w:t>供应链协商关系网</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计算机工程与应用</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2008</w:t>
      </w:r>
      <w:r>
        <w:rPr>
          <w:rFonts w:ascii="Times New Roman" w:eastAsia="Times New Roman" w:cstheme="minorBidi" w:hAnsiTheme="minorHAnsi"/>
        </w:rPr>
        <w:t xml:space="preserve">, </w:t>
      </w:r>
      <w:r>
        <w:rPr>
          <w:rFonts w:ascii="Times New Roman" w:eastAsia="Times New Roman" w:cstheme="minorBidi" w:hAnsiTheme="minorHAnsi"/>
        </w:rPr>
        <w:t>44</w:t>
      </w:r>
      <w:r>
        <w:rPr>
          <w:rFonts w:ascii="Times New Roman" w:eastAsia="Times New Roman" w:cstheme="minorBidi" w:hAnsiTheme="minorHAnsi"/>
        </w:rPr>
        <w:t>(</w:t>
      </w:r>
      <w:r>
        <w:rPr>
          <w:rFonts w:ascii="Times New Roman" w:eastAsia="Times New Roman" w:cstheme="minorBidi" w:hAnsiTheme="minorHAnsi"/>
        </w:rPr>
        <w:t>21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245-248.</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蒋国平</w:t>
      </w:r>
      <w:r>
        <w:rPr>
          <w:kern w:val="2"/>
          <w:rFonts w:ascii="Times New Roman" w:eastAsia="Times New Roman" w:cstheme="minorBidi" w:hAnsiTheme="minorHAnsi"/>
          <w:sz w:val="21"/>
          <w:rFonts w:hint="eastAsia"/>
        </w:rPr>
        <w:t>，</w:t>
      </w:r>
      <w:r>
        <w:rPr>
          <w:rFonts w:cstheme="minorBidi" w:hAnsiTheme="minorHAnsi" w:eastAsiaTheme="minorHAnsi" w:asciiTheme="minorHAnsi"/>
        </w:rPr>
        <w:t>李娜</w:t>
      </w:r>
      <w:r>
        <w:rPr>
          <w:rFonts w:ascii="Times New Roman" w:eastAsia="Times New Roman" w:cstheme="minorBidi" w:hAnsiTheme="minorHAnsi"/>
        </w:rPr>
        <w:t>.</w:t>
      </w:r>
      <w:r>
        <w:rPr>
          <w:rFonts w:cstheme="minorBidi" w:hAnsiTheme="minorHAnsi" w:eastAsiaTheme="minorHAnsi" w:asciiTheme="minorHAnsi"/>
        </w:rPr>
        <w:t>供应链企业间信任关系模型分析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天津市经理学院学报</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2006</w:t>
      </w:r>
      <w:r>
        <w:rPr>
          <w:rFonts w:hint="eastAsia"/>
        </w:rPr>
        <w:t>，</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18-19.</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11</w:t>
      </w:r>
      <w:r>
        <w:rPr>
          <w:rFonts w:cstheme="minorBidi" w:hAnsiTheme="minorHAnsi" w:eastAsiaTheme="minorHAnsi" w:asciiTheme="minorHAnsi" w:ascii="Times New Roman" w:eastAsia="宋体"/>
        </w:rPr>
        <w:t>]</w:t>
      </w:r>
      <w:r>
        <w:rPr>
          <w:rFonts w:cstheme="minorBidi" w:hAnsiTheme="minorHAnsi" w:eastAsiaTheme="minorHAnsi" w:asciiTheme="minorHAnsi"/>
        </w:rPr>
        <w:t>张学龙</w:t>
      </w:r>
      <w:r>
        <w:rPr>
          <w:kern w:val="2"/>
          <w:rFonts w:ascii="Times New Roman" w:eastAsia="宋体" w:cstheme="minorBidi" w:hAnsiTheme="minorHAnsi"/>
          <w:sz w:val="21"/>
          <w:rFonts w:hint="eastAsia"/>
        </w:rPr>
        <w:t>，</w:t>
      </w:r>
      <w:r>
        <w:rPr>
          <w:rFonts w:cstheme="minorBidi" w:hAnsiTheme="minorHAnsi" w:eastAsiaTheme="minorHAnsi" w:asciiTheme="minorHAnsi"/>
        </w:rPr>
        <w:t>王道平</w:t>
      </w:r>
      <w:r>
        <w:rPr>
          <w:rFonts w:ascii="Times New Roman" w:eastAsia="宋体" w:cstheme="minorBidi" w:hAnsiTheme="minorHAnsi"/>
        </w:rPr>
        <w:t>.</w:t>
      </w:r>
      <w:r>
        <w:rPr>
          <w:rFonts w:cstheme="minorBidi" w:hAnsiTheme="minorHAnsi" w:eastAsiaTheme="minorHAnsi" w:asciiTheme="minorHAnsi"/>
        </w:rPr>
        <w:t>基于信任指标属性值的供应链成员聚类分析</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统计与决策</w:t>
      </w:r>
      <w:r>
        <w:rPr>
          <w:rFonts w:ascii="Times New Roman" w:eastAsia="宋体" w:cstheme="minorBidi" w:hAnsiTheme="minorHAnsi"/>
        </w:rPr>
        <w:t>,2011</w:t>
      </w:r>
      <w:r>
        <w:rPr>
          <w:rFonts w:hint="eastAsia"/>
        </w:rPr>
        <w:t>，</w:t>
      </w:r>
      <w:r>
        <w:rPr>
          <w:rFonts w:ascii="Times New Roman" w:eastAsia="宋体" w:cstheme="minorBidi" w:hAnsiTheme="minorHAnsi"/>
        </w:rPr>
        <w:t>(</w:t>
      </w:r>
      <w:r>
        <w:rPr>
          <w:rFonts w:ascii="Times New Roman" w:eastAsia="宋体" w:cstheme="minorBidi" w:hAnsiTheme="minorHAnsi"/>
        </w:rPr>
        <w:t>3</w:t>
      </w:r>
      <w:r>
        <w:rPr>
          <w:rFonts w:ascii="Times New Roman" w:eastAsia="宋体" w:cstheme="minorBidi" w:hAnsiTheme="minorHAnsi"/>
        </w:rPr>
        <w:t>)</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62-64.</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崔彦韬</w:t>
      </w:r>
      <w:r>
        <w:rPr>
          <w:rFonts w:ascii="Times New Roman" w:eastAsia="Times New Roman" w:cstheme="minorBidi" w:hAnsiTheme="minorHAnsi"/>
        </w:rPr>
        <w:t>. </w:t>
      </w:r>
      <w:r>
        <w:rPr>
          <w:rFonts w:cstheme="minorBidi" w:hAnsiTheme="minorHAnsi" w:eastAsiaTheme="minorHAnsi" w:asciiTheme="minorHAnsi"/>
        </w:rPr>
        <w:t>产业集群内企业间信任建立机制研究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cstheme="minorBidi" w:hAnsiTheme="minorHAnsi" w:eastAsiaTheme="minorHAnsi" w:asciiTheme="minorHAnsi"/>
        </w:rPr>
        <w:t>．浙江大学硕士论文</w:t>
      </w:r>
      <w:r>
        <w:rPr>
          <w:rFonts w:ascii="Times New Roman" w:eastAsia="Times New Roman" w:cstheme="minorBidi" w:hAnsiTheme="minorHAnsi"/>
        </w:rPr>
        <w:t>.2006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雷星晖</w:t>
      </w:r>
      <w:r>
        <w:rPr>
          <w:kern w:val="2"/>
          <w:rFonts w:ascii="Times New Roman" w:eastAsia="Times New Roman" w:cstheme="minorBidi" w:hAnsiTheme="minorHAnsi"/>
          <w:sz w:val="21"/>
          <w:rFonts w:hint="eastAsia"/>
        </w:rPr>
        <w:t>，</w:t>
      </w:r>
      <w:r>
        <w:rPr>
          <w:rFonts w:cstheme="minorBidi" w:hAnsiTheme="minorHAnsi" w:eastAsiaTheme="minorHAnsi" w:asciiTheme="minorHAnsi"/>
        </w:rPr>
        <w:t>余黎峰</w:t>
      </w:r>
      <w:r>
        <w:rPr>
          <w:rFonts w:ascii="Times New Roman" w:eastAsia="Times New Roman" w:cstheme="minorBidi" w:hAnsiTheme="minorHAnsi"/>
        </w:rPr>
        <w:t>.</w:t>
      </w:r>
      <w:r>
        <w:rPr>
          <w:rFonts w:cstheme="minorBidi" w:hAnsiTheme="minorHAnsi" w:eastAsiaTheme="minorHAnsi" w:asciiTheme="minorHAnsi"/>
        </w:rPr>
        <w:t>供应链信任管理体系构建研究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当代财经</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2009</w:t>
      </w:r>
      <w:r>
        <w:rPr>
          <w:rFonts w:hint="eastAsia"/>
        </w:rPr>
        <w:t>，</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78-81.</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14</w:t>
      </w:r>
      <w:r>
        <w:rPr>
          <w:rFonts w:cstheme="minorBidi" w:hAnsiTheme="minorHAnsi" w:eastAsiaTheme="minorHAnsi" w:asciiTheme="minorHAnsi" w:ascii="Times New Roman" w:eastAsia="宋体"/>
        </w:rPr>
        <w:t>]</w:t>
      </w:r>
      <w:r>
        <w:rPr>
          <w:rFonts w:cstheme="minorBidi" w:hAnsiTheme="minorHAnsi" w:eastAsiaTheme="minorHAnsi" w:asciiTheme="minorHAnsi"/>
        </w:rPr>
        <w:t>李秀起，赵艳萍．供应链合作伙伴关系中信任行为分析</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cstheme="minorBidi" w:hAnsiTheme="minorHAnsi" w:eastAsiaTheme="minorHAnsi" w:asciiTheme="minorHAnsi"/>
        </w:rPr>
        <w:t>．中国物流与采购，</w:t>
      </w:r>
      <w:r>
        <w:rPr>
          <w:rFonts w:ascii="Times New Roman" w:eastAsia="宋体" w:cstheme="minorBidi" w:hAnsiTheme="minorHAnsi"/>
        </w:rPr>
        <w:t>2010</w:t>
      </w:r>
      <w:r>
        <w:rPr>
          <w:rFonts w:ascii="Times New Roman" w:eastAsia="宋体" w:cstheme="minorBidi" w:hAnsiTheme="minorHAnsi"/>
        </w:rPr>
        <w:t>(</w:t>
      </w:r>
      <w:r>
        <w:rPr>
          <w:rFonts w:ascii="Times New Roman" w:eastAsia="宋体" w:cstheme="minorBidi" w:hAnsiTheme="minorHAnsi"/>
        </w:rPr>
        <w:t>14</w:t>
      </w:r>
      <w:r>
        <w:rPr>
          <w:rFonts w:ascii="Times New Roman" w:eastAsia="宋体" w:cstheme="minorBidi" w:hAnsiTheme="minorHAnsi"/>
        </w:rPr>
        <w:t>)</w:t>
      </w:r>
      <w:r>
        <w:rPr>
          <w:rFonts w:cstheme="minorBidi" w:hAnsiTheme="minorHAnsi" w:eastAsiaTheme="minorHAnsi" w:asciiTheme="minorHAnsi"/>
          <w:kern w:val="2"/>
          <w:spacing w:val="-4"/>
          <w:sz w:val="21"/>
        </w:rPr>
        <w:t xml:space="preserve">: </w:t>
      </w:r>
      <w:r>
        <w:rPr>
          <w:rFonts w:ascii="Times New Roman" w:eastAsia="宋体" w:cstheme="minorBidi" w:hAnsiTheme="minorHAnsi"/>
        </w:rPr>
        <w:t>60-61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rPr>
        <w:t>[</w:t>
      </w:r>
      <w:r>
        <w:rPr>
          <w:rFonts w:ascii="Times New Roman" w:hAnsi="Times New Roman" w:cstheme="minorBidi" w:eastAsiaTheme="minorHAnsi"/>
        </w:rPr>
        <w:t>15</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F</w:t>
      </w:r>
      <w:r>
        <w:rPr>
          <w:rFonts w:ascii="Times New Roman" w:hAnsi="Times New Roman" w:cstheme="minorBidi" w:eastAsiaTheme="minorHAnsi"/>
        </w:rPr>
        <w:t>l</w:t>
      </w:r>
      <w:r>
        <w:rPr>
          <w:rFonts w:ascii="Times New Roman" w:hAnsi="Times New Roman" w:cstheme="minorBidi" w:eastAsiaTheme="minorHAnsi"/>
        </w:rPr>
        <w:t>o</w:t>
      </w:r>
      <w:r>
        <w:rPr>
          <w:rFonts w:ascii="Times New Roman" w:hAnsi="Times New Roman" w:cstheme="minorBidi" w:eastAsiaTheme="minorHAnsi"/>
        </w:rPr>
        <w:t>r</w:t>
      </w:r>
      <w:r>
        <w:rPr>
          <w:rFonts w:ascii="Times New Roman" w:hAnsi="Times New Roman" w:cstheme="minorBidi" w:eastAsiaTheme="minorHAnsi"/>
        </w:rPr>
        <w:t>i</w:t>
      </w:r>
      <w:r>
        <w:rPr>
          <w:rFonts w:ascii="Times New Roman" w:hAnsi="Times New Roman" w:cstheme="minorBidi" w:eastAsiaTheme="minorHAnsi"/>
        </w:rPr>
        <w:t>na</w:t>
      </w:r>
      <w:r>
        <w:rPr>
          <w:rFonts w:ascii="Times New Roman" w:hAnsi="Times New Roman" w:cstheme="minorBidi" w:eastAsiaTheme="minorHAnsi"/>
        </w:rPr>
        <w:t> </w:t>
      </w:r>
      <w:r>
        <w:rPr>
          <w:rFonts w:ascii="Times New Roman" w:hAnsi="Times New Roman" w:cstheme="minorBidi" w:eastAsiaTheme="minorHAnsi"/>
        </w:rPr>
        <w:t>A</w:t>
      </w:r>
      <w:r>
        <w:rPr>
          <w:rFonts w:ascii="Times New Roman" w:hAnsi="Times New Roman" w:cstheme="minorBidi" w:eastAsiaTheme="minorHAnsi"/>
        </w:rPr>
        <w:t>l</w:t>
      </w:r>
      <w:r>
        <w:rPr>
          <w:rFonts w:ascii="Times New Roman" w:hAnsi="Times New Roman" w:cstheme="minorBidi" w:eastAsiaTheme="minorHAnsi"/>
        </w:rPr>
        <w:t>m</w:t>
      </w:r>
      <w:r>
        <w:rPr>
          <w:rFonts w:ascii="Times New Roman" w:hAnsi="Times New Roman" w:cstheme="minorBidi" w:eastAsiaTheme="minorHAnsi"/>
        </w:rPr>
        <w:t>e</w:t>
      </w:r>
      <w:r>
        <w:rPr>
          <w:rFonts w:ascii="Times New Roman" w:hAnsi="Times New Roman" w:cstheme="minorBidi" w:eastAsiaTheme="minorHAnsi"/>
        </w:rPr>
        <w:t>n</w:t>
      </w:r>
      <w:r>
        <w:rPr>
          <w:rFonts w:ascii="Times New Roman" w:hAnsi="Times New Roman" w:cstheme="minorBidi" w:eastAsiaTheme="minorHAnsi"/>
        </w:rPr>
        <w:t>á</w:t>
      </w:r>
      <w:r>
        <w:rPr>
          <w:rFonts w:ascii="Times New Roman" w:hAnsi="Times New Roman" w:cstheme="minorBidi" w:eastAsiaTheme="minorHAnsi"/>
        </w:rPr>
        <w:t>r</w:t>
      </w:r>
      <w:r>
        <w:rPr>
          <w:rFonts w:ascii="Times New Roman" w:hAnsi="Times New Roman" w:cstheme="minorBidi" w:eastAsiaTheme="minorHAnsi"/>
        </w:rPr>
        <w:t>ez,</w:t>
      </w:r>
      <w:r>
        <w:rPr>
          <w:rFonts w:ascii="Times New Roman" w:hAnsi="Times New Roman" w:cstheme="minorBidi" w:eastAsiaTheme="minorHAnsi"/>
        </w:rPr>
        <w:t> </w:t>
      </w:r>
      <w:r>
        <w:rPr>
          <w:rFonts w:ascii="Times New Roman" w:hAnsi="Times New Roman" w:cstheme="minorBidi" w:eastAsiaTheme="minorHAnsi"/>
        </w:rPr>
        <w:t>A</w:t>
      </w:r>
      <w:r>
        <w:rPr>
          <w:rFonts w:ascii="Times New Roman" w:hAnsi="Times New Roman" w:cstheme="minorBidi" w:eastAsiaTheme="minorHAnsi"/>
        </w:rPr>
        <w:t>n</w:t>
      </w:r>
      <w:r>
        <w:rPr>
          <w:rFonts w:ascii="Times New Roman" w:hAnsi="Times New Roman" w:cstheme="minorBidi" w:eastAsiaTheme="minorHAnsi"/>
        </w:rPr>
        <w:t>d</w:t>
      </w:r>
      <w:r>
        <w:rPr>
          <w:rFonts w:ascii="Times New Roman" w:hAnsi="Times New Roman" w:cstheme="minorBidi" w:eastAsiaTheme="minorHAnsi"/>
        </w:rPr>
        <w:t>r</w:t>
      </w:r>
      <w:r>
        <w:rPr>
          <w:rFonts w:ascii="Times New Roman" w:hAnsi="Times New Roman" w:cstheme="minorBidi" w:eastAsiaTheme="minorHAnsi"/>
        </w:rPr>
        <w:t>é</w:t>
      </w:r>
      <w:r>
        <w:rPr>
          <w:rFonts w:ascii="Times New Roman" w:hAnsi="Times New Roman" w:cstheme="minorBidi" w:eastAsiaTheme="minorHAnsi"/>
        </w:rPr>
        <w:t>s</w:t>
      </w:r>
      <w:r>
        <w:rPr>
          <w:rFonts w:ascii="Times New Roman" w:hAnsi="Times New Roman" w:cstheme="minorBidi" w:eastAsiaTheme="minorHAnsi"/>
        </w:rPr>
        <w:t> </w:t>
      </w:r>
      <w:r>
        <w:rPr>
          <w:rFonts w:ascii="Times New Roman" w:hAnsi="Times New Roman" w:cstheme="minorBidi" w:eastAsiaTheme="minorHAnsi"/>
        </w:rPr>
        <w:t>M</w:t>
      </w:r>
      <w:r>
        <w:rPr>
          <w:rFonts w:ascii="Times New Roman" w:hAnsi="Times New Roman" w:cstheme="minorBidi" w:eastAsiaTheme="minorHAnsi"/>
        </w:rPr>
        <w:t>a</w:t>
      </w:r>
      <w:r>
        <w:rPr>
          <w:rFonts w:ascii="Times New Roman" w:hAnsi="Times New Roman" w:cstheme="minorBidi" w:eastAsiaTheme="minorHAnsi"/>
        </w:rPr>
        <w:t>r</w:t>
      </w:r>
      <w:r>
        <w:rPr>
          <w:rFonts w:ascii="Times New Roman" w:hAnsi="Times New Roman" w:cstheme="minorBidi" w:eastAsiaTheme="minorHAnsi"/>
        </w:rPr>
        <w:t>n</w:t>
      </w:r>
      <w:r>
        <w:rPr>
          <w:rFonts w:ascii="Times New Roman" w:hAnsi="Times New Roman" w:cstheme="minorBidi" w:eastAsiaTheme="minorHAnsi"/>
        </w:rPr>
        <w:t>í</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D</w:t>
      </w:r>
      <w:r>
        <w:rPr>
          <w:rFonts w:ascii="Times New Roman" w:hAnsi="Times New Roman" w:cstheme="minorBidi" w:eastAsiaTheme="minorHAnsi"/>
        </w:rPr>
        <w:t>a</w:t>
      </w:r>
      <w:r>
        <w:rPr>
          <w:rFonts w:ascii="Times New Roman" w:hAnsi="Times New Roman" w:cstheme="minorBidi" w:eastAsiaTheme="minorHAnsi"/>
        </w:rPr>
        <w:t>n</w:t>
      </w:r>
      <w:r>
        <w:rPr>
          <w:rFonts w:ascii="Times New Roman" w:hAnsi="Times New Roman" w:cstheme="minorBidi" w:eastAsiaTheme="minorHAnsi"/>
        </w:rPr>
        <w:t>i</w:t>
      </w:r>
      <w:r>
        <w:rPr>
          <w:rFonts w:ascii="Times New Roman" w:hAnsi="Times New Roman" w:cstheme="minorBidi" w:eastAsiaTheme="minorHAnsi"/>
        </w:rPr>
        <w:t>el</w:t>
      </w:r>
      <w:r>
        <w:rPr>
          <w:rFonts w:ascii="Times New Roman" w:hAnsi="Times New Roman" w:cstheme="minorBidi" w:eastAsiaTheme="minorHAnsi"/>
        </w:rPr>
        <w:t> </w:t>
      </w:r>
      <w:r>
        <w:rPr>
          <w:rFonts w:ascii="Times New Roman" w:hAnsi="Times New Roman" w:cstheme="minorBidi" w:eastAsiaTheme="minorHAnsi"/>
        </w:rPr>
        <w:t>D</w:t>
      </w:r>
      <w:r>
        <w:rPr>
          <w:rFonts w:ascii="Times New Roman" w:hAnsi="Times New Roman" w:cstheme="minorBidi" w:eastAsiaTheme="minorHAnsi"/>
        </w:rPr>
        <w:t>a</w:t>
      </w:r>
      <w:r>
        <w:rPr>
          <w:rFonts w:ascii="Times New Roman" w:hAnsi="Times New Roman" w:cstheme="minorBidi" w:eastAsiaTheme="minorHAnsi"/>
        </w:rPr>
        <w:t>í</w:t>
      </w:r>
      <w:r>
        <w:rPr>
          <w:rFonts w:ascii="Times New Roman" w:hAnsi="Times New Roman" w:cstheme="minorBidi" w:eastAsiaTheme="minorHAnsi"/>
        </w:rPr>
        <w:t>z,</w:t>
      </w:r>
      <w:r>
        <w:rPr>
          <w:rFonts w:ascii="Times New Roman" w:hAnsi="Times New Roman" w:cstheme="minorBidi" w:eastAsiaTheme="minorHAnsi"/>
        </w:rPr>
        <w:t> </w:t>
      </w:r>
      <w:r>
        <w:rPr>
          <w:rFonts w:ascii="Times New Roman" w:hAnsi="Times New Roman" w:cstheme="minorBidi" w:eastAsiaTheme="minorHAnsi"/>
        </w:rPr>
        <w:t>A</w:t>
      </w:r>
      <w:r>
        <w:rPr>
          <w:rFonts w:ascii="Times New Roman" w:hAnsi="Times New Roman" w:cstheme="minorBidi" w:eastAsiaTheme="minorHAnsi"/>
        </w:rPr>
        <w:t>l</w:t>
      </w:r>
      <w:r>
        <w:rPr>
          <w:rFonts w:ascii="Times New Roman" w:hAnsi="Times New Roman" w:cstheme="minorBidi" w:eastAsiaTheme="minorHAnsi"/>
        </w:rPr>
        <w:t>b</w:t>
      </w:r>
      <w:r>
        <w:rPr>
          <w:rFonts w:ascii="Times New Roman" w:hAnsi="Times New Roman" w:cstheme="minorBidi" w:eastAsiaTheme="minorHAnsi"/>
        </w:rPr>
        <w:t>e</w:t>
      </w:r>
      <w:r>
        <w:rPr>
          <w:rFonts w:ascii="Times New Roman" w:hAnsi="Times New Roman" w:cstheme="minorBidi" w:eastAsiaTheme="minorHAnsi"/>
        </w:rPr>
        <w:t>r</w:t>
      </w:r>
      <w:r>
        <w:rPr>
          <w:rFonts w:ascii="Times New Roman" w:hAnsi="Times New Roman" w:cstheme="minorBidi" w:eastAsiaTheme="minorHAnsi"/>
        </w:rPr>
        <w:t>t</w:t>
      </w:r>
      <w:r>
        <w:rPr>
          <w:rFonts w:ascii="Times New Roman" w:hAnsi="Times New Roman" w:cstheme="minorBidi" w:eastAsiaTheme="minorHAnsi"/>
        </w:rPr>
        <w:t>o</w:t>
      </w:r>
      <w:r>
        <w:rPr>
          <w:rFonts w:ascii="Times New Roman" w:hAnsi="Times New Roman" w:cstheme="minorBidi" w:eastAsiaTheme="minorHAnsi"/>
        </w:rPr>
        <w:t> </w:t>
      </w:r>
      <w:r>
        <w:rPr>
          <w:rFonts w:ascii="Times New Roman" w:hAnsi="Times New Roman" w:cstheme="minorBidi" w:eastAsiaTheme="minorHAnsi"/>
        </w:rPr>
        <w:t>Co</w:t>
      </w:r>
      <w:r>
        <w:rPr>
          <w:rFonts w:ascii="Times New Roman" w:hAnsi="Times New Roman" w:cstheme="minorBidi" w:eastAsiaTheme="minorHAnsi"/>
        </w:rPr>
        <w:t>r</w:t>
      </w:r>
      <w:r>
        <w:rPr>
          <w:rFonts w:ascii="Times New Roman" w:hAnsi="Times New Roman" w:cstheme="minorBidi" w:eastAsiaTheme="minorHAnsi"/>
        </w:rPr>
        <w:t>t</w:t>
      </w:r>
      <w:r>
        <w:rPr>
          <w:rFonts w:ascii="Times New Roman" w:hAnsi="Times New Roman" w:cstheme="minorBidi" w:eastAsiaTheme="minorHAnsi"/>
        </w:rPr>
        <w:t>é</w:t>
      </w:r>
      <w:r>
        <w:rPr>
          <w:rFonts w:ascii="Times New Roman" w:hAnsi="Times New Roman" w:cstheme="minorBidi" w:eastAsiaTheme="minorHAnsi"/>
        </w:rPr>
        <w:t>s,</w:t>
      </w:r>
      <w:r>
        <w:rPr>
          <w:rFonts w:ascii="Times New Roman" w:hAnsi="Times New Roman" w:cstheme="minorBidi" w:eastAsiaTheme="minorHAnsi"/>
        </w:rPr>
        <w:t> </w:t>
      </w:r>
      <w:r>
        <w:rPr>
          <w:rFonts w:ascii="Times New Roman" w:hAnsi="Times New Roman" w:cstheme="minorBidi" w:eastAsiaTheme="minorHAnsi"/>
        </w:rPr>
        <w:t>Ce</w:t>
      </w:r>
      <w:r>
        <w:rPr>
          <w:rFonts w:ascii="Times New Roman" w:hAnsi="Times New Roman" w:cstheme="minorBidi" w:eastAsiaTheme="minorHAnsi"/>
        </w:rPr>
        <w:t>l</w:t>
      </w:r>
      <w:r>
        <w:rPr>
          <w:rFonts w:ascii="Times New Roman" w:hAnsi="Times New Roman" w:cstheme="minorBidi" w:eastAsiaTheme="minorHAnsi"/>
        </w:rPr>
        <w:t>e</w:t>
      </w:r>
      <w:r>
        <w:rPr>
          <w:rFonts w:ascii="Times New Roman" w:hAnsi="Times New Roman" w:cstheme="minorBidi" w:eastAsiaTheme="minorHAnsi"/>
        </w:rPr>
        <w:t>s</w:t>
      </w:r>
      <w:r>
        <w:rPr>
          <w:rFonts w:ascii="Times New Roman" w:hAnsi="Times New Roman" w:cstheme="minorBidi" w:eastAsiaTheme="minorHAnsi"/>
        </w:rPr>
        <w:t>t</w:t>
      </w:r>
      <w:r>
        <w:rPr>
          <w:rFonts w:ascii="Times New Roman" w:hAnsi="Times New Roman" w:cstheme="minorBidi" w:eastAsiaTheme="minorHAnsi"/>
        </w:rPr>
        <w:t>e</w:t>
      </w:r>
      <w:r>
        <w:rPr>
          <w:rFonts w:ascii="Times New Roman" w:hAnsi="Times New Roman" w:cstheme="minorBidi" w:eastAsiaTheme="minorHAnsi"/>
        </w:rPr>
        <w:t> </w:t>
      </w:r>
      <w:r>
        <w:rPr>
          <w:rFonts w:ascii="Times New Roman" w:hAnsi="Times New Roman" w:cstheme="minorBidi" w:eastAsiaTheme="minorHAnsi"/>
        </w:rPr>
        <w:t>Ca</w:t>
      </w:r>
      <w:r>
        <w:rPr>
          <w:rFonts w:ascii="Times New Roman" w:hAnsi="Times New Roman" w:cstheme="minorBidi" w:eastAsiaTheme="minorHAnsi"/>
        </w:rPr>
        <w:t>m</w:t>
      </w:r>
      <w:r>
        <w:rPr>
          <w:rFonts w:ascii="Times New Roman" w:hAnsi="Times New Roman" w:cstheme="minorBidi" w:eastAsiaTheme="minorHAnsi"/>
        </w:rPr>
        <w:t>po,</w:t>
      </w:r>
      <w:r w:rsidR="001852F3">
        <w:rPr>
          <w:rFonts w:ascii="Times New Roman" w:hAnsi="Times New Roman" w:cstheme="minorBidi" w:eastAsiaTheme="minorHAnsi"/>
        </w:rPr>
        <w:t xml:space="preserve"> </w:t>
      </w:r>
      <w:r>
        <w:rPr>
          <w:rFonts w:ascii="Times New Roman" w:hAnsi="Times New Roman" w:cstheme="minorBidi" w:eastAsiaTheme="minorHAnsi"/>
        </w:rPr>
        <w:t>C</w:t>
      </w:r>
      <w:r>
        <w:rPr>
          <w:rFonts w:ascii="Times New Roman" w:hAnsi="Times New Roman" w:cstheme="minorBidi" w:eastAsiaTheme="minorHAnsi"/>
        </w:rPr>
        <w:t>a</w:t>
      </w:r>
      <w:r>
        <w:rPr>
          <w:rFonts w:ascii="Times New Roman" w:hAnsi="Times New Roman" w:cstheme="minorBidi" w:eastAsiaTheme="minorHAnsi"/>
        </w:rPr>
        <w:t>r</w:t>
      </w:r>
      <w:r>
        <w:rPr>
          <w:rFonts w:ascii="Times New Roman" w:hAnsi="Times New Roman" w:cstheme="minorBidi" w:eastAsiaTheme="minorHAnsi"/>
        </w:rPr>
        <w:t>l</w:t>
      </w:r>
      <w:r>
        <w:rPr>
          <w:rFonts w:ascii="Times New Roman" w:hAnsi="Times New Roman" w:cstheme="minorBidi" w:eastAsiaTheme="minorHAnsi"/>
        </w:rPr>
        <w:t>os</w:t>
      </w:r>
      <w:r>
        <w:rPr>
          <w:rFonts w:ascii="Times New Roman" w:hAnsi="Times New Roman" w:cstheme="minorBidi" w:eastAsiaTheme="minorHAnsi"/>
        </w:rPr>
        <w:tab/>
      </w:r>
      <w:r>
        <w:rPr>
          <w:rFonts w:ascii="Times New Roman" w:hAnsi="Times New Roman" w:cstheme="minorBidi" w:eastAsiaTheme="minorHAnsi"/>
        </w:rPr>
        <w:t>G</w:t>
      </w:r>
      <w:r>
        <w:rPr>
          <w:rFonts w:ascii="Times New Roman" w:hAnsi="Times New Roman" w:cstheme="minorBidi" w:eastAsiaTheme="minorHAnsi"/>
        </w:rPr>
        <w:t>a</w:t>
      </w:r>
      <w:r>
        <w:rPr>
          <w:rFonts w:ascii="Times New Roman" w:hAnsi="Times New Roman" w:cstheme="minorBidi" w:eastAsiaTheme="minorHAnsi"/>
        </w:rPr>
        <w:t>r</w:t>
      </w:r>
      <w:r>
        <w:rPr>
          <w:rFonts w:ascii="Times New Roman" w:hAnsi="Times New Roman" w:cstheme="minorBidi" w:eastAsiaTheme="minorHAnsi"/>
        </w:rPr>
        <w:t>c</w:t>
      </w:r>
      <w:r>
        <w:rPr>
          <w:rFonts w:ascii="Times New Roman" w:hAnsi="Times New Roman" w:cstheme="minorBidi" w:eastAsiaTheme="minorHAnsi"/>
        </w:rPr>
        <w:t>a</w:t>
      </w:r>
      <w:r>
        <w:rPr>
          <w:rFonts w:ascii="Times New Roman" w:hAnsi="Times New Roman" w:cstheme="minorBidi" w:eastAsiaTheme="minorHAnsi"/>
        </w:rPr>
        <w:t>í</w:t>
      </w:r>
    </w:p>
    <w:p w:rsidR="0018722C">
      <w:pPr>
        <w:topLinePunct/>
      </w:pPr>
      <w:r>
        <w:rPr>
          <w:rFonts w:cstheme="minorBidi" w:hAnsiTheme="minorHAnsi" w:eastAsiaTheme="minorHAnsi" w:asciiTheme="minorHAnsi" w:ascii="Times New Roman" w:eastAsia="Times New Roman"/>
        </w:rPr>
        <w:t xml:space="preserve">Rubio. Trust management for multimedia P2P applications in autonomic networking </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Ad Hoc Networks,2011,9</w:t>
      </w:r>
      <w:r>
        <w:rPr>
          <w:rFonts w:ascii="Times New Roman" w:eastAsia="Times New Roman" w:cstheme="minorBidi" w:hAnsiTheme="minorHAnsi"/>
        </w:rPr>
        <w:t xml:space="preserve">(</w:t>
      </w:r>
      <w:r>
        <w:rPr>
          <w:rFonts w:ascii="Times New Roman" w:eastAsia="Times New Roman" w:cstheme="minorBidi" w:hAnsiTheme="minorHAnsi"/>
        </w:rPr>
        <w:t xml:space="preserve">4</w:t>
      </w:r>
      <w:r>
        <w:rPr>
          <w:rFonts w:ascii="Times New Roman" w:eastAsia="Times New Roman" w:cstheme="minorBidi" w:hAnsiTheme="minorHAnsi"/>
        </w:rPr>
        <w:t xml:space="preserve">)</w:t>
      </w:r>
      <w:r>
        <w:rPr>
          <w:rFonts w:ascii="Times New Roman" w:eastAsia="Times New Roman" w:cstheme="minorBidi" w:hAnsiTheme="minorHAnsi"/>
        </w:rPr>
        <w:t xml:space="preserve">:687-697.</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刘朝刚</w:t>
      </w:r>
      <w:r>
        <w:rPr>
          <w:kern w:val="2"/>
          <w:rFonts w:ascii="Times New Roman" w:eastAsia="Times New Roman" w:cstheme="minorBidi" w:hAnsiTheme="minorHAnsi"/>
          <w:sz w:val="21"/>
          <w:rFonts w:hint="eastAsia"/>
        </w:rPr>
        <w:t>，</w:t>
      </w:r>
      <w:r>
        <w:rPr>
          <w:rFonts w:cstheme="minorBidi" w:hAnsiTheme="minorHAnsi" w:eastAsiaTheme="minorHAnsi" w:asciiTheme="minorHAnsi"/>
        </w:rPr>
        <w:t>马士华</w:t>
      </w:r>
      <w:r>
        <w:rPr>
          <w:rFonts w:ascii="Times New Roman" w:eastAsia="Times New Roman" w:cstheme="minorBidi" w:hAnsiTheme="minorHAnsi"/>
        </w:rPr>
        <w:t>.</w:t>
      </w:r>
      <w:r>
        <w:rPr>
          <w:rFonts w:cstheme="minorBidi" w:hAnsiTheme="minorHAnsi" w:eastAsiaTheme="minorHAnsi" w:asciiTheme="minorHAnsi"/>
        </w:rPr>
        <w:t>供应链合作的稳定性分析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科技管理研究</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2007</w:t>
      </w:r>
      <w:r>
        <w:rPr>
          <w:rFonts w:hint="eastAsia"/>
        </w:rPr>
        <w:t>，</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238-240.</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徐学军，谢卓君．供应链伙伴信任合作模型的构建</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．工业工程，</w:t>
      </w:r>
      <w:r>
        <w:rPr>
          <w:rFonts w:ascii="Times New Roman" w:eastAsia="Times New Roman" w:cstheme="minorBidi" w:hAnsiTheme="minorHAnsi"/>
        </w:rPr>
        <w:t>2007</w:t>
      </w:r>
      <w:r>
        <w:rPr>
          <w:rFonts w:cstheme="minorBidi" w:hAnsiTheme="minorHAnsi" w:eastAsiaTheme="minorHAnsi" w:asciiTheme="minorHAnsi"/>
          <w:kern w:val="2"/>
          <w:sz w:val="21"/>
        </w:rPr>
        <w:t xml:space="preserve">, </w:t>
      </w:r>
      <w:r>
        <w:rPr>
          <w:rFonts w:ascii="Times New Roman" w:eastAsia="Times New Roman" w:cstheme="minorBidi" w:hAnsiTheme="minorHAnsi"/>
        </w:rPr>
        <w:t>10</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:18-21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叶飞</w:t>
      </w:r>
      <w:r>
        <w:rPr>
          <w:kern w:val="2"/>
          <w:rFonts w:ascii="Times New Roman" w:eastAsia="Times New Roman" w:cstheme="minorBidi" w:hAnsiTheme="minorHAnsi"/>
          <w:sz w:val="21"/>
          <w:rFonts w:hint="eastAsia"/>
        </w:rPr>
        <w:t>，</w:t>
      </w:r>
      <w:r>
        <w:rPr>
          <w:rFonts w:cstheme="minorBidi" w:hAnsiTheme="minorHAnsi" w:eastAsiaTheme="minorHAnsi" w:asciiTheme="minorHAnsi"/>
        </w:rPr>
        <w:t>徐学军</w:t>
      </w:r>
      <w:r>
        <w:rPr>
          <w:rFonts w:ascii="Times New Roman" w:eastAsia="Times New Roman" w:cstheme="minorBidi" w:hAnsiTheme="minorHAnsi"/>
        </w:rPr>
        <w:t>.</w:t>
      </w:r>
      <w:r>
        <w:rPr>
          <w:rFonts w:cstheme="minorBidi" w:hAnsiTheme="minorHAnsi" w:eastAsiaTheme="minorHAnsi" w:asciiTheme="minorHAnsi"/>
        </w:rPr>
        <w:t>供应链伙伴关系间信任与关系承诺对信息共享与运营绩效的影响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系统工程理论与实践</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2009</w:t>
      </w:r>
      <w:r>
        <w:rPr>
          <w:rFonts w:ascii="Times New Roman" w:eastAsia="Times New Roman" w:cstheme="minorBidi" w:hAnsiTheme="minorHAnsi"/>
        </w:rPr>
        <w:t xml:space="preserve">, </w:t>
      </w:r>
      <w:r>
        <w:rPr>
          <w:rFonts w:ascii="Times New Roman" w:eastAsia="Times New Roman" w:cstheme="minorBidi" w:hAnsiTheme="minorHAnsi"/>
        </w:rPr>
        <w:t>29</w:t>
      </w:r>
      <w:r>
        <w:rPr>
          <w:rFonts w:ascii="Times New Roman" w:eastAsia="Times New Roman" w:cstheme="minorBidi" w:hAnsiTheme="minorHAnsi"/>
        </w:rPr>
        <w:t>(</w:t>
      </w:r>
      <w:r>
        <w:rPr>
          <w:rFonts w:ascii="Times New Roman" w:eastAsia="Times New Roman" w:cstheme="minorBidi" w:hAnsiTheme="minorHAnsi"/>
        </w:rPr>
        <w:t>8</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36-49.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卓翔芝</w:t>
      </w:r>
      <w:r>
        <w:rPr>
          <w:kern w:val="2"/>
          <w:rFonts w:ascii="Times New Roman" w:eastAsia="Times New Roman" w:cstheme="minorBidi" w:hAnsiTheme="minorHAnsi"/>
          <w:sz w:val="21"/>
          <w:rFonts w:hint="eastAsia"/>
        </w:rPr>
        <w:t>，</w:t>
      </w:r>
      <w:r>
        <w:rPr>
          <w:rFonts w:cstheme="minorBidi" w:hAnsiTheme="minorHAnsi" w:eastAsiaTheme="minorHAnsi" w:asciiTheme="minorHAnsi"/>
        </w:rPr>
        <w:t>王旭</w:t>
      </w:r>
      <w:r>
        <w:rPr>
          <w:kern w:val="2"/>
          <w:rFonts w:ascii="Times New Roman" w:eastAsia="Times New Roman" w:cstheme="minorBidi" w:hAnsiTheme="minorHAnsi"/>
          <w:sz w:val="21"/>
          <w:rFonts w:hint="eastAsia"/>
        </w:rPr>
        <w:t>，</w:t>
      </w:r>
      <w:r>
        <w:rPr>
          <w:rFonts w:cstheme="minorBidi" w:hAnsiTheme="minorHAnsi" w:eastAsiaTheme="minorHAnsi" w:asciiTheme="minorHAnsi"/>
        </w:rPr>
        <w:t>代应</w:t>
      </w:r>
      <w:r>
        <w:rPr>
          <w:rFonts w:ascii="Times New Roman" w:eastAsia="Times New Roman" w:cstheme="minorBidi" w:hAnsiTheme="minorHAnsi"/>
        </w:rPr>
        <w:t>.</w:t>
      </w:r>
      <w:r>
        <w:rPr>
          <w:rFonts w:cstheme="minorBidi" w:hAnsiTheme="minorHAnsi" w:eastAsiaTheme="minorHAnsi" w:asciiTheme="minorHAnsi"/>
        </w:rPr>
        <w:t>供应链联盟伙伴企业间的信任评估模型</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计算机集成制造系统</w:t>
      </w:r>
      <w:r>
        <w:rPr>
          <w:rFonts w:ascii="Times New Roman" w:eastAsia="Times New Roman" w:cstheme="minorBidi" w:hAnsiTheme="minorHAnsi"/>
        </w:rPr>
        <w:t>,2009, 15</w:t>
      </w:r>
      <w:r>
        <w:rPr>
          <w:rFonts w:ascii="Times New Roman" w:eastAsia="Times New Roman" w:cstheme="minorBidi" w:hAnsiTheme="minorHAnsi"/>
        </w:rPr>
        <w:t>(</w:t>
      </w:r>
      <w:r>
        <w:rPr>
          <w:rFonts w:ascii="Times New Roman" w:eastAsia="Times New Roman" w:cstheme="minorBidi" w:hAnsiTheme="minorHAnsi"/>
        </w:rPr>
        <w:t>10</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1946-1950.</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王玲</w:t>
      </w:r>
      <w:r>
        <w:rPr>
          <w:rFonts w:ascii="Times New Roman" w:eastAsia="Times New Roman" w:cstheme="minorBidi" w:hAnsiTheme="minorHAnsi"/>
        </w:rPr>
        <w:t>.</w:t>
      </w:r>
      <w:r>
        <w:rPr>
          <w:rFonts w:cstheme="minorBidi" w:hAnsiTheme="minorHAnsi" w:eastAsiaTheme="minorHAnsi" w:asciiTheme="minorHAnsi"/>
        </w:rPr>
        <w:t>基于博弈论的供应链信任产生机理与治理机制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软科学</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2010</w:t>
      </w:r>
      <w:r>
        <w:rPr>
          <w:rFonts w:ascii="Times New Roman" w:eastAsia="Times New Roman" w:cstheme="minorBidi" w:hAnsiTheme="minorHAnsi"/>
        </w:rPr>
        <w:t xml:space="preserve">, </w:t>
      </w:r>
      <w:r>
        <w:rPr>
          <w:rFonts w:ascii="Times New Roman" w:eastAsia="Times New Roman" w:cstheme="minorBidi" w:hAnsiTheme="minorHAnsi"/>
        </w:rPr>
        <w:t>24</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56-59.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潘文安</w:t>
      </w:r>
      <w:r>
        <w:rPr>
          <w:kern w:val="2"/>
          <w:rFonts w:ascii="Times New Roman" w:eastAsia="Times New Roman" w:cstheme="minorBidi" w:hAnsiTheme="minorHAnsi"/>
          <w:sz w:val="21"/>
          <w:rFonts w:hint="eastAsia"/>
        </w:rPr>
        <w:t>，</w:t>
      </w:r>
      <w:r>
        <w:rPr>
          <w:rFonts w:cstheme="minorBidi" w:hAnsiTheme="minorHAnsi" w:eastAsiaTheme="minorHAnsi" w:asciiTheme="minorHAnsi"/>
        </w:rPr>
        <w:t>张红</w:t>
      </w:r>
      <w:r>
        <w:rPr>
          <w:rFonts w:ascii="Times New Roman" w:eastAsia="Times New Roman" w:cstheme="minorBidi" w:hAnsiTheme="minorHAnsi"/>
        </w:rPr>
        <w:t>.</w:t>
      </w:r>
      <w:r>
        <w:rPr>
          <w:rFonts w:cstheme="minorBidi" w:hAnsiTheme="minorHAnsi" w:eastAsiaTheme="minorHAnsi" w:asciiTheme="minorHAnsi"/>
        </w:rPr>
        <w:t>供应链伙伴间的信任、承诺对合作绩效的影响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心理科学</w:t>
      </w:r>
      <w:r>
        <w:rPr>
          <w:rFonts w:ascii="Times New Roman" w:eastAsia="Times New Roman" w:cstheme="minorBidi" w:hAnsiTheme="minorHAnsi"/>
        </w:rPr>
        <w:t>,2006</w:t>
      </w:r>
      <w:r>
        <w:rPr>
          <w:rFonts w:ascii="Times New Roman" w:eastAsia="Times New Roman" w:cstheme="minorBidi" w:hAnsiTheme="minorHAnsi"/>
        </w:rPr>
        <w:t xml:space="preserve">, </w:t>
      </w:r>
      <w:r>
        <w:rPr>
          <w:rFonts w:ascii="Times New Roman" w:eastAsia="Times New Roman" w:cstheme="minorBidi" w:hAnsiTheme="minorHAnsi"/>
        </w:rPr>
        <w:t>29</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6</w:t>
      </w:r>
      <w:r>
        <w:rPr>
          <w:rFonts w:ascii="Times New Roman" w:eastAsia="Times New Roman" w:cstheme="minorBidi" w:hAnsiTheme="minorHAnsi"/>
          <w:kern w:val="2"/>
          <w:rFonts w:ascii="Times New Roman" w:eastAsia="Times New Roman" w:cstheme="minorBidi" w:hAnsiTheme="minorHAnsi"/>
          <w:sz w:val="21"/>
        </w:rPr>
        <w:t>）</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ascii="Times New Roman"/>
        </w:rPr>
        <w:t>1502-1506.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王曙光</w:t>
      </w:r>
      <w:r>
        <w:rPr>
          <w:kern w:val="2"/>
          <w:rFonts w:ascii="Times New Roman" w:eastAsia="Times New Roman" w:cstheme="minorBidi" w:hAnsiTheme="minorHAnsi"/>
          <w:sz w:val="21"/>
          <w:rFonts w:hint="eastAsia"/>
        </w:rPr>
        <w:t>，</w:t>
      </w:r>
      <w:r>
        <w:rPr>
          <w:rFonts w:cstheme="minorBidi" w:hAnsiTheme="minorHAnsi" w:eastAsiaTheme="minorHAnsi" w:asciiTheme="minorHAnsi"/>
        </w:rPr>
        <w:t>曹玉玲</w:t>
      </w:r>
      <w:r>
        <w:rPr>
          <w:rFonts w:ascii="Times New Roman" w:eastAsia="Times New Roman" w:cstheme="minorBidi" w:hAnsiTheme="minorHAnsi"/>
        </w:rPr>
        <w:t>.</w:t>
      </w:r>
      <w:r>
        <w:rPr>
          <w:rFonts w:cstheme="minorBidi" w:hAnsiTheme="minorHAnsi" w:eastAsiaTheme="minorHAnsi" w:asciiTheme="minorHAnsi"/>
        </w:rPr>
        <w:t>人际信任、关系质量与供应商参与</w:t>
      </w:r>
      <w:r>
        <w:rPr>
          <w:rFonts w:ascii="Times New Roman" w:eastAsia="Times New Roman" w:cstheme="minorBidi" w:hAnsiTheme="minorHAnsi"/>
        </w:rPr>
        <w:t>NPD</w:t>
      </w:r>
      <w:r>
        <w:rPr>
          <w:rFonts w:cstheme="minorBidi" w:hAnsiTheme="minorHAnsi" w:eastAsiaTheme="minorHAnsi" w:asciiTheme="minorHAnsi"/>
        </w:rPr>
        <w:t>绩效的相关研究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西安工业大学学报</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2009</w:t>
      </w:r>
      <w:r>
        <w:rPr>
          <w:rFonts w:ascii="Times New Roman" w:eastAsia="Times New Roman" w:cstheme="minorBidi" w:hAnsiTheme="minorHAnsi"/>
        </w:rPr>
        <w:t xml:space="preserve">, </w:t>
      </w:r>
      <w:r>
        <w:rPr>
          <w:rFonts w:ascii="Times New Roman" w:eastAsia="Times New Roman" w:cstheme="minorBidi" w:hAnsiTheme="minorHAnsi"/>
        </w:rPr>
        <w:t>29</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505-510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李辉</w:t>
      </w:r>
      <w:r>
        <w:rPr>
          <w:rFonts w:ascii="Times New Roman" w:eastAsia="Times New Roman" w:cstheme="minorBidi" w:hAnsiTheme="minorHAnsi"/>
        </w:rPr>
        <w:t>.</w:t>
      </w:r>
      <w:r>
        <w:rPr>
          <w:rFonts w:cstheme="minorBidi" w:hAnsiTheme="minorHAnsi" w:eastAsiaTheme="minorHAnsi" w:asciiTheme="minorHAnsi"/>
        </w:rPr>
        <w:t>面向供应链合作的信任维系协调体系的研究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高技术通讯</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2007,17</w:t>
      </w:r>
      <w:r>
        <w:rPr>
          <w:rFonts w:ascii="Times New Roman" w:eastAsia="Times New Roman" w:cstheme="minorBidi" w:hAnsiTheme="minorHAnsi"/>
        </w:rPr>
        <w:t>(</w:t>
      </w:r>
      <w:r>
        <w:rPr>
          <w:rFonts w:ascii="Times New Roman" w:eastAsia="Times New Roman" w:cstheme="minorBidi" w:hAnsiTheme="minorHAnsi"/>
        </w:rPr>
        <w:t>8</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824-829.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王海萍</w:t>
      </w:r>
      <w:r>
        <w:rPr>
          <w:rFonts w:ascii="Times New Roman" w:eastAsia="Times New Roman" w:cstheme="minorBidi" w:hAnsiTheme="minorHAnsi"/>
        </w:rPr>
        <w:t>.</w:t>
      </w:r>
      <w:r>
        <w:rPr>
          <w:rFonts w:cstheme="minorBidi" w:hAnsiTheme="minorHAnsi" w:eastAsiaTheme="minorHAnsi" w:asciiTheme="minorHAnsi"/>
        </w:rPr>
        <w:t>从理论到实践：论供应链管理信任机制的构筑</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改革与战略</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2006</w:t>
      </w:r>
      <w:r>
        <w:rPr>
          <w:rFonts w:hint="eastAsia"/>
        </w:rPr>
        <w:t>，</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120- 121.</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王丽杰</w:t>
      </w:r>
      <w:r>
        <w:rPr>
          <w:kern w:val="2"/>
          <w:rFonts w:ascii="Times New Roman" w:eastAsia="Times New Roman" w:cstheme="minorBidi" w:hAnsiTheme="minorHAnsi"/>
          <w:sz w:val="21"/>
          <w:rFonts w:hint="eastAsia"/>
        </w:rPr>
        <w:t>，</w:t>
      </w:r>
      <w:r>
        <w:rPr>
          <w:rFonts w:cstheme="minorBidi" w:hAnsiTheme="minorHAnsi" w:eastAsiaTheme="minorHAnsi" w:asciiTheme="minorHAnsi"/>
        </w:rPr>
        <w:t>冯岩岩</w:t>
      </w:r>
      <w:r>
        <w:rPr>
          <w:rFonts w:ascii="Times New Roman" w:eastAsia="Times New Roman" w:cstheme="minorBidi" w:hAnsiTheme="minorHAnsi"/>
        </w:rPr>
        <w:t>.</w:t>
      </w:r>
      <w:r>
        <w:rPr>
          <w:rFonts w:cstheme="minorBidi" w:hAnsiTheme="minorHAnsi" w:eastAsiaTheme="minorHAnsi" w:asciiTheme="minorHAnsi"/>
        </w:rPr>
        <w:t>交易费用视角下的供应链合作企业间的信任机制研究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理论探讨</w:t>
      </w:r>
      <w:r>
        <w:rPr>
          <w:rFonts w:ascii="Times New Roman" w:eastAsia="Times New Roman" w:cstheme="minorBidi" w:hAnsiTheme="minorHAnsi"/>
        </w:rPr>
        <w:t>,2011,</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2</w:t>
      </w:r>
      <w:r>
        <w:rPr>
          <w:rFonts w:cstheme="minorBidi" w:hAnsiTheme="minorHAnsi" w:eastAsiaTheme="minorHAnsi" w:asciiTheme="minorHAnsi" w:ascii="Times New Roman"/>
        </w:rPr>
        <w:t>)</w:t>
      </w:r>
      <w:r>
        <w:rPr>
          <w:rFonts w:cstheme="minorBidi" w:hAnsiTheme="minorHAnsi" w:eastAsiaTheme="minorHAnsi" w:asciiTheme="minorHAnsi" w:ascii="Times New Roman"/>
        </w:rPr>
        <w:t>:87-90.</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汪旭晖</w:t>
      </w:r>
      <w:r>
        <w:rPr>
          <w:rFonts w:ascii="Times New Roman" w:eastAsia="Times New Roman" w:cstheme="minorBidi" w:hAnsiTheme="minorHAnsi"/>
        </w:rPr>
        <w:t>.</w:t>
      </w:r>
      <w:r>
        <w:rPr>
          <w:rFonts w:cstheme="minorBidi" w:hAnsiTheme="minorHAnsi" w:eastAsiaTheme="minorHAnsi" w:asciiTheme="minorHAnsi"/>
        </w:rPr>
        <w:t>社会网络理论下的企业供应链合作信任机制研究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现代经济探讨</w:t>
      </w:r>
      <w:r>
        <w:rPr>
          <w:rFonts w:ascii="Times New Roman" w:eastAsia="Times New Roman" w:cstheme="minorBidi" w:hAnsiTheme="minorHAnsi"/>
        </w:rPr>
        <w:t>,2007</w:t>
      </w:r>
      <w:r>
        <w:rPr>
          <w:rFonts w:hint="eastAsia"/>
        </w:rPr>
        <w:t>，</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60- 62.</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27</w:t>
      </w:r>
      <w:r>
        <w:rPr>
          <w:rFonts w:cstheme="minorBidi" w:hAnsiTheme="minorHAnsi" w:eastAsiaTheme="minorHAnsi" w:asciiTheme="minorHAnsi" w:ascii="Times New Roman" w:eastAsia="Times New Roman"/>
        </w:rPr>
        <w:t>]</w:t>
      </w:r>
      <w:r w:rsidR="004B696B">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Toni Laaksonen</w:t>
      </w:r>
      <w:r>
        <w:rPr>
          <w:rFonts w:cstheme="minorBidi" w:hAnsiTheme="minorHAnsi" w:eastAsiaTheme="minorHAnsi" w:asciiTheme="minorHAnsi"/>
          <w:kern w:val="2"/>
          <w:sz w:val="21"/>
        </w:rPr>
        <w:t xml:space="preserve">, </w:t>
      </w:r>
      <w:r>
        <w:rPr>
          <w:rFonts w:ascii="Times New Roman" w:eastAsia="Times New Roman" w:cstheme="minorBidi" w:hAnsiTheme="minorHAnsi"/>
        </w:rPr>
        <w:t>Toni Jarimo</w:t>
      </w:r>
      <w:r>
        <w:rPr>
          <w:rFonts w:cstheme="minorBidi" w:hAnsiTheme="minorHAnsi" w:eastAsiaTheme="minorHAnsi" w:asciiTheme="minorHAnsi"/>
          <w:kern w:val="2"/>
          <w:sz w:val="21"/>
        </w:rPr>
        <w:t xml:space="preserve">, </w:t>
      </w:r>
      <w:r>
        <w:rPr>
          <w:rFonts w:ascii="Times New Roman" w:eastAsia="Times New Roman" w:cstheme="minorBidi" w:hAnsiTheme="minorHAnsi"/>
        </w:rPr>
        <w:t>Harri I. Kulmala</w:t>
      </w:r>
      <w:r>
        <w:rPr>
          <w:rFonts w:cstheme="minorBidi" w:hAnsiTheme="minorHAnsi" w:eastAsiaTheme="minorHAnsi" w:asciiTheme="minorHAnsi"/>
        </w:rPr>
        <w:t>．</w:t>
      </w:r>
      <w:r>
        <w:rPr>
          <w:rFonts w:ascii="Times New Roman" w:eastAsia="Times New Roman" w:cstheme="minorBidi" w:hAnsiTheme="minorHAnsi"/>
        </w:rPr>
        <w:t>Cooperative strategies in customer supplier</w:t>
      </w:r>
    </w:p>
    <w:p w:rsidR="0018722C">
      <w:pPr>
        <w:topLinePunct/>
      </w:pPr>
      <w:r>
        <w:rPr>
          <w:rFonts w:cstheme="minorBidi" w:hAnsiTheme="minorHAnsi" w:eastAsiaTheme="minorHAnsi" w:asciiTheme="minorHAnsi" w:ascii="Times New Roman" w:eastAsia="宋体"/>
        </w:rPr>
        <w:t/>
      </w:r>
      <w:r>
        <w:rPr>
          <w:rFonts w:cstheme="minorBidi" w:hAnsiTheme="minorHAnsi" w:eastAsiaTheme="minorHAnsi" w:asciiTheme="minorHAnsi" w:ascii="Times New Roman" w:eastAsia="宋体"/>
        </w:rPr>
        <w:t>R</w:t>
      </w:r>
      <w:r>
        <w:rPr>
          <w:rFonts w:cstheme="minorBidi" w:hAnsiTheme="minorHAnsi" w:eastAsiaTheme="minorHAnsi" w:asciiTheme="minorHAnsi" w:ascii="Times New Roman" w:eastAsia="宋体"/>
        </w:rPr>
        <w:t xml:space="preserve">elationships: The role of interfirm trust </w:t>
      </w:r>
      <w:r>
        <w:rPr>
          <w:rFonts w:cstheme="minorBidi" w:hAnsiTheme="minorHAnsi" w:eastAsiaTheme="minorHAnsi" w:asciiTheme="minorHAnsi" w:ascii="Times New Roman" w:eastAsia="宋体"/>
        </w:rPr>
        <w:t xml:space="preserve">[</w:t>
      </w:r>
      <w:r>
        <w:rPr>
          <w:rFonts w:cstheme="minorBidi" w:hAnsiTheme="minorHAnsi" w:eastAsiaTheme="minorHAnsi" w:asciiTheme="minorHAnsi" w:ascii="Times New Roman" w:eastAsia="宋体"/>
        </w:rPr>
        <w:t xml:space="preserve">J</w:t>
      </w:r>
      <w:r>
        <w:rPr>
          <w:rFonts w:cstheme="minorBidi" w:hAnsiTheme="minorHAnsi" w:eastAsiaTheme="minorHAnsi" w:asciiTheme="minorHAnsi" w:ascii="Times New Roman" w:eastAsia="宋体"/>
        </w:rPr>
        <w:t xml:space="preserve">]</w:t>
      </w:r>
      <w:r>
        <w:rPr>
          <w:rFonts w:cstheme="minorBidi" w:hAnsiTheme="minorHAnsi" w:eastAsiaTheme="minorHAnsi" w:asciiTheme="minorHAnsi"/>
        </w:rPr>
        <w:t xml:space="preserve">．</w:t>
      </w:r>
      <w:r>
        <w:rPr>
          <w:rFonts w:ascii="Times New Roman" w:eastAsia="宋体" w:cstheme="minorBidi" w:hAnsiTheme="minorHAnsi"/>
        </w:rPr>
        <w:t xml:space="preserve">International</w:t>
      </w:r>
      <w:r>
        <w:rPr>
          <w:rFonts w:ascii="Times New Roman" w:eastAsia="宋体" w:cstheme="minorBidi" w:hAnsiTheme="minorHAnsi"/>
        </w:rPr>
        <w:t xml:space="preserve"> </w:t>
      </w:r>
      <w:r>
        <w:rPr>
          <w:rFonts w:ascii="Times New Roman" w:eastAsia="宋体" w:cstheme="minorBidi" w:hAnsiTheme="minorHAnsi"/>
        </w:rPr>
        <w:t xml:space="preserve">Journal</w:t>
      </w:r>
      <w:r>
        <w:rPr>
          <w:rFonts w:ascii="Times New Roman" w:eastAsia="宋体" w:cstheme="minorBidi" w:hAnsiTheme="minorHAnsi"/>
        </w:rPr>
        <w:t xml:space="preserve"> </w:t>
      </w:r>
      <w:r>
        <w:rPr>
          <w:rFonts w:ascii="Times New Roman" w:eastAsia="宋体" w:cstheme="minorBidi" w:hAnsiTheme="minorHAnsi"/>
        </w:rPr>
        <w:t xml:space="preserve">of</w:t>
      </w:r>
      <w:r w:rsidRPr="00000000">
        <w:rPr>
          <w:rFonts w:cstheme="minorBidi" w:hAnsiTheme="minorHAnsi" w:eastAsiaTheme="minorHAnsi" w:asciiTheme="minorHAnsi"/>
        </w:rPr>
        <w:tab/>
      </w:r>
      <w:r>
        <w:t xml:space="preserve">Production</w:t>
      </w:r>
      <w:r>
        <w:rPr>
          <w:rFonts w:ascii="Times New Roman" w:eastAsia="宋体" w:cstheme="minorBidi" w:hAnsiTheme="minorHAnsi"/>
        </w:rPr>
        <w:t xml:space="preserve"> </w:t>
      </w:r>
      <w:r>
        <w:rPr>
          <w:rFonts w:ascii="Times New Roman" w:eastAsia="宋体" w:cstheme="minorBidi" w:hAnsiTheme="minorHAnsi"/>
        </w:rPr>
        <w:t xml:space="preserve">Econom-</w:t>
      </w:r>
      <w:r>
        <w:rPr>
          <w:rFonts w:ascii="Times New Roman" w:eastAsia="宋体" w:cstheme="minorBidi" w:hAnsiTheme="minorHAnsi"/>
        </w:rPr>
        <w:t xml:space="preserve"> </w:t>
      </w:r>
      <w:r>
        <w:rPr>
          <w:rFonts w:ascii="Times New Roman" w:eastAsia="宋体" w:cstheme="minorBidi" w:hAnsiTheme="minorHAnsi"/>
        </w:rPr>
        <w:t xml:space="preserve">ics</w:t>
      </w:r>
      <w:r>
        <w:rPr>
          <w:rFonts w:cstheme="minorBidi" w:hAnsiTheme="minorHAnsi" w:eastAsiaTheme="minorHAnsi" w:asciiTheme="minorHAnsi"/>
          <w:kern w:val="2"/>
          <w:sz w:val="21"/>
        </w:rPr>
        <w:t xml:space="preserve">, </w:t>
      </w:r>
      <w:r>
        <w:rPr>
          <w:rFonts w:ascii="Times New Roman" w:eastAsia="宋体" w:cstheme="minorBidi" w:hAnsiTheme="minorHAnsi"/>
        </w:rPr>
        <w:t xml:space="preserve">2009,120</w:t>
      </w:r>
      <w:r>
        <w:rPr>
          <w:rFonts w:ascii="Times New Roman" w:eastAsia="宋体" w:cstheme="minorBidi" w:hAnsiTheme="minorHAnsi"/>
        </w:rPr>
        <w:t xml:space="preserve">(</w:t>
      </w:r>
      <w:r>
        <w:rPr>
          <w:rFonts w:ascii="Times New Roman" w:eastAsia="宋体" w:cstheme="minorBidi" w:hAnsiTheme="minorHAnsi"/>
        </w:rPr>
        <w:t xml:space="preserve">1</w:t>
      </w:r>
      <w:r>
        <w:rPr>
          <w:rFonts w:ascii="Times New Roman" w:eastAsia="宋体" w:cstheme="minorBidi" w:hAnsiTheme="minorHAnsi"/>
        </w:rPr>
        <w:t xml:space="preserve">)</w:t>
      </w:r>
      <w:r>
        <w:rPr>
          <w:rFonts w:ascii="Times New Roman" w:eastAsia="宋体" w:cstheme="minorBidi" w:hAnsiTheme="minorHAnsi"/>
        </w:rPr>
        <w:t xml:space="preserve">:79-87.</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戢一鸣</w:t>
      </w:r>
      <w:r>
        <w:rPr>
          <w:rFonts w:ascii="Times New Roman" w:eastAsia="Times New Roman" w:cstheme="minorBidi" w:hAnsiTheme="minorHAnsi"/>
        </w:rPr>
        <w:t>.</w:t>
      </w:r>
      <w:r>
        <w:rPr>
          <w:rFonts w:cstheme="minorBidi" w:hAnsiTheme="minorHAnsi" w:eastAsiaTheme="minorHAnsi" w:asciiTheme="minorHAnsi"/>
        </w:rPr>
        <w:t>供应链合作的信任驱动</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兰州大学学报</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cstheme="minorBidi" w:hAnsiTheme="minorHAnsi" w:eastAsiaTheme="minorHAnsi" w:asciiTheme="minorHAnsi"/>
          <w:sz w:val="21"/>
        </w:rPr>
        <w:t>社会科学版</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 xml:space="preserve">,2009</w:t>
      </w:r>
      <w:r>
        <w:rPr>
          <w:rFonts w:ascii="Times New Roman" w:eastAsia="Times New Roman" w:cstheme="minorBidi" w:hAnsiTheme="minorHAnsi"/>
        </w:rPr>
        <w:t xml:space="preserve">, </w:t>
      </w:r>
      <w:r>
        <w:rPr>
          <w:rFonts w:ascii="Times New Roman" w:eastAsia="Times New Roman" w:cstheme="minorBidi" w:hAnsiTheme="minorHAnsi"/>
        </w:rPr>
        <w:t xml:space="preserve">37</w:t>
      </w:r>
      <w:r>
        <w:rPr>
          <w:rFonts w:ascii="Times New Roman" w:eastAsia="Times New Roman" w:cstheme="minorBidi" w:hAnsiTheme="minorHAnsi"/>
        </w:rPr>
        <w:t>(</w:t>
      </w:r>
      <w:r>
        <w:rPr>
          <w:kern w:val="2"/>
          <w:szCs w:val="22"/>
          <w:rFonts w:ascii="Times New Roman" w:eastAsia="Times New Roman" w:cstheme="minorBidi" w:hAnsiTheme="minorHAnsi"/>
          <w:sz w:val="21"/>
        </w:rPr>
        <w:t>4</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94-97.</w:t>
      </w:r>
    </w:p>
    <w:p w:rsidR="0018722C">
      <w:pPr>
        <w:topLinePunct/>
      </w:pPr>
      <w:r>
        <w:rPr>
          <w:rFonts w:cstheme="minorBidi" w:hAnsiTheme="minorHAnsi" w:eastAsiaTheme="minorHAnsi" w:asciiTheme="minorHAnsi" w:ascii="Times New Roman" w:eastAsia="Times New Roman"/>
        </w:rPr>
        <w:t xml:space="preserve">[</w:t>
      </w:r>
      <w:r>
        <w:rPr>
          <w:rFonts w:ascii="Times New Roman" w:eastAsia="Times New Roman" w:cstheme="minorBidi" w:hAnsiTheme="minorHAnsi"/>
        </w:rPr>
        <w:t xml:space="preserve">29</w:t>
      </w:r>
      <w:r>
        <w:rPr>
          <w:rFonts w:ascii="Times New Roman" w:eastAsia="Times New Roman" w:cstheme="minorBidi" w:hAnsiTheme="minorHAnsi"/>
        </w:rPr>
        <w:t xml:space="preserve">]</w:t>
      </w:r>
      <w:r w:rsidR="004B696B">
        <w:rPr>
          <w:rFonts w:ascii="Times New Roman" w:eastAsia="Times New Roman" w:cstheme="minorBidi" w:hAnsiTheme="minorHAnsi"/>
        </w:rPr>
        <w:t xml:space="preserve"> </w:t>
      </w:r>
      <w:r>
        <w:rPr>
          <w:rFonts w:ascii="Times New Roman" w:eastAsia="Times New Roman" w:cstheme="minorBidi" w:hAnsiTheme="minorHAnsi"/>
        </w:rPr>
        <w:t xml:space="preserve">J</w:t>
      </w:r>
      <w:r>
        <w:rPr>
          <w:rFonts w:ascii="Times New Roman" w:eastAsia="Times New Roman" w:cstheme="minorBidi" w:hAnsiTheme="minorHAnsi"/>
        </w:rPr>
        <w:t xml:space="preserve">e</w:t>
      </w:r>
      <w:r>
        <w:rPr>
          <w:rFonts w:ascii="Times New Roman" w:eastAsia="Times New Roman" w:cstheme="minorBidi" w:hAnsiTheme="minorHAnsi"/>
        </w:rPr>
        <w:t xml:space="preserve">f</w:t>
      </w:r>
      <w:r>
        <w:rPr>
          <w:rFonts w:ascii="Times New Roman" w:eastAsia="Times New Roman" w:cstheme="minorBidi" w:hAnsiTheme="minorHAnsi"/>
        </w:rPr>
        <w:t xml:space="preserve">f</w:t>
      </w:r>
      <w:r>
        <w:rPr>
          <w:rFonts w:ascii="Times New Roman" w:eastAsia="Times New Roman" w:cstheme="minorBidi" w:hAnsiTheme="minorHAnsi"/>
        </w:rPr>
        <w:t xml:space="preserve"> </w:t>
      </w:r>
      <w:r>
        <w:rPr>
          <w:rFonts w:ascii="Times New Roman" w:eastAsia="Times New Roman" w:cstheme="minorBidi" w:hAnsiTheme="minorHAnsi"/>
        </w:rPr>
        <w:t xml:space="preserve">H</w:t>
      </w:r>
      <w:r>
        <w:rPr>
          <w:rFonts w:ascii="Times New Roman" w:eastAsia="Times New Roman" w:cstheme="minorBidi" w:hAnsiTheme="minorHAnsi"/>
        </w:rPr>
        <w:t xml:space="preserve">oi</w:t>
      </w:r>
      <w:r>
        <w:rPr>
          <w:rFonts w:ascii="Times New Roman" w:eastAsia="Times New Roman" w:cstheme="minorBidi" w:hAnsiTheme="minorHAnsi"/>
        </w:rPr>
        <w:t xml:space="preserve"> </w:t>
      </w:r>
      <w:r>
        <w:rPr>
          <w:rFonts w:ascii="Times New Roman" w:eastAsia="Times New Roman" w:cstheme="minorBidi" w:hAnsiTheme="minorHAnsi"/>
        </w:rPr>
        <w:t xml:space="preserve">Y</w:t>
      </w:r>
      <w:r>
        <w:rPr>
          <w:rFonts w:ascii="Times New Roman" w:eastAsia="Times New Roman" w:cstheme="minorBidi" w:hAnsiTheme="minorHAnsi"/>
        </w:rPr>
        <w:t xml:space="preserve">an</w:t>
      </w:r>
      <w:r>
        <w:rPr>
          <w:rFonts w:ascii="Times New Roman" w:eastAsia="Times New Roman" w:cstheme="minorBidi" w:hAnsiTheme="minorHAnsi"/>
        </w:rPr>
        <w:t xml:space="preserve"> </w:t>
      </w:r>
      <w:r>
        <w:rPr>
          <w:rFonts w:ascii="Times New Roman" w:eastAsia="Times New Roman" w:cstheme="minorBidi" w:hAnsiTheme="minorHAnsi"/>
        </w:rPr>
        <w:t xml:space="preserve">Y</w:t>
      </w:r>
      <w:r>
        <w:rPr>
          <w:rFonts w:ascii="Times New Roman" w:eastAsia="Times New Roman" w:cstheme="minorBidi" w:hAnsiTheme="minorHAnsi"/>
        </w:rPr>
        <w:t xml:space="preserve">eu</w:t>
      </w:r>
      <w:r>
        <w:rPr>
          <w:rFonts w:ascii="Times New Roman" w:eastAsia="Times New Roman" w:cstheme="minorBidi" w:hAnsiTheme="minorHAnsi"/>
        </w:rPr>
        <w:t xml:space="preserve">n</w:t>
      </w:r>
      <w:r>
        <w:rPr>
          <w:rFonts w:ascii="Times New Roman" w:eastAsia="Times New Roman" w:cstheme="minorBidi" w:hAnsiTheme="minorHAnsi"/>
        </w:rPr>
        <w:t xml:space="preserve">g</w:t>
      </w:r>
      <w:r>
        <w:rPr>
          <w:rFonts w:cstheme="minorBidi" w:hAnsiTheme="minorHAnsi" w:eastAsiaTheme="minorHAnsi" w:asciiTheme="minorHAnsi"/>
          <w:kern w:val="2"/>
          <w:spacing w:val="-52"/>
          <w:w w:val="100"/>
          <w:sz w:val="21"/>
        </w:rPr>
        <w:t xml:space="preserve">, </w:t>
      </w:r>
      <w:r>
        <w:rPr>
          <w:rFonts w:ascii="Times New Roman" w:eastAsia="Times New Roman" w:cstheme="minorBidi" w:hAnsiTheme="minorHAnsi"/>
        </w:rPr>
        <w:t xml:space="preserve">W</w:t>
      </w:r>
      <w:r>
        <w:rPr>
          <w:rFonts w:ascii="Times New Roman" w:eastAsia="Times New Roman" w:cstheme="minorBidi" w:hAnsiTheme="minorHAnsi"/>
        </w:rPr>
        <w:t xml:space="preserve">i</w:t>
      </w:r>
      <w:r>
        <w:rPr>
          <w:rFonts w:ascii="Times New Roman" w:eastAsia="Times New Roman" w:cstheme="minorBidi" w:hAnsiTheme="minorHAnsi"/>
        </w:rPr>
        <w:t xml:space="preserve">l</w:t>
      </w:r>
      <w:r>
        <w:rPr>
          <w:rFonts w:ascii="Times New Roman" w:eastAsia="Times New Roman" w:cstheme="minorBidi" w:hAnsiTheme="minorHAnsi"/>
        </w:rPr>
        <w:t xml:space="preserve">l</w:t>
      </w:r>
      <w:r>
        <w:rPr>
          <w:rFonts w:ascii="Times New Roman" w:eastAsia="Times New Roman" w:cstheme="minorBidi" w:hAnsiTheme="minorHAnsi"/>
        </w:rPr>
        <w:t xml:space="preserve">em</w:t>
      </w:r>
      <w:r>
        <w:rPr>
          <w:rFonts w:ascii="Times New Roman" w:eastAsia="Times New Roman" w:cstheme="minorBidi" w:hAnsiTheme="minorHAnsi"/>
        </w:rPr>
        <w:t xml:space="preserve"> </w:t>
      </w:r>
      <w:r>
        <w:rPr>
          <w:rFonts w:ascii="Times New Roman" w:eastAsia="Times New Roman" w:cstheme="minorBidi" w:hAnsiTheme="minorHAnsi"/>
        </w:rPr>
        <w:t xml:space="preserve">Se</w:t>
      </w:r>
      <w:r>
        <w:rPr>
          <w:rFonts w:ascii="Times New Roman" w:eastAsia="Times New Roman" w:cstheme="minorBidi" w:hAnsiTheme="minorHAnsi"/>
        </w:rPr>
        <w:t xml:space="preserve">l</w:t>
      </w:r>
      <w:r>
        <w:rPr>
          <w:rFonts w:ascii="Times New Roman" w:eastAsia="Times New Roman" w:cstheme="minorBidi" w:hAnsiTheme="minorHAnsi"/>
        </w:rPr>
        <w:t xml:space="preserve">en</w:t>
      </w:r>
      <w:r>
        <w:rPr>
          <w:rFonts w:cstheme="minorBidi" w:hAnsiTheme="minorHAnsi" w:eastAsiaTheme="minorHAnsi" w:asciiTheme="minorHAnsi"/>
          <w:kern w:val="2"/>
          <w:spacing w:val="-52"/>
          <w:w w:val="100"/>
          <w:sz w:val="21"/>
        </w:rPr>
        <w:t xml:space="preserve">, </w:t>
      </w:r>
      <w:r>
        <w:rPr>
          <w:rFonts w:ascii="Times New Roman" w:eastAsia="Times New Roman" w:cstheme="minorBidi" w:hAnsiTheme="minorHAnsi"/>
        </w:rPr>
        <w:t xml:space="preserve">M</w:t>
      </w:r>
      <w:r>
        <w:rPr>
          <w:rFonts w:ascii="Times New Roman" w:eastAsia="Times New Roman" w:cstheme="minorBidi" w:hAnsiTheme="minorHAnsi"/>
        </w:rPr>
        <w:t xml:space="preserve">i</w:t>
      </w:r>
      <w:r>
        <w:rPr>
          <w:rFonts w:ascii="Times New Roman" w:eastAsia="Times New Roman" w:cstheme="minorBidi" w:hAnsiTheme="minorHAnsi"/>
        </w:rPr>
        <w:t xml:space="preserve">n</w:t>
      </w:r>
      <w:r>
        <w:rPr>
          <w:rFonts w:ascii="Times New Roman" w:eastAsia="Times New Roman" w:cstheme="minorBidi" w:hAnsiTheme="minorHAnsi"/>
        </w:rPr>
        <w:t xml:space="preserve"> </w:t>
      </w:r>
      <w:r>
        <w:rPr>
          <w:rFonts w:ascii="Times New Roman" w:eastAsia="Times New Roman" w:cstheme="minorBidi" w:hAnsiTheme="minorHAnsi"/>
        </w:rPr>
        <w:t xml:space="preserve">Z</w:t>
      </w:r>
      <w:r>
        <w:rPr>
          <w:rFonts w:ascii="Times New Roman" w:eastAsia="Times New Roman" w:cstheme="minorBidi" w:hAnsiTheme="minorHAnsi"/>
        </w:rPr>
        <w:t xml:space="preserve">han</w:t>
      </w:r>
      <w:r>
        <w:rPr>
          <w:rFonts w:ascii="Times New Roman" w:eastAsia="Times New Roman" w:cstheme="minorBidi" w:hAnsiTheme="minorHAnsi"/>
        </w:rPr>
        <w:t xml:space="preserve">g</w:t>
      </w:r>
      <w:r>
        <w:rPr>
          <w:rFonts w:cstheme="minorBidi" w:hAnsiTheme="minorHAnsi" w:eastAsiaTheme="minorHAnsi" w:asciiTheme="minorHAnsi"/>
          <w:kern w:val="2"/>
          <w:spacing w:val="-52"/>
          <w:w w:val="100"/>
          <w:sz w:val="21"/>
        </w:rPr>
        <w:t xml:space="preserve">, </w:t>
      </w:r>
      <w:r>
        <w:rPr>
          <w:rFonts w:ascii="Times New Roman" w:eastAsia="Times New Roman" w:cstheme="minorBidi" w:hAnsiTheme="minorHAnsi"/>
        </w:rPr>
        <w:t xml:space="preserve">B</w:t>
      </w:r>
      <w:r>
        <w:rPr>
          <w:rFonts w:ascii="Times New Roman" w:eastAsia="Times New Roman" w:cstheme="minorBidi" w:hAnsiTheme="minorHAnsi"/>
        </w:rPr>
        <w:t xml:space="preserve">a</w:t>
      </w:r>
      <w:r>
        <w:rPr>
          <w:rFonts w:ascii="Times New Roman" w:eastAsia="Times New Roman" w:cstheme="minorBidi" w:hAnsiTheme="minorHAnsi"/>
        </w:rPr>
        <w:t xml:space="preserve">o</w:t>
      </w:r>
      <w:r>
        <w:rPr>
          <w:rFonts w:ascii="Times New Roman" w:eastAsia="Times New Roman" w:cstheme="minorBidi" w:hAnsiTheme="minorHAnsi"/>
        </w:rPr>
        <w:t xml:space="preserve">f</w:t>
      </w:r>
      <w:r>
        <w:rPr>
          <w:rFonts w:ascii="Times New Roman" w:eastAsia="Times New Roman" w:cstheme="minorBidi" w:hAnsiTheme="minorHAnsi"/>
        </w:rPr>
        <w:t xml:space="preserve">eng</w:t>
      </w:r>
      <w:r>
        <w:rPr>
          <w:rFonts w:ascii="Times New Roman" w:eastAsia="Times New Roman" w:cstheme="minorBidi" w:hAnsiTheme="minorHAnsi"/>
        </w:rPr>
        <w:t xml:space="preserve"> </w:t>
      </w:r>
      <w:r>
        <w:rPr>
          <w:rFonts w:ascii="Times New Roman" w:eastAsia="Times New Roman" w:cstheme="minorBidi" w:hAnsiTheme="minorHAnsi"/>
        </w:rPr>
        <w:t xml:space="preserve">H</w:t>
      </w:r>
      <w:r>
        <w:rPr>
          <w:rFonts w:ascii="Times New Roman" w:eastAsia="Times New Roman" w:cstheme="minorBidi" w:hAnsiTheme="minorHAnsi"/>
        </w:rPr>
        <w:t xml:space="preserve">u</w:t>
      </w:r>
      <w:r>
        <w:rPr>
          <w:rFonts w:ascii="Times New Roman" w:eastAsia="Times New Roman" w:cstheme="minorBidi" w:hAnsiTheme="minorHAnsi"/>
        </w:rPr>
        <w:t xml:space="preserve">o</w:t>
      </w:r>
      <w:r>
        <w:rPr>
          <w:rFonts w:cstheme="minorBidi" w:hAnsiTheme="minorHAnsi" w:eastAsiaTheme="minorHAnsi" w:asciiTheme="minorHAnsi"/>
        </w:rPr>
        <w:t xml:space="preserve">．</w:t>
      </w:r>
      <w:r>
        <w:rPr>
          <w:rFonts w:ascii="Times New Roman" w:eastAsia="Times New Roman" w:cstheme="minorBidi" w:hAnsiTheme="minorHAnsi"/>
        </w:rPr>
        <w:t xml:space="preserve">T</w:t>
      </w:r>
      <w:r>
        <w:rPr>
          <w:rFonts w:ascii="Times New Roman" w:eastAsia="Times New Roman" w:cstheme="minorBidi" w:hAnsiTheme="minorHAnsi"/>
        </w:rPr>
        <w:t xml:space="preserve">he</w:t>
      </w:r>
      <w:r>
        <w:rPr>
          <w:rFonts w:ascii="Times New Roman" w:eastAsia="Times New Roman" w:cstheme="minorBidi" w:hAnsiTheme="minorHAnsi"/>
        </w:rPr>
        <w:t xml:space="preserve"> </w:t>
      </w:r>
      <w:r>
        <w:rPr>
          <w:rFonts w:ascii="Times New Roman" w:eastAsia="Times New Roman" w:cstheme="minorBidi" w:hAnsiTheme="minorHAnsi"/>
        </w:rPr>
        <w:t xml:space="preserve">e</w:t>
      </w:r>
      <w:r>
        <w:rPr>
          <w:rFonts w:ascii="Times New Roman" w:eastAsia="Times New Roman" w:cstheme="minorBidi" w:hAnsiTheme="minorHAnsi"/>
        </w:rPr>
        <w:t xml:space="preserve">f</w:t>
      </w:r>
      <w:r>
        <w:rPr>
          <w:rFonts w:ascii="Times New Roman" w:eastAsia="Times New Roman" w:cstheme="minorBidi" w:hAnsiTheme="minorHAnsi"/>
        </w:rPr>
        <w:t xml:space="preserve">f</w:t>
      </w:r>
      <w:r>
        <w:rPr>
          <w:rFonts w:ascii="Times New Roman" w:eastAsia="Times New Roman" w:cstheme="minorBidi" w:hAnsiTheme="minorHAnsi"/>
        </w:rPr>
        <w:t xml:space="preserve">ec</w:t>
      </w:r>
      <w:r>
        <w:rPr>
          <w:rFonts w:ascii="Times New Roman" w:eastAsia="Times New Roman" w:cstheme="minorBidi" w:hAnsiTheme="minorHAnsi"/>
        </w:rPr>
        <w:t xml:space="preserve">t</w:t>
      </w:r>
      <w:r>
        <w:rPr>
          <w:rFonts w:ascii="Times New Roman" w:eastAsia="Times New Roman" w:cstheme="minorBidi" w:hAnsiTheme="minorHAnsi"/>
        </w:rPr>
        <w:t xml:space="preserve">s</w:t>
      </w:r>
      <w:r>
        <w:rPr>
          <w:rFonts w:ascii="Times New Roman" w:eastAsia="Times New Roman" w:cstheme="minorBidi" w:hAnsiTheme="minorHAnsi"/>
        </w:rPr>
        <w:t xml:space="preserve"> </w:t>
      </w:r>
      <w:r>
        <w:rPr>
          <w:rFonts w:ascii="Times New Roman" w:eastAsia="Times New Roman" w:cstheme="minorBidi" w:hAnsiTheme="minorHAnsi"/>
        </w:rPr>
        <w:t xml:space="preserve">of</w:t>
      </w:r>
      <w:r>
        <w:rPr>
          <w:rFonts w:ascii="Times New Roman" w:eastAsia="Times New Roman" w:cstheme="minorBidi" w:hAnsiTheme="minorHAnsi"/>
        </w:rPr>
        <w:t xml:space="preserve"> </w:t>
      </w:r>
      <w:r>
        <w:rPr>
          <w:rFonts w:ascii="Times New Roman" w:eastAsia="Times New Roman" w:cstheme="minorBidi" w:hAnsiTheme="minorHAnsi"/>
        </w:rPr>
        <w:t xml:space="preserve">t</w:t>
      </w:r>
      <w:r>
        <w:rPr>
          <w:rFonts w:ascii="Times New Roman" w:eastAsia="Times New Roman" w:cstheme="minorBidi" w:hAnsiTheme="minorHAnsi"/>
        </w:rPr>
        <w:t xml:space="preserve">r</w:t>
      </w:r>
      <w:r>
        <w:rPr>
          <w:rFonts w:ascii="Times New Roman" w:eastAsia="Times New Roman" w:cstheme="minorBidi" w:hAnsiTheme="minorHAnsi"/>
        </w:rPr>
        <w:t xml:space="preserve">ust</w:t>
      </w:r>
      <w:r>
        <w:rPr>
          <w:rFonts w:ascii="Times New Roman" w:eastAsia="Times New Roman" w:cstheme="minorBidi" w:hAnsiTheme="minorHAnsi"/>
        </w:rPr>
        <w:t xml:space="preserve"> </w:t>
      </w:r>
      <w:r>
        <w:rPr>
          <w:rFonts w:ascii="Times New Roman" w:eastAsia="Times New Roman" w:cstheme="minorBidi" w:hAnsiTheme="minorHAnsi"/>
        </w:rPr>
        <w:t xml:space="preserve">and</w:t>
      </w:r>
      <w:r>
        <w:rPr>
          <w:rFonts w:ascii="Times New Roman" w:eastAsia="Times New Roman" w:cstheme="minorBidi" w:hAnsiTheme="minorHAnsi"/>
        </w:rPr>
        <w:t xml:space="preserve"> </w:t>
      </w:r>
      <w:r>
        <w:rPr>
          <w:rFonts w:ascii="Times New Roman" w:eastAsia="Times New Roman" w:cstheme="minorBidi" w:hAnsiTheme="minorHAnsi"/>
        </w:rPr>
        <w:t xml:space="preserve">coe</w:t>
      </w:r>
      <w:r>
        <w:rPr>
          <w:rFonts w:ascii="Times New Roman" w:eastAsia="Times New Roman" w:cstheme="minorBidi" w:hAnsiTheme="minorHAnsi"/>
        </w:rPr>
        <w:t xml:space="preserve">r</w:t>
      </w:r>
      <w:r>
        <w:rPr>
          <w:rFonts w:ascii="Times New Roman" w:eastAsia="Times New Roman" w:cstheme="minorBidi" w:hAnsiTheme="minorHAnsi"/>
        </w:rPr>
        <w:t xml:space="preserve">c</w:t>
      </w:r>
      <w:r>
        <w:rPr>
          <w:rFonts w:ascii="Times New Roman" w:eastAsia="Times New Roman" w:cstheme="minorBidi" w:hAnsiTheme="minorHAnsi"/>
        </w:rPr>
        <w:t xml:space="preserve">i</w:t>
      </w:r>
      <w:r>
        <w:rPr>
          <w:rFonts w:ascii="Times New Roman" w:eastAsia="Times New Roman" w:cstheme="minorBidi" w:hAnsiTheme="minorHAnsi"/>
        </w:rPr>
        <w:t xml:space="preserve">v</w:t>
      </w:r>
      <w:r>
        <w:rPr>
          <w:rFonts w:ascii="Times New Roman" w:eastAsia="Times New Roman" w:cstheme="minorBidi" w:hAnsiTheme="minorHAnsi"/>
        </w:rPr>
        <w:t xml:space="preserve">e</w:t>
      </w:r>
      <w:r>
        <w:rPr>
          <w:rFonts w:ascii="Times New Roman" w:eastAsia="Times New Roman" w:cstheme="minorBidi" w:hAnsiTheme="minorHAnsi"/>
        </w:rPr>
        <w:t xml:space="preserve"> </w:t>
      </w:r>
      <w:r>
        <w:rPr>
          <w:rFonts w:ascii="Times New Roman" w:eastAsia="Times New Roman" w:cstheme="minorBidi" w:hAnsiTheme="minorHAnsi"/>
        </w:rPr>
        <w:t xml:space="preserve">po</w:t>
      </w:r>
      <w:r>
        <w:rPr>
          <w:rFonts w:ascii="Times New Roman" w:eastAsia="Times New Roman" w:cstheme="minorBidi" w:hAnsiTheme="minorHAnsi"/>
        </w:rPr>
        <w:t xml:space="preserve">w</w:t>
      </w:r>
      <w:r>
        <w:rPr>
          <w:rFonts w:ascii="Times New Roman" w:eastAsia="Times New Roman" w:cstheme="minorBidi" w:hAnsiTheme="minorHAnsi"/>
        </w:rPr>
        <w:t xml:space="preserve">er </w:t>
      </w:r>
      <w:r>
        <w:rPr>
          <w:rFonts w:ascii="Times New Roman" w:eastAsia="Times New Roman" w:cstheme="minorBidi" w:hAnsiTheme="minorHAnsi"/>
        </w:rPr>
        <w:t xml:space="preserve">on supplier integration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 xml:space="preserve">International</w:t>
      </w:r>
      <w:r>
        <w:rPr>
          <w:rFonts w:ascii="Times New Roman" w:eastAsia="Times New Roman" w:cstheme="minorBidi" w:hAnsiTheme="minorHAnsi"/>
        </w:rPr>
        <w:t xml:space="preserve"> </w:t>
      </w:r>
      <w:r>
        <w:rPr>
          <w:rFonts w:ascii="Times New Roman" w:eastAsia="Times New Roman" w:cstheme="minorBidi" w:hAnsiTheme="minorHAnsi"/>
        </w:rPr>
        <w:t xml:space="preserve">Journal</w:t>
      </w:r>
      <w:r>
        <w:rPr>
          <w:rFonts w:ascii="Times New Roman" w:eastAsia="Times New Roman" w:cstheme="minorBidi" w:hAnsiTheme="minorHAnsi"/>
        </w:rPr>
        <w:t xml:space="preserve"> </w:t>
      </w:r>
      <w:r>
        <w:rPr>
          <w:rFonts w:ascii="Times New Roman" w:eastAsia="Times New Roman" w:cstheme="minorBidi" w:hAnsiTheme="minorHAnsi"/>
        </w:rPr>
        <w:t xml:space="preserve">of</w:t>
      </w:r>
      <w:r w:rsidRPr="00000000">
        <w:rPr>
          <w:rFonts w:cstheme="minorBidi" w:hAnsiTheme="minorHAnsi" w:eastAsiaTheme="minorHAnsi" w:asciiTheme="minorHAnsi"/>
        </w:rPr>
        <w:tab/>
      </w:r>
      <w:r>
        <w:t xml:space="preserve">Production</w:t>
      </w:r>
      <w:r>
        <w:rPr>
          <w:rFonts w:ascii="Times New Roman" w:eastAsia="Times New Roman" w:cstheme="minorBidi" w:hAnsiTheme="minorHAnsi"/>
        </w:rPr>
        <w:t xml:space="preserve"> </w:t>
      </w:r>
      <w:r>
        <w:rPr>
          <w:rFonts w:ascii="Times New Roman" w:eastAsia="Times New Roman" w:cstheme="minorBidi" w:hAnsiTheme="minorHAnsi"/>
        </w:rPr>
        <w:t xml:space="preserve">Economi</w:t>
      </w:r>
      <w:r>
        <w:rPr>
          <w:rFonts w:ascii="Times New Roman" w:eastAsia="Times New Roman" w:cstheme="minorBidi" w:hAnsiTheme="minorHAnsi"/>
        </w:rPr>
        <w:t>c</w:t>
      </w:r>
      <w:r>
        <w:rPr>
          <w:rFonts w:ascii="Times New Roman" w:eastAsia="Times New Roman" w:cstheme="minorBidi" w:hAnsiTheme="minorHAnsi"/>
        </w:rPr>
        <w:t>s,</w:t>
      </w:r>
    </w:p>
    <w:p w:rsidR="0018722C">
      <w:pPr>
        <w:topLinePunct/>
      </w:pPr>
      <w:r>
        <w:rPr>
          <w:rFonts w:cstheme="minorBidi" w:hAnsiTheme="minorHAnsi" w:eastAsiaTheme="minorHAnsi" w:asciiTheme="minorHAnsi" w:ascii="Times New Roman" w:eastAsia="Times New Roman"/>
        </w:rPr>
        <w:t>2009,120</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:66-78</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谢黎旭</w:t>
      </w:r>
      <w:r>
        <w:rPr>
          <w:rFonts w:ascii="Times New Roman" w:eastAsia="Times New Roman" w:cstheme="minorBidi" w:hAnsiTheme="minorHAnsi"/>
        </w:rPr>
        <w:t>.</w:t>
      </w:r>
      <w:r>
        <w:rPr>
          <w:rFonts w:cstheme="minorBidi" w:hAnsiTheme="minorHAnsi" w:eastAsiaTheme="minorHAnsi" w:asciiTheme="minorHAnsi"/>
        </w:rPr>
        <w:t>供应链金融信任机制研究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物流科技</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2011</w:t>
      </w:r>
      <w:r>
        <w:rPr>
          <w:rFonts w:hint="eastAsia"/>
        </w:rPr>
        <w:t>，</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84-85</w:t>
      </w:r>
      <w:r>
        <w:rPr>
          <w:rFonts w:cstheme="minorBidi" w:hAnsiTheme="minorHAnsi" w:eastAsiaTheme="minorHAnsi" w:asciiTheme="minorHAnsi"/>
        </w:rPr>
        <w:t>．</w:t>
      </w:r>
    </w:p>
    <w:p w:rsidR="0018722C">
      <w:pPr>
        <w:pStyle w:val="cw21"/>
        <w:topLinePunct/>
      </w:pPr>
      <w:r>
        <w:t xml:space="preserve">[</w:t>
      </w:r>
      <w:r>
        <w:t xml:space="preserve">31</w:t>
      </w:r>
      <w:r>
        <w:t xml:space="preserve">]</w:t>
      </w:r>
      <w:r>
        <w:t xml:space="preserve"> </w:t>
      </w:r>
      <w:r>
        <w:t xml:space="preserve">Shaohan Cai,</w:t>
      </w:r>
      <w:r w:rsidR="004B696B">
        <w:t xml:space="preserve"> </w:t>
      </w:r>
      <w:r w:rsidR="004B696B">
        <w:t xml:space="preserve">Minjoon Jun,</w:t>
      </w:r>
      <w:r w:rsidR="004B696B">
        <w:t xml:space="preserve"> </w:t>
      </w:r>
      <w:r w:rsidR="004B696B">
        <w:t xml:space="preserve">Zhilin </w:t>
      </w:r>
      <w:r>
        <w:t xml:space="preserve">Yang.</w:t>
      </w:r>
      <w:r w:rsidR="004B696B">
        <w:t xml:space="preserve"> </w:t>
      </w:r>
      <w:r w:rsidR="004B696B">
        <w:t xml:space="preserve">Implementing </w:t>
      </w:r>
      <w:r>
        <w:t xml:space="preserve">supply chain information integration in China: The role of institutional forces and trust </w:t>
      </w:r>
      <w:r>
        <w:t xml:space="preserve">[</w:t>
      </w:r>
      <w:r>
        <w:rPr>
          <w:sz w:val="21"/>
        </w:rPr>
        <w:t xml:space="preserve">J</w:t>
      </w:r>
      <w:r>
        <w:t xml:space="preserve">]</w:t>
      </w:r>
      <w:r>
        <w:t xml:space="preserve">.</w:t>
      </w:r>
      <w:r w:rsidR="004B696B">
        <w:t xml:space="preserve"> </w:t>
      </w:r>
      <w:r w:rsidR="004B696B">
        <w:t xml:space="preserve">Journal of Operations</w:t>
      </w:r>
      <w:r>
        <w:t xml:space="preserve"> </w:t>
      </w:r>
      <w:r>
        <w:t xml:space="preserve">Management,2010,</w:t>
      </w:r>
    </w:p>
    <w:p w:rsidR="0018722C">
      <w:pPr>
        <w:topLinePunct/>
      </w:pPr>
      <w:r>
        <w:rPr>
          <w:rFonts w:cstheme="minorBidi" w:hAnsiTheme="minorHAnsi" w:eastAsiaTheme="minorHAnsi" w:asciiTheme="minorHAnsi" w:ascii="Times New Roman"/>
        </w:rPr>
        <w:t>28</w:t>
      </w:r>
      <w:r>
        <w:rPr>
          <w:rFonts w:cstheme="minorBidi" w:hAnsiTheme="minorHAnsi" w:eastAsiaTheme="minorHAnsi" w:asciiTheme="minorHAnsi" w:ascii="Times New Roman"/>
        </w:rPr>
        <w:t>(</w:t>
      </w:r>
      <w:r>
        <w:rPr>
          <w:rFonts w:cstheme="minorBidi" w:hAnsiTheme="minorHAnsi" w:eastAsiaTheme="minorHAnsi" w:asciiTheme="minorHAnsi" w:ascii="Times New Roman"/>
        </w:rPr>
        <w:t>3</w:t>
      </w:r>
      <w:r>
        <w:rPr>
          <w:rFonts w:cstheme="minorBidi" w:hAnsiTheme="minorHAnsi" w:eastAsiaTheme="minorHAnsi" w:asciiTheme="minorHAnsi" w:ascii="Times New Roman"/>
        </w:rPr>
        <w:t>)</w:t>
      </w:r>
      <w:r>
        <w:rPr>
          <w:rFonts w:cstheme="minorBidi" w:hAnsiTheme="minorHAnsi" w:eastAsiaTheme="minorHAnsi" w:asciiTheme="minorHAnsi" w:ascii="Times New Roman"/>
        </w:rPr>
        <w:t>:257-268.</w:t>
      </w:r>
    </w:p>
    <w:p w:rsidR="0018722C">
      <w:pPr>
        <w:pStyle w:val="cw21"/>
        <w:topLinePunct/>
      </w:pPr>
      <w:r>
        <w:t xml:space="preserve">[</w:t>
      </w:r>
      <w:r>
        <w:t xml:space="preserve">32</w:t>
      </w:r>
      <w:r>
        <w:t xml:space="preserve">]</w:t>
      </w:r>
      <w:r>
        <w:t xml:space="preserve"> </w:t>
      </w:r>
      <w:r>
        <w:t xml:space="preserve">Angela Hausman,</w:t>
      </w:r>
      <w:r w:rsidR="004B696B">
        <w:t xml:space="preserve"> </w:t>
      </w:r>
      <w:r w:rsidR="004B696B">
        <w:t xml:space="preserve">Wesley J. Johnston.</w:t>
      </w:r>
      <w:r w:rsidR="004B696B">
        <w:t xml:space="preserve"> </w:t>
      </w:r>
      <w:r w:rsidR="004B696B">
        <w:t xml:space="preserve">The impact of coercive and non-coercive forms of influence on trust, commitment, and compliance in supply chains </w:t>
      </w:r>
      <w:r>
        <w:t xml:space="preserve">[</w:t>
      </w:r>
      <w:r>
        <w:t xml:space="preserve">J</w:t>
      </w:r>
      <w:r>
        <w:t xml:space="preserve">]</w:t>
      </w:r>
      <w:r>
        <w:t xml:space="preserve">.</w:t>
      </w:r>
      <w:r w:rsidR="004B696B">
        <w:t xml:space="preserve"> </w:t>
      </w:r>
      <w:r w:rsidR="004B696B">
        <w:t xml:space="preserve">Industrial Marketing Management</w:t>
      </w:r>
      <w:r w:rsidR="004B696B">
        <w:t xml:space="preserve">, 2010,39</w:t>
      </w:r>
      <w:r>
        <w:t xml:space="preserve">(</w:t>
      </w:r>
      <w:r>
        <w:t xml:space="preserve">3</w:t>
      </w:r>
      <w:r>
        <w:t xml:space="preserve">)</w:t>
      </w:r>
      <w:r>
        <w:t xml:space="preserve">:519-526.</w:t>
      </w:r>
    </w:p>
    <w:p w:rsidR="0018722C">
      <w:pPr>
        <w:pStyle w:val="cw21"/>
        <w:topLinePunct/>
      </w:pPr>
      <w:r>
        <w:t>[</w:t>
      </w:r>
      <w:r>
        <w:t xml:space="preserve">33</w:t>
      </w:r>
      <w:r>
        <w:t>]</w:t>
      </w:r>
      <w:r>
        <w:t xml:space="preserve"> </w:t>
      </w:r>
      <w:r>
        <w:t>Thomas</w:t>
      </w:r>
      <w:r>
        <w:t> </w:t>
      </w:r>
      <w:r>
        <w:t>F.</w:t>
      </w:r>
      <w:r>
        <w:t> </w:t>
      </w:r>
      <w:r>
        <w:t>Gattiker,</w:t>
      </w:r>
      <w:r>
        <w:t> </w:t>
      </w:r>
      <w:r>
        <w:t>Xiaowen</w:t>
      </w:r>
      <w:r>
        <w:t> </w:t>
      </w:r>
      <w:r>
        <w:t>Huang</w:t>
      </w:r>
      <w:r>
        <w:rPr>
          <w:rFonts w:ascii="黑体" w:eastAsia="黑体" w:hint="eastAsia"/>
          <w:rFonts w:ascii="黑体" w:eastAsia="黑体" w:hint="eastAsia"/>
          <w:sz w:val="21"/>
        </w:rPr>
        <w:t xml:space="preserve">, </w:t>
      </w:r>
      <w:r>
        <w:t>Joshua</w:t>
      </w:r>
      <w:r>
        <w:t> </w:t>
      </w:r>
      <w:r>
        <w:t>L.</w:t>
      </w:r>
      <w:r>
        <w:t> </w:t>
      </w:r>
      <w:r>
        <w:t>Schwarz.</w:t>
      </w:r>
      <w:r>
        <w:t> </w:t>
      </w:r>
      <w:r>
        <w:t>Negotiation,</w:t>
      </w:r>
      <w:r>
        <w:t> </w:t>
      </w:r>
      <w:r>
        <w:t>email,</w:t>
      </w:r>
      <w:r>
        <w:t> </w:t>
      </w:r>
      <w:r>
        <w:t>and</w:t>
      </w:r>
      <w:r>
        <w:t> </w:t>
      </w:r>
      <w:r>
        <w:t>Internet</w:t>
      </w:r>
      <w:r>
        <w:t> </w:t>
      </w:r>
      <w:r>
        <w:t>reverse</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A</w:t>
      </w:r>
      <w:r>
        <w:rPr>
          <w:rFonts w:cstheme="minorBidi" w:hAnsiTheme="minorHAnsi" w:eastAsiaTheme="minorHAnsi" w:asciiTheme="minorHAnsi" w:ascii="Times New Roman" w:hAnsi="Times New Roman"/>
        </w:rPr>
        <w:t>uctions: How sourcing mechanisms deployed by buyers affect suppliers</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trust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w:t>
      </w:r>
      <w:r w:rsidR="004B696B">
        <w:rPr>
          <w:rFonts w:cstheme="minorBidi" w:hAnsiTheme="minorHAnsi" w:eastAsiaTheme="minorHAnsi" w:asciiTheme="minorHAnsi" w:ascii="Times New Roman" w:hAnsi="Times New Roman"/>
        </w:rPr>
        <w:t xml:space="preserve"> </w:t>
      </w:r>
      <w:r w:rsidR="004B696B">
        <w:rPr>
          <w:rFonts w:cstheme="minorBidi" w:hAnsiTheme="minorHAnsi" w:eastAsiaTheme="minorHAnsi" w:asciiTheme="minorHAnsi" w:ascii="Times New Roman" w:hAnsi="Times New Roman"/>
        </w:rPr>
        <w:t xml:space="preserve">Journal of Operations Management,2007,25</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:184-202.</w:t>
      </w:r>
    </w:p>
    <w:p w:rsidR="0018722C">
      <w:pPr>
        <w:pStyle w:val="cw21"/>
        <w:topLinePunct/>
      </w:pPr>
      <w:r>
        <w:t>[</w:t>
      </w:r>
      <w:r>
        <w:t xml:space="preserve">34</w:t>
      </w:r>
      <w:r>
        <w:t>]</w:t>
      </w:r>
      <w:r>
        <w:t xml:space="preserve"> </w:t>
      </w:r>
      <w:r>
        <w:t>Jengchun V. </w:t>
      </w:r>
      <w:r>
        <w:t>Chen</w:t>
      </w:r>
      <w:r>
        <w:rPr>
          <w:rFonts w:ascii="宋体" w:eastAsia="宋体" w:hint="eastAsia"/>
          <w:rFonts w:ascii="宋体" w:eastAsia="宋体" w:hint="eastAsia"/>
          <w:spacing w:val="-4"/>
          <w:sz w:val="21"/>
        </w:rPr>
        <w:t xml:space="preserve">, </w:t>
      </w:r>
      <w:r>
        <w:t>David </w:t>
      </w:r>
      <w:r>
        <w:t>C. </w:t>
      </w:r>
      <w:r>
        <w:t>Yen</w:t>
      </w:r>
      <w:r>
        <w:rPr>
          <w:rFonts w:ascii="宋体" w:eastAsia="宋体" w:hint="eastAsia"/>
          <w:rFonts w:ascii="宋体" w:eastAsia="宋体" w:hint="eastAsia"/>
          <w:spacing w:val="-4"/>
          <w:sz w:val="21"/>
        </w:rPr>
        <w:t xml:space="preserve">, </w:t>
      </w:r>
      <w:r>
        <w:t>T.</w:t>
      </w:r>
      <w:r w:rsidR="004B696B">
        <w:t xml:space="preserve"> </w:t>
      </w:r>
      <w:r w:rsidR="004B696B">
        <w:t>M. </w:t>
      </w:r>
      <w:r>
        <w:t>Rajkumar</w:t>
      </w:r>
      <w:r>
        <w:rPr>
          <w:rFonts w:ascii="宋体" w:eastAsia="宋体" w:hint="eastAsia"/>
          <w:rFonts w:ascii="宋体" w:eastAsia="宋体" w:hint="eastAsia"/>
          <w:spacing w:val="-2"/>
          <w:sz w:val="21"/>
        </w:rPr>
        <w:t xml:space="preserve">, </w:t>
      </w:r>
      <w:r>
        <w:t>Nathan </w:t>
      </w:r>
      <w:r>
        <w:t>A. Tomochko. The antecedent factors</w:t>
      </w:r>
      <w:r>
        <w:t> </w:t>
      </w:r>
      <w:r>
        <w:t>on</w:t>
      </w:r>
    </w:p>
    <w:p w:rsidR="0018722C">
      <w:pPr>
        <w:topLinePunct/>
      </w:pPr>
      <w:r>
        <w:rPr>
          <w:rFonts w:cstheme="minorBidi" w:hAnsiTheme="minorHAnsi" w:eastAsiaTheme="minorHAnsi" w:asciiTheme="minorHAnsi" w:ascii="Times New Roman" w:eastAsia="宋体"/>
        </w:rPr>
        <w:t/>
      </w:r>
      <w:r>
        <w:rPr>
          <w:rFonts w:cstheme="minorBidi" w:hAnsiTheme="minorHAnsi" w:eastAsiaTheme="minorHAnsi" w:asciiTheme="minorHAnsi" w:ascii="Times New Roman" w:eastAsia="宋体"/>
        </w:rPr>
        <w:t>T</w:t>
      </w:r>
      <w:r>
        <w:rPr>
          <w:rFonts w:cstheme="minorBidi" w:hAnsiTheme="minorHAnsi" w:eastAsiaTheme="minorHAnsi" w:asciiTheme="minorHAnsi" w:ascii="Times New Roman" w:eastAsia="宋体"/>
        </w:rPr>
        <w:t>rust</w:t>
      </w:r>
      <w:r w:rsidRPr="00000000">
        <w:rPr>
          <w:rFonts w:cstheme="minorBidi" w:hAnsiTheme="minorHAnsi" w:eastAsiaTheme="minorHAnsi" w:asciiTheme="minorHAnsi"/>
        </w:rPr>
        <w:tab/>
      </w:r>
      <w:r>
        <w:t>and</w:t>
      </w:r>
      <w:r w:rsidRPr="00000000">
        <w:rPr>
          <w:rFonts w:cstheme="minorBidi" w:hAnsiTheme="minorHAnsi" w:eastAsiaTheme="minorHAnsi" w:asciiTheme="minorHAnsi"/>
        </w:rPr>
        <w:tab/>
      </w:r>
      <w:r>
        <w:t>commitment</w:t>
      </w:r>
      <w:r w:rsidRPr="00000000">
        <w:rPr>
          <w:rFonts w:cstheme="minorBidi" w:hAnsiTheme="minorHAnsi" w:eastAsiaTheme="minorHAnsi" w:asciiTheme="minorHAnsi"/>
        </w:rPr>
        <w:tab/>
      </w:r>
      <w:r>
        <w:t>in</w:t>
      </w:r>
      <w:r w:rsidRPr="00000000">
        <w:rPr>
          <w:rFonts w:cstheme="minorBidi" w:hAnsiTheme="minorHAnsi" w:eastAsiaTheme="minorHAnsi" w:asciiTheme="minorHAnsi"/>
        </w:rPr>
        <w:tab/>
      </w:r>
      <w:r>
        <w:t>supply</w:t>
      </w:r>
      <w:r w:rsidRPr="00000000">
        <w:rPr>
          <w:rFonts w:cstheme="minorBidi" w:hAnsiTheme="minorHAnsi" w:eastAsiaTheme="minorHAnsi" w:asciiTheme="minorHAnsi"/>
        </w:rPr>
        <w:tab/>
      </w:r>
      <w:r>
        <w:t>chain</w:t>
      </w:r>
      <w:r w:rsidRPr="00000000">
        <w:rPr>
          <w:rFonts w:cstheme="minorBidi" w:hAnsiTheme="minorHAnsi" w:eastAsiaTheme="minorHAnsi" w:asciiTheme="minorHAnsi"/>
        </w:rPr>
        <w:tab/>
      </w:r>
      <w:r>
        <w:t>relationships</w:t>
      </w:r>
      <w:r w:rsidRPr="00000000">
        <w:rPr>
          <w:rFonts w:cstheme="minorBidi" w:hAnsiTheme="minorHAnsi" w:eastAsiaTheme="minorHAnsi" w:asciiTheme="minorHAnsi"/>
        </w:rPr>
        <w:tab/>
      </w:r>
      <w:r>
        <w:t>[</w:t>
      </w:r>
      <w:r w:rsidRPr="00000000">
        <w:rPr>
          <w:rFonts w:cstheme="minorBidi" w:hAnsiTheme="minorHAnsi" w:eastAsiaTheme="minorHAnsi" w:asciiTheme="minorHAnsi"/>
        </w:rPr>
        <w:t xml:space="preserve">J</w:t>
      </w:r>
      <w:r w:rsidRPr="00000000">
        <w:rPr>
          <w:rFonts w:cstheme="minorBidi" w:hAnsiTheme="minorHAnsi" w:eastAsiaTheme="minorHAnsi" w:asciiTheme="minorHAnsi"/>
        </w:rPr>
        <w:t>]</w:t>
      </w:r>
      <w:r>
        <w:rPr>
          <w:rFonts w:cstheme="minorBidi" w:hAnsiTheme="minorHAnsi" w:eastAsiaTheme="minorHAnsi" w:asciiTheme="minorHAnsi"/>
        </w:rPr>
        <w:t>．</w:t>
      </w:r>
      <w:r>
        <w:rPr>
          <w:rFonts w:ascii="Times New Roman" w:eastAsia="宋体" w:cstheme="minorBidi" w:hAnsiTheme="minorHAnsi"/>
        </w:rPr>
        <w:t>Computer</w:t>
      </w:r>
      <w:r w:rsidRPr="00000000">
        <w:rPr>
          <w:rFonts w:cstheme="minorBidi" w:hAnsiTheme="minorHAnsi" w:eastAsiaTheme="minorHAnsi" w:asciiTheme="minorHAnsi"/>
        </w:rPr>
        <w:tab/>
      </w:r>
      <w:r>
        <w:t>Standards</w:t>
      </w:r>
      <w:r w:rsidRPr="00000000">
        <w:rPr>
          <w:rFonts w:cstheme="minorBidi" w:hAnsiTheme="minorHAnsi" w:eastAsiaTheme="minorHAnsi" w:asciiTheme="minorHAnsi"/>
        </w:rPr>
        <w:tab/>
      </w:r>
      <w:r>
        <w:t>&amp; Interfaces,2011,33</w:t>
      </w:r>
      <w:r w:rsidRPr="00000000">
        <w:rPr>
          <w:rFonts w:cstheme="minorBidi" w:hAnsiTheme="minorHAnsi" w:eastAsiaTheme="minorHAnsi" w:asciiTheme="minorHAnsi"/>
        </w:rPr>
        <w:t>(</w:t>
      </w:r>
      <w:r w:rsidRPr="00000000">
        <w:rPr>
          <w:rFonts w:cstheme="minorBidi" w:hAnsiTheme="minorHAnsi" w:eastAsiaTheme="minorHAnsi" w:asciiTheme="minorHAnsi"/>
        </w:rPr>
        <w:t>3</w:t>
      </w:r>
      <w:r w:rsidRPr="00000000">
        <w:rPr>
          <w:rFonts w:cstheme="minorBidi" w:hAnsiTheme="minorHAnsi" w:eastAsiaTheme="minorHAnsi" w:asciiTheme="minorHAnsi"/>
        </w:rPr>
        <w:t>)</w:t>
      </w:r>
      <w:r w:rsidRPr="00000000">
        <w:rPr>
          <w:rFonts w:cstheme="minorBidi" w:hAnsiTheme="minorHAnsi" w:eastAsiaTheme="minorHAnsi" w:asciiTheme="minorHAnsi"/>
        </w:rPr>
        <w:t>:262-270.</w:t>
      </w:r>
    </w:p>
    <w:p w:rsidR="0018722C">
      <w:pPr>
        <w:pStyle w:val="cw21"/>
        <w:topLinePunct/>
      </w:pPr>
      <w:r>
        <w:t>[</w:t>
      </w:r>
      <w:r>
        <w:t xml:space="preserve">35</w:t>
      </w:r>
      <w:r>
        <w:t>]</w:t>
      </w:r>
      <w:r>
        <w:t xml:space="preserve"> </w:t>
      </w:r>
      <w:r>
        <w:t>Photis</w:t>
      </w:r>
      <w:r w:rsidR="001852F3">
        <w:t xml:space="preserve"> M. Panayides, </w:t>
      </w:r>
      <w:r>
        <w:t>Y.</w:t>
      </w:r>
      <w:r w:rsidR="004B696B">
        <w:t xml:space="preserve"> </w:t>
      </w:r>
      <w:r w:rsidR="004B696B">
        <w:t>H. </w:t>
      </w:r>
      <w:r>
        <w:t>Venus</w:t>
      </w:r>
      <w:r w:rsidR="001852F3">
        <w:t xml:space="preserve"> </w:t>
      </w:r>
      <w:r>
        <w:t>Lun</w:t>
      </w:r>
      <w:r>
        <w:rPr>
          <w:rFonts w:ascii="宋体" w:eastAsia="宋体" w:hint="eastAsia"/>
        </w:rPr>
        <w:t>．</w:t>
      </w:r>
      <w:r>
        <w:t>The</w:t>
      </w:r>
      <w:r w:rsidR="001852F3">
        <w:t xml:space="preserve"> impact</w:t>
      </w:r>
      <w:r w:rsidR="001852F3">
        <w:t xml:space="preserve"> of</w:t>
      </w:r>
      <w:r w:rsidR="001852F3">
        <w:t xml:space="preserve"> trust</w:t>
      </w:r>
      <w:r w:rsidR="001852F3">
        <w:t xml:space="preserve"> on</w:t>
      </w:r>
      <w:r w:rsidR="001852F3">
        <w:t xml:space="preserve"> innovativeness</w:t>
      </w:r>
      <w:r w:rsidR="001852F3">
        <w:t xml:space="preserve"> and</w:t>
      </w:r>
      <w:r>
        <w:t> </w:t>
      </w:r>
      <w:r>
        <w:t>supply chain</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P</w:t>
      </w:r>
      <w:r>
        <w:rPr>
          <w:rFonts w:cstheme="minorBidi" w:hAnsiTheme="minorHAnsi" w:eastAsiaTheme="minorHAnsi" w:asciiTheme="minorHAnsi" w:ascii="Times New Roman"/>
        </w:rPr>
        <w:t xml:space="preserve">erformance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International Journal of Production Economics,2009,122</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:35-46.</w:t>
      </w:r>
    </w:p>
    <w:p w:rsidR="0018722C">
      <w:pPr>
        <w:topLinePunct/>
      </w:pPr>
      <w:r>
        <w:rPr>
          <w:rFonts w:cstheme="minorBidi" w:hAnsiTheme="minorHAnsi" w:eastAsiaTheme="minorHAnsi" w:asciiTheme="minorHAnsi" w:ascii="Times New Roman" w:hAnsi="Times New Roman" w:eastAsia="Times New Roman"/>
        </w:rPr>
        <w:t xml:space="preserve">[</w:t>
      </w:r>
      <w:r>
        <w:rPr>
          <w:rFonts w:cstheme="minorBidi" w:hAnsiTheme="minorHAnsi" w:eastAsiaTheme="minorHAnsi" w:asciiTheme="minorHAnsi" w:ascii="Times New Roman" w:hAnsi="Times New Roman" w:eastAsia="Times New Roman"/>
        </w:rPr>
        <w:t xml:space="preserve">36</w:t>
      </w:r>
      <w:r>
        <w:rPr>
          <w:rFonts w:cstheme="minorBidi" w:hAnsiTheme="minorHAnsi" w:eastAsiaTheme="minorHAnsi" w:asciiTheme="minorHAnsi" w:ascii="Times New Roman" w:hAnsi="Times New Roman" w:eastAsia="Times New Roman"/>
        </w:rPr>
        <w:t xml:space="preserve">]</w:t>
      </w:r>
      <w:r w:rsidR="004B696B">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ascii="Times New Roman" w:hAnsi="Times New Roman" w:eastAsia="Times New Roman"/>
        </w:rPr>
        <w:t xml:space="preserve">C.</w:t>
      </w:r>
      <w:r w:rsidR="004B696B">
        <w:rPr>
          <w:rFonts w:cstheme="minorBidi" w:hAnsiTheme="minorHAnsi" w:eastAsiaTheme="minorHAnsi" w:asciiTheme="minorHAnsi" w:ascii="Times New Roman" w:hAnsi="Times New Roman" w:eastAsia="Times New Roman"/>
        </w:rPr>
        <w:t xml:space="preserve"> </w:t>
      </w:r>
      <w:r w:rsidR="004B696B">
        <w:rPr>
          <w:rFonts w:cstheme="minorBidi" w:hAnsiTheme="minorHAnsi" w:eastAsiaTheme="minorHAnsi" w:asciiTheme="minorHAnsi" w:ascii="Times New Roman" w:hAnsi="Times New Roman" w:eastAsia="Times New Roman"/>
        </w:rPr>
        <w:t xml:space="preserve">-L.</w:t>
      </w:r>
      <w:r w:rsidR="004B696B">
        <w:rPr>
          <w:rFonts w:cstheme="minorBidi" w:hAnsiTheme="minorHAnsi" w:eastAsiaTheme="minorHAnsi" w:asciiTheme="minorHAnsi" w:ascii="Times New Roman" w:hAnsi="Times New Roman" w:eastAsia="Times New Roman"/>
        </w:rPr>
        <w:t xml:space="preserve"> </w:t>
      </w:r>
      <w:r w:rsidR="004B696B">
        <w:rPr>
          <w:rFonts w:cstheme="minorBidi" w:hAnsiTheme="minorHAnsi" w:eastAsiaTheme="minorHAnsi" w:asciiTheme="minorHAnsi" w:ascii="Times New Roman" w:hAnsi="Times New Roman" w:eastAsia="Times New Roman"/>
        </w:rPr>
        <w:t xml:space="preserve">E. Liu</w:t>
      </w:r>
      <w:r>
        <w:rPr>
          <w:rFonts w:cstheme="minorBidi" w:hAnsiTheme="minorHAnsi" w:eastAsiaTheme="minorHAnsi" w:asciiTheme="minorHAnsi"/>
        </w:rPr>
        <w:t xml:space="preserve">．</w:t>
      </w:r>
      <w:r>
        <w:rPr>
          <w:rFonts w:ascii="Times New Roman" w:hAnsi="Times New Roman" w:eastAsia="Times New Roman" w:cstheme="minorBidi"/>
        </w:rPr>
        <w:t xml:space="preserve">An investigation of relationship learning in cross-border buyer–supplier relationships: The role of trust </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 xml:space="preserve">International Business Review, 2011,21</w:t>
      </w:r>
      <w:r>
        <w:rPr>
          <w:rFonts w:ascii="Times New Roman" w:hAnsi="Times New Roman" w:eastAsia="Times New Roman" w:cstheme="minorBidi"/>
        </w:rPr>
        <w:t xml:space="preserve">(</w:t>
      </w:r>
      <w:r>
        <w:rPr>
          <w:rFonts w:ascii="Times New Roman" w:hAnsi="Times New Roman" w:eastAsia="Times New Roman" w:cstheme="minorBidi"/>
        </w:rPr>
        <w:t xml:space="preserve">3</w:t>
      </w:r>
      <w:r>
        <w:rPr>
          <w:rFonts w:ascii="Times New Roman" w:hAnsi="Times New Roman" w:eastAsia="Times New Roman" w:cstheme="minorBidi"/>
        </w:rPr>
        <w:t xml:space="preserve">)</w:t>
      </w:r>
      <w:r>
        <w:rPr>
          <w:rFonts w:ascii="Times New Roman" w:hAnsi="Times New Roman" w:eastAsia="Times New Roman" w:cstheme="minorBidi"/>
        </w:rPr>
        <w:t xml:space="preserve">:311-327.</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樊文英</w:t>
      </w:r>
      <w:r>
        <w:rPr>
          <w:rFonts w:ascii="Times New Roman" w:eastAsia="Times New Roman" w:cstheme="minorBidi" w:hAnsiTheme="minorHAnsi"/>
        </w:rPr>
        <w:t>. </w:t>
      </w:r>
      <w:r>
        <w:rPr>
          <w:rFonts w:cstheme="minorBidi" w:hAnsiTheme="minorHAnsi" w:eastAsiaTheme="minorHAnsi" w:asciiTheme="minorHAnsi"/>
        </w:rPr>
        <w:t>虚拟产业集群内企业间的信任机制研究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cstheme="minorBidi" w:hAnsiTheme="minorHAnsi" w:eastAsiaTheme="minorHAnsi" w:asciiTheme="minorHAnsi"/>
        </w:rPr>
        <w:t>．兰州大学硕士论文</w:t>
      </w:r>
      <w:r>
        <w:rPr>
          <w:rFonts w:ascii="Times New Roman" w:eastAsia="Times New Roman" w:cstheme="minorBidi" w:hAnsiTheme="minorHAnsi"/>
        </w:rPr>
        <w:t>,2010</w:t>
      </w:r>
      <w:r>
        <w:rPr>
          <w:rFonts w:hint="eastAsia"/>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马宗国</w:t>
      </w:r>
      <w:r>
        <w:rPr>
          <w:kern w:val="2"/>
          <w:rFonts w:ascii="Times New Roman" w:eastAsia="Times New Roman" w:cstheme="minorBidi" w:hAnsiTheme="minorHAnsi"/>
          <w:sz w:val="21"/>
          <w:rFonts w:hint="eastAsia"/>
        </w:rPr>
        <w:t>，</w:t>
      </w:r>
      <w:r>
        <w:rPr>
          <w:rFonts w:cstheme="minorBidi" w:hAnsiTheme="minorHAnsi" w:eastAsiaTheme="minorHAnsi" w:asciiTheme="minorHAnsi"/>
        </w:rPr>
        <w:t>武博</w:t>
      </w:r>
      <w:r>
        <w:rPr>
          <w:rFonts w:ascii="Times New Roman" w:eastAsia="Times New Roman" w:cstheme="minorBidi" w:hAnsiTheme="minorHAnsi"/>
        </w:rPr>
        <w:t>.</w:t>
      </w:r>
      <w:r>
        <w:rPr>
          <w:rFonts w:cstheme="minorBidi" w:hAnsiTheme="minorHAnsi" w:eastAsiaTheme="minorHAnsi" w:asciiTheme="minorHAnsi"/>
        </w:rPr>
        <w:t>中小企业</w:t>
      </w:r>
      <w:r>
        <w:rPr>
          <w:rFonts w:ascii="Times New Roman" w:eastAsia="Times New Roman" w:cstheme="minorBidi" w:hAnsiTheme="minorHAnsi"/>
        </w:rPr>
        <w:t>RJVs</w:t>
      </w:r>
      <w:r>
        <w:rPr>
          <w:rFonts w:cstheme="minorBidi" w:hAnsiTheme="minorHAnsi" w:eastAsiaTheme="minorHAnsi" w:asciiTheme="minorHAnsi"/>
        </w:rPr>
        <w:t>信任机制的博弈分析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东岳论坛</w:t>
      </w:r>
      <w:r>
        <w:rPr>
          <w:rFonts w:ascii="Times New Roman" w:eastAsia="Times New Roman" w:cstheme="minorBidi" w:hAnsiTheme="minorHAnsi"/>
        </w:rPr>
        <w:t>,2008,29</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:165-187.</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谭文超</w:t>
      </w:r>
      <w:r>
        <w:rPr>
          <w:rFonts w:ascii="Times New Roman" w:eastAsia="Times New Roman" w:cstheme="minorBidi" w:hAnsiTheme="minorHAnsi"/>
        </w:rPr>
        <w:t>. </w:t>
      </w:r>
      <w:r>
        <w:rPr>
          <w:rFonts w:cstheme="minorBidi" w:hAnsiTheme="minorHAnsi" w:eastAsiaTheme="minorHAnsi" w:asciiTheme="minorHAnsi"/>
        </w:rPr>
        <w:t>供应链信任构建及其评审体系与激励机制研究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cstheme="minorBidi" w:hAnsiTheme="minorHAnsi" w:eastAsiaTheme="minorHAnsi" w:asciiTheme="minorHAnsi"/>
        </w:rPr>
        <w:t>．广东外语外贸大学硕士论文</w:t>
      </w:r>
      <w:r>
        <w:rPr>
          <w:rFonts w:ascii="Times New Roman" w:eastAsia="Times New Roman" w:cstheme="minorBidi" w:hAnsiTheme="minorHAnsi"/>
        </w:rPr>
        <w:t>,2009</w:t>
      </w:r>
      <w:r>
        <w:rPr>
          <w:rFonts w:hint="eastAsia"/>
        </w:rPr>
        <w:t>。</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40</w:t>
      </w:r>
      <w:r>
        <w:rPr>
          <w:rFonts w:cstheme="minorBidi" w:hAnsiTheme="minorHAnsi" w:eastAsiaTheme="minorHAnsi" w:asciiTheme="minorHAnsi" w:ascii="Times New Roman" w:eastAsia="宋体"/>
        </w:rPr>
        <w:t>]</w:t>
      </w:r>
      <w:r>
        <w:rPr>
          <w:rFonts w:cstheme="minorBidi" w:hAnsiTheme="minorHAnsi" w:eastAsiaTheme="minorHAnsi" w:asciiTheme="minorHAnsi"/>
        </w:rPr>
        <w:t>林英晖</w:t>
      </w:r>
      <w:r>
        <w:rPr>
          <w:rFonts w:ascii="Times New Roman" w:eastAsia="宋体" w:cstheme="minorBidi" w:hAnsiTheme="minorHAnsi"/>
        </w:rPr>
        <w:t>.</w:t>
      </w:r>
      <w:r>
        <w:rPr>
          <w:rFonts w:cstheme="minorBidi" w:hAnsiTheme="minorHAnsi" w:eastAsiaTheme="minorHAnsi" w:asciiTheme="minorHAnsi"/>
        </w:rPr>
        <w:t>供应链企业间信任建立的信号博弈</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上海大学学报</w:t>
      </w:r>
      <w:r>
        <w:rPr>
          <w:rFonts w:ascii="Times New Roman" w:eastAsia="宋体" w:cstheme="minorBidi" w:hAnsiTheme="minorHAnsi"/>
          <w:kern w:val="2"/>
          <w:rFonts w:ascii="Times New Roman" w:eastAsia="宋体" w:cstheme="minorBidi" w:hAnsiTheme="minorHAnsi"/>
          <w:sz w:val="21"/>
        </w:rPr>
        <w:t>（</w:t>
      </w:r>
      <w:r>
        <w:rPr>
          <w:kern w:val="2"/>
          <w:szCs w:val="22"/>
          <w:rFonts w:cstheme="minorBidi" w:hAnsiTheme="minorHAnsi" w:eastAsiaTheme="minorHAnsi" w:asciiTheme="minorHAnsi"/>
          <w:sz w:val="21"/>
        </w:rPr>
        <w:t>自然科学版</w:t>
      </w:r>
      <w:r>
        <w:rPr>
          <w:rFonts w:ascii="Times New Roman" w:eastAsia="宋体" w:cstheme="minorBidi" w:hAnsiTheme="minorHAnsi"/>
          <w:kern w:val="2"/>
          <w:rFonts w:ascii="Times New Roman" w:eastAsia="宋体" w:cstheme="minorBidi" w:hAnsiTheme="minorHAnsi"/>
          <w:sz w:val="21"/>
        </w:rPr>
        <w:t>）</w:t>
      </w:r>
      <w:r>
        <w:rPr>
          <w:rFonts w:ascii="Times New Roman" w:eastAsia="宋体" w:cstheme="minorBidi" w:hAnsiTheme="minorHAnsi"/>
        </w:rPr>
        <w:t xml:space="preserve">,2007</w:t>
      </w:r>
      <w:r>
        <w:rPr>
          <w:rFonts w:ascii="Times New Roman" w:eastAsia="宋体" w:cstheme="minorBidi" w:hAnsiTheme="minorHAnsi"/>
        </w:rPr>
        <w:t xml:space="preserve">, </w:t>
      </w:r>
      <w:r>
        <w:rPr>
          <w:rFonts w:ascii="Times New Roman" w:eastAsia="宋体" w:cstheme="minorBidi" w:hAnsiTheme="minorHAnsi"/>
        </w:rPr>
        <w:t xml:space="preserve">13</w:t>
      </w:r>
      <w:r>
        <w:rPr>
          <w:rFonts w:ascii="Times New Roman" w:eastAsia="宋体" w:cstheme="minorBidi" w:hAnsiTheme="minorHAnsi"/>
        </w:rPr>
        <w:t>(</w:t>
      </w:r>
      <w:r>
        <w:rPr>
          <w:kern w:val="2"/>
          <w:szCs w:val="22"/>
          <w:rFonts w:ascii="Times New Roman" w:eastAsia="宋体" w:cstheme="minorBidi" w:hAnsiTheme="minorHAnsi"/>
          <w:sz w:val="21"/>
        </w:rPr>
        <w:t>2</w:t>
      </w:r>
      <w:r>
        <w:rPr>
          <w:rFonts w:ascii="Times New Roman" w:eastAsia="宋体" w:cstheme="minorBidi" w:hAnsiTheme="minorHAnsi"/>
        </w:rPr>
        <w:t>)</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216-220.</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刘晓军</w:t>
      </w:r>
      <w:r>
        <w:rPr>
          <w:kern w:val="2"/>
          <w:rFonts w:ascii="Times New Roman" w:eastAsia="Times New Roman" w:cstheme="minorBidi" w:hAnsiTheme="minorHAnsi"/>
          <w:sz w:val="21"/>
          <w:rFonts w:hint="eastAsia"/>
        </w:rPr>
        <w:t>，</w:t>
      </w:r>
      <w:r>
        <w:rPr>
          <w:rFonts w:cstheme="minorBidi" w:hAnsiTheme="minorHAnsi" w:eastAsiaTheme="minorHAnsi" w:asciiTheme="minorHAnsi"/>
        </w:rPr>
        <w:t>邵鹏斐</w:t>
      </w:r>
      <w:r>
        <w:rPr>
          <w:rFonts w:ascii="Times New Roman" w:eastAsia="Times New Roman" w:cstheme="minorBidi" w:hAnsiTheme="minorHAnsi"/>
        </w:rPr>
        <w:t>.</w:t>
      </w:r>
      <w:r>
        <w:rPr>
          <w:rFonts w:cstheme="minorBidi" w:hAnsiTheme="minorHAnsi" w:eastAsiaTheme="minorHAnsi" w:asciiTheme="minorHAnsi"/>
        </w:rPr>
        <w:t>开薄会计：理论意义与实现路径</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财会研究</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2011</w:t>
      </w:r>
      <w:r>
        <w:rPr>
          <w:rFonts w:hint="eastAsia"/>
        </w:rPr>
        <w:t>，</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23-25.</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殷茗</w:t>
      </w:r>
      <w:r>
        <w:rPr>
          <w:kern w:val="2"/>
          <w:rFonts w:ascii="Times New Roman" w:eastAsia="Times New Roman" w:cstheme="minorBidi" w:hAnsiTheme="minorHAnsi"/>
          <w:sz w:val="21"/>
          <w:rFonts w:hint="eastAsia"/>
        </w:rPr>
        <w:t>，</w:t>
      </w:r>
      <w:r>
        <w:rPr>
          <w:rFonts w:cstheme="minorBidi" w:hAnsiTheme="minorHAnsi" w:eastAsiaTheme="minorHAnsi" w:asciiTheme="minorHAnsi"/>
        </w:rPr>
        <w:t>赵嵩正</w:t>
      </w:r>
      <w:r>
        <w:rPr>
          <w:rFonts w:ascii="Times New Roman" w:eastAsia="Times New Roman" w:cstheme="minorBidi" w:hAnsiTheme="minorHAnsi"/>
        </w:rPr>
        <w:t>.</w:t>
      </w:r>
      <w:r>
        <w:rPr>
          <w:rFonts w:cstheme="minorBidi" w:hAnsiTheme="minorHAnsi" w:eastAsiaTheme="minorHAnsi" w:asciiTheme="minorHAnsi"/>
        </w:rPr>
        <w:t>基于制度的供应链协作信任实证研究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科研管理</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2006</w:t>
      </w:r>
      <w:r>
        <w:rPr>
          <w:rFonts w:ascii="Times New Roman" w:eastAsia="Times New Roman" w:cstheme="minorBidi" w:hAnsiTheme="minorHAnsi"/>
        </w:rPr>
        <w:t xml:space="preserve">, </w:t>
      </w:r>
      <w:r>
        <w:rPr>
          <w:rFonts w:ascii="Times New Roman" w:eastAsia="Times New Roman" w:cstheme="minorBidi" w:hAnsiTheme="minorHAnsi"/>
        </w:rPr>
        <w:t>27</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98-103</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43</w:t>
      </w:r>
      <w:r>
        <w:rPr>
          <w:rFonts w:cstheme="minorBidi" w:hAnsiTheme="minorHAnsi" w:eastAsiaTheme="minorHAnsi" w:asciiTheme="minorHAnsi" w:ascii="Times New Roman" w:eastAsia="宋体"/>
        </w:rPr>
        <w:t>]</w:t>
      </w:r>
      <w:r>
        <w:rPr>
          <w:rFonts w:cstheme="minorBidi" w:hAnsiTheme="minorHAnsi" w:eastAsiaTheme="minorHAnsi" w:asciiTheme="minorHAnsi"/>
        </w:rPr>
        <w:t>孙洁</w:t>
      </w:r>
      <w:r>
        <w:rPr>
          <w:kern w:val="2"/>
          <w:rFonts w:ascii="Times New Roman" w:eastAsia="宋体" w:cstheme="minorBidi" w:hAnsiTheme="minorHAnsi"/>
          <w:sz w:val="21"/>
          <w:rFonts w:hint="eastAsia"/>
        </w:rPr>
        <w:t>，</w:t>
      </w:r>
      <w:r>
        <w:rPr>
          <w:rFonts w:cstheme="minorBidi" w:hAnsiTheme="minorHAnsi" w:eastAsiaTheme="minorHAnsi" w:asciiTheme="minorHAnsi"/>
        </w:rPr>
        <w:t>李辉</w:t>
      </w:r>
      <w:r>
        <w:rPr>
          <w:rFonts w:ascii="Times New Roman" w:eastAsia="宋体" w:cstheme="minorBidi" w:hAnsiTheme="minorHAnsi"/>
        </w:rPr>
        <w:t>.</w:t>
      </w:r>
      <w:r>
        <w:rPr>
          <w:rFonts w:cstheme="minorBidi" w:hAnsiTheme="minorHAnsi" w:eastAsiaTheme="minorHAnsi" w:asciiTheme="minorHAnsi"/>
        </w:rPr>
        <w:t>供应链企业信任诊断中指标权重的多专家协商确定方法</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管理工程学报</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2009</w:t>
      </w:r>
      <w:r>
        <w:rPr>
          <w:rFonts w:ascii="Times New Roman" w:eastAsia="宋体" w:cstheme="minorBidi" w:hAnsiTheme="minorHAnsi"/>
        </w:rPr>
        <w:t xml:space="preserve">, </w:t>
      </w:r>
      <w:r>
        <w:rPr>
          <w:rFonts w:ascii="Times New Roman" w:eastAsia="宋体" w:cstheme="minorBidi" w:hAnsiTheme="minorHAnsi"/>
        </w:rPr>
        <w:t>23</w:t>
      </w:r>
      <w:r>
        <w:rPr>
          <w:rFonts w:ascii="Times New Roman" w:eastAsia="宋体" w:cstheme="minorBidi" w:hAnsiTheme="minorHAnsi"/>
        </w:rPr>
        <w:t>(</w:t>
      </w:r>
      <w:r>
        <w:rPr>
          <w:rFonts w:ascii="Times New Roman" w:eastAsia="宋体" w:cstheme="minorBidi" w:hAnsiTheme="minorHAnsi"/>
        </w:rPr>
        <w:t>4</w:t>
      </w:r>
      <w:r>
        <w:rPr>
          <w:rFonts w:ascii="Times New Roman" w:eastAsia="宋体" w:cstheme="minorBidi" w:hAnsiTheme="minorHAnsi"/>
        </w:rPr>
        <w:t>)</w:t>
      </w:r>
      <w:r>
        <w:rPr>
          <w:kern w:val="2"/>
          <w:rFonts w:ascii="Times New Roman" w:eastAsia="宋体" w:cstheme="minorBidi" w:hAnsiTheme="minorHAnsi"/>
          <w:sz w:val="21"/>
          <w:rFonts w:hint="eastAsia"/>
        </w:rPr>
        <w:t>：</w:t>
      </w:r>
      <w:r>
        <w:rPr>
          <w:rFonts w:ascii="Times New Roman" w:eastAsia="宋体" w:cstheme="minorBidi" w:hAnsiTheme="minorHAnsi"/>
        </w:rPr>
        <w:t>59-63.</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李壮阔</w:t>
      </w:r>
      <w:r>
        <w:rPr>
          <w:rFonts w:ascii="Times New Roman" w:eastAsia="Times New Roman" w:cstheme="minorBidi" w:hAnsiTheme="minorHAnsi"/>
        </w:rPr>
        <w:t>.</w:t>
      </w:r>
      <w:r>
        <w:rPr>
          <w:rFonts w:cstheme="minorBidi" w:hAnsiTheme="minorHAnsi" w:eastAsiaTheme="minorHAnsi" w:asciiTheme="minorHAnsi"/>
        </w:rPr>
        <w:t>供应链节点企业间信任行为的进化</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工业工程</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2008</w:t>
      </w:r>
      <w:r>
        <w:rPr>
          <w:rFonts w:ascii="Times New Roman" w:eastAsia="Times New Roman" w:cstheme="minorBidi" w:hAnsiTheme="minorHAnsi"/>
        </w:rPr>
        <w:t xml:space="preserve">, </w:t>
      </w:r>
      <w:r>
        <w:rPr>
          <w:rFonts w:ascii="Times New Roman" w:eastAsia="Times New Roman" w:cstheme="minorBidi" w:hAnsiTheme="minorHAnsi"/>
        </w:rPr>
        <w:t>11</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37-40.</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刘雪梅</w:t>
      </w:r>
      <w:r>
        <w:rPr>
          <w:rFonts w:ascii="Times New Roman" w:eastAsia="Times New Roman" w:cstheme="minorBidi" w:hAnsiTheme="minorHAnsi"/>
        </w:rPr>
        <w:t>.</w:t>
      </w:r>
      <w:r>
        <w:rPr>
          <w:rFonts w:cstheme="minorBidi" w:hAnsiTheme="minorHAnsi" w:eastAsiaTheme="minorHAnsi" w:asciiTheme="minorHAnsi"/>
        </w:rPr>
        <w:t>论供应链合作伙伴信任机制的建立</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消费导刊</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2008</w:t>
      </w:r>
      <w:r>
        <w:rPr>
          <w:rFonts w:ascii="Times New Roman" w:eastAsia="Times New Roman" w:cstheme="minorBidi" w:hAnsiTheme="minorHAnsi"/>
        </w:rPr>
        <w:t>(</w:t>
      </w:r>
      <w:r>
        <w:rPr>
          <w:rFonts w:ascii="Times New Roman" w:eastAsia="Times New Roman" w:cstheme="minorBidi" w:hAnsiTheme="minorHAnsi"/>
        </w:rPr>
        <w:t>12</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100</w:t>
      </w:r>
      <w:r>
        <w:rPr>
          <w:rFonts w:hint="eastAsia"/>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周杰</w:t>
      </w:r>
      <w:r>
        <w:rPr>
          <w:rFonts w:ascii="Times New Roman" w:eastAsia="Times New Roman" w:cstheme="minorBidi" w:hAnsiTheme="minorHAnsi"/>
        </w:rPr>
        <w:t>.</w:t>
      </w:r>
      <w:r>
        <w:rPr>
          <w:rFonts w:cstheme="minorBidi" w:hAnsiTheme="minorHAnsi" w:eastAsiaTheme="minorHAnsi" w:asciiTheme="minorHAnsi"/>
        </w:rPr>
        <w:t>基于动态视角的供应链信任研究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企业活力</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2009</w:t>
      </w:r>
      <w:r>
        <w:rPr>
          <w:rFonts w:hint="eastAsia"/>
        </w:rPr>
        <w:t>，</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92-93.</w:t>
      </w:r>
    </w:p>
    <w:p w:rsidR="0018722C">
      <w:pPr>
        <w:pStyle w:val="cw21"/>
        <w:topLinePunct/>
      </w:pPr>
      <w:r>
        <w:t xml:space="preserve">[</w:t>
      </w:r>
      <w:r>
        <w:t xml:space="preserve">47</w:t>
      </w:r>
      <w:r>
        <w:t xml:space="preserve">]</w:t>
      </w:r>
      <w:r>
        <w:t xml:space="preserve"> </w:t>
      </w:r>
      <w:r>
        <w:t xml:space="preserve">Wei WANG,</w:t>
      </w:r>
      <w:r w:rsidR="004B696B">
        <w:t xml:space="preserve"> </w:t>
      </w:r>
      <w:r w:rsidR="004B696B">
        <w:t xml:space="preserve">GuoSun ZENG. Bayesian cognitive trust model based self-clustering algorithm for MANETs </w:t>
      </w:r>
      <w:r>
        <w:t xml:space="preserve">[</w:t>
      </w:r>
      <w:r>
        <w:t xml:space="preserve">J</w:t>
      </w:r>
      <w:r>
        <w:t xml:space="preserve">]</w:t>
      </w:r>
      <w:r>
        <w:t xml:space="preserve">.</w:t>
      </w:r>
      <w:r w:rsidR="004B696B">
        <w:t xml:space="preserve"> </w:t>
      </w:r>
      <w:r w:rsidR="004B696B">
        <w:t xml:space="preserve">Science China Information Sciences,</w:t>
      </w:r>
      <w:r>
        <w:t xml:space="preserve"> </w:t>
      </w:r>
      <w:r>
        <w:t xml:space="preserve">2010,53</w:t>
      </w:r>
      <w:r>
        <w:t xml:space="preserve">(</w:t>
      </w:r>
      <w:r>
        <w:t xml:space="preserve">3</w:t>
      </w:r>
      <w:r>
        <w:t xml:space="preserve">)</w:t>
      </w:r>
      <w:r>
        <w:t xml:space="preserve">:494-505.</w:t>
      </w:r>
    </w:p>
    <w:p w:rsidR="0018722C">
      <w:pPr>
        <w:pStyle w:val="cw21"/>
        <w:topLinePunct/>
      </w:pPr>
      <w:r>
        <w:t xml:space="preserve">[</w:t>
      </w:r>
      <w:r>
        <w:t xml:space="preserve">48</w:t>
      </w:r>
      <w:r>
        <w:t xml:space="preserve">]</w:t>
      </w:r>
      <w:r>
        <w:t xml:space="preserve"> </w:t>
      </w:r>
      <w:r>
        <w:t xml:space="preserve">Yanli </w:t>
      </w:r>
      <w:r>
        <w:t xml:space="preserve">Yu, </w:t>
      </w:r>
      <w:r>
        <w:t xml:space="preserve">Keqiu Li, </w:t>
      </w:r>
      <w:r>
        <w:t xml:space="preserve">Wanlei </w:t>
      </w:r>
      <w:r>
        <w:t xml:space="preserve">Zhou et al. Trust mechanisms in wireless sensor networks: Attack analysis and countermeasures </w:t>
      </w:r>
      <w:r>
        <w:t xml:space="preserve">[</w:t>
      </w:r>
      <w:r>
        <w:t xml:space="preserve">J</w:t>
      </w:r>
      <w:r>
        <w:t xml:space="preserve">]</w:t>
      </w:r>
      <w:r>
        <w:t xml:space="preserve">. Journal of Network and Computer Applications</w:t>
      </w:r>
      <w:r w:rsidR="004B696B">
        <w:t xml:space="preserve">, 2011,35</w:t>
      </w:r>
      <w:r>
        <w:t xml:space="preserve">(</w:t>
      </w:r>
      <w:r>
        <w:t xml:space="preserve">3</w:t>
      </w:r>
      <w:r>
        <w:t xml:space="preserve">)</w:t>
      </w:r>
      <w:r>
        <w:t xml:space="preserve">:867-880.</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朱权贞</w:t>
      </w:r>
      <w:r>
        <w:rPr>
          <w:rFonts w:ascii="Times New Roman" w:eastAsia="Times New Roman" w:cstheme="minorBidi" w:hAnsiTheme="minorHAnsi"/>
        </w:rPr>
        <w:t>.</w:t>
      </w:r>
      <w:r>
        <w:rPr>
          <w:rFonts w:cstheme="minorBidi" w:hAnsiTheme="minorHAnsi" w:eastAsiaTheme="minorHAnsi" w:asciiTheme="minorHAnsi"/>
        </w:rPr>
        <w:t>供应链管理中的制度信任</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苏州大学学报</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cstheme="minorBidi" w:hAnsiTheme="minorHAnsi" w:eastAsiaTheme="minorHAnsi" w:asciiTheme="minorHAnsi"/>
          <w:sz w:val="21"/>
        </w:rPr>
        <w:t>哲学社会科学版</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 xml:space="preserve">,2009</w:t>
      </w:r>
      <w:r>
        <w:rPr>
          <w:rFonts w:ascii="Times New Roman" w:eastAsia="Times New Roman" w:cstheme="minorBidi" w:hAnsiTheme="minorHAnsi"/>
        </w:rPr>
        <w:t>(</w:t>
      </w:r>
      <w:r>
        <w:rPr>
          <w:kern w:val="2"/>
          <w:szCs w:val="22"/>
          <w:rFonts w:ascii="Times New Roman" w:eastAsia="Times New Roman" w:cstheme="minorBidi" w:hAnsiTheme="minorHAnsi"/>
          <w:sz w:val="21"/>
        </w:rPr>
        <w:t>2</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25-28.</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50</w:t>
      </w:r>
      <w:r>
        <w:rPr>
          <w:rFonts w:cstheme="minorBidi" w:hAnsiTheme="minorHAnsi" w:eastAsiaTheme="minorHAnsi" w:asciiTheme="minorHAnsi" w:ascii="Times New Roman" w:eastAsia="宋体"/>
        </w:rPr>
        <w:t>]</w:t>
      </w:r>
      <w:r>
        <w:rPr>
          <w:rFonts w:cstheme="minorBidi" w:hAnsiTheme="minorHAnsi" w:eastAsiaTheme="minorHAnsi" w:asciiTheme="minorHAnsi"/>
        </w:rPr>
        <w:t>殷茗</w:t>
      </w:r>
      <w:r>
        <w:rPr>
          <w:kern w:val="2"/>
          <w:rFonts w:ascii="Times New Roman" w:eastAsia="宋体" w:cstheme="minorBidi" w:hAnsiTheme="minorHAnsi"/>
          <w:sz w:val="21"/>
          <w:rFonts w:hint="eastAsia"/>
        </w:rPr>
        <w:t>，</w:t>
      </w:r>
      <w:r>
        <w:rPr>
          <w:rFonts w:cstheme="minorBidi" w:hAnsiTheme="minorHAnsi" w:eastAsiaTheme="minorHAnsi" w:asciiTheme="minorHAnsi"/>
        </w:rPr>
        <w:t>赵嵩正</w:t>
      </w:r>
      <w:r>
        <w:rPr>
          <w:rFonts w:ascii="Times New Roman" w:eastAsia="宋体" w:cstheme="minorBidi" w:hAnsiTheme="minorHAnsi"/>
        </w:rPr>
        <w:t>. </w:t>
      </w:r>
      <w:r>
        <w:rPr>
          <w:rFonts w:cstheme="minorBidi" w:hAnsiTheme="minorHAnsi" w:eastAsiaTheme="minorHAnsi" w:asciiTheme="minorHAnsi"/>
        </w:rPr>
        <w:t>制度信任与供应链协作信任、合作意图之间的动态差异性关系研究</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预测</w:t>
      </w:r>
      <w:r>
        <w:rPr>
          <w:kern w:val="2"/>
          <w:rFonts w:ascii="Times New Roman" w:eastAsia="宋体" w:cstheme="minorBidi" w:hAnsiTheme="minorHAnsi"/>
          <w:sz w:val="21"/>
          <w:rFonts w:hint="eastAsia"/>
        </w:rPr>
        <w:t>，</w:t>
      </w:r>
      <w:r>
        <w:rPr>
          <w:rFonts w:ascii="Times New Roman" w:eastAsia="宋体" w:cstheme="minorBidi" w:hAnsiTheme="minorHAnsi"/>
        </w:rPr>
        <w:t>2009</w:t>
      </w:r>
      <w:r>
        <w:rPr>
          <w:rFonts w:ascii="Times New Roman" w:eastAsia="宋体" w:cstheme="minorBidi" w:hAnsiTheme="minorHAnsi"/>
        </w:rPr>
        <w:t xml:space="preserve">, </w:t>
      </w:r>
      <w:r>
        <w:rPr>
          <w:rFonts w:ascii="Times New Roman" w:eastAsia="宋体" w:cstheme="minorBidi" w:hAnsiTheme="minorHAnsi"/>
        </w:rPr>
        <w:t>28</w:t>
      </w:r>
      <w:r>
        <w:rPr>
          <w:rFonts w:ascii="Times New Roman" w:eastAsia="宋体" w:cstheme="minorBidi" w:hAnsiTheme="minorHAnsi"/>
        </w:rPr>
        <w:t>(</w:t>
      </w:r>
      <w:r>
        <w:rPr>
          <w:rFonts w:ascii="Times New Roman" w:eastAsia="宋体" w:cstheme="minorBidi" w:hAnsiTheme="minorHAnsi"/>
        </w:rPr>
        <w:t>3</w:t>
      </w:r>
      <w:r>
        <w:rPr>
          <w:rFonts w:ascii="Times New Roman" w:eastAsia="宋体" w:cstheme="minorBidi" w:hAnsiTheme="minorHAnsi"/>
        </w:rPr>
        <w:t>)</w:t>
      </w:r>
      <w:r>
        <w:rPr>
          <w:kern w:val="2"/>
          <w:rFonts w:ascii="Times New Roman" w:eastAsia="宋体" w:cstheme="minorBidi" w:hAnsiTheme="minorHAnsi"/>
          <w:sz w:val="21"/>
          <w:rFonts w:hint="eastAsia"/>
        </w:rPr>
        <w:t>：</w:t>
      </w:r>
      <w:r>
        <w:rPr>
          <w:rFonts w:ascii="Times New Roman" w:eastAsia="宋体" w:cstheme="minorBidi" w:hAnsiTheme="minorHAnsi"/>
        </w:rPr>
        <w:t>21-26.</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51</w:t>
      </w:r>
      <w:r>
        <w:rPr>
          <w:rFonts w:cstheme="minorBidi" w:hAnsiTheme="minorHAnsi" w:eastAsiaTheme="minorHAnsi" w:asciiTheme="minorHAnsi" w:ascii="Times New Roman" w:eastAsia="宋体"/>
        </w:rPr>
        <w:t>]</w:t>
      </w:r>
      <w:r>
        <w:rPr>
          <w:rFonts w:cstheme="minorBidi" w:hAnsiTheme="minorHAnsi" w:eastAsiaTheme="minorHAnsi" w:asciiTheme="minorHAnsi"/>
        </w:rPr>
        <w:t>李辉</w:t>
      </w:r>
      <w:r>
        <w:rPr>
          <w:kern w:val="2"/>
          <w:rFonts w:ascii="Times New Roman" w:eastAsia="宋体" w:cstheme="minorBidi" w:hAnsiTheme="minorHAnsi"/>
          <w:sz w:val="21"/>
          <w:rFonts w:hint="eastAsia"/>
        </w:rPr>
        <w:t>，</w:t>
      </w:r>
      <w:r>
        <w:rPr>
          <w:rFonts w:cstheme="minorBidi" w:hAnsiTheme="minorHAnsi" w:eastAsiaTheme="minorHAnsi" w:asciiTheme="minorHAnsi"/>
        </w:rPr>
        <w:t>李向阳</w:t>
      </w:r>
      <w:r>
        <w:rPr>
          <w:kern w:val="2"/>
          <w:rFonts w:ascii="Times New Roman" w:eastAsia="宋体" w:cstheme="minorBidi" w:hAnsiTheme="minorHAnsi"/>
          <w:sz w:val="21"/>
          <w:rFonts w:hint="eastAsia"/>
        </w:rPr>
        <w:t>，</w:t>
      </w:r>
      <w:r>
        <w:rPr>
          <w:rFonts w:cstheme="minorBidi" w:hAnsiTheme="minorHAnsi" w:eastAsiaTheme="minorHAnsi" w:asciiTheme="minorHAnsi"/>
        </w:rPr>
        <w:t>徐宣国</w:t>
      </w:r>
      <w:r>
        <w:rPr>
          <w:rFonts w:ascii="Times New Roman" w:eastAsia="宋体" w:cstheme="minorBidi" w:hAnsiTheme="minorHAnsi"/>
        </w:rPr>
        <w:t>.</w:t>
      </w:r>
      <w:r>
        <w:rPr>
          <w:rFonts w:cstheme="minorBidi" w:hAnsiTheme="minorHAnsi" w:eastAsiaTheme="minorHAnsi" w:asciiTheme="minorHAnsi"/>
        </w:rPr>
        <w:t>基于信任的供应链伙伴关系维系管理方法研究</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管理工程学报</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2007,21</w:t>
      </w:r>
      <w:r>
        <w:rPr>
          <w:rFonts w:ascii="Times New Roman" w:eastAsia="宋体" w:cstheme="minorBidi" w:hAnsiTheme="minorHAnsi"/>
        </w:rPr>
        <w:t>(</w:t>
      </w:r>
      <w:r>
        <w:rPr>
          <w:rFonts w:ascii="Times New Roman" w:eastAsia="宋体" w:cstheme="minorBidi" w:hAnsiTheme="minorHAnsi"/>
        </w:rPr>
        <w:t>4</w:t>
      </w:r>
      <w:r>
        <w:rPr>
          <w:rFonts w:ascii="Times New Roman" w:eastAsia="宋体" w:cstheme="minorBidi" w:hAnsiTheme="minorHAnsi"/>
        </w:rPr>
        <w:t>)</w:t>
      </w:r>
      <w:r>
        <w:rPr>
          <w:kern w:val="2"/>
          <w:rFonts w:ascii="Times New Roman" w:eastAsia="宋体" w:cstheme="minorBidi" w:hAnsiTheme="minorHAnsi"/>
          <w:sz w:val="21"/>
          <w:rFonts w:hint="eastAsia"/>
        </w:rPr>
        <w:t>：</w:t>
      </w:r>
      <w:r>
        <w:rPr>
          <w:rFonts w:ascii="Times New Roman" w:eastAsia="宋体" w:cstheme="minorBidi" w:hAnsiTheme="minorHAnsi"/>
        </w:rPr>
        <w:t>72-79</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52</w:t>
      </w:r>
      <w:r>
        <w:rPr>
          <w:rFonts w:cstheme="minorBidi" w:hAnsiTheme="minorHAnsi" w:eastAsiaTheme="minorHAnsi" w:asciiTheme="minorHAnsi" w:ascii="Times New Roman" w:eastAsia="宋体"/>
        </w:rPr>
        <w:t>]</w:t>
      </w:r>
      <w:r>
        <w:rPr>
          <w:rFonts w:cstheme="minorBidi" w:hAnsiTheme="minorHAnsi" w:eastAsiaTheme="minorHAnsi" w:asciiTheme="minorHAnsi"/>
        </w:rPr>
        <w:t>李辉</w:t>
      </w:r>
      <w:r>
        <w:rPr>
          <w:kern w:val="2"/>
          <w:rFonts w:ascii="Times New Roman" w:eastAsia="宋体" w:cstheme="minorBidi" w:hAnsiTheme="minorHAnsi"/>
          <w:sz w:val="21"/>
          <w:rFonts w:hint="eastAsia"/>
        </w:rPr>
        <w:t>，</w:t>
      </w:r>
      <w:r>
        <w:rPr>
          <w:rFonts w:cstheme="minorBidi" w:hAnsiTheme="minorHAnsi" w:eastAsiaTheme="minorHAnsi" w:asciiTheme="minorHAnsi"/>
        </w:rPr>
        <w:t>李向阳</w:t>
      </w:r>
      <w:r>
        <w:rPr>
          <w:kern w:val="2"/>
          <w:rFonts w:ascii="Times New Roman" w:eastAsia="宋体" w:cstheme="minorBidi" w:hAnsiTheme="minorHAnsi"/>
          <w:sz w:val="21"/>
          <w:rFonts w:hint="eastAsia"/>
        </w:rPr>
        <w:t>，</w:t>
      </w:r>
      <w:r>
        <w:rPr>
          <w:rFonts w:cstheme="minorBidi" w:hAnsiTheme="minorHAnsi" w:eastAsiaTheme="minorHAnsi" w:asciiTheme="minorHAnsi"/>
        </w:rPr>
        <w:t>孙洁．供应链伙伴关系诊断管理研究</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cstheme="minorBidi" w:hAnsiTheme="minorHAnsi" w:eastAsiaTheme="minorHAnsi" w:asciiTheme="minorHAnsi"/>
        </w:rPr>
        <w:t>．计算机集成制造系统</w:t>
      </w:r>
      <w:r>
        <w:rPr>
          <w:rFonts w:ascii="Times New Roman" w:eastAsia="宋体" w:cstheme="minorBidi" w:hAnsiTheme="minorHAnsi"/>
        </w:rPr>
        <w:t>,2007</w:t>
      </w:r>
      <w:r>
        <w:rPr>
          <w:rFonts w:ascii="Times New Roman" w:eastAsia="宋体" w:cstheme="minorBidi" w:hAnsiTheme="minorHAnsi"/>
        </w:rPr>
        <w:t xml:space="preserve">, </w:t>
      </w:r>
      <w:r>
        <w:rPr>
          <w:rFonts w:ascii="Times New Roman" w:eastAsia="宋体" w:cstheme="minorBidi" w:hAnsiTheme="minorHAnsi"/>
        </w:rPr>
        <w:t>13</w:t>
      </w:r>
      <w:r>
        <w:rPr>
          <w:rFonts w:ascii="Times New Roman" w:eastAsia="宋体" w:cstheme="minorBidi" w:hAnsiTheme="minorHAnsi"/>
        </w:rPr>
        <w:t>(</w:t>
      </w:r>
      <w:r>
        <w:rPr>
          <w:rFonts w:ascii="Times New Roman" w:eastAsia="宋体" w:cstheme="minorBidi" w:hAnsiTheme="minorHAnsi"/>
        </w:rPr>
        <w:t>10</w:t>
      </w:r>
      <w:r>
        <w:rPr>
          <w:rFonts w:ascii="Times New Roman" w:eastAsia="宋体" w:cstheme="minorBidi" w:hAnsiTheme="minorHAnsi"/>
        </w:rPr>
        <w:t>)</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2001-2008.</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杨洁，李伊松</w:t>
      </w:r>
      <w:r>
        <w:rPr>
          <w:rFonts w:ascii="Times New Roman" w:eastAsia="Times New Roman" w:cstheme="minorBidi" w:hAnsiTheme="minorHAnsi"/>
        </w:rPr>
        <w:t>. </w:t>
      </w:r>
      <w:r>
        <w:rPr>
          <w:rFonts w:cstheme="minorBidi" w:hAnsiTheme="minorHAnsi" w:eastAsiaTheme="minorHAnsi" w:asciiTheme="minorHAnsi"/>
        </w:rPr>
        <w:t>物流园区的生命周期研究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物流与技术</w:t>
      </w:r>
      <w:r>
        <w:rPr>
          <w:rFonts w:ascii="Times New Roman" w:eastAsia="Times New Roman" w:cstheme="minorBidi" w:hAnsiTheme="minorHAnsi"/>
        </w:rPr>
        <w:t>.2010</w:t>
      </w:r>
      <w:r>
        <w:rPr>
          <w:rFonts w:cstheme="minorBidi" w:hAnsiTheme="minorHAnsi" w:eastAsiaTheme="minorHAnsi" w:asciiTheme="minorHAnsi"/>
        </w:rPr>
        <w:t>，</w:t>
      </w:r>
      <w:r>
        <w:rPr>
          <w:rFonts w:ascii="Times New Roman" w:eastAsia="Times New Roman" w:cstheme="minorBidi" w:hAnsiTheme="minorHAnsi"/>
        </w:rPr>
        <w:t>214</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26-28.</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孙隽</w:t>
      </w:r>
      <w:r>
        <w:rPr>
          <w:kern w:val="2"/>
          <w:rFonts w:ascii="Times New Roman" w:eastAsia="Times New Roman" w:cstheme="minorBidi" w:hAnsiTheme="minorHAnsi"/>
          <w:sz w:val="21"/>
          <w:rFonts w:hint="eastAsia"/>
        </w:rPr>
        <w:t>，</w:t>
      </w:r>
      <w:r>
        <w:rPr>
          <w:rFonts w:cstheme="minorBidi" w:hAnsiTheme="minorHAnsi" w:eastAsiaTheme="minorHAnsi" w:asciiTheme="minorHAnsi"/>
        </w:rPr>
        <w:t>傅少川</w:t>
      </w:r>
      <w:r>
        <w:rPr>
          <w:rFonts w:ascii="Times New Roman" w:eastAsia="Times New Roman" w:cstheme="minorBidi" w:hAnsiTheme="minorHAnsi"/>
        </w:rPr>
        <w:t>.</w:t>
      </w:r>
      <w:r>
        <w:rPr>
          <w:rFonts w:cstheme="minorBidi" w:hAnsiTheme="minorHAnsi" w:eastAsiaTheme="minorHAnsi" w:asciiTheme="minorHAnsi"/>
        </w:rPr>
        <w:t>基于</w:t>
      </w:r>
      <w:r>
        <w:rPr>
          <w:rFonts w:ascii="Times New Roman" w:eastAsia="Times New Roman" w:cstheme="minorBidi" w:hAnsiTheme="minorHAnsi"/>
        </w:rPr>
        <w:t>ABC</w:t>
      </w:r>
      <w:r>
        <w:rPr>
          <w:rFonts w:cstheme="minorBidi" w:hAnsiTheme="minorHAnsi" w:eastAsiaTheme="minorHAnsi" w:asciiTheme="minorHAnsi"/>
        </w:rPr>
        <w:t>和</w:t>
      </w:r>
      <w:r>
        <w:rPr>
          <w:rFonts w:ascii="Times New Roman" w:eastAsia="Times New Roman" w:cstheme="minorBidi" w:hAnsiTheme="minorHAnsi"/>
        </w:rPr>
        <w:t>TC</w:t>
      </w:r>
      <w:r>
        <w:rPr>
          <w:rFonts w:cstheme="minorBidi" w:hAnsiTheme="minorHAnsi" w:eastAsiaTheme="minorHAnsi" w:asciiTheme="minorHAnsi"/>
        </w:rPr>
        <w:t>集成的供应链生命周期成本管理</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经济物流</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2010</w:t>
      </w:r>
      <w:r>
        <w:rPr>
          <w:rFonts w:hint="eastAsia"/>
        </w:rPr>
        <w:t>，</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41-</w:t>
      </w:r>
    </w:p>
    <w:p w:rsidR="0018722C">
      <w:pPr>
        <w:topLinePunct/>
      </w:pPr>
      <w:r>
        <w:rPr>
          <w:rFonts w:cstheme="minorBidi" w:hAnsiTheme="minorHAnsi" w:eastAsiaTheme="minorHAnsi" w:asciiTheme="minorHAnsi" w:ascii="Times New Roman"/>
        </w:rPr>
        <w:t>44.</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55</w:t>
      </w:r>
      <w:r>
        <w:rPr>
          <w:rFonts w:cstheme="minorBidi" w:hAnsiTheme="minorHAnsi" w:eastAsiaTheme="minorHAnsi" w:asciiTheme="minorHAnsi" w:ascii="Times New Roman" w:eastAsia="宋体"/>
        </w:rPr>
        <w:t>]</w:t>
      </w:r>
      <w:r>
        <w:rPr>
          <w:rFonts w:cstheme="minorBidi" w:hAnsiTheme="minorHAnsi" w:eastAsiaTheme="minorHAnsi" w:asciiTheme="minorHAnsi"/>
        </w:rPr>
        <w:t>李记娟</w:t>
      </w:r>
      <w:r>
        <w:rPr>
          <w:kern w:val="2"/>
          <w:rFonts w:ascii="Times New Roman" w:eastAsia="宋体" w:cstheme="minorBidi" w:hAnsiTheme="minorHAnsi"/>
          <w:sz w:val="21"/>
          <w:rFonts w:hint="eastAsia"/>
        </w:rPr>
        <w:t>，</w:t>
      </w:r>
      <w:r>
        <w:rPr>
          <w:rFonts w:cstheme="minorBidi" w:hAnsiTheme="minorHAnsi" w:eastAsiaTheme="minorHAnsi" w:asciiTheme="minorHAnsi"/>
        </w:rPr>
        <w:t>基于企业生命周期的法人治理结构研究</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cstheme="minorBidi" w:hAnsiTheme="minorHAnsi" w:eastAsiaTheme="minorHAnsi" w:asciiTheme="minorHAnsi"/>
        </w:rPr>
        <w:t>吉林工程技术师范学院学报</w:t>
      </w:r>
      <w:r>
        <w:rPr>
          <w:rFonts w:ascii="Times New Roman" w:eastAsia="宋体" w:cstheme="minorBidi" w:hAnsiTheme="minorHAnsi"/>
        </w:rPr>
        <w:t>,2011</w:t>
      </w:r>
      <w:r>
        <w:rPr>
          <w:rFonts w:hint="eastAsia"/>
        </w:rPr>
        <w:t>，</w:t>
      </w:r>
      <w:r>
        <w:rPr>
          <w:rFonts w:ascii="Times New Roman" w:eastAsia="宋体" w:cstheme="minorBidi" w:hAnsiTheme="minorHAnsi"/>
        </w:rPr>
        <w:t>(</w:t>
      </w:r>
      <w:r>
        <w:rPr>
          <w:rFonts w:ascii="Times New Roman" w:eastAsia="宋体" w:cstheme="minorBidi" w:hAnsiTheme="minorHAnsi"/>
        </w:rPr>
        <w:t>4</w:t>
      </w:r>
      <w:r>
        <w:rPr>
          <w:rFonts w:ascii="Times New Roman" w:eastAsia="宋体" w:cstheme="minorBidi" w:hAnsiTheme="minorHAnsi"/>
        </w:rPr>
        <w:t>)</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10-11.</w:t>
      </w:r>
    </w:p>
    <w:p w:rsidR="0018722C">
      <w:pPr>
        <w:topLinePunct/>
      </w:pP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ascii="Times New Roman" w:hAnsi="Times New Roman" w:eastAsia="宋体"/>
        </w:rPr>
        <w:t xml:space="preserve">56</w:t>
      </w: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rPr>
        <w:t>田静霆</w:t>
      </w:r>
      <w:r>
        <w:rPr>
          <w:kern w:val="2"/>
          <w:rFonts w:ascii="Times New Roman" w:hAnsi="Times New Roman" w:eastAsia="宋体" w:cstheme="minorBidi"/>
          <w:sz w:val="21"/>
          <w:rFonts w:hint="eastAsia"/>
        </w:rPr>
        <w:t>，</w:t>
      </w:r>
      <w:r>
        <w:rPr>
          <w:rFonts w:cstheme="minorBidi" w:hAnsiTheme="minorHAnsi" w:eastAsiaTheme="minorHAnsi" w:asciiTheme="minorHAnsi"/>
        </w:rPr>
        <w:t>杜立军</w:t>
      </w:r>
      <w:r>
        <w:rPr>
          <w:rFonts w:ascii="Times New Roman" w:hAnsi="Times New Roman" w:eastAsia="宋体" w:cstheme="minorBidi"/>
        </w:rPr>
        <w:t>. </w:t>
      </w:r>
      <w:r>
        <w:rPr>
          <w:rFonts w:cstheme="minorBidi" w:hAnsiTheme="minorHAnsi" w:eastAsiaTheme="minorHAnsi" w:asciiTheme="minorHAnsi"/>
        </w:rPr>
        <w:t>我国民营企业治理结构探析——</w:t>
      </w:r>
      <w:r w:rsidR="001852F3">
        <w:rPr>
          <w:rFonts w:cstheme="minorBidi" w:hAnsiTheme="minorHAnsi" w:eastAsiaTheme="minorHAnsi" w:asciiTheme="minorHAnsi"/>
        </w:rPr>
        <w:t xml:space="preserve">从企业生命周期角度</w:t>
      </w:r>
      <w:r>
        <w:rPr>
          <w:rFonts w:ascii="Times New Roman" w:hAnsi="Times New Roman" w:eastAsia="宋体" w:cstheme="minorBidi"/>
        </w:rPr>
        <w:t>[</w:t>
      </w:r>
      <w:r>
        <w:rPr>
          <w:kern w:val="2"/>
          <w:szCs w:val="22"/>
          <w:rFonts w:ascii="Times New Roman" w:hAnsi="Times New Roman" w:eastAsia="宋体" w:cstheme="minorBidi"/>
          <w:sz w:val="21"/>
        </w:rPr>
        <w:t xml:space="preserve">J</w:t>
      </w:r>
      <w:r>
        <w:rPr>
          <w:rFonts w:ascii="Times New Roman" w:hAnsi="Times New Roman" w:eastAsia="宋体" w:cstheme="minorBidi"/>
        </w:rPr>
        <w:t>]</w:t>
      </w:r>
      <w:r>
        <w:rPr>
          <w:rFonts w:cstheme="minorBidi" w:hAnsiTheme="minorHAnsi" w:eastAsiaTheme="minorHAnsi" w:asciiTheme="minorHAnsi"/>
        </w:rPr>
        <w:t>生产力研究</w:t>
      </w:r>
      <w:r>
        <w:rPr>
          <w:kern w:val="2"/>
          <w:rFonts w:ascii="Times New Roman" w:hAnsi="Times New Roman" w:eastAsia="宋体" w:cstheme="minorBidi"/>
          <w:sz w:val="21"/>
          <w:rFonts w:hint="eastAsia"/>
        </w:rPr>
        <w:t>，</w:t>
      </w:r>
    </w:p>
    <w:p w:rsidR="0018722C">
      <w:pPr>
        <w:topLinePunct/>
      </w:pPr>
      <w:r>
        <w:rPr>
          <w:rFonts w:cstheme="minorBidi" w:hAnsiTheme="minorHAnsi" w:eastAsiaTheme="minorHAnsi" w:asciiTheme="minorHAnsi" w:ascii="Times New Roman"/>
        </w:rPr>
        <w:t>2011,</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w:t>
      </w:r>
      <w:r>
        <w:rPr>
          <w:rFonts w:cstheme="minorBidi" w:hAnsiTheme="minorHAnsi" w:eastAsiaTheme="minorHAnsi" w:asciiTheme="minorHAnsi" w:ascii="Times New Roman"/>
        </w:rPr>
        <w:t>5</w:t>
      </w:r>
      <w:r>
        <w:rPr>
          <w:rFonts w:cstheme="minorBidi" w:hAnsiTheme="minorHAnsi" w:eastAsiaTheme="minorHAnsi" w:asciiTheme="minorHAnsi" w:ascii="Times New Roman"/>
        </w:rPr>
        <w:t>)</w:t>
      </w:r>
      <w:r>
        <w:rPr>
          <w:rFonts w:cstheme="minorBidi" w:hAnsiTheme="minorHAnsi" w:eastAsiaTheme="minorHAnsi" w:asciiTheme="minorHAnsi" w:ascii="Times New Roman"/>
        </w:rPr>
        <w:t>:172-173.</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韩翼</w:t>
      </w:r>
      <w:r>
        <w:rPr>
          <w:rFonts w:ascii="Times New Roman" w:eastAsia="Times New Roman" w:cstheme="minorBidi" w:hAnsiTheme="minorHAnsi"/>
        </w:rPr>
        <w:t>.</w:t>
      </w:r>
      <w:r>
        <w:rPr>
          <w:rFonts w:cstheme="minorBidi" w:hAnsiTheme="minorHAnsi" w:eastAsiaTheme="minorHAnsi" w:asciiTheme="minorHAnsi"/>
        </w:rPr>
        <w:t>企业生命周期及其管理研究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cstheme="minorBidi" w:hAnsiTheme="minorHAnsi" w:eastAsiaTheme="minorHAnsi" w:asciiTheme="minorHAnsi"/>
        </w:rPr>
        <w:t>．武汉理工大学硕士论文</w:t>
      </w:r>
      <w:r>
        <w:rPr>
          <w:rFonts w:ascii="Times New Roman" w:eastAsia="Times New Roman" w:cstheme="minorBidi" w:hAnsiTheme="minorHAnsi"/>
        </w:rPr>
        <w:t>,2003</w:t>
      </w:r>
      <w:r>
        <w:rPr>
          <w:rFonts w:hint="eastAsia"/>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张会恒</w:t>
      </w:r>
      <w:r>
        <w:rPr>
          <w:rFonts w:ascii="Times New Roman" w:eastAsia="Times New Roman" w:cstheme="minorBidi" w:hAnsiTheme="minorHAnsi"/>
        </w:rPr>
        <w:t>.</w:t>
      </w:r>
      <w:r>
        <w:rPr>
          <w:rFonts w:cstheme="minorBidi" w:hAnsiTheme="minorHAnsi" w:eastAsiaTheme="minorHAnsi" w:asciiTheme="minorHAnsi"/>
        </w:rPr>
        <w:t>论产业生命周期理论</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财贸研究</w:t>
      </w:r>
      <w:r>
        <w:rPr>
          <w:rFonts w:ascii="Times New Roman" w:eastAsia="Times New Roman" w:cstheme="minorBidi" w:hAnsiTheme="minorHAnsi"/>
        </w:rPr>
        <w:t>.2004</w:t>
      </w:r>
      <w:r>
        <w:rPr>
          <w:rFonts w:ascii="Times New Roman" w:eastAsia="Times New Roman" w:cstheme="minorBidi" w:hAnsiTheme="minorHAnsi"/>
        </w:rPr>
        <w:t xml:space="preserve">, </w:t>
      </w:r>
      <w:r>
        <w:rPr>
          <w:rFonts w:ascii="Times New Roman" w:eastAsia="Times New Roman" w:cstheme="minorBidi" w:hAnsiTheme="minorHAnsi"/>
        </w:rPr>
        <w:t>6</w:t>
      </w:r>
      <w:r>
        <w:rPr>
          <w:rFonts w:ascii="Times New Roman" w:eastAsia="Times New Roman" w:cstheme="minorBidi" w:hAnsiTheme="minorHAnsi"/>
        </w:rPr>
        <w:t xml:space="preserve">: </w:t>
      </w:r>
      <w:r>
        <w:rPr>
          <w:rFonts w:ascii="Times New Roman" w:eastAsia="Times New Roman" w:cstheme="minorBidi" w:hAnsiTheme="minorHAnsi"/>
        </w:rPr>
        <w:t>7-11.</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59</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Gronroos</w:t>
      </w:r>
      <w:r w:rsidR="001852F3">
        <w:rPr>
          <w:rFonts w:cstheme="minorBidi" w:hAnsiTheme="minorHAnsi" w:eastAsiaTheme="minorHAnsi" w:asciiTheme="minorHAnsi" w:ascii="Times New Roman"/>
        </w:rPr>
        <w:t xml:space="preserve"> C. </w:t>
      </w:r>
      <w:r w:rsidR="001852F3">
        <w:rPr>
          <w:rFonts w:cstheme="minorBidi" w:hAnsiTheme="minorHAnsi" w:eastAsiaTheme="minorHAnsi" w:asciiTheme="minorHAnsi" w:ascii="Times New Roman"/>
        </w:rPr>
        <w:t xml:space="preserve">Service</w:t>
      </w:r>
      <w:r w:rsidR="001852F3">
        <w:rPr>
          <w:rFonts w:cstheme="minorBidi" w:hAnsiTheme="minorHAnsi" w:eastAsiaTheme="minorHAnsi" w:asciiTheme="minorHAnsi" w:ascii="Times New Roman"/>
        </w:rPr>
        <w:t xml:space="preserve"> management</w:t>
      </w:r>
      <w:r w:rsidR="001852F3">
        <w:rPr>
          <w:rFonts w:cstheme="minorBidi" w:hAnsiTheme="minorHAnsi" w:eastAsiaTheme="minorHAnsi" w:asciiTheme="minorHAnsi" w:ascii="Times New Roman"/>
        </w:rPr>
        <w:t xml:space="preserve"> and</w:t>
      </w:r>
      <w:r w:rsidR="001852F3">
        <w:rPr>
          <w:rFonts w:cstheme="minorBidi" w:hAnsiTheme="minorHAnsi" w:eastAsiaTheme="minorHAnsi" w:asciiTheme="minorHAnsi" w:ascii="Times New Roman"/>
        </w:rPr>
        <w:t xml:space="preserve"> marketing:</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managing</w:t>
      </w:r>
      <w:r w:rsidR="001852F3">
        <w:rPr>
          <w:rFonts w:cstheme="minorBidi" w:hAnsiTheme="minorHAnsi" w:eastAsiaTheme="minorHAnsi" w:asciiTheme="minorHAnsi" w:ascii="Times New Roman"/>
        </w:rPr>
        <w:t xml:space="preserve"> the</w:t>
      </w:r>
      <w:r w:rsidR="001852F3">
        <w:rPr>
          <w:rFonts w:cstheme="minorBidi" w:hAnsiTheme="minorHAnsi" w:eastAsiaTheme="minorHAnsi" w:asciiTheme="minorHAnsi" w:ascii="Times New Roman"/>
        </w:rPr>
        <w:t xml:space="preserve"> moments</w:t>
      </w:r>
      <w:r w:rsidR="001852F3">
        <w:rPr>
          <w:rFonts w:cstheme="minorBidi" w:hAnsiTheme="minorHAnsi" w:eastAsiaTheme="minorHAnsi" w:asciiTheme="minorHAnsi" w:ascii="Times New Roman"/>
        </w:rPr>
        <w:t xml:space="preserve"> of</w:t>
      </w:r>
      <w:r w:rsidR="001852F3">
        <w:rPr>
          <w:rFonts w:cstheme="minorBidi" w:hAnsiTheme="minorHAnsi" w:eastAsiaTheme="minorHAnsi" w:asciiTheme="minorHAnsi" w:ascii="Times New Roman"/>
        </w:rPr>
        <w:t xml:space="preserve"> truth</w:t>
      </w:r>
      <w:r w:rsidR="001852F3">
        <w:rPr>
          <w:rFonts w:cstheme="minorBidi" w:hAnsiTheme="minorHAnsi" w:eastAsiaTheme="minorHAnsi" w:asciiTheme="minorHAnsi" w:ascii="Times New Roman"/>
        </w:rPr>
        <w:t xml:space="preserve"> in</w:t>
      </w:r>
      <w:r w:rsidR="001852F3">
        <w:rPr>
          <w:rFonts w:cstheme="minorBidi" w:hAnsiTheme="minorHAnsi" w:eastAsiaTheme="minorHAnsi" w:asciiTheme="minorHAnsi" w:ascii="Times New Roman"/>
        </w:rPr>
        <w:t xml:space="preserve"> service</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C</w:t>
      </w:r>
      <w:r>
        <w:rPr>
          <w:rFonts w:cstheme="minorBidi" w:hAnsiTheme="minorHAnsi" w:eastAsiaTheme="minorHAnsi" w:asciiTheme="minorHAnsi" w:ascii="Times New Roman"/>
        </w:rPr>
        <w:t xml:space="preserve">ompletion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M</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MA:</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Lexington Books&amp;Macmillan,</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Inc,1990.</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徐忠海，王玲．基于客户关系生命周期的</w:t>
      </w:r>
      <w:r>
        <w:rPr>
          <w:rFonts w:ascii="Times New Roman" w:eastAsia="Times New Roman" w:cstheme="minorBidi" w:hAnsiTheme="minorHAnsi"/>
        </w:rPr>
        <w:t>CRM</w:t>
      </w:r>
      <w:r>
        <w:rPr>
          <w:rFonts w:cstheme="minorBidi" w:hAnsiTheme="minorHAnsi" w:eastAsiaTheme="minorHAnsi" w:asciiTheme="minorHAnsi"/>
        </w:rPr>
        <w:t>概念</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．科研管理</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2003</w:t>
      </w:r>
      <w:r>
        <w:rPr>
          <w:rFonts w:ascii="Times New Roman" w:eastAsia="Times New Roman" w:cstheme="minorBidi" w:hAnsiTheme="minorHAnsi"/>
        </w:rPr>
        <w:t xml:space="preserve">, </w:t>
      </w:r>
      <w:r>
        <w:rPr>
          <w:rFonts w:ascii="Times New Roman" w:eastAsia="Times New Roman" w:cstheme="minorBidi" w:hAnsiTheme="minorHAnsi"/>
        </w:rPr>
        <w:t>34</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94-192</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朱文挥</w:t>
      </w:r>
      <w:r>
        <w:rPr>
          <w:kern w:val="2"/>
          <w:rFonts w:ascii="Times New Roman" w:eastAsia="Times New Roman" w:cstheme="minorBidi" w:hAnsiTheme="minorHAnsi"/>
          <w:sz w:val="21"/>
          <w:rFonts w:hint="eastAsia"/>
        </w:rPr>
        <w:t>，</w:t>
      </w:r>
      <w:r>
        <w:rPr>
          <w:rFonts w:cstheme="minorBidi" w:hAnsiTheme="minorHAnsi" w:eastAsiaTheme="minorHAnsi" w:asciiTheme="minorHAnsi"/>
        </w:rPr>
        <w:t>左任淑</w:t>
      </w:r>
      <w:r>
        <w:rPr>
          <w:kern w:val="2"/>
          <w:rFonts w:ascii="Times New Roman" w:eastAsia="Times New Roman" w:cstheme="minorBidi" w:hAnsiTheme="minorHAnsi"/>
          <w:sz w:val="21"/>
          <w:rFonts w:hint="eastAsia"/>
        </w:rPr>
        <w:t>，</w:t>
      </w:r>
      <w:r>
        <w:rPr>
          <w:rFonts w:cstheme="minorBidi" w:hAnsiTheme="minorHAnsi" w:eastAsiaTheme="minorHAnsi" w:asciiTheme="minorHAnsi"/>
        </w:rPr>
        <w:t>于瑞龙．基于顾客关系生命周期的服务营销策略</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cstheme="minorBidi" w:hAnsiTheme="minorHAnsi" w:eastAsiaTheme="minorHAnsi" w:asciiTheme="minorHAnsi"/>
        </w:rPr>
        <w:t>．技术与市场</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 7</w:t>
      </w:r>
      <w:r>
        <w:rPr>
          <w:rFonts w:ascii="Times New Roman" w:eastAsia="Times New Roman" w:cstheme="minorBidi" w:hAnsiTheme="minorHAnsi"/>
        </w:rPr>
        <w:t xml:space="preserve">: </w:t>
      </w:r>
      <w:r>
        <w:rPr>
          <w:rFonts w:ascii="Times New Roman" w:eastAsia="Times New Roman" w:cstheme="minorBidi" w:hAnsiTheme="minorHAnsi"/>
        </w:rPr>
        <w:t>44-46</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62</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付豫蓉</w:t>
      </w:r>
      <w:r>
        <w:rPr>
          <w:rFonts w:ascii="Times New Roman" w:hAnsi="Times New Roman" w:eastAsia="Times New Roman" w:cstheme="minorBidi"/>
        </w:rPr>
        <w:t>.</w:t>
      </w:r>
      <w:r>
        <w:rPr>
          <w:rFonts w:cstheme="minorBidi" w:hAnsiTheme="minorHAnsi" w:eastAsiaTheme="minorHAnsi" w:asciiTheme="minorHAnsi"/>
        </w:rPr>
        <w:t>网络媒体顾客关系管理研究——基于顾客关系生命周期的新闻网站顾客关系管理研究</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D</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．郑州大学硕士论文</w:t>
      </w:r>
      <w:r>
        <w:rPr>
          <w:rFonts w:ascii="Times New Roman" w:eastAsia="Times New Roman" w:cstheme="minorBidi" w:hAnsiTheme="minorHAnsi"/>
        </w:rPr>
        <w:t>.2011.</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63</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方蕾</w:t>
      </w:r>
      <w:r>
        <w:rPr>
          <w:rFonts w:ascii="Times New Roman" w:hAnsi="Times New Roman" w:eastAsia="Times New Roman" w:cstheme="minorBidi"/>
        </w:rPr>
        <w:t>.</w:t>
      </w:r>
      <w:r>
        <w:rPr>
          <w:rFonts w:cstheme="minorBidi" w:hAnsiTheme="minorHAnsi" w:eastAsiaTheme="minorHAnsi" w:asciiTheme="minorHAnsi"/>
        </w:rPr>
        <w:t>基于客户关系生命周期的顾客忠诚度研究——对移动通信行业的实证分析</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D</w:t>
      </w:r>
      <w:r>
        <w:rPr>
          <w:rFonts w:ascii="Times New Roman" w:hAnsi="Times New Roman" w:eastAsia="Times New Roman" w:cstheme="minorBidi"/>
        </w:rPr>
        <w:t>]</w:t>
      </w:r>
      <w:r>
        <w:rPr>
          <w:rFonts w:cstheme="minorBidi" w:hAnsiTheme="minorHAnsi" w:eastAsiaTheme="minorHAnsi" w:asciiTheme="minorHAnsi"/>
        </w:rPr>
        <w:t>．上海交通大学硕士论文</w:t>
      </w:r>
      <w:r>
        <w:rPr>
          <w:rFonts w:ascii="Times New Roman" w:hAnsi="Times New Roman" w:eastAsia="Times New Roman" w:cstheme="minorBidi"/>
        </w:rPr>
        <w:t>.2008.</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64</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李雪欣</w:t>
      </w:r>
      <w:r>
        <w:rPr>
          <w:kern w:val="2"/>
          <w:rFonts w:ascii="Times New Roman" w:hAnsi="Times New Roman" w:eastAsia="Times New Roman" w:cstheme="minorBidi"/>
          <w:sz w:val="21"/>
          <w:rFonts w:hint="eastAsia"/>
        </w:rPr>
        <w:t>，</w:t>
      </w:r>
      <w:r>
        <w:rPr>
          <w:rFonts w:cstheme="minorBidi" w:hAnsiTheme="minorHAnsi" w:eastAsiaTheme="minorHAnsi" w:asciiTheme="minorHAnsi"/>
        </w:rPr>
        <w:t>李玉龙．大型零售企业与供应商合作关系演进——基于渠道关系生命周期视角</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经济与管理研究</w:t>
      </w:r>
      <w:r>
        <w:rPr>
          <w:kern w:val="2"/>
          <w:rFonts w:ascii="Times New Roman" w:hAnsi="Times New Roman" w:eastAsia="Times New Roman" w:cstheme="minorBidi"/>
          <w:sz w:val="21"/>
          <w:rFonts w:hint="eastAsia"/>
        </w:rPr>
        <w:t>，</w:t>
      </w:r>
      <w:r>
        <w:rPr>
          <w:rFonts w:ascii="Times New Roman" w:hAnsi="Times New Roman" w:eastAsia="Times New Roman" w:cstheme="minorBidi"/>
        </w:rPr>
        <w:t>2012</w:t>
      </w:r>
      <w:r>
        <w:rPr>
          <w:rFonts w:ascii="Times New Roman" w:hAnsi="Times New Roman" w:eastAsia="Times New Roman" w:cstheme="minorBidi"/>
        </w:rPr>
        <w:t xml:space="preserve">, </w:t>
      </w:r>
      <w:r>
        <w:rPr>
          <w:rFonts w:ascii="Times New Roman" w:hAnsi="Times New Roman" w:eastAsia="Times New Roman" w:cstheme="minorBidi"/>
        </w:rPr>
        <w:t>3</w:t>
      </w:r>
      <w:r>
        <w:rPr>
          <w:rFonts w:ascii="Times New Roman" w:hAnsi="Times New Roman" w:eastAsia="Times New Roman" w:cstheme="minorBidi"/>
        </w:rPr>
        <w:t xml:space="preserve">: </w:t>
      </w:r>
      <w:r>
        <w:rPr>
          <w:rFonts w:ascii="Times New Roman" w:hAnsi="Times New Roman" w:eastAsia="Times New Roman" w:cstheme="minorBidi"/>
        </w:rPr>
        <w:t>122-128</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穆小红．基于客户关系生命周期理论的工业品复合营销对策研究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cstheme="minorBidi" w:hAnsiTheme="minorHAnsi" w:eastAsiaTheme="minorHAnsi" w:asciiTheme="minorHAnsi"/>
        </w:rPr>
        <w:t>．商业经济</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 7</w:t>
      </w:r>
      <w:r>
        <w:rPr>
          <w:rFonts w:ascii="Times New Roman" w:eastAsia="Times New Roman" w:cstheme="minorBidi" w:hAnsiTheme="minorHAnsi"/>
        </w:rPr>
        <w:t xml:space="preserve">: </w:t>
      </w:r>
      <w:r>
        <w:rPr>
          <w:rFonts w:ascii="Times New Roman" w:eastAsia="Times New Roman" w:cstheme="minorBidi" w:hAnsiTheme="minorHAnsi"/>
        </w:rPr>
        <w:t>53-54</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王琳</w:t>
      </w:r>
      <w:r>
        <w:rPr>
          <w:rFonts w:ascii="Times New Roman" w:eastAsia="Times New Roman" w:cstheme="minorBidi" w:hAnsiTheme="minorHAnsi"/>
        </w:rPr>
        <w:t>.</w:t>
      </w:r>
      <w:r>
        <w:rPr>
          <w:rFonts w:cstheme="minorBidi" w:hAnsiTheme="minorHAnsi" w:eastAsiaTheme="minorHAnsi" w:asciiTheme="minorHAnsi"/>
        </w:rPr>
        <w:t>基于关系生命周期的渠道关系保持策略研究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cstheme="minorBidi" w:hAnsiTheme="minorHAnsi" w:eastAsiaTheme="minorHAnsi" w:asciiTheme="minorHAnsi"/>
        </w:rPr>
        <w:t>．大连理工大学硕士论文</w:t>
      </w:r>
      <w:r>
        <w:rPr>
          <w:rFonts w:ascii="Times New Roman" w:eastAsia="Times New Roman" w:cstheme="minorBidi" w:hAnsiTheme="minorHAnsi"/>
        </w:rPr>
        <w:t>.2005.</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詹莉．关系生命周期中的渠道关系保持研究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．西南农业大学学报</w:t>
      </w:r>
      <w:r>
        <w:rPr>
          <w:rFonts w:cstheme="minorBidi" w:hAnsiTheme="minorHAnsi" w:eastAsiaTheme="minorHAnsi" w:asciiTheme="minorHAnsi"/>
        </w:rPr>
        <w:t>（</w:t>
      </w:r>
      <w:r>
        <w:rPr>
          <w:kern w:val="2"/>
          <w:szCs w:val="22"/>
          <w:rFonts w:cstheme="minorBidi" w:hAnsiTheme="minorHAnsi" w:eastAsiaTheme="minorHAnsi" w:asciiTheme="minorHAnsi"/>
          <w:sz w:val="21"/>
        </w:rPr>
        <w:t>社会科学报</w:t>
      </w:r>
      <w:r>
        <w:rPr>
          <w:rFonts w:cstheme="minorBidi" w:hAnsiTheme="minorHAnsi" w:eastAsiaTheme="minorHAnsi" w:asciiTheme="minorHAnsi"/>
        </w:rPr>
        <w:t>）</w:t>
      </w:r>
      <w:r>
        <w:rPr>
          <w:rFonts w:ascii="Times New Roman" w:eastAsia="Times New Roman" w:cstheme="minorBidi" w:hAnsiTheme="minorHAnsi"/>
        </w:rPr>
        <w:t>, 2010,8</w:t>
      </w:r>
      <w:r>
        <w:rPr>
          <w:rFonts w:cstheme="minorBidi" w:hAnsiTheme="minorHAnsi" w:eastAsiaTheme="minorHAnsi" w:asciiTheme="minorHAnsi"/>
        </w:rPr>
        <w:t>（</w:t>
      </w:r>
      <w:r>
        <w:rPr>
          <w:kern w:val="2"/>
          <w:szCs w:val="22"/>
          <w:rFonts w:ascii="Times New Roman" w:eastAsia="Times New Roman" w:cstheme="minorBidi" w:hAnsiTheme="minorHAnsi"/>
          <w:sz w:val="21"/>
        </w:rPr>
        <w:t>4</w:t>
      </w:r>
      <w:r>
        <w:rPr>
          <w:rFonts w:cstheme="minorBidi" w:hAnsiTheme="minorHAnsi" w:eastAsiaTheme="minorHAnsi" w:asciiTheme="minorHAnsi"/>
        </w:rPr>
        <w:t>）</w:t>
      </w:r>
      <w:r>
        <w:rPr>
          <w:rFonts w:ascii="Times New Roman" w:eastAsia="Times New Roman" w:cstheme="minorBidi" w:hAnsiTheme="minorHAnsi"/>
        </w:rPr>
        <w:t>:46-48</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68</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马士华</w:t>
      </w:r>
      <w:r>
        <w:rPr>
          <w:kern w:val="2"/>
          <w:rFonts w:ascii="Times New Roman" w:eastAsia="Times New Roman" w:cstheme="minorBidi" w:hAnsiTheme="minorHAnsi"/>
          <w:sz w:val="21"/>
          <w:rFonts w:hint="eastAsia"/>
        </w:rPr>
        <w:t>，</w:t>
      </w:r>
      <w:r>
        <w:rPr>
          <w:rFonts w:cstheme="minorBidi" w:hAnsiTheme="minorHAnsi" w:eastAsiaTheme="minorHAnsi" w:asciiTheme="minorHAnsi"/>
        </w:rPr>
        <w:t>林勇</w:t>
      </w:r>
      <w:r>
        <w:rPr>
          <w:kern w:val="2"/>
          <w:rFonts w:ascii="Times New Roman" w:eastAsia="Times New Roman" w:cstheme="minorBidi" w:hAnsiTheme="minorHAnsi"/>
          <w:sz w:val="21"/>
          <w:rFonts w:hint="eastAsia"/>
        </w:rPr>
        <w:t>，</w:t>
      </w:r>
      <w:r>
        <w:rPr>
          <w:rFonts w:cstheme="minorBidi" w:hAnsiTheme="minorHAnsi" w:eastAsiaTheme="minorHAnsi" w:asciiTheme="minorHAnsi"/>
        </w:rPr>
        <w:t>陈志祥</w:t>
      </w:r>
      <w:r>
        <w:rPr>
          <w:rFonts w:ascii="Times New Roman" w:eastAsia="Times New Roman" w:cstheme="minorBidi" w:hAnsiTheme="minorHAnsi"/>
        </w:rPr>
        <w:t>.</w:t>
      </w:r>
      <w:r>
        <w:rPr>
          <w:rFonts w:cstheme="minorBidi" w:hAnsiTheme="minorHAnsi" w:eastAsiaTheme="minorHAnsi" w:asciiTheme="minorHAnsi"/>
        </w:rPr>
        <w:t>供应链管理</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cstheme="minorBidi" w:hAnsiTheme="minorHAnsi" w:eastAsiaTheme="minorHAnsi" w:asciiTheme="minorHAnsi"/>
        </w:rPr>
        <w:t>北京：机械工业出版社，</w:t>
      </w:r>
      <w:r>
        <w:rPr>
          <w:rFonts w:ascii="Times New Roman" w:eastAsia="Times New Roman" w:cstheme="minorBidi" w:hAnsiTheme="minorHAnsi"/>
        </w:rPr>
        <w:t>2000.</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69</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尼克拉斯</w:t>
      </w:r>
      <w:r w:rsidR="001852F3">
        <w:rPr>
          <w:rFonts w:cstheme="minorBidi" w:hAnsiTheme="minorHAnsi" w:eastAsiaTheme="minorHAnsi" w:asciiTheme="minorHAnsi"/>
        </w:rPr>
        <w:t xml:space="preserve">卢曼，瞿铁鹏，李强译</w:t>
      </w:r>
      <w:r>
        <w:rPr>
          <w:rFonts w:ascii="Times New Roman" w:hAnsi="Times New Roman" w:eastAsia="Times New Roman" w:cstheme="minorBidi"/>
        </w:rPr>
        <w:t>.</w:t>
      </w:r>
      <w:r>
        <w:rPr>
          <w:rFonts w:cstheme="minorBidi" w:hAnsiTheme="minorHAnsi" w:eastAsiaTheme="minorHAnsi" w:asciiTheme="minorHAnsi"/>
        </w:rPr>
        <w:t>信任——一个社会复杂性的简化机制</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M</w:t>
      </w:r>
      <w:r>
        <w:rPr>
          <w:rFonts w:ascii="Times New Roman" w:hAnsi="Times New Roman" w:eastAsia="Times New Roman" w:cstheme="minorBidi"/>
        </w:rPr>
        <w:t>]</w:t>
      </w:r>
      <w:r>
        <w:rPr>
          <w:rFonts w:cstheme="minorBidi" w:hAnsiTheme="minorHAnsi" w:eastAsiaTheme="minorHAnsi" w:asciiTheme="minorHAnsi"/>
        </w:rPr>
        <w:t>上海人民出版社，</w:t>
      </w:r>
    </w:p>
    <w:p w:rsidR="0018722C">
      <w:pPr>
        <w:topLinePunct/>
      </w:pPr>
      <w:r>
        <w:rPr>
          <w:rFonts w:cstheme="minorBidi" w:hAnsiTheme="minorHAnsi" w:eastAsiaTheme="minorHAnsi" w:asciiTheme="minorHAnsi" w:ascii="Times New Roman"/>
        </w:rPr>
        <w:t>2005.</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70</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Johnson J.</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L.,</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J.</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B. Cullen,</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T.</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Sakano et al.</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Setting the Stage for Trust and Strategic Interation in Japanese-U.</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S.</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Cooperative AIliances</w:t>
      </w:r>
      <w:r>
        <w:rPr>
          <w:rFonts w:cstheme="minorBidi" w:hAnsiTheme="minorHAnsi" w:eastAsiaTheme="minorHAnsi" w:asciiTheme="minorHAnsi" w:ascii="Times New Roman"/>
        </w:rPr>
        <w:t>[</w:t>
      </w:r>
      <w:r>
        <w:rPr>
          <w:kern w:val="2"/>
          <w:sz w:val="21"/>
          <w:szCs w:val="22"/>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Journal of International Business Studies,1996:90-101.</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71</w:t>
      </w:r>
      <w:r>
        <w:rPr>
          <w:rFonts w:cstheme="minorBidi" w:hAnsiTheme="minorHAnsi" w:eastAsiaTheme="minorHAnsi" w:asciiTheme="minorHAnsi" w:ascii="Times New Roman" w:eastAsia="Times New Roman"/>
        </w:rPr>
        <w:t>]</w:t>
      </w:r>
      <w:r w:rsidR="004B696B">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C.</w:t>
      </w:r>
      <w:r w:rsidR="004B696B">
        <w:rPr>
          <w:rFonts w:cstheme="minorBidi" w:hAnsiTheme="minorHAnsi" w:eastAsiaTheme="minorHAnsi" w:asciiTheme="minorHAnsi" w:ascii="Times New Roman" w:eastAsia="Times New Roman"/>
        </w:rPr>
        <w:t xml:space="preserve"> </w:t>
      </w:r>
      <w:r w:rsidR="004B696B">
        <w:rPr>
          <w:rFonts w:cstheme="minorBidi" w:hAnsiTheme="minorHAnsi" w:eastAsiaTheme="minorHAnsi" w:asciiTheme="minorHAnsi" w:ascii="Times New Roman" w:eastAsia="Times New Roman"/>
        </w:rPr>
        <w:t>E.</w:t>
      </w:r>
      <w:r w:rsidR="004B696B">
        <w:rPr>
          <w:rFonts w:cstheme="minorBidi" w:hAnsiTheme="minorHAnsi" w:eastAsiaTheme="minorHAnsi" w:asciiTheme="minorHAnsi" w:ascii="Times New Roman" w:eastAsia="Times New Roman"/>
        </w:rPr>
        <w:t xml:space="preserve"> </w:t>
      </w:r>
      <w:r w:rsidR="004B696B">
        <w:rPr>
          <w:rFonts w:cstheme="minorBidi" w:hAnsiTheme="minorHAnsi" w:eastAsiaTheme="minorHAnsi" w:asciiTheme="minorHAnsi" w:ascii="Times New Roman" w:eastAsia="Times New Roman"/>
        </w:rPr>
        <w:t>Riddalls,</w:t>
      </w:r>
      <w:r w:rsidR="004B696B">
        <w:rPr>
          <w:rFonts w:cstheme="minorBidi" w:hAnsiTheme="minorHAnsi" w:eastAsiaTheme="minorHAnsi" w:asciiTheme="minorHAnsi" w:ascii="Times New Roman" w:eastAsia="Times New Roman"/>
        </w:rPr>
        <w:t xml:space="preserve"> </w:t>
      </w:r>
      <w:r w:rsidR="004B696B">
        <w:rPr>
          <w:rFonts w:cstheme="minorBidi" w:hAnsiTheme="minorHAnsi" w:eastAsiaTheme="minorHAnsi" w:asciiTheme="minorHAnsi" w:ascii="Times New Roman" w:eastAsia="Times New Roman"/>
        </w:rPr>
        <w:t>B.</w:t>
      </w:r>
      <w:r w:rsidR="004B696B">
        <w:rPr>
          <w:rFonts w:cstheme="minorBidi" w:hAnsiTheme="minorHAnsi" w:eastAsiaTheme="minorHAnsi" w:asciiTheme="minorHAnsi" w:ascii="Times New Roman" w:eastAsia="Times New Roman"/>
        </w:rPr>
        <w:t xml:space="preserve"> </w:t>
      </w:r>
      <w:r w:rsidR="004B696B">
        <w:rPr>
          <w:rFonts w:cstheme="minorBidi" w:hAnsiTheme="minorHAnsi" w:eastAsiaTheme="minorHAnsi" w:asciiTheme="minorHAnsi" w:ascii="Times New Roman" w:eastAsia="Times New Roman"/>
        </w:rPr>
        <w:t>Iscati Johanson</w:t>
      </w:r>
      <w:r>
        <w:rPr>
          <w:rFonts w:cstheme="minorBidi" w:hAnsiTheme="minorHAnsi" w:eastAsiaTheme="minorHAnsi" w:asciiTheme="minorHAnsi"/>
          <w:kern w:val="2"/>
          <w:sz w:val="21"/>
        </w:rPr>
        <w:t xml:space="preserve">, </w:t>
      </w:r>
      <w:r>
        <w:rPr>
          <w:rFonts w:ascii="Times New Roman" w:eastAsia="Times New Roman" w:cstheme="minorBidi" w:hAnsiTheme="minorHAnsi"/>
        </w:rPr>
        <w:t>C.</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Axtell et al. Quantifying the Effects of Trust in Supply</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Chains</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D</w:t>
      </w:r>
      <w:r>
        <w:rPr>
          <w:rFonts w:cstheme="minorBidi" w:hAnsiTheme="minorHAnsi" w:eastAsiaTheme="minorHAnsi" w:asciiTheme="minorHAnsi" w:ascii="Times New Roman"/>
        </w:rPr>
        <w:t>uring Promotional Periods</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International Journal of Logistics Research and Applications,2002,5</w:t>
      </w:r>
      <w:r w:rsidR="001852F3">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3</w:t>
      </w:r>
      <w:r>
        <w:rPr>
          <w:rFonts w:cstheme="minorBidi" w:hAnsiTheme="minorHAnsi" w:eastAsiaTheme="minorHAnsi" w:asciiTheme="minorHAnsi" w:ascii="Times New Roman"/>
        </w:rPr>
        <w:t xml:space="preserve">)</w:t>
      </w:r>
      <w:r>
        <w:rPr>
          <w:rFonts w:ascii="Times New Roman" w:cstheme="minorBidi" w:hAnsiTheme="minorHAnsi" w:eastAsiaTheme="minorHAnsi"/>
        </w:rPr>
        <w:t xml:space="preserve">:250-28</w:t>
      </w:r>
      <w:r>
        <w:rPr>
          <w:rFonts w:ascii="Times New Roman" w:cstheme="minorBidi" w:hAnsiTheme="minorHAnsi" w:eastAsiaTheme="minorHAnsi"/>
        </w:rPr>
        <w:t>1</w:t>
      </w:r>
    </w:p>
    <w:p w:rsidR="0018722C">
      <w:pPr>
        <w:pStyle w:val="cw21"/>
        <w:topLinePunct/>
      </w:pPr>
      <w:r>
        <w:t>[</w:t>
      </w:r>
      <w:r>
        <w:t xml:space="preserve">72</w:t>
      </w:r>
      <w:r>
        <w:t>]</w:t>
      </w:r>
      <w:r/>
      <w:r>
        <w:rPr>
          <w:rFonts w:ascii="宋体" w:eastAsia="宋体" w:hint="eastAsia"/>
        </w:rPr>
        <w:t>袁天鹏</w:t>
      </w:r>
      <w:r>
        <w:t>.</w:t>
      </w:r>
      <w:r>
        <w:rPr>
          <w:rFonts w:ascii="宋体" w:eastAsia="宋体" w:hint="eastAsia"/>
        </w:rPr>
        <w:t>战略联盟中企业间信任关系的影响因素研究</w:t>
      </w:r>
      <w:r>
        <w:t>[</w:t>
      </w:r>
      <w:r>
        <w:rPr>
          <w:sz w:val="21"/>
        </w:rPr>
        <w:t xml:space="preserve">D</w:t>
      </w:r>
      <w:r>
        <w:t>]</w:t>
      </w:r>
      <w:r>
        <w:t>.</w:t>
      </w:r>
      <w:r>
        <w:rPr>
          <w:rFonts w:ascii="宋体" w:eastAsia="宋体" w:hint="eastAsia"/>
        </w:rPr>
        <w:t>河海大学，</w:t>
      </w:r>
      <w:r>
        <w:t>2007.</w:t>
      </w:r>
    </w:p>
    <w:p w:rsidR="0018722C">
      <w:pPr>
        <w:pStyle w:val="cw21"/>
        <w:topLinePunct/>
      </w:pPr>
      <w:r>
        <w:t xml:space="preserve">[</w:t>
      </w:r>
      <w:r>
        <w:t xml:space="preserve">73</w:t>
      </w:r>
      <w:r>
        <w:t xml:space="preserve">]</w:t>
      </w:r>
      <w:r>
        <w:t xml:space="preserve"> </w:t>
      </w:r>
      <w:r>
        <w:t xml:space="preserve">James A. </w:t>
      </w:r>
      <w:r>
        <w:t xml:space="preserve">Hill</w:t>
      </w:r>
      <w:r>
        <w:rPr>
          <w:rFonts w:ascii="宋体" w:hAnsi="宋体" w:eastAsia="宋体" w:hint="eastAsia"/>
          <w:rFonts w:ascii="宋体" w:hAnsi="宋体" w:eastAsia="宋体" w:hint="eastAsia"/>
          <w:spacing w:val="-2"/>
          <w:sz w:val="21"/>
        </w:rPr>
        <w:t xml:space="preserve">, </w:t>
      </w:r>
      <w:r>
        <w:t xml:space="preserve">Stephanie Eckerd</w:t>
      </w:r>
      <w:r>
        <w:rPr>
          <w:rFonts w:ascii="宋体" w:hAnsi="宋体" w:eastAsia="宋体" w:hint="eastAsia"/>
          <w:rFonts w:ascii="宋体" w:hAnsi="宋体" w:eastAsia="宋体" w:hint="eastAsia"/>
          <w:spacing w:val="-2"/>
          <w:sz w:val="21"/>
        </w:rPr>
        <w:t xml:space="preserve">, </w:t>
      </w:r>
      <w:r>
        <w:t xml:space="preserve">Darryl Wilson</w:t>
      </w:r>
      <w:r>
        <w:rPr>
          <w:rFonts w:ascii="宋体" w:hAnsi="宋体" w:eastAsia="宋体" w:hint="eastAsia"/>
          <w:rFonts w:ascii="宋体" w:hAnsi="宋体" w:eastAsia="宋体" w:hint="eastAsia"/>
          <w:spacing w:val="-2"/>
          <w:sz w:val="21"/>
        </w:rPr>
        <w:t xml:space="preserve">, </w:t>
      </w:r>
      <w:r>
        <w:t xml:space="preserve">Bertie </w:t>
      </w:r>
      <w:r>
        <w:t xml:space="preserve">Greer</w:t>
      </w:r>
      <w:r>
        <w:rPr>
          <w:rFonts w:ascii="宋体" w:hAnsi="宋体" w:eastAsia="宋体" w:hint="eastAsia"/>
        </w:rPr>
        <w:t xml:space="preserve">．</w:t>
      </w:r>
      <w:r>
        <w:t xml:space="preserve">The </w:t>
      </w:r>
      <w:r>
        <w:t xml:space="preserve">effect of unethical behavior on trust in a buyer–supplier relationship:</w:t>
      </w:r>
      <w:r w:rsidR="004B696B">
        <w:t xml:space="preserve"> </w:t>
      </w:r>
      <w:r w:rsidR="004B696B">
        <w:t xml:space="preserve">The mediating role of psychological contract violation </w:t>
      </w:r>
      <w:r>
        <w:t xml:space="preserve">[</w:t>
      </w:r>
      <w:r>
        <w:rPr>
          <w:sz w:val="21"/>
        </w:rPr>
        <w:t xml:space="preserve">J</w:t>
      </w:r>
      <w:r>
        <w:t xml:space="preserve">]</w:t>
      </w:r>
      <w:r>
        <w:rPr>
          <w:rFonts w:ascii="宋体" w:hAnsi="宋体" w:eastAsia="宋体" w:hint="eastAsia"/>
        </w:rPr>
        <w:t xml:space="preserve">．</w:t>
      </w:r>
      <w:r>
        <w:t xml:space="preserve">Journal of Operations Mana-</w:t>
      </w:r>
      <w:r>
        <w:t xml:space="preserve"> </w:t>
      </w:r>
      <w:r>
        <w:t xml:space="preserve">gement,2009.</w:t>
      </w:r>
    </w:p>
    <w:p w:rsidR="0018722C">
      <w:pPr>
        <w:pStyle w:val="cw21"/>
        <w:topLinePunct/>
      </w:pPr>
      <w:r>
        <w:t xml:space="preserve">[</w:t>
      </w:r>
      <w:r>
        <w:t xml:space="preserve">74</w:t>
      </w:r>
      <w:r>
        <w:t xml:space="preserve">]</w:t>
      </w:r>
      <w:r>
        <w:t xml:space="preserve"> </w:t>
      </w:r>
      <w:r>
        <w:t xml:space="preserve">Stephanie Slater, Matthew J. Robson</w:t>
      </w:r>
      <w:r>
        <w:rPr>
          <w:rFonts w:ascii="宋体" w:eastAsia="宋体" w:hint="eastAsia"/>
        </w:rPr>
        <w:t xml:space="preserve">．</w:t>
      </w:r>
      <w:r>
        <w:t xml:space="preserve">Cultural interpretations of destructive acts and trust in Japanese supply channel relationships </w:t>
      </w:r>
      <w:r>
        <w:t xml:space="preserve">[</w:t>
      </w:r>
      <w:r>
        <w:rPr>
          <w:sz w:val="21"/>
        </w:rPr>
        <w:t xml:space="preserve">J</w:t>
      </w:r>
      <w:r>
        <w:t xml:space="preserve">]</w:t>
      </w:r>
      <w:r>
        <w:rPr>
          <w:rFonts w:ascii="宋体" w:eastAsia="宋体" w:hint="eastAsia"/>
        </w:rPr>
        <w:t xml:space="preserve">．</w:t>
      </w:r>
      <w:r>
        <w:t xml:space="preserve">International Business</w:t>
      </w:r>
      <w:r>
        <w:t xml:space="preserve"> </w:t>
      </w:r>
      <w:r>
        <w:t xml:space="preserve">Review</w:t>
      </w:r>
      <w:r>
        <w:rPr>
          <w:rFonts w:ascii="宋体" w:eastAsia="宋体" w:hint="eastAsia"/>
          <w:rFonts w:ascii="宋体" w:eastAsia="宋体" w:hint="eastAsia"/>
          <w:sz w:val="21"/>
        </w:rPr>
        <w:t xml:space="preserve">, </w:t>
      </w:r>
      <w:r>
        <w:t xml:space="preserve">2011.</w:t>
      </w:r>
    </w:p>
    <w:p w:rsidR="0018722C">
      <w:pPr>
        <w:pStyle w:val="cw21"/>
        <w:topLinePunct/>
      </w:pPr>
      <w:r>
        <w:t xml:space="preserve">[</w:t>
      </w:r>
      <w:r>
        <w:t xml:space="preserve">75</w:t>
      </w:r>
      <w:r>
        <w:t xml:space="preserve">]</w:t>
      </w:r>
      <w:r>
        <w:t xml:space="preserve"> </w:t>
      </w:r>
      <w:r>
        <w:t xml:space="preserve">Werner Bonte</w:t>
      </w:r>
      <w:r>
        <w:rPr>
          <w:rFonts w:ascii="宋体" w:hAnsi="宋体" w:eastAsia="宋体" w:hint="eastAsia"/>
        </w:rPr>
        <w:t xml:space="preserve">．</w:t>
      </w:r>
      <w:r>
        <w:t xml:space="preserve">Inter-firm trust in buyer–supplier relations: Are knowledge spillovers and geographical proximity relevant</w:t>
      </w:r>
      <w:r/>
      <w:r/>
      <w:r>
        <w:t xml:space="preserve">[</w:t>
      </w:r>
      <w:r>
        <w:rPr>
          <w:sz w:val="21"/>
        </w:rPr>
        <w:t xml:space="preserve">J</w:t>
      </w:r>
      <w:r>
        <w:t xml:space="preserve">]</w:t>
      </w:r>
      <w:r>
        <w:rPr>
          <w:rFonts w:ascii="宋体" w:hAnsi="宋体" w:eastAsia="宋体" w:hint="eastAsia"/>
        </w:rPr>
        <w:t xml:space="preserve">．</w:t>
      </w:r>
      <w:r>
        <w:t xml:space="preserve">Journal</w:t>
      </w:r>
      <w:r w:rsidR="001852F3">
        <w:t xml:space="preserve">of</w:t>
      </w:r>
      <w:r w:rsidR="001852F3">
        <w:t xml:space="preserve">Economic</w:t>
      </w:r>
      <w:r w:rsidR="001852F3">
        <w:t xml:space="preserve">Behavior</w:t>
      </w:r>
      <w:r w:rsidR="001852F3">
        <w:t xml:space="preserve">&amp;</w:t>
      </w:r>
      <w:r/>
      <w:r>
        <w:t xml:space="preserve">Organization,2008.</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曹玉玲，李随成．企业间信任的影响因素模型及实证研究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cstheme="minorBidi" w:hAnsiTheme="minorHAnsi" w:eastAsiaTheme="minorHAnsi" w:asciiTheme="minorHAnsi"/>
        </w:rPr>
        <w:t>．科研管理</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2011</w:t>
      </w:r>
      <w:r>
        <w:rPr>
          <w:rFonts w:hint="eastAsia"/>
        </w:rPr>
        <w:t>。</w:t>
      </w:r>
    </w:p>
    <w:p w:rsidR="0018722C">
      <w:pPr>
        <w:pStyle w:val="cw21"/>
        <w:topLinePunct/>
      </w:pPr>
      <w:r>
        <w:t>[</w:t>
      </w:r>
      <w:r>
        <w:t xml:space="preserve">77</w:t>
      </w:r>
      <w:r>
        <w:t>]</w:t>
      </w:r>
      <w:r>
        <w:t xml:space="preserve"> </w:t>
      </w:r>
      <w:r>
        <w:t>Zhilin Yang, Chen Zhou</w:t>
      </w:r>
      <w:r>
        <w:rPr>
          <w:rFonts w:ascii="宋体" w:eastAsia="宋体" w:hint="eastAsia"/>
          <w:rFonts w:ascii="宋体" w:eastAsia="宋体" w:hint="eastAsia"/>
          <w:sz w:val="21"/>
        </w:rPr>
        <w:t xml:space="preserve">, </w:t>
      </w:r>
      <w:r>
        <w:t>Ling Jiang. When do formal control and trust matter</w:t>
      </w:r>
      <w:r w:rsidR="001852F3">
        <w:t xml:space="preserve">A</w:t>
      </w:r>
      <w:r/>
      <w:r>
        <w:t>context-</w:t>
      </w:r>
    </w:p>
    <w:p w:rsidR="0018722C">
      <w:pPr>
        <w:topLinePunct/>
      </w:pPr>
      <w:r>
        <w:rPr>
          <w:rFonts w:cstheme="minorBidi" w:hAnsiTheme="minorHAnsi" w:eastAsiaTheme="minorHAnsi" w:asciiTheme="minorHAnsi" w:ascii="Times New Roman" w:eastAsia="宋体"/>
        </w:rPr>
        <w:t/>
      </w:r>
      <w:r>
        <w:rPr>
          <w:rFonts w:cstheme="minorBidi" w:hAnsiTheme="minorHAnsi" w:eastAsiaTheme="minorHAnsi" w:asciiTheme="minorHAnsi" w:ascii="Times New Roman" w:eastAsia="宋体"/>
        </w:rPr>
        <w:t>B</w:t>
      </w:r>
      <w:r>
        <w:rPr>
          <w:rFonts w:cstheme="minorBidi" w:hAnsiTheme="minorHAnsi" w:eastAsiaTheme="minorHAnsi" w:asciiTheme="minorHAnsi" w:ascii="Times New Roman" w:eastAsia="宋体"/>
        </w:rPr>
        <w:t>ased analysis of the effects on marketing channel relationships</w:t>
      </w:r>
      <w:r>
        <w:rPr>
          <w:rFonts w:ascii="Times New Roman" w:eastAsia="宋体" w:cstheme="minorBidi" w:hAnsiTheme="minorHAnsi"/>
        </w:rPr>
        <w:t xml:space="preserve"> </w:t>
      </w:r>
      <w:r>
        <w:rPr>
          <w:rFonts w:ascii="Times New Roman" w:eastAsia="宋体" w:cstheme="minorBidi" w:hAnsiTheme="minorHAnsi"/>
        </w:rPr>
        <w:t>in</w:t>
      </w:r>
      <w:r>
        <w:rPr>
          <w:rFonts w:ascii="Times New Roman" w:eastAsia="宋体" w:cstheme="minorBidi" w:hAnsiTheme="minorHAnsi"/>
        </w:rPr>
        <w:t xml:space="preserve"> </w:t>
      </w:r>
      <w:r>
        <w:rPr>
          <w:rFonts w:ascii="Times New Roman" w:eastAsia="宋体" w:cstheme="minorBidi" w:hAnsiTheme="minorHAnsi"/>
        </w:rPr>
        <w:t>China</w:t>
      </w:r>
      <w:r w:rsidRPr="00000000">
        <w:rPr>
          <w:rFonts w:cstheme="minorBidi" w:hAnsiTheme="minorHAnsi" w:eastAsiaTheme="minorHAnsi" w:asciiTheme="minorHAnsi"/>
        </w:rPr>
        <w:tab/>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cstheme="minorBidi" w:hAnsiTheme="minorHAnsi" w:eastAsiaTheme="minorHAnsi" w:asciiTheme="minorHAnsi"/>
        </w:rPr>
        <w:t>．</w:t>
      </w:r>
      <w:r>
        <w:rPr>
          <w:rFonts w:ascii="Times New Roman" w:eastAsia="宋体" w:cstheme="minorBidi" w:hAnsiTheme="minorHAnsi"/>
        </w:rPr>
        <w:t>Industrial</w:t>
      </w:r>
      <w:r>
        <w:rPr>
          <w:rFonts w:ascii="Times New Roman" w:eastAsia="宋体" w:cstheme="minorBidi" w:hAnsiTheme="minorHAnsi"/>
        </w:rPr>
        <w:t xml:space="preserve"> </w:t>
      </w:r>
      <w:r>
        <w:rPr>
          <w:rFonts w:ascii="Times New Roman" w:eastAsia="宋体" w:cstheme="minorBidi" w:hAnsiTheme="minorHAnsi"/>
        </w:rPr>
        <w:t>Marketing</w:t>
      </w:r>
    </w:p>
    <w:p w:rsidR="0018722C">
      <w:pPr>
        <w:topLinePunct/>
      </w:pPr>
      <w:r>
        <w:rPr>
          <w:rFonts w:cstheme="minorBidi" w:hAnsiTheme="minorHAnsi" w:eastAsiaTheme="minorHAnsi" w:asciiTheme="minorHAnsi" w:ascii="Times New Roman"/>
        </w:rPr>
        <w:t>65</w:t>
      </w:r>
    </w:p>
    <w:p w:rsidR="0018722C">
      <w:pPr>
        <w:topLinePunct/>
      </w:pPr>
      <w:r>
        <w:rPr>
          <w:rFonts w:cstheme="minorBidi" w:hAnsiTheme="minorHAnsi" w:eastAsiaTheme="minorHAnsi" w:asciiTheme="minorHAnsi" w:ascii="Times New Roman"/>
        </w:rPr>
        <w:t>Management</w:t>
      </w:r>
      <w:r w:rsidR="004B696B">
        <w:rPr>
          <w:rFonts w:cstheme="minorBidi" w:hAnsiTheme="minorHAnsi" w:eastAsiaTheme="minorHAnsi" w:asciiTheme="minorHAnsi" w:ascii="Times New Roman"/>
        </w:rPr>
        <w:t>, 2011.</w:t>
      </w:r>
    </w:p>
    <w:p w:rsidR="0018722C">
      <w:pPr>
        <w:pStyle w:val="cw21"/>
        <w:topLinePunct/>
      </w:pPr>
      <w:r>
        <w:t>[</w:t>
      </w:r>
      <w:r>
        <w:t xml:space="preserve">78</w:t>
      </w:r>
      <w:r>
        <w:t>]</w:t>
      </w:r>
      <w:r>
        <w:t xml:space="preserve"> </w:t>
      </w:r>
      <w:r>
        <w:t>Babak Khosravifar, Jamal Bentahar</w:t>
      </w:r>
      <w:r>
        <w:rPr>
          <w:rFonts w:ascii="黑体" w:eastAsia="黑体" w:hint="eastAsia"/>
          <w:rFonts w:ascii="黑体" w:eastAsia="黑体" w:hint="eastAsia"/>
          <w:sz w:val="21"/>
        </w:rPr>
        <w:t xml:space="preserve">, </w:t>
      </w:r>
      <w:r>
        <w:t>Maziar Gomrokchi, Rafiul Alam.</w:t>
      </w:r>
      <w:r w:rsidR="004B696B">
        <w:t xml:space="preserve"> </w:t>
      </w:r>
      <w:r w:rsidR="004B696B">
        <w:t>CRM: An efficient trust and reputation model for agent computing</w:t>
      </w:r>
      <w:r>
        <w:t>[</w:t>
      </w:r>
      <w:r>
        <w:rPr>
          <w:sz w:val="21"/>
        </w:rPr>
        <w:t>J</w:t>
      </w:r>
      <w:r>
        <w:t>]</w:t>
      </w:r>
      <w:r>
        <w:rPr>
          <w:rFonts w:ascii="宋体" w:eastAsia="宋体" w:hint="eastAsia"/>
        </w:rPr>
        <w:t>．</w:t>
      </w:r>
      <w:r>
        <w:t>Knowledge-Based</w:t>
      </w:r>
      <w:r>
        <w:t> </w:t>
      </w:r>
      <w:r>
        <w:t>Systems,2011.</w:t>
      </w:r>
    </w:p>
    <w:p w:rsidR="0018722C">
      <w:pPr>
        <w:pStyle w:val="cw21"/>
        <w:topLinePunct/>
      </w:pPr>
      <w:r>
        <w:rPr>
          <w:rFonts w:ascii="宋体" w:eastAsia="宋体" w:hint="eastAsia"/>
        </w:rPr>
        <w:t xml:space="preserve">[</w:t>
      </w:r>
      <w:r>
        <w:rPr>
          <w:rFonts w:ascii="宋体" w:eastAsia="宋体" w:hint="eastAsia"/>
        </w:rPr>
        <w:t xml:space="preserve">79</w:t>
      </w:r>
      <w:r>
        <w:rPr>
          <w:rFonts w:ascii="宋体" w:eastAsia="宋体" w:hint="eastAsia"/>
        </w:rPr>
        <w:t xml:space="preserve">]</w:t>
      </w:r>
      <w:r>
        <w:rPr>
          <w:rFonts w:ascii="宋体" w:eastAsia="宋体" w:hint="eastAsia"/>
        </w:rPr>
        <w:t xml:space="preserve"> </w:t>
      </w:r>
      <w:r>
        <w:t xml:space="preserve">Dawar N, Parker P. Marketing universals: Consumers use of brand name, price, physical appearance, and retailer reputation as signals of product quality </w:t>
      </w:r>
      <w:r>
        <w:t xml:space="preserve">[</w:t>
      </w:r>
      <w:r>
        <w:t xml:space="preserve">J</w:t>
      </w:r>
      <w:r>
        <w:t xml:space="preserve">]</w:t>
      </w:r>
      <w:r>
        <w:t xml:space="preserve">.</w:t>
      </w:r>
      <w:r w:rsidR="004B696B">
        <w:t xml:space="preserve"> </w:t>
      </w:r>
      <w:r w:rsidR="004B696B">
        <w:t xml:space="preserve">Journal of Marketing, 1994,</w:t>
      </w:r>
      <w:r>
        <w:t xml:space="preserve"> </w:t>
      </w:r>
      <w:r>
        <w:t xml:space="preserve">58</w:t>
      </w:r>
      <w:r>
        <w:t xml:space="preserve">(</w:t>
      </w:r>
      <w:r>
        <w:t xml:space="preserve">2</w:t>
      </w:r>
      <w:r>
        <w:t xml:space="preserve">)</w:t>
      </w:r>
      <w:r>
        <w:t xml:space="preserve">:81-95</w:t>
      </w:r>
      <w:r>
        <w:rPr>
          <w:rFonts w:ascii="宋体" w:eastAsia="宋体" w:hint="eastAsia"/>
        </w:rPr>
        <w:t xml:space="preserve">．</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殷茗，赵嵩正．供应链协作信任影响因素的实证研究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．工业工程与管理，</w:t>
      </w:r>
      <w:r>
        <w:rPr>
          <w:rFonts w:ascii="Times New Roman" w:eastAsia="Times New Roman" w:cstheme="minorBidi" w:hAnsiTheme="minorHAnsi"/>
        </w:rPr>
        <w:t>2006</w:t>
      </w:r>
      <w:r>
        <w:rPr>
          <w:rFonts w:ascii="Times New Roman" w:eastAsia="Times New Roman" w:cstheme="minorBidi" w:hAnsiTheme="minorHAnsi"/>
        </w:rPr>
        <w:t>(</w:t>
      </w:r>
      <w:r>
        <w:rPr>
          <w:kern w:val="2"/>
          <w:szCs w:val="22"/>
          <w:rFonts w:ascii="Times New Roman" w:eastAsia="Times New Roman" w:cstheme="minorBidi" w:hAnsiTheme="minorHAnsi"/>
          <w:sz w:val="21"/>
        </w:rPr>
        <w:t>3</w:t>
      </w:r>
      <w:r>
        <w:rPr>
          <w:rFonts w:ascii="Times New Roman" w:eastAsia="Times New Roman" w:cstheme="minorBidi" w:hAnsiTheme="minorHAnsi"/>
        </w:rPr>
        <w:t>)</w:t>
      </w:r>
      <w:r>
        <w:rPr>
          <w:rFonts w:ascii="Times New Roman" w:eastAsia="Times New Roman" w:cstheme="minorBidi" w:hAnsiTheme="minorHAnsi"/>
        </w:rPr>
        <w:t>:80-85</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 xml:space="preserve">81</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rPr>
        <w:t>Kwon,</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I.</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W G</w:t>
      </w:r>
      <w:r w:rsidR="004B696B">
        <w:rPr>
          <w:rFonts w:ascii="Times New Roman" w:eastAsia="Times New Roman" w:cstheme="minorBidi" w:hAnsiTheme="minorHAnsi"/>
        </w:rPr>
        <w:t>, Suh T. Trust,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commitment and relationships in supply chain management:</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a path analysis</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Supply Chain Management,2005,10</w:t>
      </w:r>
      <w:r>
        <w:rPr>
          <w:rFonts w:ascii="Times New Roman" w:eastAsia="Times New Roman" w:cstheme="minorBidi" w:hAnsiTheme="minorHAnsi"/>
        </w:rPr>
        <w:t>(</w:t>
      </w:r>
      <w:r>
        <w:rPr>
          <w:kern w:val="2"/>
          <w:szCs w:val="22"/>
          <w:rFonts w:ascii="Times New Roman" w:eastAsia="Times New Roman" w:cstheme="minorBidi" w:hAnsiTheme="minorHAnsi"/>
          <w:sz w:val="21"/>
        </w:rPr>
        <w:t>1</w:t>
      </w:r>
      <w:r>
        <w:rPr>
          <w:rFonts w:ascii="Times New Roman" w:eastAsia="Times New Roman" w:cstheme="minorBidi" w:hAnsiTheme="minorHAnsi"/>
        </w:rPr>
        <w:t>)</w:t>
      </w:r>
      <w:r>
        <w:rPr>
          <w:rFonts w:ascii="Times New Roman" w:eastAsia="Times New Roman" w:cstheme="minorBidi" w:hAnsiTheme="minorHAnsi"/>
        </w:rPr>
        <w:t>:26-33.</w:t>
      </w:r>
    </w:p>
    <w:p w:rsidR="0018722C">
      <w:pPr>
        <w:pStyle w:val="cw21"/>
        <w:topLinePunct/>
      </w:pPr>
      <w:r>
        <w:t>[</w:t>
      </w:r>
      <w:r>
        <w:t xml:space="preserve">82</w:t>
      </w:r>
      <w:r>
        <w:t>]</w:t>
      </w:r>
      <w:r>
        <w:t xml:space="preserve"> </w:t>
      </w:r>
      <w:r>
        <w:t>Yu </w:t>
      </w:r>
      <w:r>
        <w:t>Z, </w:t>
      </w:r>
      <w:r>
        <w:t>Yan </w:t>
      </w:r>
      <w:r>
        <w:t>H, Cheng T C E. Modeling the benefits of information sharing-based partnerships in a two-level supply chain</w:t>
      </w:r>
      <w:r>
        <w:t>[</w:t>
      </w:r>
      <w:r>
        <w:t>J</w:t>
      </w:r>
      <w:r>
        <w:t>]</w:t>
      </w:r>
      <w:r>
        <w:t>.</w:t>
      </w:r>
      <w:r w:rsidR="004B696B">
        <w:t xml:space="preserve"> </w:t>
      </w:r>
      <w:r w:rsidR="004B696B">
        <w:t>Journal of the Operational Research</w:t>
      </w:r>
      <w:r>
        <w:t> </w:t>
      </w:r>
      <w:r>
        <w:t>Society,2002,53</w:t>
      </w:r>
      <w:r>
        <w:t>(</w:t>
      </w:r>
      <w:r>
        <w:t>4</w:t>
      </w:r>
      <w:r>
        <w:t>)</w:t>
      </w:r>
      <w:r>
        <w:t>:436-446.</w:t>
      </w:r>
    </w:p>
    <w:p w:rsidR="0018722C">
      <w:pPr>
        <w:pStyle w:val="cw21"/>
        <w:topLinePunct/>
      </w:pPr>
      <w:r>
        <w:t xml:space="preserve">[</w:t>
      </w:r>
      <w:r>
        <w:t xml:space="preserve">83</w:t>
      </w:r>
      <w:r>
        <w:t xml:space="preserve">]</w:t>
      </w:r>
      <w:r>
        <w:t xml:space="preserve"> </w:t>
      </w:r>
      <w:r>
        <w:t xml:space="preserve">Chua, </w:t>
      </w:r>
      <w:r>
        <w:t xml:space="preserve">LiYuen. </w:t>
      </w:r>
      <w:r>
        <w:t xml:space="preserve">Critical factors affecting trust and technology diffusion within the Queensland beef cattle supply chain </w:t>
      </w:r>
      <w:r>
        <w:t xml:space="preserve">[</w:t>
      </w:r>
      <w:r>
        <w:rPr>
          <w:sz w:val="21"/>
        </w:rPr>
        <w:t xml:space="preserve">D</w:t>
      </w:r>
      <w:r>
        <w:t xml:space="preserve">]</w:t>
      </w:r>
      <w:r>
        <w:t xml:space="preserve">.</w:t>
      </w:r>
      <w:r w:rsidR="004B696B">
        <w:t xml:space="preserve"> </w:t>
      </w:r>
      <w:r w:rsidR="004B696B">
        <w:t xml:space="preserve">University of Southern Queensland</w:t>
      </w:r>
      <w:r/>
      <w:r>
        <w:t xml:space="preserve">,2009.</w:t>
      </w:r>
    </w:p>
    <w:p w:rsidR="0018722C">
      <w:pPr>
        <w:pStyle w:val="cw21"/>
        <w:topLinePunct/>
      </w:pPr>
      <w:r>
        <w:t xml:space="preserve">[</w:t>
      </w:r>
      <w:r>
        <w:t xml:space="preserve">84</w:t>
      </w:r>
      <w:r>
        <w:t xml:space="preserve">]</w:t>
      </w:r>
      <w:r>
        <w:t xml:space="preserve"> </w:t>
      </w:r>
      <w:r>
        <w:t xml:space="preserve">Kwon I.</w:t>
      </w:r>
      <w:r w:rsidR="004B696B">
        <w:t xml:space="preserve"> </w:t>
      </w:r>
      <w:r w:rsidR="004B696B">
        <w:t xml:space="preserve">W </w:t>
      </w:r>
      <w:r>
        <w:t xml:space="preserve">G, </w:t>
      </w:r>
      <w:r>
        <w:t xml:space="preserve">Suh </w:t>
      </w:r>
      <w:r>
        <w:t xml:space="preserve">T.</w:t>
      </w:r>
      <w:r w:rsidR="004B696B">
        <w:t xml:space="preserve"> </w:t>
      </w:r>
      <w:r w:rsidR="004B696B">
        <w:t xml:space="preserve">Matter </w:t>
      </w:r>
      <w:r>
        <w:t xml:space="preserve">over mind: When specific asset investment affects calculative trust in supply chain partnership </w:t>
      </w:r>
      <w:r>
        <w:t xml:space="preserve">[</w:t>
      </w:r>
      <w:r>
        <w:t xml:space="preserve">J</w:t>
      </w:r>
      <w:r>
        <w:t xml:space="preserve">]</w:t>
      </w:r>
      <w:r>
        <w:t xml:space="preserve">.</w:t>
      </w:r>
      <w:r w:rsidR="004B696B">
        <w:t xml:space="preserve"> </w:t>
      </w:r>
      <w:r w:rsidR="004B696B">
        <w:t xml:space="preserve">Industrial Marketing</w:t>
      </w:r>
      <w:r>
        <w:t xml:space="preserve"> </w:t>
      </w:r>
      <w:r>
        <w:t xml:space="preserve">Management,2006,35</w:t>
      </w:r>
      <w:r>
        <w:t xml:space="preserve">(</w:t>
      </w:r>
      <w:r>
        <w:t xml:space="preserve">2</w:t>
      </w:r>
      <w:r>
        <w:t xml:space="preserve">)</w:t>
      </w:r>
      <w:r>
        <w:t xml:space="preserve">:191-201.</w:t>
      </w:r>
    </w:p>
    <w:p w:rsidR="0018722C">
      <w:pPr>
        <w:pStyle w:val="cw21"/>
        <w:topLinePunct/>
      </w:pPr>
      <w:r>
        <w:t xml:space="preserve">[</w:t>
      </w:r>
      <w:r>
        <w:t xml:space="preserve">85</w:t>
      </w:r>
      <w:r>
        <w:t xml:space="preserve">]</w:t>
      </w:r>
      <w:r>
        <w:t xml:space="preserve"> </w:t>
      </w:r>
      <w:r>
        <w:t xml:space="preserve">Gulati R. Does familiarity breed trust</w:t>
      </w:r>
      <w:r/>
      <w:r/>
      <w:r w:rsidR="001852F3">
        <w:t xml:space="preserve">The</w:t>
      </w:r>
      <w:r w:rsidR="001852F3">
        <w:t xml:space="preserve">implications</w:t>
      </w:r>
      <w:r w:rsidR="001852F3">
        <w:t xml:space="preserve">of</w:t>
      </w:r>
      <w:r w:rsidR="001852F3">
        <w:t xml:space="preserve">repeated</w:t>
      </w:r>
      <w:r w:rsidR="001852F3">
        <w:t xml:space="preserve">ties</w:t>
      </w:r>
      <w:r w:rsidR="001852F3">
        <w:t xml:space="preserve">on</w:t>
      </w:r>
      <w:r w:rsidR="001852F3">
        <w:t xml:space="preserve">contractual</w:t>
      </w:r>
      <w:r w:rsidR="001852F3">
        <w:t xml:space="preserve">choices</w:t>
      </w:r>
      <w:r w:rsidR="001852F3">
        <w:t xml:space="preserve">in</w:t>
      </w:r>
      <w:r w:rsidR="001852F3">
        <w:t xml:space="preserve">alliances</w:t>
      </w:r>
      <w:r>
        <w:t xml:space="preserve">[</w:t>
      </w:r>
      <w:r>
        <w:t xml:space="preserve">J</w:t>
      </w:r>
      <w:r>
        <w:t xml:space="preserve">]</w:t>
      </w:r>
      <w:r>
        <w:t xml:space="preserve">.</w:t>
      </w:r>
      <w:r w:rsidR="004B696B">
        <w:t xml:space="preserve"> </w:t>
      </w:r>
      <w:r w:rsidR="004B696B">
        <w:t xml:space="preserve">The</w:t>
      </w:r>
      <w:r w:rsidR="001852F3">
        <w:t xml:space="preserve">academy</w:t>
      </w:r>
      <w:r w:rsidR="001852F3">
        <w:t xml:space="preserve">Management</w:t>
      </w:r>
      <w:r w:rsidR="001852F3">
        <w:t xml:space="preserve">Journal,</w:t>
      </w:r>
      <w:r>
        <w:t xml:space="preserve"> </w:t>
      </w:r>
      <w:r>
        <w:t xml:space="preserve">1995,38</w:t>
      </w:r>
      <w:r>
        <w:t xml:space="preserve">(</w:t>
      </w:r>
      <w:r>
        <w:t xml:space="preserve">1</w:t>
      </w:r>
      <w:r>
        <w:t xml:space="preserve">)</w:t>
      </w:r>
      <w:r>
        <w:t xml:space="preserve">:85-111.</w:t>
      </w:r>
    </w:p>
    <w:p w:rsidR="0018722C">
      <w:pPr>
        <w:pStyle w:val="cw21"/>
        <w:topLinePunct/>
      </w:pPr>
      <w:r>
        <w:t xml:space="preserve">[</w:t>
      </w:r>
      <w:r>
        <w:t xml:space="preserve">86</w:t>
      </w:r>
      <w:r>
        <w:t xml:space="preserve">]</w:t>
      </w:r>
      <w:r>
        <w:t xml:space="preserve"> </w:t>
      </w:r>
      <w:r>
        <w:t xml:space="preserve">Simonin B </w:t>
      </w:r>
      <w:r>
        <w:t xml:space="preserve">L. </w:t>
      </w:r>
      <w:r>
        <w:t xml:space="preserve">The importance of collaborative know-how: An empirical test of the learning organization </w:t>
      </w:r>
      <w:r>
        <w:t xml:space="preserve">[</w:t>
      </w:r>
      <w:r>
        <w:t xml:space="preserve">J</w:t>
      </w:r>
      <w:r>
        <w:t xml:space="preserve">]</w:t>
      </w:r>
      <w:r>
        <w:t xml:space="preserve">.</w:t>
      </w:r>
      <w:r w:rsidR="004B696B">
        <w:t xml:space="preserve"> </w:t>
      </w:r>
      <w:r w:rsidR="004B696B">
        <w:t xml:space="preserve">The Academy of Management Journal, 1997, 40</w:t>
      </w:r>
      <w:r>
        <w:t xml:space="preserve">(</w:t>
      </w:r>
      <w:r>
        <w:t xml:space="preserve">5</w:t>
      </w:r>
      <w:r>
        <w:t xml:space="preserve">)</w:t>
      </w:r>
      <w:r>
        <w:t xml:space="preserve">:</w:t>
      </w:r>
      <w:r>
        <w:t xml:space="preserve"> </w:t>
      </w:r>
      <w:r>
        <w:t xml:space="preserve">1150-1174.</w:t>
      </w:r>
    </w:p>
    <w:p w:rsidR="0018722C">
      <w:pPr>
        <w:pStyle w:val="cw21"/>
        <w:topLinePunct/>
      </w:pPr>
      <w:r>
        <w:t xml:space="preserve">[</w:t>
      </w:r>
      <w:r>
        <w:t xml:space="preserve">87</w:t>
      </w:r>
      <w:r>
        <w:t xml:space="preserve">]</w:t>
      </w:r>
      <w:r>
        <w:t xml:space="preserve"> </w:t>
      </w:r>
      <w:r>
        <w:t xml:space="preserve">Hoang H, Rothaermel F </w:t>
      </w:r>
      <w:r>
        <w:t xml:space="preserve">T. </w:t>
      </w:r>
      <w:r>
        <w:t xml:space="preserve">The effect of general and partner-specific alliance experience on joint R&amp;D project performance </w:t>
      </w:r>
      <w:r>
        <w:t xml:space="preserve">[</w:t>
      </w:r>
      <w:r>
        <w:t xml:space="preserve">J</w:t>
      </w:r>
      <w:r>
        <w:t xml:space="preserve">]</w:t>
      </w:r>
      <w:r>
        <w:t xml:space="preserve">.</w:t>
      </w:r>
      <w:r w:rsidR="004B696B">
        <w:t xml:space="preserve"> </w:t>
      </w:r>
      <w:r w:rsidR="004B696B">
        <w:t xml:space="preserve">The Academy of Management Journal, 2005,48</w:t>
      </w:r>
      <w:r>
        <w:t xml:space="preserve">(</w:t>
      </w:r>
      <w:r>
        <w:t xml:space="preserve">2</w:t>
      </w:r>
      <w:r>
        <w:t xml:space="preserve">)</w:t>
      </w:r>
      <w:r>
        <w:t xml:space="preserve">:</w:t>
      </w:r>
      <w:r>
        <w:t xml:space="preserve"> </w:t>
      </w:r>
      <w:r>
        <w:t xml:space="preserve">332-345.</w:t>
      </w:r>
    </w:p>
    <w:p w:rsidR="0018722C">
      <w:pPr>
        <w:pStyle w:val="cw21"/>
        <w:topLinePunct/>
      </w:pPr>
      <w:r>
        <w:t xml:space="preserve">[</w:t>
      </w:r>
      <w:r>
        <w:t xml:space="preserve">88</w:t>
      </w:r>
      <w:r>
        <w:t xml:space="preserve">]</w:t>
      </w:r>
      <w:r>
        <w:t xml:space="preserve"> </w:t>
      </w:r>
      <w:r>
        <w:t xml:space="preserve">Sampson R C. Experience effects and collaborative returns in R&amp;D alliances </w:t>
      </w:r>
      <w:r>
        <w:t xml:space="preserve">[</w:t>
      </w:r>
      <w:r>
        <w:t xml:space="preserve">J</w:t>
      </w:r>
      <w:r>
        <w:t xml:space="preserve">]</w:t>
      </w:r>
      <w:r>
        <w:t xml:space="preserve">.</w:t>
      </w:r>
      <w:r w:rsidR="004B696B">
        <w:t xml:space="preserve"> </w:t>
      </w:r>
      <w:r w:rsidR="004B696B">
        <w:t xml:space="preserve">Strategic Management Journal, 2005,26</w:t>
      </w:r>
      <w:r>
        <w:t xml:space="preserve">(</w:t>
      </w:r>
      <w:r>
        <w:t xml:space="preserve">11</w:t>
      </w:r>
      <w:r>
        <w:t xml:space="preserve">)</w:t>
      </w:r>
      <w:r>
        <w:t xml:space="preserve">:</w:t>
      </w:r>
      <w:r>
        <w:t xml:space="preserve"> </w:t>
      </w:r>
      <w:r>
        <w:t xml:space="preserve">1009-1031.</w:t>
      </w:r>
    </w:p>
    <w:p w:rsidR="0018722C">
      <w:pPr>
        <w:pStyle w:val="cw21"/>
        <w:topLinePunct/>
      </w:pPr>
      <w:r>
        <w:t>[</w:t>
      </w:r>
      <w:r>
        <w:t xml:space="preserve">89</w:t>
      </w:r>
      <w:r>
        <w:t>]</w:t>
      </w:r>
      <w:r>
        <w:t xml:space="preserve"> </w:t>
      </w:r>
      <w:r>
        <w:t>Steven K,</w:t>
      </w:r>
      <w:r w:rsidR="004B696B">
        <w:t xml:space="preserve"> </w:t>
      </w:r>
      <w:r w:rsidR="004B696B">
        <w:t>Susan R.</w:t>
      </w:r>
      <w:r w:rsidR="004B696B">
        <w:t xml:space="preserve"> </w:t>
      </w:r>
      <w:r w:rsidR="004B696B">
        <w:t>The reputation effects of earnings management in the internal labor market</w:t>
      </w:r>
      <w:r>
        <w:t>[</w:t>
      </w:r>
      <w:r>
        <w:t>J</w:t>
      </w:r>
      <w:r>
        <w:t>]</w:t>
      </w:r>
      <w:r>
        <w:t>.</w:t>
      </w:r>
      <w:r w:rsidR="004B696B">
        <w:t xml:space="preserve"> </w:t>
      </w:r>
      <w:r w:rsidR="004B696B">
        <w:t>Business Ethics</w:t>
      </w:r>
      <w:r>
        <w:t> </w:t>
      </w:r>
      <w:r>
        <w:t>Quarterly,2004,14</w:t>
      </w:r>
      <w:r>
        <w:t>(</w:t>
      </w:r>
      <w:r>
        <w:t>3</w:t>
      </w:r>
      <w:r>
        <w:t>)</w:t>
      </w:r>
      <w:r>
        <w:t>:453-478.</w:t>
      </w:r>
    </w:p>
    <w:p w:rsidR="0018722C">
      <w:pPr>
        <w:pStyle w:val="cw21"/>
        <w:topLinePunct/>
      </w:pPr>
      <w:r>
        <w:t>[</w:t>
      </w:r>
      <w:r>
        <w:t xml:space="preserve">90</w:t>
      </w:r>
      <w:r>
        <w:t>]</w:t>
      </w:r>
      <w:r>
        <w:t xml:space="preserve"> </w:t>
      </w:r>
      <w:r>
        <w:t>Lee</w:t>
      </w:r>
      <w:r w:rsidR="001852F3">
        <w:t xml:space="preserve"> H</w:t>
      </w:r>
      <w:r w:rsidR="001852F3">
        <w:t xml:space="preserve"> </w:t>
      </w:r>
      <w:r>
        <w:t>L, </w:t>
      </w:r>
      <w:r>
        <w:t>So</w:t>
      </w:r>
      <w:r w:rsidR="001852F3">
        <w:t xml:space="preserve"> K</w:t>
      </w:r>
      <w:r w:rsidR="001852F3">
        <w:t xml:space="preserve"> C, </w:t>
      </w:r>
      <w:r>
        <w:t>Tang</w:t>
      </w:r>
      <w:r w:rsidR="001852F3">
        <w:t xml:space="preserve"> </w:t>
      </w:r>
      <w:r>
        <w:t>C</w:t>
      </w:r>
      <w:r w:rsidR="001852F3">
        <w:t xml:space="preserve"> S. </w:t>
      </w:r>
      <w:r w:rsidR="001852F3">
        <w:t xml:space="preserve">The</w:t>
      </w:r>
      <w:r w:rsidR="001852F3">
        <w:t xml:space="preserve"> value</w:t>
      </w:r>
      <w:r w:rsidR="001852F3">
        <w:t xml:space="preserve"> of</w:t>
      </w:r>
      <w:r w:rsidR="001852F3">
        <w:t xml:space="preserve"> information</w:t>
      </w:r>
      <w:r w:rsidR="001852F3">
        <w:t xml:space="preserve"> sharing</w:t>
      </w:r>
      <w:r w:rsidR="001852F3">
        <w:t xml:space="preserve"> in</w:t>
      </w:r>
      <w:r w:rsidR="001852F3">
        <w:t xml:space="preserve">  a</w:t>
      </w:r>
      <w:r w:rsidR="001852F3">
        <w:t xml:space="preserve"> two-level</w:t>
      </w:r>
      <w:r w:rsidR="001852F3">
        <w:t xml:space="preserve"> supply</w:t>
      </w:r>
      <w:r w:rsidR="001852F3">
        <w:t xml:space="preserve">  chain</w:t>
      </w:r>
      <w:r>
        <w:t>[</w:t>
      </w:r>
      <w:r>
        <w:t xml:space="preserve"> J</w:t>
      </w:r>
      <w:r>
        <w:t>]</w:t>
      </w:r>
      <w:r>
        <w:t>.</w:t>
      </w:r>
      <w:r w:rsidR="001852F3">
        <w:t xml:space="preserve"> </w:t>
      </w:r>
      <w:r w:rsidR="001852F3">
        <w:t xml:space="preserve">Management Science,2000,46</w:t>
      </w:r>
      <w:r>
        <w:t>(</w:t>
      </w:r>
      <w:r>
        <w:t>5</w:t>
      </w:r>
      <w:r>
        <w:t>)</w:t>
      </w:r>
      <w:r>
        <w:t>:</w:t>
      </w:r>
      <w:r>
        <w:t> </w:t>
      </w:r>
      <w:r>
        <w:t>626-643.</w:t>
      </w:r>
    </w:p>
    <w:p w:rsidR="0018722C">
      <w:pPr>
        <w:pStyle w:val="cw21"/>
        <w:topLinePunct/>
      </w:pPr>
      <w:r>
        <w:t xml:space="preserve">[</w:t>
      </w:r>
      <w:r>
        <w:t xml:space="preserve">91</w:t>
      </w:r>
      <w:r>
        <w:t xml:space="preserve">]</w:t>
      </w:r>
      <w:r>
        <w:t xml:space="preserve"> </w:t>
      </w:r>
      <w:r>
        <w:t xml:space="preserve">Zhenxin </w:t>
      </w:r>
      <w:r>
        <w:t xml:space="preserve">Yu,</w:t>
      </w:r>
      <w:r w:rsidR="004B696B">
        <w:t xml:space="preserve"> </w:t>
      </w:r>
      <w:r w:rsidR="004B696B">
        <w:t xml:space="preserve">Hong </w:t>
      </w:r>
      <w:r>
        <w:t xml:space="preserve">Yan,</w:t>
      </w:r>
      <w:r w:rsidR="004B696B">
        <w:t xml:space="preserve"> </w:t>
      </w:r>
      <w:r w:rsidR="004B696B">
        <w:t xml:space="preserve">Edwin </w:t>
      </w:r>
      <w:r>
        <w:t xml:space="preserve">Cheng. Benefits of information sharing with supply chain partnerships </w:t>
      </w:r>
      <w:r>
        <w:t xml:space="preserve">[</w:t>
      </w:r>
      <w:r>
        <w:t xml:space="preserve">J</w:t>
      </w:r>
      <w:r>
        <w:t xml:space="preserve">]</w:t>
      </w:r>
      <w:r>
        <w:t xml:space="preserve">.</w:t>
      </w:r>
      <w:r w:rsidR="004B696B">
        <w:t xml:space="preserve"> </w:t>
      </w:r>
      <w:r w:rsidR="004B696B">
        <w:t xml:space="preserve">Industrial Management &amp; Data Systems,2001,101 </w:t>
      </w:r>
      <w:r>
        <w:t xml:space="preserve">(</w:t>
      </w:r>
      <w:r>
        <w:t xml:space="preserve">3</w:t>
      </w:r>
      <w:r>
        <w:t xml:space="preserve">)</w:t>
      </w:r>
      <w:r>
        <w:t xml:space="preserve">:</w:t>
      </w:r>
      <w:r>
        <w:t xml:space="preserve"> </w:t>
      </w:r>
      <w:r>
        <w:t xml:space="preserve">114-121.</w:t>
      </w:r>
    </w:p>
    <w:p w:rsidR="0018722C">
      <w:pPr>
        <w:pStyle w:val="cw21"/>
        <w:topLinePunct/>
      </w:pPr>
      <w:r>
        <w:t>[</w:t>
      </w:r>
      <w:r>
        <w:t xml:space="preserve">92</w:t>
      </w:r>
      <w:r>
        <w:t>]</w:t>
      </w:r>
      <w:r>
        <w:t xml:space="preserve"> </w:t>
      </w:r>
      <w:r>
        <w:t>Ganesan</w:t>
      </w:r>
      <w:r w:rsidR="004B696B">
        <w:t>,</w:t>
      </w:r>
      <w:r w:rsidR="004B696B">
        <w:t xml:space="preserve"> </w:t>
      </w:r>
      <w:r w:rsidR="004B696B">
        <w:t>S. Determinants of long-term orientation in buyer-seller relationships</w:t>
      </w:r>
      <w:r>
        <w:t>[</w:t>
      </w:r>
      <w:r>
        <w:rPr>
          <w:sz w:val="21"/>
        </w:rPr>
        <w:t>J</w:t>
      </w:r>
      <w:r>
        <w:t>]</w:t>
      </w:r>
      <w:r>
        <w:t>.</w:t>
      </w:r>
      <w:r w:rsidR="004B696B">
        <w:t xml:space="preserve"> </w:t>
      </w:r>
      <w:r w:rsidR="004B696B">
        <w:t>Journal of Marketing,1994,58:1-19.</w:t>
      </w:r>
    </w:p>
    <w:p w:rsidR="0018722C">
      <w:pPr>
        <w:pStyle w:val="cw21"/>
        <w:topLinePunct/>
      </w:pPr>
      <w:r>
        <w:t>[</w:t>
      </w:r>
      <w:r>
        <w:t xml:space="preserve">93</w:t>
      </w:r>
      <w:r>
        <w:t>]</w:t>
      </w:r>
      <w:r>
        <w:t xml:space="preserve"> </w:t>
      </w:r>
      <w:r>
        <w:t>Gundlach G </w:t>
      </w:r>
      <w:r>
        <w:t>T, </w:t>
      </w:r>
      <w:r>
        <w:t>Cadotte E </w:t>
      </w:r>
      <w:r>
        <w:t>T.</w:t>
      </w:r>
      <w:r w:rsidR="004B696B">
        <w:t xml:space="preserve"> </w:t>
      </w:r>
      <w:r w:rsidR="004B696B">
        <w:t>Exchange </w:t>
      </w:r>
      <w:r>
        <w:t>interdependence and interfirm interaction: Research in a simulated channel setting</w:t>
      </w:r>
      <w:r>
        <w:t>[</w:t>
      </w:r>
      <w:r>
        <w:t>J</w:t>
      </w:r>
      <w:r>
        <w:t>]</w:t>
      </w:r>
      <w:r>
        <w:t>. Journal of Marketing Research,1994,</w:t>
      </w:r>
      <w:r>
        <w:t> </w:t>
      </w:r>
      <w:r>
        <w:t>31</w:t>
      </w:r>
      <w:r>
        <w:t>(</w:t>
      </w:r>
      <w:r>
        <w:t>4</w:t>
      </w:r>
      <w:r>
        <w:t>)</w:t>
      </w:r>
      <w:r>
        <w:t>:516-532.</w:t>
      </w:r>
    </w:p>
    <w:p w:rsidR="0018722C">
      <w:pPr>
        <w:pStyle w:val="cw21"/>
        <w:topLinePunct/>
      </w:pPr>
      <w:r>
        <w:t xml:space="preserve">[</w:t>
      </w:r>
      <w:r>
        <w:t xml:space="preserve">94</w:t>
      </w:r>
      <w:r>
        <w:t xml:space="preserve">]</w:t>
      </w:r>
      <w:r>
        <w:t xml:space="preserve"> </w:t>
      </w:r>
      <w:r>
        <w:t xml:space="preserve">Kumar N, Scheer L K. The effects of perceived interdependence on dealer attitudes </w:t>
      </w:r>
      <w:r>
        <w:t xml:space="preserve">[</w:t>
      </w:r>
      <w:r>
        <w:t xml:space="preserve">J</w:t>
      </w:r>
      <w:r>
        <w:t xml:space="preserve">]</w:t>
      </w:r>
      <w:r>
        <w:t xml:space="preserve">.</w:t>
      </w:r>
      <w:r w:rsidR="004B696B">
        <w:t xml:space="preserve"> </w:t>
      </w:r>
      <w:r w:rsidR="004B696B">
        <w:t xml:space="preserve">Journal of Marketing Research, 1995, 32 </w:t>
      </w:r>
      <w:r>
        <w:t xml:space="preserve">(</w:t>
      </w:r>
      <w:r>
        <w:t xml:space="preserve">3</w:t>
      </w:r>
      <w:r>
        <w:t xml:space="preserve">)</w:t>
      </w:r>
      <w:r>
        <w:t xml:space="preserve">:</w:t>
      </w:r>
      <w:r>
        <w:t xml:space="preserve"> </w:t>
      </w:r>
      <w:r>
        <w:t xml:space="preserve">348-356.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杨静．供应链内企业间信任的产生机制及其对合作的影响基于制造业企业的研究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cstheme="minorBidi" w:hAnsiTheme="minorHAnsi" w:eastAsiaTheme="minorHAnsi" w:asciiTheme="minorHAnsi"/>
        </w:rPr>
        <w:t>．杭州：</w:t>
      </w:r>
      <w:r w:rsidR="001852F3">
        <w:rPr>
          <w:rFonts w:cstheme="minorBidi" w:hAnsiTheme="minorHAnsi" w:eastAsiaTheme="minorHAnsi" w:asciiTheme="minorHAnsi"/>
        </w:rPr>
        <w:t xml:space="preserve">浙江大学，</w:t>
      </w:r>
      <w:r>
        <w:rPr>
          <w:rFonts w:ascii="Times New Roman" w:eastAsia="Times New Roman" w:cstheme="minorBidi" w:hAnsiTheme="minorHAnsi"/>
        </w:rPr>
        <w:t>2006</w:t>
      </w:r>
      <w:r>
        <w:rPr>
          <w:rFonts w:cstheme="minorBidi" w:hAnsiTheme="minorHAnsi" w:eastAsiaTheme="minorHAnsi" w:asciiTheme="minorHAnsi"/>
        </w:rPr>
        <w:t>．</w:t>
      </w:r>
    </w:p>
    <w:p w:rsidR="0018722C">
      <w:pPr>
        <w:pStyle w:val="cw21"/>
        <w:topLinePunct/>
      </w:pPr>
      <w:r>
        <w:t>[</w:t>
      </w:r>
      <w:r>
        <w:t xml:space="preserve">96</w:t>
      </w:r>
      <w:r>
        <w:t>]</w:t>
      </w:r>
      <w:r>
        <w:t xml:space="preserve"> </w:t>
      </w:r>
      <w:r>
        <w:t>Peter J.</w:t>
      </w:r>
      <w:r w:rsidR="004B696B">
        <w:t xml:space="preserve"> </w:t>
      </w:r>
      <w:r w:rsidR="004B696B">
        <w:t>Batt. Building trust between growers and market agents</w:t>
      </w:r>
      <w:r>
        <w:t>[</w:t>
      </w:r>
      <w:r>
        <w:t>J</w:t>
      </w:r>
      <w:r>
        <w:t>]</w:t>
      </w:r>
      <w:r>
        <w:t>.</w:t>
      </w:r>
      <w:r w:rsidR="004B696B">
        <w:t xml:space="preserve"> </w:t>
      </w:r>
      <w:r w:rsidR="004B696B">
        <w:t>Supply Chain Management: An International Journal</w:t>
      </w:r>
      <w:r/>
      <w:r>
        <w:t>,2003,8</w:t>
      </w:r>
      <w:r>
        <w:t>(</w:t>
      </w:r>
      <w:r>
        <w:t>1</w:t>
      </w:r>
      <w:r>
        <w:t>)</w:t>
      </w:r>
      <w:r>
        <w:t>:65-78.</w:t>
      </w:r>
    </w:p>
    <w:p w:rsidR="0018722C">
      <w:pPr>
        <w:pStyle w:val="cw21"/>
        <w:topLinePunct/>
      </w:pPr>
      <w:r>
        <w:t xml:space="preserve">[</w:t>
      </w:r>
      <w:r>
        <w:t xml:space="preserve">97</w:t>
      </w:r>
      <w:r>
        <w:t xml:space="preserve">]</w:t>
      </w:r>
      <w:r>
        <w:t xml:space="preserve"> </w:t>
      </w:r>
      <w:r>
        <w:t xml:space="preserve">Anand B N, Khanna </w:t>
      </w:r>
      <w:r>
        <w:t xml:space="preserve">T. </w:t>
      </w:r>
      <w:r>
        <w:t xml:space="preserve">Do firms learn to create value: The case of alliances </w:t>
      </w:r>
      <w:r>
        <w:t xml:space="preserve">[</w:t>
      </w:r>
      <w:r>
        <w:t xml:space="preserve">J</w:t>
      </w:r>
      <w:r>
        <w:t xml:space="preserve">]</w:t>
      </w:r>
      <w:r>
        <w:t xml:space="preserve">.</w:t>
      </w:r>
      <w:r w:rsidR="004B696B">
        <w:t xml:space="preserve"> </w:t>
      </w:r>
      <w:r w:rsidR="004B696B">
        <w:t xml:space="preserve">Strategic</w:t>
      </w:r>
      <w:r w:rsidR="001852F3">
        <w:t xml:space="preserve"> Management Journal, 2000,21</w:t>
      </w:r>
      <w:r>
        <w:t xml:space="preserve">(</w:t>
      </w:r>
      <w:r>
        <w:t xml:space="preserve">3</w:t>
      </w:r>
      <w:r>
        <w:t xml:space="preserve">)</w:t>
      </w:r>
      <w:r>
        <w:t xml:space="preserve">:</w:t>
      </w:r>
      <w:r>
        <w:t xml:space="preserve"> </w:t>
      </w:r>
      <w:r>
        <w:t xml:space="preserve">295-315.</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孙霞，赵晓飞．基于</w:t>
      </w:r>
      <w:r>
        <w:rPr>
          <w:rFonts w:ascii="Times New Roman" w:eastAsia="Times New Roman" w:cstheme="minorBidi" w:hAnsiTheme="minorHAnsi"/>
        </w:rPr>
        <w:t>KMRW</w:t>
      </w:r>
      <w:r>
        <w:rPr>
          <w:rFonts w:cstheme="minorBidi" w:hAnsiTheme="minorHAnsi" w:eastAsiaTheme="minorHAnsi" w:asciiTheme="minorHAnsi"/>
        </w:rPr>
        <w:t>声誉模型的渠道联盟稳定性研究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．科研管理，</w:t>
      </w:r>
      <w:r>
        <w:rPr>
          <w:rFonts w:ascii="Times New Roman" w:eastAsia="Times New Roman" w:cstheme="minorBidi" w:hAnsiTheme="minorHAnsi"/>
        </w:rPr>
        <w:t>2009</w:t>
      </w:r>
      <w:r>
        <w:rPr>
          <w:rFonts w:cstheme="minorBidi" w:hAnsiTheme="minorHAnsi" w:eastAsiaTheme="minorHAnsi" w:asciiTheme="minorHAnsi"/>
          <w:kern w:val="2"/>
          <w:sz w:val="21"/>
        </w:rPr>
        <w:t xml:space="preserve">, </w:t>
      </w:r>
      <w:r>
        <w:rPr>
          <w:rFonts w:ascii="Times New Roman" w:eastAsia="Times New Roman" w:cstheme="minorBidi" w:hAnsiTheme="minorHAnsi"/>
        </w:rPr>
        <w:t>30</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 xml:space="preserve">6</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 xml:space="preserve">  </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100-106</w:t>
      </w:r>
      <w:r>
        <w:rPr>
          <w:rFonts w:cstheme="minorBidi" w:hAnsiTheme="minorHAnsi" w:eastAsiaTheme="minorHAnsi" w:asciiTheme="minorHAnsi"/>
        </w:rPr>
        <w:t>．</w:t>
      </w:r>
    </w:p>
    <w:p w:rsidR="0018722C">
      <w:pPr>
        <w:pStyle w:val="cw21"/>
        <w:topLinePunct/>
      </w:pPr>
      <w:r>
        <w:t>[</w:t>
      </w:r>
      <w:r>
        <w:t xml:space="preserve">99</w:t>
      </w:r>
      <w:r>
        <w:t>]</w:t>
      </w:r>
      <w:r>
        <w:t xml:space="preserve"> </w:t>
      </w:r>
      <w:r>
        <w:t>Jian Guowei, Jeffres L </w:t>
      </w:r>
      <w:r>
        <w:t>W. </w:t>
      </w:r>
      <w:r>
        <w:t>Understanding employees</w:t>
      </w:r>
      <w:r>
        <w:t>'</w:t>
      </w:r>
      <w:r>
        <w:t>willingness to contribute to shared electronic </w:t>
      </w:r>
      <w:r>
        <w:t>databases</w:t>
      </w:r>
      <w:r>
        <w:t>[</w:t>
      </w:r>
      <w:r>
        <w:t>J</w:t>
      </w:r>
      <w:r>
        <w:t>]</w:t>
      </w:r>
      <w:r>
        <w:t>.</w:t>
      </w:r>
      <w:r w:rsidR="004B696B">
        <w:t xml:space="preserve"> </w:t>
      </w:r>
      <w:r w:rsidR="004B696B">
        <w:t>Communication</w:t>
      </w:r>
      <w:r>
        <w:t> </w:t>
      </w:r>
      <w:r>
        <w:t>Research,2006,33</w:t>
      </w:r>
      <w:r>
        <w:t>(</w:t>
      </w:r>
      <w:r>
        <w:t>4</w:t>
      </w:r>
      <w:r>
        <w:t>)</w:t>
      </w:r>
      <w:r>
        <w:t>:242-261.</w:t>
      </w:r>
    </w:p>
    <w:p w:rsidR="0018722C">
      <w:pPr>
        <w:pStyle w:val="cw21"/>
        <w:topLinePunct/>
      </w:pPr>
      <w:r>
        <w:t>[</w:t>
      </w:r>
      <w:r>
        <w:t xml:space="preserve">100</w:t>
      </w:r>
      <w:r>
        <w:t>]</w:t>
      </w:r>
      <w:r>
        <w:t xml:space="preserve"> </w:t>
      </w:r>
      <w:r>
        <w:t>Chen J V, Yen D C, Rajkumar T M,</w:t>
      </w:r>
      <w:r w:rsidR="004B696B">
        <w:t xml:space="preserve"> </w:t>
      </w:r>
      <w:r w:rsidR="004B696B">
        <w:t>et a</w:t>
      </w:r>
      <w:r w:rsidR="004B696B">
        <w:t>l.</w:t>
      </w:r>
      <w:r w:rsidR="004B696B">
        <w:t>.</w:t>
      </w:r>
      <w:r w:rsidR="004B696B">
        <w:t xml:space="preserve"> </w:t>
      </w:r>
      <w:r w:rsidR="004B696B">
        <w:t>The antecedent factors on trust and commitment in supply chain relationships</w:t>
      </w:r>
      <w:r>
        <w:t>[</w:t>
      </w:r>
      <w:r>
        <w:t>J</w:t>
      </w:r>
      <w:r>
        <w:t>]</w:t>
      </w:r>
      <w:r>
        <w:t>.</w:t>
      </w:r>
      <w:r w:rsidR="004B696B">
        <w:t xml:space="preserve"> </w:t>
      </w:r>
      <w:r w:rsidR="004B696B">
        <w:t>Computer</w:t>
      </w:r>
      <w:r>
        <w:t> </w:t>
      </w:r>
      <w:r>
        <w:t>Standards&amp;Interfaces,2011,33</w:t>
      </w:r>
      <w:r>
        <w:t>(</w:t>
      </w:r>
      <w:r>
        <w:t>3</w:t>
      </w:r>
      <w:r>
        <w:t>)</w:t>
      </w:r>
      <w:r>
        <w:t>:262-270.</w:t>
      </w:r>
    </w:p>
    <w:p w:rsidR="0018722C">
      <w:pPr>
        <w:pStyle w:val="cw21"/>
        <w:topLinePunct/>
      </w:pPr>
      <w:r>
        <w:t xml:space="preserve">[</w:t>
      </w:r>
      <w:r>
        <w:t xml:space="preserve">101</w:t>
      </w:r>
      <w:r>
        <w:t xml:space="preserve">]</w:t>
      </w:r>
      <w:r>
        <w:t xml:space="preserve"> </w:t>
      </w:r>
      <w:r>
        <w:t xml:space="preserve">Pfefer J, Salancik G R.</w:t>
      </w:r>
      <w:r w:rsidR="001852F3">
        <w:t xml:space="preserve"> </w:t>
      </w:r>
      <w:r w:rsidR="001852F3">
        <w:t xml:space="preserve">The external control of organizations </w:t>
      </w:r>
      <w:r>
        <w:t xml:space="preserve">[</w:t>
      </w:r>
      <w:r>
        <w:rPr>
          <w:sz w:val="21"/>
        </w:rPr>
        <w:t xml:space="preserve">M</w:t>
      </w:r>
      <w:r>
        <w:t xml:space="preserve">]</w:t>
      </w:r>
      <w:r>
        <w:t xml:space="preserve">.</w:t>
      </w:r>
      <w:r w:rsidR="001852F3">
        <w:t xml:space="preserve"> </w:t>
      </w:r>
      <w:r w:rsidR="001852F3">
        <w:t xml:space="preserve">New </w:t>
      </w:r>
      <w:r>
        <w:t xml:space="preserve">York: </w:t>
      </w:r>
      <w:r>
        <w:t xml:space="preserve">Harper &amp; </w:t>
      </w:r>
      <w:r>
        <w:t xml:space="preserve">Row, </w:t>
      </w:r>
      <w:r>
        <w:t xml:space="preserve">1978. </w:t>
      </w:r>
      <w:r>
        <w:t xml:space="preserve">[</w:t>
      </w:r>
      <w:r>
        <w:rPr>
          <w:sz w:val="21"/>
        </w:rPr>
        <w:t xml:space="preserve">102</w:t>
      </w:r>
      <w:r>
        <w:t xml:space="preserve">]</w:t>
      </w:r>
      <w:r w:rsidR="004B696B">
        <w:t xml:space="preserve"> </w:t>
      </w:r>
      <w:r>
        <w:t xml:space="preserve">Casciaro</w:t>
      </w:r>
      <w:r w:rsidR="001852F3">
        <w:t xml:space="preserve"> T,</w:t>
      </w:r>
      <w:r w:rsidR="004B696B">
        <w:t xml:space="preserve"> </w:t>
      </w:r>
      <w:r w:rsidR="004B696B">
        <w:t xml:space="preserve">Piskorski</w:t>
      </w:r>
      <w:r w:rsidR="001852F3">
        <w:t xml:space="preserve"> M</w:t>
      </w:r>
      <w:r w:rsidR="001852F3">
        <w:t xml:space="preserve"> J.</w:t>
      </w:r>
      <w:r w:rsidR="004B696B">
        <w:t xml:space="preserve"> </w:t>
      </w:r>
      <w:r w:rsidR="004B696B">
        <w:t xml:space="preserve">Power</w:t>
      </w:r>
      <w:r w:rsidR="001852F3">
        <w:t xml:space="preserve"> imbalance, </w:t>
      </w:r>
      <w:r w:rsidR="001852F3">
        <w:t xml:space="preserve">mutual</w:t>
      </w:r>
      <w:r w:rsidR="001852F3">
        <w:t xml:space="preserve"> dependence, </w:t>
      </w:r>
      <w:r w:rsidR="001852F3">
        <w:t xml:space="preserve">and</w:t>
      </w:r>
      <w:r w:rsidR="001852F3">
        <w:t xml:space="preserve"> constraint</w:t>
      </w:r>
      <w:r w:rsidR="001852F3">
        <w:t xml:space="preserve"> absorption: </w:t>
      </w:r>
      <w:r>
        <w:t xml:space="preserve"> </w:t>
      </w:r>
      <w:r>
        <w:t xml:space="preserve">A</w:t>
      </w:r>
    </w:p>
    <w:p w:rsidR="0018722C">
      <w:pPr>
        <w:topLinePunct/>
      </w:pPr>
      <w:r>
        <w:rPr>
          <w:rFonts w:cstheme="minorBidi" w:hAnsiTheme="minorHAnsi" w:eastAsiaTheme="minorHAnsi" w:asciiTheme="minorHAnsi" w:ascii="Times New Roman"/>
        </w:rPr>
        <w:t>Closer look at resource dependence Theory</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Administrative Science Quarterly,2005, 50</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:167-199.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常涛</w:t>
      </w:r>
      <w:r>
        <w:rPr>
          <w:kern w:val="2"/>
          <w:rFonts w:ascii="Times New Roman" w:eastAsia="Times New Roman" w:cstheme="minorBidi" w:hAnsiTheme="minorHAnsi"/>
          <w:sz w:val="21"/>
          <w:rFonts w:hint="eastAsia"/>
        </w:rPr>
        <w:t>，</w:t>
      </w:r>
      <w:r>
        <w:rPr>
          <w:rFonts w:cstheme="minorBidi" w:hAnsiTheme="minorHAnsi" w:eastAsiaTheme="minorHAnsi" w:asciiTheme="minorHAnsi"/>
        </w:rPr>
        <w:t>廖建桥</w:t>
      </w:r>
      <w:r>
        <w:rPr>
          <w:rFonts w:ascii="Times New Roman" w:eastAsia="Times New Roman" w:cstheme="minorBidi" w:hAnsiTheme="minorHAnsi"/>
        </w:rPr>
        <w:t>.</w:t>
      </w:r>
      <w:r>
        <w:rPr>
          <w:rFonts w:cstheme="minorBidi" w:hAnsiTheme="minorHAnsi" w:eastAsiaTheme="minorHAnsi" w:asciiTheme="minorHAnsi"/>
        </w:rPr>
        <w:t>团队性绩效考核对知识共享的影响模型研究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科研管理</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2011</w:t>
      </w:r>
      <w:r>
        <w:rPr>
          <w:rFonts w:ascii="Times New Roman" w:eastAsia="Times New Roman" w:cstheme="minorBidi" w:hAnsiTheme="minorHAnsi"/>
        </w:rPr>
        <w:t xml:space="preserve">, </w:t>
      </w:r>
      <w:r>
        <w:rPr>
          <w:rFonts w:ascii="Times New Roman" w:eastAsia="Times New Roman" w:cstheme="minorBidi" w:hAnsiTheme="minorHAnsi"/>
        </w:rPr>
        <w:t>32</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111-121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104</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曾文杰</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马士华</w:t>
      </w:r>
      <w:r>
        <w:rPr>
          <w:rFonts w:ascii="Times New Roman" w:eastAsia="Times New Roman" w:cstheme="minorBidi" w:hAnsiTheme="minorHAnsi"/>
        </w:rPr>
        <w:t xml:space="preserve">.</w:t>
      </w:r>
      <w:r>
        <w:rPr>
          <w:rFonts w:cstheme="minorBidi" w:hAnsiTheme="minorHAnsi" w:eastAsiaTheme="minorHAnsi" w:asciiTheme="minorHAnsi"/>
        </w:rPr>
        <w:t xml:space="preserve">制造业供应链合作关系对协同及运作绩效影响的实证研究</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管理学报</w:t>
      </w:r>
      <w:r>
        <w:rPr>
          <w:rFonts w:ascii="Times New Roman" w:eastAsia="Times New Roman" w:cstheme="minorBidi" w:hAnsiTheme="minorHAnsi"/>
        </w:rPr>
        <w:t xml:space="preserve">,2010,7 </w:t>
      </w:r>
      <w:r>
        <w:rPr>
          <w:rFonts w:ascii="Times New Roman" w:eastAsia="Times New Roman" w:cstheme="minorBidi" w:hAnsiTheme="minorHAnsi"/>
        </w:rPr>
        <w:t xml:space="preserve">(</w:t>
      </w:r>
      <w:r>
        <w:rPr>
          <w:rFonts w:ascii="Times New Roman" w:eastAsia="Times New Roman" w:cstheme="minorBidi" w:hAnsiTheme="minorHAnsi"/>
        </w:rPr>
        <w:t xml:space="preserve">8</w:t>
      </w:r>
      <w:r>
        <w:rPr>
          <w:rFonts w:ascii="Times New Roman" w:eastAsia="Times New Roman" w:cstheme="minorBidi" w:hAnsiTheme="minorHAnsi"/>
        </w:rPr>
        <w:t xml:space="preserve">)</w:t>
      </w:r>
      <w:r>
        <w:rPr>
          <w:kern w:val="2"/>
          <w:rFonts w:ascii="Times New Roman" w:eastAsia="Times New Roman" w:cstheme="minorBidi" w:hAnsiTheme="minorHAnsi"/>
          <w:sz w:val="21"/>
          <w:rFonts w:hint="eastAsia"/>
        </w:rPr>
        <w:t xml:space="preserve">：</w:t>
      </w:r>
      <w:r>
        <w:rPr>
          <w:rFonts w:ascii="Times New Roman" w:eastAsia="Times New Roman" w:cstheme="minorBidi" w:hAnsiTheme="minorHAnsi"/>
        </w:rPr>
        <w:t xml:space="preserve">1221-1227</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荣泰生．</w:t>
      </w:r>
      <w:r>
        <w:rPr>
          <w:rFonts w:ascii="Times New Roman" w:eastAsia="Times New Roman" w:cstheme="minorBidi" w:hAnsiTheme="minorHAnsi"/>
        </w:rPr>
        <w:t>AMOS</w:t>
      </w:r>
      <w:r>
        <w:rPr>
          <w:rFonts w:cstheme="minorBidi" w:hAnsiTheme="minorHAnsi" w:eastAsiaTheme="minorHAnsi" w:asciiTheme="minorHAnsi"/>
        </w:rPr>
        <w:t>与研究方法</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版，重庆：重庆大学出版社，</w:t>
      </w:r>
      <w:r>
        <w:rPr>
          <w:rFonts w:ascii="Times New Roman" w:eastAsia="Times New Roman" w:cstheme="minorBidi" w:hAnsiTheme="minorHAnsi"/>
        </w:rPr>
        <w:t>2010</w:t>
      </w:r>
      <w:r>
        <w:rPr>
          <w:rFonts w:cstheme="minorBidi" w:hAnsiTheme="minorHAnsi" w:eastAsiaTheme="minorHAnsi" w:asciiTheme="minorHAnsi"/>
        </w:rPr>
        <w:t>．</w:t>
      </w:r>
    </w:p>
    <w:p w:rsidR="0018722C">
      <w:pPr>
        <w:pStyle w:val="a4"/>
        <w:topLinePunct/>
      </w:pPr>
      <w:bookmarkStart w:id="9044" w:name="_Toc6869044"/>
      <w:bookmarkStart w:name="附录 供应链企业间信任影响因素实证研究调查问卷 " w:id="61"/>
      <w:bookmarkEnd w:id="61"/>
      <w:r/>
      <w:r>
        <w:t>附录 供应链企业间信任影响因素实证研究调查问卷</w:t>
      </w:r>
      <w:bookmarkEnd w:id="9044"/>
    </w:p>
    <w:p w:rsidR="0018722C">
      <w:pPr>
        <w:topLinePunct/>
      </w:pPr>
      <w:r>
        <w:t>尊敬的女士</w:t>
      </w:r>
      <w:r>
        <w:rPr>
          <w:rFonts w:ascii="Times New Roman" w:eastAsia="Times New Roman"/>
        </w:rPr>
        <w:t>/</w:t>
      </w:r>
      <w:r>
        <w:t>先生：您好！</w:t>
      </w:r>
    </w:p>
    <w:p w:rsidR="0018722C">
      <w:pPr>
        <w:topLinePunct/>
      </w:pPr>
      <w:r>
        <w:t>本问卷调查对象是某供应链体系中某条供应链中的核心企业即某制造企业，旨在研究供应链企业间信任的影响因素，希望您在不能得到精确数据时，请您尽量做到准确的估计。盼望能得到您的支持和配合。我们保证本次调查非商业性质，其调查结果仅用于学术研究。真诚地希望您能认真地填写该问卷，您的合作对我们这次调查意义重大，在此深表感谢！</w:t>
      </w:r>
    </w:p>
    <w:p w:rsidR="0018722C">
      <w:pPr>
        <w:topLinePunct/>
      </w:pPr>
      <w:r>
        <w:t>若您对问卷有疑问，敬请致电江苏科技大学经济管理学院…，电话：…………，电子邮箱：………………。</w:t>
      </w:r>
    </w:p>
    <w:p w:rsidR="0018722C">
      <w:pPr>
        <w:topLinePunct/>
      </w:pPr>
      <w:r>
        <w:t>非常感谢您抽出宝贵的时间来阅读和回答本问卷！</w:t>
      </w:r>
    </w:p>
    <w:p w:rsidR="0018722C">
      <w:spacing w:beforeLines="0" w:before="0" w:afterLines="0" w:after="0" w:line="440" w:lineRule="auto"/>
      <w:pPr>
        <w:sectPr w:rsidR="00556256">
          <w:type w:val="continuous"/>
          <w:pgSz w:w="11910" w:h="16840"/>
          <w:pgMar w:header="1158" w:footer="1030" w:top="1400" w:bottom="1220" w:left="1280" w:right="1360"/>
        </w:sectPr>
        <w:topLinePunct/>
      </w:pPr>
    </w:p>
    <w:p w:rsidR="0018722C">
      <w:pPr>
        <w:pStyle w:val="BodyText"/>
        <w:ind w:leftChars="0" w:left="138"/>
        <w:topLinePunct/>
      </w:pPr>
      <w:r>
        <w:t>基本概念说明</w:t>
      </w:r>
    </w:p>
    <w:p w:rsidR="0018722C">
      <w:pPr>
        <w:topLinePunct/>
      </w:pPr>
      <w:r>
        <w:rPr>
          <w:rFonts w:cstheme="minorBidi" w:hAnsiTheme="minorHAnsi" w:eastAsiaTheme="minorHAnsi" w:asciiTheme="minorHAnsi" w:ascii="宋体" w:hAnsi="宋体" w:eastAsia="宋体" w:cs="宋体"/>
        </w:rPr>
        <w:br w:type="column"/>
      </w:r>
      <w:r>
        <w:rPr>
          <w:rFonts w:cstheme="minorBidi" w:hAnsiTheme="minorHAnsi" w:eastAsiaTheme="minorHAnsi" w:asciiTheme="minorHAnsi" w:ascii="宋体" w:hAnsi="宋体" w:eastAsia="宋体" w:cs="宋体"/>
        </w:rPr>
        <w:t>第一部分</w:t>
      </w:r>
      <w:r w:rsidR="001852F3">
        <w:rPr>
          <w:rFonts w:cstheme="minorBidi" w:hAnsiTheme="minorHAnsi" w:eastAsiaTheme="minorHAnsi" w:asciiTheme="minorHAnsi" w:ascii="宋体" w:hAnsi="宋体" w:eastAsia="宋体" w:cs="宋体"/>
        </w:rPr>
        <w:t xml:space="preserve">问卷说明部分</w:t>
      </w:r>
    </w:p>
    <w:p w:rsidR="0018722C">
      <w:spacing w:beforeLines="0" w:before="0" w:afterLines="0" w:after="0" w:line="440" w:lineRule="auto"/>
      <w:pPr>
        <w:sectPr w:rsidR="00556256">
          <w:type w:val="continuous"/>
          <w:pgSz w:w="11910" w:h="16840"/>
          <w:pgMar w:top="1520" w:bottom="280" w:left="1280" w:right="1360"/>
          <w:cols w:num="2" w:equalWidth="0">
            <w:col w:w="1579" w:space="1680"/>
            <w:col w:w="6011"/>
          </w:cols>
        </w:sectPr>
        <w:topLinePunct/>
      </w:pPr>
    </w:p>
    <w:p w:rsidR="0018722C">
      <w:pPr>
        <w:topLinePunct/>
      </w:pPr>
      <w:r>
        <w:t>供应链：供应链是围绕核心企业，通过对信息流、物流、资金流的控制，从采购原材料开始，制成中间产品以及最终产品，最后由销售网络把产品送到消费者手中的将供应商、制造商、分销商、零售商、直到最终用户连成一个整体的功能网络结构模式。</w:t>
      </w:r>
    </w:p>
    <w:p w:rsidR="0018722C">
      <w:pPr>
        <w:topLinePunct/>
      </w:pPr>
      <w:r>
        <w:t>信任：在不同阶段企业间对能否实现承诺表现出的不同层次</w:t>
      </w:r>
      <w:r>
        <w:t>（</w:t>
      </w:r>
      <w:r>
        <w:t>程度</w:t>
      </w:r>
      <w:r>
        <w:t>）</w:t>
      </w:r>
      <w:r>
        <w:t>的主观信心。</w:t>
      </w:r>
      <w:r>
        <w:t>本文的研究对象是其他节点企业与核心企业如制造商企业的信任关系。</w:t>
      </w:r>
    </w:p>
    <w:p w:rsidR="0018722C">
      <w:pPr>
        <w:topLinePunct/>
      </w:pPr>
      <w:r>
        <w:t>生命周期理论：生命周期一般可以分为萌芽期、成长期、成熟期和衰退期四个阶段</w:t>
      </w:r>
      <w:r w:rsidR="001852F3">
        <w:t xml:space="preserve">。本文研究的供应链成员间的信任有三个阶段：萌芽阶段，成长阶段，成熟阶段。</w:t>
      </w:r>
    </w:p>
    <w:p w:rsidR="0018722C">
      <w:pPr>
        <w:topLinePunct/>
      </w:pPr>
      <w:r>
        <w:t>填写说明：若没有特殊说明则该题为单选，请您在所选答案对应的框内打√。若该题有特殊说明，请按照题目要求作答。</w:t>
      </w:r>
    </w:p>
    <w:p w:rsidR="0018722C">
      <w:pPr>
        <w:topLinePunct/>
      </w:pPr>
      <w:r>
        <w:rPr>
          <w:rFonts w:cstheme="minorBidi" w:hAnsiTheme="minorHAnsi" w:eastAsiaTheme="minorHAnsi" w:asciiTheme="minorHAnsi" w:ascii="宋体" w:hAnsi="宋体" w:eastAsia="宋体" w:cs="宋体"/>
        </w:rPr>
        <w:t>第二部分</w:t>
      </w:r>
      <w:r w:rsidR="001852F3">
        <w:rPr>
          <w:rFonts w:cstheme="minorBidi" w:hAnsiTheme="minorHAnsi" w:eastAsiaTheme="minorHAnsi" w:asciiTheme="minorHAnsi" w:ascii="宋体" w:hAnsi="宋体" w:eastAsia="宋体" w:cs="宋体"/>
        </w:rPr>
        <w:t xml:space="preserve">基本资料</w:t>
      </w:r>
    </w:p>
    <w:p w:rsidR="0018722C">
      <w:pPr>
        <w:topLinePunct/>
      </w:pPr>
      <w:r>
        <w:rPr>
          <w:rFonts w:cstheme="minorBidi" w:hAnsiTheme="minorHAnsi" w:eastAsiaTheme="minorHAnsi" w:asciiTheme="minorHAnsi"/>
          <w:b/>
        </w:rPr>
        <w:t>第</w:t>
      </w:r>
      <w:r>
        <w:rPr>
          <w:rFonts w:ascii="Times New Roman" w:eastAsia="Times New Roman" w:cstheme="minorBidi" w:hAnsiTheme="minorHAnsi"/>
          <w:b/>
        </w:rPr>
        <w:t>1</w:t>
      </w:r>
      <w:r w:rsidR="001852F3">
        <w:rPr>
          <w:rFonts w:ascii="Times New Roman" w:eastAsia="Times New Roman" w:cstheme="minorBidi" w:hAnsiTheme="minorHAnsi"/>
          <w:b/>
        </w:rPr>
        <w:t xml:space="preserve"> </w:t>
      </w:r>
      <w:r>
        <w:rPr>
          <w:rFonts w:cstheme="minorBidi" w:hAnsiTheme="minorHAnsi" w:eastAsiaTheme="minorHAnsi" w:asciiTheme="minorHAnsi"/>
          <w:b/>
        </w:rPr>
        <w:t>题</w:t>
      </w:r>
      <w:r>
        <w:rPr>
          <w:rFonts w:cstheme="minorBidi" w:hAnsiTheme="minorHAnsi" w:eastAsiaTheme="minorHAnsi" w:asciiTheme="minorHAnsi"/>
        </w:rPr>
        <w:t>贵公司参与供应链合作的时间：</w:t>
      </w:r>
    </w:p>
    <w:p w:rsidR="0018722C">
      <w:pPr>
        <w:topLinePunct/>
      </w:pPr>
      <w:r>
        <w:rPr>
          <w:rFonts w:cstheme="minorBidi" w:hAnsiTheme="minorHAnsi" w:eastAsiaTheme="minorHAnsi" w:asciiTheme="minorHAnsi"/>
        </w:rPr>
        <w:t>□</w:t>
      </w:r>
      <w:r>
        <w:rPr>
          <w:rFonts w:ascii="Times New Roman" w:hAnsi="Times New Roman" w:eastAsia="Times New Roman" w:cstheme="minorBidi"/>
        </w:rPr>
        <w:t>3</w:t>
      </w:r>
      <w:r>
        <w:rPr>
          <w:rFonts w:cstheme="minorBidi" w:hAnsiTheme="minorHAnsi" w:eastAsiaTheme="minorHAnsi" w:asciiTheme="minorHAnsi"/>
        </w:rPr>
        <w:t>年</w:t>
      </w:r>
      <w:r>
        <w:rPr>
          <w:rFonts w:cstheme="minorBidi" w:hAnsiTheme="minorHAnsi" w:eastAsiaTheme="minorHAnsi" w:asciiTheme="minorHAnsi"/>
        </w:rPr>
        <w:t>以内</w:t>
      </w:r>
      <w:r w:rsidR="001852F3">
        <w:rPr>
          <w:rFonts w:cstheme="minorBidi" w:hAnsiTheme="minorHAnsi" w:eastAsiaTheme="minorHAnsi" w:asciiTheme="minorHAnsi"/>
        </w:rPr>
        <w:t>□</w:t>
      </w:r>
      <w:r>
        <w:rPr>
          <w:rFonts w:ascii="Times New Roman" w:hAnsi="Times New Roman" w:eastAsia="Times New Roman" w:cstheme="minorBidi"/>
        </w:rPr>
        <w:t>3-5</w:t>
      </w:r>
      <w:r>
        <w:rPr>
          <w:rFonts w:cstheme="minorBidi" w:hAnsiTheme="minorHAnsi" w:eastAsiaTheme="minorHAnsi" w:asciiTheme="minorHAnsi"/>
        </w:rPr>
        <w:t>年</w:t>
      </w:r>
      <w:r w:rsidR="001852F3">
        <w:rPr>
          <w:rFonts w:cstheme="minorBidi" w:hAnsiTheme="minorHAnsi" w:eastAsiaTheme="minorHAnsi" w:asciiTheme="minorHAnsi"/>
        </w:rPr>
        <w:t>□</w:t>
      </w:r>
      <w:r>
        <w:rPr>
          <w:rFonts w:ascii="Times New Roman" w:hAnsi="Times New Roman" w:eastAsia="Times New Roman" w:cstheme="minorBidi"/>
        </w:rPr>
        <w:t>5-10</w:t>
      </w:r>
      <w:r>
        <w:rPr>
          <w:rFonts w:cstheme="minorBidi" w:hAnsiTheme="minorHAnsi" w:eastAsiaTheme="minorHAnsi" w:asciiTheme="minorHAnsi"/>
        </w:rPr>
        <w:t>年</w:t>
      </w:r>
      <w:r w:rsidR="001852F3">
        <w:rPr>
          <w:rFonts w:cstheme="minorBidi" w:hAnsiTheme="minorHAnsi" w:eastAsiaTheme="minorHAnsi" w:asciiTheme="minorHAnsi"/>
        </w:rPr>
        <w:t>□</w:t>
      </w:r>
      <w:r>
        <w:rPr>
          <w:rFonts w:ascii="Times New Roman" w:hAnsi="Times New Roman" w:eastAsia="Times New Roman" w:cstheme="minorBidi"/>
        </w:rPr>
        <w:t>10-20</w:t>
      </w:r>
      <w:r>
        <w:rPr>
          <w:rFonts w:cstheme="minorBidi" w:hAnsiTheme="minorHAnsi" w:eastAsiaTheme="minorHAnsi" w:asciiTheme="minorHAnsi"/>
        </w:rPr>
        <w:t>年</w:t>
      </w:r>
      <w:r w:rsidR="001852F3">
        <w:rPr>
          <w:rFonts w:cstheme="minorBidi" w:hAnsiTheme="minorHAnsi" w:eastAsiaTheme="minorHAnsi" w:asciiTheme="minorHAnsi"/>
        </w:rPr>
        <w:t>□</w:t>
      </w:r>
      <w:r>
        <w:rPr>
          <w:rFonts w:ascii="Times New Roman" w:hAnsi="Times New Roman" w:eastAsia="Times New Roman" w:cstheme="minorBidi"/>
        </w:rPr>
        <w:t>20</w:t>
      </w:r>
      <w:r>
        <w:rPr>
          <w:rFonts w:cstheme="minorBidi" w:hAnsiTheme="minorHAnsi" w:eastAsiaTheme="minorHAnsi" w:asciiTheme="minorHAnsi"/>
        </w:rPr>
        <w:t>年</w:t>
      </w:r>
      <w:r>
        <w:rPr>
          <w:rFonts w:cstheme="minorBidi" w:hAnsiTheme="minorHAnsi" w:eastAsiaTheme="minorHAnsi" w:asciiTheme="minorHAnsi"/>
        </w:rPr>
        <w:t>以</w:t>
      </w:r>
      <w:r>
        <w:rPr>
          <w:rFonts w:cstheme="minorBidi" w:hAnsiTheme="minorHAnsi" w:eastAsiaTheme="minorHAnsi" w:asciiTheme="minorHAnsi"/>
        </w:rPr>
        <w:t>上</w:t>
      </w:r>
      <w:r>
        <w:rPr>
          <w:rFonts w:cstheme="minorBidi" w:hAnsiTheme="minorHAnsi" w:eastAsiaTheme="minorHAnsi" w:asciiTheme="minorHAnsi"/>
          <w:b/>
        </w:rPr>
        <w:t>第</w:t>
      </w:r>
      <w:r>
        <w:rPr>
          <w:rFonts w:ascii="Times New Roman" w:hAnsi="Times New Roman" w:eastAsia="Times New Roman" w:cstheme="minorBidi"/>
          <w:b/>
        </w:rPr>
        <w:t>2</w:t>
      </w:r>
      <w:r>
        <w:rPr>
          <w:rFonts w:cstheme="minorBidi" w:hAnsiTheme="minorHAnsi" w:eastAsiaTheme="minorHAnsi" w:asciiTheme="minorHAnsi"/>
          <w:b/>
        </w:rPr>
        <w:t>题</w:t>
      </w:r>
      <w:r>
        <w:rPr>
          <w:rFonts w:cstheme="minorBidi" w:hAnsiTheme="minorHAnsi" w:eastAsiaTheme="minorHAnsi" w:asciiTheme="minorHAnsi"/>
        </w:rPr>
        <w:t>贵</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所</w:t>
      </w:r>
      <w:r>
        <w:rPr>
          <w:rFonts w:cstheme="minorBidi" w:hAnsiTheme="minorHAnsi" w:eastAsiaTheme="minorHAnsi" w:asciiTheme="minorHAnsi"/>
        </w:rPr>
        <w:t>属</w:t>
      </w:r>
      <w:r>
        <w:rPr>
          <w:rFonts w:cstheme="minorBidi" w:hAnsiTheme="minorHAnsi" w:eastAsiaTheme="minorHAnsi" w:asciiTheme="minorHAnsi"/>
        </w:rPr>
        <w:t>的</w:t>
      </w:r>
      <w:r>
        <w:rPr>
          <w:rFonts w:cstheme="minorBidi" w:hAnsiTheme="minorHAnsi" w:eastAsiaTheme="minorHAnsi" w:asciiTheme="minorHAnsi"/>
        </w:rPr>
        <w:t>生</w:t>
      </w:r>
      <w:r>
        <w:rPr>
          <w:rFonts w:cstheme="minorBidi" w:hAnsiTheme="minorHAnsi" w:eastAsiaTheme="minorHAnsi" w:asciiTheme="minorHAnsi"/>
        </w:rPr>
        <w:t>命周</w:t>
      </w:r>
      <w:r>
        <w:rPr>
          <w:rFonts w:cstheme="minorBidi" w:hAnsiTheme="minorHAnsi" w:eastAsiaTheme="minorHAnsi" w:asciiTheme="minorHAnsi"/>
        </w:rPr>
        <w:t>期</w:t>
      </w:r>
      <w:r>
        <w:rPr>
          <w:rFonts w:cstheme="minorBidi" w:hAnsiTheme="minorHAnsi" w:eastAsiaTheme="minorHAnsi" w:asciiTheme="minorHAnsi"/>
        </w:rPr>
        <w:t>中</w:t>
      </w:r>
      <w:r>
        <w:rPr>
          <w:rFonts w:cstheme="minorBidi" w:hAnsiTheme="minorHAnsi" w:eastAsiaTheme="minorHAnsi" w:asciiTheme="minorHAnsi"/>
        </w:rPr>
        <w:t>的</w:t>
      </w:r>
      <w:r>
        <w:rPr>
          <w:rFonts w:cstheme="minorBidi" w:hAnsiTheme="minorHAnsi" w:eastAsiaTheme="minorHAnsi" w:asciiTheme="minorHAnsi"/>
        </w:rPr>
        <w:t>哪</w:t>
      </w:r>
      <w:r>
        <w:rPr>
          <w:rFonts w:cstheme="minorBidi" w:hAnsiTheme="minorHAnsi" w:eastAsiaTheme="minorHAnsi" w:asciiTheme="minorHAnsi"/>
        </w:rPr>
        <w:t>个</w:t>
      </w:r>
      <w:r>
        <w:rPr>
          <w:rFonts w:cstheme="minorBidi" w:hAnsiTheme="minorHAnsi" w:eastAsiaTheme="minorHAnsi" w:asciiTheme="minorHAnsi"/>
        </w:rPr>
        <w:t>阶</w:t>
      </w:r>
      <w:r>
        <w:rPr>
          <w:rFonts w:cstheme="minorBidi" w:hAnsiTheme="minorHAnsi" w:eastAsiaTheme="minorHAnsi" w:asciiTheme="minorHAnsi"/>
        </w:rPr>
        <w:t>段</w:t>
      </w:r>
      <w:r>
        <w:rPr>
          <w:rFonts w:cstheme="minorBidi" w:hAnsiTheme="minorHAnsi" w:eastAsiaTheme="minorHAnsi" w:asciiTheme="minorHAnsi"/>
        </w:rPr>
        <w:t>：</w:t>
      </w:r>
    </w:p>
    <w:p w:rsidR="0018722C">
      <w:pPr>
        <w:topLinePunct/>
      </w:pPr>
      <w:r>
        <w:rPr>
          <w:rFonts w:cstheme="minorBidi" w:hAnsiTheme="minorHAnsi" w:eastAsiaTheme="minorHAnsi" w:asciiTheme="minorHAnsi"/>
        </w:rPr>
        <w:t>□萌</w:t>
      </w:r>
      <w:r>
        <w:rPr>
          <w:rFonts w:cstheme="minorBidi" w:hAnsiTheme="minorHAnsi" w:eastAsiaTheme="minorHAnsi" w:asciiTheme="minorHAnsi"/>
        </w:rPr>
        <w:t>芽</w:t>
      </w:r>
      <w:r>
        <w:rPr>
          <w:rFonts w:cstheme="minorBidi" w:hAnsiTheme="minorHAnsi" w:eastAsiaTheme="minorHAnsi" w:asciiTheme="minorHAnsi"/>
        </w:rPr>
        <w:t>阶段</w:t>
      </w:r>
      <w:r>
        <w:rPr>
          <w:rFonts w:cstheme="minorBidi" w:hAnsiTheme="minorHAnsi" w:eastAsiaTheme="minorHAnsi" w:asciiTheme="minorHAnsi"/>
        </w:rPr>
        <w:t>□</w:t>
      </w:r>
      <w:r>
        <w:rPr>
          <w:rFonts w:cstheme="minorBidi" w:hAnsiTheme="minorHAnsi" w:eastAsiaTheme="minorHAnsi" w:asciiTheme="minorHAnsi"/>
        </w:rPr>
        <w:t>成</w:t>
      </w:r>
      <w:r>
        <w:rPr>
          <w:rFonts w:cstheme="minorBidi" w:hAnsiTheme="minorHAnsi" w:eastAsiaTheme="minorHAnsi" w:asciiTheme="minorHAnsi"/>
        </w:rPr>
        <w:t>长</w:t>
      </w:r>
      <w:r>
        <w:rPr>
          <w:rFonts w:cstheme="minorBidi" w:hAnsiTheme="minorHAnsi" w:eastAsiaTheme="minorHAnsi" w:asciiTheme="minorHAnsi"/>
        </w:rPr>
        <w:t>阶段</w:t>
      </w:r>
      <w:r>
        <w:rPr>
          <w:rFonts w:cstheme="minorBidi" w:hAnsiTheme="minorHAnsi" w:eastAsiaTheme="minorHAnsi" w:asciiTheme="minorHAnsi"/>
        </w:rPr>
        <w:t>□</w:t>
      </w:r>
      <w:r>
        <w:rPr>
          <w:rFonts w:cstheme="minorBidi" w:hAnsiTheme="minorHAnsi" w:eastAsiaTheme="minorHAnsi" w:asciiTheme="minorHAnsi"/>
        </w:rPr>
        <w:t>成</w:t>
      </w:r>
      <w:r>
        <w:rPr>
          <w:rFonts w:cstheme="minorBidi" w:hAnsiTheme="minorHAnsi" w:eastAsiaTheme="minorHAnsi" w:asciiTheme="minorHAnsi"/>
        </w:rPr>
        <w:t>熟</w:t>
      </w:r>
      <w:r>
        <w:rPr>
          <w:rFonts w:cstheme="minorBidi" w:hAnsiTheme="minorHAnsi" w:eastAsiaTheme="minorHAnsi" w:asciiTheme="minorHAnsi"/>
        </w:rPr>
        <w:t>阶段</w:t>
      </w:r>
    </w:p>
    <w:p w:rsidR="0018722C">
      <w:pPr>
        <w:topLinePunct/>
      </w:pPr>
      <w:r>
        <w:rPr>
          <w:rFonts w:cstheme="minorBidi" w:hAnsiTheme="minorHAnsi" w:eastAsiaTheme="minorHAnsi" w:asciiTheme="minorHAnsi"/>
          <w:b/>
        </w:rPr>
        <w:t>第</w:t>
      </w:r>
      <w:r>
        <w:rPr>
          <w:rFonts w:ascii="Times New Roman" w:eastAsia="Times New Roman" w:cstheme="minorBidi" w:hAnsiTheme="minorHAnsi"/>
          <w:b/>
        </w:rPr>
        <w:t>3</w:t>
      </w:r>
      <w:r w:rsidR="001852F3">
        <w:rPr>
          <w:rFonts w:ascii="Times New Roman" w:eastAsia="Times New Roman" w:cstheme="minorBidi" w:hAnsiTheme="minorHAnsi"/>
          <w:b/>
        </w:rPr>
        <w:t xml:space="preserve"> </w:t>
      </w:r>
      <w:r>
        <w:rPr>
          <w:rFonts w:cstheme="minorBidi" w:hAnsiTheme="minorHAnsi" w:eastAsiaTheme="minorHAnsi" w:asciiTheme="minorHAnsi"/>
          <w:b/>
        </w:rPr>
        <w:t>题：</w:t>
      </w:r>
      <w:r>
        <w:rPr>
          <w:rFonts w:cstheme="minorBidi" w:hAnsiTheme="minorHAnsi" w:eastAsiaTheme="minorHAnsi" w:asciiTheme="minorHAnsi"/>
        </w:rPr>
        <w:t>您所在的企业的行业类别</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rPr>
        <w:t>口家电</w:t>
      </w:r>
      <w:r w:rsidR="001852F3">
        <w:rPr>
          <w:rFonts w:cstheme="minorBidi" w:hAnsiTheme="minorHAnsi" w:eastAsiaTheme="minorHAnsi" w:asciiTheme="minorHAnsi"/>
        </w:rPr>
        <w:t>口金属、机械和工程</w:t>
      </w:r>
      <w:r w:rsidR="001852F3">
        <w:rPr>
          <w:rFonts w:cstheme="minorBidi" w:hAnsiTheme="minorHAnsi" w:eastAsiaTheme="minorHAnsi" w:asciiTheme="minorHAnsi"/>
        </w:rPr>
        <w:t>口石油化工</w:t>
      </w:r>
      <w:r w:rsidR="001852F3">
        <w:rPr>
          <w:rFonts w:cstheme="minorBidi" w:hAnsiTheme="minorHAnsi" w:eastAsiaTheme="minorHAnsi" w:asciiTheme="minorHAnsi"/>
        </w:rPr>
        <w:t>口纺织</w:t>
      </w:r>
      <w:r w:rsidR="001852F3">
        <w:rPr>
          <w:rFonts w:cstheme="minorBidi" w:hAnsiTheme="minorHAnsi" w:eastAsiaTheme="minorHAnsi" w:asciiTheme="minorHAnsi"/>
        </w:rPr>
        <w:t>口建筑</w:t>
      </w:r>
      <w:r w:rsidR="001852F3">
        <w:rPr>
          <w:rFonts w:cstheme="minorBidi" w:hAnsiTheme="minorHAnsi" w:eastAsiaTheme="minorHAnsi" w:asciiTheme="minorHAnsi"/>
        </w:rPr>
        <w:t>口食品饮料</w:t>
      </w:r>
      <w:r w:rsidR="001852F3">
        <w:rPr>
          <w:rFonts w:cstheme="minorBidi" w:hAnsiTheme="minorHAnsi" w:eastAsiaTheme="minorHAnsi" w:asciiTheme="minorHAnsi"/>
        </w:rPr>
        <w:t>口制药</w:t>
      </w:r>
      <w:r>
        <w:rPr>
          <w:rFonts w:cstheme="minorBidi" w:hAnsiTheme="minorHAnsi" w:eastAsiaTheme="minorHAnsi" w:asciiTheme="minorHAnsi"/>
        </w:rPr>
        <w:t>口</w:t>
      </w:r>
      <w:r>
        <w:rPr>
          <w:rFonts w:cstheme="minorBidi" w:hAnsiTheme="minorHAnsi" w:eastAsiaTheme="minorHAnsi" w:asciiTheme="minorHAnsi"/>
        </w:rPr>
        <w:t>电子</w:t>
      </w:r>
      <w:r w:rsidR="001852F3">
        <w:t>口</w:t>
      </w:r>
      <w:r>
        <w:rPr>
          <w:rFonts w:cstheme="minorBidi" w:hAnsiTheme="minorHAnsi" w:eastAsiaTheme="minorHAnsi" w:asciiTheme="minorHAnsi"/>
        </w:rPr>
        <w:t>其</w:t>
      </w:r>
      <w:r>
        <w:rPr>
          <w:rFonts w:cstheme="minorBidi" w:hAnsiTheme="minorHAnsi" w:eastAsiaTheme="minorHAnsi" w:asciiTheme="minorHAnsi"/>
        </w:rPr>
        <w:t>他</w:t>
      </w:r>
    </w:p>
    <w:p w:rsidR="0018722C">
      <w:pPr>
        <w:topLinePunct/>
      </w:pPr>
      <w:r>
        <w:rPr>
          <w:rFonts w:cstheme="minorBidi" w:hAnsiTheme="minorHAnsi" w:eastAsiaTheme="minorHAnsi" w:asciiTheme="minorHAnsi"/>
          <w:b/>
        </w:rPr>
        <w:t>问题</w:t>
      </w:r>
      <w:r>
        <w:rPr>
          <w:rFonts w:ascii="Times New Roman" w:eastAsia="Times New Roman" w:cstheme="minorBidi" w:hAnsiTheme="minorHAnsi"/>
          <w:b/>
        </w:rPr>
        <w:t>4</w:t>
      </w:r>
      <w:r>
        <w:rPr>
          <w:rFonts w:cstheme="minorBidi" w:hAnsiTheme="minorHAnsi" w:eastAsiaTheme="minorHAnsi" w:asciiTheme="minorHAnsi"/>
          <w:b/>
        </w:rPr>
        <w:t>：</w:t>
      </w:r>
      <w:r>
        <w:rPr>
          <w:rFonts w:cstheme="minorBidi" w:hAnsiTheme="minorHAnsi" w:eastAsiaTheme="minorHAnsi" w:asciiTheme="minorHAnsi"/>
        </w:rPr>
        <w:t>您所在的部门</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rPr>
        <w:t>口销</w:t>
      </w:r>
      <w:r>
        <w:rPr>
          <w:rFonts w:cstheme="minorBidi" w:hAnsiTheme="minorHAnsi" w:eastAsiaTheme="minorHAnsi" w:asciiTheme="minorHAnsi"/>
        </w:rPr>
        <w:t>售</w:t>
      </w:r>
      <w:r>
        <w:rPr>
          <w:rFonts w:cstheme="minorBidi" w:hAnsiTheme="minorHAnsi" w:eastAsiaTheme="minorHAnsi" w:asciiTheme="minorHAnsi"/>
        </w:rPr>
        <w:t>部</w:t>
      </w:r>
      <w:r w:rsidR="001852F3">
        <w:rPr>
          <w:rFonts w:cstheme="minorBidi" w:hAnsiTheme="minorHAnsi" w:eastAsiaTheme="minorHAnsi" w:asciiTheme="minorHAnsi"/>
        </w:rPr>
        <w:t>口</w:t>
      </w:r>
      <w:r>
        <w:rPr>
          <w:rFonts w:cstheme="minorBidi" w:hAnsiTheme="minorHAnsi" w:eastAsiaTheme="minorHAnsi" w:asciiTheme="minorHAnsi"/>
        </w:rPr>
        <w:t>研</w:t>
      </w:r>
      <w:r>
        <w:rPr>
          <w:rFonts w:cstheme="minorBidi" w:hAnsiTheme="minorHAnsi" w:eastAsiaTheme="minorHAnsi" w:asciiTheme="minorHAnsi"/>
        </w:rPr>
        <w:t>发部</w:t>
      </w:r>
      <w:r>
        <w:rPr>
          <w:rFonts w:cstheme="minorBidi" w:hAnsiTheme="minorHAnsi" w:eastAsiaTheme="minorHAnsi" w:asciiTheme="minorHAnsi"/>
        </w:rPr>
        <w:t>口</w:t>
      </w:r>
      <w:r>
        <w:rPr>
          <w:rFonts w:cstheme="minorBidi" w:hAnsiTheme="minorHAnsi" w:eastAsiaTheme="minorHAnsi" w:asciiTheme="minorHAnsi"/>
        </w:rPr>
        <w:t>生产部</w:t>
      </w:r>
      <w:r>
        <w:rPr>
          <w:rFonts w:cstheme="minorBidi" w:hAnsiTheme="minorHAnsi" w:eastAsiaTheme="minorHAnsi" w:asciiTheme="minorHAnsi"/>
        </w:rPr>
        <w:t>口</w:t>
      </w:r>
      <w:r>
        <w:rPr>
          <w:rFonts w:cstheme="minorBidi" w:hAnsiTheme="minorHAnsi" w:eastAsiaTheme="minorHAnsi" w:asciiTheme="minorHAnsi"/>
        </w:rPr>
        <w:t>采</w:t>
      </w:r>
      <w:r>
        <w:rPr>
          <w:rFonts w:cstheme="minorBidi" w:hAnsiTheme="minorHAnsi" w:eastAsiaTheme="minorHAnsi" w:asciiTheme="minorHAnsi"/>
        </w:rPr>
        <w:t>购</w:t>
      </w:r>
      <w:r>
        <w:rPr>
          <w:rFonts w:cstheme="minorBidi" w:hAnsiTheme="minorHAnsi" w:eastAsiaTheme="minorHAnsi" w:asciiTheme="minorHAnsi"/>
        </w:rPr>
        <w:t>部</w:t>
      </w:r>
      <w:r w:rsidR="001852F3">
        <w:rPr>
          <w:rFonts w:cstheme="minorBidi" w:hAnsiTheme="minorHAnsi" w:eastAsiaTheme="minorHAnsi" w:asciiTheme="minorHAnsi"/>
        </w:rPr>
        <w:t>口</w:t>
      </w:r>
      <w:r>
        <w:rPr>
          <w:rFonts w:cstheme="minorBidi" w:hAnsiTheme="minorHAnsi" w:eastAsiaTheme="minorHAnsi" w:asciiTheme="minorHAnsi"/>
        </w:rPr>
        <w:t>财</w:t>
      </w:r>
      <w:r>
        <w:rPr>
          <w:rFonts w:cstheme="minorBidi" w:hAnsiTheme="minorHAnsi" w:eastAsiaTheme="minorHAnsi" w:asciiTheme="minorHAnsi"/>
        </w:rPr>
        <w:t>务部</w:t>
      </w:r>
      <w:r w:rsidR="001852F3">
        <w:rPr>
          <w:rFonts w:cstheme="minorBidi" w:hAnsiTheme="minorHAnsi" w:eastAsiaTheme="minorHAnsi" w:asciiTheme="minorHAnsi"/>
        </w:rPr>
        <w:t>口</w:t>
      </w:r>
      <w:r>
        <w:rPr>
          <w:rFonts w:cstheme="minorBidi" w:hAnsiTheme="minorHAnsi" w:eastAsiaTheme="minorHAnsi" w:asciiTheme="minorHAnsi"/>
        </w:rPr>
        <w:t>其</w:t>
      </w:r>
      <w:r>
        <w:rPr>
          <w:rFonts w:cstheme="minorBidi" w:hAnsiTheme="minorHAnsi" w:eastAsiaTheme="minorHAnsi" w:asciiTheme="minorHAnsi"/>
        </w:rPr>
        <w:t>它</w:t>
      </w:r>
    </w:p>
    <w:p w:rsidR="0018722C">
      <w:pPr>
        <w:topLinePunct/>
      </w:pPr>
      <w:r>
        <w:rPr>
          <w:rFonts w:cstheme="minorBidi" w:hAnsiTheme="minorHAnsi" w:eastAsiaTheme="minorHAnsi" w:asciiTheme="minorHAnsi"/>
          <w:b/>
        </w:rPr>
        <w:t>第</w:t>
      </w:r>
      <w:r>
        <w:rPr>
          <w:rFonts w:ascii="Times New Roman" w:eastAsia="宋体" w:cstheme="minorBidi" w:hAnsiTheme="minorHAnsi"/>
          <w:b/>
        </w:rPr>
        <w:t>5</w:t>
      </w:r>
      <w:r>
        <w:rPr>
          <w:rFonts w:cstheme="minorBidi" w:hAnsiTheme="minorHAnsi" w:eastAsiaTheme="minorHAnsi" w:asciiTheme="minorHAnsi"/>
          <w:b/>
        </w:rPr>
        <w:t>题</w:t>
      </w:r>
      <w:r>
        <w:rPr>
          <w:rFonts w:cstheme="minorBidi" w:hAnsiTheme="minorHAnsi" w:eastAsiaTheme="minorHAnsi" w:asciiTheme="minorHAnsi"/>
        </w:rPr>
        <w:t>您在贵公司的职位是：</w:t>
      </w:r>
    </w:p>
    <w:p w:rsidR="0018722C">
      <w:pPr>
        <w:topLinePunct/>
      </w:pPr>
      <w:r>
        <w:rPr>
          <w:rFonts w:cstheme="minorBidi" w:hAnsiTheme="minorHAnsi" w:eastAsiaTheme="minorHAnsi" w:asciiTheme="minorHAnsi"/>
        </w:rPr>
        <w:t>□高</w:t>
      </w:r>
      <w:r>
        <w:rPr>
          <w:rFonts w:cstheme="minorBidi" w:hAnsiTheme="minorHAnsi" w:eastAsiaTheme="minorHAnsi" w:asciiTheme="minorHAnsi"/>
        </w:rPr>
        <w:t>级</w:t>
      </w:r>
      <w:r>
        <w:rPr>
          <w:rFonts w:cstheme="minorBidi" w:hAnsiTheme="minorHAnsi" w:eastAsiaTheme="minorHAnsi" w:asciiTheme="minorHAnsi"/>
        </w:rPr>
        <w:t>管</w:t>
      </w:r>
      <w:r>
        <w:rPr>
          <w:rFonts w:cstheme="minorBidi" w:hAnsiTheme="minorHAnsi" w:eastAsiaTheme="minorHAnsi" w:asciiTheme="minorHAnsi"/>
        </w:rPr>
        <w:t>理</w:t>
      </w:r>
      <w:r>
        <w:rPr>
          <w:rFonts w:cstheme="minorBidi" w:hAnsiTheme="minorHAnsi" w:eastAsiaTheme="minorHAnsi" w:asciiTheme="minorHAnsi"/>
        </w:rPr>
        <w:t>人员</w:t>
      </w:r>
      <w:r w:rsidR="001852F3">
        <w:rPr>
          <w:rFonts w:cstheme="minorBidi" w:hAnsiTheme="minorHAnsi" w:eastAsiaTheme="minorHAnsi" w:asciiTheme="minorHAnsi"/>
        </w:rPr>
        <w:t>□</w:t>
      </w:r>
      <w:r>
        <w:rPr>
          <w:rFonts w:cstheme="minorBidi" w:hAnsiTheme="minorHAnsi" w:eastAsiaTheme="minorHAnsi" w:asciiTheme="minorHAnsi"/>
        </w:rPr>
        <w:t>中级</w:t>
      </w:r>
      <w:r>
        <w:rPr>
          <w:rFonts w:cstheme="minorBidi" w:hAnsiTheme="minorHAnsi" w:eastAsiaTheme="minorHAnsi" w:asciiTheme="minorHAnsi"/>
        </w:rPr>
        <w:t>管理</w:t>
      </w:r>
      <w:r>
        <w:rPr>
          <w:rFonts w:cstheme="minorBidi" w:hAnsiTheme="minorHAnsi" w:eastAsiaTheme="minorHAnsi" w:asciiTheme="minorHAnsi"/>
        </w:rPr>
        <w:t>人</w:t>
      </w:r>
      <w:r>
        <w:rPr>
          <w:rFonts w:cstheme="minorBidi" w:hAnsiTheme="minorHAnsi" w:eastAsiaTheme="minorHAnsi" w:asciiTheme="minorHAnsi"/>
        </w:rPr>
        <w:t>员</w:t>
      </w:r>
      <w:r>
        <w:rPr>
          <w:rFonts w:cstheme="minorBidi" w:hAnsiTheme="minorHAnsi" w:eastAsiaTheme="minorHAnsi" w:asciiTheme="minorHAnsi"/>
        </w:rPr>
        <w:t>□</w:t>
      </w:r>
      <w:r>
        <w:rPr>
          <w:rFonts w:cstheme="minorBidi" w:hAnsiTheme="minorHAnsi" w:eastAsiaTheme="minorHAnsi" w:asciiTheme="minorHAnsi"/>
        </w:rPr>
        <w:t>基</w:t>
      </w:r>
      <w:r>
        <w:rPr>
          <w:rFonts w:cstheme="minorBidi" w:hAnsiTheme="minorHAnsi" w:eastAsiaTheme="minorHAnsi" w:asciiTheme="minorHAnsi"/>
        </w:rPr>
        <w:t>层</w:t>
      </w:r>
      <w:r>
        <w:rPr>
          <w:rFonts w:cstheme="minorBidi" w:hAnsiTheme="minorHAnsi" w:eastAsiaTheme="minorHAnsi" w:asciiTheme="minorHAnsi"/>
        </w:rPr>
        <w:t>人员</w:t>
      </w:r>
      <w:r w:rsidR="001852F3">
        <w:rPr>
          <w:rFonts w:cstheme="minorBidi" w:hAnsiTheme="minorHAnsi" w:eastAsiaTheme="minorHAnsi" w:asciiTheme="minorHAnsi"/>
        </w:rPr>
        <w:t>□</w:t>
      </w:r>
      <w:r>
        <w:rPr>
          <w:rFonts w:cstheme="minorBidi" w:hAnsiTheme="minorHAnsi" w:eastAsiaTheme="minorHAnsi" w:asciiTheme="minorHAnsi"/>
        </w:rPr>
        <w:t>技</w:t>
      </w:r>
      <w:r>
        <w:rPr>
          <w:rFonts w:cstheme="minorBidi" w:hAnsiTheme="minorHAnsi" w:eastAsiaTheme="minorHAnsi" w:asciiTheme="minorHAnsi"/>
        </w:rPr>
        <w:t>术</w:t>
      </w:r>
      <w:r>
        <w:rPr>
          <w:rFonts w:cstheme="minorBidi" w:hAnsiTheme="minorHAnsi" w:eastAsiaTheme="minorHAnsi" w:asciiTheme="minorHAnsi"/>
        </w:rPr>
        <w:t>人</w:t>
      </w:r>
      <w:r>
        <w:rPr>
          <w:rFonts w:cstheme="minorBidi" w:hAnsiTheme="minorHAnsi" w:eastAsiaTheme="minorHAnsi" w:asciiTheme="minorHAnsi"/>
        </w:rPr>
        <w:t>员</w:t>
      </w:r>
      <w:r>
        <w:rPr>
          <w:rFonts w:cstheme="minorBidi" w:hAnsiTheme="minorHAnsi" w:eastAsiaTheme="minorHAnsi" w:asciiTheme="minorHAnsi"/>
        </w:rPr>
        <w:t>或</w:t>
      </w:r>
      <w:r>
        <w:rPr>
          <w:rFonts w:cstheme="minorBidi" w:hAnsiTheme="minorHAnsi" w:eastAsiaTheme="minorHAnsi" w:asciiTheme="minorHAnsi"/>
        </w:rPr>
        <w:t>业</w:t>
      </w:r>
      <w:r>
        <w:rPr>
          <w:rFonts w:cstheme="minorBidi" w:hAnsiTheme="minorHAnsi" w:eastAsiaTheme="minorHAnsi" w:asciiTheme="minorHAnsi"/>
        </w:rPr>
        <w:t>务</w:t>
      </w:r>
      <w:r>
        <w:rPr>
          <w:rFonts w:cstheme="minorBidi" w:hAnsiTheme="minorHAnsi" w:eastAsiaTheme="minorHAnsi" w:asciiTheme="minorHAnsi"/>
        </w:rPr>
        <w:t>人员</w:t>
      </w:r>
    </w:p>
    <w:p w:rsidR="0018722C">
      <w:pPr>
        <w:topLinePunct/>
      </w:pPr>
      <w:r>
        <w:rPr>
          <w:rFonts w:cstheme="minorBidi" w:hAnsiTheme="minorHAnsi" w:eastAsiaTheme="minorHAnsi" w:asciiTheme="minorHAnsi"/>
          <w:b/>
        </w:rPr>
        <w:t>第</w:t>
      </w:r>
      <w:r>
        <w:rPr>
          <w:rFonts w:ascii="Times New Roman" w:eastAsia="Times New Roman" w:cstheme="minorBidi" w:hAnsiTheme="minorHAnsi"/>
          <w:b/>
        </w:rPr>
        <w:t>6</w:t>
      </w:r>
      <w:r>
        <w:rPr>
          <w:rFonts w:cstheme="minorBidi" w:hAnsiTheme="minorHAnsi" w:eastAsiaTheme="minorHAnsi" w:asciiTheme="minorHAnsi"/>
          <w:b/>
        </w:rPr>
        <w:t>题：</w:t>
      </w:r>
      <w:r>
        <w:rPr>
          <w:rFonts w:cstheme="minorBidi" w:hAnsiTheme="minorHAnsi" w:eastAsiaTheme="minorHAnsi" w:asciiTheme="minorHAnsi"/>
        </w:rPr>
        <w:t>请问您所在企业的资产规模：</w:t>
      </w:r>
    </w:p>
    <w:p w:rsidR="0018722C">
      <w:pPr>
        <w:topLinePunct/>
      </w:pPr>
      <w:r>
        <w:rPr>
          <w:rFonts w:cstheme="minorBidi" w:hAnsiTheme="minorHAnsi" w:eastAsiaTheme="minorHAnsi" w:asciiTheme="minorHAnsi"/>
        </w:rPr>
        <w:t>□≤</w:t>
      </w:r>
      <w:r>
        <w:rPr>
          <w:rFonts w:ascii="Times New Roman" w:hAnsi="Times New Roman" w:eastAsia="Times New Roman" w:cstheme="minorBidi"/>
        </w:rPr>
        <w:t>2000</w:t>
      </w:r>
      <w:r>
        <w:rPr>
          <w:rFonts w:cstheme="minorBidi" w:hAnsiTheme="minorHAnsi" w:eastAsiaTheme="minorHAnsi" w:asciiTheme="minorHAnsi"/>
        </w:rPr>
        <w:t>万</w:t>
      </w:r>
      <w:r>
        <w:rPr>
          <w:rFonts w:cstheme="minorBidi" w:hAnsiTheme="minorHAnsi" w:eastAsiaTheme="minorHAnsi" w:asciiTheme="minorHAnsi"/>
        </w:rPr>
        <w:t>人</w:t>
      </w:r>
      <w:r>
        <w:rPr>
          <w:rFonts w:cstheme="minorBidi" w:hAnsiTheme="minorHAnsi" w:eastAsiaTheme="minorHAnsi" w:asciiTheme="minorHAnsi"/>
        </w:rPr>
        <w:t>民币</w:t>
      </w:r>
      <w:r w:rsidR="001852F3">
        <w:rPr>
          <w:rFonts w:cstheme="minorBidi" w:hAnsiTheme="minorHAnsi" w:eastAsiaTheme="minorHAnsi" w:asciiTheme="minorHAnsi"/>
        </w:rPr>
        <w:t>□＞</w:t>
      </w:r>
      <w:r>
        <w:rPr>
          <w:rFonts w:ascii="Times New Roman" w:hAnsi="Times New Roman" w:eastAsia="Times New Roman" w:cstheme="minorBidi"/>
        </w:rPr>
        <w:t>2000</w:t>
      </w:r>
      <w:r>
        <w:rPr>
          <w:rFonts w:cstheme="minorBidi" w:hAnsiTheme="minorHAnsi" w:eastAsiaTheme="minorHAnsi" w:asciiTheme="minorHAnsi"/>
        </w:rPr>
        <w:t>万</w:t>
      </w:r>
      <w:r>
        <w:rPr>
          <w:rFonts w:cstheme="minorBidi" w:hAnsiTheme="minorHAnsi" w:eastAsiaTheme="minorHAnsi" w:asciiTheme="minorHAnsi"/>
        </w:rPr>
        <w:t>人</w:t>
      </w:r>
      <w:r>
        <w:rPr>
          <w:rFonts w:cstheme="minorBidi" w:hAnsiTheme="minorHAnsi" w:eastAsiaTheme="minorHAnsi" w:asciiTheme="minorHAnsi"/>
        </w:rPr>
        <w:t>民</w:t>
      </w:r>
      <w:r>
        <w:rPr>
          <w:rFonts w:cstheme="minorBidi" w:hAnsiTheme="minorHAnsi" w:eastAsiaTheme="minorHAnsi" w:asciiTheme="minorHAnsi"/>
        </w:rPr>
        <w:t>币</w:t>
      </w:r>
      <w:r>
        <w:rPr>
          <w:rFonts w:cstheme="minorBidi" w:hAnsiTheme="minorHAnsi" w:eastAsiaTheme="minorHAnsi" w:asciiTheme="minorHAnsi"/>
        </w:rPr>
        <w:t>且</w:t>
      </w:r>
      <w:r>
        <w:rPr>
          <w:rFonts w:cstheme="minorBidi" w:hAnsiTheme="minorHAnsi" w:eastAsiaTheme="minorHAnsi" w:asciiTheme="minorHAnsi"/>
        </w:rPr>
        <w:t>≤</w:t>
      </w:r>
      <w:r>
        <w:rPr>
          <w:rFonts w:ascii="Times New Roman" w:hAnsi="Times New Roman" w:eastAsia="Times New Roman" w:cstheme="minorBidi"/>
        </w:rPr>
        <w:t>4</w:t>
      </w:r>
      <w:r>
        <w:rPr>
          <w:rFonts w:cstheme="minorBidi" w:hAnsiTheme="minorHAnsi" w:eastAsiaTheme="minorHAnsi" w:asciiTheme="minorHAnsi"/>
        </w:rPr>
        <w:t>亿</w:t>
      </w:r>
      <w:r>
        <w:rPr>
          <w:rFonts w:cstheme="minorBidi" w:hAnsiTheme="minorHAnsi" w:eastAsiaTheme="minorHAnsi" w:asciiTheme="minorHAnsi"/>
        </w:rPr>
        <w:t>人</w:t>
      </w:r>
      <w:r>
        <w:rPr>
          <w:rFonts w:cstheme="minorBidi" w:hAnsiTheme="minorHAnsi" w:eastAsiaTheme="minorHAnsi" w:asciiTheme="minorHAnsi"/>
        </w:rPr>
        <w:t>民币</w:t>
      </w:r>
      <w:r w:rsidR="001852F3">
        <w:rPr>
          <w:rFonts w:cstheme="minorBidi" w:hAnsiTheme="minorHAnsi" w:eastAsiaTheme="minorHAnsi" w:asciiTheme="minorHAnsi"/>
        </w:rPr>
        <w:t>□＞</w:t>
      </w:r>
      <w:r>
        <w:rPr>
          <w:rFonts w:ascii="Times New Roman" w:hAnsi="Times New Roman" w:eastAsia="Times New Roman" w:cstheme="minorBidi"/>
        </w:rPr>
        <w:t>4</w:t>
      </w:r>
      <w:r>
        <w:rPr>
          <w:rFonts w:cstheme="minorBidi" w:hAnsiTheme="minorHAnsi" w:eastAsiaTheme="minorHAnsi" w:asciiTheme="minorHAnsi"/>
        </w:rPr>
        <w:t>亿</w:t>
      </w:r>
      <w:r>
        <w:rPr>
          <w:rFonts w:cstheme="minorBidi" w:hAnsiTheme="minorHAnsi" w:eastAsiaTheme="minorHAnsi" w:asciiTheme="minorHAnsi"/>
        </w:rPr>
        <w:t>人民币</w:t>
      </w:r>
    </w:p>
    <w:p w:rsidR="0018722C">
      <w:pPr>
        <w:topLinePunct/>
      </w:pPr>
      <w:r>
        <w:t>为保证调查样本的一致性，如果贵企业处在多条供应链中，请选择以其中一条供应链为考虑对象，回答下面第三部分的问题：</w:t>
      </w:r>
    </w:p>
    <w:p w:rsidR="0018722C">
      <w:pPr>
        <w:topLinePunct/>
      </w:pPr>
      <w:r>
        <w:rPr>
          <w:rFonts w:cstheme="minorBidi" w:hAnsiTheme="minorHAnsi" w:eastAsiaTheme="minorHAnsi" w:asciiTheme="minorHAnsi" w:ascii="宋体" w:hAnsi="宋体" w:eastAsia="宋体" w:cs="宋体"/>
        </w:rPr>
        <w:t>第三部分</w:t>
      </w:r>
      <w:r w:rsidR="001852F3">
        <w:rPr>
          <w:rFonts w:cstheme="minorBidi" w:hAnsiTheme="minorHAnsi" w:eastAsiaTheme="minorHAnsi" w:asciiTheme="minorHAnsi" w:ascii="宋体" w:hAnsi="宋体" w:eastAsia="宋体" w:cs="宋体"/>
        </w:rPr>
        <w:t>供</w:t>
      </w:r>
      <w:r>
        <w:rPr>
          <w:rFonts w:cstheme="minorBidi" w:hAnsiTheme="minorHAnsi" w:eastAsiaTheme="minorHAnsi" w:asciiTheme="minorHAnsi" w:ascii="宋体" w:hAnsi="宋体" w:eastAsia="宋体" w:cs="宋体"/>
        </w:rPr>
        <w:t>应链</w:t>
      </w:r>
      <w:r>
        <w:rPr>
          <w:rFonts w:cstheme="minorBidi" w:hAnsiTheme="minorHAnsi" w:eastAsiaTheme="minorHAnsi" w:asciiTheme="minorHAnsi" w:ascii="宋体" w:hAnsi="宋体" w:eastAsia="宋体" w:cs="宋体"/>
        </w:rPr>
        <w:t>企业间</w:t>
      </w:r>
      <w:r>
        <w:rPr>
          <w:rFonts w:cstheme="minorBidi" w:hAnsiTheme="minorHAnsi" w:eastAsiaTheme="minorHAnsi" w:asciiTheme="minorHAnsi" w:ascii="宋体" w:hAnsi="宋体" w:eastAsia="宋体" w:cs="宋体"/>
        </w:rPr>
        <w:t>信</w:t>
      </w:r>
      <w:r>
        <w:rPr>
          <w:rFonts w:cstheme="minorBidi" w:hAnsiTheme="minorHAnsi" w:eastAsiaTheme="minorHAnsi" w:asciiTheme="minorHAnsi" w:ascii="宋体" w:hAnsi="宋体" w:eastAsia="宋体" w:cs="宋体"/>
        </w:rPr>
        <w:t>任的</w:t>
      </w:r>
      <w:r>
        <w:rPr>
          <w:rFonts w:cstheme="minorBidi" w:hAnsiTheme="minorHAnsi" w:eastAsiaTheme="minorHAnsi" w:asciiTheme="minorHAnsi" w:ascii="宋体" w:hAnsi="宋体" w:eastAsia="宋体" w:cs="宋体"/>
        </w:rPr>
        <w:t>影响</w:t>
      </w:r>
      <w:r>
        <w:rPr>
          <w:rFonts w:cstheme="minorBidi" w:hAnsiTheme="minorHAnsi" w:eastAsiaTheme="minorHAnsi" w:asciiTheme="minorHAnsi" w:ascii="宋体" w:hAnsi="宋体" w:eastAsia="宋体" w:cs="宋体"/>
        </w:rPr>
        <w:t>因素</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一</w:t>
      </w:r>
      <w:r>
        <w:rPr>
          <w:rFonts w:cstheme="minorBidi" w:hAnsiTheme="minorHAnsi" w:eastAsiaTheme="minorHAnsi" w:asciiTheme="minorHAnsi"/>
        </w:rPr>
        <w:t>）</w:t>
      </w:r>
      <w:r>
        <w:rPr>
          <w:rFonts w:cstheme="minorBidi" w:hAnsiTheme="minorHAnsi" w:eastAsiaTheme="minorHAnsi" w:asciiTheme="minorHAnsi"/>
        </w:rPr>
        <w:t>其他节点企业的声誉</w:t>
      </w:r>
    </w:p>
    <w:p w:rsidR="0018722C">
      <w:pPr>
        <w:topLinePunct/>
      </w:pPr>
      <w:r>
        <w:rPr>
          <w:rFonts w:cstheme="minorBidi" w:hAnsiTheme="minorHAnsi" w:eastAsiaTheme="minorHAnsi" w:asciiTheme="minorHAnsi"/>
          <w:b/>
        </w:rPr>
        <w:t>第</w:t>
      </w:r>
      <w:r>
        <w:rPr>
          <w:rFonts w:ascii="Times New Roman" w:eastAsia="Times New Roman" w:cstheme="minorBidi" w:hAnsiTheme="minorHAnsi"/>
          <w:b/>
        </w:rPr>
        <w:t>1</w:t>
      </w:r>
      <w:r>
        <w:rPr>
          <w:rFonts w:cstheme="minorBidi" w:hAnsiTheme="minorHAnsi" w:eastAsiaTheme="minorHAnsi" w:asciiTheme="minorHAnsi"/>
          <w:b/>
        </w:rPr>
        <w:t>题</w:t>
      </w:r>
      <w:r>
        <w:rPr>
          <w:rFonts w:cstheme="minorBidi" w:hAnsiTheme="minorHAnsi" w:eastAsiaTheme="minorHAnsi" w:asciiTheme="minorHAnsi"/>
        </w:rPr>
        <w:t>我</w:t>
      </w:r>
      <w:r>
        <w:rPr>
          <w:rFonts w:cstheme="minorBidi" w:hAnsiTheme="minorHAnsi" w:eastAsiaTheme="minorHAnsi" w:asciiTheme="minorHAnsi"/>
        </w:rPr>
        <w:t>们</w:t>
      </w:r>
      <w:r>
        <w:rPr>
          <w:rFonts w:cstheme="minorBidi" w:hAnsiTheme="minorHAnsi" w:eastAsiaTheme="minorHAnsi" w:asciiTheme="minorHAnsi"/>
        </w:rPr>
        <w:t>认</w:t>
      </w:r>
      <w:r>
        <w:rPr>
          <w:rFonts w:cstheme="minorBidi" w:hAnsiTheme="minorHAnsi" w:eastAsiaTheme="minorHAnsi" w:asciiTheme="minorHAnsi"/>
        </w:rPr>
        <w:t>为</w:t>
      </w:r>
      <w:r>
        <w:rPr>
          <w:rFonts w:cstheme="minorBidi" w:hAnsiTheme="minorHAnsi" w:eastAsiaTheme="minorHAnsi" w:asciiTheme="minorHAnsi"/>
        </w:rPr>
        <w:t>该</w:t>
      </w:r>
      <w:r>
        <w:rPr>
          <w:rFonts w:cstheme="minorBidi" w:hAnsiTheme="minorHAnsi" w:eastAsiaTheme="minorHAnsi" w:asciiTheme="minorHAnsi"/>
        </w:rPr>
        <w:t>其</w:t>
      </w:r>
      <w:r>
        <w:rPr>
          <w:rFonts w:cstheme="minorBidi" w:hAnsiTheme="minorHAnsi" w:eastAsiaTheme="minorHAnsi" w:asciiTheme="minorHAnsi"/>
        </w:rPr>
        <w:t>他</w:t>
      </w:r>
      <w:r>
        <w:rPr>
          <w:rFonts w:cstheme="minorBidi" w:hAnsiTheme="minorHAnsi" w:eastAsiaTheme="minorHAnsi" w:asciiTheme="minorHAnsi"/>
        </w:rPr>
        <w:t>节点</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在</w:t>
      </w:r>
      <w:r>
        <w:rPr>
          <w:rFonts w:cstheme="minorBidi" w:hAnsiTheme="minorHAnsi" w:eastAsiaTheme="minorHAnsi" w:asciiTheme="minorHAnsi"/>
        </w:rPr>
        <w:t>同</w:t>
      </w:r>
      <w:r>
        <w:rPr>
          <w:rFonts w:cstheme="minorBidi" w:hAnsiTheme="minorHAnsi" w:eastAsiaTheme="minorHAnsi" w:asciiTheme="minorHAnsi"/>
        </w:rPr>
        <w:t>行</w:t>
      </w:r>
      <w:r>
        <w:rPr>
          <w:rFonts w:cstheme="minorBidi" w:hAnsiTheme="minorHAnsi" w:eastAsiaTheme="minorHAnsi" w:asciiTheme="minorHAnsi"/>
        </w:rPr>
        <w:t>业</w:t>
      </w:r>
      <w:r>
        <w:rPr>
          <w:rFonts w:cstheme="minorBidi" w:hAnsiTheme="minorHAnsi" w:eastAsiaTheme="minorHAnsi" w:asciiTheme="minorHAnsi"/>
        </w:rPr>
        <w:t>以</w:t>
      </w:r>
      <w:r>
        <w:rPr>
          <w:rFonts w:cstheme="minorBidi" w:hAnsiTheme="minorHAnsi" w:eastAsiaTheme="minorHAnsi" w:asciiTheme="minorHAnsi"/>
        </w:rPr>
        <w:t>诚</w:t>
      </w:r>
      <w:r>
        <w:rPr>
          <w:rFonts w:cstheme="minorBidi" w:hAnsiTheme="minorHAnsi" w:eastAsiaTheme="minorHAnsi" w:asciiTheme="minorHAnsi"/>
        </w:rPr>
        <w:t>信</w:t>
      </w:r>
      <w:r>
        <w:rPr>
          <w:rFonts w:cstheme="minorBidi" w:hAnsiTheme="minorHAnsi" w:eastAsiaTheme="minorHAnsi" w:asciiTheme="minorHAnsi"/>
        </w:rPr>
        <w:t>著称。</w:t>
      </w:r>
    </w:p>
    <w:p w:rsidR="0018722C">
      <w:pPr>
        <w:topLinePunct/>
      </w:pPr>
      <w:bookmarkStart w:id="146079" w:name="_cwCmt1"/>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非常</w:t>
      </w:r>
      <w:r>
        <w:rPr>
          <w:rFonts w:cstheme="minorBidi" w:hAnsiTheme="minorHAnsi" w:eastAsiaTheme="minorHAnsi" w:asciiTheme="minorHAnsi"/>
        </w:rPr>
        <w:t>不</w:t>
      </w:r>
      <w:r>
        <w:rPr>
          <w:rFonts w:cstheme="minorBidi" w:hAnsiTheme="minorHAnsi" w:eastAsiaTheme="minorHAnsi" w:asciiTheme="minorHAnsi"/>
        </w:rPr>
        <w:t>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2</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3</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w:t>
      </w:r>
      <w:r>
        <w:rPr>
          <w:rFonts w:ascii="新宋体" w:eastAsia="新宋体" w:hint="eastAsia" w:cstheme="minorBidi" w:hAnsiTheme="minorHAnsi"/>
        </w:rPr>
        <w:t>能</w:t>
      </w:r>
      <w:r>
        <w:rPr>
          <w:rFonts w:ascii="新宋体" w:eastAsia="新宋体" w:hint="eastAsia" w:cstheme="minorBidi" w:hAnsiTheme="minorHAnsi"/>
        </w:rPr>
        <w:t>确定</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4</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同意</w:t>
      </w:r>
      <w:r>
        <w:rPr>
          <w:rFonts w:ascii="Times New Roman" w:eastAsia="Times New Roman" w:cstheme="minorBidi" w:hAnsiTheme="minorHAnsi"/>
          <w:kern w:val="2"/>
          <w:rFonts w:ascii="Times New Roman" w:eastAsia="Times New Roman" w:cstheme="minorBidi" w:hAnsiTheme="minorHAnsi"/>
          <w:spacing w:val="0"/>
          <w:sz w:val="21"/>
        </w:rPr>
        <w:t>（</w:t>
      </w:r>
      <w:r>
        <w:rPr>
          <w:kern w:val="2"/>
          <w:szCs w:val="22"/>
          <w:rFonts w:ascii="Times New Roman" w:eastAsia="Times New Roman" w:cstheme="minorBidi" w:hAnsiTheme="minorHAnsi"/>
          <w:spacing w:val="0"/>
          <w:sz w:val="21"/>
        </w:rPr>
        <w:t xml:space="preserve">5</w:t>
      </w:r>
      <w:r>
        <w:rPr>
          <w:rFonts w:ascii="Times New Roman" w:eastAsia="Times New Roman" w:cstheme="minorBidi" w:hAnsiTheme="minorHAnsi"/>
          <w:kern w:val="2"/>
          <w:rFonts w:ascii="Times New Roman" w:eastAsia="Times New Roman" w:cstheme="minorBidi" w:hAnsiTheme="minorHAnsi"/>
          <w:spacing w:val="0"/>
          <w:sz w:val="21"/>
        </w:rPr>
        <w:t>）</w:t>
      </w:r>
      <w:r>
        <w:rPr>
          <w:rFonts w:ascii="新宋体" w:eastAsia="新宋体" w:hint="eastAsia" w:cstheme="minorBidi" w:hAnsiTheme="minorHAnsi"/>
        </w:rPr>
        <w:t>非</w:t>
      </w:r>
      <w:r>
        <w:rPr>
          <w:rFonts w:ascii="新宋体" w:eastAsia="新宋体" w:hint="eastAsia" w:cstheme="minorBidi" w:hAnsiTheme="minorHAnsi"/>
        </w:rPr>
        <w:t>常</w:t>
      </w:r>
      <w:r>
        <w:rPr>
          <w:rFonts w:cstheme="minorBidi" w:hAnsiTheme="minorHAnsi" w:eastAsiaTheme="minorHAnsi" w:asciiTheme="minorHAnsi"/>
        </w:rPr>
        <w:t>同意</w:t>
      </w:r>
      <w:r>
        <w:rPr>
          <w:rFonts w:cstheme="minorBidi" w:hAnsiTheme="minorHAnsi" w:eastAsiaTheme="minorHAnsi" w:asciiTheme="minorHAnsi"/>
          <w:b/>
        </w:rPr>
        <w:t>第</w:t>
      </w:r>
      <w:r>
        <w:rPr>
          <w:rFonts w:ascii="Times New Roman" w:eastAsia="Times New Roman" w:cstheme="minorBidi" w:hAnsiTheme="minorHAnsi"/>
          <w:b/>
        </w:rPr>
        <w:t>2</w:t>
      </w:r>
      <w:r>
        <w:rPr>
          <w:rFonts w:cstheme="minorBidi" w:hAnsiTheme="minorHAnsi" w:eastAsiaTheme="minorHAnsi" w:asciiTheme="minorHAnsi"/>
          <w:b/>
        </w:rPr>
        <w:t>题</w:t>
      </w:r>
      <w:r>
        <w:rPr>
          <w:rFonts w:cstheme="minorBidi" w:hAnsiTheme="minorHAnsi" w:eastAsiaTheme="minorHAnsi" w:asciiTheme="minorHAnsi"/>
        </w:rPr>
        <w:t>我</w:t>
      </w:r>
      <w:r>
        <w:rPr>
          <w:rFonts w:cstheme="minorBidi" w:hAnsiTheme="minorHAnsi" w:eastAsiaTheme="minorHAnsi" w:asciiTheme="minorHAnsi"/>
        </w:rPr>
        <w:t>们</w:t>
      </w:r>
      <w:r>
        <w:rPr>
          <w:rFonts w:cstheme="minorBidi" w:hAnsiTheme="minorHAnsi" w:eastAsiaTheme="minorHAnsi" w:asciiTheme="minorHAnsi"/>
        </w:rPr>
        <w:t>认</w:t>
      </w:r>
      <w:r>
        <w:rPr>
          <w:rFonts w:cstheme="minorBidi" w:hAnsiTheme="minorHAnsi" w:eastAsiaTheme="minorHAnsi" w:asciiTheme="minorHAnsi"/>
        </w:rPr>
        <w:t>为</w:t>
      </w:r>
      <w:r>
        <w:rPr>
          <w:rFonts w:cstheme="minorBidi" w:hAnsiTheme="minorHAnsi" w:eastAsiaTheme="minorHAnsi" w:asciiTheme="minorHAnsi"/>
        </w:rPr>
        <w:t>这</w:t>
      </w:r>
      <w:r>
        <w:rPr>
          <w:rFonts w:cstheme="minorBidi" w:hAnsiTheme="minorHAnsi" w:eastAsiaTheme="minorHAnsi" w:asciiTheme="minorHAnsi"/>
        </w:rPr>
        <w:t>家</w:t>
      </w:r>
      <w:r>
        <w:rPr>
          <w:rFonts w:cstheme="minorBidi" w:hAnsiTheme="minorHAnsi" w:eastAsiaTheme="minorHAnsi" w:asciiTheme="minorHAnsi"/>
        </w:rPr>
        <w:t>企</w:t>
      </w:r>
      <w:r>
        <w:rPr>
          <w:rFonts w:cstheme="minorBidi" w:hAnsiTheme="minorHAnsi" w:eastAsiaTheme="minorHAnsi" w:asciiTheme="minorHAnsi"/>
        </w:rPr>
        <w:t>业对</w:t>
      </w:r>
      <w:r>
        <w:rPr>
          <w:rFonts w:cstheme="minorBidi" w:hAnsiTheme="minorHAnsi" w:eastAsiaTheme="minorHAnsi" w:asciiTheme="minorHAnsi"/>
        </w:rPr>
        <w:t>任</w:t>
      </w:r>
      <w:r>
        <w:rPr>
          <w:rFonts w:cstheme="minorBidi" w:hAnsiTheme="minorHAnsi" w:eastAsiaTheme="minorHAnsi" w:asciiTheme="minorHAnsi"/>
        </w:rPr>
        <w:t>何</w:t>
      </w:r>
      <w:r>
        <w:rPr>
          <w:rFonts w:cstheme="minorBidi" w:hAnsiTheme="minorHAnsi" w:eastAsiaTheme="minorHAnsi" w:asciiTheme="minorHAnsi"/>
        </w:rPr>
        <w:t>客</w:t>
      </w:r>
      <w:r>
        <w:rPr>
          <w:rFonts w:cstheme="minorBidi" w:hAnsiTheme="minorHAnsi" w:eastAsiaTheme="minorHAnsi" w:asciiTheme="minorHAnsi"/>
        </w:rPr>
        <w:t>户</w:t>
      </w:r>
      <w:r>
        <w:rPr>
          <w:rFonts w:cstheme="minorBidi" w:hAnsiTheme="minorHAnsi" w:eastAsiaTheme="minorHAnsi" w:asciiTheme="minorHAnsi"/>
        </w:rPr>
        <w:t>从</w:t>
      </w:r>
      <w:r>
        <w:rPr>
          <w:rFonts w:cstheme="minorBidi" w:hAnsiTheme="minorHAnsi" w:eastAsiaTheme="minorHAnsi" w:asciiTheme="minorHAnsi"/>
        </w:rPr>
        <w:t>没</w:t>
      </w:r>
      <w:r>
        <w:rPr>
          <w:rFonts w:cstheme="minorBidi" w:hAnsiTheme="minorHAnsi" w:eastAsiaTheme="minorHAnsi" w:asciiTheme="minorHAnsi"/>
        </w:rPr>
        <w:t>有</w:t>
      </w:r>
      <w:r>
        <w:rPr>
          <w:rFonts w:cstheme="minorBidi" w:hAnsiTheme="minorHAnsi" w:eastAsiaTheme="minorHAnsi" w:asciiTheme="minorHAnsi"/>
        </w:rPr>
        <w:t>价</w:t>
      </w:r>
      <w:r>
        <w:rPr>
          <w:rFonts w:cstheme="minorBidi" w:hAnsiTheme="minorHAnsi" w:eastAsiaTheme="minorHAnsi" w:asciiTheme="minorHAnsi"/>
        </w:rPr>
        <w:t>格</w:t>
      </w:r>
      <w:r>
        <w:rPr>
          <w:rFonts w:cstheme="minorBidi" w:hAnsiTheme="minorHAnsi" w:eastAsiaTheme="minorHAnsi" w:asciiTheme="minorHAnsi"/>
        </w:rPr>
        <w:t>歧视。</w:t>
      </w:r>
      <w:bookmarkEnd w:id="146079"/>
    </w:p>
    <w:p w:rsidR="0018722C">
      <w:pPr>
        <w:topLinePunct/>
      </w:pPr>
      <w:bookmarkStart w:id="146080" w:name="_cwCmt2"/>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非</w:t>
      </w:r>
      <w:r>
        <w:rPr>
          <w:rFonts w:cstheme="minorBidi" w:hAnsiTheme="minorHAnsi" w:eastAsiaTheme="minorHAnsi" w:asciiTheme="minorHAnsi"/>
        </w:rPr>
        <w:t>常</w:t>
      </w:r>
      <w:r>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2</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3</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w:t>
      </w:r>
      <w:r>
        <w:rPr>
          <w:rFonts w:ascii="新宋体" w:eastAsia="新宋体" w:hint="eastAsia" w:cstheme="minorBidi" w:hAnsiTheme="minorHAnsi"/>
        </w:rPr>
        <w:t>能</w:t>
      </w:r>
      <w:r>
        <w:rPr>
          <w:rFonts w:ascii="新宋体" w:eastAsia="新宋体" w:hint="eastAsia" w:cstheme="minorBidi" w:hAnsiTheme="minorHAnsi"/>
        </w:rPr>
        <w:t>确定</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4</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同意</w:t>
      </w:r>
      <w:r>
        <w:rPr>
          <w:rFonts w:ascii="Times New Roman" w:eastAsia="Times New Roman" w:cstheme="minorBidi" w:hAnsiTheme="minorHAnsi"/>
          <w:kern w:val="2"/>
          <w:rFonts w:ascii="Times New Roman" w:eastAsia="Times New Roman" w:cstheme="minorBidi" w:hAnsiTheme="minorHAnsi"/>
          <w:spacing w:val="0"/>
          <w:sz w:val="21"/>
        </w:rPr>
        <w:t>（</w:t>
      </w:r>
      <w:r>
        <w:rPr>
          <w:kern w:val="2"/>
          <w:szCs w:val="22"/>
          <w:rFonts w:ascii="Times New Roman" w:eastAsia="Times New Roman" w:cstheme="minorBidi" w:hAnsiTheme="minorHAnsi"/>
          <w:spacing w:val="0"/>
          <w:sz w:val="21"/>
        </w:rPr>
        <w:t xml:space="preserve">5</w:t>
      </w:r>
      <w:r>
        <w:rPr>
          <w:rFonts w:ascii="Times New Roman" w:eastAsia="Times New Roman" w:cstheme="minorBidi" w:hAnsiTheme="minorHAnsi"/>
          <w:kern w:val="2"/>
          <w:rFonts w:ascii="Times New Roman" w:eastAsia="Times New Roman" w:cstheme="minorBidi" w:hAnsiTheme="minorHAnsi"/>
          <w:spacing w:val="0"/>
          <w:sz w:val="21"/>
        </w:rPr>
        <w:t>）</w:t>
      </w:r>
      <w:r>
        <w:rPr>
          <w:rFonts w:ascii="新宋体" w:eastAsia="新宋体" w:hint="eastAsia" w:cstheme="minorBidi" w:hAnsiTheme="minorHAnsi"/>
        </w:rPr>
        <w:t>非</w:t>
      </w:r>
      <w:r>
        <w:rPr>
          <w:rFonts w:ascii="新宋体" w:eastAsia="新宋体" w:hint="eastAsia" w:cstheme="minorBidi" w:hAnsiTheme="minorHAnsi"/>
        </w:rPr>
        <w:t>常</w:t>
      </w:r>
      <w:r>
        <w:rPr>
          <w:rFonts w:cstheme="minorBidi" w:hAnsiTheme="minorHAnsi" w:eastAsiaTheme="minorHAnsi" w:asciiTheme="minorHAnsi"/>
        </w:rPr>
        <w:t>同意</w:t>
      </w:r>
      <w:r>
        <w:rPr>
          <w:rFonts w:cstheme="minorBidi" w:hAnsiTheme="minorHAnsi" w:eastAsiaTheme="minorHAnsi" w:asciiTheme="minorHAnsi"/>
          <w:b/>
        </w:rPr>
        <w:t>第</w:t>
      </w:r>
      <w:r>
        <w:rPr>
          <w:rFonts w:ascii="Times New Roman" w:eastAsia="Times New Roman" w:cstheme="minorBidi" w:hAnsiTheme="minorHAnsi"/>
          <w:b/>
        </w:rPr>
        <w:t>3</w:t>
      </w:r>
      <w:r>
        <w:rPr>
          <w:rFonts w:cstheme="minorBidi" w:hAnsiTheme="minorHAnsi" w:eastAsiaTheme="minorHAnsi" w:asciiTheme="minorHAnsi"/>
          <w:b/>
        </w:rPr>
        <w:t>题</w:t>
      </w:r>
      <w:r>
        <w:rPr>
          <w:rFonts w:cstheme="minorBidi" w:hAnsiTheme="minorHAnsi" w:eastAsiaTheme="minorHAnsi" w:asciiTheme="minorHAnsi"/>
        </w:rPr>
        <w:t>我</w:t>
      </w:r>
      <w:r>
        <w:rPr>
          <w:rFonts w:cstheme="minorBidi" w:hAnsiTheme="minorHAnsi" w:eastAsiaTheme="minorHAnsi" w:asciiTheme="minorHAnsi"/>
        </w:rPr>
        <w:t>们</w:t>
      </w:r>
      <w:r>
        <w:rPr>
          <w:rFonts w:cstheme="minorBidi" w:hAnsiTheme="minorHAnsi" w:eastAsiaTheme="minorHAnsi" w:asciiTheme="minorHAnsi"/>
        </w:rPr>
        <w:t>这</w:t>
      </w:r>
      <w:r>
        <w:rPr>
          <w:rFonts w:cstheme="minorBidi" w:hAnsiTheme="minorHAnsi" w:eastAsiaTheme="minorHAnsi" w:asciiTheme="minorHAnsi"/>
        </w:rPr>
        <w:t>家</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被</w:t>
      </w:r>
      <w:r>
        <w:rPr>
          <w:rFonts w:cstheme="minorBidi" w:hAnsiTheme="minorHAnsi" w:eastAsiaTheme="minorHAnsi" w:asciiTheme="minorHAnsi"/>
        </w:rPr>
        <w:t>大多</w:t>
      </w:r>
      <w:r>
        <w:rPr>
          <w:rFonts w:cstheme="minorBidi" w:hAnsiTheme="minorHAnsi" w:eastAsiaTheme="minorHAnsi" w:asciiTheme="minorHAnsi"/>
        </w:rPr>
        <w:t>数</w:t>
      </w:r>
      <w:r>
        <w:rPr>
          <w:rFonts w:cstheme="minorBidi" w:hAnsiTheme="minorHAnsi" w:eastAsiaTheme="minorHAnsi" w:asciiTheme="minorHAnsi"/>
        </w:rPr>
        <w:t>顾</w:t>
      </w:r>
      <w:r>
        <w:rPr>
          <w:rFonts w:cstheme="minorBidi" w:hAnsiTheme="minorHAnsi" w:eastAsiaTheme="minorHAnsi" w:asciiTheme="minorHAnsi"/>
        </w:rPr>
        <w:t>客</w:t>
      </w:r>
      <w:r>
        <w:rPr>
          <w:rFonts w:cstheme="minorBidi" w:hAnsiTheme="minorHAnsi" w:eastAsiaTheme="minorHAnsi" w:asciiTheme="minorHAnsi"/>
        </w:rPr>
        <w:t>所</w:t>
      </w:r>
      <w:r>
        <w:rPr>
          <w:rFonts w:cstheme="minorBidi" w:hAnsiTheme="minorHAnsi" w:eastAsiaTheme="minorHAnsi" w:asciiTheme="minorHAnsi"/>
        </w:rPr>
        <w:t>认</w:t>
      </w:r>
      <w:r>
        <w:rPr>
          <w:rFonts w:cstheme="minorBidi" w:hAnsiTheme="minorHAnsi" w:eastAsiaTheme="minorHAnsi" w:asciiTheme="minorHAnsi"/>
        </w:rPr>
        <w:t>可。</w:t>
      </w:r>
      <w:bookmarkEnd w:id="146080"/>
    </w:p>
    <w:p w:rsidR="0018722C">
      <w:pPr>
        <w:topLinePunct/>
      </w:pP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非常</w:t>
      </w:r>
      <w:r>
        <w:rPr>
          <w:rFonts w:cstheme="minorBidi" w:hAnsiTheme="minorHAnsi" w:eastAsiaTheme="minorHAnsi" w:asciiTheme="minorHAnsi"/>
        </w:rPr>
        <w:t>不</w:t>
      </w:r>
      <w:r>
        <w:rPr>
          <w:rFonts w:cstheme="minorBidi" w:hAnsiTheme="minorHAnsi" w:eastAsiaTheme="minorHAnsi" w:asciiTheme="minorHAnsi"/>
        </w:rPr>
        <w:t>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2</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3</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w:t>
      </w:r>
      <w:r>
        <w:rPr>
          <w:rFonts w:ascii="新宋体" w:eastAsia="新宋体" w:hint="eastAsia" w:cstheme="minorBidi" w:hAnsiTheme="minorHAnsi"/>
        </w:rPr>
        <w:t>能</w:t>
      </w:r>
      <w:r>
        <w:rPr>
          <w:rFonts w:ascii="新宋体" w:eastAsia="新宋体" w:hint="eastAsia" w:cstheme="minorBidi" w:hAnsiTheme="minorHAnsi"/>
        </w:rPr>
        <w:t>确定</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4</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同意</w:t>
      </w:r>
      <w:r>
        <w:rPr>
          <w:rFonts w:ascii="Times New Roman" w:eastAsia="Times New Roman" w:cstheme="minorBidi" w:hAnsiTheme="minorHAnsi"/>
          <w:kern w:val="2"/>
          <w:rFonts w:ascii="Times New Roman" w:eastAsia="Times New Roman" w:cstheme="minorBidi" w:hAnsiTheme="minorHAnsi"/>
          <w:spacing w:val="0"/>
          <w:sz w:val="21"/>
        </w:rPr>
        <w:t>（</w:t>
      </w:r>
      <w:r>
        <w:rPr>
          <w:kern w:val="2"/>
          <w:szCs w:val="22"/>
          <w:rFonts w:ascii="Times New Roman" w:eastAsia="Times New Roman" w:cstheme="minorBidi" w:hAnsiTheme="minorHAnsi"/>
          <w:spacing w:val="0"/>
          <w:sz w:val="21"/>
        </w:rPr>
        <w:t xml:space="preserve">5</w:t>
      </w:r>
      <w:r>
        <w:rPr>
          <w:rFonts w:ascii="Times New Roman" w:eastAsia="Times New Roman" w:cstheme="minorBidi" w:hAnsiTheme="minorHAnsi"/>
          <w:kern w:val="2"/>
          <w:rFonts w:ascii="Times New Roman" w:eastAsia="Times New Roman" w:cstheme="minorBidi" w:hAnsiTheme="minorHAnsi"/>
          <w:spacing w:val="0"/>
          <w:sz w:val="21"/>
        </w:rPr>
        <w:t>）</w:t>
      </w:r>
      <w:r>
        <w:rPr>
          <w:rFonts w:ascii="新宋体" w:eastAsia="新宋体" w:hint="eastAsia" w:cstheme="minorBidi" w:hAnsiTheme="minorHAnsi"/>
        </w:rPr>
        <w:t>非</w:t>
      </w:r>
      <w:r>
        <w:rPr>
          <w:rFonts w:ascii="新宋体" w:eastAsia="新宋体" w:hint="eastAsia" w:cstheme="minorBidi" w:hAnsiTheme="minorHAnsi"/>
        </w:rPr>
        <w:t>常</w:t>
      </w:r>
      <w:r>
        <w:rPr>
          <w:rFonts w:cstheme="minorBidi" w:hAnsiTheme="minorHAnsi" w:eastAsiaTheme="minorHAnsi" w:asciiTheme="minorHAnsi"/>
        </w:rPr>
        <w:t>同意</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二</w:t>
      </w:r>
      <w:r>
        <w:rPr>
          <w:rFonts w:cstheme="minorBidi" w:hAnsiTheme="minorHAnsi" w:eastAsiaTheme="minorHAnsi" w:asciiTheme="minorHAnsi"/>
        </w:rPr>
        <w:t>）</w:t>
      </w:r>
      <w:r>
        <w:rPr>
          <w:rFonts w:cstheme="minorBidi" w:hAnsiTheme="minorHAnsi" w:eastAsiaTheme="minorHAnsi" w:asciiTheme="minorHAnsi"/>
        </w:rPr>
        <w:t>供应链企业间信息共享</w:t>
      </w:r>
    </w:p>
    <w:p w:rsidR="0018722C">
      <w:pPr>
        <w:topLinePunct/>
      </w:pPr>
      <w:r>
        <w:rPr>
          <w:rFonts w:cstheme="minorBidi" w:hAnsiTheme="minorHAnsi" w:eastAsiaTheme="minorHAnsi" w:asciiTheme="minorHAnsi"/>
          <w:b/>
        </w:rPr>
        <w:t>第</w:t>
      </w:r>
      <w:r>
        <w:rPr>
          <w:rFonts w:ascii="Times New Roman" w:eastAsia="Times New Roman" w:cstheme="minorBidi" w:hAnsiTheme="minorHAnsi"/>
          <w:b/>
        </w:rPr>
        <w:t>4</w:t>
      </w:r>
      <w:r>
        <w:rPr>
          <w:rFonts w:cstheme="minorBidi" w:hAnsiTheme="minorHAnsi" w:eastAsiaTheme="minorHAnsi" w:asciiTheme="minorHAnsi"/>
          <w:b/>
        </w:rPr>
        <w:t>题</w:t>
      </w:r>
      <w:r>
        <w:rPr>
          <w:rFonts w:cstheme="minorBidi" w:hAnsiTheme="minorHAnsi" w:eastAsiaTheme="minorHAnsi" w:asciiTheme="minorHAnsi"/>
        </w:rPr>
        <w:t>合作企业间共享事务水平信息，如订单信息。</w:t>
      </w:r>
    </w:p>
    <w:p w:rsidR="0018722C">
      <w:pPr>
        <w:topLinePunct/>
      </w:pPr>
      <w:bookmarkStart w:id="146081" w:name="_cwCmt3"/>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非常</w:t>
      </w:r>
      <w:r>
        <w:rPr>
          <w:rFonts w:cstheme="minorBidi" w:hAnsiTheme="minorHAnsi" w:eastAsiaTheme="minorHAnsi" w:asciiTheme="minorHAnsi"/>
        </w:rPr>
        <w:t>不</w:t>
      </w:r>
      <w:r>
        <w:rPr>
          <w:rFonts w:cstheme="minorBidi" w:hAnsiTheme="minorHAnsi" w:eastAsiaTheme="minorHAnsi" w:asciiTheme="minorHAnsi"/>
        </w:rPr>
        <w:t>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2</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3</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w:t>
      </w:r>
      <w:r>
        <w:rPr>
          <w:rFonts w:ascii="新宋体" w:eastAsia="新宋体" w:hint="eastAsia" w:cstheme="minorBidi" w:hAnsiTheme="minorHAnsi"/>
        </w:rPr>
        <w:t>能</w:t>
      </w:r>
      <w:r>
        <w:rPr>
          <w:rFonts w:ascii="新宋体" w:eastAsia="新宋体" w:hint="eastAsia" w:cstheme="minorBidi" w:hAnsiTheme="minorHAnsi"/>
        </w:rPr>
        <w:t>确定</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4</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同意</w:t>
      </w:r>
      <w:r>
        <w:rPr>
          <w:rFonts w:ascii="Times New Roman" w:eastAsia="Times New Roman" w:cstheme="minorBidi" w:hAnsiTheme="minorHAnsi"/>
          <w:kern w:val="2"/>
          <w:rFonts w:ascii="Times New Roman" w:eastAsia="Times New Roman" w:cstheme="minorBidi" w:hAnsiTheme="minorHAnsi"/>
          <w:spacing w:val="0"/>
          <w:sz w:val="21"/>
        </w:rPr>
        <w:t>（</w:t>
      </w:r>
      <w:r>
        <w:rPr>
          <w:kern w:val="2"/>
          <w:szCs w:val="22"/>
          <w:rFonts w:ascii="Times New Roman" w:eastAsia="Times New Roman" w:cstheme="minorBidi" w:hAnsiTheme="minorHAnsi"/>
          <w:spacing w:val="0"/>
          <w:sz w:val="21"/>
        </w:rPr>
        <w:t xml:space="preserve">5</w:t>
      </w:r>
      <w:r>
        <w:rPr>
          <w:rFonts w:ascii="Times New Roman" w:eastAsia="Times New Roman" w:cstheme="minorBidi" w:hAnsiTheme="minorHAnsi"/>
          <w:kern w:val="2"/>
          <w:rFonts w:ascii="Times New Roman" w:eastAsia="Times New Roman" w:cstheme="minorBidi" w:hAnsiTheme="minorHAnsi"/>
          <w:spacing w:val="0"/>
          <w:sz w:val="21"/>
        </w:rPr>
        <w:t>）</w:t>
      </w:r>
      <w:r>
        <w:rPr>
          <w:rFonts w:ascii="新宋体" w:eastAsia="新宋体" w:hint="eastAsia" w:cstheme="minorBidi" w:hAnsiTheme="minorHAnsi"/>
        </w:rPr>
        <w:t>非</w:t>
      </w:r>
      <w:r>
        <w:rPr>
          <w:rFonts w:ascii="新宋体" w:eastAsia="新宋体" w:hint="eastAsia" w:cstheme="minorBidi" w:hAnsiTheme="minorHAnsi"/>
        </w:rPr>
        <w:t>常</w:t>
      </w:r>
      <w:r>
        <w:rPr>
          <w:rFonts w:cstheme="minorBidi" w:hAnsiTheme="minorHAnsi" w:eastAsiaTheme="minorHAnsi" w:asciiTheme="minorHAnsi"/>
        </w:rPr>
        <w:t>同意</w:t>
      </w:r>
      <w:r>
        <w:rPr>
          <w:rFonts w:cstheme="minorBidi" w:hAnsiTheme="minorHAnsi" w:eastAsiaTheme="minorHAnsi" w:asciiTheme="minorHAnsi"/>
          <w:b/>
        </w:rPr>
        <w:t>第</w:t>
      </w:r>
      <w:r>
        <w:rPr>
          <w:rFonts w:ascii="Times New Roman" w:eastAsia="Times New Roman" w:cstheme="minorBidi" w:hAnsiTheme="minorHAnsi"/>
          <w:b/>
        </w:rPr>
        <w:t>5</w:t>
      </w:r>
      <w:r>
        <w:rPr>
          <w:rFonts w:cstheme="minorBidi" w:hAnsiTheme="minorHAnsi" w:eastAsiaTheme="minorHAnsi" w:asciiTheme="minorHAnsi"/>
          <w:b/>
        </w:rPr>
        <w:t>题</w:t>
      </w:r>
      <w:r>
        <w:rPr>
          <w:rFonts w:cstheme="minorBidi" w:hAnsiTheme="minorHAnsi" w:eastAsiaTheme="minorHAnsi" w:asciiTheme="minorHAnsi"/>
        </w:rPr>
        <w:t>合</w:t>
      </w:r>
      <w:r>
        <w:rPr>
          <w:rFonts w:cstheme="minorBidi" w:hAnsiTheme="minorHAnsi" w:eastAsiaTheme="minorHAnsi" w:asciiTheme="minorHAnsi"/>
        </w:rPr>
        <w:t>作</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间</w:t>
      </w:r>
      <w:r>
        <w:rPr>
          <w:rFonts w:cstheme="minorBidi" w:hAnsiTheme="minorHAnsi" w:eastAsiaTheme="minorHAnsi" w:asciiTheme="minorHAnsi"/>
        </w:rPr>
        <w:t>共</w:t>
      </w:r>
      <w:r>
        <w:rPr>
          <w:rFonts w:cstheme="minorBidi" w:hAnsiTheme="minorHAnsi" w:eastAsiaTheme="minorHAnsi" w:asciiTheme="minorHAnsi"/>
        </w:rPr>
        <w:t>享选</w:t>
      </w:r>
      <w:r>
        <w:rPr>
          <w:rFonts w:cstheme="minorBidi" w:hAnsiTheme="minorHAnsi" w:eastAsiaTheme="minorHAnsi" w:asciiTheme="minorHAnsi"/>
        </w:rPr>
        <w:t>择性</w:t>
      </w:r>
      <w:r>
        <w:rPr>
          <w:rFonts w:cstheme="minorBidi" w:hAnsiTheme="minorHAnsi" w:eastAsiaTheme="minorHAnsi" w:asciiTheme="minorHAnsi"/>
        </w:rPr>
        <w:t>的</w:t>
      </w:r>
      <w:r>
        <w:rPr>
          <w:rFonts w:cstheme="minorBidi" w:hAnsiTheme="minorHAnsi" w:eastAsiaTheme="minorHAnsi" w:asciiTheme="minorHAnsi"/>
        </w:rPr>
        <w:t>运</w:t>
      </w:r>
      <w:r>
        <w:rPr>
          <w:rFonts w:cstheme="minorBidi" w:hAnsiTheme="minorHAnsi" w:eastAsiaTheme="minorHAnsi" w:asciiTheme="minorHAnsi"/>
        </w:rPr>
        <w:t>作</w:t>
      </w:r>
      <w:r>
        <w:rPr>
          <w:rFonts w:cstheme="minorBidi" w:hAnsiTheme="minorHAnsi" w:eastAsiaTheme="minorHAnsi" w:asciiTheme="minorHAnsi"/>
        </w:rPr>
        <w:t>水</w:t>
      </w:r>
      <w:r>
        <w:rPr>
          <w:rFonts w:cstheme="minorBidi" w:hAnsiTheme="minorHAnsi" w:eastAsiaTheme="minorHAnsi" w:asciiTheme="minorHAnsi"/>
        </w:rPr>
        <w:t>平</w:t>
      </w:r>
      <w:r>
        <w:rPr>
          <w:rFonts w:cstheme="minorBidi" w:hAnsiTheme="minorHAnsi" w:eastAsiaTheme="minorHAnsi" w:asciiTheme="minorHAnsi"/>
        </w:rPr>
        <w:t>信</w:t>
      </w:r>
      <w:r>
        <w:rPr>
          <w:rFonts w:cstheme="minorBidi" w:hAnsiTheme="minorHAnsi" w:eastAsiaTheme="minorHAnsi" w:asciiTheme="minorHAnsi"/>
        </w:rPr>
        <w:t>息</w:t>
      </w:r>
      <w:r>
        <w:rPr>
          <w:rFonts w:cstheme="minorBidi" w:hAnsiTheme="minorHAnsi" w:eastAsiaTheme="minorHAnsi" w:asciiTheme="minorHAnsi"/>
        </w:rPr>
        <w:t>，</w:t>
      </w:r>
      <w:r>
        <w:rPr>
          <w:rFonts w:cstheme="minorBidi" w:hAnsiTheme="minorHAnsi" w:eastAsiaTheme="minorHAnsi" w:asciiTheme="minorHAnsi"/>
        </w:rPr>
        <w:t>如</w:t>
      </w:r>
      <w:r>
        <w:rPr>
          <w:rFonts w:cstheme="minorBidi" w:hAnsiTheme="minorHAnsi" w:eastAsiaTheme="minorHAnsi" w:asciiTheme="minorHAnsi"/>
        </w:rPr>
        <w:t>库存</w:t>
      </w:r>
      <w:r>
        <w:rPr>
          <w:rFonts w:cstheme="minorBidi" w:hAnsiTheme="minorHAnsi" w:eastAsiaTheme="minorHAnsi" w:asciiTheme="minorHAnsi"/>
        </w:rPr>
        <w:t>信</w:t>
      </w:r>
      <w:r>
        <w:rPr>
          <w:rFonts w:cstheme="minorBidi" w:hAnsiTheme="minorHAnsi" w:eastAsiaTheme="minorHAnsi" w:asciiTheme="minorHAnsi"/>
        </w:rPr>
        <w:t>息</w:t>
      </w:r>
      <w:r>
        <w:rPr>
          <w:rFonts w:cstheme="minorBidi" w:hAnsiTheme="minorHAnsi" w:eastAsiaTheme="minorHAnsi" w:asciiTheme="minorHAnsi"/>
        </w:rPr>
        <w:t>、</w:t>
      </w:r>
      <w:r>
        <w:rPr>
          <w:rFonts w:cstheme="minorBidi" w:hAnsiTheme="minorHAnsi" w:eastAsiaTheme="minorHAnsi" w:asciiTheme="minorHAnsi"/>
        </w:rPr>
        <w:t>市</w:t>
      </w:r>
      <w:r>
        <w:rPr>
          <w:rFonts w:cstheme="minorBidi" w:hAnsiTheme="minorHAnsi" w:eastAsiaTheme="minorHAnsi" w:asciiTheme="minorHAnsi"/>
        </w:rPr>
        <w:t>场</w:t>
      </w:r>
      <w:r>
        <w:rPr>
          <w:rFonts w:cstheme="minorBidi" w:hAnsiTheme="minorHAnsi" w:eastAsiaTheme="minorHAnsi" w:asciiTheme="minorHAnsi"/>
        </w:rPr>
        <w:t>信</w:t>
      </w:r>
      <w:r>
        <w:rPr>
          <w:rFonts w:cstheme="minorBidi" w:hAnsiTheme="minorHAnsi" w:eastAsiaTheme="minorHAnsi" w:asciiTheme="minorHAnsi"/>
        </w:rPr>
        <w:t>息</w:t>
      </w:r>
      <w:r>
        <w:rPr>
          <w:rFonts w:cstheme="minorBidi" w:hAnsiTheme="minorHAnsi" w:eastAsiaTheme="minorHAnsi" w:asciiTheme="minorHAnsi"/>
        </w:rPr>
        <w:t>。</w:t>
      </w:r>
      <w:bookmarkEnd w:id="146081"/>
    </w:p>
    <w:p w:rsidR="0018722C">
      <w:pPr>
        <w:topLinePunct/>
      </w:pPr>
      <w:bookmarkStart w:id="146082" w:name="_cwCmt4"/>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非常</w:t>
      </w:r>
      <w:r>
        <w:rPr>
          <w:rFonts w:cstheme="minorBidi" w:hAnsiTheme="minorHAnsi" w:eastAsiaTheme="minorHAnsi" w:asciiTheme="minorHAnsi"/>
        </w:rPr>
        <w:t>不</w:t>
      </w:r>
      <w:r>
        <w:rPr>
          <w:rFonts w:cstheme="minorBidi" w:hAnsiTheme="minorHAnsi" w:eastAsiaTheme="minorHAnsi" w:asciiTheme="minorHAnsi"/>
        </w:rPr>
        <w:t>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2</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3</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w:t>
      </w:r>
      <w:r>
        <w:rPr>
          <w:rFonts w:ascii="新宋体" w:eastAsia="新宋体" w:hint="eastAsia" w:cstheme="minorBidi" w:hAnsiTheme="minorHAnsi"/>
        </w:rPr>
        <w:t>能</w:t>
      </w:r>
      <w:r>
        <w:rPr>
          <w:rFonts w:ascii="新宋体" w:eastAsia="新宋体" w:hint="eastAsia" w:cstheme="minorBidi" w:hAnsiTheme="minorHAnsi"/>
        </w:rPr>
        <w:t>确定</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4</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同意</w:t>
      </w:r>
      <w:r>
        <w:rPr>
          <w:rFonts w:ascii="Times New Roman" w:eastAsia="Times New Roman" w:cstheme="minorBidi" w:hAnsiTheme="minorHAnsi"/>
          <w:kern w:val="2"/>
          <w:rFonts w:ascii="Times New Roman" w:eastAsia="Times New Roman" w:cstheme="minorBidi" w:hAnsiTheme="minorHAnsi"/>
          <w:spacing w:val="0"/>
          <w:sz w:val="21"/>
        </w:rPr>
        <w:t>（</w:t>
      </w:r>
      <w:r>
        <w:rPr>
          <w:kern w:val="2"/>
          <w:szCs w:val="22"/>
          <w:rFonts w:ascii="Times New Roman" w:eastAsia="Times New Roman" w:cstheme="minorBidi" w:hAnsiTheme="minorHAnsi"/>
          <w:spacing w:val="0"/>
          <w:sz w:val="21"/>
        </w:rPr>
        <w:t xml:space="preserve">5</w:t>
      </w:r>
      <w:r>
        <w:rPr>
          <w:rFonts w:ascii="Times New Roman" w:eastAsia="Times New Roman" w:cstheme="minorBidi" w:hAnsiTheme="minorHAnsi"/>
          <w:kern w:val="2"/>
          <w:rFonts w:ascii="Times New Roman" w:eastAsia="Times New Roman" w:cstheme="minorBidi" w:hAnsiTheme="minorHAnsi"/>
          <w:spacing w:val="0"/>
          <w:sz w:val="21"/>
        </w:rPr>
        <w:t>）</w:t>
      </w:r>
      <w:r>
        <w:rPr>
          <w:rFonts w:ascii="新宋体" w:eastAsia="新宋体" w:hint="eastAsia" w:cstheme="minorBidi" w:hAnsiTheme="minorHAnsi"/>
        </w:rPr>
        <w:t>非</w:t>
      </w:r>
      <w:r>
        <w:rPr>
          <w:rFonts w:ascii="新宋体" w:eastAsia="新宋体" w:hint="eastAsia" w:cstheme="minorBidi" w:hAnsiTheme="minorHAnsi"/>
        </w:rPr>
        <w:t>常</w:t>
      </w:r>
      <w:r>
        <w:rPr>
          <w:rFonts w:cstheme="minorBidi" w:hAnsiTheme="minorHAnsi" w:eastAsiaTheme="minorHAnsi" w:asciiTheme="minorHAnsi"/>
        </w:rPr>
        <w:t>同意</w:t>
      </w:r>
      <w:r>
        <w:rPr>
          <w:rFonts w:cstheme="minorBidi" w:hAnsiTheme="minorHAnsi" w:eastAsiaTheme="minorHAnsi" w:asciiTheme="minorHAnsi"/>
          <w:b/>
        </w:rPr>
        <w:t>第</w:t>
      </w:r>
      <w:r>
        <w:rPr>
          <w:rFonts w:ascii="Times New Roman" w:eastAsia="Times New Roman" w:cstheme="minorBidi" w:hAnsiTheme="minorHAnsi"/>
          <w:b/>
        </w:rPr>
        <w:t>6</w:t>
      </w:r>
      <w:r>
        <w:rPr>
          <w:rFonts w:cstheme="minorBidi" w:hAnsiTheme="minorHAnsi" w:eastAsiaTheme="minorHAnsi" w:asciiTheme="minorHAnsi"/>
          <w:b/>
        </w:rPr>
        <w:t>题</w:t>
      </w:r>
      <w:r>
        <w:rPr>
          <w:rFonts w:cstheme="minorBidi" w:hAnsiTheme="minorHAnsi" w:eastAsiaTheme="minorHAnsi" w:asciiTheme="minorHAnsi"/>
        </w:rPr>
        <w:t>合</w:t>
      </w:r>
      <w:r>
        <w:rPr>
          <w:rFonts w:cstheme="minorBidi" w:hAnsiTheme="minorHAnsi" w:eastAsiaTheme="minorHAnsi" w:asciiTheme="minorHAnsi"/>
        </w:rPr>
        <w:t>作</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间</w:t>
      </w:r>
      <w:r>
        <w:rPr>
          <w:rFonts w:cstheme="minorBidi" w:hAnsiTheme="minorHAnsi" w:eastAsiaTheme="minorHAnsi" w:asciiTheme="minorHAnsi"/>
        </w:rPr>
        <w:t>共</w:t>
      </w:r>
      <w:r>
        <w:rPr>
          <w:rFonts w:cstheme="minorBidi" w:hAnsiTheme="minorHAnsi" w:eastAsiaTheme="minorHAnsi" w:asciiTheme="minorHAnsi"/>
        </w:rPr>
        <w:t>享情</w:t>
      </w:r>
      <w:r>
        <w:rPr>
          <w:rFonts w:cstheme="minorBidi" w:hAnsiTheme="minorHAnsi" w:eastAsiaTheme="minorHAnsi" w:asciiTheme="minorHAnsi"/>
        </w:rPr>
        <w:t>感水</w:t>
      </w:r>
      <w:r>
        <w:rPr>
          <w:rFonts w:cstheme="minorBidi" w:hAnsiTheme="minorHAnsi" w:eastAsiaTheme="minorHAnsi" w:asciiTheme="minorHAnsi"/>
        </w:rPr>
        <w:t>平</w:t>
      </w:r>
      <w:r>
        <w:rPr>
          <w:rFonts w:cstheme="minorBidi" w:hAnsiTheme="minorHAnsi" w:eastAsiaTheme="minorHAnsi" w:asciiTheme="minorHAnsi"/>
        </w:rPr>
        <w:t>信</w:t>
      </w:r>
      <w:r>
        <w:rPr>
          <w:rFonts w:cstheme="minorBidi" w:hAnsiTheme="minorHAnsi" w:eastAsiaTheme="minorHAnsi" w:asciiTheme="minorHAnsi"/>
        </w:rPr>
        <w:t>息</w:t>
      </w:r>
      <w:r>
        <w:rPr>
          <w:rFonts w:cstheme="minorBidi" w:hAnsiTheme="minorHAnsi" w:eastAsiaTheme="minorHAnsi" w:asciiTheme="minorHAnsi"/>
        </w:rPr>
        <w:t>，</w:t>
      </w:r>
      <w:r>
        <w:rPr>
          <w:rFonts w:cstheme="minorBidi" w:hAnsiTheme="minorHAnsi" w:eastAsiaTheme="minorHAnsi" w:asciiTheme="minorHAnsi"/>
        </w:rPr>
        <w:t>如</w:t>
      </w:r>
      <w:r>
        <w:rPr>
          <w:rFonts w:cstheme="minorBidi" w:hAnsiTheme="minorHAnsi" w:eastAsiaTheme="minorHAnsi" w:asciiTheme="minorHAnsi"/>
        </w:rPr>
        <w:t>价</w:t>
      </w:r>
      <w:r>
        <w:rPr>
          <w:rFonts w:cstheme="minorBidi" w:hAnsiTheme="minorHAnsi" w:eastAsiaTheme="minorHAnsi" w:asciiTheme="minorHAnsi"/>
        </w:rPr>
        <w:t>值</w:t>
      </w:r>
      <w:r>
        <w:rPr>
          <w:rFonts w:cstheme="minorBidi" w:hAnsiTheme="minorHAnsi" w:eastAsiaTheme="minorHAnsi" w:asciiTheme="minorHAnsi"/>
        </w:rPr>
        <w:t>趋</w:t>
      </w:r>
      <w:r>
        <w:rPr>
          <w:rFonts w:cstheme="minorBidi" w:hAnsiTheme="minorHAnsi" w:eastAsiaTheme="minorHAnsi" w:asciiTheme="minorHAnsi"/>
        </w:rPr>
        <w:t>向</w:t>
      </w:r>
      <w:r>
        <w:rPr>
          <w:rFonts w:cstheme="minorBidi" w:hAnsiTheme="minorHAnsi" w:eastAsiaTheme="minorHAnsi" w:asciiTheme="minorHAnsi"/>
        </w:rPr>
        <w:t>，行</w:t>
      </w:r>
      <w:r>
        <w:rPr>
          <w:rFonts w:cstheme="minorBidi" w:hAnsiTheme="minorHAnsi" w:eastAsiaTheme="minorHAnsi" w:asciiTheme="minorHAnsi"/>
        </w:rPr>
        <w:t>为</w:t>
      </w:r>
      <w:r>
        <w:rPr>
          <w:rFonts w:cstheme="minorBidi" w:hAnsiTheme="minorHAnsi" w:eastAsiaTheme="minorHAnsi" w:asciiTheme="minorHAnsi"/>
        </w:rPr>
        <w:t>意</w:t>
      </w:r>
      <w:r>
        <w:rPr>
          <w:rFonts w:cstheme="minorBidi" w:hAnsiTheme="minorHAnsi" w:eastAsiaTheme="minorHAnsi" w:asciiTheme="minorHAnsi"/>
        </w:rPr>
        <w:t>图</w:t>
      </w:r>
      <w:r>
        <w:rPr>
          <w:rFonts w:cstheme="minorBidi" w:hAnsiTheme="minorHAnsi" w:eastAsiaTheme="minorHAnsi" w:asciiTheme="minorHAnsi"/>
        </w:rPr>
        <w:t>。</w:t>
      </w:r>
      <w:bookmarkEnd w:id="146082"/>
    </w:p>
    <w:p w:rsidR="0018722C">
      <w:pPr>
        <w:topLinePunct/>
      </w:pP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非常</w:t>
      </w:r>
      <w:r>
        <w:rPr>
          <w:rFonts w:cstheme="minorBidi" w:hAnsiTheme="minorHAnsi" w:eastAsiaTheme="minorHAnsi" w:asciiTheme="minorHAnsi"/>
        </w:rPr>
        <w:t>不</w:t>
      </w:r>
      <w:r>
        <w:rPr>
          <w:rFonts w:cstheme="minorBidi" w:hAnsiTheme="minorHAnsi" w:eastAsiaTheme="minorHAnsi" w:asciiTheme="minorHAnsi"/>
        </w:rPr>
        <w:t>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2</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3</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w:t>
      </w:r>
      <w:r>
        <w:rPr>
          <w:rFonts w:ascii="新宋体" w:eastAsia="新宋体" w:hint="eastAsia" w:cstheme="minorBidi" w:hAnsiTheme="minorHAnsi"/>
        </w:rPr>
        <w:t>能</w:t>
      </w:r>
      <w:r>
        <w:rPr>
          <w:rFonts w:ascii="新宋体" w:eastAsia="新宋体" w:hint="eastAsia" w:cstheme="minorBidi" w:hAnsiTheme="minorHAnsi"/>
        </w:rPr>
        <w:t>确定</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4</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同意</w:t>
      </w:r>
      <w:r>
        <w:rPr>
          <w:rFonts w:ascii="Times New Roman" w:eastAsia="Times New Roman" w:cstheme="minorBidi" w:hAnsiTheme="minorHAnsi"/>
          <w:kern w:val="2"/>
          <w:rFonts w:ascii="Times New Roman" w:eastAsia="Times New Roman" w:cstheme="minorBidi" w:hAnsiTheme="minorHAnsi"/>
          <w:spacing w:val="0"/>
          <w:sz w:val="21"/>
        </w:rPr>
        <w:t>（</w:t>
      </w:r>
      <w:r>
        <w:rPr>
          <w:kern w:val="2"/>
          <w:szCs w:val="22"/>
          <w:rFonts w:ascii="Times New Roman" w:eastAsia="Times New Roman" w:cstheme="minorBidi" w:hAnsiTheme="minorHAnsi"/>
          <w:spacing w:val="0"/>
          <w:sz w:val="21"/>
        </w:rPr>
        <w:t xml:space="preserve">5</w:t>
      </w:r>
      <w:r>
        <w:rPr>
          <w:rFonts w:ascii="Times New Roman" w:eastAsia="Times New Roman" w:cstheme="minorBidi" w:hAnsiTheme="minorHAnsi"/>
          <w:kern w:val="2"/>
          <w:rFonts w:ascii="Times New Roman" w:eastAsia="Times New Roman" w:cstheme="minorBidi" w:hAnsiTheme="minorHAnsi"/>
          <w:spacing w:val="0"/>
          <w:sz w:val="21"/>
        </w:rPr>
        <w:t>）</w:t>
      </w:r>
      <w:r>
        <w:rPr>
          <w:rFonts w:ascii="新宋体" w:eastAsia="新宋体" w:hint="eastAsia" w:cstheme="minorBidi" w:hAnsiTheme="minorHAnsi"/>
        </w:rPr>
        <w:t>非</w:t>
      </w:r>
      <w:r>
        <w:rPr>
          <w:rFonts w:ascii="新宋体" w:eastAsia="新宋体" w:hint="eastAsia" w:cstheme="minorBidi" w:hAnsiTheme="minorHAnsi"/>
        </w:rPr>
        <w:t>常</w:t>
      </w:r>
      <w:r>
        <w:rPr>
          <w:rFonts w:cstheme="minorBidi" w:hAnsiTheme="minorHAnsi" w:eastAsiaTheme="minorHAnsi" w:asciiTheme="minorHAnsi"/>
        </w:rPr>
        <w:t>同意</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三</w:t>
      </w:r>
      <w:r>
        <w:rPr>
          <w:rFonts w:cstheme="minorBidi" w:hAnsiTheme="minorHAnsi" w:eastAsiaTheme="minorHAnsi" w:asciiTheme="minorHAnsi"/>
        </w:rPr>
        <w:t>）</w:t>
      </w:r>
      <w:r>
        <w:rPr>
          <w:rFonts w:cstheme="minorBidi" w:hAnsiTheme="minorHAnsi" w:eastAsiaTheme="minorHAnsi" w:asciiTheme="minorHAnsi"/>
        </w:rPr>
        <w:t>供应链企业间相互依赖性</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核心企业对其他节点企业的依赖性</w:t>
      </w:r>
    </w:p>
    <w:p w:rsidR="0018722C">
      <w:pPr>
        <w:topLinePunct/>
      </w:pPr>
      <w:r>
        <w:rPr>
          <w:rFonts w:cstheme="minorBidi" w:hAnsiTheme="minorHAnsi" w:eastAsiaTheme="minorHAnsi" w:asciiTheme="minorHAnsi"/>
          <w:b/>
        </w:rPr>
        <w:t>第</w:t>
      </w:r>
      <w:r>
        <w:rPr>
          <w:rFonts w:ascii="Times New Roman" w:eastAsia="Times New Roman" w:cstheme="minorBidi" w:hAnsiTheme="minorHAnsi"/>
          <w:b/>
        </w:rPr>
        <w:t>7</w:t>
      </w:r>
      <w:r>
        <w:rPr>
          <w:rFonts w:cstheme="minorBidi" w:hAnsiTheme="minorHAnsi" w:eastAsiaTheme="minorHAnsi" w:asciiTheme="minorHAnsi"/>
          <w:b/>
        </w:rPr>
        <w:t>题</w:t>
      </w:r>
      <w:r>
        <w:rPr>
          <w:rFonts w:cstheme="minorBidi" w:hAnsiTheme="minorHAnsi" w:eastAsiaTheme="minorHAnsi" w:asciiTheme="minorHAnsi"/>
        </w:rPr>
        <w:t>这家其他节点企业提供的原材料产品会使我们的产品在市场上更有竞争力。</w:t>
      </w:r>
    </w:p>
    <w:p w:rsidR="0018722C">
      <w:pPr>
        <w:topLinePunct/>
      </w:pPr>
      <w:bookmarkStart w:id="146083" w:name="_cwCmt5"/>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非常</w:t>
      </w:r>
      <w:r>
        <w:rPr>
          <w:rFonts w:cstheme="minorBidi" w:hAnsiTheme="minorHAnsi" w:eastAsiaTheme="minorHAnsi" w:asciiTheme="minorHAnsi"/>
        </w:rPr>
        <w:t>不</w:t>
      </w:r>
      <w:r>
        <w:rPr>
          <w:rFonts w:cstheme="minorBidi" w:hAnsiTheme="minorHAnsi" w:eastAsiaTheme="minorHAnsi" w:asciiTheme="minorHAnsi"/>
        </w:rPr>
        <w:t>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2</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3</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w:t>
      </w:r>
      <w:r>
        <w:rPr>
          <w:rFonts w:ascii="新宋体" w:eastAsia="新宋体" w:hint="eastAsia" w:cstheme="minorBidi" w:hAnsiTheme="minorHAnsi"/>
        </w:rPr>
        <w:t>能</w:t>
      </w:r>
      <w:r>
        <w:rPr>
          <w:rFonts w:ascii="新宋体" w:eastAsia="新宋体" w:hint="eastAsia" w:cstheme="minorBidi" w:hAnsiTheme="minorHAnsi"/>
        </w:rPr>
        <w:t>确定</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4</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同意</w:t>
      </w:r>
      <w:r>
        <w:rPr>
          <w:rFonts w:ascii="Times New Roman" w:eastAsia="Times New Roman" w:cstheme="minorBidi" w:hAnsiTheme="minorHAnsi"/>
          <w:kern w:val="2"/>
          <w:rFonts w:ascii="Times New Roman" w:eastAsia="Times New Roman" w:cstheme="minorBidi" w:hAnsiTheme="minorHAnsi"/>
          <w:spacing w:val="0"/>
          <w:sz w:val="21"/>
        </w:rPr>
        <w:t>（</w:t>
      </w:r>
      <w:r>
        <w:rPr>
          <w:kern w:val="2"/>
          <w:szCs w:val="22"/>
          <w:rFonts w:ascii="Times New Roman" w:eastAsia="Times New Roman" w:cstheme="minorBidi" w:hAnsiTheme="minorHAnsi"/>
          <w:spacing w:val="0"/>
          <w:sz w:val="21"/>
        </w:rPr>
        <w:t xml:space="preserve">5</w:t>
      </w:r>
      <w:r>
        <w:rPr>
          <w:rFonts w:ascii="Times New Roman" w:eastAsia="Times New Roman" w:cstheme="minorBidi" w:hAnsiTheme="minorHAnsi"/>
          <w:kern w:val="2"/>
          <w:rFonts w:ascii="Times New Roman" w:eastAsia="Times New Roman" w:cstheme="minorBidi" w:hAnsiTheme="minorHAnsi"/>
          <w:spacing w:val="0"/>
          <w:sz w:val="21"/>
        </w:rPr>
        <w:t>）</w:t>
      </w:r>
      <w:r>
        <w:rPr>
          <w:rFonts w:ascii="新宋体" w:eastAsia="新宋体" w:hint="eastAsia" w:cstheme="minorBidi" w:hAnsiTheme="minorHAnsi"/>
        </w:rPr>
        <w:t>非</w:t>
      </w:r>
      <w:r>
        <w:rPr>
          <w:rFonts w:ascii="新宋体" w:eastAsia="新宋体" w:hint="eastAsia" w:cstheme="minorBidi" w:hAnsiTheme="minorHAnsi"/>
        </w:rPr>
        <w:t>常</w:t>
      </w:r>
      <w:r>
        <w:rPr>
          <w:rFonts w:cstheme="minorBidi" w:hAnsiTheme="minorHAnsi" w:eastAsiaTheme="minorHAnsi" w:asciiTheme="minorHAnsi"/>
        </w:rPr>
        <w:t>同意</w:t>
      </w:r>
      <w:r>
        <w:rPr>
          <w:rFonts w:cstheme="minorBidi" w:hAnsiTheme="minorHAnsi" w:eastAsiaTheme="minorHAnsi" w:asciiTheme="minorHAnsi"/>
          <w:b/>
        </w:rPr>
        <w:t>第</w:t>
      </w:r>
      <w:r>
        <w:rPr>
          <w:rFonts w:ascii="Times New Roman" w:eastAsia="Times New Roman" w:cstheme="minorBidi" w:hAnsiTheme="minorHAnsi"/>
          <w:b/>
        </w:rPr>
        <w:t>8</w:t>
      </w:r>
      <w:r>
        <w:rPr>
          <w:rFonts w:cstheme="minorBidi" w:hAnsiTheme="minorHAnsi" w:eastAsiaTheme="minorHAnsi" w:asciiTheme="minorHAnsi"/>
          <w:b/>
        </w:rPr>
        <w:t>题</w:t>
      </w:r>
      <w:r>
        <w:rPr>
          <w:rFonts w:cstheme="minorBidi" w:hAnsiTheme="minorHAnsi" w:eastAsiaTheme="minorHAnsi" w:asciiTheme="minorHAnsi"/>
        </w:rPr>
        <w:t>这</w:t>
      </w:r>
      <w:r>
        <w:rPr>
          <w:rFonts w:cstheme="minorBidi" w:hAnsiTheme="minorHAnsi" w:eastAsiaTheme="minorHAnsi" w:asciiTheme="minorHAnsi"/>
        </w:rPr>
        <w:t>家</w:t>
      </w:r>
      <w:r>
        <w:rPr>
          <w:rFonts w:cstheme="minorBidi" w:hAnsiTheme="minorHAnsi" w:eastAsiaTheme="minorHAnsi" w:asciiTheme="minorHAnsi"/>
        </w:rPr>
        <w:t>其</w:t>
      </w:r>
      <w:r>
        <w:rPr>
          <w:rFonts w:cstheme="minorBidi" w:hAnsiTheme="minorHAnsi" w:eastAsiaTheme="minorHAnsi" w:asciiTheme="minorHAnsi"/>
        </w:rPr>
        <w:t>他</w:t>
      </w:r>
      <w:r>
        <w:rPr>
          <w:rFonts w:cstheme="minorBidi" w:hAnsiTheme="minorHAnsi" w:eastAsiaTheme="minorHAnsi" w:asciiTheme="minorHAnsi"/>
        </w:rPr>
        <w:t>节</w:t>
      </w:r>
      <w:r>
        <w:rPr>
          <w:rFonts w:cstheme="minorBidi" w:hAnsiTheme="minorHAnsi" w:eastAsiaTheme="minorHAnsi" w:asciiTheme="minorHAnsi"/>
        </w:rPr>
        <w:t>点</w:t>
      </w:r>
      <w:r>
        <w:rPr>
          <w:rFonts w:cstheme="minorBidi" w:hAnsiTheme="minorHAnsi" w:eastAsiaTheme="minorHAnsi" w:asciiTheme="minorHAnsi"/>
        </w:rPr>
        <w:t>企业</w:t>
      </w:r>
      <w:r>
        <w:rPr>
          <w:rFonts w:cstheme="minorBidi" w:hAnsiTheme="minorHAnsi" w:eastAsiaTheme="minorHAnsi" w:asciiTheme="minorHAnsi"/>
        </w:rPr>
        <w:t>的原</w:t>
      </w:r>
      <w:r>
        <w:rPr>
          <w:rFonts w:cstheme="minorBidi" w:hAnsiTheme="minorHAnsi" w:eastAsiaTheme="minorHAnsi" w:asciiTheme="minorHAnsi"/>
        </w:rPr>
        <w:t>材</w:t>
      </w:r>
      <w:r>
        <w:rPr>
          <w:rFonts w:cstheme="minorBidi" w:hAnsiTheme="minorHAnsi" w:eastAsiaTheme="minorHAnsi" w:asciiTheme="minorHAnsi"/>
        </w:rPr>
        <w:t>料</w:t>
      </w:r>
      <w:r>
        <w:rPr>
          <w:rFonts w:cstheme="minorBidi" w:hAnsiTheme="minorHAnsi" w:eastAsiaTheme="minorHAnsi" w:asciiTheme="minorHAnsi"/>
        </w:rPr>
        <w:t>产</w:t>
      </w:r>
      <w:r>
        <w:rPr>
          <w:rFonts w:cstheme="minorBidi" w:hAnsiTheme="minorHAnsi" w:eastAsiaTheme="minorHAnsi" w:asciiTheme="minorHAnsi"/>
        </w:rPr>
        <w:t>品</w:t>
      </w:r>
      <w:r>
        <w:rPr>
          <w:rFonts w:cstheme="minorBidi" w:hAnsiTheme="minorHAnsi" w:eastAsiaTheme="minorHAnsi" w:asciiTheme="minorHAnsi"/>
        </w:rPr>
        <w:t>是</w:t>
      </w:r>
      <w:r>
        <w:rPr>
          <w:rFonts w:cstheme="minorBidi" w:hAnsiTheme="minorHAnsi" w:eastAsiaTheme="minorHAnsi" w:asciiTheme="minorHAnsi"/>
        </w:rPr>
        <w:t>我</w:t>
      </w:r>
      <w:r>
        <w:rPr>
          <w:rFonts w:cstheme="minorBidi" w:hAnsiTheme="minorHAnsi" w:eastAsiaTheme="minorHAnsi" w:asciiTheme="minorHAnsi"/>
        </w:rPr>
        <w:t>们</w:t>
      </w:r>
      <w:r>
        <w:rPr>
          <w:rFonts w:cstheme="minorBidi" w:hAnsiTheme="minorHAnsi" w:eastAsiaTheme="minorHAnsi" w:asciiTheme="minorHAnsi"/>
        </w:rPr>
        <w:t>的</w:t>
      </w:r>
      <w:r>
        <w:rPr>
          <w:rFonts w:cstheme="minorBidi" w:hAnsiTheme="minorHAnsi" w:eastAsiaTheme="minorHAnsi" w:asciiTheme="minorHAnsi"/>
        </w:rPr>
        <w:t>产</w:t>
      </w:r>
      <w:r>
        <w:rPr>
          <w:rFonts w:cstheme="minorBidi" w:hAnsiTheme="minorHAnsi" w:eastAsiaTheme="minorHAnsi" w:asciiTheme="minorHAnsi"/>
        </w:rPr>
        <w:t>品中</w:t>
      </w:r>
      <w:r>
        <w:rPr>
          <w:rFonts w:cstheme="minorBidi" w:hAnsiTheme="minorHAnsi" w:eastAsiaTheme="minorHAnsi" w:asciiTheme="minorHAnsi"/>
        </w:rPr>
        <w:t>所</w:t>
      </w:r>
      <w:r>
        <w:rPr>
          <w:rFonts w:cstheme="minorBidi" w:hAnsiTheme="minorHAnsi" w:eastAsiaTheme="minorHAnsi" w:asciiTheme="minorHAnsi"/>
        </w:rPr>
        <w:t>必</w:t>
      </w:r>
      <w:r>
        <w:rPr>
          <w:rFonts w:cstheme="minorBidi" w:hAnsiTheme="minorHAnsi" w:eastAsiaTheme="minorHAnsi" w:asciiTheme="minorHAnsi"/>
        </w:rPr>
        <w:t>须</w:t>
      </w:r>
      <w:r>
        <w:rPr>
          <w:rFonts w:cstheme="minorBidi" w:hAnsiTheme="minorHAnsi" w:eastAsiaTheme="minorHAnsi" w:asciiTheme="minorHAnsi"/>
        </w:rPr>
        <w:t>的。</w:t>
      </w:r>
      <w:bookmarkEnd w:id="146083"/>
    </w:p>
    <w:p w:rsidR="0018722C">
      <w:pPr>
        <w:topLinePunct/>
      </w:pPr>
      <w:bookmarkStart w:id="146084" w:name="_cwCmt6"/>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非常</w:t>
      </w:r>
      <w:r>
        <w:rPr>
          <w:rFonts w:cstheme="minorBidi" w:hAnsiTheme="minorHAnsi" w:eastAsiaTheme="minorHAnsi" w:asciiTheme="minorHAnsi"/>
        </w:rPr>
        <w:t>不</w:t>
      </w:r>
      <w:r>
        <w:rPr>
          <w:rFonts w:cstheme="minorBidi" w:hAnsiTheme="minorHAnsi" w:eastAsiaTheme="minorHAnsi" w:asciiTheme="minorHAnsi"/>
        </w:rPr>
        <w:t>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2</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3</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w:t>
      </w:r>
      <w:r>
        <w:rPr>
          <w:rFonts w:ascii="新宋体" w:eastAsia="新宋体" w:hint="eastAsia" w:cstheme="minorBidi" w:hAnsiTheme="minorHAnsi"/>
        </w:rPr>
        <w:t>能</w:t>
      </w:r>
      <w:r>
        <w:rPr>
          <w:rFonts w:ascii="新宋体" w:eastAsia="新宋体" w:hint="eastAsia" w:cstheme="minorBidi" w:hAnsiTheme="minorHAnsi"/>
        </w:rPr>
        <w:t>确定</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4</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同意</w:t>
      </w:r>
      <w:r>
        <w:rPr>
          <w:rFonts w:ascii="Times New Roman" w:eastAsia="Times New Roman" w:cstheme="minorBidi" w:hAnsiTheme="minorHAnsi"/>
          <w:kern w:val="2"/>
          <w:rFonts w:ascii="Times New Roman" w:eastAsia="Times New Roman" w:cstheme="minorBidi" w:hAnsiTheme="minorHAnsi"/>
          <w:spacing w:val="0"/>
          <w:sz w:val="21"/>
        </w:rPr>
        <w:t>（</w:t>
      </w:r>
      <w:r>
        <w:rPr>
          <w:kern w:val="2"/>
          <w:szCs w:val="22"/>
          <w:rFonts w:ascii="Times New Roman" w:eastAsia="Times New Roman" w:cstheme="minorBidi" w:hAnsiTheme="minorHAnsi"/>
          <w:spacing w:val="0"/>
          <w:sz w:val="21"/>
        </w:rPr>
        <w:t xml:space="preserve">5</w:t>
      </w:r>
      <w:r>
        <w:rPr>
          <w:rFonts w:ascii="Times New Roman" w:eastAsia="Times New Roman" w:cstheme="minorBidi" w:hAnsiTheme="minorHAnsi"/>
          <w:kern w:val="2"/>
          <w:rFonts w:ascii="Times New Roman" w:eastAsia="Times New Roman" w:cstheme="minorBidi" w:hAnsiTheme="minorHAnsi"/>
          <w:spacing w:val="0"/>
          <w:sz w:val="21"/>
        </w:rPr>
        <w:t>）</w:t>
      </w:r>
      <w:r>
        <w:rPr>
          <w:rFonts w:ascii="新宋体" w:eastAsia="新宋体" w:hint="eastAsia" w:cstheme="minorBidi" w:hAnsiTheme="minorHAnsi"/>
        </w:rPr>
        <w:t>非</w:t>
      </w:r>
      <w:r>
        <w:rPr>
          <w:rFonts w:ascii="新宋体" w:eastAsia="新宋体" w:hint="eastAsia" w:cstheme="minorBidi" w:hAnsiTheme="minorHAnsi"/>
        </w:rPr>
        <w:t>常</w:t>
      </w:r>
      <w:r>
        <w:rPr>
          <w:rFonts w:cstheme="minorBidi" w:hAnsiTheme="minorHAnsi" w:eastAsiaTheme="minorHAnsi" w:asciiTheme="minorHAnsi"/>
        </w:rPr>
        <w:t>同意</w:t>
      </w:r>
      <w:r>
        <w:rPr>
          <w:rFonts w:cstheme="minorBidi" w:hAnsiTheme="minorHAnsi" w:eastAsiaTheme="minorHAnsi" w:asciiTheme="minorHAnsi"/>
          <w:b/>
        </w:rPr>
        <w:t>第</w:t>
      </w:r>
      <w:r>
        <w:rPr>
          <w:rFonts w:ascii="Times New Roman" w:eastAsia="Times New Roman" w:cstheme="minorBidi" w:hAnsiTheme="minorHAnsi"/>
          <w:b/>
        </w:rPr>
        <w:t>9</w:t>
      </w:r>
      <w:r>
        <w:rPr>
          <w:rFonts w:cstheme="minorBidi" w:hAnsiTheme="minorHAnsi" w:eastAsiaTheme="minorHAnsi" w:asciiTheme="minorHAnsi"/>
          <w:b/>
        </w:rPr>
        <w:t>题</w:t>
      </w:r>
      <w:r>
        <w:rPr>
          <w:rFonts w:cstheme="minorBidi" w:hAnsiTheme="minorHAnsi" w:eastAsiaTheme="minorHAnsi" w:asciiTheme="minorHAnsi"/>
        </w:rPr>
        <w:t>寻</w:t>
      </w:r>
      <w:r>
        <w:rPr>
          <w:rFonts w:cstheme="minorBidi" w:hAnsiTheme="minorHAnsi" w:eastAsiaTheme="minorHAnsi" w:asciiTheme="minorHAnsi"/>
        </w:rPr>
        <w:t>找</w:t>
      </w:r>
      <w:r>
        <w:rPr>
          <w:rFonts w:cstheme="minorBidi" w:hAnsiTheme="minorHAnsi" w:eastAsiaTheme="minorHAnsi" w:asciiTheme="minorHAnsi"/>
        </w:rPr>
        <w:t>一</w:t>
      </w:r>
      <w:r>
        <w:rPr>
          <w:rFonts w:cstheme="minorBidi" w:hAnsiTheme="minorHAnsi" w:eastAsiaTheme="minorHAnsi" w:asciiTheme="minorHAnsi"/>
        </w:rPr>
        <w:t>个</w:t>
      </w:r>
      <w:r>
        <w:rPr>
          <w:rFonts w:cstheme="minorBidi" w:hAnsiTheme="minorHAnsi" w:eastAsiaTheme="minorHAnsi" w:asciiTheme="minorHAnsi"/>
        </w:rPr>
        <w:t>更</w:t>
      </w:r>
      <w:r>
        <w:rPr>
          <w:rFonts w:cstheme="minorBidi" w:hAnsiTheme="minorHAnsi" w:eastAsiaTheme="minorHAnsi" w:asciiTheme="minorHAnsi"/>
        </w:rPr>
        <w:t>适</w:t>
      </w:r>
      <w:r>
        <w:rPr>
          <w:rFonts w:cstheme="minorBidi" w:hAnsiTheme="minorHAnsi" w:eastAsiaTheme="minorHAnsi" w:asciiTheme="minorHAnsi"/>
        </w:rPr>
        <w:t>合的</w:t>
      </w:r>
      <w:r>
        <w:rPr>
          <w:rFonts w:cstheme="minorBidi" w:hAnsiTheme="minorHAnsi" w:eastAsiaTheme="minorHAnsi" w:asciiTheme="minorHAnsi"/>
        </w:rPr>
        <w:t>其他</w:t>
      </w:r>
      <w:r>
        <w:rPr>
          <w:rFonts w:cstheme="minorBidi" w:hAnsiTheme="minorHAnsi" w:eastAsiaTheme="minorHAnsi" w:asciiTheme="minorHAnsi"/>
        </w:rPr>
        <w:t>节</w:t>
      </w:r>
      <w:r>
        <w:rPr>
          <w:rFonts w:cstheme="minorBidi" w:hAnsiTheme="minorHAnsi" w:eastAsiaTheme="minorHAnsi" w:asciiTheme="minorHAnsi"/>
        </w:rPr>
        <w:t>点</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是</w:t>
      </w:r>
      <w:r>
        <w:rPr>
          <w:rFonts w:cstheme="minorBidi" w:hAnsiTheme="minorHAnsi" w:eastAsiaTheme="minorHAnsi" w:asciiTheme="minorHAnsi"/>
        </w:rPr>
        <w:t>很</w:t>
      </w:r>
      <w:r>
        <w:rPr>
          <w:rFonts w:cstheme="minorBidi" w:hAnsiTheme="minorHAnsi" w:eastAsiaTheme="minorHAnsi" w:asciiTheme="minorHAnsi"/>
        </w:rPr>
        <w:t>困</w:t>
      </w:r>
      <w:r>
        <w:rPr>
          <w:rFonts w:cstheme="minorBidi" w:hAnsiTheme="minorHAnsi" w:eastAsiaTheme="minorHAnsi" w:asciiTheme="minorHAnsi"/>
        </w:rPr>
        <w:t>难</w:t>
      </w:r>
      <w:r>
        <w:rPr>
          <w:rFonts w:cstheme="minorBidi" w:hAnsiTheme="minorHAnsi" w:eastAsiaTheme="minorHAnsi" w:asciiTheme="minorHAnsi"/>
        </w:rPr>
        <w:t>的</w:t>
      </w:r>
      <w:r>
        <w:rPr>
          <w:rFonts w:cstheme="minorBidi" w:hAnsiTheme="minorHAnsi" w:eastAsiaTheme="minorHAnsi" w:asciiTheme="minorHAnsi"/>
        </w:rPr>
        <w:t>。</w:t>
      </w:r>
      <w:bookmarkEnd w:id="146084"/>
    </w:p>
    <w:p w:rsidR="0018722C">
      <w:pPr>
        <w:pStyle w:val="cw21"/>
        <w:topLinePunct/>
      </w:pPr>
      <w:bookmarkStart w:id="146085" w:name="_cwCmt7"/>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非</w:t>
      </w:r>
      <w:r>
        <w:rPr>
          <w:rFonts w:ascii="宋体" w:eastAsia="宋体" w:hint="eastAsia"/>
        </w:rPr>
        <w:t>常</w:t>
      </w:r>
      <w:r>
        <w:rPr>
          <w:rFonts w:ascii="宋体" w:eastAsia="宋体" w:hint="eastAsia"/>
        </w:rPr>
        <w:t>不</w:t>
      </w:r>
      <w:r>
        <w:rPr>
          <w:rFonts w:ascii="宋体" w:eastAsia="宋体" w:hint="eastAsia"/>
        </w:rPr>
        <w:t>同</w:t>
      </w:r>
      <w:r>
        <w:rPr>
          <w:rFonts w:ascii="宋体" w:eastAsia="宋体" w:hint="eastAsia"/>
        </w:rPr>
        <w:t>意</w:t>
      </w:r>
      <w:r>
        <w:rPr>
          <w:spacing w:val="-2"/>
          <w:sz w:val="21"/>
        </w:rPr>
        <w:t>（</w:t>
      </w:r>
      <w:r>
        <w:rPr>
          <w:spacing w:val="-2"/>
          <w:sz w:val="21"/>
        </w:rPr>
        <w:t xml:space="preserve">2</w:t>
      </w:r>
      <w:r>
        <w:rPr>
          <w:spacing w:val="-2"/>
          <w:sz w:val="21"/>
        </w:rPr>
        <w:t>）</w:t>
      </w:r>
      <w:r>
        <w:rPr>
          <w:rFonts w:ascii="新宋体" w:eastAsia="新宋体" w:hint="eastAsia"/>
        </w:rPr>
        <w:t>不同意</w:t>
      </w:r>
      <w:r>
        <w:rPr>
          <w:sz w:val="21"/>
        </w:rPr>
        <w:t>（</w:t>
      </w:r>
      <w:r>
        <w:rPr>
          <w:sz w:val="21"/>
        </w:rPr>
        <w:t xml:space="preserve">3</w:t>
      </w:r>
      <w:r>
        <w:rPr>
          <w:sz w:val="21"/>
        </w:rPr>
        <w:t>）</w:t>
      </w:r>
      <w:r>
        <w:rPr>
          <w:rFonts w:ascii="新宋体" w:eastAsia="新宋体" w:hint="eastAsia"/>
        </w:rPr>
        <w:t>不</w:t>
      </w:r>
      <w:r>
        <w:rPr>
          <w:rFonts w:ascii="新宋体" w:eastAsia="新宋体" w:hint="eastAsia"/>
        </w:rPr>
        <w:t>能确</w:t>
      </w:r>
      <w:r>
        <w:rPr>
          <w:rFonts w:ascii="新宋体" w:eastAsia="新宋体" w:hint="eastAsia"/>
        </w:rPr>
        <w:t>定</w:t>
      </w:r>
      <w:r>
        <w:rPr>
          <w:sz w:val="21"/>
        </w:rPr>
        <w:t>（</w:t>
      </w:r>
      <w:r>
        <w:rPr>
          <w:sz w:val="21"/>
        </w:rPr>
        <w:t xml:space="preserve">4</w:t>
      </w:r>
      <w:r>
        <w:rPr>
          <w:sz w:val="21"/>
        </w:rPr>
        <w:t>）</w:t>
      </w:r>
      <w:r>
        <w:rPr>
          <w:rFonts w:ascii="新宋体" w:eastAsia="新宋体" w:hint="eastAsia"/>
        </w:rPr>
        <w:t>同</w:t>
      </w:r>
      <w:r>
        <w:rPr>
          <w:rFonts w:ascii="新宋体" w:eastAsia="新宋体" w:hint="eastAsia"/>
        </w:rPr>
        <w:t>意</w:t>
      </w:r>
      <w:r>
        <w:rPr>
          <w:spacing w:val="0"/>
          <w:sz w:val="21"/>
        </w:rPr>
        <w:t>（</w:t>
      </w:r>
      <w:r>
        <w:rPr>
          <w:spacing w:val="0"/>
          <w:sz w:val="21"/>
        </w:rPr>
        <w:t xml:space="preserve">5</w:t>
      </w:r>
      <w:r>
        <w:rPr>
          <w:spacing w:val="0"/>
          <w:sz w:val="21"/>
        </w:rPr>
        <w:t>）</w:t>
      </w:r>
      <w:r>
        <w:rPr>
          <w:rFonts w:ascii="新宋体" w:eastAsia="新宋体" w:hint="eastAsia"/>
        </w:rPr>
        <w:t>非常</w:t>
      </w:r>
      <w:r>
        <w:rPr>
          <w:rFonts w:ascii="宋体" w:eastAsia="宋体" w:hint="eastAsia"/>
        </w:rPr>
        <w:t>同意</w:t>
      </w:r>
      <w:bookmarkEnd w:id="146085"/>
    </w:p>
    <w:p w:rsidR="0018722C">
      <w:pPr>
        <w:topLinePunct/>
      </w:pPr>
      <w:r>
        <w:rPr>
          <w:rFonts w:cstheme="minorBidi" w:hAnsiTheme="minorHAnsi" w:eastAsiaTheme="minorHAnsi" w:asciiTheme="minorHAnsi" w:ascii="Times New Roman" w:eastAsia="Times New Roman"/>
        </w:rPr>
        <w:t>B</w:t>
      </w:r>
      <w:r>
        <w:rPr>
          <w:rFonts w:cstheme="minorBidi" w:hAnsiTheme="minorHAnsi" w:eastAsiaTheme="minorHAnsi" w:asciiTheme="minorHAnsi"/>
        </w:rPr>
        <w:t>其他节点企业对核心企业的依赖性</w:t>
      </w:r>
    </w:p>
    <w:p w:rsidR="0018722C">
      <w:pPr>
        <w:topLinePunct/>
      </w:pPr>
      <w:r>
        <w:rPr>
          <w:rFonts w:cstheme="minorBidi" w:hAnsiTheme="minorHAnsi" w:eastAsiaTheme="minorHAnsi" w:asciiTheme="minorHAnsi"/>
          <w:b/>
        </w:rPr>
        <w:t>第</w:t>
      </w:r>
      <w:r>
        <w:rPr>
          <w:rFonts w:ascii="Times New Roman" w:eastAsia="Times New Roman" w:cstheme="minorBidi" w:hAnsiTheme="minorHAnsi"/>
          <w:b/>
        </w:rPr>
        <w:t>10</w:t>
      </w:r>
      <w:r>
        <w:rPr>
          <w:rFonts w:cstheme="minorBidi" w:hAnsiTheme="minorHAnsi" w:eastAsiaTheme="minorHAnsi" w:asciiTheme="minorHAnsi"/>
          <w:b/>
        </w:rPr>
        <w:t>题</w:t>
      </w:r>
      <w:r>
        <w:rPr>
          <w:rFonts w:cstheme="minorBidi" w:hAnsiTheme="minorHAnsi" w:eastAsiaTheme="minorHAnsi" w:asciiTheme="minorHAnsi"/>
        </w:rPr>
        <w:t>若</w:t>
      </w:r>
      <w:r>
        <w:rPr>
          <w:rFonts w:cstheme="minorBidi" w:hAnsiTheme="minorHAnsi" w:eastAsiaTheme="minorHAnsi" w:asciiTheme="minorHAnsi"/>
        </w:rPr>
        <w:t>该</w:t>
      </w:r>
      <w:r>
        <w:rPr>
          <w:rFonts w:cstheme="minorBidi" w:hAnsiTheme="minorHAnsi" w:eastAsiaTheme="minorHAnsi" w:asciiTheme="minorHAnsi"/>
        </w:rPr>
        <w:t>节点</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和</w:t>
      </w:r>
      <w:r>
        <w:rPr>
          <w:rFonts w:cstheme="minorBidi" w:hAnsiTheme="minorHAnsi" w:eastAsiaTheme="minorHAnsi" w:asciiTheme="minorHAnsi"/>
        </w:rPr>
        <w:t>我们</w:t>
      </w:r>
      <w:r>
        <w:rPr>
          <w:rFonts w:cstheme="minorBidi" w:hAnsiTheme="minorHAnsi" w:eastAsiaTheme="minorHAnsi" w:asciiTheme="minorHAnsi"/>
        </w:rPr>
        <w:t>建</w:t>
      </w:r>
      <w:r>
        <w:rPr>
          <w:rFonts w:cstheme="minorBidi" w:hAnsiTheme="minorHAnsi" w:eastAsiaTheme="minorHAnsi" w:asciiTheme="minorHAnsi"/>
        </w:rPr>
        <w:t>立</w:t>
      </w:r>
      <w:r>
        <w:rPr>
          <w:rFonts w:cstheme="minorBidi" w:hAnsiTheme="minorHAnsi" w:eastAsiaTheme="minorHAnsi" w:asciiTheme="minorHAnsi"/>
        </w:rPr>
        <w:t>关</w:t>
      </w:r>
      <w:r>
        <w:rPr>
          <w:rFonts w:cstheme="minorBidi" w:hAnsiTheme="minorHAnsi" w:eastAsiaTheme="minorHAnsi" w:asciiTheme="minorHAnsi"/>
        </w:rPr>
        <w:t>系</w:t>
      </w:r>
      <w:r>
        <w:rPr>
          <w:rFonts w:cstheme="minorBidi" w:hAnsiTheme="minorHAnsi" w:eastAsiaTheme="minorHAnsi" w:asciiTheme="minorHAnsi"/>
        </w:rPr>
        <w:t>，</w:t>
      </w:r>
      <w:r>
        <w:rPr>
          <w:rFonts w:cstheme="minorBidi" w:hAnsiTheme="minorHAnsi" w:eastAsiaTheme="minorHAnsi" w:asciiTheme="minorHAnsi"/>
        </w:rPr>
        <w:t>则</w:t>
      </w:r>
      <w:r>
        <w:rPr>
          <w:rFonts w:cstheme="minorBidi" w:hAnsiTheme="minorHAnsi" w:eastAsiaTheme="minorHAnsi" w:asciiTheme="minorHAnsi"/>
        </w:rPr>
        <w:t>他</w:t>
      </w:r>
      <w:r>
        <w:rPr>
          <w:rFonts w:cstheme="minorBidi" w:hAnsiTheme="minorHAnsi" w:eastAsiaTheme="minorHAnsi" w:asciiTheme="minorHAnsi"/>
        </w:rPr>
        <w:t>的</w:t>
      </w:r>
      <w:r>
        <w:rPr>
          <w:rFonts w:cstheme="minorBidi" w:hAnsiTheme="minorHAnsi" w:eastAsiaTheme="minorHAnsi" w:asciiTheme="minorHAnsi"/>
        </w:rPr>
        <w:t>产</w:t>
      </w:r>
      <w:r>
        <w:rPr>
          <w:rFonts w:cstheme="minorBidi" w:hAnsiTheme="minorHAnsi" w:eastAsiaTheme="minorHAnsi" w:asciiTheme="minorHAnsi"/>
        </w:rPr>
        <w:t>品必</w:t>
      </w:r>
      <w:r>
        <w:rPr>
          <w:rFonts w:cstheme="minorBidi" w:hAnsiTheme="minorHAnsi" w:eastAsiaTheme="minorHAnsi" w:asciiTheme="minorHAnsi"/>
        </w:rPr>
        <w:t>须</w:t>
      </w:r>
      <w:r>
        <w:rPr>
          <w:rFonts w:cstheme="minorBidi" w:hAnsiTheme="minorHAnsi" w:eastAsiaTheme="minorHAnsi" w:asciiTheme="minorHAnsi"/>
        </w:rPr>
        <w:t>根</w:t>
      </w:r>
      <w:r>
        <w:rPr>
          <w:rFonts w:cstheme="minorBidi" w:hAnsiTheme="minorHAnsi" w:eastAsiaTheme="minorHAnsi" w:asciiTheme="minorHAnsi"/>
        </w:rPr>
        <w:t>据</w:t>
      </w:r>
      <w:r>
        <w:rPr>
          <w:rFonts w:cstheme="minorBidi" w:hAnsiTheme="minorHAnsi" w:eastAsiaTheme="minorHAnsi" w:asciiTheme="minorHAnsi"/>
        </w:rPr>
        <w:t>我</w:t>
      </w:r>
      <w:r>
        <w:rPr>
          <w:rFonts w:cstheme="minorBidi" w:hAnsiTheme="minorHAnsi" w:eastAsiaTheme="minorHAnsi" w:asciiTheme="minorHAnsi"/>
        </w:rPr>
        <w:t>们</w:t>
      </w:r>
      <w:r>
        <w:rPr>
          <w:rFonts w:cstheme="minorBidi" w:hAnsiTheme="minorHAnsi" w:eastAsiaTheme="minorHAnsi" w:asciiTheme="minorHAnsi"/>
        </w:rPr>
        <w:t>的</w:t>
      </w:r>
      <w:r>
        <w:rPr>
          <w:rFonts w:cstheme="minorBidi" w:hAnsiTheme="minorHAnsi" w:eastAsiaTheme="minorHAnsi" w:asciiTheme="minorHAnsi"/>
        </w:rPr>
        <w:t>需</w:t>
      </w:r>
      <w:r>
        <w:rPr>
          <w:rFonts w:cstheme="minorBidi" w:hAnsiTheme="minorHAnsi" w:eastAsiaTheme="minorHAnsi" w:asciiTheme="minorHAnsi"/>
        </w:rPr>
        <w:t>要</w:t>
      </w:r>
      <w:r>
        <w:rPr>
          <w:rFonts w:cstheme="minorBidi" w:hAnsiTheme="minorHAnsi" w:eastAsiaTheme="minorHAnsi" w:asciiTheme="minorHAnsi"/>
        </w:rPr>
        <w:t>做</w:t>
      </w:r>
      <w:r>
        <w:rPr>
          <w:rFonts w:cstheme="minorBidi" w:hAnsiTheme="minorHAnsi" w:eastAsiaTheme="minorHAnsi" w:asciiTheme="minorHAnsi"/>
        </w:rPr>
        <w:t>一些</w:t>
      </w:r>
      <w:r>
        <w:rPr>
          <w:rFonts w:cstheme="minorBidi" w:hAnsiTheme="minorHAnsi" w:eastAsiaTheme="minorHAnsi" w:asciiTheme="minorHAnsi"/>
        </w:rPr>
        <w:t>修</w:t>
      </w:r>
      <w:r>
        <w:rPr>
          <w:rFonts w:cstheme="minorBidi" w:hAnsiTheme="minorHAnsi" w:eastAsiaTheme="minorHAnsi" w:asciiTheme="minorHAnsi"/>
        </w:rPr>
        <w:t>改</w:t>
      </w:r>
    </w:p>
    <w:p w:rsidR="0018722C">
      <w:pPr>
        <w:topLinePunct/>
      </w:pPr>
      <w:bookmarkStart w:id="146086" w:name="_cwCmt8"/>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非常</w:t>
      </w:r>
      <w:r>
        <w:rPr>
          <w:rFonts w:cstheme="minorBidi" w:hAnsiTheme="minorHAnsi" w:eastAsiaTheme="minorHAnsi" w:asciiTheme="minorHAnsi"/>
        </w:rPr>
        <w:t>不</w:t>
      </w:r>
      <w:r>
        <w:rPr>
          <w:rFonts w:cstheme="minorBidi" w:hAnsiTheme="minorHAnsi" w:eastAsiaTheme="minorHAnsi" w:asciiTheme="minorHAnsi"/>
        </w:rPr>
        <w:t>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2</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3</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w:t>
      </w:r>
      <w:r>
        <w:rPr>
          <w:rFonts w:ascii="新宋体" w:eastAsia="新宋体" w:hint="eastAsia" w:cstheme="minorBidi" w:hAnsiTheme="minorHAnsi"/>
        </w:rPr>
        <w:t>能</w:t>
      </w:r>
      <w:r>
        <w:rPr>
          <w:rFonts w:ascii="新宋体" w:eastAsia="新宋体" w:hint="eastAsia" w:cstheme="minorBidi" w:hAnsiTheme="minorHAnsi"/>
        </w:rPr>
        <w:t>确定</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4</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同意</w:t>
      </w:r>
      <w:r>
        <w:rPr>
          <w:rFonts w:ascii="Times New Roman" w:eastAsia="Times New Roman" w:cstheme="minorBidi" w:hAnsiTheme="minorHAnsi"/>
          <w:kern w:val="2"/>
          <w:rFonts w:ascii="Times New Roman" w:eastAsia="Times New Roman" w:cstheme="minorBidi" w:hAnsiTheme="minorHAnsi"/>
          <w:spacing w:val="0"/>
          <w:sz w:val="21"/>
        </w:rPr>
        <w:t>（</w:t>
      </w:r>
      <w:r>
        <w:rPr>
          <w:kern w:val="2"/>
          <w:szCs w:val="22"/>
          <w:rFonts w:ascii="Times New Roman" w:eastAsia="Times New Roman" w:cstheme="minorBidi" w:hAnsiTheme="minorHAnsi"/>
          <w:spacing w:val="0"/>
          <w:sz w:val="21"/>
        </w:rPr>
        <w:t xml:space="preserve">5</w:t>
      </w:r>
      <w:r>
        <w:rPr>
          <w:rFonts w:ascii="Times New Roman" w:eastAsia="Times New Roman" w:cstheme="minorBidi" w:hAnsiTheme="minorHAnsi"/>
          <w:kern w:val="2"/>
          <w:rFonts w:ascii="Times New Roman" w:eastAsia="Times New Roman" w:cstheme="minorBidi" w:hAnsiTheme="minorHAnsi"/>
          <w:spacing w:val="0"/>
          <w:sz w:val="21"/>
        </w:rPr>
        <w:t>）</w:t>
      </w:r>
      <w:r>
        <w:rPr>
          <w:rFonts w:ascii="新宋体" w:eastAsia="新宋体" w:hint="eastAsia" w:cstheme="minorBidi" w:hAnsiTheme="minorHAnsi"/>
        </w:rPr>
        <w:t>非常</w:t>
      </w:r>
      <w:r>
        <w:rPr>
          <w:rFonts w:cstheme="minorBidi" w:hAnsiTheme="minorHAnsi" w:eastAsiaTheme="minorHAnsi" w:asciiTheme="minorHAnsi"/>
        </w:rPr>
        <w:t>同意</w:t>
      </w:r>
      <w:r>
        <w:rPr>
          <w:rFonts w:cstheme="minorBidi" w:hAnsiTheme="minorHAnsi" w:eastAsiaTheme="minorHAnsi" w:asciiTheme="minorHAnsi"/>
          <w:b/>
        </w:rPr>
        <w:t>第</w:t>
      </w:r>
      <w:r>
        <w:rPr>
          <w:rFonts w:ascii="Times New Roman" w:eastAsia="Times New Roman" w:cstheme="minorBidi" w:hAnsiTheme="minorHAnsi"/>
          <w:b/>
        </w:rPr>
        <w:t>11</w:t>
      </w:r>
      <w:r>
        <w:rPr>
          <w:rFonts w:cstheme="minorBidi" w:hAnsiTheme="minorHAnsi" w:eastAsiaTheme="minorHAnsi" w:asciiTheme="minorHAnsi"/>
          <w:b/>
        </w:rPr>
        <w:t>题</w:t>
      </w:r>
      <w:r>
        <w:rPr>
          <w:rFonts w:cstheme="minorBidi" w:hAnsiTheme="minorHAnsi" w:eastAsiaTheme="minorHAnsi" w:asciiTheme="minorHAnsi"/>
        </w:rPr>
        <w:t>若</w:t>
      </w:r>
      <w:r>
        <w:rPr>
          <w:rFonts w:cstheme="minorBidi" w:hAnsiTheme="minorHAnsi" w:eastAsiaTheme="minorHAnsi" w:asciiTheme="minorHAnsi"/>
        </w:rPr>
        <w:t>该</w:t>
      </w:r>
      <w:r>
        <w:rPr>
          <w:rFonts w:cstheme="minorBidi" w:hAnsiTheme="minorHAnsi" w:eastAsiaTheme="minorHAnsi" w:asciiTheme="minorHAnsi"/>
        </w:rPr>
        <w:t>节</w:t>
      </w:r>
      <w:r>
        <w:rPr>
          <w:rFonts w:cstheme="minorBidi" w:hAnsiTheme="minorHAnsi" w:eastAsiaTheme="minorHAnsi" w:asciiTheme="minorHAnsi"/>
        </w:rPr>
        <w:t>点</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和</w:t>
      </w:r>
      <w:r>
        <w:rPr>
          <w:rFonts w:cstheme="minorBidi" w:hAnsiTheme="minorHAnsi" w:eastAsiaTheme="minorHAnsi" w:asciiTheme="minorHAnsi"/>
        </w:rPr>
        <w:t>我们</w:t>
      </w:r>
      <w:r>
        <w:rPr>
          <w:rFonts w:cstheme="minorBidi" w:hAnsiTheme="minorHAnsi" w:eastAsiaTheme="minorHAnsi" w:asciiTheme="minorHAnsi"/>
        </w:rPr>
        <w:t>建</w:t>
      </w:r>
      <w:r>
        <w:rPr>
          <w:rFonts w:cstheme="minorBidi" w:hAnsiTheme="minorHAnsi" w:eastAsiaTheme="minorHAnsi" w:asciiTheme="minorHAnsi"/>
        </w:rPr>
        <w:t>立</w:t>
      </w:r>
      <w:r>
        <w:rPr>
          <w:rFonts w:cstheme="minorBidi" w:hAnsiTheme="minorHAnsi" w:eastAsiaTheme="minorHAnsi" w:asciiTheme="minorHAnsi"/>
        </w:rPr>
        <w:t>关</w:t>
      </w:r>
      <w:r>
        <w:rPr>
          <w:rFonts w:cstheme="minorBidi" w:hAnsiTheme="minorHAnsi" w:eastAsiaTheme="minorHAnsi" w:asciiTheme="minorHAnsi"/>
        </w:rPr>
        <w:t>系</w:t>
      </w:r>
      <w:r>
        <w:rPr>
          <w:rFonts w:cstheme="minorBidi" w:hAnsiTheme="minorHAnsi" w:eastAsiaTheme="minorHAnsi" w:asciiTheme="minorHAnsi"/>
        </w:rPr>
        <w:t>，</w:t>
      </w:r>
      <w:r>
        <w:rPr>
          <w:rFonts w:cstheme="minorBidi" w:hAnsiTheme="minorHAnsi" w:eastAsiaTheme="minorHAnsi" w:asciiTheme="minorHAnsi"/>
        </w:rPr>
        <w:t>则</w:t>
      </w:r>
      <w:r>
        <w:rPr>
          <w:rFonts w:cstheme="minorBidi" w:hAnsiTheme="minorHAnsi" w:eastAsiaTheme="minorHAnsi" w:asciiTheme="minorHAnsi"/>
        </w:rPr>
        <w:t>我</w:t>
      </w:r>
      <w:r>
        <w:rPr>
          <w:rFonts w:cstheme="minorBidi" w:hAnsiTheme="minorHAnsi" w:eastAsiaTheme="minorHAnsi" w:asciiTheme="minorHAnsi"/>
        </w:rPr>
        <w:t>们</w:t>
      </w:r>
      <w:r>
        <w:rPr>
          <w:rFonts w:cstheme="minorBidi" w:hAnsiTheme="minorHAnsi" w:eastAsiaTheme="minorHAnsi" w:asciiTheme="minorHAnsi"/>
        </w:rPr>
        <w:t>将</w:t>
      </w:r>
      <w:r>
        <w:rPr>
          <w:rFonts w:cstheme="minorBidi" w:hAnsiTheme="minorHAnsi" w:eastAsiaTheme="minorHAnsi" w:asciiTheme="minorHAnsi"/>
        </w:rPr>
        <w:t>成为</w:t>
      </w:r>
      <w:r>
        <w:rPr>
          <w:rFonts w:cstheme="minorBidi" w:hAnsiTheme="minorHAnsi" w:eastAsiaTheme="minorHAnsi" w:asciiTheme="minorHAnsi"/>
        </w:rPr>
        <w:t>他</w:t>
      </w:r>
      <w:r>
        <w:rPr>
          <w:rFonts w:cstheme="minorBidi" w:hAnsiTheme="minorHAnsi" w:eastAsiaTheme="minorHAnsi" w:asciiTheme="minorHAnsi"/>
        </w:rPr>
        <w:t>的</w:t>
      </w:r>
      <w:r>
        <w:rPr>
          <w:rFonts w:cstheme="minorBidi" w:hAnsiTheme="minorHAnsi" w:eastAsiaTheme="minorHAnsi" w:asciiTheme="minorHAnsi"/>
        </w:rPr>
        <w:t>重</w:t>
      </w:r>
      <w:r>
        <w:rPr>
          <w:rFonts w:cstheme="minorBidi" w:hAnsiTheme="minorHAnsi" w:eastAsiaTheme="minorHAnsi" w:asciiTheme="minorHAnsi"/>
        </w:rPr>
        <w:t>要</w:t>
      </w:r>
      <w:r>
        <w:rPr>
          <w:rFonts w:cstheme="minorBidi" w:hAnsiTheme="minorHAnsi" w:eastAsiaTheme="minorHAnsi" w:asciiTheme="minorHAnsi"/>
        </w:rPr>
        <w:t>客</w:t>
      </w:r>
      <w:r>
        <w:rPr>
          <w:rFonts w:cstheme="minorBidi" w:hAnsiTheme="minorHAnsi" w:eastAsiaTheme="minorHAnsi" w:asciiTheme="minorHAnsi"/>
        </w:rPr>
        <w:t>户。</w:t>
      </w:r>
      <w:bookmarkEnd w:id="146086"/>
    </w:p>
    <w:p w:rsidR="0018722C">
      <w:pPr>
        <w:topLinePunct/>
      </w:pPr>
      <w:bookmarkStart w:id="146087" w:name="_cwCmt9"/>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非常</w:t>
      </w:r>
      <w:r>
        <w:rPr>
          <w:rFonts w:cstheme="minorBidi" w:hAnsiTheme="minorHAnsi" w:eastAsiaTheme="minorHAnsi" w:asciiTheme="minorHAnsi"/>
        </w:rPr>
        <w:t>不</w:t>
      </w:r>
      <w:r>
        <w:rPr>
          <w:rFonts w:cstheme="minorBidi" w:hAnsiTheme="minorHAnsi" w:eastAsiaTheme="minorHAnsi" w:asciiTheme="minorHAnsi"/>
        </w:rPr>
        <w:t>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2</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3</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w:t>
      </w:r>
      <w:r>
        <w:rPr>
          <w:rFonts w:ascii="新宋体" w:eastAsia="新宋体" w:hint="eastAsia" w:cstheme="minorBidi" w:hAnsiTheme="minorHAnsi"/>
        </w:rPr>
        <w:t>能</w:t>
      </w:r>
      <w:r>
        <w:rPr>
          <w:rFonts w:ascii="新宋体" w:eastAsia="新宋体" w:hint="eastAsia" w:cstheme="minorBidi" w:hAnsiTheme="minorHAnsi"/>
        </w:rPr>
        <w:t>确定</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4</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同意</w:t>
      </w:r>
      <w:r>
        <w:rPr>
          <w:rFonts w:ascii="Times New Roman" w:eastAsia="Times New Roman" w:cstheme="minorBidi" w:hAnsiTheme="minorHAnsi"/>
          <w:kern w:val="2"/>
          <w:rFonts w:ascii="Times New Roman" w:eastAsia="Times New Roman" w:cstheme="minorBidi" w:hAnsiTheme="minorHAnsi"/>
          <w:spacing w:val="0"/>
          <w:sz w:val="21"/>
        </w:rPr>
        <w:t>（</w:t>
      </w:r>
      <w:r>
        <w:rPr>
          <w:kern w:val="2"/>
          <w:szCs w:val="22"/>
          <w:rFonts w:ascii="Times New Roman" w:eastAsia="Times New Roman" w:cstheme="minorBidi" w:hAnsiTheme="minorHAnsi"/>
          <w:spacing w:val="0"/>
          <w:sz w:val="21"/>
        </w:rPr>
        <w:t xml:space="preserve">5</w:t>
      </w:r>
      <w:r>
        <w:rPr>
          <w:rFonts w:ascii="Times New Roman" w:eastAsia="Times New Roman" w:cstheme="minorBidi" w:hAnsiTheme="minorHAnsi"/>
          <w:kern w:val="2"/>
          <w:rFonts w:ascii="Times New Roman" w:eastAsia="Times New Roman" w:cstheme="minorBidi" w:hAnsiTheme="minorHAnsi"/>
          <w:spacing w:val="0"/>
          <w:sz w:val="21"/>
        </w:rPr>
        <w:t>）</w:t>
      </w:r>
      <w:r>
        <w:rPr>
          <w:rFonts w:ascii="新宋体" w:eastAsia="新宋体" w:hint="eastAsia" w:cstheme="minorBidi" w:hAnsiTheme="minorHAnsi"/>
        </w:rPr>
        <w:t>非常</w:t>
      </w:r>
      <w:r>
        <w:rPr>
          <w:rFonts w:cstheme="minorBidi" w:hAnsiTheme="minorHAnsi" w:eastAsiaTheme="minorHAnsi" w:asciiTheme="minorHAnsi"/>
        </w:rPr>
        <w:t>同意</w:t>
      </w:r>
      <w:r>
        <w:rPr>
          <w:rFonts w:cstheme="minorBidi" w:hAnsiTheme="minorHAnsi" w:eastAsiaTheme="minorHAnsi" w:asciiTheme="minorHAnsi"/>
          <w:b/>
        </w:rPr>
        <w:t>第</w:t>
      </w:r>
      <w:r>
        <w:rPr>
          <w:rFonts w:ascii="Times New Roman" w:eastAsia="Times New Roman" w:cstheme="minorBidi" w:hAnsiTheme="minorHAnsi"/>
          <w:b/>
        </w:rPr>
        <w:t>12</w:t>
      </w:r>
      <w:r>
        <w:rPr>
          <w:rFonts w:cstheme="minorBidi" w:hAnsiTheme="minorHAnsi" w:eastAsiaTheme="minorHAnsi" w:asciiTheme="minorHAnsi"/>
          <w:b/>
        </w:rPr>
        <w:t>题</w:t>
      </w:r>
      <w:r>
        <w:rPr>
          <w:rFonts w:cstheme="minorBidi" w:hAnsiTheme="minorHAnsi" w:eastAsiaTheme="minorHAnsi" w:asciiTheme="minorHAnsi"/>
        </w:rPr>
        <w:t>若</w:t>
      </w:r>
      <w:r>
        <w:rPr>
          <w:rFonts w:cstheme="minorBidi" w:hAnsiTheme="minorHAnsi" w:eastAsiaTheme="minorHAnsi" w:asciiTheme="minorHAnsi"/>
        </w:rPr>
        <w:t>该</w:t>
      </w:r>
      <w:r>
        <w:rPr>
          <w:rFonts w:cstheme="minorBidi" w:hAnsiTheme="minorHAnsi" w:eastAsiaTheme="minorHAnsi" w:asciiTheme="minorHAnsi"/>
        </w:rPr>
        <w:t>节点</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和</w:t>
      </w:r>
      <w:r>
        <w:rPr>
          <w:rFonts w:cstheme="minorBidi" w:hAnsiTheme="minorHAnsi" w:eastAsiaTheme="minorHAnsi" w:asciiTheme="minorHAnsi"/>
        </w:rPr>
        <w:t>我们</w:t>
      </w:r>
      <w:r>
        <w:rPr>
          <w:rFonts w:cstheme="minorBidi" w:hAnsiTheme="minorHAnsi" w:eastAsiaTheme="minorHAnsi" w:asciiTheme="minorHAnsi"/>
        </w:rPr>
        <w:t>建</w:t>
      </w:r>
      <w:r>
        <w:rPr>
          <w:rFonts w:cstheme="minorBidi" w:hAnsiTheme="minorHAnsi" w:eastAsiaTheme="minorHAnsi" w:asciiTheme="minorHAnsi"/>
        </w:rPr>
        <w:t>立</w:t>
      </w:r>
      <w:r>
        <w:rPr>
          <w:rFonts w:cstheme="minorBidi" w:hAnsiTheme="minorHAnsi" w:eastAsiaTheme="minorHAnsi" w:asciiTheme="minorHAnsi"/>
        </w:rPr>
        <w:t>关</w:t>
      </w:r>
      <w:r>
        <w:rPr>
          <w:rFonts w:cstheme="minorBidi" w:hAnsiTheme="minorHAnsi" w:eastAsiaTheme="minorHAnsi" w:asciiTheme="minorHAnsi"/>
        </w:rPr>
        <w:t>系</w:t>
      </w:r>
      <w:r>
        <w:rPr>
          <w:rFonts w:cstheme="minorBidi" w:hAnsiTheme="minorHAnsi" w:eastAsiaTheme="minorHAnsi" w:asciiTheme="minorHAnsi"/>
        </w:rPr>
        <w:t>，</w:t>
      </w:r>
      <w:r>
        <w:rPr>
          <w:rFonts w:cstheme="minorBidi" w:hAnsiTheme="minorHAnsi" w:eastAsiaTheme="minorHAnsi" w:asciiTheme="minorHAnsi"/>
        </w:rPr>
        <w:t>则</w:t>
      </w:r>
      <w:r>
        <w:rPr>
          <w:rFonts w:cstheme="minorBidi" w:hAnsiTheme="minorHAnsi" w:eastAsiaTheme="minorHAnsi" w:asciiTheme="minorHAnsi"/>
        </w:rPr>
        <w:t>他</w:t>
      </w:r>
      <w:r>
        <w:rPr>
          <w:rFonts w:cstheme="minorBidi" w:hAnsiTheme="minorHAnsi" w:eastAsiaTheme="minorHAnsi" w:asciiTheme="minorHAnsi"/>
        </w:rPr>
        <w:t>长</w:t>
      </w:r>
      <w:r>
        <w:rPr>
          <w:rFonts w:cstheme="minorBidi" w:hAnsiTheme="minorHAnsi" w:eastAsiaTheme="minorHAnsi" w:asciiTheme="minorHAnsi"/>
        </w:rPr>
        <w:t>期</w:t>
      </w:r>
      <w:r>
        <w:rPr>
          <w:rFonts w:cstheme="minorBidi" w:hAnsiTheme="minorHAnsi" w:eastAsiaTheme="minorHAnsi" w:asciiTheme="minorHAnsi"/>
        </w:rPr>
        <w:t>需要</w:t>
      </w:r>
      <w:r>
        <w:rPr>
          <w:rFonts w:cstheme="minorBidi" w:hAnsiTheme="minorHAnsi" w:eastAsiaTheme="minorHAnsi" w:asciiTheme="minorHAnsi"/>
        </w:rPr>
        <w:t>我</w:t>
      </w:r>
      <w:r>
        <w:rPr>
          <w:rFonts w:cstheme="minorBidi" w:hAnsiTheme="minorHAnsi" w:eastAsiaTheme="minorHAnsi" w:asciiTheme="minorHAnsi"/>
        </w:rPr>
        <w:t>们</w:t>
      </w:r>
      <w:r>
        <w:rPr>
          <w:rFonts w:cstheme="minorBidi" w:hAnsiTheme="minorHAnsi" w:eastAsiaTheme="minorHAnsi" w:asciiTheme="minorHAnsi"/>
        </w:rPr>
        <w:t>的</w:t>
      </w:r>
      <w:r>
        <w:rPr>
          <w:rFonts w:cstheme="minorBidi" w:hAnsiTheme="minorHAnsi" w:eastAsiaTheme="minorHAnsi" w:asciiTheme="minorHAnsi"/>
        </w:rPr>
        <w:t>技</w:t>
      </w:r>
      <w:r>
        <w:rPr>
          <w:rFonts w:cstheme="minorBidi" w:hAnsiTheme="minorHAnsi" w:eastAsiaTheme="minorHAnsi" w:asciiTheme="minorHAnsi"/>
        </w:rPr>
        <w:t>术</w:t>
      </w:r>
      <w:r>
        <w:rPr>
          <w:rFonts w:cstheme="minorBidi" w:hAnsiTheme="minorHAnsi" w:eastAsiaTheme="minorHAnsi" w:asciiTheme="minorHAnsi"/>
        </w:rPr>
        <w:t>支</w:t>
      </w:r>
      <w:r>
        <w:rPr>
          <w:rFonts w:cstheme="minorBidi" w:hAnsiTheme="minorHAnsi" w:eastAsiaTheme="minorHAnsi" w:asciiTheme="minorHAnsi"/>
        </w:rPr>
        <w:t>持</w:t>
      </w:r>
      <w:r>
        <w:rPr>
          <w:rFonts w:cstheme="minorBidi" w:hAnsiTheme="minorHAnsi" w:eastAsiaTheme="minorHAnsi" w:asciiTheme="minorHAnsi"/>
        </w:rPr>
        <w:t>。</w:t>
      </w:r>
      <w:bookmarkEnd w:id="146087"/>
    </w:p>
    <w:p w:rsidR="0018722C">
      <w:pPr>
        <w:topLinePunct/>
      </w:pP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非常</w:t>
      </w:r>
      <w:r>
        <w:rPr>
          <w:rFonts w:cstheme="minorBidi" w:hAnsiTheme="minorHAnsi" w:eastAsiaTheme="minorHAnsi" w:asciiTheme="minorHAnsi"/>
        </w:rPr>
        <w:t>不</w:t>
      </w:r>
      <w:r>
        <w:rPr>
          <w:rFonts w:cstheme="minorBidi" w:hAnsiTheme="minorHAnsi" w:eastAsiaTheme="minorHAnsi" w:asciiTheme="minorHAnsi"/>
        </w:rPr>
        <w:t>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2</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3</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w:t>
      </w:r>
      <w:r>
        <w:rPr>
          <w:rFonts w:ascii="新宋体" w:eastAsia="新宋体" w:hint="eastAsia" w:cstheme="minorBidi" w:hAnsiTheme="minorHAnsi"/>
        </w:rPr>
        <w:t>能</w:t>
      </w:r>
      <w:r>
        <w:rPr>
          <w:rFonts w:ascii="新宋体" w:eastAsia="新宋体" w:hint="eastAsia" w:cstheme="minorBidi" w:hAnsiTheme="minorHAnsi"/>
        </w:rPr>
        <w:t>确定</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4</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同意</w:t>
      </w:r>
      <w:r>
        <w:rPr>
          <w:rFonts w:ascii="Times New Roman" w:eastAsia="Times New Roman" w:cstheme="minorBidi" w:hAnsiTheme="minorHAnsi"/>
          <w:kern w:val="2"/>
          <w:rFonts w:ascii="Times New Roman" w:eastAsia="Times New Roman" w:cstheme="minorBidi" w:hAnsiTheme="minorHAnsi"/>
          <w:spacing w:val="0"/>
          <w:sz w:val="21"/>
        </w:rPr>
        <w:t>（</w:t>
      </w:r>
      <w:r>
        <w:rPr>
          <w:kern w:val="2"/>
          <w:szCs w:val="22"/>
          <w:rFonts w:ascii="Times New Roman" w:eastAsia="Times New Roman" w:cstheme="minorBidi" w:hAnsiTheme="minorHAnsi"/>
          <w:spacing w:val="0"/>
          <w:sz w:val="21"/>
        </w:rPr>
        <w:t xml:space="preserve">5</w:t>
      </w:r>
      <w:r>
        <w:rPr>
          <w:rFonts w:ascii="Times New Roman" w:eastAsia="Times New Roman" w:cstheme="minorBidi" w:hAnsiTheme="minorHAnsi"/>
          <w:kern w:val="2"/>
          <w:rFonts w:ascii="Times New Roman" w:eastAsia="Times New Roman" w:cstheme="minorBidi" w:hAnsiTheme="minorHAnsi"/>
          <w:spacing w:val="0"/>
          <w:sz w:val="21"/>
        </w:rPr>
        <w:t>）</w:t>
      </w:r>
      <w:r>
        <w:rPr>
          <w:rFonts w:ascii="新宋体" w:eastAsia="新宋体" w:hint="eastAsia" w:cstheme="minorBidi" w:hAnsiTheme="minorHAnsi"/>
        </w:rPr>
        <w:t>非常</w:t>
      </w:r>
      <w:r>
        <w:rPr>
          <w:rFonts w:cstheme="minorBidi" w:hAnsiTheme="minorHAnsi" w:eastAsiaTheme="minorHAnsi" w:asciiTheme="minorHAnsi"/>
        </w:rPr>
        <w:t>同意</w:t>
      </w:r>
    </w:p>
    <w:p w:rsidR="0018722C">
      <w:pPr>
        <w:topLinePunct/>
      </w:pPr>
      <w:r>
        <w:rPr>
          <w:rFonts w:cstheme="minorBidi" w:hAnsiTheme="minorHAnsi" w:eastAsiaTheme="minorHAnsi" w:asciiTheme="minorHAnsi"/>
        </w:rPr>
        <w:t>（</w:t>
      </w:r>
      <w:r>
        <w:rPr>
          <w:rFonts w:cstheme="minorBidi" w:hAnsiTheme="minorHAnsi" w:eastAsiaTheme="minorHAnsi" w:asciiTheme="minorHAnsi"/>
        </w:rPr>
        <w:t>四</w:t>
      </w:r>
      <w:r>
        <w:rPr>
          <w:rFonts w:cstheme="minorBidi" w:hAnsiTheme="minorHAnsi" w:eastAsiaTheme="minorHAnsi" w:asciiTheme="minorHAnsi"/>
        </w:rPr>
        <w:t>）</w:t>
      </w:r>
      <w:r>
        <w:rPr>
          <w:rFonts w:cstheme="minorBidi" w:hAnsiTheme="minorHAnsi" w:eastAsiaTheme="minorHAnsi" w:asciiTheme="minorHAnsi"/>
        </w:rPr>
        <w:t xml:space="preserve">核心企业与其他节点企业的合作经验</w:t>
      </w:r>
      <w:r>
        <w:rPr>
          <w:rFonts w:cstheme="minorBidi" w:hAnsiTheme="minorHAnsi" w:eastAsiaTheme="minorHAnsi" w:asciiTheme="minorHAnsi"/>
          <w:b/>
        </w:rPr>
        <w:t>第</w:t>
      </w:r>
      <w:r>
        <w:rPr>
          <w:rFonts w:ascii="Times New Roman" w:eastAsia="宋体" w:cstheme="minorBidi" w:hAnsiTheme="minorHAnsi"/>
          <w:b/>
        </w:rPr>
        <w:t>13</w:t>
      </w:r>
      <w:r>
        <w:rPr>
          <w:rFonts w:cstheme="minorBidi" w:hAnsiTheme="minorHAnsi" w:eastAsiaTheme="minorHAnsi" w:asciiTheme="minorHAnsi"/>
          <w:b/>
        </w:rPr>
        <w:t>题</w:t>
      </w:r>
      <w:r>
        <w:rPr>
          <w:rFonts w:cstheme="minorBidi" w:hAnsiTheme="minorHAnsi" w:eastAsiaTheme="minorHAnsi" w:asciiTheme="minorHAnsi"/>
        </w:rPr>
        <w:t>我们与该节点企业合作的历史悠久。</w:t>
      </w:r>
    </w:p>
    <w:p w:rsidR="0018722C">
      <w:pPr>
        <w:topLinePunct/>
      </w:pPr>
      <w:bookmarkStart w:id="146088" w:name="_cwCmt10"/>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非常</w:t>
      </w:r>
      <w:r>
        <w:rPr>
          <w:rFonts w:cstheme="minorBidi" w:hAnsiTheme="minorHAnsi" w:eastAsiaTheme="minorHAnsi" w:asciiTheme="minorHAnsi"/>
        </w:rPr>
        <w:t>不</w:t>
      </w:r>
      <w:r>
        <w:rPr>
          <w:rFonts w:cstheme="minorBidi" w:hAnsiTheme="minorHAnsi" w:eastAsiaTheme="minorHAnsi" w:asciiTheme="minorHAnsi"/>
        </w:rPr>
        <w:t>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2</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3</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w:t>
      </w:r>
      <w:r>
        <w:rPr>
          <w:rFonts w:ascii="新宋体" w:eastAsia="新宋体" w:hint="eastAsia" w:cstheme="minorBidi" w:hAnsiTheme="minorHAnsi"/>
        </w:rPr>
        <w:t>能</w:t>
      </w:r>
      <w:r>
        <w:rPr>
          <w:rFonts w:ascii="新宋体" w:eastAsia="新宋体" w:hint="eastAsia" w:cstheme="minorBidi" w:hAnsiTheme="minorHAnsi"/>
        </w:rPr>
        <w:t>确定</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4</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同意</w:t>
      </w:r>
      <w:r>
        <w:rPr>
          <w:rFonts w:ascii="Times New Roman" w:eastAsia="Times New Roman" w:cstheme="minorBidi" w:hAnsiTheme="minorHAnsi"/>
          <w:kern w:val="2"/>
          <w:rFonts w:ascii="Times New Roman" w:eastAsia="Times New Roman" w:cstheme="minorBidi" w:hAnsiTheme="minorHAnsi"/>
          <w:spacing w:val="0"/>
          <w:sz w:val="21"/>
        </w:rPr>
        <w:t>（</w:t>
      </w:r>
      <w:r>
        <w:rPr>
          <w:kern w:val="2"/>
          <w:szCs w:val="22"/>
          <w:rFonts w:ascii="Times New Roman" w:eastAsia="Times New Roman" w:cstheme="minorBidi" w:hAnsiTheme="minorHAnsi"/>
          <w:spacing w:val="0"/>
          <w:sz w:val="21"/>
        </w:rPr>
        <w:t xml:space="preserve">5</w:t>
      </w:r>
      <w:r>
        <w:rPr>
          <w:rFonts w:ascii="Times New Roman" w:eastAsia="Times New Roman" w:cstheme="minorBidi" w:hAnsiTheme="minorHAnsi"/>
          <w:kern w:val="2"/>
          <w:rFonts w:ascii="Times New Roman" w:eastAsia="Times New Roman" w:cstheme="minorBidi" w:hAnsiTheme="minorHAnsi"/>
          <w:spacing w:val="0"/>
          <w:sz w:val="21"/>
        </w:rPr>
        <w:t>）</w:t>
      </w:r>
      <w:r>
        <w:rPr>
          <w:rFonts w:ascii="新宋体" w:eastAsia="新宋体" w:hint="eastAsia" w:cstheme="minorBidi" w:hAnsiTheme="minorHAnsi"/>
        </w:rPr>
        <w:t>非常</w:t>
      </w:r>
      <w:r>
        <w:rPr>
          <w:rFonts w:cstheme="minorBidi" w:hAnsiTheme="minorHAnsi" w:eastAsiaTheme="minorHAnsi" w:asciiTheme="minorHAnsi"/>
        </w:rPr>
        <w:t>同意</w:t>
      </w:r>
      <w:r>
        <w:rPr>
          <w:rFonts w:cstheme="minorBidi" w:hAnsiTheme="minorHAnsi" w:eastAsiaTheme="minorHAnsi" w:asciiTheme="minorHAnsi"/>
          <w:b/>
        </w:rPr>
        <w:t>第</w:t>
      </w:r>
      <w:r>
        <w:rPr>
          <w:rFonts w:ascii="Times New Roman" w:eastAsia="Times New Roman" w:cstheme="minorBidi" w:hAnsiTheme="minorHAnsi"/>
          <w:b/>
        </w:rPr>
        <w:t>14</w:t>
      </w:r>
      <w:r>
        <w:rPr>
          <w:rFonts w:cstheme="minorBidi" w:hAnsiTheme="minorHAnsi" w:eastAsiaTheme="minorHAnsi" w:asciiTheme="minorHAnsi"/>
          <w:b/>
        </w:rPr>
        <w:t>题</w:t>
      </w:r>
      <w:r>
        <w:rPr>
          <w:rFonts w:cstheme="minorBidi" w:hAnsiTheme="minorHAnsi" w:eastAsiaTheme="minorHAnsi" w:asciiTheme="minorHAnsi"/>
        </w:rPr>
        <w:t>我</w:t>
      </w:r>
      <w:r>
        <w:rPr>
          <w:rFonts w:cstheme="minorBidi" w:hAnsiTheme="minorHAnsi" w:eastAsiaTheme="minorHAnsi" w:asciiTheme="minorHAnsi"/>
        </w:rPr>
        <w:t>们</w:t>
      </w:r>
      <w:r>
        <w:rPr>
          <w:rFonts w:cstheme="minorBidi" w:hAnsiTheme="minorHAnsi" w:eastAsiaTheme="minorHAnsi" w:asciiTheme="minorHAnsi"/>
        </w:rPr>
        <w:t>与该</w:t>
      </w:r>
      <w:r>
        <w:rPr>
          <w:rFonts w:cstheme="minorBidi" w:hAnsiTheme="minorHAnsi" w:eastAsiaTheme="minorHAnsi" w:asciiTheme="minorHAnsi"/>
        </w:rPr>
        <w:t>节</w:t>
      </w:r>
      <w:r>
        <w:rPr>
          <w:rFonts w:cstheme="minorBidi" w:hAnsiTheme="minorHAnsi" w:eastAsiaTheme="minorHAnsi" w:asciiTheme="minorHAnsi"/>
        </w:rPr>
        <w:t>点</w:t>
      </w:r>
      <w:r>
        <w:rPr>
          <w:rFonts w:cstheme="minorBidi" w:hAnsiTheme="minorHAnsi" w:eastAsiaTheme="minorHAnsi" w:asciiTheme="minorHAnsi"/>
        </w:rPr>
        <w:t>企</w:t>
      </w:r>
      <w:r>
        <w:rPr>
          <w:rFonts w:cstheme="minorBidi" w:hAnsiTheme="minorHAnsi" w:eastAsiaTheme="minorHAnsi" w:asciiTheme="minorHAnsi"/>
        </w:rPr>
        <w:t>业的</w:t>
      </w:r>
      <w:r>
        <w:rPr>
          <w:rFonts w:cstheme="minorBidi" w:hAnsiTheme="minorHAnsi" w:eastAsiaTheme="minorHAnsi" w:asciiTheme="minorHAnsi"/>
        </w:rPr>
        <w:t>目</w:t>
      </w:r>
      <w:r>
        <w:rPr>
          <w:rFonts w:cstheme="minorBidi" w:hAnsiTheme="minorHAnsi" w:eastAsiaTheme="minorHAnsi" w:asciiTheme="minorHAnsi"/>
        </w:rPr>
        <w:t>标</w:t>
      </w:r>
      <w:r>
        <w:rPr>
          <w:rFonts w:cstheme="minorBidi" w:hAnsiTheme="minorHAnsi" w:eastAsiaTheme="minorHAnsi" w:asciiTheme="minorHAnsi"/>
        </w:rPr>
        <w:t>是</w:t>
      </w:r>
      <w:r>
        <w:rPr>
          <w:rFonts w:cstheme="minorBidi" w:hAnsiTheme="minorHAnsi" w:eastAsiaTheme="minorHAnsi" w:asciiTheme="minorHAnsi"/>
        </w:rPr>
        <w:t>一</w:t>
      </w:r>
      <w:r>
        <w:rPr>
          <w:rFonts w:cstheme="minorBidi" w:hAnsiTheme="minorHAnsi" w:eastAsiaTheme="minorHAnsi" w:asciiTheme="minorHAnsi"/>
        </w:rPr>
        <w:t>致</w:t>
      </w:r>
      <w:r>
        <w:rPr>
          <w:rFonts w:cstheme="minorBidi" w:hAnsiTheme="minorHAnsi" w:eastAsiaTheme="minorHAnsi" w:asciiTheme="minorHAnsi"/>
        </w:rPr>
        <w:t>的。</w:t>
      </w:r>
      <w:bookmarkEnd w:id="146088"/>
    </w:p>
    <w:p w:rsidR="0018722C">
      <w:pPr>
        <w:topLinePunct/>
      </w:pPr>
      <w:bookmarkStart w:id="146089" w:name="_cwCmt11"/>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非常</w:t>
      </w:r>
      <w:r>
        <w:rPr>
          <w:rFonts w:cstheme="minorBidi" w:hAnsiTheme="minorHAnsi" w:eastAsiaTheme="minorHAnsi" w:asciiTheme="minorHAnsi"/>
        </w:rPr>
        <w:t>不</w:t>
      </w:r>
      <w:r>
        <w:rPr>
          <w:rFonts w:cstheme="minorBidi" w:hAnsiTheme="minorHAnsi" w:eastAsiaTheme="minorHAnsi" w:asciiTheme="minorHAnsi"/>
        </w:rPr>
        <w:t>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2</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3</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w:t>
      </w:r>
      <w:r>
        <w:rPr>
          <w:rFonts w:ascii="新宋体" w:eastAsia="新宋体" w:hint="eastAsia" w:cstheme="minorBidi" w:hAnsiTheme="minorHAnsi"/>
        </w:rPr>
        <w:t>能</w:t>
      </w:r>
      <w:r>
        <w:rPr>
          <w:rFonts w:ascii="新宋体" w:eastAsia="新宋体" w:hint="eastAsia" w:cstheme="minorBidi" w:hAnsiTheme="minorHAnsi"/>
        </w:rPr>
        <w:t>确定</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4</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同意</w:t>
      </w:r>
      <w:r>
        <w:rPr>
          <w:rFonts w:ascii="Times New Roman" w:eastAsia="Times New Roman" w:cstheme="minorBidi" w:hAnsiTheme="minorHAnsi"/>
          <w:kern w:val="2"/>
          <w:rFonts w:ascii="Times New Roman" w:eastAsia="Times New Roman" w:cstheme="minorBidi" w:hAnsiTheme="minorHAnsi"/>
          <w:spacing w:val="0"/>
          <w:sz w:val="21"/>
        </w:rPr>
        <w:t>（</w:t>
      </w:r>
      <w:r>
        <w:rPr>
          <w:kern w:val="2"/>
          <w:szCs w:val="22"/>
          <w:rFonts w:ascii="Times New Roman" w:eastAsia="Times New Roman" w:cstheme="minorBidi" w:hAnsiTheme="minorHAnsi"/>
          <w:spacing w:val="0"/>
          <w:sz w:val="21"/>
        </w:rPr>
        <w:t xml:space="preserve">5</w:t>
      </w:r>
      <w:r>
        <w:rPr>
          <w:rFonts w:ascii="Times New Roman" w:eastAsia="Times New Roman" w:cstheme="minorBidi" w:hAnsiTheme="minorHAnsi"/>
          <w:kern w:val="2"/>
          <w:rFonts w:ascii="Times New Roman" w:eastAsia="Times New Roman" w:cstheme="minorBidi" w:hAnsiTheme="minorHAnsi"/>
          <w:spacing w:val="0"/>
          <w:sz w:val="21"/>
        </w:rPr>
        <w:t>）</w:t>
      </w:r>
      <w:r>
        <w:rPr>
          <w:rFonts w:ascii="新宋体" w:eastAsia="新宋体" w:hint="eastAsia" w:cstheme="minorBidi" w:hAnsiTheme="minorHAnsi"/>
        </w:rPr>
        <w:t>非常</w:t>
      </w:r>
      <w:r>
        <w:rPr>
          <w:rFonts w:cstheme="minorBidi" w:hAnsiTheme="minorHAnsi" w:eastAsiaTheme="minorHAnsi" w:asciiTheme="minorHAnsi"/>
        </w:rPr>
        <w:t>同意</w:t>
      </w:r>
      <w:r>
        <w:rPr>
          <w:rFonts w:cstheme="minorBidi" w:hAnsiTheme="minorHAnsi" w:eastAsiaTheme="minorHAnsi" w:asciiTheme="minorHAnsi"/>
          <w:b/>
        </w:rPr>
        <w:t>第</w:t>
      </w:r>
      <w:r>
        <w:rPr>
          <w:rFonts w:ascii="Times New Roman" w:eastAsia="Times New Roman" w:cstheme="minorBidi" w:hAnsiTheme="minorHAnsi"/>
          <w:b/>
        </w:rPr>
        <w:t>15</w:t>
      </w:r>
      <w:r>
        <w:rPr>
          <w:rFonts w:cstheme="minorBidi" w:hAnsiTheme="minorHAnsi" w:eastAsiaTheme="minorHAnsi" w:asciiTheme="minorHAnsi"/>
          <w:b/>
        </w:rPr>
        <w:t>题</w:t>
      </w:r>
      <w:r>
        <w:rPr>
          <w:rFonts w:cstheme="minorBidi" w:hAnsiTheme="minorHAnsi" w:eastAsiaTheme="minorHAnsi" w:asciiTheme="minorHAnsi"/>
        </w:rPr>
        <w:t>我</w:t>
      </w:r>
      <w:r>
        <w:rPr>
          <w:rFonts w:cstheme="minorBidi" w:hAnsiTheme="minorHAnsi" w:eastAsiaTheme="minorHAnsi" w:asciiTheme="minorHAnsi"/>
        </w:rPr>
        <w:t>们</w:t>
      </w:r>
      <w:r>
        <w:rPr>
          <w:rFonts w:cstheme="minorBidi" w:hAnsiTheme="minorHAnsi" w:eastAsiaTheme="minorHAnsi" w:asciiTheme="minorHAnsi"/>
        </w:rPr>
        <w:t>双方</w:t>
      </w:r>
      <w:r>
        <w:rPr>
          <w:rFonts w:cstheme="minorBidi" w:hAnsiTheme="minorHAnsi" w:eastAsiaTheme="minorHAnsi" w:asciiTheme="minorHAnsi"/>
        </w:rPr>
        <w:t>的</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文化</w:t>
      </w:r>
      <w:r>
        <w:rPr>
          <w:rFonts w:cstheme="minorBidi" w:hAnsiTheme="minorHAnsi" w:eastAsiaTheme="minorHAnsi" w:asciiTheme="minorHAnsi"/>
        </w:rPr>
        <w:t>有</w:t>
      </w:r>
      <w:r>
        <w:rPr>
          <w:rFonts w:cstheme="minorBidi" w:hAnsiTheme="minorHAnsi" w:eastAsiaTheme="minorHAnsi" w:asciiTheme="minorHAnsi"/>
        </w:rPr>
        <w:t>很</w:t>
      </w:r>
      <w:r>
        <w:rPr>
          <w:rFonts w:cstheme="minorBidi" w:hAnsiTheme="minorHAnsi" w:eastAsiaTheme="minorHAnsi" w:asciiTheme="minorHAnsi"/>
        </w:rPr>
        <w:t>多</w:t>
      </w:r>
      <w:r>
        <w:rPr>
          <w:rFonts w:cstheme="minorBidi" w:hAnsiTheme="minorHAnsi" w:eastAsiaTheme="minorHAnsi" w:asciiTheme="minorHAnsi"/>
        </w:rPr>
        <w:t>相</w:t>
      </w:r>
      <w:r>
        <w:rPr>
          <w:rFonts w:cstheme="minorBidi" w:hAnsiTheme="minorHAnsi" w:eastAsiaTheme="minorHAnsi" w:asciiTheme="minorHAnsi"/>
        </w:rPr>
        <w:t>融</w:t>
      </w:r>
      <w:r>
        <w:rPr>
          <w:rFonts w:cstheme="minorBidi" w:hAnsiTheme="minorHAnsi" w:eastAsiaTheme="minorHAnsi" w:asciiTheme="minorHAnsi"/>
        </w:rPr>
        <w:t>合</w:t>
      </w:r>
      <w:r>
        <w:rPr>
          <w:rFonts w:cstheme="minorBidi" w:hAnsiTheme="minorHAnsi" w:eastAsiaTheme="minorHAnsi" w:asciiTheme="minorHAnsi"/>
        </w:rPr>
        <w:t>的</w:t>
      </w:r>
      <w:r>
        <w:rPr>
          <w:rFonts w:cstheme="minorBidi" w:hAnsiTheme="minorHAnsi" w:eastAsiaTheme="minorHAnsi" w:asciiTheme="minorHAnsi"/>
        </w:rPr>
        <w:t>地</w:t>
      </w:r>
      <w:r>
        <w:rPr>
          <w:rFonts w:cstheme="minorBidi" w:hAnsiTheme="minorHAnsi" w:eastAsiaTheme="minorHAnsi" w:asciiTheme="minorHAnsi"/>
        </w:rPr>
        <w:t>方</w:t>
      </w:r>
      <w:r>
        <w:rPr>
          <w:rFonts w:cstheme="minorBidi" w:hAnsiTheme="minorHAnsi" w:eastAsiaTheme="minorHAnsi" w:asciiTheme="minorHAnsi"/>
        </w:rPr>
        <w:t>。</w:t>
      </w:r>
      <w:bookmarkEnd w:id="146089"/>
    </w:p>
    <w:p w:rsidR="0018722C">
      <w:pPr>
        <w:topLinePunct/>
      </w:pP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非常</w:t>
      </w:r>
      <w:r>
        <w:rPr>
          <w:rFonts w:cstheme="minorBidi" w:hAnsiTheme="minorHAnsi" w:eastAsiaTheme="minorHAnsi" w:asciiTheme="minorHAnsi"/>
        </w:rPr>
        <w:t>不</w:t>
      </w:r>
      <w:r>
        <w:rPr>
          <w:rFonts w:cstheme="minorBidi" w:hAnsiTheme="minorHAnsi" w:eastAsiaTheme="minorHAnsi" w:asciiTheme="minorHAnsi"/>
        </w:rPr>
        <w:t>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2</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3</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w:t>
      </w:r>
      <w:r>
        <w:rPr>
          <w:rFonts w:ascii="新宋体" w:eastAsia="新宋体" w:hint="eastAsia" w:cstheme="minorBidi" w:hAnsiTheme="minorHAnsi"/>
        </w:rPr>
        <w:t>能</w:t>
      </w:r>
      <w:r>
        <w:rPr>
          <w:rFonts w:ascii="新宋体" w:eastAsia="新宋体" w:hint="eastAsia" w:cstheme="minorBidi" w:hAnsiTheme="minorHAnsi"/>
        </w:rPr>
        <w:t>确定</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4</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同意</w:t>
      </w:r>
      <w:r>
        <w:rPr>
          <w:rFonts w:ascii="Times New Roman" w:eastAsia="Times New Roman" w:cstheme="minorBidi" w:hAnsiTheme="minorHAnsi"/>
          <w:kern w:val="2"/>
          <w:rFonts w:ascii="Times New Roman" w:eastAsia="Times New Roman" w:cstheme="minorBidi" w:hAnsiTheme="minorHAnsi"/>
          <w:spacing w:val="0"/>
          <w:sz w:val="21"/>
        </w:rPr>
        <w:t>（</w:t>
      </w:r>
      <w:r>
        <w:rPr>
          <w:kern w:val="2"/>
          <w:szCs w:val="22"/>
          <w:rFonts w:ascii="Times New Roman" w:eastAsia="Times New Roman" w:cstheme="minorBidi" w:hAnsiTheme="minorHAnsi"/>
          <w:spacing w:val="0"/>
          <w:sz w:val="21"/>
        </w:rPr>
        <w:t xml:space="preserve">5</w:t>
      </w:r>
      <w:r>
        <w:rPr>
          <w:rFonts w:ascii="Times New Roman" w:eastAsia="Times New Roman" w:cstheme="minorBidi" w:hAnsiTheme="minorHAnsi"/>
          <w:kern w:val="2"/>
          <w:rFonts w:ascii="Times New Roman" w:eastAsia="Times New Roman" w:cstheme="minorBidi" w:hAnsiTheme="minorHAnsi"/>
          <w:spacing w:val="0"/>
          <w:sz w:val="21"/>
        </w:rPr>
        <w:t>）</w:t>
      </w:r>
      <w:r>
        <w:rPr>
          <w:rFonts w:ascii="新宋体" w:eastAsia="新宋体" w:hint="eastAsia" w:cstheme="minorBidi" w:hAnsiTheme="minorHAnsi"/>
        </w:rPr>
        <w:t>非常</w:t>
      </w:r>
      <w:r>
        <w:rPr>
          <w:rFonts w:cstheme="minorBidi" w:hAnsiTheme="minorHAnsi" w:eastAsiaTheme="minorHAnsi" w:asciiTheme="minorHAnsi"/>
        </w:rPr>
        <w:t>同意</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五</w:t>
      </w:r>
      <w:r>
        <w:rPr>
          <w:rFonts w:cstheme="minorBidi" w:hAnsiTheme="minorHAnsi" w:eastAsiaTheme="minorHAnsi" w:asciiTheme="minorHAnsi"/>
        </w:rPr>
        <w:t>）</w:t>
      </w:r>
      <w:r>
        <w:rPr>
          <w:rFonts w:cstheme="minorBidi" w:hAnsiTheme="minorHAnsi" w:eastAsiaTheme="minorHAnsi" w:asciiTheme="minorHAnsi"/>
        </w:rPr>
        <w:t>供应链企业间的信任</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信任的层次：能力</w:t>
      </w:r>
    </w:p>
    <w:p w:rsidR="0018722C">
      <w:pPr>
        <w:topLinePunct/>
      </w:pPr>
      <w:r>
        <w:rPr>
          <w:rFonts w:cstheme="minorBidi" w:hAnsiTheme="minorHAnsi" w:eastAsiaTheme="minorHAnsi" w:asciiTheme="minorHAnsi"/>
          <w:b/>
        </w:rPr>
        <w:t>第</w:t>
      </w:r>
      <w:r>
        <w:rPr>
          <w:rFonts w:ascii="Times New Roman" w:eastAsia="Times New Roman" w:cstheme="minorBidi" w:hAnsiTheme="minorHAnsi"/>
          <w:b/>
        </w:rPr>
        <w:t>16</w:t>
      </w:r>
      <w:r>
        <w:rPr>
          <w:rFonts w:cstheme="minorBidi" w:hAnsiTheme="minorHAnsi" w:eastAsiaTheme="minorHAnsi" w:asciiTheme="minorHAnsi"/>
          <w:b/>
        </w:rPr>
        <w:t>题</w:t>
      </w:r>
      <w:r>
        <w:rPr>
          <w:rFonts w:cstheme="minorBidi" w:hAnsiTheme="minorHAnsi" w:eastAsiaTheme="minorHAnsi" w:asciiTheme="minorHAnsi"/>
        </w:rPr>
        <w:t>我们认为该节点企业能在竞争中胜出。</w:t>
      </w:r>
    </w:p>
    <w:p w:rsidR="0018722C">
      <w:pPr>
        <w:topLinePunct/>
      </w:pPr>
      <w:bookmarkStart w:id="146090" w:name="_cwCmt12"/>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非常</w:t>
      </w:r>
      <w:r>
        <w:rPr>
          <w:rFonts w:cstheme="minorBidi" w:hAnsiTheme="minorHAnsi" w:eastAsiaTheme="minorHAnsi" w:asciiTheme="minorHAnsi"/>
        </w:rPr>
        <w:t>不</w:t>
      </w:r>
      <w:r>
        <w:rPr>
          <w:rFonts w:cstheme="minorBidi" w:hAnsiTheme="minorHAnsi" w:eastAsiaTheme="minorHAnsi" w:asciiTheme="minorHAnsi"/>
        </w:rPr>
        <w:t>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2</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3</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w:t>
      </w:r>
      <w:r>
        <w:rPr>
          <w:rFonts w:ascii="新宋体" w:eastAsia="新宋体" w:hint="eastAsia" w:cstheme="minorBidi" w:hAnsiTheme="minorHAnsi"/>
        </w:rPr>
        <w:t>能</w:t>
      </w:r>
      <w:r>
        <w:rPr>
          <w:rFonts w:ascii="新宋体" w:eastAsia="新宋体" w:hint="eastAsia" w:cstheme="minorBidi" w:hAnsiTheme="minorHAnsi"/>
        </w:rPr>
        <w:t>确定</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4</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同意</w:t>
      </w:r>
      <w:r>
        <w:rPr>
          <w:rFonts w:ascii="Times New Roman" w:eastAsia="Times New Roman" w:cstheme="minorBidi" w:hAnsiTheme="minorHAnsi"/>
          <w:kern w:val="2"/>
          <w:rFonts w:ascii="Times New Roman" w:eastAsia="Times New Roman" w:cstheme="minorBidi" w:hAnsiTheme="minorHAnsi"/>
          <w:spacing w:val="0"/>
          <w:sz w:val="21"/>
        </w:rPr>
        <w:t>（</w:t>
      </w:r>
      <w:r>
        <w:rPr>
          <w:kern w:val="2"/>
          <w:szCs w:val="22"/>
          <w:rFonts w:ascii="Times New Roman" w:eastAsia="Times New Roman" w:cstheme="minorBidi" w:hAnsiTheme="minorHAnsi"/>
          <w:spacing w:val="0"/>
          <w:sz w:val="21"/>
        </w:rPr>
        <w:t xml:space="preserve">5</w:t>
      </w:r>
      <w:r>
        <w:rPr>
          <w:rFonts w:ascii="Times New Roman" w:eastAsia="Times New Roman" w:cstheme="minorBidi" w:hAnsiTheme="minorHAnsi"/>
          <w:kern w:val="2"/>
          <w:rFonts w:ascii="Times New Roman" w:eastAsia="Times New Roman" w:cstheme="minorBidi" w:hAnsiTheme="minorHAnsi"/>
          <w:spacing w:val="0"/>
          <w:sz w:val="21"/>
        </w:rPr>
        <w:t>）</w:t>
      </w:r>
      <w:r>
        <w:rPr>
          <w:rFonts w:ascii="新宋体" w:eastAsia="新宋体" w:hint="eastAsia" w:cstheme="minorBidi" w:hAnsiTheme="minorHAnsi"/>
        </w:rPr>
        <w:t>非常</w:t>
      </w:r>
      <w:r>
        <w:rPr>
          <w:rFonts w:cstheme="minorBidi" w:hAnsiTheme="minorHAnsi" w:eastAsiaTheme="minorHAnsi" w:asciiTheme="minorHAnsi"/>
        </w:rPr>
        <w:t>同意</w:t>
      </w:r>
      <w:r>
        <w:rPr>
          <w:rFonts w:cstheme="minorBidi" w:hAnsiTheme="minorHAnsi" w:eastAsiaTheme="minorHAnsi" w:asciiTheme="minorHAnsi"/>
          <w:b/>
        </w:rPr>
        <w:t>第</w:t>
      </w:r>
      <w:r>
        <w:rPr>
          <w:rFonts w:ascii="Times New Roman" w:eastAsia="Times New Roman" w:cstheme="minorBidi" w:hAnsiTheme="minorHAnsi"/>
          <w:b/>
        </w:rPr>
        <w:t>17</w:t>
      </w:r>
      <w:r>
        <w:rPr>
          <w:rFonts w:cstheme="minorBidi" w:hAnsiTheme="minorHAnsi" w:eastAsiaTheme="minorHAnsi" w:asciiTheme="minorHAnsi"/>
          <w:b/>
        </w:rPr>
        <w:t>题</w:t>
      </w:r>
      <w:r>
        <w:rPr>
          <w:rFonts w:cstheme="minorBidi" w:hAnsiTheme="minorHAnsi" w:eastAsiaTheme="minorHAnsi" w:asciiTheme="minorHAnsi"/>
        </w:rPr>
        <w:t>我</w:t>
      </w:r>
      <w:r>
        <w:rPr>
          <w:rFonts w:cstheme="minorBidi" w:hAnsiTheme="minorHAnsi" w:eastAsiaTheme="minorHAnsi" w:asciiTheme="minorHAnsi"/>
        </w:rPr>
        <w:t>们</w:t>
      </w:r>
      <w:r>
        <w:rPr>
          <w:rFonts w:cstheme="minorBidi" w:hAnsiTheme="minorHAnsi" w:eastAsiaTheme="minorHAnsi" w:asciiTheme="minorHAnsi"/>
        </w:rPr>
        <w:t>认</w:t>
      </w:r>
      <w:r>
        <w:rPr>
          <w:rFonts w:cstheme="minorBidi" w:hAnsiTheme="minorHAnsi" w:eastAsiaTheme="minorHAnsi" w:asciiTheme="minorHAnsi"/>
        </w:rPr>
        <w:t>为</w:t>
      </w:r>
      <w:r>
        <w:rPr>
          <w:rFonts w:cstheme="minorBidi" w:hAnsiTheme="minorHAnsi" w:eastAsiaTheme="minorHAnsi" w:asciiTheme="minorHAnsi"/>
        </w:rPr>
        <w:t>该</w:t>
      </w:r>
      <w:r>
        <w:rPr>
          <w:rFonts w:cstheme="minorBidi" w:hAnsiTheme="minorHAnsi" w:eastAsiaTheme="minorHAnsi" w:asciiTheme="minorHAnsi"/>
        </w:rPr>
        <w:t>节</w:t>
      </w:r>
      <w:r>
        <w:rPr>
          <w:rFonts w:cstheme="minorBidi" w:hAnsiTheme="minorHAnsi" w:eastAsiaTheme="minorHAnsi" w:asciiTheme="minorHAnsi"/>
        </w:rPr>
        <w:t>点</w:t>
      </w:r>
      <w:r>
        <w:rPr>
          <w:rFonts w:cstheme="minorBidi" w:hAnsiTheme="minorHAnsi" w:eastAsiaTheme="minorHAnsi" w:asciiTheme="minorHAnsi"/>
        </w:rPr>
        <w:t>企业</w:t>
      </w:r>
      <w:r>
        <w:rPr>
          <w:rFonts w:cstheme="minorBidi" w:hAnsiTheme="minorHAnsi" w:eastAsiaTheme="minorHAnsi" w:asciiTheme="minorHAnsi"/>
        </w:rPr>
        <w:t>能</w:t>
      </w:r>
      <w:r>
        <w:rPr>
          <w:rFonts w:cstheme="minorBidi" w:hAnsiTheme="minorHAnsi" w:eastAsiaTheme="minorHAnsi" w:asciiTheme="minorHAnsi"/>
        </w:rPr>
        <w:t>实</w:t>
      </w:r>
      <w:r>
        <w:rPr>
          <w:rFonts w:cstheme="minorBidi" w:hAnsiTheme="minorHAnsi" w:eastAsiaTheme="minorHAnsi" w:asciiTheme="minorHAnsi"/>
        </w:rPr>
        <w:t>现</w:t>
      </w:r>
      <w:r>
        <w:rPr>
          <w:rFonts w:cstheme="minorBidi" w:hAnsiTheme="minorHAnsi" w:eastAsiaTheme="minorHAnsi" w:asciiTheme="minorHAnsi"/>
        </w:rPr>
        <w:t>承</w:t>
      </w:r>
      <w:r>
        <w:rPr>
          <w:rFonts w:cstheme="minorBidi" w:hAnsiTheme="minorHAnsi" w:eastAsiaTheme="minorHAnsi" w:asciiTheme="minorHAnsi"/>
        </w:rPr>
        <w:t>诺</w:t>
      </w:r>
      <w:r>
        <w:rPr>
          <w:rFonts w:cstheme="minorBidi" w:hAnsiTheme="minorHAnsi" w:eastAsiaTheme="minorHAnsi" w:asciiTheme="minorHAnsi"/>
        </w:rPr>
        <w:t>。</w:t>
      </w:r>
      <w:bookmarkEnd w:id="146090"/>
    </w:p>
    <w:p w:rsidR="0018722C">
      <w:pPr>
        <w:topLinePunct/>
      </w:pPr>
      <w:bookmarkStart w:id="146091" w:name="_cwCmt13"/>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非常</w:t>
      </w:r>
      <w:r>
        <w:rPr>
          <w:rFonts w:cstheme="minorBidi" w:hAnsiTheme="minorHAnsi" w:eastAsiaTheme="minorHAnsi" w:asciiTheme="minorHAnsi"/>
        </w:rPr>
        <w:t>不</w:t>
      </w:r>
      <w:r>
        <w:rPr>
          <w:rFonts w:cstheme="minorBidi" w:hAnsiTheme="minorHAnsi" w:eastAsiaTheme="minorHAnsi" w:asciiTheme="minorHAnsi"/>
        </w:rPr>
        <w:t>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2</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3</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w:t>
      </w:r>
      <w:r>
        <w:rPr>
          <w:rFonts w:ascii="新宋体" w:eastAsia="新宋体" w:hint="eastAsia" w:cstheme="minorBidi" w:hAnsiTheme="minorHAnsi"/>
        </w:rPr>
        <w:t>能</w:t>
      </w:r>
      <w:r>
        <w:rPr>
          <w:rFonts w:ascii="新宋体" w:eastAsia="新宋体" w:hint="eastAsia" w:cstheme="minorBidi" w:hAnsiTheme="minorHAnsi"/>
        </w:rPr>
        <w:t>确定</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4</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同意</w:t>
      </w:r>
      <w:r>
        <w:rPr>
          <w:rFonts w:ascii="Times New Roman" w:eastAsia="Times New Roman" w:cstheme="minorBidi" w:hAnsiTheme="minorHAnsi"/>
          <w:kern w:val="2"/>
          <w:rFonts w:ascii="Times New Roman" w:eastAsia="Times New Roman" w:cstheme="minorBidi" w:hAnsiTheme="minorHAnsi"/>
          <w:spacing w:val="0"/>
          <w:sz w:val="21"/>
        </w:rPr>
        <w:t>（</w:t>
      </w:r>
      <w:r>
        <w:rPr>
          <w:kern w:val="2"/>
          <w:szCs w:val="22"/>
          <w:rFonts w:ascii="Times New Roman" w:eastAsia="Times New Roman" w:cstheme="minorBidi" w:hAnsiTheme="minorHAnsi"/>
          <w:spacing w:val="0"/>
          <w:sz w:val="21"/>
        </w:rPr>
        <w:t xml:space="preserve">5</w:t>
      </w:r>
      <w:r>
        <w:rPr>
          <w:rFonts w:ascii="Times New Roman" w:eastAsia="Times New Roman" w:cstheme="minorBidi" w:hAnsiTheme="minorHAnsi"/>
          <w:kern w:val="2"/>
          <w:rFonts w:ascii="Times New Roman" w:eastAsia="Times New Roman" w:cstheme="minorBidi" w:hAnsiTheme="minorHAnsi"/>
          <w:spacing w:val="0"/>
          <w:sz w:val="21"/>
        </w:rPr>
        <w:t>）</w:t>
      </w:r>
      <w:r>
        <w:rPr>
          <w:rFonts w:ascii="新宋体" w:eastAsia="新宋体" w:hint="eastAsia" w:cstheme="minorBidi" w:hAnsiTheme="minorHAnsi"/>
        </w:rPr>
        <w:t>非常</w:t>
      </w:r>
      <w:r>
        <w:rPr>
          <w:rFonts w:cstheme="minorBidi" w:hAnsiTheme="minorHAnsi" w:eastAsiaTheme="minorHAnsi" w:asciiTheme="minorHAnsi"/>
        </w:rPr>
        <w:t>同意</w:t>
      </w:r>
      <w:r>
        <w:rPr>
          <w:rFonts w:cstheme="minorBidi" w:hAnsiTheme="minorHAnsi" w:eastAsiaTheme="minorHAnsi" w:asciiTheme="minorHAnsi"/>
          <w:b/>
        </w:rPr>
        <w:t>第</w:t>
      </w:r>
      <w:r>
        <w:rPr>
          <w:rFonts w:ascii="Times New Roman" w:eastAsia="Times New Roman" w:cstheme="minorBidi" w:hAnsiTheme="minorHAnsi"/>
          <w:b/>
        </w:rPr>
        <w:t>18</w:t>
      </w:r>
      <w:r>
        <w:rPr>
          <w:rFonts w:cstheme="minorBidi" w:hAnsiTheme="minorHAnsi" w:eastAsiaTheme="minorHAnsi" w:asciiTheme="minorHAnsi"/>
          <w:b/>
        </w:rPr>
        <w:t>题</w:t>
      </w:r>
      <w:r>
        <w:rPr>
          <w:rFonts w:cstheme="minorBidi" w:hAnsiTheme="minorHAnsi" w:eastAsiaTheme="minorHAnsi" w:asciiTheme="minorHAnsi"/>
        </w:rPr>
        <w:t>我</w:t>
      </w:r>
      <w:r>
        <w:rPr>
          <w:rFonts w:cstheme="minorBidi" w:hAnsiTheme="minorHAnsi" w:eastAsiaTheme="minorHAnsi" w:asciiTheme="minorHAnsi"/>
        </w:rPr>
        <w:t>们</w:t>
      </w:r>
      <w:r>
        <w:rPr>
          <w:rFonts w:cstheme="minorBidi" w:hAnsiTheme="minorHAnsi" w:eastAsiaTheme="minorHAnsi" w:asciiTheme="minorHAnsi"/>
        </w:rPr>
        <w:t>认</w:t>
      </w:r>
      <w:r>
        <w:rPr>
          <w:rFonts w:cstheme="minorBidi" w:hAnsiTheme="minorHAnsi" w:eastAsiaTheme="minorHAnsi" w:asciiTheme="minorHAnsi"/>
        </w:rPr>
        <w:t>为</w:t>
      </w:r>
      <w:r>
        <w:rPr>
          <w:rFonts w:cstheme="minorBidi" w:hAnsiTheme="minorHAnsi" w:eastAsiaTheme="minorHAnsi" w:asciiTheme="minorHAnsi"/>
        </w:rPr>
        <w:t>该</w:t>
      </w:r>
      <w:r>
        <w:rPr>
          <w:rFonts w:cstheme="minorBidi" w:hAnsiTheme="minorHAnsi" w:eastAsiaTheme="minorHAnsi" w:asciiTheme="minorHAnsi"/>
        </w:rPr>
        <w:t>节</w:t>
      </w:r>
      <w:r>
        <w:rPr>
          <w:rFonts w:cstheme="minorBidi" w:hAnsiTheme="minorHAnsi" w:eastAsiaTheme="minorHAnsi" w:asciiTheme="minorHAnsi"/>
        </w:rPr>
        <w:t>点</w:t>
      </w:r>
      <w:r>
        <w:rPr>
          <w:rFonts w:cstheme="minorBidi" w:hAnsiTheme="minorHAnsi" w:eastAsiaTheme="minorHAnsi" w:asciiTheme="minorHAnsi"/>
        </w:rPr>
        <w:t>企业</w:t>
      </w:r>
      <w:r>
        <w:rPr>
          <w:rFonts w:cstheme="minorBidi" w:hAnsiTheme="minorHAnsi" w:eastAsiaTheme="minorHAnsi" w:asciiTheme="minorHAnsi"/>
        </w:rPr>
        <w:t>的</w:t>
      </w:r>
      <w:r>
        <w:rPr>
          <w:rFonts w:cstheme="minorBidi" w:hAnsiTheme="minorHAnsi" w:eastAsiaTheme="minorHAnsi" w:asciiTheme="minorHAnsi"/>
        </w:rPr>
        <w:t>商</w:t>
      </w:r>
      <w:r>
        <w:rPr>
          <w:rFonts w:cstheme="minorBidi" w:hAnsiTheme="minorHAnsi" w:eastAsiaTheme="minorHAnsi" w:asciiTheme="minorHAnsi"/>
        </w:rPr>
        <w:t>业</w:t>
      </w:r>
      <w:r>
        <w:rPr>
          <w:rFonts w:cstheme="minorBidi" w:hAnsiTheme="minorHAnsi" w:eastAsiaTheme="minorHAnsi" w:asciiTheme="minorHAnsi"/>
        </w:rPr>
        <w:t>战</w:t>
      </w:r>
      <w:r>
        <w:rPr>
          <w:rFonts w:cstheme="minorBidi" w:hAnsiTheme="minorHAnsi" w:eastAsiaTheme="minorHAnsi" w:asciiTheme="minorHAnsi"/>
        </w:rPr>
        <w:t>略</w:t>
      </w:r>
      <w:r>
        <w:rPr>
          <w:rFonts w:cstheme="minorBidi" w:hAnsiTheme="minorHAnsi" w:eastAsiaTheme="minorHAnsi" w:asciiTheme="minorHAnsi"/>
        </w:rPr>
        <w:t>做</w:t>
      </w:r>
      <w:r>
        <w:rPr>
          <w:rFonts w:cstheme="minorBidi" w:hAnsiTheme="minorHAnsi" w:eastAsiaTheme="minorHAnsi" w:asciiTheme="minorHAnsi"/>
        </w:rPr>
        <w:t>得</w:t>
      </w:r>
      <w:r>
        <w:rPr>
          <w:rFonts w:cstheme="minorBidi" w:hAnsiTheme="minorHAnsi" w:eastAsiaTheme="minorHAnsi" w:asciiTheme="minorHAnsi"/>
        </w:rPr>
        <w:t>很</w:t>
      </w:r>
      <w:r>
        <w:rPr>
          <w:rFonts w:cstheme="minorBidi" w:hAnsiTheme="minorHAnsi" w:eastAsiaTheme="minorHAnsi" w:asciiTheme="minorHAnsi"/>
        </w:rPr>
        <w:t>好</w:t>
      </w:r>
      <w:r>
        <w:rPr>
          <w:rFonts w:cstheme="minorBidi" w:hAnsiTheme="minorHAnsi" w:eastAsiaTheme="minorHAnsi" w:asciiTheme="minorHAnsi"/>
        </w:rPr>
        <w:t>。</w:t>
      </w:r>
      <w:bookmarkEnd w:id="146091"/>
    </w:p>
    <w:p w:rsidR="0018722C">
      <w:pPr>
        <w:topLinePunct/>
      </w:pPr>
      <w:bookmarkStart w:id="146092" w:name="_cwCmt14"/>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非常</w:t>
      </w:r>
      <w:r>
        <w:rPr>
          <w:rFonts w:cstheme="minorBidi" w:hAnsiTheme="minorHAnsi" w:eastAsiaTheme="minorHAnsi" w:asciiTheme="minorHAnsi"/>
        </w:rPr>
        <w:t>不</w:t>
      </w:r>
      <w:r>
        <w:rPr>
          <w:rFonts w:cstheme="minorBidi" w:hAnsiTheme="minorHAnsi" w:eastAsiaTheme="minorHAnsi" w:asciiTheme="minorHAnsi"/>
        </w:rPr>
        <w:t>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2</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3</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w:t>
      </w:r>
      <w:r>
        <w:rPr>
          <w:rFonts w:ascii="新宋体" w:eastAsia="新宋体" w:hint="eastAsia" w:cstheme="minorBidi" w:hAnsiTheme="minorHAnsi"/>
        </w:rPr>
        <w:t>能</w:t>
      </w:r>
      <w:r>
        <w:rPr>
          <w:rFonts w:ascii="新宋体" w:eastAsia="新宋体" w:hint="eastAsia" w:cstheme="minorBidi" w:hAnsiTheme="minorHAnsi"/>
        </w:rPr>
        <w:t>确定</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4</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同意</w:t>
      </w:r>
      <w:r>
        <w:rPr>
          <w:rFonts w:ascii="Times New Roman" w:eastAsia="Times New Roman" w:cstheme="minorBidi" w:hAnsiTheme="minorHAnsi"/>
          <w:kern w:val="2"/>
          <w:rFonts w:ascii="Times New Roman" w:eastAsia="Times New Roman" w:cstheme="minorBidi" w:hAnsiTheme="minorHAnsi"/>
          <w:spacing w:val="0"/>
          <w:sz w:val="21"/>
        </w:rPr>
        <w:t>（</w:t>
      </w:r>
      <w:r>
        <w:rPr>
          <w:kern w:val="2"/>
          <w:szCs w:val="22"/>
          <w:rFonts w:ascii="Times New Roman" w:eastAsia="Times New Roman" w:cstheme="minorBidi" w:hAnsiTheme="minorHAnsi"/>
          <w:spacing w:val="0"/>
          <w:sz w:val="21"/>
        </w:rPr>
        <w:t xml:space="preserve">5</w:t>
      </w:r>
      <w:r>
        <w:rPr>
          <w:rFonts w:ascii="Times New Roman" w:eastAsia="Times New Roman" w:cstheme="minorBidi" w:hAnsiTheme="minorHAnsi"/>
          <w:kern w:val="2"/>
          <w:rFonts w:ascii="Times New Roman" w:eastAsia="Times New Roman" w:cstheme="minorBidi" w:hAnsiTheme="minorHAnsi"/>
          <w:spacing w:val="0"/>
          <w:sz w:val="21"/>
        </w:rPr>
        <w:t>）</w:t>
      </w:r>
      <w:r>
        <w:rPr>
          <w:rFonts w:ascii="新宋体" w:eastAsia="新宋体" w:hint="eastAsia" w:cstheme="minorBidi" w:hAnsiTheme="minorHAnsi"/>
        </w:rPr>
        <w:t>非常</w:t>
      </w:r>
      <w:r>
        <w:rPr>
          <w:rFonts w:cstheme="minorBidi" w:hAnsiTheme="minorHAnsi" w:eastAsiaTheme="minorHAnsi" w:asciiTheme="minorHAnsi"/>
        </w:rPr>
        <w:t>同意</w:t>
      </w:r>
      <w:bookmarkEnd w:id="146092"/>
    </w:p>
    <w:p w:rsidR="0018722C">
      <w:pPr>
        <w:topLinePunct/>
      </w:pPr>
      <w:r>
        <w:rPr>
          <w:rFonts w:cstheme="minorBidi" w:hAnsiTheme="minorHAnsi" w:eastAsiaTheme="minorHAnsi" w:asciiTheme="minorHAnsi" w:ascii="Times New Roman" w:eastAsia="Times New Roman"/>
        </w:rPr>
        <w:t>B</w:t>
      </w:r>
      <w:r>
        <w:rPr>
          <w:rFonts w:cstheme="minorBidi" w:hAnsiTheme="minorHAnsi" w:eastAsiaTheme="minorHAnsi" w:asciiTheme="minorHAnsi"/>
        </w:rPr>
        <w:t>信任的层次：可靠性</w:t>
      </w:r>
    </w:p>
    <w:p w:rsidR="0018722C">
      <w:pPr>
        <w:topLinePunct/>
      </w:pPr>
      <w:r>
        <w:rPr>
          <w:rFonts w:cstheme="minorBidi" w:hAnsiTheme="minorHAnsi" w:eastAsiaTheme="minorHAnsi" w:asciiTheme="minorHAnsi"/>
          <w:b/>
        </w:rPr>
        <w:t>第</w:t>
      </w:r>
      <w:r>
        <w:rPr>
          <w:rFonts w:ascii="Times New Roman" w:eastAsia="Times New Roman" w:cstheme="minorBidi" w:hAnsiTheme="minorHAnsi"/>
          <w:b/>
        </w:rPr>
        <w:t>19</w:t>
      </w:r>
      <w:r>
        <w:rPr>
          <w:rFonts w:cstheme="minorBidi" w:hAnsiTheme="minorHAnsi" w:eastAsiaTheme="minorHAnsi" w:asciiTheme="minorHAnsi"/>
          <w:b/>
        </w:rPr>
        <w:t>题</w:t>
      </w:r>
      <w:r>
        <w:rPr>
          <w:rFonts w:cstheme="minorBidi" w:hAnsiTheme="minorHAnsi" w:eastAsiaTheme="minorHAnsi" w:asciiTheme="minorHAnsi"/>
        </w:rPr>
        <w:t>我们认为该节点企业自身若出现问题时，它能开诚布公。</w:t>
      </w:r>
    </w:p>
    <w:p w:rsidR="0018722C">
      <w:pPr>
        <w:topLinePunct/>
      </w:pPr>
      <w:bookmarkStart w:id="146093" w:name="_cwCmt15"/>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非常</w:t>
      </w:r>
      <w:r>
        <w:rPr>
          <w:rFonts w:cstheme="minorBidi" w:hAnsiTheme="minorHAnsi" w:eastAsiaTheme="minorHAnsi" w:asciiTheme="minorHAnsi"/>
        </w:rPr>
        <w:t>不</w:t>
      </w:r>
      <w:r>
        <w:rPr>
          <w:rFonts w:cstheme="minorBidi" w:hAnsiTheme="minorHAnsi" w:eastAsiaTheme="minorHAnsi" w:asciiTheme="minorHAnsi"/>
        </w:rPr>
        <w:t>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2</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3</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w:t>
      </w:r>
      <w:r>
        <w:rPr>
          <w:rFonts w:ascii="新宋体" w:eastAsia="新宋体" w:hint="eastAsia" w:cstheme="minorBidi" w:hAnsiTheme="minorHAnsi"/>
        </w:rPr>
        <w:t>能</w:t>
      </w:r>
      <w:r>
        <w:rPr>
          <w:rFonts w:ascii="新宋体" w:eastAsia="新宋体" w:hint="eastAsia" w:cstheme="minorBidi" w:hAnsiTheme="minorHAnsi"/>
        </w:rPr>
        <w:t>确定</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4</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同意</w:t>
      </w:r>
      <w:r>
        <w:rPr>
          <w:rFonts w:ascii="Times New Roman" w:eastAsia="Times New Roman" w:cstheme="minorBidi" w:hAnsiTheme="minorHAnsi"/>
          <w:kern w:val="2"/>
          <w:rFonts w:ascii="Times New Roman" w:eastAsia="Times New Roman" w:cstheme="minorBidi" w:hAnsiTheme="minorHAnsi"/>
          <w:spacing w:val="0"/>
          <w:sz w:val="21"/>
        </w:rPr>
        <w:t>（</w:t>
      </w:r>
      <w:r>
        <w:rPr>
          <w:kern w:val="2"/>
          <w:szCs w:val="22"/>
          <w:rFonts w:ascii="Times New Roman" w:eastAsia="Times New Roman" w:cstheme="minorBidi" w:hAnsiTheme="minorHAnsi"/>
          <w:spacing w:val="0"/>
          <w:sz w:val="21"/>
        </w:rPr>
        <w:t xml:space="preserve">5</w:t>
      </w:r>
      <w:r>
        <w:rPr>
          <w:rFonts w:ascii="Times New Roman" w:eastAsia="Times New Roman" w:cstheme="minorBidi" w:hAnsiTheme="minorHAnsi"/>
          <w:kern w:val="2"/>
          <w:rFonts w:ascii="Times New Roman" w:eastAsia="Times New Roman" w:cstheme="minorBidi" w:hAnsiTheme="minorHAnsi"/>
          <w:spacing w:val="0"/>
          <w:sz w:val="21"/>
        </w:rPr>
        <w:t>）</w:t>
      </w:r>
      <w:r>
        <w:rPr>
          <w:rFonts w:ascii="新宋体" w:eastAsia="新宋体" w:hint="eastAsia" w:cstheme="minorBidi" w:hAnsiTheme="minorHAnsi"/>
        </w:rPr>
        <w:t>非常</w:t>
      </w:r>
      <w:r>
        <w:rPr>
          <w:rFonts w:cstheme="minorBidi" w:hAnsiTheme="minorHAnsi" w:eastAsiaTheme="minorHAnsi" w:asciiTheme="minorHAnsi"/>
        </w:rPr>
        <w:t>同意</w:t>
      </w:r>
      <w:r>
        <w:rPr>
          <w:rFonts w:cstheme="minorBidi" w:hAnsiTheme="minorHAnsi" w:eastAsiaTheme="minorHAnsi" w:asciiTheme="minorHAnsi"/>
          <w:b/>
        </w:rPr>
        <w:t>第</w:t>
      </w:r>
      <w:r>
        <w:rPr>
          <w:rFonts w:ascii="Times New Roman" w:eastAsia="Times New Roman" w:cstheme="minorBidi" w:hAnsiTheme="minorHAnsi"/>
          <w:b/>
        </w:rPr>
        <w:t>20</w:t>
      </w:r>
      <w:r>
        <w:rPr>
          <w:rFonts w:cstheme="minorBidi" w:hAnsiTheme="minorHAnsi" w:eastAsiaTheme="minorHAnsi" w:asciiTheme="minorHAnsi"/>
          <w:b/>
        </w:rPr>
        <w:t>题</w:t>
      </w:r>
      <w:r>
        <w:rPr>
          <w:rFonts w:cstheme="minorBidi" w:hAnsiTheme="minorHAnsi" w:eastAsiaTheme="minorHAnsi" w:asciiTheme="minorHAnsi"/>
        </w:rPr>
        <w:t>我</w:t>
      </w:r>
      <w:r>
        <w:rPr>
          <w:rFonts w:cstheme="minorBidi" w:hAnsiTheme="minorHAnsi" w:eastAsiaTheme="minorHAnsi" w:asciiTheme="minorHAnsi"/>
        </w:rPr>
        <w:t>们</w:t>
      </w:r>
      <w:r>
        <w:rPr>
          <w:rFonts w:cstheme="minorBidi" w:hAnsiTheme="minorHAnsi" w:eastAsiaTheme="minorHAnsi" w:asciiTheme="minorHAnsi"/>
        </w:rPr>
        <w:t>认</w:t>
      </w:r>
      <w:r>
        <w:rPr>
          <w:rFonts w:cstheme="minorBidi" w:hAnsiTheme="minorHAnsi" w:eastAsiaTheme="minorHAnsi" w:asciiTheme="minorHAnsi"/>
        </w:rPr>
        <w:t>为</w:t>
      </w:r>
      <w:r>
        <w:rPr>
          <w:rFonts w:cstheme="minorBidi" w:hAnsiTheme="minorHAnsi" w:eastAsiaTheme="minorHAnsi" w:asciiTheme="minorHAnsi"/>
        </w:rPr>
        <w:t>该</w:t>
      </w:r>
      <w:r>
        <w:rPr>
          <w:rFonts w:cstheme="minorBidi" w:hAnsiTheme="minorHAnsi" w:eastAsiaTheme="minorHAnsi" w:asciiTheme="minorHAnsi"/>
        </w:rPr>
        <w:t>节</w:t>
      </w:r>
      <w:r>
        <w:rPr>
          <w:rFonts w:cstheme="minorBidi" w:hAnsiTheme="minorHAnsi" w:eastAsiaTheme="minorHAnsi" w:asciiTheme="minorHAnsi"/>
        </w:rPr>
        <w:t>点</w:t>
      </w:r>
      <w:r>
        <w:rPr>
          <w:rFonts w:cstheme="minorBidi" w:hAnsiTheme="minorHAnsi" w:eastAsiaTheme="minorHAnsi" w:asciiTheme="minorHAnsi"/>
        </w:rPr>
        <w:t>企业</w:t>
      </w:r>
      <w:r>
        <w:rPr>
          <w:rFonts w:cstheme="minorBidi" w:hAnsiTheme="minorHAnsi" w:eastAsiaTheme="minorHAnsi" w:asciiTheme="minorHAnsi"/>
        </w:rPr>
        <w:t>的</w:t>
      </w:r>
      <w:r>
        <w:rPr>
          <w:rFonts w:cstheme="minorBidi" w:hAnsiTheme="minorHAnsi" w:eastAsiaTheme="minorHAnsi" w:asciiTheme="minorHAnsi"/>
        </w:rPr>
        <w:t>承</w:t>
      </w:r>
      <w:r>
        <w:rPr>
          <w:rFonts w:cstheme="minorBidi" w:hAnsiTheme="minorHAnsi" w:eastAsiaTheme="minorHAnsi" w:asciiTheme="minorHAnsi"/>
        </w:rPr>
        <w:t>诺</w:t>
      </w:r>
      <w:r>
        <w:rPr>
          <w:rFonts w:cstheme="minorBidi" w:hAnsiTheme="minorHAnsi" w:eastAsiaTheme="minorHAnsi" w:asciiTheme="minorHAnsi"/>
        </w:rPr>
        <w:t>是</w:t>
      </w:r>
      <w:r>
        <w:rPr>
          <w:rFonts w:cstheme="minorBidi" w:hAnsiTheme="minorHAnsi" w:eastAsiaTheme="minorHAnsi" w:asciiTheme="minorHAnsi"/>
        </w:rPr>
        <w:t>可</w:t>
      </w:r>
      <w:r>
        <w:rPr>
          <w:rFonts w:cstheme="minorBidi" w:hAnsiTheme="minorHAnsi" w:eastAsiaTheme="minorHAnsi" w:asciiTheme="minorHAnsi"/>
        </w:rPr>
        <w:t>靠</w:t>
      </w:r>
      <w:r>
        <w:rPr>
          <w:rFonts w:cstheme="minorBidi" w:hAnsiTheme="minorHAnsi" w:eastAsiaTheme="minorHAnsi" w:asciiTheme="minorHAnsi"/>
        </w:rPr>
        <w:t>的</w:t>
      </w:r>
      <w:r>
        <w:rPr>
          <w:rFonts w:cstheme="minorBidi" w:hAnsiTheme="minorHAnsi" w:eastAsiaTheme="minorHAnsi" w:asciiTheme="minorHAnsi"/>
        </w:rPr>
        <w:t>。</w:t>
      </w:r>
      <w:bookmarkEnd w:id="146093"/>
    </w:p>
    <w:p w:rsidR="0018722C">
      <w:pPr>
        <w:topLinePunct/>
      </w:pPr>
      <w:bookmarkStart w:id="146094" w:name="_cwCmt16"/>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非常</w:t>
      </w:r>
      <w:r>
        <w:rPr>
          <w:rFonts w:cstheme="minorBidi" w:hAnsiTheme="minorHAnsi" w:eastAsiaTheme="minorHAnsi" w:asciiTheme="minorHAnsi"/>
        </w:rPr>
        <w:t>不</w:t>
      </w:r>
      <w:r>
        <w:rPr>
          <w:rFonts w:cstheme="minorBidi" w:hAnsiTheme="minorHAnsi" w:eastAsiaTheme="minorHAnsi" w:asciiTheme="minorHAnsi"/>
        </w:rPr>
        <w:t>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2</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3</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w:t>
      </w:r>
      <w:r>
        <w:rPr>
          <w:rFonts w:ascii="新宋体" w:eastAsia="新宋体" w:hint="eastAsia" w:cstheme="minorBidi" w:hAnsiTheme="minorHAnsi"/>
        </w:rPr>
        <w:t>能</w:t>
      </w:r>
      <w:r>
        <w:rPr>
          <w:rFonts w:ascii="新宋体" w:eastAsia="新宋体" w:hint="eastAsia" w:cstheme="minorBidi" w:hAnsiTheme="minorHAnsi"/>
        </w:rPr>
        <w:t>确定</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4</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同意</w:t>
      </w:r>
      <w:r>
        <w:rPr>
          <w:rFonts w:ascii="Times New Roman" w:eastAsia="Times New Roman" w:cstheme="minorBidi" w:hAnsiTheme="minorHAnsi"/>
          <w:kern w:val="2"/>
          <w:rFonts w:ascii="Times New Roman" w:eastAsia="Times New Roman" w:cstheme="minorBidi" w:hAnsiTheme="minorHAnsi"/>
          <w:spacing w:val="0"/>
          <w:sz w:val="21"/>
        </w:rPr>
        <w:t>（</w:t>
      </w:r>
      <w:r>
        <w:rPr>
          <w:kern w:val="2"/>
          <w:szCs w:val="22"/>
          <w:rFonts w:ascii="Times New Roman" w:eastAsia="Times New Roman" w:cstheme="minorBidi" w:hAnsiTheme="minorHAnsi"/>
          <w:spacing w:val="0"/>
          <w:sz w:val="21"/>
        </w:rPr>
        <w:t xml:space="preserve">5</w:t>
      </w:r>
      <w:r>
        <w:rPr>
          <w:rFonts w:ascii="Times New Roman" w:eastAsia="Times New Roman" w:cstheme="minorBidi" w:hAnsiTheme="minorHAnsi"/>
          <w:kern w:val="2"/>
          <w:rFonts w:ascii="Times New Roman" w:eastAsia="Times New Roman" w:cstheme="minorBidi" w:hAnsiTheme="minorHAnsi"/>
          <w:spacing w:val="0"/>
          <w:sz w:val="21"/>
        </w:rPr>
        <w:t>）</w:t>
      </w:r>
      <w:r>
        <w:rPr>
          <w:rFonts w:ascii="新宋体" w:eastAsia="新宋体" w:hint="eastAsia" w:cstheme="minorBidi" w:hAnsiTheme="minorHAnsi"/>
        </w:rPr>
        <w:t>非常</w:t>
      </w:r>
      <w:r>
        <w:rPr>
          <w:rFonts w:cstheme="minorBidi" w:hAnsiTheme="minorHAnsi" w:eastAsiaTheme="minorHAnsi" w:asciiTheme="minorHAnsi"/>
        </w:rPr>
        <w:t>同意</w:t>
      </w:r>
      <w:r>
        <w:rPr>
          <w:rFonts w:cstheme="minorBidi" w:hAnsiTheme="minorHAnsi" w:eastAsiaTheme="minorHAnsi" w:asciiTheme="minorHAnsi"/>
          <w:b/>
        </w:rPr>
        <w:t>第</w:t>
      </w:r>
      <w:r>
        <w:rPr>
          <w:rFonts w:ascii="Times New Roman" w:eastAsia="Times New Roman" w:cstheme="minorBidi" w:hAnsiTheme="minorHAnsi"/>
          <w:b/>
        </w:rPr>
        <w:t>21</w:t>
      </w:r>
      <w:r>
        <w:rPr>
          <w:rFonts w:cstheme="minorBidi" w:hAnsiTheme="minorHAnsi" w:eastAsiaTheme="minorHAnsi" w:asciiTheme="minorHAnsi"/>
          <w:b/>
        </w:rPr>
        <w:t>题</w:t>
      </w:r>
      <w:r>
        <w:rPr>
          <w:rFonts w:cstheme="minorBidi" w:hAnsiTheme="minorHAnsi" w:eastAsiaTheme="minorHAnsi" w:asciiTheme="minorHAnsi"/>
        </w:rPr>
        <w:t>我</w:t>
      </w:r>
      <w:r>
        <w:rPr>
          <w:rFonts w:cstheme="minorBidi" w:hAnsiTheme="minorHAnsi" w:eastAsiaTheme="minorHAnsi" w:asciiTheme="minorHAnsi"/>
        </w:rPr>
        <w:t>们</w:t>
      </w:r>
      <w:r>
        <w:rPr>
          <w:rFonts w:cstheme="minorBidi" w:hAnsiTheme="minorHAnsi" w:eastAsiaTheme="minorHAnsi" w:asciiTheme="minorHAnsi"/>
        </w:rPr>
        <w:t>能</w:t>
      </w:r>
      <w:r>
        <w:rPr>
          <w:rFonts w:cstheme="minorBidi" w:hAnsiTheme="minorHAnsi" w:eastAsiaTheme="minorHAnsi" w:asciiTheme="minorHAnsi"/>
        </w:rPr>
        <w:t>确</w:t>
      </w:r>
      <w:r>
        <w:rPr>
          <w:rFonts w:cstheme="minorBidi" w:hAnsiTheme="minorHAnsi" w:eastAsiaTheme="minorHAnsi" w:asciiTheme="minorHAnsi"/>
        </w:rPr>
        <w:t>定</w:t>
      </w:r>
      <w:r>
        <w:rPr>
          <w:rFonts w:cstheme="minorBidi" w:hAnsiTheme="minorHAnsi" w:eastAsiaTheme="minorHAnsi" w:asciiTheme="minorHAnsi"/>
        </w:rPr>
        <w:t>合</w:t>
      </w:r>
      <w:r>
        <w:rPr>
          <w:rFonts w:cstheme="minorBidi" w:hAnsiTheme="minorHAnsi" w:eastAsiaTheme="minorHAnsi" w:asciiTheme="minorHAnsi"/>
        </w:rPr>
        <w:t>作</w:t>
      </w:r>
      <w:r>
        <w:rPr>
          <w:rFonts w:cstheme="minorBidi" w:hAnsiTheme="minorHAnsi" w:eastAsiaTheme="minorHAnsi" w:asciiTheme="minorHAnsi"/>
        </w:rPr>
        <w:t>企业</w:t>
      </w:r>
      <w:r>
        <w:rPr>
          <w:rFonts w:cstheme="minorBidi" w:hAnsiTheme="minorHAnsi" w:eastAsiaTheme="minorHAnsi" w:asciiTheme="minorHAnsi"/>
        </w:rPr>
        <w:t>的</w:t>
      </w:r>
      <w:r>
        <w:rPr>
          <w:rFonts w:cstheme="minorBidi" w:hAnsiTheme="minorHAnsi" w:eastAsiaTheme="minorHAnsi" w:asciiTheme="minorHAnsi"/>
        </w:rPr>
        <w:t>可</w:t>
      </w:r>
      <w:r>
        <w:rPr>
          <w:rFonts w:cstheme="minorBidi" w:hAnsiTheme="minorHAnsi" w:eastAsiaTheme="minorHAnsi" w:asciiTheme="minorHAnsi"/>
        </w:rPr>
        <w:t>能</w:t>
      </w:r>
      <w:r>
        <w:rPr>
          <w:rFonts w:cstheme="minorBidi" w:hAnsiTheme="minorHAnsi" w:eastAsiaTheme="minorHAnsi" w:asciiTheme="minorHAnsi"/>
        </w:rPr>
        <w:t>行</w:t>
      </w:r>
      <w:r>
        <w:rPr>
          <w:rFonts w:cstheme="minorBidi" w:hAnsiTheme="minorHAnsi" w:eastAsiaTheme="minorHAnsi" w:asciiTheme="minorHAnsi"/>
        </w:rPr>
        <w:t>为</w:t>
      </w:r>
      <w:r>
        <w:rPr>
          <w:rFonts w:cstheme="minorBidi" w:hAnsiTheme="minorHAnsi" w:eastAsiaTheme="minorHAnsi" w:asciiTheme="minorHAnsi"/>
        </w:rPr>
        <w:t>。</w:t>
      </w:r>
      <w:bookmarkEnd w:id="146094"/>
    </w:p>
    <w:p w:rsidR="0018722C">
      <w:pPr>
        <w:topLinePunct/>
      </w:pPr>
      <w:bookmarkStart w:id="146095" w:name="_cwCmt17"/>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非</w:t>
      </w:r>
      <w:r>
        <w:rPr>
          <w:rFonts w:cstheme="minorBidi" w:hAnsiTheme="minorHAnsi" w:eastAsiaTheme="minorHAnsi" w:asciiTheme="minorHAnsi"/>
        </w:rPr>
        <w:t>常</w:t>
      </w:r>
      <w:r>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2</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3</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w:t>
      </w:r>
      <w:r>
        <w:rPr>
          <w:rFonts w:ascii="新宋体" w:eastAsia="新宋体" w:hint="eastAsia" w:cstheme="minorBidi" w:hAnsiTheme="minorHAnsi"/>
        </w:rPr>
        <w:t>能</w:t>
      </w:r>
      <w:r>
        <w:rPr>
          <w:rFonts w:ascii="新宋体" w:eastAsia="新宋体" w:hint="eastAsia" w:cstheme="minorBidi" w:hAnsiTheme="minorHAnsi"/>
        </w:rPr>
        <w:t>确定</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4</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同意</w:t>
      </w:r>
      <w:r>
        <w:rPr>
          <w:rFonts w:ascii="Times New Roman" w:eastAsia="Times New Roman" w:cstheme="minorBidi" w:hAnsiTheme="minorHAnsi"/>
          <w:kern w:val="2"/>
          <w:rFonts w:ascii="Times New Roman" w:eastAsia="Times New Roman" w:cstheme="minorBidi" w:hAnsiTheme="minorHAnsi"/>
          <w:spacing w:val="0"/>
          <w:sz w:val="21"/>
        </w:rPr>
        <w:t>（</w:t>
      </w:r>
      <w:r>
        <w:rPr>
          <w:kern w:val="2"/>
          <w:szCs w:val="22"/>
          <w:rFonts w:ascii="Times New Roman" w:eastAsia="Times New Roman" w:cstheme="minorBidi" w:hAnsiTheme="minorHAnsi"/>
          <w:spacing w:val="0"/>
          <w:sz w:val="21"/>
        </w:rPr>
        <w:t xml:space="preserve">5</w:t>
      </w:r>
      <w:r>
        <w:rPr>
          <w:rFonts w:ascii="Times New Roman" w:eastAsia="Times New Roman" w:cstheme="minorBidi" w:hAnsiTheme="minorHAnsi"/>
          <w:kern w:val="2"/>
          <w:rFonts w:ascii="Times New Roman" w:eastAsia="Times New Roman" w:cstheme="minorBidi" w:hAnsiTheme="minorHAnsi"/>
          <w:spacing w:val="0"/>
          <w:sz w:val="21"/>
        </w:rPr>
        <w:t>）</w:t>
      </w:r>
      <w:r>
        <w:rPr>
          <w:rFonts w:ascii="新宋体" w:eastAsia="新宋体" w:hint="eastAsia" w:cstheme="minorBidi" w:hAnsiTheme="minorHAnsi"/>
        </w:rPr>
        <w:t>非</w:t>
      </w:r>
      <w:r>
        <w:rPr>
          <w:rFonts w:ascii="新宋体" w:eastAsia="新宋体" w:hint="eastAsia" w:cstheme="minorBidi" w:hAnsiTheme="minorHAnsi"/>
        </w:rPr>
        <w:t>常</w:t>
      </w:r>
      <w:r>
        <w:rPr>
          <w:rFonts w:cstheme="minorBidi" w:hAnsiTheme="minorHAnsi" w:eastAsiaTheme="minorHAnsi" w:asciiTheme="minorHAnsi"/>
        </w:rPr>
        <w:t>同意</w:t>
      </w:r>
      <w:bookmarkEnd w:id="146095"/>
    </w:p>
    <w:p w:rsidR="0018722C">
      <w:pPr>
        <w:topLinePunct/>
      </w:pPr>
      <w:r>
        <w:rPr>
          <w:rFonts w:cstheme="minorBidi" w:hAnsiTheme="minorHAnsi" w:eastAsiaTheme="minorHAnsi" w:asciiTheme="minorHAnsi" w:ascii="Times New Roman" w:eastAsia="Times New Roman"/>
        </w:rPr>
        <w:t>C</w:t>
      </w:r>
      <w:r>
        <w:rPr>
          <w:rFonts w:cstheme="minorBidi" w:hAnsiTheme="minorHAnsi" w:eastAsiaTheme="minorHAnsi" w:asciiTheme="minorHAnsi"/>
        </w:rPr>
        <w:t>信任的层次：善意</w:t>
      </w:r>
    </w:p>
    <w:p w:rsidR="0018722C">
      <w:pPr>
        <w:topLinePunct/>
      </w:pPr>
      <w:r>
        <w:rPr>
          <w:rFonts w:cstheme="minorBidi" w:hAnsiTheme="minorHAnsi" w:eastAsiaTheme="minorHAnsi" w:asciiTheme="minorHAnsi"/>
          <w:b/>
        </w:rPr>
        <w:t>第</w:t>
      </w:r>
      <w:r>
        <w:rPr>
          <w:rFonts w:ascii="Times New Roman" w:eastAsia="Times New Roman" w:cstheme="minorBidi" w:hAnsiTheme="minorHAnsi"/>
          <w:b/>
        </w:rPr>
        <w:t>22</w:t>
      </w:r>
      <w:r>
        <w:rPr>
          <w:rFonts w:cstheme="minorBidi" w:hAnsiTheme="minorHAnsi" w:eastAsiaTheme="minorHAnsi" w:asciiTheme="minorHAnsi"/>
          <w:b/>
        </w:rPr>
        <w:t>题</w:t>
      </w:r>
      <w:r>
        <w:rPr>
          <w:rFonts w:cstheme="minorBidi" w:hAnsiTheme="minorHAnsi" w:eastAsiaTheme="minorHAnsi" w:asciiTheme="minorHAnsi"/>
        </w:rPr>
        <w:t>如果出现问题该节点企业会多为我们的得失考虑。</w:t>
      </w:r>
    </w:p>
    <w:p w:rsidR="0018722C">
      <w:pPr>
        <w:topLinePunct/>
      </w:pPr>
      <w:bookmarkStart w:id="146096" w:name="_cwCmt18"/>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非常</w:t>
      </w:r>
      <w:r>
        <w:rPr>
          <w:rFonts w:cstheme="minorBidi" w:hAnsiTheme="minorHAnsi" w:eastAsiaTheme="minorHAnsi" w:asciiTheme="minorHAnsi"/>
        </w:rPr>
        <w:t>不</w:t>
      </w:r>
      <w:r>
        <w:rPr>
          <w:rFonts w:cstheme="minorBidi" w:hAnsiTheme="minorHAnsi" w:eastAsiaTheme="minorHAnsi" w:asciiTheme="minorHAnsi"/>
        </w:rPr>
        <w:t>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2</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3</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w:t>
      </w:r>
      <w:r>
        <w:rPr>
          <w:rFonts w:ascii="新宋体" w:eastAsia="新宋体" w:hint="eastAsia" w:cstheme="minorBidi" w:hAnsiTheme="minorHAnsi"/>
        </w:rPr>
        <w:t>能</w:t>
      </w:r>
      <w:r>
        <w:rPr>
          <w:rFonts w:ascii="新宋体" w:eastAsia="新宋体" w:hint="eastAsia" w:cstheme="minorBidi" w:hAnsiTheme="minorHAnsi"/>
        </w:rPr>
        <w:t>确定</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4</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同意</w:t>
      </w:r>
      <w:r>
        <w:rPr>
          <w:rFonts w:ascii="Times New Roman" w:eastAsia="Times New Roman" w:cstheme="minorBidi" w:hAnsiTheme="minorHAnsi"/>
          <w:kern w:val="2"/>
          <w:rFonts w:ascii="Times New Roman" w:eastAsia="Times New Roman" w:cstheme="minorBidi" w:hAnsiTheme="minorHAnsi"/>
          <w:spacing w:val="0"/>
          <w:sz w:val="21"/>
        </w:rPr>
        <w:t>（</w:t>
      </w:r>
      <w:r>
        <w:rPr>
          <w:kern w:val="2"/>
          <w:szCs w:val="22"/>
          <w:rFonts w:ascii="Times New Roman" w:eastAsia="Times New Roman" w:cstheme="minorBidi" w:hAnsiTheme="minorHAnsi"/>
          <w:spacing w:val="0"/>
          <w:sz w:val="21"/>
        </w:rPr>
        <w:t xml:space="preserve">5</w:t>
      </w:r>
      <w:r>
        <w:rPr>
          <w:rFonts w:ascii="Times New Roman" w:eastAsia="Times New Roman" w:cstheme="minorBidi" w:hAnsiTheme="minorHAnsi"/>
          <w:kern w:val="2"/>
          <w:rFonts w:ascii="Times New Roman" w:eastAsia="Times New Roman" w:cstheme="minorBidi" w:hAnsiTheme="minorHAnsi"/>
          <w:spacing w:val="0"/>
          <w:sz w:val="21"/>
        </w:rPr>
        <w:t>）</w:t>
      </w:r>
      <w:r>
        <w:rPr>
          <w:rFonts w:ascii="新宋体" w:eastAsia="新宋体" w:hint="eastAsia" w:cstheme="minorBidi" w:hAnsiTheme="minorHAnsi"/>
        </w:rPr>
        <w:t>非</w:t>
      </w:r>
      <w:r>
        <w:rPr>
          <w:rFonts w:ascii="新宋体" w:eastAsia="新宋体" w:hint="eastAsia" w:cstheme="minorBidi" w:hAnsiTheme="minorHAnsi"/>
        </w:rPr>
        <w:t>常</w:t>
      </w:r>
      <w:r>
        <w:rPr>
          <w:rFonts w:cstheme="minorBidi" w:hAnsiTheme="minorHAnsi" w:eastAsiaTheme="minorHAnsi" w:asciiTheme="minorHAnsi"/>
        </w:rPr>
        <w:t>同意</w:t>
      </w:r>
      <w:r>
        <w:rPr>
          <w:rFonts w:cstheme="minorBidi" w:hAnsiTheme="minorHAnsi" w:eastAsiaTheme="minorHAnsi" w:asciiTheme="minorHAnsi"/>
          <w:b/>
        </w:rPr>
        <w:t>第</w:t>
      </w:r>
      <w:r>
        <w:rPr>
          <w:rFonts w:ascii="Times New Roman" w:eastAsia="Times New Roman" w:cstheme="minorBidi" w:hAnsiTheme="minorHAnsi"/>
          <w:b/>
        </w:rPr>
        <w:t>23</w:t>
      </w:r>
      <w:r>
        <w:rPr>
          <w:rFonts w:cstheme="minorBidi" w:hAnsiTheme="minorHAnsi" w:eastAsiaTheme="minorHAnsi" w:asciiTheme="minorHAnsi"/>
          <w:b/>
        </w:rPr>
        <w:t>题</w:t>
      </w:r>
      <w:r>
        <w:rPr>
          <w:rFonts w:cstheme="minorBidi" w:hAnsiTheme="minorHAnsi" w:eastAsiaTheme="minorHAnsi" w:asciiTheme="minorHAnsi"/>
        </w:rPr>
        <w:t>该</w:t>
      </w:r>
      <w:r>
        <w:rPr>
          <w:rFonts w:cstheme="minorBidi" w:hAnsiTheme="minorHAnsi" w:eastAsiaTheme="minorHAnsi" w:asciiTheme="minorHAnsi"/>
        </w:rPr>
        <w:t>节</w:t>
      </w:r>
      <w:r>
        <w:rPr>
          <w:rFonts w:cstheme="minorBidi" w:hAnsiTheme="minorHAnsi" w:eastAsiaTheme="minorHAnsi" w:asciiTheme="minorHAnsi"/>
        </w:rPr>
        <w:t>点</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愿</w:t>
      </w:r>
      <w:r>
        <w:rPr>
          <w:rFonts w:cstheme="minorBidi" w:hAnsiTheme="minorHAnsi" w:eastAsiaTheme="minorHAnsi" w:asciiTheme="minorHAnsi"/>
        </w:rPr>
        <w:t>意与</w:t>
      </w:r>
      <w:r>
        <w:rPr>
          <w:rFonts w:cstheme="minorBidi" w:hAnsiTheme="minorHAnsi" w:eastAsiaTheme="minorHAnsi" w:asciiTheme="minorHAnsi"/>
        </w:rPr>
        <w:t>我们</w:t>
      </w:r>
      <w:r>
        <w:rPr>
          <w:rFonts w:cstheme="minorBidi" w:hAnsiTheme="minorHAnsi" w:eastAsiaTheme="minorHAnsi" w:asciiTheme="minorHAnsi"/>
        </w:rPr>
        <w:t>相</w:t>
      </w:r>
      <w:r>
        <w:rPr>
          <w:rFonts w:cstheme="minorBidi" w:hAnsiTheme="minorHAnsi" w:eastAsiaTheme="minorHAnsi" w:asciiTheme="minorHAnsi"/>
        </w:rPr>
        <w:t>互</w:t>
      </w:r>
      <w:r>
        <w:rPr>
          <w:rFonts w:cstheme="minorBidi" w:hAnsiTheme="minorHAnsi" w:eastAsiaTheme="minorHAnsi" w:asciiTheme="minorHAnsi"/>
        </w:rPr>
        <w:t>接</w:t>
      </w:r>
      <w:r>
        <w:rPr>
          <w:rFonts w:cstheme="minorBidi" w:hAnsiTheme="minorHAnsi" w:eastAsiaTheme="minorHAnsi" w:asciiTheme="minorHAnsi"/>
        </w:rPr>
        <w:t>近</w:t>
      </w:r>
      <w:r>
        <w:rPr>
          <w:rFonts w:cstheme="minorBidi" w:hAnsiTheme="minorHAnsi" w:eastAsiaTheme="minorHAnsi" w:asciiTheme="minorHAnsi"/>
        </w:rPr>
        <w:t>并</w:t>
      </w:r>
      <w:r>
        <w:rPr>
          <w:rFonts w:cstheme="minorBidi" w:hAnsiTheme="minorHAnsi" w:eastAsiaTheme="minorHAnsi" w:asciiTheme="minorHAnsi"/>
        </w:rPr>
        <w:t>听</w:t>
      </w:r>
      <w:r>
        <w:rPr>
          <w:rFonts w:cstheme="minorBidi" w:hAnsiTheme="minorHAnsi" w:eastAsiaTheme="minorHAnsi" w:asciiTheme="minorHAnsi"/>
        </w:rPr>
        <w:t>取</w:t>
      </w:r>
      <w:r>
        <w:rPr>
          <w:rFonts w:cstheme="minorBidi" w:hAnsiTheme="minorHAnsi" w:eastAsiaTheme="minorHAnsi" w:asciiTheme="minorHAnsi"/>
        </w:rPr>
        <w:t>彼</w:t>
      </w:r>
      <w:r>
        <w:rPr>
          <w:rFonts w:cstheme="minorBidi" w:hAnsiTheme="minorHAnsi" w:eastAsiaTheme="minorHAnsi" w:asciiTheme="minorHAnsi"/>
        </w:rPr>
        <w:t>此</w:t>
      </w:r>
      <w:r>
        <w:rPr>
          <w:rFonts w:cstheme="minorBidi" w:hAnsiTheme="minorHAnsi" w:eastAsiaTheme="minorHAnsi" w:asciiTheme="minorHAnsi"/>
        </w:rPr>
        <w:t>的意</w:t>
      </w:r>
      <w:r>
        <w:rPr>
          <w:rFonts w:cstheme="minorBidi" w:hAnsiTheme="minorHAnsi" w:eastAsiaTheme="minorHAnsi" w:asciiTheme="minorHAnsi"/>
        </w:rPr>
        <w:t>见</w:t>
      </w:r>
      <w:r>
        <w:rPr>
          <w:rFonts w:cstheme="minorBidi" w:hAnsiTheme="minorHAnsi" w:eastAsiaTheme="minorHAnsi" w:asciiTheme="minorHAnsi"/>
        </w:rPr>
        <w:t>。</w:t>
      </w:r>
      <w:bookmarkEnd w:id="146096"/>
    </w:p>
    <w:p w:rsidR="0018722C">
      <w:pPr>
        <w:topLinePunct/>
      </w:pPr>
      <w:bookmarkStart w:id="146097" w:name="_cwCmt19"/>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非常</w:t>
      </w:r>
      <w:r>
        <w:rPr>
          <w:rFonts w:cstheme="minorBidi" w:hAnsiTheme="minorHAnsi" w:eastAsiaTheme="minorHAnsi" w:asciiTheme="minorHAnsi"/>
        </w:rPr>
        <w:t>不</w:t>
      </w:r>
      <w:r>
        <w:rPr>
          <w:rFonts w:cstheme="minorBidi" w:hAnsiTheme="minorHAnsi" w:eastAsiaTheme="minorHAnsi" w:asciiTheme="minorHAnsi"/>
        </w:rPr>
        <w:t>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2</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3</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w:t>
      </w:r>
      <w:r>
        <w:rPr>
          <w:rFonts w:ascii="新宋体" w:eastAsia="新宋体" w:hint="eastAsia" w:cstheme="minorBidi" w:hAnsiTheme="minorHAnsi"/>
        </w:rPr>
        <w:t>能</w:t>
      </w:r>
      <w:r>
        <w:rPr>
          <w:rFonts w:ascii="新宋体" w:eastAsia="新宋体" w:hint="eastAsia" w:cstheme="minorBidi" w:hAnsiTheme="minorHAnsi"/>
        </w:rPr>
        <w:t>确定</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4</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同意</w:t>
      </w:r>
      <w:r>
        <w:rPr>
          <w:rFonts w:ascii="Times New Roman" w:eastAsia="Times New Roman" w:cstheme="minorBidi" w:hAnsiTheme="minorHAnsi"/>
          <w:kern w:val="2"/>
          <w:rFonts w:ascii="Times New Roman" w:eastAsia="Times New Roman" w:cstheme="minorBidi" w:hAnsiTheme="minorHAnsi"/>
          <w:spacing w:val="0"/>
          <w:sz w:val="21"/>
        </w:rPr>
        <w:t>（</w:t>
      </w:r>
      <w:r>
        <w:rPr>
          <w:kern w:val="2"/>
          <w:szCs w:val="22"/>
          <w:rFonts w:ascii="Times New Roman" w:eastAsia="Times New Roman" w:cstheme="minorBidi" w:hAnsiTheme="minorHAnsi"/>
          <w:spacing w:val="0"/>
          <w:sz w:val="21"/>
        </w:rPr>
        <w:t xml:space="preserve">5</w:t>
      </w:r>
      <w:r>
        <w:rPr>
          <w:rFonts w:ascii="Times New Roman" w:eastAsia="Times New Roman" w:cstheme="minorBidi" w:hAnsiTheme="minorHAnsi"/>
          <w:kern w:val="2"/>
          <w:rFonts w:ascii="Times New Roman" w:eastAsia="Times New Roman" w:cstheme="minorBidi" w:hAnsiTheme="minorHAnsi"/>
          <w:spacing w:val="0"/>
          <w:sz w:val="21"/>
        </w:rPr>
        <w:t>）</w:t>
      </w:r>
      <w:r>
        <w:rPr>
          <w:rFonts w:ascii="新宋体" w:eastAsia="新宋体" w:hint="eastAsia" w:cstheme="minorBidi" w:hAnsiTheme="minorHAnsi"/>
        </w:rPr>
        <w:t>非常</w:t>
      </w:r>
      <w:r>
        <w:rPr>
          <w:rFonts w:cstheme="minorBidi" w:hAnsiTheme="minorHAnsi" w:eastAsiaTheme="minorHAnsi" w:asciiTheme="minorHAnsi"/>
        </w:rPr>
        <w:t>同意</w:t>
      </w:r>
      <w:r>
        <w:rPr>
          <w:rFonts w:cstheme="minorBidi" w:hAnsiTheme="minorHAnsi" w:eastAsiaTheme="minorHAnsi" w:asciiTheme="minorHAnsi"/>
          <w:b/>
        </w:rPr>
        <w:t>第</w:t>
      </w:r>
      <w:r>
        <w:rPr>
          <w:rFonts w:ascii="Times New Roman" w:eastAsia="Times New Roman" w:cstheme="minorBidi" w:hAnsiTheme="minorHAnsi"/>
          <w:b/>
        </w:rPr>
        <w:t>24</w:t>
      </w:r>
      <w:r>
        <w:rPr>
          <w:rFonts w:cstheme="minorBidi" w:hAnsiTheme="minorHAnsi" w:eastAsiaTheme="minorHAnsi" w:asciiTheme="minorHAnsi"/>
          <w:b/>
        </w:rPr>
        <w:t>题</w:t>
      </w:r>
      <w:r>
        <w:rPr>
          <w:rFonts w:cstheme="minorBidi" w:hAnsiTheme="minorHAnsi" w:eastAsiaTheme="minorHAnsi" w:asciiTheme="minorHAnsi"/>
        </w:rPr>
        <w:t>该</w:t>
      </w:r>
      <w:r>
        <w:rPr>
          <w:rFonts w:cstheme="minorBidi" w:hAnsiTheme="minorHAnsi" w:eastAsiaTheme="minorHAnsi" w:asciiTheme="minorHAnsi"/>
        </w:rPr>
        <w:t>节</w:t>
      </w:r>
      <w:r>
        <w:rPr>
          <w:rFonts w:cstheme="minorBidi" w:hAnsiTheme="minorHAnsi" w:eastAsiaTheme="minorHAnsi" w:asciiTheme="minorHAnsi"/>
        </w:rPr>
        <w:t>点</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将</w:t>
      </w:r>
      <w:r>
        <w:rPr>
          <w:rFonts w:cstheme="minorBidi" w:hAnsiTheme="minorHAnsi" w:eastAsiaTheme="minorHAnsi" w:asciiTheme="minorHAnsi"/>
        </w:rPr>
        <w:t>我们</w:t>
      </w:r>
      <w:r>
        <w:rPr>
          <w:rFonts w:cstheme="minorBidi" w:hAnsiTheme="minorHAnsi" w:eastAsiaTheme="minorHAnsi" w:asciiTheme="minorHAnsi"/>
        </w:rPr>
        <w:t>核心</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看</w:t>
      </w:r>
      <w:r>
        <w:rPr>
          <w:rFonts w:cstheme="minorBidi" w:hAnsiTheme="minorHAnsi" w:eastAsiaTheme="minorHAnsi" w:asciiTheme="minorHAnsi"/>
        </w:rPr>
        <w:t>做</w:t>
      </w:r>
      <w:r>
        <w:rPr>
          <w:rFonts w:cstheme="minorBidi" w:hAnsiTheme="minorHAnsi" w:eastAsiaTheme="minorHAnsi" w:asciiTheme="minorHAnsi"/>
        </w:rPr>
        <w:t>是</w:t>
      </w:r>
      <w:r>
        <w:rPr>
          <w:rFonts w:cstheme="minorBidi" w:hAnsiTheme="minorHAnsi" w:eastAsiaTheme="minorHAnsi" w:asciiTheme="minorHAnsi"/>
        </w:rPr>
        <w:t>自</w:t>
      </w:r>
      <w:r>
        <w:rPr>
          <w:rFonts w:cstheme="minorBidi" w:hAnsiTheme="minorHAnsi" w:eastAsiaTheme="minorHAnsi" w:asciiTheme="minorHAnsi"/>
        </w:rPr>
        <w:t>己</w:t>
      </w:r>
      <w:r>
        <w:rPr>
          <w:rFonts w:cstheme="minorBidi" w:hAnsiTheme="minorHAnsi" w:eastAsiaTheme="minorHAnsi" w:asciiTheme="minorHAnsi"/>
        </w:rPr>
        <w:t>的</w:t>
      </w:r>
      <w:r>
        <w:rPr>
          <w:rFonts w:cstheme="minorBidi" w:hAnsiTheme="minorHAnsi" w:eastAsiaTheme="minorHAnsi" w:asciiTheme="minorHAnsi"/>
        </w:rPr>
        <w:t>一</w:t>
      </w:r>
      <w:r>
        <w:rPr>
          <w:rFonts w:cstheme="minorBidi" w:hAnsiTheme="minorHAnsi" w:eastAsiaTheme="minorHAnsi" w:asciiTheme="minorHAnsi"/>
        </w:rPr>
        <w:t>部分</w:t>
      </w:r>
      <w:r>
        <w:rPr>
          <w:rFonts w:cstheme="minorBidi" w:hAnsiTheme="minorHAnsi" w:eastAsiaTheme="minorHAnsi" w:asciiTheme="minorHAnsi"/>
        </w:rPr>
        <w:t>并</w:t>
      </w:r>
      <w:r>
        <w:rPr>
          <w:rFonts w:cstheme="minorBidi" w:hAnsiTheme="minorHAnsi" w:eastAsiaTheme="minorHAnsi" w:asciiTheme="minorHAnsi"/>
        </w:rPr>
        <w:t>拥</w:t>
      </w:r>
      <w:r>
        <w:rPr>
          <w:rFonts w:cstheme="minorBidi" w:hAnsiTheme="minorHAnsi" w:eastAsiaTheme="minorHAnsi" w:asciiTheme="minorHAnsi"/>
        </w:rPr>
        <w:t>有</w:t>
      </w:r>
      <w:r>
        <w:rPr>
          <w:rFonts w:cstheme="minorBidi" w:hAnsiTheme="minorHAnsi" w:eastAsiaTheme="minorHAnsi" w:asciiTheme="minorHAnsi"/>
        </w:rPr>
        <w:t>共</w:t>
      </w:r>
      <w:r>
        <w:rPr>
          <w:rFonts w:cstheme="minorBidi" w:hAnsiTheme="minorHAnsi" w:eastAsiaTheme="minorHAnsi" w:asciiTheme="minorHAnsi"/>
        </w:rPr>
        <w:t>同</w:t>
      </w:r>
      <w:r>
        <w:rPr>
          <w:rFonts w:cstheme="minorBidi" w:hAnsiTheme="minorHAnsi" w:eastAsiaTheme="minorHAnsi" w:asciiTheme="minorHAnsi"/>
        </w:rPr>
        <w:t>的</w:t>
      </w:r>
      <w:r>
        <w:rPr>
          <w:rFonts w:cstheme="minorBidi" w:hAnsiTheme="minorHAnsi" w:eastAsiaTheme="minorHAnsi" w:asciiTheme="minorHAnsi"/>
        </w:rPr>
        <w:t>看</w:t>
      </w:r>
      <w:r>
        <w:rPr>
          <w:rFonts w:cstheme="minorBidi" w:hAnsiTheme="minorHAnsi" w:eastAsiaTheme="minorHAnsi" w:asciiTheme="minorHAnsi"/>
        </w:rPr>
        <w:t>法。</w:t>
      </w:r>
      <w:bookmarkEnd w:id="146097"/>
    </w:p>
    <w:p w:rsidR="0018722C">
      <w:pPr>
        <w:topLinePunct/>
      </w:pP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非常</w:t>
      </w:r>
      <w:r>
        <w:rPr>
          <w:rFonts w:cstheme="minorBidi" w:hAnsiTheme="minorHAnsi" w:eastAsiaTheme="minorHAnsi" w:asciiTheme="minorHAnsi"/>
        </w:rPr>
        <w:t>不</w:t>
      </w:r>
      <w:r>
        <w:rPr>
          <w:rFonts w:cstheme="minorBidi" w:hAnsiTheme="minorHAnsi" w:eastAsiaTheme="minorHAnsi" w:asciiTheme="minorHAnsi"/>
        </w:rPr>
        <w:t>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2</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不同意</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3</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不</w:t>
      </w:r>
      <w:r>
        <w:rPr>
          <w:rFonts w:ascii="新宋体" w:eastAsia="新宋体" w:hint="eastAsia" w:cstheme="minorBidi" w:hAnsiTheme="minorHAnsi"/>
        </w:rPr>
        <w:t>能</w:t>
      </w:r>
      <w:r>
        <w:rPr>
          <w:rFonts w:ascii="新宋体" w:eastAsia="新宋体" w:hint="eastAsia" w:cstheme="minorBidi" w:hAnsiTheme="minorHAnsi"/>
        </w:rPr>
        <w:t>确定</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sz w:val="21"/>
        </w:rPr>
        <w:t xml:space="preserve">4</w:t>
      </w:r>
      <w:r>
        <w:rPr>
          <w:rFonts w:ascii="Times New Roman" w:eastAsia="Times New Roman" w:cstheme="minorBidi" w:hAnsiTheme="minorHAnsi"/>
          <w:kern w:val="2"/>
          <w:rFonts w:ascii="Times New Roman" w:eastAsia="Times New Roman" w:cstheme="minorBidi" w:hAnsiTheme="minorHAnsi"/>
          <w:sz w:val="21"/>
        </w:rPr>
        <w:t>）</w:t>
      </w:r>
      <w:r>
        <w:rPr>
          <w:rFonts w:ascii="新宋体" w:eastAsia="新宋体" w:hint="eastAsia" w:cstheme="minorBidi" w:hAnsiTheme="minorHAnsi"/>
        </w:rPr>
        <w:t>同意</w:t>
      </w:r>
      <w:r>
        <w:rPr>
          <w:rFonts w:ascii="Times New Roman" w:eastAsia="Times New Roman" w:cstheme="minorBidi" w:hAnsiTheme="minorHAnsi"/>
          <w:kern w:val="2"/>
          <w:rFonts w:ascii="Times New Roman" w:eastAsia="Times New Roman" w:cstheme="minorBidi" w:hAnsiTheme="minorHAnsi"/>
          <w:spacing w:val="0"/>
          <w:sz w:val="21"/>
        </w:rPr>
        <w:t>（</w:t>
      </w:r>
      <w:r>
        <w:rPr>
          <w:kern w:val="2"/>
          <w:szCs w:val="22"/>
          <w:rFonts w:ascii="Times New Roman" w:eastAsia="Times New Roman" w:cstheme="minorBidi" w:hAnsiTheme="minorHAnsi"/>
          <w:spacing w:val="0"/>
          <w:sz w:val="21"/>
        </w:rPr>
        <w:t xml:space="preserve">5</w:t>
      </w:r>
      <w:r>
        <w:rPr>
          <w:rFonts w:ascii="Times New Roman" w:eastAsia="Times New Roman" w:cstheme="minorBidi" w:hAnsiTheme="minorHAnsi"/>
          <w:kern w:val="2"/>
          <w:rFonts w:ascii="Times New Roman" w:eastAsia="Times New Roman" w:cstheme="minorBidi" w:hAnsiTheme="minorHAnsi"/>
          <w:spacing w:val="0"/>
          <w:sz w:val="21"/>
        </w:rPr>
        <w:t>）</w:t>
      </w:r>
      <w:r>
        <w:rPr>
          <w:rFonts w:ascii="新宋体" w:eastAsia="新宋体" w:hint="eastAsia" w:cstheme="minorBidi" w:hAnsiTheme="minorHAnsi"/>
        </w:rPr>
        <w:t>非常</w:t>
      </w:r>
      <w:r>
        <w:rPr>
          <w:rFonts w:cstheme="minorBidi" w:hAnsiTheme="minorHAnsi" w:eastAsiaTheme="minorHAnsi" w:asciiTheme="minorHAnsi"/>
        </w:rPr>
        <w:t>同意</w:t>
      </w:r>
      <w:r>
        <w:rPr>
          <w:rFonts w:cstheme="minorBidi" w:hAnsiTheme="minorHAnsi" w:eastAsiaTheme="minorHAnsi" w:asciiTheme="minorHAnsi"/>
          <w:b/>
        </w:rPr>
        <w:t>问卷到此结束，谢</w:t>
      </w:r>
      <w:r>
        <w:rPr>
          <w:rFonts w:cstheme="minorBidi" w:hAnsiTheme="minorHAnsi" w:eastAsiaTheme="minorHAnsi" w:asciiTheme="minorHAnsi"/>
          <w:b/>
        </w:rPr>
        <w:t>谢</w:t>
      </w:r>
      <w:r>
        <w:rPr>
          <w:rFonts w:cstheme="minorBidi" w:hAnsiTheme="minorHAnsi" w:eastAsiaTheme="minorHAnsi" w:asciiTheme="minorHAnsi"/>
          <w:b/>
        </w:rPr>
        <w:t>您</w:t>
      </w:r>
    </w:p>
    <w:p w:rsidR="0018722C">
      <w:pPr>
        <w:pStyle w:val="Heading2"/>
        <w:topLinePunct/>
        <w:ind w:left="171" w:hangingChars="171" w:hanging="171"/>
      </w:pPr>
      <w:bookmarkStart w:name="攻读硕士学位期间所取得的相关科研成果 " w:id="62"/>
      <w:bookmarkEnd w:id="62"/>
      <w:r/>
      <w:r>
        <w:t>攻读硕士学位期间所取得的相关科研成果</w:t>
      </w:r>
    </w:p>
    <w:p w:rsidR="0018722C">
      <w:pPr>
        <w:topLinePunct/>
      </w:pPr>
      <w:r>
        <w:rPr>
          <w:rFonts w:cstheme="minorBidi" w:hAnsiTheme="minorHAnsi" w:eastAsiaTheme="minorHAnsi" w:asciiTheme="minorHAnsi" w:ascii="Times New Roman" w:hAnsi="宋体" w:eastAsia="Times New Roman" w:cs="宋体"/>
        </w:rPr>
        <w:t>1</w:t>
      </w:r>
      <w:r>
        <w:rPr>
          <w:rFonts w:ascii="黑体" w:eastAsia="黑体" w:hint="eastAsia" w:cstheme="minorBidi" w:hAnsiTheme="minorHAnsi" w:hAnsi="宋体" w:cs="宋体"/>
        </w:rPr>
        <w:t>、发表的学术论文</w:t>
      </w:r>
    </w:p>
    <w:p w:rsidR="0018722C">
      <w:pPr>
        <w:pStyle w:val="ab"/>
        <w:topLinePunct/>
        <w:ind w:left="200" w:hangingChars="200" w:hanging="200"/>
      </w:pPr>
      <w:r>
        <w:rPr>
          <w:rFonts w:ascii="Times New Roman" w:eastAsia="Times New Roman"/>
        </w:rPr>
        <w:t>[</w:t>
      </w:r>
      <w:r>
        <w:rPr>
          <w:rFonts w:ascii="Times New Roman" w:eastAsia="Times New Roman"/>
        </w:rPr>
        <w:t xml:space="preserve">1</w:t>
      </w:r>
      <w:r>
        <w:rPr>
          <w:rFonts w:ascii="Times New Roman" w:eastAsia="Times New Roman"/>
        </w:rPr>
        <w:t>]</w:t>
      </w:r>
      <w:r w:rsidRPr="00281126">
        <w:t xml:space="preserve">  </w:t>
      </w:r>
      <w:r>
        <w:t>王利</w:t>
      </w:r>
      <w:r>
        <w:t xml:space="preserve">, </w:t>
      </w:r>
      <w:r>
        <w:t>游益云</w:t>
      </w:r>
      <w:r>
        <w:t xml:space="preserve">, </w:t>
      </w:r>
      <w:r>
        <w:t xml:space="preserve">代杨子．</w:t>
      </w:r>
      <w:r>
        <w:t xml:space="preserve"> </w:t>
      </w:r>
      <w:r>
        <w:t>基于生命周期供应链企业间信任影响因素实证研究</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工业工程与管理</w:t>
      </w:r>
      <w:r>
        <w:rPr>
          <w:rFonts w:ascii="Times New Roman" w:eastAsia="Times New Roman"/>
        </w:rPr>
        <w:t xml:space="preserve">,</w:t>
      </w:r>
      <w:r>
        <w:rPr>
          <w:rFonts w:ascii="Times New Roman" w:eastAsia="Times New Roman"/>
        </w:rPr>
        <w:t xml:space="preserve"> </w:t>
      </w:r>
      <w:r>
        <w:rPr>
          <w:rFonts w:ascii="Times New Roman" w:eastAsia="Times New Roman"/>
        </w:rPr>
        <w:t>2013,</w:t>
      </w:r>
      <w:r>
        <w:rPr>
          <w:rFonts w:ascii="Times New Roman" w:eastAsia="Times New Roman"/>
        </w:rPr>
        <w:t xml:space="preserve"> </w:t>
      </w:r>
      <w:r>
        <w:rPr>
          <w:rFonts w:ascii="Times New Roman" w:eastAsia="Times New Roman"/>
        </w:rPr>
        <w:t>18</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6-11</w:t>
      </w:r>
      <w:r>
        <w:t>．</w:t>
      </w:r>
    </w:p>
    <w:p w:rsidR="0018722C">
      <w:pPr>
        <w:topLinePunct/>
      </w:pPr>
      <w:r>
        <w:rPr>
          <w:rFonts w:cstheme="minorBidi" w:hAnsiTheme="minorHAnsi" w:eastAsiaTheme="minorHAnsi" w:asciiTheme="minorHAnsi" w:ascii="Times New Roman" w:hAnsi="宋体" w:eastAsia="Times New Roman" w:cs="宋体"/>
        </w:rPr>
        <w:t>2</w:t>
      </w:r>
      <w:r>
        <w:rPr>
          <w:rFonts w:ascii="黑体" w:eastAsia="黑体" w:hint="eastAsia" w:cstheme="minorBidi" w:hAnsiTheme="minorHAnsi" w:hAnsi="宋体" w:cs="宋体"/>
        </w:rPr>
        <w:t>、参与的课题项目</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sidRPr="00281126">
        <w:t xml:space="preserve">  </w:t>
      </w:r>
      <w:r>
        <w:rPr>
          <w:rFonts w:ascii="宋体" w:hAnsi="宋体" w:eastAsia="宋体" w:hint="eastAsia"/>
        </w:rPr>
        <w:t>参与中国物流学会课题“一类供应链生命周期合作关系研究”</w:t>
      </w:r>
      <w:r>
        <w:rPr>
          <w:rFonts w:ascii="宋体" w:hAnsi="宋体" w:eastAsia="宋体" w:hint="eastAsia"/>
        </w:rPr>
        <w:t xml:space="preserve">, </w:t>
      </w:r>
      <w:r>
        <w:rPr>
          <w:rFonts w:ascii="宋体" w:hAnsi="宋体" w:eastAsia="宋体" w:hint="eastAsia"/>
        </w:rPr>
        <w:t>课题编号</w:t>
      </w:r>
      <w:r>
        <w:rPr>
          <w:rFonts w:ascii="宋体" w:hAnsi="宋体" w:eastAsia="宋体" w:hint="eastAsia"/>
        </w:rPr>
        <w:t>:</w:t>
      </w:r>
      <w:r>
        <w:rPr>
          <w:rFonts w:ascii="宋体" w:hAnsi="宋体" w:eastAsia="宋体" w:hint="eastAsia"/>
        </w:rPr>
        <w:t> </w:t>
      </w:r>
      <w:r>
        <w:t>2011CSLKT056</w:t>
      </w:r>
      <w:r>
        <w:rPr>
          <w:rFonts w:ascii="宋体" w:hAnsi="宋体" w:eastAsia="宋体" w:hint="eastAsia"/>
          <w:rFonts w:ascii="宋体" w:hAnsi="宋体" w:eastAsia="宋体" w:hint="eastAsia"/>
          <w:spacing w:val="6"/>
          <w:sz w:val="24"/>
        </w:rPr>
        <w:t xml:space="preserve">, </w:t>
      </w:r>
      <w:r>
        <w:t>2</w:t>
      </w:r>
      <w:r>
        <w:t>/</w:t>
      </w:r>
      <w:r>
        <w:t>5</w:t>
      </w:r>
      <w:r>
        <w:rPr>
          <w:rFonts w:ascii="宋体" w:hAnsi="宋体" w:eastAsia="宋体" w:hint="eastAsia"/>
          <w:rFonts w:ascii="宋体" w:hAnsi="宋体" w:eastAsia="宋体" w:hint="eastAsia"/>
          <w:sz w:val="24"/>
        </w:rPr>
        <w:t>;</w:t>
      </w:r>
      <w:r>
        <w:rPr>
          <w:rFonts w:ascii="宋体" w:hAnsi="宋体" w:eastAsia="宋体" w:hint="eastAsia"/>
        </w:rPr>
        <w:t> </w:t>
      </w:r>
      <w:r>
        <w:t>2011</w:t>
      </w:r>
      <w:r/>
      <w:r>
        <w:rPr>
          <w:rFonts w:ascii="宋体" w:hAnsi="宋体" w:eastAsia="宋体" w:hint="eastAsia"/>
        </w:rPr>
        <w:t>年度获中国物流与采购联合会、中国物流学会课题优</w:t>
      </w:r>
      <w:r>
        <w:rPr>
          <w:rFonts w:ascii="宋体" w:hAnsi="宋体" w:eastAsia="宋体" w:hint="eastAsia"/>
        </w:rPr>
        <w:t>秀成果二等奖</w:t>
      </w:r>
      <w:r>
        <w:rPr>
          <w:rFonts w:ascii="宋体" w:hAnsi="宋体" w:eastAsia="宋体" w:hint="eastAsia"/>
        </w:rPr>
        <w:t>（</w:t>
      </w:r>
      <w:r>
        <w:rPr>
          <w:rFonts w:ascii="宋体" w:hAnsi="宋体" w:eastAsia="宋体" w:hint="eastAsia"/>
        </w:rPr>
        <w:t>证书编号</w:t>
      </w:r>
      <w:r>
        <w:rPr>
          <w:rFonts w:ascii="宋体" w:hAnsi="宋体" w:eastAsia="宋体" w:hint="eastAsia"/>
        </w:rPr>
        <w:t xml:space="preserve">: </w:t>
      </w:r>
      <w:r>
        <w:t>20</w:t>
      </w:r>
      <w:r>
        <w:t>1</w:t>
      </w:r>
      <w:r>
        <w:t>1C</w:t>
      </w:r>
      <w:r>
        <w:t>S</w:t>
      </w:r>
      <w:r>
        <w:t>L</w:t>
      </w:r>
      <w:r>
        <w:t>-</w:t>
      </w:r>
      <w:r>
        <w:t>K</w:t>
      </w:r>
      <w:r>
        <w:t>T</w:t>
      </w:r>
      <w:r>
        <w:t>-</w:t>
      </w:r>
      <w:r>
        <w:t>01</w:t>
      </w:r>
      <w:r>
        <w:t>3</w:t>
      </w:r>
      <w:r>
        <w:t>-</w:t>
      </w:r>
      <w:r>
        <w:t>0</w:t>
      </w:r>
      <w:r>
        <w:t>2</w:t>
      </w:r>
      <w:r>
        <w:rPr>
          <w:rFonts w:ascii="宋体" w:hAnsi="宋体" w:eastAsia="宋体" w:hint="eastAsia"/>
        </w:rPr>
        <w:t>）</w:t>
      </w:r>
      <w:r>
        <w:rPr>
          <w:rFonts w:ascii="宋体" w:hAnsi="宋体" w:eastAsia="宋体" w:hint="eastAsia"/>
          <w:rFonts w:ascii="宋体" w:hAnsi="宋体" w:eastAsia="宋体" w:hint="eastAsia"/>
          <w:sz w:val="24"/>
        </w:rPr>
        <w:t xml:space="preserve">, </w:t>
      </w:r>
      <w:r>
        <w:t>2</w:t>
      </w:r>
      <w:r>
        <w:t>/</w:t>
      </w:r>
      <w:r>
        <w:t>5</w:t>
      </w:r>
      <w:r>
        <w:rPr>
          <w:rFonts w:ascii="宋体" w:hAnsi="宋体" w:eastAsia="宋体" w:hint="eastAsia"/>
          <w:rFonts w:ascii="宋体" w:hAnsi="宋体" w:eastAsia="宋体" w:hint="eastAsia"/>
          <w:sz w:val="24"/>
        </w:rPr>
        <w:t xml:space="preserve">, </w:t>
      </w:r>
      <w:r>
        <w:t>20</w:t>
      </w:r>
      <w:r>
        <w:t>1</w:t>
      </w:r>
      <w:r>
        <w:t>1.</w:t>
      </w:r>
      <w:r>
        <w:t>1</w:t>
      </w:r>
      <w:r>
        <w:t>1</w:t>
      </w:r>
      <w:r>
        <w:rPr>
          <w:rFonts w:ascii="宋体" w:hAnsi="宋体" w:eastAsia="宋体" w:hint="eastAsia"/>
          <w:rFonts w:ascii="宋体" w:hAnsi="宋体" w:eastAsia="宋体" w:hint="eastAsia"/>
          <w:sz w:val="24"/>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sidRPr="00281126">
        <w:t xml:space="preserve">  </w:t>
      </w:r>
      <w:r>
        <w:rPr>
          <w:rFonts w:ascii="宋体" w:hAnsi="宋体" w:eastAsia="宋体" w:hint="eastAsia"/>
        </w:rPr>
        <w:t>参与教育部人文社会科学项目“供应链生命周期合作关系的影响机理与协调策略</w:t>
      </w:r>
      <w:r>
        <w:rPr>
          <w:rFonts w:ascii="宋体" w:hAnsi="宋体" w:eastAsia="宋体" w:hint="eastAsia"/>
        </w:rPr>
        <w:t>研究”</w:t>
      </w:r>
      <w:r>
        <w:rPr>
          <w:rFonts w:ascii="宋体" w:hAnsi="宋体" w:eastAsia="宋体" w:hint="eastAsia"/>
        </w:rPr>
        <w:t xml:space="preserve">, </w:t>
      </w:r>
      <w:r>
        <w:rPr>
          <w:rFonts w:ascii="宋体" w:hAnsi="宋体" w:eastAsia="宋体" w:hint="eastAsia"/>
        </w:rPr>
        <w:t>项目批准号</w:t>
      </w:r>
      <w:r>
        <w:rPr>
          <w:rFonts w:ascii="宋体" w:hAnsi="宋体" w:eastAsia="宋体" w:hint="eastAsia"/>
        </w:rPr>
        <w:t xml:space="preserve">: </w:t>
      </w:r>
      <w:r>
        <w:t>1</w:t>
      </w:r>
      <w:r>
        <w:t>1Y</w:t>
      </w:r>
      <w:r>
        <w:t>J</w:t>
      </w:r>
      <w:r>
        <w:t>A63012</w:t>
      </w:r>
      <w:r>
        <w:t>9</w:t>
      </w:r>
      <w:r>
        <w:rPr>
          <w:rFonts w:ascii="宋体" w:hAnsi="宋体" w:eastAsia="宋体" w:hint="eastAsia"/>
          <w:rFonts w:ascii="宋体" w:hAnsi="宋体" w:eastAsia="宋体" w:hint="eastAsia"/>
          <w:w w:val="99"/>
          <w:sz w:val="24"/>
        </w:rPr>
        <w:t xml:space="preserve">, </w:t>
      </w:r>
      <w:r>
        <w:t>5</w:t>
      </w:r>
      <w:r>
        <w:t>/</w:t>
      </w:r>
      <w:r>
        <w:t>7</w:t>
      </w:r>
      <w:r>
        <w:rPr>
          <w:rFonts w:ascii="宋体" w:hAnsi="宋体" w:eastAsia="宋体" w:hint="eastAsia"/>
          <w:rFonts w:ascii="宋体" w:hAnsi="宋体" w:eastAsia="宋体" w:hint="eastAsia"/>
          <w:w w:val="99"/>
          <w:sz w:val="24"/>
        </w:rPr>
        <w:t>.</w:t>
      </w:r>
    </w:p>
    <w:p w:rsidR="0018722C">
      <w:pPr>
        <w:pStyle w:val="aff7"/>
        <w:topLinePunct/>
      </w:pPr>
      <w:r>
        <w:rPr>
          <w:sz w:val="2"/>
        </w:rPr>
        <w:pict>
          <v:group style="width:447.95pt;height:.75pt;mso-position-horizontal-relative:char;mso-position-vertical-relative:line" coordorigin="0,0" coordsize="8959,15">
            <v:line style="position:absolute" from="0,7" to="8958,7" stroked="true" strokeweight=".72pt" strokecolor="#000000">
              <v:stroke dashstyle="solid"/>
            </v:line>
          </v:group>
        </w:pict>
      </w:r>
      <w:r/>
    </w:p>
    <w:p w:rsidR="0018722C">
      <w:pPr>
        <w:pStyle w:val="aff2"/>
        <w:topLinePunct/>
      </w:pPr>
      <w:bookmarkStart w:name="致谢 " w:id="63"/>
      <w:bookmarkEnd w:id="63"/>
      <w:r/>
      <w:r>
        <w:t>致</w:t>
      </w:r>
      <w:r w:rsidR="004F241D">
        <w:t xml:space="preserve">  </w:t>
      </w:r>
      <w:r w:rsidR="004F241D">
        <w:t xml:space="preserve">谢</w:t>
      </w:r>
    </w:p>
    <w:p w:rsidR="0018722C">
      <w:pPr>
        <w:topLinePunct/>
      </w:pPr>
      <w:r>
        <w:t>研究生学习即将结束，此时此刻百感交集。回首三年时光，无论是学习还是生活上，我都得到了老师、家人与同学的极大帮助与支持，才能顺利完成学业，并得到各方面的提升。</w:t>
      </w:r>
    </w:p>
    <w:p w:rsidR="0018722C">
      <w:pPr>
        <w:topLinePunct/>
      </w:pPr>
      <w:r>
        <w:t>首先要感谢我的导师王利教授。在整个的研究过程中，王老师一直为我指点迷津，</w:t>
      </w:r>
      <w:r w:rsidR="001852F3">
        <w:t xml:space="preserve">帮助我开拓思路，并督促我不断的修改论文，大到整体思路与结构的把握，小到完善措辞与修改标点符号。王老师拥有着</w:t>
      </w:r>
      <w:r w:rsidR="001852F3">
        <w:t>一丝不苟</w:t>
      </w:r>
      <w:r w:rsidR="001852F3">
        <w:t>的作风，严谨认真的态度，不仅授我以文，而且教我如何做人。虽然只有短暂三年的相处，却给予我终生受益之道，对王老师的感激之情无法用言辞表达。</w:t>
      </w:r>
    </w:p>
    <w:p w:rsidR="0018722C">
      <w:pPr>
        <w:topLinePunct/>
      </w:pPr>
      <w:r>
        <w:t>感谢经管院、研究生部所有教育过我，给我指导和帮助的老师们，感谢你们给予的学习上的指导。</w:t>
      </w:r>
    </w:p>
    <w:p w:rsidR="0018722C">
      <w:pPr>
        <w:topLinePunct/>
      </w:pPr>
      <w:r>
        <w:t>感谢师兄师姐的帮助。三年时光里不仅仅给予我论文方面的指导，还在生活中给予了很多鼓励与关心。感谢家人与同学们精神上的支持，经济上的帮助，我才能愉快的度过研究生三年短暂的时光。</w:t>
      </w:r>
    </w:p>
    <w:p w:rsidR="0018722C">
      <w:pPr>
        <w:topLinePunct/>
      </w:pPr>
      <w:r>
        <w:t>最后，感谢审稿专家和所有引用文献的作者！向所有关心、支持、帮助过我的人们致以最诚挚的谢意！</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 w:name="隶书">
    <w:altName w:val="隶书"/>
    <w:charset w:val="86"/>
    <w:family w:val="modern"/>
    <w:pitch w:val="fixed"/>
  </w:font>
  <w:font w:name="Calibri">
    <w:altName w:val="Calibri"/>
    <w:charset w:val="0"/>
    <w:family w:val="swiss"/>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70001pt;margin-top:781.205811pt;width:9pt;height:13.7pt;mso-position-horizontal-relative:page;mso-position-vertical-relative:page;z-index:-215416" type="#_x0000_t202" filled="false" stroked="false">
          <v:textbox inset="0,0,0,0">
            <w:txbxContent>
              <w:p>
                <w:pPr>
                  <w:spacing w:before="12"/>
                  <w:ind w:left="20" w:right="0" w:firstLine="0"/>
                  <w:jc w:val="left"/>
                  <w:rPr>
                    <w:rFonts w:ascii="Times New Roman"/>
                    <w:sz w:val="21"/>
                  </w:rPr>
                </w:pPr>
                <w:r>
                  <w:rPr/>
                  <w:fldChar w:fldCharType="begin"/>
                </w:r>
                <w:r>
                  <w:rPr>
                    <w:rFonts w:ascii="Times New Roman"/>
                    <w:sz w:val="21"/>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170013pt;margin-top:779.405823pt;width:23.1pt;height:13.7pt;mso-position-horizontal-relative:page;mso-position-vertical-relative:page;z-index:-21443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170013pt;margin-top:779.405823pt;width:23.1pt;height:13.7pt;mso-position-horizontal-relative:page;mso-position-vertical-relative:page;z-index:-21188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66</w:t>
                </w:r>
                <w:r>
                  <w:rPr/>
                  <w:fldChar w:fldCharType="end"/>
                </w:r>
              </w:p>
            </w:txbxContent>
          </v:textbox>
          <w10:wrap type="none"/>
        </v:shape>
      </w:pic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329987pt;margin-top:779.405823pt;width:9.3pt;height:13.7pt;mso-position-horizontal-relative:page;mso-position-vertical-relative:page;z-index:-21488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170013pt;margin-top:779.405823pt;width:23.1pt;height:13.7pt;mso-position-horizontal-relative:page;mso-position-vertical-relative:page;z-index:-21188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66</w:t>
                </w:r>
                <w:r>
                  <w:rPr/>
                  <w:fldChar w:fldCharType="end"/>
                </w:r>
              </w:p>
            </w:txbxContent>
          </v:textbox>
          <w10:wrap type="non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929993pt;margin-top:779.405823pt;width:23.2pt;height:13.7pt;mso-position-horizontal-relative:page;mso-position-vertical-relative:page;z-index:-21534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IV</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929993pt;margin-top:779.405823pt;width:21.85pt;height:13.7pt;mso-position-horizontal-relative:page;mso-position-vertical-relative:page;z-index:-21522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VI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450012pt;margin-top:779.405823pt;width:28.75pt;height:13.7pt;mso-position-horizontal-relative:page;mso-position-vertical-relative:page;z-index:-21510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VIII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369995pt;margin-top:779.405823pt;width:22.4pt;height:13.7pt;mso-position-horizontal-relative:page;mso-position-vertical-relative:page;z-index:-21503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IX</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690002pt;margin-top:779.405823pt;width:11.65pt;height:13.7pt;mso-position-horizontal-relative:page;mso-position-vertical-relative:page;z-index:-21500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 ROMAN </w:instrText>
                </w:r>
                <w:r>
                  <w:rPr/>
                  <w:fldChar w:fldCharType="separate"/>
                </w:r>
                <w:r>
                  <w:rPr/>
                  <w:t>X</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369995pt;margin-top:779.405823pt;width:15.3pt;height:13.7pt;mso-position-horizontal-relative:page;mso-position-vertical-relative:page;z-index:-21498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XI</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9.405823pt;width:18.55pt;height:13.7pt;mso-position-horizontal-relative:page;mso-position-vertical-relative:page;z-index:-21496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XII</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329987pt;margin-top:779.405823pt;width:9.3pt;height:13.7pt;mso-position-horizontal-relative:page;mso-position-vertical-relative:page;z-index:-21488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464" from="78.024002pt,69.719986pt" to="525.934002pt,69.719986pt" stroked="true" strokeweight=".72pt" strokecolor="#000000">
          <v:stroke dashstyle="solid"/>
          <w10:wrap type="none"/>
        </v:line>
      </w:pict>
    </w:r>
    <w:r>
      <w:rPr/>
      <w:pict>
        <v:shape style="position:absolute;margin-left:287.410004pt;margin-top:56.905609pt;width:29.15pt;height:11pt;mso-position-horizontal-relative:page;mso-position-vertical-relative:page;z-index:-215440" type="#_x0000_t202" filled="false" stroked="false">
          <v:textbox inset="0,0,0,0">
            <w:txbxContent>
              <w:p>
                <w:pPr>
                  <w:spacing w:line="200" w:lineRule="exact" w:before="0"/>
                  <w:ind w:left="20" w:right="0" w:firstLine="0"/>
                  <w:jc w:val="left"/>
                  <w:rPr>
                    <w:sz w:val="18"/>
                  </w:rPr>
                </w:pPr>
                <w:r>
                  <w:rPr>
                    <w:sz w:val="18"/>
                  </w:rPr>
                  <w:t>摘  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936" from="78.024002pt,69.719986pt" to="525.934002pt,69.719986pt" stroked="true" strokeweight=".72pt" strokecolor="#000000">
          <v:stroke dashstyle="solid"/>
          <w10:wrap type="none"/>
        </v:line>
      </w:pict>
    </w:r>
    <w:r>
      <w:rPr/>
      <w:pict>
        <v:shape style="position:absolute;margin-left:273.970001pt;margin-top:56.905609pt;width:56.15pt;height:11pt;mso-position-horizontal-relative:page;mso-position-vertical-relative:page;z-index:-214912" type="#_x0000_t202" filled="false" stroked="false">
          <v:textbox inset="0,0,0,0">
            <w:txbxContent>
              <w:p>
                <w:pPr>
                  <w:spacing w:line="200" w:lineRule="exact" w:before="0"/>
                  <w:ind w:left="20" w:right="0" w:firstLine="0"/>
                  <w:jc w:val="left"/>
                  <w:rPr>
                    <w:sz w:val="18"/>
                  </w:rPr>
                </w:pPr>
                <w:r>
                  <w:rPr>
                    <w:spacing w:val="-23"/>
                    <w:sz w:val="18"/>
                  </w:rPr>
                  <w:t>第 </w:t>
                </w:r>
                <w:r>
                  <w:rPr>
                    <w:sz w:val="18"/>
                  </w:rPr>
                  <w:t>1</w:t>
                </w:r>
                <w:r>
                  <w:rPr>
                    <w:spacing w:val="-9"/>
                    <w:sz w:val="18"/>
                  </w:rPr>
                  <w:t> 章  绪论</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864"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4840"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816" from="78.024002pt,69.719986pt" to="525.934002pt,69.719986pt" stroked="true" strokeweight=".72pt" strokecolor="#000000">
          <v:stroke dashstyle="solid"/>
          <w10:wrap type="none"/>
        </v:line>
      </w:pict>
    </w:r>
    <w:r>
      <w:rPr/>
      <w:pict>
        <v:shape style="position:absolute;margin-left:273.970001pt;margin-top:56.905609pt;width:56.15pt;height:11pt;mso-position-horizontal-relative:page;mso-position-vertical-relative:page;z-index:-214792" type="#_x0000_t202" filled="false" stroked="false">
          <v:textbox inset="0,0,0,0">
            <w:txbxContent>
              <w:p>
                <w:pPr>
                  <w:spacing w:line="200" w:lineRule="exact" w:before="0"/>
                  <w:ind w:left="20" w:right="0" w:firstLine="0"/>
                  <w:jc w:val="left"/>
                  <w:rPr>
                    <w:sz w:val="18"/>
                  </w:rPr>
                </w:pPr>
                <w:r>
                  <w:rPr>
                    <w:spacing w:val="-23"/>
                    <w:sz w:val="18"/>
                  </w:rPr>
                  <w:t>第 </w:t>
                </w:r>
                <w:r>
                  <w:rPr>
                    <w:sz w:val="18"/>
                  </w:rPr>
                  <w:t>1</w:t>
                </w:r>
                <w:r>
                  <w:rPr>
                    <w:spacing w:val="-9"/>
                    <w:sz w:val="18"/>
                  </w:rPr>
                  <w:t> 章  绪论</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768"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4744"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720" from="78.024002pt,69.719986pt" to="525.934002pt,69.719986pt" stroked="true" strokeweight=".72pt" strokecolor="#000000">
          <v:stroke dashstyle="solid"/>
          <w10:wrap type="none"/>
        </v:line>
      </w:pict>
    </w:r>
    <w:r>
      <w:rPr/>
      <w:pict>
        <v:shape style="position:absolute;margin-left:273.970001pt;margin-top:56.905609pt;width:56.15pt;height:11pt;mso-position-horizontal-relative:page;mso-position-vertical-relative:page;z-index:-214696" type="#_x0000_t202" filled="false" stroked="false">
          <v:textbox inset="0,0,0,0">
            <w:txbxContent>
              <w:p>
                <w:pPr>
                  <w:spacing w:line="200" w:lineRule="exact" w:before="0"/>
                  <w:ind w:left="20" w:right="0" w:firstLine="0"/>
                  <w:jc w:val="left"/>
                  <w:rPr>
                    <w:sz w:val="18"/>
                  </w:rPr>
                </w:pPr>
                <w:r>
                  <w:rPr>
                    <w:spacing w:val="-23"/>
                    <w:sz w:val="18"/>
                  </w:rPr>
                  <w:t>第 </w:t>
                </w:r>
                <w:r>
                  <w:rPr>
                    <w:sz w:val="18"/>
                  </w:rPr>
                  <w:t>1</w:t>
                </w:r>
                <w:r>
                  <w:rPr>
                    <w:spacing w:val="-9"/>
                    <w:sz w:val="18"/>
                  </w:rPr>
                  <w:t> 章  绪论</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672"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4648"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624" from="78.024002pt,69.719986pt" to="525.934002pt,69.719986pt" stroked="true" strokeweight=".72pt" strokecolor="#000000">
          <v:stroke dashstyle="solid"/>
          <w10:wrap type="none"/>
        </v:line>
      </w:pict>
    </w:r>
    <w:r>
      <w:rPr/>
      <w:pict>
        <v:shape style="position:absolute;margin-left:273.970001pt;margin-top:56.905609pt;width:56.15pt;height:11pt;mso-position-horizontal-relative:page;mso-position-vertical-relative:page;z-index:-214600" type="#_x0000_t202" filled="false" stroked="false">
          <v:textbox inset="0,0,0,0">
            <w:txbxContent>
              <w:p>
                <w:pPr>
                  <w:spacing w:line="200" w:lineRule="exact" w:before="0"/>
                  <w:ind w:left="20" w:right="0" w:firstLine="0"/>
                  <w:jc w:val="left"/>
                  <w:rPr>
                    <w:sz w:val="18"/>
                  </w:rPr>
                </w:pPr>
                <w:r>
                  <w:rPr>
                    <w:spacing w:val="-23"/>
                    <w:sz w:val="18"/>
                  </w:rPr>
                  <w:t>第 </w:t>
                </w:r>
                <w:r>
                  <w:rPr>
                    <w:sz w:val="18"/>
                  </w:rPr>
                  <w:t>1</w:t>
                </w:r>
                <w:r>
                  <w:rPr>
                    <w:spacing w:val="-9"/>
                    <w:sz w:val="18"/>
                  </w:rPr>
                  <w:t> 章  绪论</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392"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5368"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576"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4552"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528" from="78.024002pt,69.719986pt" to="525.934002pt,69.719986pt" stroked="true" strokeweight=".72pt" strokecolor="#000000">
          <v:stroke dashstyle="solid"/>
          <w10:wrap type="none"/>
        </v:line>
      </w:pict>
    </w:r>
    <w:r>
      <w:rPr/>
      <w:pict>
        <v:shape style="position:absolute;margin-left:273.970001pt;margin-top:56.905609pt;width:56.15pt;height:11pt;mso-position-horizontal-relative:page;mso-position-vertical-relative:page;z-index:-214504" type="#_x0000_t202" filled="false" stroked="false">
          <v:textbox inset="0,0,0,0">
            <w:txbxContent>
              <w:p>
                <w:pPr>
                  <w:spacing w:line="200" w:lineRule="exact" w:before="0"/>
                  <w:ind w:left="20" w:right="0" w:firstLine="0"/>
                  <w:jc w:val="left"/>
                  <w:rPr>
                    <w:sz w:val="18"/>
                  </w:rPr>
                </w:pPr>
                <w:r>
                  <w:rPr>
                    <w:spacing w:val="-23"/>
                    <w:sz w:val="18"/>
                  </w:rPr>
                  <w:t>第 </w:t>
                </w:r>
                <w:r>
                  <w:rPr>
                    <w:sz w:val="18"/>
                  </w:rPr>
                  <w:t>1</w:t>
                </w:r>
                <w:r>
                  <w:rPr>
                    <w:spacing w:val="-9"/>
                    <w:sz w:val="18"/>
                  </w:rPr>
                  <w:t> 章  绪论</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480"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4456"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408" from="78.024002pt,69.719986pt" to="525.934002pt,69.719986pt" stroked="true" strokeweight=".72pt" strokecolor="#000000">
          <v:stroke dashstyle="solid"/>
          <w10:wrap type="none"/>
        </v:line>
      </w:pict>
    </w:r>
    <w:r>
      <w:rPr/>
      <w:pict>
        <v:shape style="position:absolute;margin-left:273.970001pt;margin-top:56.905609pt;width:56.15pt;height:11pt;mso-position-horizontal-relative:page;mso-position-vertical-relative:page;z-index:-214384" type="#_x0000_t202" filled="false" stroked="false">
          <v:textbox inset="0,0,0,0">
            <w:txbxContent>
              <w:p>
                <w:pPr>
                  <w:spacing w:line="200" w:lineRule="exact" w:before="0"/>
                  <w:ind w:left="20" w:right="0" w:firstLine="0"/>
                  <w:jc w:val="left"/>
                  <w:rPr>
                    <w:sz w:val="18"/>
                  </w:rPr>
                </w:pPr>
                <w:r>
                  <w:rPr>
                    <w:spacing w:val="-23"/>
                    <w:sz w:val="18"/>
                  </w:rPr>
                  <w:t>第 </w:t>
                </w:r>
                <w:r>
                  <w:rPr>
                    <w:sz w:val="18"/>
                  </w:rPr>
                  <w:t>1</w:t>
                </w:r>
                <w:r>
                  <w:rPr>
                    <w:spacing w:val="-9"/>
                    <w:sz w:val="18"/>
                  </w:rPr>
                  <w:t> 章  绪论</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360"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4336"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312" from="78.024002pt,69.719986pt" to="525.934002pt,69.719986pt" stroked="true" strokeweight=".72pt" strokecolor="#000000">
          <v:stroke dashstyle="solid"/>
          <w10:wrap type="none"/>
        </v:line>
      </w:pict>
    </w:r>
    <w:r>
      <w:rPr/>
      <w:pict>
        <v:shape style="position:absolute;margin-left:251.410004pt;margin-top:56.619965pt;width:101.15pt;height:12pt;mso-position-horizontal-relative:page;mso-position-vertical-relative:page;z-index:-21428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相关理论和方法</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264"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4240"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216" from="78.024002pt,69.719986pt" to="525.934002pt,69.719986pt" stroked="true" strokeweight=".72pt" strokecolor="#000000">
          <v:stroke dashstyle="solid"/>
          <w10:wrap type="none"/>
        </v:line>
      </w:pict>
    </w:r>
    <w:r>
      <w:rPr/>
      <w:pict>
        <v:shape style="position:absolute;margin-left:251.410004pt;margin-top:56.619965pt;width:101.15pt;height:12pt;mso-position-horizontal-relative:page;mso-position-vertical-relative:page;z-index:-214192"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相关理论和方法</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168"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4144"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120" from="78.024002pt,69.719986pt" to="525.934002pt,69.719986pt" stroked="true" strokeweight=".72pt" strokecolor="#000000">
          <v:stroke dashstyle="solid"/>
          <w10:wrap type="none"/>
        </v:line>
      </w:pict>
    </w:r>
    <w:r>
      <w:rPr/>
      <w:pict>
        <v:shape style="position:absolute;margin-left:251.410004pt;margin-top:56.619965pt;width:101.15pt;height:12pt;mso-position-horizontal-relative:page;mso-position-vertical-relative:page;z-index:-21409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相关理论和方法</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072"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4048"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024" from="78.024002pt,69.719986pt" to="525.934002pt,69.719986pt" stroked="true" strokeweight=".72pt" strokecolor="#000000">
          <v:stroke dashstyle="solid"/>
          <w10:wrap type="none"/>
        </v:line>
      </w:pict>
    </w:r>
    <w:r>
      <w:rPr/>
      <w:pict>
        <v:shape style="position:absolute;margin-left:251.410004pt;margin-top:56.619965pt;width:101.15pt;height:12pt;mso-position-horizontal-relative:page;mso-position-vertical-relative:page;z-index:-21400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相关理论和方法</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976"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3952"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928" from="78.024002pt,69.719986pt" to="525.934002pt,69.719986pt" stroked="true" strokeweight=".72pt" strokecolor="#000000">
          <v:stroke dashstyle="solid"/>
          <w10:wrap type="none"/>
        </v:line>
      </w:pict>
    </w:r>
    <w:r>
      <w:rPr/>
      <w:pict>
        <v:shape style="position:absolute;margin-left:251.410004pt;margin-top:56.619965pt;width:101.15pt;height:12pt;mso-position-horizontal-relative:page;mso-position-vertical-relative:page;z-index:-21390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相关理论和方法</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880"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3856"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832" from="78.024002pt,69.719986pt" to="525.934002pt,69.719986pt" stroked="true" strokeweight=".72pt" strokecolor="#000000">
          <v:stroke dashstyle="solid"/>
          <w10:wrap type="none"/>
        </v:line>
      </w:pict>
    </w:r>
    <w:r>
      <w:rPr/>
      <w:pict>
        <v:shape style="position:absolute;margin-left:210.970001pt;margin-top:56.905609pt;width:182.05pt;height:11pt;mso-position-horizontal-relative:page;mso-position-vertical-relative:page;z-index:-213808" type="#_x0000_t202" filled="false" stroked="false">
          <v:textbox inset="0,0,0,0">
            <w:txbxContent>
              <w:p>
                <w:pPr>
                  <w:spacing w:line="200" w:lineRule="exact" w:before="0"/>
                  <w:ind w:left="20" w:right="0" w:firstLine="0"/>
                  <w:jc w:val="left"/>
                  <w:rPr>
                    <w:sz w:val="18"/>
                  </w:rPr>
                </w:pPr>
                <w:r>
                  <w:rPr>
                    <w:spacing w:val="-23"/>
                    <w:sz w:val="18"/>
                  </w:rPr>
                  <w:t>第 </w:t>
                </w:r>
                <w:r>
                  <w:rPr>
                    <w:sz w:val="18"/>
                  </w:rPr>
                  <w:t>3</w:t>
                </w:r>
                <w:r>
                  <w:rPr>
                    <w:spacing w:val="-7"/>
                    <w:sz w:val="18"/>
                  </w:rPr>
                  <w:t> 章  供应链企业间合作关系及其生命周期</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784"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3760"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736" from="78.024002pt,69.719986pt" to="525.934002pt,69.719986pt" stroked="true" strokeweight=".72pt" strokecolor="#000000">
          <v:stroke dashstyle="solid"/>
          <w10:wrap type="none"/>
        </v:line>
      </w:pict>
    </w:r>
    <w:r>
      <w:rPr/>
      <w:pict>
        <v:shape style="position:absolute;margin-left:210.970001pt;margin-top:56.905609pt;width:182.05pt;height:11pt;mso-position-horizontal-relative:page;mso-position-vertical-relative:page;z-index:-213712" type="#_x0000_t202" filled="false" stroked="false">
          <v:textbox inset="0,0,0,0">
            <w:txbxContent>
              <w:p>
                <w:pPr>
                  <w:spacing w:line="200" w:lineRule="exact" w:before="0"/>
                  <w:ind w:left="20" w:right="0" w:firstLine="0"/>
                  <w:jc w:val="left"/>
                  <w:rPr>
                    <w:sz w:val="18"/>
                  </w:rPr>
                </w:pPr>
                <w:r>
                  <w:rPr>
                    <w:spacing w:val="-23"/>
                    <w:sz w:val="18"/>
                  </w:rPr>
                  <w:t>第 </w:t>
                </w:r>
                <w:r>
                  <w:rPr>
                    <w:sz w:val="18"/>
                  </w:rPr>
                  <w:t>3</w:t>
                </w:r>
                <w:r>
                  <w:rPr>
                    <w:spacing w:val="-7"/>
                    <w:sz w:val="18"/>
                  </w:rPr>
                  <w:t> 章  供应链企业间合作关系及其生命周期</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688"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3664"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640" from="78.024002pt,69.719986pt" to="525.934002pt,69.719986pt" stroked="true" strokeweight=".72pt" strokecolor="#000000">
          <v:stroke dashstyle="solid"/>
          <w10:wrap type="none"/>
        </v:line>
      </w:pict>
    </w:r>
    <w:r>
      <w:rPr/>
      <w:pict>
        <v:shape style="position:absolute;margin-left:210.970001pt;margin-top:56.905609pt;width:182.05pt;height:11pt;mso-position-horizontal-relative:page;mso-position-vertical-relative:page;z-index:-213616" type="#_x0000_t202" filled="false" stroked="false">
          <v:textbox inset="0,0,0,0">
            <w:txbxContent>
              <w:p>
                <w:pPr>
                  <w:spacing w:line="200" w:lineRule="exact" w:before="0"/>
                  <w:ind w:left="20" w:right="0" w:firstLine="0"/>
                  <w:jc w:val="left"/>
                  <w:rPr>
                    <w:sz w:val="18"/>
                  </w:rPr>
                </w:pPr>
                <w:r>
                  <w:rPr>
                    <w:spacing w:val="-23"/>
                    <w:sz w:val="18"/>
                  </w:rPr>
                  <w:t>第 </w:t>
                </w:r>
                <w:r>
                  <w:rPr>
                    <w:sz w:val="18"/>
                  </w:rPr>
                  <w:t>3</w:t>
                </w:r>
                <w:r>
                  <w:rPr>
                    <w:spacing w:val="-7"/>
                    <w:sz w:val="18"/>
                  </w:rPr>
                  <w:t> 章  供应链企业间合作关系及其生命周期</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320" from="69.503998pt,66.959984pt" to="517.413998pt,66.959984pt" stroked="true" strokeweight=".72pt" strokecolor="#000000">
          <v:stroke dashstyle="solid"/>
          <w10:wrap type="none"/>
        </v:line>
      </w:pict>
    </w:r>
    <w:r>
      <w:rPr/>
      <w:pict>
        <v:shape style="position:absolute;margin-left:224.889999pt;margin-top:54.145607pt;width:137pt;height:11pt;mso-position-horizontal-relative:page;mso-position-vertical-relative:page;z-index:-215296"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592"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3568"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544"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352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496"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3472"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448"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342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400"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3376"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352"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332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304"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3280"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256"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3232"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208"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3184"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160"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313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272" from="78.024002pt,66.959984pt" to="525.934002pt,66.959984pt" stroked="true" strokeweight=".72pt" strokecolor="#000000">
          <v:stroke dashstyle="solid"/>
          <w10:wrap type="none"/>
        </v:line>
      </w:pict>
    </w:r>
    <w:r>
      <w:rPr/>
      <w:pict>
        <v:shape style="position:absolute;margin-left:287.410004pt;margin-top:54.145607pt;width:29.15pt;height:11pt;mso-position-horizontal-relative:page;mso-position-vertical-relative:page;z-index:-215248" type="#_x0000_t202" filled="false" stroked="false">
          <v:textbox inset="0,0,0,0">
            <w:txbxContent>
              <w:p>
                <w:pPr>
                  <w:spacing w:line="200" w:lineRule="exact" w:before="0"/>
                  <w:ind w:left="20" w:right="0" w:firstLine="0"/>
                  <w:jc w:val="left"/>
                  <w:rPr>
                    <w:sz w:val="18"/>
                  </w:rPr>
                </w:pPr>
                <w:r>
                  <w:rPr>
                    <w:sz w:val="18"/>
                  </w:rPr>
                  <w:t>目  录</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112"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3088"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064"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304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016"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2992"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968"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294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920"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2896"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872"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284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824"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2800"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776"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2752"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728"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2704"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680"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265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200" from="69.503998pt,66.959984pt" to="517.413998pt,66.959984pt" stroked="true" strokeweight=".72pt" strokecolor="#000000">
          <v:stroke dashstyle="solid"/>
          <w10:wrap type="none"/>
        </v:line>
      </w:pict>
    </w:r>
    <w:r>
      <w:rPr/>
      <w:pict>
        <v:shape style="position:absolute;margin-left:224.889999pt;margin-top:54.145607pt;width:137pt;height:11pt;mso-position-horizontal-relative:page;mso-position-vertical-relative:page;z-index:-215176"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632"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2608"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584"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256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536"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2512"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488" from="78.024002pt,69.719986pt" to="525.934002pt,69.719986pt" stroked="true" strokeweight=".72pt" strokecolor="#000000">
          <v:stroke dashstyle="solid"/>
          <w10:wrap type="none"/>
        </v:line>
      </w:pict>
    </w:r>
    <w:r>
      <w:rPr/>
      <w:pict>
        <v:shape style="position:absolute;margin-left:174.940002pt;margin-top:56.619965pt;width:254.05pt;height:12pt;mso-position-horizontal-relative:page;mso-position-vertical-relative:page;z-index:-21246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生命周期主要阶段供应链企业间信任影响因素实证研究</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440"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2416"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392" from="78.024002pt,69.719986pt" to="525.934002pt,69.719986pt" stroked="true" strokeweight=".72pt" strokecolor="#000000">
          <v:stroke dashstyle="solid"/>
          <w10:wrap type="none"/>
        </v:line>
      </w:pict>
    </w:r>
    <w:r>
      <w:rPr/>
      <w:pict>
        <v:shape style="position:absolute;margin-left:206.410004pt;margin-top:56.619965pt;width:191.05pt;height:12pt;mso-position-horizontal-relative:page;mso-position-vertical-relative:page;z-index:-21236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5 </w:t>
                </w:r>
                <w:r>
                  <w:rPr>
                    <w:spacing w:val="-1"/>
                    <w:sz w:val="18"/>
                  </w:rPr>
                  <w:t>章  生命周期主要阶段模型检验结果与启示</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889999pt;margin-top:56.905609pt;width:137pt;height:11pt;mso-position-horizontal-relative:page;mso-position-vertical-relative:page;z-index:-212344"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320" from="78.024002pt,69.719986pt" to="525.934002pt,69.719986pt" stroked="true" strokeweight=".72pt" strokecolor="#000000">
          <v:stroke dashstyle="solid"/>
          <w10:wrap type="none"/>
        </v:line>
      </w:pict>
    </w:r>
    <w:r>
      <w:rPr/>
      <w:pict>
        <v:shape style="position:absolute;margin-left:206.410004pt;margin-top:56.619965pt;width:191.05pt;height:12pt;mso-position-horizontal-relative:page;mso-position-vertical-relative:page;z-index:-21229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5 </w:t>
                </w:r>
                <w:r>
                  <w:rPr>
                    <w:spacing w:val="-1"/>
                    <w:sz w:val="18"/>
                  </w:rPr>
                  <w:t>章  生命周期主要阶段模型检验结果与启示</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272"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2248"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224" from="78.024002pt,69.719986pt" to="525.934002pt,69.719986pt" stroked="true" strokeweight=".72pt" strokecolor="#000000">
          <v:stroke dashstyle="solid"/>
          <w10:wrap type="none"/>
        </v:line>
      </w:pict>
    </w:r>
    <w:r>
      <w:rPr/>
      <w:pict>
        <v:shape style="position:absolute;margin-left:206.410004pt;margin-top:56.619965pt;width:191.05pt;height:12pt;mso-position-horizontal-relative:page;mso-position-vertical-relative:page;z-index:-21220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5 </w:t>
                </w:r>
                <w:r>
                  <w:rPr>
                    <w:spacing w:val="-1"/>
                    <w:sz w:val="18"/>
                  </w:rPr>
                  <w:t>章  生命周期主要阶段模型检验结果与启示</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152" from="78.024002pt,66.959984pt" to="525.934002pt,66.959984pt" stroked="true" strokeweight=".72pt" strokecolor="#000000">
          <v:stroke dashstyle="solid"/>
          <w10:wrap type="none"/>
        </v:line>
      </w:pict>
    </w:r>
    <w:r>
      <w:rPr/>
      <w:pict>
        <v:shape style="position:absolute;margin-left:287.410004pt;margin-top:54.145607pt;width:29.15pt;height:11pt;mso-position-horizontal-relative:page;mso-position-vertical-relative:page;z-index:-215128" type="#_x0000_t202" filled="false" stroked="false">
          <v:textbox inset="0,0,0,0">
            <w:txbxContent>
              <w:p>
                <w:pPr>
                  <w:spacing w:line="200" w:lineRule="exact" w:before="0"/>
                  <w:ind w:left="20" w:right="0" w:firstLine="0"/>
                  <w:jc w:val="left"/>
                  <w:rPr>
                    <w:sz w:val="18"/>
                  </w:rPr>
                </w:pPr>
                <w:r>
                  <w:rPr>
                    <w:sz w:val="18"/>
                  </w:rPr>
                  <w:t>目  录</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176"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2152"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128" from="78.024002pt,69.719986pt" to="525.934002pt,69.719986pt" stroked="true" strokeweight=".72pt" strokecolor="#000000">
          <v:stroke dashstyle="solid"/>
          <w10:wrap type="none"/>
        </v:line>
      </w:pict>
    </w:r>
    <w:r>
      <w:rPr/>
      <w:pict>
        <v:shape style="position:absolute;margin-left:206.410004pt;margin-top:56.619965pt;width:191.05pt;height:12pt;mso-position-horizontal-relative:page;mso-position-vertical-relative:page;z-index:-21210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5 </w:t>
                </w:r>
                <w:r>
                  <w:rPr>
                    <w:spacing w:val="-1"/>
                    <w:sz w:val="18"/>
                  </w:rPr>
                  <w:t>章  生命周期主要阶段模型检验结果与启示</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080" from="69.503998pt,69.719986pt" to="517.413998pt,69.719986pt" stroked="true" strokeweight=".72pt" strokecolor="#000000">
          <v:stroke dashstyle="solid"/>
          <w10:wrap type="none"/>
        </v:line>
      </w:pict>
    </w:r>
    <w:r>
      <w:rPr/>
      <w:pict>
        <v:shape style="position:absolute;margin-left:224.889999pt;margin-top:56.905609pt;width:137pt;height:11pt;mso-position-horizontal-relative:page;mso-position-vertical-relative:page;z-index:-212056"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2032" from="78.024002pt,69.719986pt" to="525.934002pt,69.719986pt" stroked="true" strokeweight=".72pt" strokecolor="#000000">
          <v:stroke dashstyle="solid"/>
          <w10:wrap type="none"/>
        </v:line>
      </w:pict>
    </w:r>
    <w:r>
      <w:rPr/>
      <w:pict>
        <v:shape style="position:absolute;margin-left:251.410004pt;margin-top:56.619965pt;width:101.15pt;height:12pt;mso-position-horizontal-relative:page;mso-position-vertical-relative:page;z-index:-21200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6 </w:t>
                </w:r>
                <w:r>
                  <w:rPr>
                    <w:sz w:val="18"/>
                  </w:rPr>
                  <w:t>章  研究结论与展望</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984" from="69.503998pt,69.719986pt" to="517.413998pt,69.719986pt" stroked="true" strokeweight=".72pt" strokecolor="#000000">
          <v:stroke dashstyle="solid"/>
          <w10:wrap type="none"/>
        </v:line>
      </w:pict>
    </w:r>
    <w:r>
      <w:rPr/>
      <w:pict>
        <v:shape style="position:absolute;margin-left:274.450012pt;margin-top:56.905609pt;width:38pt;height:11pt;mso-position-horizontal-relative:page;mso-position-vertical-relative:page;z-index:-21196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936" from="78.024002pt,69.719986pt" to="525.934002pt,69.719986pt" stroked="true" strokeweight=".72pt" strokecolor="#000000">
          <v:stroke dashstyle="solid"/>
          <w10:wrap type="none"/>
        </v:line>
      </w:pict>
    </w:r>
    <w:r>
      <w:rPr/>
      <w:pict>
        <v:shape style="position:absolute;margin-left:282.970001pt;margin-top:56.905609pt;width:38pt;height:11pt;mso-position-horizontal-relative:page;mso-position-vertical-relative:page;z-index:-21191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864" from="69.503998pt,69.719986pt" to="517.413998pt,69.719986pt" stroked="true" strokeweight=".72pt" strokecolor="#000000">
          <v:stroke dashstyle="solid"/>
          <w10:wrap type="none"/>
        </v:line>
      </w:pict>
    </w:r>
    <w:r>
      <w:rPr/>
      <w:pict>
        <v:shape style="position:absolute;margin-left:283.450012pt;margin-top:56.905609pt;width:20pt;height:11pt;mso-position-horizontal-relative:page;mso-position-vertical-relative:page;z-index:-211840"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816" from="78.024002pt,69.719986pt" to="525.934002pt,69.719986pt" stroked="true" strokeweight=".72pt" strokecolor="#000000">
          <v:stroke dashstyle="solid"/>
          <w10:wrap type="none"/>
        </v:line>
      </w:pict>
    </w:r>
    <w:r>
      <w:rPr/>
      <w:pict>
        <v:shape style="position:absolute;margin-left:242.410004pt;margin-top:56.905609pt;width:119pt;height:11pt;mso-position-horizontal-relative:page;mso-position-vertical-relative:page;z-index:-211792" type="#_x0000_t202" filled="false" stroked="false">
          <v:textbox inset="0,0,0,0">
            <w:txbxContent>
              <w:p>
                <w:pPr>
                  <w:spacing w:line="200" w:lineRule="exact" w:before="0"/>
                  <w:ind w:left="20" w:right="0" w:firstLine="0"/>
                  <w:jc w:val="left"/>
                  <w:rPr>
                    <w:sz w:val="18"/>
                  </w:rPr>
                </w:pPr>
                <w:r>
                  <w:rPr>
                    <w:sz w:val="18"/>
                  </w:rPr>
                  <w:t>攻读学位期间发表的学术论文</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450012pt;margin-top:42.865608pt;width:20pt;height:11pt;mso-position-horizontal-relative:page;mso-position-vertical-relative:page;z-index:-211768"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7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5080" from="69.503998pt,66.959984pt" to="517.413998pt,66.959984pt" stroked="true" strokeweight=".72pt" strokecolor="#000000">
          <v:stroke dashstyle="solid"/>
          <w10:wrap type="none"/>
        </v:line>
      </w:pict>
    </w:r>
    <w:r>
      <w:rPr/>
      <w:pict>
        <v:shape style="position:absolute;margin-left:224.889999pt;margin-top:54.145607pt;width:137pt;height:11pt;mso-position-horizontal-relative:page;mso-position-vertical-relative:page;z-index:-215056" type="#_x0000_t202" filled="false" stroked="false">
          <v:textbox inset="0,0,0,0">
            <w:txbxContent>
              <w:p>
                <w:pPr>
                  <w:spacing w:line="200" w:lineRule="exact" w:before="0"/>
                  <w:ind w:left="20" w:right="0" w:firstLine="0"/>
                  <w:jc w:val="left"/>
                  <w:rPr>
                    <w:sz w:val="18"/>
                  </w:rPr>
                </w:pPr>
                <w:r>
                  <w:rPr>
                    <w:sz w:val="18"/>
                  </w:rPr>
                  <w:t>江苏科技大学管理学硕士学位论文</w:t>
                </w:r>
              </w:p>
            </w:txbxContent>
          </v:textbox>
          <w10:wrap type="none"/>
        </v:shape>
      </w:pict>
    </w:r>
  </w:p>
</w:hdr>
</file>

<file path=word/header8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984" from="69.503998pt,69.719986pt" to="517.413998pt,69.719986pt" stroked="true" strokeweight=".72pt" strokecolor="#000000">
          <v:stroke dashstyle="solid"/>
          <w10:wrap type="none"/>
        </v:line>
      </w:pict>
    </w:r>
    <w:r>
      <w:rPr/>
      <w:pict>
        <v:shape style="position:absolute;margin-left:274.450012pt;margin-top:56.905609pt;width:38pt;height:11pt;mso-position-horizontal-relative:page;mso-position-vertical-relative:page;z-index:-21196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1936" from="78.024002pt,69.719986pt" to="525.934002pt,69.719986pt" stroked="true" strokeweight=".72pt" strokecolor="#000000">
          <v:stroke dashstyle="solid"/>
          <w10:wrap type="none"/>
        </v:line>
      </w:pict>
    </w:r>
    <w:r>
      <w:rPr/>
      <w:pict>
        <v:shape style="position:absolute;margin-left:282.970001pt;margin-top:56.905609pt;width:38pt;height:11pt;mso-position-horizontal-relative:page;mso-position-vertical-relative:page;z-index:-21191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8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4">
    <w:multiLevelType w:val="hybridMultilevel"/>
    <w:lvl w:ilvl="0">
      <w:start w:val="1"/>
      <w:numFmt w:val="decimal"/>
      <w:lvlText w:val="[%1]"/>
      <w:lvlJc w:val="left"/>
      <w:pPr>
        <w:ind w:left="489" w:hanging="420"/>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348" w:hanging="420"/>
      </w:pPr>
      <w:rPr>
        <w:rFonts w:hint="default"/>
      </w:rPr>
    </w:lvl>
    <w:lvl w:ilvl="2">
      <w:start w:val="0"/>
      <w:numFmt w:val="bullet"/>
      <w:lvlText w:val="•"/>
      <w:lvlJc w:val="left"/>
      <w:pPr>
        <w:ind w:left="2217" w:hanging="420"/>
      </w:pPr>
      <w:rPr>
        <w:rFonts w:hint="default"/>
      </w:rPr>
    </w:lvl>
    <w:lvl w:ilvl="3">
      <w:start w:val="0"/>
      <w:numFmt w:val="bullet"/>
      <w:lvlText w:val="•"/>
      <w:lvlJc w:val="left"/>
      <w:pPr>
        <w:ind w:left="3085" w:hanging="420"/>
      </w:pPr>
      <w:rPr>
        <w:rFonts w:hint="default"/>
      </w:rPr>
    </w:lvl>
    <w:lvl w:ilvl="4">
      <w:start w:val="0"/>
      <w:numFmt w:val="bullet"/>
      <w:lvlText w:val="•"/>
      <w:lvlJc w:val="left"/>
      <w:pPr>
        <w:ind w:left="3954" w:hanging="420"/>
      </w:pPr>
      <w:rPr>
        <w:rFonts w:hint="default"/>
      </w:rPr>
    </w:lvl>
    <w:lvl w:ilvl="5">
      <w:start w:val="0"/>
      <w:numFmt w:val="bullet"/>
      <w:lvlText w:val="•"/>
      <w:lvlJc w:val="left"/>
      <w:pPr>
        <w:ind w:left="4823" w:hanging="420"/>
      </w:pPr>
      <w:rPr>
        <w:rFonts w:hint="default"/>
      </w:rPr>
    </w:lvl>
    <w:lvl w:ilvl="6">
      <w:start w:val="0"/>
      <w:numFmt w:val="bullet"/>
      <w:lvlText w:val="•"/>
      <w:lvlJc w:val="left"/>
      <w:pPr>
        <w:ind w:left="5691" w:hanging="420"/>
      </w:pPr>
      <w:rPr>
        <w:rFonts w:hint="default"/>
      </w:rPr>
    </w:lvl>
    <w:lvl w:ilvl="7">
      <w:start w:val="0"/>
      <w:numFmt w:val="bullet"/>
      <w:lvlText w:val="•"/>
      <w:lvlJc w:val="left"/>
      <w:pPr>
        <w:ind w:left="6560" w:hanging="420"/>
      </w:pPr>
      <w:rPr>
        <w:rFonts w:hint="default"/>
      </w:rPr>
    </w:lvl>
    <w:lvl w:ilvl="8">
      <w:start w:val="0"/>
      <w:numFmt w:val="bullet"/>
      <w:lvlText w:val="•"/>
      <w:lvlJc w:val="left"/>
      <w:pPr>
        <w:ind w:left="7429" w:hanging="420"/>
      </w:pPr>
      <w:rPr>
        <w:rFonts w:hint="default"/>
      </w:rPr>
    </w:lvl>
  </w:abstractNum>
  <w:abstractNum w:abstractNumId="33">
    <w:multiLevelType w:val="hybridMultilevel"/>
    <w:lvl w:ilvl="0">
      <w:start w:val="99"/>
      <w:numFmt w:val="decimal"/>
      <w:lvlText w:val="[%1]"/>
      <w:lvlJc w:val="left"/>
      <w:pPr>
        <w:ind w:left="549" w:hanging="353"/>
        <w:jc w:val="left"/>
      </w:pPr>
      <w:rPr>
        <w:rFonts w:hint="default" w:ascii="Times New Roman" w:hAnsi="Times New Roman" w:eastAsia="Times New Roman" w:cs="Times New Roman"/>
        <w:spacing w:val="-1"/>
        <w:w w:val="100"/>
        <w:sz w:val="19"/>
        <w:szCs w:val="19"/>
      </w:rPr>
    </w:lvl>
    <w:lvl w:ilvl="1">
      <w:start w:val="1"/>
      <w:numFmt w:val="decimal"/>
      <w:lvlText w:val="(%2)"/>
      <w:lvlJc w:val="left"/>
      <w:pPr>
        <w:ind w:left="998" w:hanging="351"/>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907" w:hanging="351"/>
      </w:pPr>
      <w:rPr>
        <w:rFonts w:hint="default"/>
      </w:rPr>
    </w:lvl>
    <w:lvl w:ilvl="3">
      <w:start w:val="0"/>
      <w:numFmt w:val="bullet"/>
      <w:lvlText w:val="•"/>
      <w:lvlJc w:val="left"/>
      <w:pPr>
        <w:ind w:left="2814" w:hanging="351"/>
      </w:pPr>
      <w:rPr>
        <w:rFonts w:hint="default"/>
      </w:rPr>
    </w:lvl>
    <w:lvl w:ilvl="4">
      <w:start w:val="0"/>
      <w:numFmt w:val="bullet"/>
      <w:lvlText w:val="•"/>
      <w:lvlJc w:val="left"/>
      <w:pPr>
        <w:ind w:left="3722" w:hanging="351"/>
      </w:pPr>
      <w:rPr>
        <w:rFonts w:hint="default"/>
      </w:rPr>
    </w:lvl>
    <w:lvl w:ilvl="5">
      <w:start w:val="0"/>
      <w:numFmt w:val="bullet"/>
      <w:lvlText w:val="•"/>
      <w:lvlJc w:val="left"/>
      <w:pPr>
        <w:ind w:left="4629" w:hanging="351"/>
      </w:pPr>
      <w:rPr>
        <w:rFonts w:hint="default"/>
      </w:rPr>
    </w:lvl>
    <w:lvl w:ilvl="6">
      <w:start w:val="0"/>
      <w:numFmt w:val="bullet"/>
      <w:lvlText w:val="•"/>
      <w:lvlJc w:val="left"/>
      <w:pPr>
        <w:ind w:left="5536" w:hanging="351"/>
      </w:pPr>
      <w:rPr>
        <w:rFonts w:hint="default"/>
      </w:rPr>
    </w:lvl>
    <w:lvl w:ilvl="7">
      <w:start w:val="0"/>
      <w:numFmt w:val="bullet"/>
      <w:lvlText w:val="•"/>
      <w:lvlJc w:val="left"/>
      <w:pPr>
        <w:ind w:left="6444" w:hanging="351"/>
      </w:pPr>
      <w:rPr>
        <w:rFonts w:hint="default"/>
      </w:rPr>
    </w:lvl>
    <w:lvl w:ilvl="8">
      <w:start w:val="0"/>
      <w:numFmt w:val="bullet"/>
      <w:lvlText w:val="•"/>
      <w:lvlJc w:val="left"/>
      <w:pPr>
        <w:ind w:left="7351" w:hanging="351"/>
      </w:pPr>
      <w:rPr>
        <w:rFonts w:hint="default"/>
      </w:rPr>
    </w:lvl>
  </w:abstractNum>
  <w:abstractNum w:abstractNumId="32">
    <w:multiLevelType w:val="hybridMultilevel"/>
    <w:lvl w:ilvl="0">
      <w:start w:val="96"/>
      <w:numFmt w:val="decimal"/>
      <w:lvlText w:val="[%1]"/>
      <w:lvlJc w:val="left"/>
      <w:pPr>
        <w:ind w:left="549" w:hanging="423"/>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04" w:hanging="423"/>
      </w:pPr>
      <w:rPr>
        <w:rFonts w:hint="default"/>
      </w:rPr>
    </w:lvl>
    <w:lvl w:ilvl="2">
      <w:start w:val="0"/>
      <w:numFmt w:val="bullet"/>
      <w:lvlText w:val="•"/>
      <w:lvlJc w:val="left"/>
      <w:pPr>
        <w:ind w:left="2269" w:hanging="423"/>
      </w:pPr>
      <w:rPr>
        <w:rFonts w:hint="default"/>
      </w:rPr>
    </w:lvl>
    <w:lvl w:ilvl="3">
      <w:start w:val="0"/>
      <w:numFmt w:val="bullet"/>
      <w:lvlText w:val="•"/>
      <w:lvlJc w:val="left"/>
      <w:pPr>
        <w:ind w:left="3133" w:hanging="423"/>
      </w:pPr>
      <w:rPr>
        <w:rFonts w:hint="default"/>
      </w:rPr>
    </w:lvl>
    <w:lvl w:ilvl="4">
      <w:start w:val="0"/>
      <w:numFmt w:val="bullet"/>
      <w:lvlText w:val="•"/>
      <w:lvlJc w:val="left"/>
      <w:pPr>
        <w:ind w:left="3998" w:hanging="423"/>
      </w:pPr>
      <w:rPr>
        <w:rFonts w:hint="default"/>
      </w:rPr>
    </w:lvl>
    <w:lvl w:ilvl="5">
      <w:start w:val="0"/>
      <w:numFmt w:val="bullet"/>
      <w:lvlText w:val="•"/>
      <w:lvlJc w:val="left"/>
      <w:pPr>
        <w:ind w:left="4863" w:hanging="423"/>
      </w:pPr>
      <w:rPr>
        <w:rFonts w:hint="default"/>
      </w:rPr>
    </w:lvl>
    <w:lvl w:ilvl="6">
      <w:start w:val="0"/>
      <w:numFmt w:val="bullet"/>
      <w:lvlText w:val="•"/>
      <w:lvlJc w:val="left"/>
      <w:pPr>
        <w:ind w:left="5727" w:hanging="423"/>
      </w:pPr>
      <w:rPr>
        <w:rFonts w:hint="default"/>
      </w:rPr>
    </w:lvl>
    <w:lvl w:ilvl="7">
      <w:start w:val="0"/>
      <w:numFmt w:val="bullet"/>
      <w:lvlText w:val="•"/>
      <w:lvlJc w:val="left"/>
      <w:pPr>
        <w:ind w:left="6592" w:hanging="423"/>
      </w:pPr>
      <w:rPr>
        <w:rFonts w:hint="default"/>
      </w:rPr>
    </w:lvl>
    <w:lvl w:ilvl="8">
      <w:start w:val="0"/>
      <w:numFmt w:val="bullet"/>
      <w:lvlText w:val="•"/>
      <w:lvlJc w:val="left"/>
      <w:pPr>
        <w:ind w:left="7457" w:hanging="423"/>
      </w:pPr>
      <w:rPr>
        <w:rFonts w:hint="default"/>
      </w:rPr>
    </w:lvl>
  </w:abstractNum>
  <w:abstractNum w:abstractNumId="31">
    <w:multiLevelType w:val="hybridMultilevel"/>
    <w:lvl w:ilvl="0">
      <w:start w:val="82"/>
      <w:numFmt w:val="decimal"/>
      <w:lvlText w:val="[%1]"/>
      <w:lvlJc w:val="left"/>
      <w:pPr>
        <w:ind w:left="55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422" w:hanging="353"/>
      </w:pPr>
      <w:rPr>
        <w:rFonts w:hint="default"/>
      </w:rPr>
    </w:lvl>
    <w:lvl w:ilvl="2">
      <w:start w:val="0"/>
      <w:numFmt w:val="bullet"/>
      <w:lvlText w:val="•"/>
      <w:lvlJc w:val="left"/>
      <w:pPr>
        <w:ind w:left="2285" w:hanging="353"/>
      </w:pPr>
      <w:rPr>
        <w:rFonts w:hint="default"/>
      </w:rPr>
    </w:lvl>
    <w:lvl w:ilvl="3">
      <w:start w:val="0"/>
      <w:numFmt w:val="bullet"/>
      <w:lvlText w:val="•"/>
      <w:lvlJc w:val="left"/>
      <w:pPr>
        <w:ind w:left="3147" w:hanging="353"/>
      </w:pPr>
      <w:rPr>
        <w:rFonts w:hint="default"/>
      </w:rPr>
    </w:lvl>
    <w:lvl w:ilvl="4">
      <w:start w:val="0"/>
      <w:numFmt w:val="bullet"/>
      <w:lvlText w:val="•"/>
      <w:lvlJc w:val="left"/>
      <w:pPr>
        <w:ind w:left="4010" w:hanging="353"/>
      </w:pPr>
      <w:rPr>
        <w:rFonts w:hint="default"/>
      </w:rPr>
    </w:lvl>
    <w:lvl w:ilvl="5">
      <w:start w:val="0"/>
      <w:numFmt w:val="bullet"/>
      <w:lvlText w:val="•"/>
      <w:lvlJc w:val="left"/>
      <w:pPr>
        <w:ind w:left="4873" w:hanging="353"/>
      </w:pPr>
      <w:rPr>
        <w:rFonts w:hint="default"/>
      </w:rPr>
    </w:lvl>
    <w:lvl w:ilvl="6">
      <w:start w:val="0"/>
      <w:numFmt w:val="bullet"/>
      <w:lvlText w:val="•"/>
      <w:lvlJc w:val="left"/>
      <w:pPr>
        <w:ind w:left="5735" w:hanging="353"/>
      </w:pPr>
      <w:rPr>
        <w:rFonts w:hint="default"/>
      </w:rPr>
    </w:lvl>
    <w:lvl w:ilvl="7">
      <w:start w:val="0"/>
      <w:numFmt w:val="bullet"/>
      <w:lvlText w:val="•"/>
      <w:lvlJc w:val="left"/>
      <w:pPr>
        <w:ind w:left="6598" w:hanging="353"/>
      </w:pPr>
      <w:rPr>
        <w:rFonts w:hint="default"/>
      </w:rPr>
    </w:lvl>
    <w:lvl w:ilvl="8">
      <w:start w:val="0"/>
      <w:numFmt w:val="bullet"/>
      <w:lvlText w:val="•"/>
      <w:lvlJc w:val="left"/>
      <w:pPr>
        <w:ind w:left="7461" w:hanging="353"/>
      </w:pPr>
      <w:rPr>
        <w:rFonts w:hint="default"/>
      </w:rPr>
    </w:lvl>
  </w:abstractNum>
  <w:abstractNum w:abstractNumId="30">
    <w:multiLevelType w:val="hybridMultilevel"/>
    <w:lvl w:ilvl="0">
      <w:start w:val="77"/>
      <w:numFmt w:val="decimal"/>
      <w:lvlText w:val="[%1]"/>
      <w:lvlJc w:val="left"/>
      <w:pPr>
        <w:ind w:left="558" w:hanging="404"/>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20" w:hanging="404"/>
      </w:pPr>
      <w:rPr>
        <w:rFonts w:hint="default"/>
      </w:rPr>
    </w:lvl>
    <w:lvl w:ilvl="2">
      <w:start w:val="0"/>
      <w:numFmt w:val="bullet"/>
      <w:lvlText w:val="•"/>
      <w:lvlJc w:val="left"/>
      <w:pPr>
        <w:ind w:left="2281" w:hanging="404"/>
      </w:pPr>
      <w:rPr>
        <w:rFonts w:hint="default"/>
      </w:rPr>
    </w:lvl>
    <w:lvl w:ilvl="3">
      <w:start w:val="0"/>
      <w:numFmt w:val="bullet"/>
      <w:lvlText w:val="•"/>
      <w:lvlJc w:val="left"/>
      <w:pPr>
        <w:ind w:left="3141" w:hanging="404"/>
      </w:pPr>
      <w:rPr>
        <w:rFonts w:hint="default"/>
      </w:rPr>
    </w:lvl>
    <w:lvl w:ilvl="4">
      <w:start w:val="0"/>
      <w:numFmt w:val="bullet"/>
      <w:lvlText w:val="•"/>
      <w:lvlJc w:val="left"/>
      <w:pPr>
        <w:ind w:left="4002" w:hanging="404"/>
      </w:pPr>
      <w:rPr>
        <w:rFonts w:hint="default"/>
      </w:rPr>
    </w:lvl>
    <w:lvl w:ilvl="5">
      <w:start w:val="0"/>
      <w:numFmt w:val="bullet"/>
      <w:lvlText w:val="•"/>
      <w:lvlJc w:val="left"/>
      <w:pPr>
        <w:ind w:left="4863" w:hanging="404"/>
      </w:pPr>
      <w:rPr>
        <w:rFonts w:hint="default"/>
      </w:rPr>
    </w:lvl>
    <w:lvl w:ilvl="6">
      <w:start w:val="0"/>
      <w:numFmt w:val="bullet"/>
      <w:lvlText w:val="•"/>
      <w:lvlJc w:val="left"/>
      <w:pPr>
        <w:ind w:left="5723" w:hanging="404"/>
      </w:pPr>
      <w:rPr>
        <w:rFonts w:hint="default"/>
      </w:rPr>
    </w:lvl>
    <w:lvl w:ilvl="7">
      <w:start w:val="0"/>
      <w:numFmt w:val="bullet"/>
      <w:lvlText w:val="•"/>
      <w:lvlJc w:val="left"/>
      <w:pPr>
        <w:ind w:left="6584" w:hanging="404"/>
      </w:pPr>
      <w:rPr>
        <w:rFonts w:hint="default"/>
      </w:rPr>
    </w:lvl>
    <w:lvl w:ilvl="8">
      <w:start w:val="0"/>
      <w:numFmt w:val="bullet"/>
      <w:lvlText w:val="•"/>
      <w:lvlJc w:val="left"/>
      <w:pPr>
        <w:ind w:left="7445" w:hanging="404"/>
      </w:pPr>
      <w:rPr>
        <w:rFonts w:hint="default"/>
      </w:rPr>
    </w:lvl>
  </w:abstractNum>
  <w:abstractNum w:abstractNumId="29">
    <w:multiLevelType w:val="hybridMultilevel"/>
    <w:lvl w:ilvl="0">
      <w:start w:val="72"/>
      <w:numFmt w:val="decimal"/>
      <w:lvlText w:val="[%1]"/>
      <w:lvlJc w:val="left"/>
      <w:pPr>
        <w:ind w:left="443"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12" w:hanging="456"/>
      </w:pPr>
      <w:rPr>
        <w:rFonts w:hint="default"/>
      </w:rPr>
    </w:lvl>
    <w:lvl w:ilvl="2">
      <w:start w:val="0"/>
      <w:numFmt w:val="bullet"/>
      <w:lvlText w:val="•"/>
      <w:lvlJc w:val="left"/>
      <w:pPr>
        <w:ind w:left="2185" w:hanging="456"/>
      </w:pPr>
      <w:rPr>
        <w:rFonts w:hint="default"/>
      </w:rPr>
    </w:lvl>
    <w:lvl w:ilvl="3">
      <w:start w:val="0"/>
      <w:numFmt w:val="bullet"/>
      <w:lvlText w:val="•"/>
      <w:lvlJc w:val="left"/>
      <w:pPr>
        <w:ind w:left="3057" w:hanging="456"/>
      </w:pPr>
      <w:rPr>
        <w:rFonts w:hint="default"/>
      </w:rPr>
    </w:lvl>
    <w:lvl w:ilvl="4">
      <w:start w:val="0"/>
      <w:numFmt w:val="bullet"/>
      <w:lvlText w:val="•"/>
      <w:lvlJc w:val="left"/>
      <w:pPr>
        <w:ind w:left="3930" w:hanging="456"/>
      </w:pPr>
      <w:rPr>
        <w:rFonts w:hint="default"/>
      </w:rPr>
    </w:lvl>
    <w:lvl w:ilvl="5">
      <w:start w:val="0"/>
      <w:numFmt w:val="bullet"/>
      <w:lvlText w:val="•"/>
      <w:lvlJc w:val="left"/>
      <w:pPr>
        <w:ind w:left="4803" w:hanging="456"/>
      </w:pPr>
      <w:rPr>
        <w:rFonts w:hint="default"/>
      </w:rPr>
    </w:lvl>
    <w:lvl w:ilvl="6">
      <w:start w:val="0"/>
      <w:numFmt w:val="bullet"/>
      <w:lvlText w:val="•"/>
      <w:lvlJc w:val="left"/>
      <w:pPr>
        <w:ind w:left="5675" w:hanging="456"/>
      </w:pPr>
      <w:rPr>
        <w:rFonts w:hint="default"/>
      </w:rPr>
    </w:lvl>
    <w:lvl w:ilvl="7">
      <w:start w:val="0"/>
      <w:numFmt w:val="bullet"/>
      <w:lvlText w:val="•"/>
      <w:lvlJc w:val="left"/>
      <w:pPr>
        <w:ind w:left="6548" w:hanging="456"/>
      </w:pPr>
      <w:rPr>
        <w:rFonts w:hint="default"/>
      </w:rPr>
    </w:lvl>
    <w:lvl w:ilvl="8">
      <w:start w:val="0"/>
      <w:numFmt w:val="bullet"/>
      <w:lvlText w:val="•"/>
      <w:lvlJc w:val="left"/>
      <w:pPr>
        <w:ind w:left="7421" w:hanging="456"/>
      </w:pPr>
      <w:rPr>
        <w:rFonts w:hint="default"/>
      </w:rPr>
    </w:lvl>
  </w:abstractNum>
  <w:abstractNum w:abstractNumId="28">
    <w:multiLevelType w:val="hybridMultilevel"/>
    <w:lvl w:ilvl="0">
      <w:start w:val="47"/>
      <w:numFmt w:val="decimal"/>
      <w:lvlText w:val="[%1]"/>
      <w:lvlJc w:val="left"/>
      <w:pPr>
        <w:ind w:left="55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422" w:hanging="353"/>
      </w:pPr>
      <w:rPr>
        <w:rFonts w:hint="default"/>
      </w:rPr>
    </w:lvl>
    <w:lvl w:ilvl="2">
      <w:start w:val="0"/>
      <w:numFmt w:val="bullet"/>
      <w:lvlText w:val="•"/>
      <w:lvlJc w:val="left"/>
      <w:pPr>
        <w:ind w:left="2285" w:hanging="353"/>
      </w:pPr>
      <w:rPr>
        <w:rFonts w:hint="default"/>
      </w:rPr>
    </w:lvl>
    <w:lvl w:ilvl="3">
      <w:start w:val="0"/>
      <w:numFmt w:val="bullet"/>
      <w:lvlText w:val="•"/>
      <w:lvlJc w:val="left"/>
      <w:pPr>
        <w:ind w:left="3147" w:hanging="353"/>
      </w:pPr>
      <w:rPr>
        <w:rFonts w:hint="default"/>
      </w:rPr>
    </w:lvl>
    <w:lvl w:ilvl="4">
      <w:start w:val="0"/>
      <w:numFmt w:val="bullet"/>
      <w:lvlText w:val="•"/>
      <w:lvlJc w:val="left"/>
      <w:pPr>
        <w:ind w:left="4010" w:hanging="353"/>
      </w:pPr>
      <w:rPr>
        <w:rFonts w:hint="default"/>
      </w:rPr>
    </w:lvl>
    <w:lvl w:ilvl="5">
      <w:start w:val="0"/>
      <w:numFmt w:val="bullet"/>
      <w:lvlText w:val="•"/>
      <w:lvlJc w:val="left"/>
      <w:pPr>
        <w:ind w:left="4873" w:hanging="353"/>
      </w:pPr>
      <w:rPr>
        <w:rFonts w:hint="default"/>
      </w:rPr>
    </w:lvl>
    <w:lvl w:ilvl="6">
      <w:start w:val="0"/>
      <w:numFmt w:val="bullet"/>
      <w:lvlText w:val="•"/>
      <w:lvlJc w:val="left"/>
      <w:pPr>
        <w:ind w:left="5735" w:hanging="353"/>
      </w:pPr>
      <w:rPr>
        <w:rFonts w:hint="default"/>
      </w:rPr>
    </w:lvl>
    <w:lvl w:ilvl="7">
      <w:start w:val="0"/>
      <w:numFmt w:val="bullet"/>
      <w:lvlText w:val="•"/>
      <w:lvlJc w:val="left"/>
      <w:pPr>
        <w:ind w:left="6598" w:hanging="353"/>
      </w:pPr>
      <w:rPr>
        <w:rFonts w:hint="default"/>
      </w:rPr>
    </w:lvl>
    <w:lvl w:ilvl="8">
      <w:start w:val="0"/>
      <w:numFmt w:val="bullet"/>
      <w:lvlText w:val="•"/>
      <w:lvlJc w:val="left"/>
      <w:pPr>
        <w:ind w:left="7461" w:hanging="353"/>
      </w:pPr>
      <w:rPr>
        <w:rFonts w:hint="default"/>
      </w:rPr>
    </w:lvl>
  </w:abstractNum>
  <w:abstractNum w:abstractNumId="27">
    <w:multiLevelType w:val="hybridMultilevel"/>
    <w:lvl w:ilvl="0">
      <w:start w:val="31"/>
      <w:numFmt w:val="decimal"/>
      <w:lvlText w:val="[%1]"/>
      <w:lvlJc w:val="left"/>
      <w:pPr>
        <w:ind w:left="443"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312" w:hanging="353"/>
      </w:pPr>
      <w:rPr>
        <w:rFonts w:hint="default"/>
      </w:rPr>
    </w:lvl>
    <w:lvl w:ilvl="2">
      <w:start w:val="0"/>
      <w:numFmt w:val="bullet"/>
      <w:lvlText w:val="•"/>
      <w:lvlJc w:val="left"/>
      <w:pPr>
        <w:ind w:left="2185" w:hanging="353"/>
      </w:pPr>
      <w:rPr>
        <w:rFonts w:hint="default"/>
      </w:rPr>
    </w:lvl>
    <w:lvl w:ilvl="3">
      <w:start w:val="0"/>
      <w:numFmt w:val="bullet"/>
      <w:lvlText w:val="•"/>
      <w:lvlJc w:val="left"/>
      <w:pPr>
        <w:ind w:left="3057" w:hanging="353"/>
      </w:pPr>
      <w:rPr>
        <w:rFonts w:hint="default"/>
      </w:rPr>
    </w:lvl>
    <w:lvl w:ilvl="4">
      <w:start w:val="0"/>
      <w:numFmt w:val="bullet"/>
      <w:lvlText w:val="•"/>
      <w:lvlJc w:val="left"/>
      <w:pPr>
        <w:ind w:left="3930" w:hanging="353"/>
      </w:pPr>
      <w:rPr>
        <w:rFonts w:hint="default"/>
      </w:rPr>
    </w:lvl>
    <w:lvl w:ilvl="5">
      <w:start w:val="0"/>
      <w:numFmt w:val="bullet"/>
      <w:lvlText w:val="•"/>
      <w:lvlJc w:val="left"/>
      <w:pPr>
        <w:ind w:left="4803" w:hanging="353"/>
      </w:pPr>
      <w:rPr>
        <w:rFonts w:hint="default"/>
      </w:rPr>
    </w:lvl>
    <w:lvl w:ilvl="6">
      <w:start w:val="0"/>
      <w:numFmt w:val="bullet"/>
      <w:lvlText w:val="•"/>
      <w:lvlJc w:val="left"/>
      <w:pPr>
        <w:ind w:left="5675" w:hanging="353"/>
      </w:pPr>
      <w:rPr>
        <w:rFonts w:hint="default"/>
      </w:rPr>
    </w:lvl>
    <w:lvl w:ilvl="7">
      <w:start w:val="0"/>
      <w:numFmt w:val="bullet"/>
      <w:lvlText w:val="•"/>
      <w:lvlJc w:val="left"/>
      <w:pPr>
        <w:ind w:left="6548" w:hanging="353"/>
      </w:pPr>
      <w:rPr>
        <w:rFonts w:hint="default"/>
      </w:rPr>
    </w:lvl>
    <w:lvl w:ilvl="8">
      <w:start w:val="0"/>
      <w:numFmt w:val="bullet"/>
      <w:lvlText w:val="•"/>
      <w:lvlJc w:val="left"/>
      <w:pPr>
        <w:ind w:left="7421" w:hanging="353"/>
      </w:pPr>
      <w:rPr>
        <w:rFonts w:hint="default"/>
      </w:rPr>
    </w:lvl>
  </w:abstractNum>
  <w:abstractNum w:abstractNumId="26">
    <w:multiLevelType w:val="hybridMultilevel"/>
    <w:lvl w:ilvl="0">
      <w:start w:val="6"/>
      <w:numFmt w:val="decimal"/>
      <w:lvlText w:val="%1"/>
      <w:lvlJc w:val="left"/>
      <w:pPr>
        <w:ind w:left="767" w:hanging="629"/>
        <w:jc w:val="left"/>
      </w:pPr>
      <w:rPr>
        <w:rFonts w:hint="default"/>
      </w:rPr>
    </w:lvl>
    <w:lvl w:ilvl="1">
      <w:start w:val="1"/>
      <w:numFmt w:val="decimal"/>
      <w:lvlText w:val="%1.%2"/>
      <w:lvlJc w:val="left"/>
      <w:pPr>
        <w:ind w:left="767" w:hanging="629"/>
        <w:jc w:val="left"/>
      </w:pPr>
      <w:rPr>
        <w:rFonts w:hint="default" w:ascii="Times New Roman" w:hAnsi="Times New Roman" w:eastAsia="Times New Roman" w:cs="Times New Roman"/>
        <w:w w:val="100"/>
        <w:sz w:val="28"/>
        <w:szCs w:val="28"/>
      </w:rPr>
    </w:lvl>
    <w:lvl w:ilvl="2">
      <w:start w:val="0"/>
      <w:numFmt w:val="bullet"/>
      <w:lvlText w:val="•"/>
      <w:lvlJc w:val="left"/>
      <w:pPr>
        <w:ind w:left="2461" w:hanging="629"/>
      </w:pPr>
      <w:rPr>
        <w:rFonts w:hint="default"/>
      </w:rPr>
    </w:lvl>
    <w:lvl w:ilvl="3">
      <w:start w:val="0"/>
      <w:numFmt w:val="bullet"/>
      <w:lvlText w:val="•"/>
      <w:lvlJc w:val="left"/>
      <w:pPr>
        <w:ind w:left="3311" w:hanging="629"/>
      </w:pPr>
      <w:rPr>
        <w:rFonts w:hint="default"/>
      </w:rPr>
    </w:lvl>
    <w:lvl w:ilvl="4">
      <w:start w:val="0"/>
      <w:numFmt w:val="bullet"/>
      <w:lvlText w:val="•"/>
      <w:lvlJc w:val="left"/>
      <w:pPr>
        <w:ind w:left="4162" w:hanging="629"/>
      </w:pPr>
      <w:rPr>
        <w:rFonts w:hint="default"/>
      </w:rPr>
    </w:lvl>
    <w:lvl w:ilvl="5">
      <w:start w:val="0"/>
      <w:numFmt w:val="bullet"/>
      <w:lvlText w:val="•"/>
      <w:lvlJc w:val="left"/>
      <w:pPr>
        <w:ind w:left="5013" w:hanging="629"/>
      </w:pPr>
      <w:rPr>
        <w:rFonts w:hint="default"/>
      </w:rPr>
    </w:lvl>
    <w:lvl w:ilvl="6">
      <w:start w:val="0"/>
      <w:numFmt w:val="bullet"/>
      <w:lvlText w:val="•"/>
      <w:lvlJc w:val="left"/>
      <w:pPr>
        <w:ind w:left="5863" w:hanging="629"/>
      </w:pPr>
      <w:rPr>
        <w:rFonts w:hint="default"/>
      </w:rPr>
    </w:lvl>
    <w:lvl w:ilvl="7">
      <w:start w:val="0"/>
      <w:numFmt w:val="bullet"/>
      <w:lvlText w:val="•"/>
      <w:lvlJc w:val="left"/>
      <w:pPr>
        <w:ind w:left="6714" w:hanging="629"/>
      </w:pPr>
      <w:rPr>
        <w:rFonts w:hint="default"/>
      </w:rPr>
    </w:lvl>
    <w:lvl w:ilvl="8">
      <w:start w:val="0"/>
      <w:numFmt w:val="bullet"/>
      <w:lvlText w:val="•"/>
      <w:lvlJc w:val="left"/>
      <w:pPr>
        <w:ind w:left="7565" w:hanging="629"/>
      </w:pPr>
      <w:rPr>
        <w:rFonts w:hint="default"/>
      </w:rPr>
    </w:lvl>
  </w:abstractNum>
  <w:abstractNum w:abstractNumId="25">
    <w:multiLevelType w:val="hybridMultilevel"/>
    <w:lvl w:ilvl="0">
      <w:start w:val="5"/>
      <w:numFmt w:val="decimal"/>
      <w:lvlText w:val="%1"/>
      <w:lvlJc w:val="left"/>
      <w:pPr>
        <w:ind w:left="767" w:hanging="629"/>
        <w:jc w:val="left"/>
      </w:pPr>
      <w:rPr>
        <w:rFonts w:hint="default"/>
      </w:rPr>
    </w:lvl>
    <w:lvl w:ilvl="1">
      <w:start w:val="2"/>
      <w:numFmt w:val="decimal"/>
      <w:lvlText w:val="%1.%2"/>
      <w:lvlJc w:val="left"/>
      <w:pPr>
        <w:ind w:left="767" w:hanging="629"/>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49"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672" w:hanging="720"/>
      </w:pPr>
      <w:rPr>
        <w:rFonts w:hint="default"/>
      </w:rPr>
    </w:lvl>
    <w:lvl w:ilvl="4">
      <w:start w:val="0"/>
      <w:numFmt w:val="bullet"/>
      <w:lvlText w:val="•"/>
      <w:lvlJc w:val="left"/>
      <w:pPr>
        <w:ind w:left="3588" w:hanging="720"/>
      </w:pPr>
      <w:rPr>
        <w:rFonts w:hint="default"/>
      </w:rPr>
    </w:lvl>
    <w:lvl w:ilvl="5">
      <w:start w:val="0"/>
      <w:numFmt w:val="bullet"/>
      <w:lvlText w:val="•"/>
      <w:lvlJc w:val="left"/>
      <w:pPr>
        <w:ind w:left="4505" w:hanging="720"/>
      </w:pPr>
      <w:rPr>
        <w:rFonts w:hint="default"/>
      </w:rPr>
    </w:lvl>
    <w:lvl w:ilvl="6">
      <w:start w:val="0"/>
      <w:numFmt w:val="bullet"/>
      <w:lvlText w:val="•"/>
      <w:lvlJc w:val="left"/>
      <w:pPr>
        <w:ind w:left="5421" w:hanging="720"/>
      </w:pPr>
      <w:rPr>
        <w:rFonts w:hint="default"/>
      </w:rPr>
    </w:lvl>
    <w:lvl w:ilvl="7">
      <w:start w:val="0"/>
      <w:numFmt w:val="bullet"/>
      <w:lvlText w:val="•"/>
      <w:lvlJc w:val="left"/>
      <w:pPr>
        <w:ind w:left="6337" w:hanging="720"/>
      </w:pPr>
      <w:rPr>
        <w:rFonts w:hint="default"/>
      </w:rPr>
    </w:lvl>
    <w:lvl w:ilvl="8">
      <w:start w:val="0"/>
      <w:numFmt w:val="bullet"/>
      <w:lvlText w:val="•"/>
      <w:lvlJc w:val="left"/>
      <w:pPr>
        <w:ind w:left="7253" w:hanging="720"/>
      </w:pPr>
      <w:rPr>
        <w:rFonts w:hint="default"/>
      </w:rPr>
    </w:lvl>
  </w:abstractNum>
  <w:abstractNum w:abstractNumId="24">
    <w:multiLevelType w:val="hybridMultilevel"/>
    <w:lvl w:ilvl="0">
      <w:start w:val="5"/>
      <w:numFmt w:val="decimal"/>
      <w:lvlText w:val="%1"/>
      <w:lvlJc w:val="left"/>
      <w:pPr>
        <w:ind w:left="818" w:hanging="629"/>
        <w:jc w:val="left"/>
      </w:pPr>
      <w:rPr>
        <w:rFonts w:hint="default"/>
      </w:rPr>
    </w:lvl>
    <w:lvl w:ilvl="1">
      <w:start w:val="1"/>
      <w:numFmt w:val="decimal"/>
      <w:lvlText w:val="%1.%2"/>
      <w:lvlJc w:val="left"/>
      <w:pPr>
        <w:ind w:left="818" w:hanging="629"/>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909"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772" w:hanging="720"/>
      </w:pPr>
      <w:rPr>
        <w:rFonts w:hint="default"/>
      </w:rPr>
    </w:lvl>
    <w:lvl w:ilvl="4">
      <w:start w:val="0"/>
      <w:numFmt w:val="bullet"/>
      <w:lvlText w:val="•"/>
      <w:lvlJc w:val="left"/>
      <w:pPr>
        <w:ind w:left="3708" w:hanging="720"/>
      </w:pPr>
      <w:rPr>
        <w:rFonts w:hint="default"/>
      </w:rPr>
    </w:lvl>
    <w:lvl w:ilvl="5">
      <w:start w:val="0"/>
      <w:numFmt w:val="bullet"/>
      <w:lvlText w:val="•"/>
      <w:lvlJc w:val="left"/>
      <w:pPr>
        <w:ind w:left="4645" w:hanging="720"/>
      </w:pPr>
      <w:rPr>
        <w:rFonts w:hint="default"/>
      </w:rPr>
    </w:lvl>
    <w:lvl w:ilvl="6">
      <w:start w:val="0"/>
      <w:numFmt w:val="bullet"/>
      <w:lvlText w:val="•"/>
      <w:lvlJc w:val="left"/>
      <w:pPr>
        <w:ind w:left="5581" w:hanging="720"/>
      </w:pPr>
      <w:rPr>
        <w:rFonts w:hint="default"/>
      </w:rPr>
    </w:lvl>
    <w:lvl w:ilvl="7">
      <w:start w:val="0"/>
      <w:numFmt w:val="bullet"/>
      <w:lvlText w:val="•"/>
      <w:lvlJc w:val="left"/>
      <w:pPr>
        <w:ind w:left="6517" w:hanging="720"/>
      </w:pPr>
      <w:rPr>
        <w:rFonts w:hint="default"/>
      </w:rPr>
    </w:lvl>
    <w:lvl w:ilvl="8">
      <w:start w:val="0"/>
      <w:numFmt w:val="bullet"/>
      <w:lvlText w:val="•"/>
      <w:lvlJc w:val="left"/>
      <w:pPr>
        <w:ind w:left="7453" w:hanging="720"/>
      </w:pPr>
      <w:rPr>
        <w:rFonts w:hint="default"/>
      </w:rPr>
    </w:lvl>
  </w:abstractNum>
  <w:abstractNum w:abstractNumId="23">
    <w:multiLevelType w:val="hybridMultilevel"/>
    <w:lvl w:ilvl="0">
      <w:start w:val="4"/>
      <w:numFmt w:val="decimal"/>
      <w:lvlText w:val="%1"/>
      <w:lvlJc w:val="left"/>
      <w:pPr>
        <w:ind w:left="3435" w:hanging="473"/>
        <w:jc w:val="left"/>
      </w:pPr>
      <w:rPr>
        <w:rFonts w:hint="default"/>
      </w:rPr>
    </w:lvl>
    <w:lvl w:ilvl="1">
      <w:start w:val="14"/>
      <w:numFmt w:val="decimal"/>
      <w:lvlText w:val="%1.%2"/>
      <w:lvlJc w:val="left"/>
      <w:pPr>
        <w:ind w:left="3435" w:hanging="473"/>
        <w:jc w:val="right"/>
      </w:pPr>
      <w:rPr>
        <w:rFonts w:hint="default" w:ascii="Times New Roman" w:hAnsi="Times New Roman" w:eastAsia="Times New Roman" w:cs="Times New Roman"/>
        <w:w w:val="100"/>
        <w:sz w:val="21"/>
        <w:szCs w:val="21"/>
      </w:rPr>
    </w:lvl>
    <w:lvl w:ilvl="2">
      <w:start w:val="0"/>
      <w:numFmt w:val="bullet"/>
      <w:lvlText w:val="•"/>
      <w:lvlJc w:val="left"/>
      <w:pPr>
        <w:ind w:left="4621" w:hanging="473"/>
      </w:pPr>
      <w:rPr>
        <w:rFonts w:hint="default"/>
      </w:rPr>
    </w:lvl>
    <w:lvl w:ilvl="3">
      <w:start w:val="0"/>
      <w:numFmt w:val="bullet"/>
      <w:lvlText w:val="•"/>
      <w:lvlJc w:val="left"/>
      <w:pPr>
        <w:ind w:left="5211" w:hanging="473"/>
      </w:pPr>
      <w:rPr>
        <w:rFonts w:hint="default"/>
      </w:rPr>
    </w:lvl>
    <w:lvl w:ilvl="4">
      <w:start w:val="0"/>
      <w:numFmt w:val="bullet"/>
      <w:lvlText w:val="•"/>
      <w:lvlJc w:val="left"/>
      <w:pPr>
        <w:ind w:left="5802" w:hanging="473"/>
      </w:pPr>
      <w:rPr>
        <w:rFonts w:hint="default"/>
      </w:rPr>
    </w:lvl>
    <w:lvl w:ilvl="5">
      <w:start w:val="0"/>
      <w:numFmt w:val="bullet"/>
      <w:lvlText w:val="•"/>
      <w:lvlJc w:val="left"/>
      <w:pPr>
        <w:ind w:left="6393" w:hanging="473"/>
      </w:pPr>
      <w:rPr>
        <w:rFonts w:hint="default"/>
      </w:rPr>
    </w:lvl>
    <w:lvl w:ilvl="6">
      <w:start w:val="0"/>
      <w:numFmt w:val="bullet"/>
      <w:lvlText w:val="•"/>
      <w:lvlJc w:val="left"/>
      <w:pPr>
        <w:ind w:left="6983" w:hanging="473"/>
      </w:pPr>
      <w:rPr>
        <w:rFonts w:hint="default"/>
      </w:rPr>
    </w:lvl>
    <w:lvl w:ilvl="7">
      <w:start w:val="0"/>
      <w:numFmt w:val="bullet"/>
      <w:lvlText w:val="•"/>
      <w:lvlJc w:val="left"/>
      <w:pPr>
        <w:ind w:left="7574" w:hanging="473"/>
      </w:pPr>
      <w:rPr>
        <w:rFonts w:hint="default"/>
      </w:rPr>
    </w:lvl>
    <w:lvl w:ilvl="8">
      <w:start w:val="0"/>
      <w:numFmt w:val="bullet"/>
      <w:lvlText w:val="•"/>
      <w:lvlJc w:val="left"/>
      <w:pPr>
        <w:ind w:left="8165" w:hanging="473"/>
      </w:pPr>
      <w:rPr>
        <w:rFonts w:hint="default"/>
      </w:rPr>
    </w:lvl>
  </w:abstractNum>
  <w:abstractNum w:abstractNumId="22">
    <w:multiLevelType w:val="hybridMultilevel"/>
    <w:lvl w:ilvl="0">
      <w:start w:val="4"/>
      <w:numFmt w:val="decimal"/>
      <w:lvlText w:val="%1"/>
      <w:lvlJc w:val="left"/>
      <w:pPr>
        <w:ind w:left="758" w:hanging="629"/>
        <w:jc w:val="left"/>
      </w:pPr>
      <w:rPr>
        <w:rFonts w:hint="default"/>
      </w:rPr>
    </w:lvl>
    <w:lvl w:ilvl="1">
      <w:start w:val="6"/>
      <w:numFmt w:val="decimal"/>
      <w:lvlText w:val="%1.%2"/>
      <w:lvlJc w:val="left"/>
      <w:pPr>
        <w:ind w:left="758" w:hanging="629"/>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49"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690" w:hanging="720"/>
      </w:pPr>
      <w:rPr>
        <w:rFonts w:hint="default"/>
      </w:rPr>
    </w:lvl>
    <w:lvl w:ilvl="4">
      <w:start w:val="0"/>
      <w:numFmt w:val="bullet"/>
      <w:lvlText w:val="•"/>
      <w:lvlJc w:val="left"/>
      <w:pPr>
        <w:ind w:left="3615" w:hanging="720"/>
      </w:pPr>
      <w:rPr>
        <w:rFonts w:hint="default"/>
      </w:rPr>
    </w:lvl>
    <w:lvl w:ilvl="5">
      <w:start w:val="0"/>
      <w:numFmt w:val="bullet"/>
      <w:lvlText w:val="•"/>
      <w:lvlJc w:val="left"/>
      <w:pPr>
        <w:ind w:left="4540" w:hanging="720"/>
      </w:pPr>
      <w:rPr>
        <w:rFonts w:hint="default"/>
      </w:rPr>
    </w:lvl>
    <w:lvl w:ilvl="6">
      <w:start w:val="0"/>
      <w:numFmt w:val="bullet"/>
      <w:lvlText w:val="•"/>
      <w:lvlJc w:val="left"/>
      <w:pPr>
        <w:ind w:left="5465" w:hanging="720"/>
      </w:pPr>
      <w:rPr>
        <w:rFonts w:hint="default"/>
      </w:rPr>
    </w:lvl>
    <w:lvl w:ilvl="7">
      <w:start w:val="0"/>
      <w:numFmt w:val="bullet"/>
      <w:lvlText w:val="•"/>
      <w:lvlJc w:val="left"/>
      <w:pPr>
        <w:ind w:left="6390" w:hanging="720"/>
      </w:pPr>
      <w:rPr>
        <w:rFonts w:hint="default"/>
      </w:rPr>
    </w:lvl>
    <w:lvl w:ilvl="8">
      <w:start w:val="0"/>
      <w:numFmt w:val="bullet"/>
      <w:lvlText w:val="•"/>
      <w:lvlJc w:val="left"/>
      <w:pPr>
        <w:ind w:left="7316" w:hanging="720"/>
      </w:pPr>
      <w:rPr>
        <w:rFonts w:hint="default"/>
      </w:rPr>
    </w:lvl>
  </w:abstractNum>
  <w:abstractNum w:abstractNumId="21">
    <w:multiLevelType w:val="hybridMultilevel"/>
    <w:lvl w:ilvl="0">
      <w:start w:val="4"/>
      <w:numFmt w:val="decimal"/>
      <w:lvlText w:val="%1"/>
      <w:lvlJc w:val="left"/>
      <w:pPr>
        <w:ind w:left="767" w:hanging="629"/>
        <w:jc w:val="left"/>
      </w:pPr>
      <w:rPr>
        <w:rFonts w:hint="default"/>
      </w:rPr>
    </w:lvl>
    <w:lvl w:ilvl="1">
      <w:start w:val="5"/>
      <w:numFmt w:val="decimal"/>
      <w:lvlText w:val="%1.%2"/>
      <w:lvlJc w:val="left"/>
      <w:pPr>
        <w:ind w:left="767" w:hanging="629"/>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728" w:hanging="720"/>
      </w:pPr>
      <w:rPr>
        <w:rFonts w:hint="default"/>
      </w:rPr>
    </w:lvl>
    <w:lvl w:ilvl="4">
      <w:start w:val="0"/>
      <w:numFmt w:val="bullet"/>
      <w:lvlText w:val="•"/>
      <w:lvlJc w:val="left"/>
      <w:pPr>
        <w:ind w:left="3662" w:hanging="720"/>
      </w:pPr>
      <w:rPr>
        <w:rFonts w:hint="default"/>
      </w:rPr>
    </w:lvl>
    <w:lvl w:ilvl="5">
      <w:start w:val="0"/>
      <w:numFmt w:val="bullet"/>
      <w:lvlText w:val="•"/>
      <w:lvlJc w:val="left"/>
      <w:pPr>
        <w:ind w:left="4596" w:hanging="720"/>
      </w:pPr>
      <w:rPr>
        <w:rFonts w:hint="default"/>
      </w:rPr>
    </w:lvl>
    <w:lvl w:ilvl="6">
      <w:start w:val="0"/>
      <w:numFmt w:val="bullet"/>
      <w:lvlText w:val="•"/>
      <w:lvlJc w:val="left"/>
      <w:pPr>
        <w:ind w:left="5530" w:hanging="720"/>
      </w:pPr>
      <w:rPr>
        <w:rFonts w:hint="default"/>
      </w:rPr>
    </w:lvl>
    <w:lvl w:ilvl="7">
      <w:start w:val="0"/>
      <w:numFmt w:val="bullet"/>
      <w:lvlText w:val="•"/>
      <w:lvlJc w:val="left"/>
      <w:pPr>
        <w:ind w:left="6464" w:hanging="720"/>
      </w:pPr>
      <w:rPr>
        <w:rFonts w:hint="default"/>
      </w:rPr>
    </w:lvl>
    <w:lvl w:ilvl="8">
      <w:start w:val="0"/>
      <w:numFmt w:val="bullet"/>
      <w:lvlText w:val="•"/>
      <w:lvlJc w:val="left"/>
      <w:pPr>
        <w:ind w:left="7398" w:hanging="720"/>
      </w:pPr>
      <w:rPr>
        <w:rFonts w:hint="default"/>
      </w:rPr>
    </w:lvl>
  </w:abstractNum>
  <w:abstractNum w:abstractNumId="20">
    <w:multiLevelType w:val="hybridMultilevel"/>
    <w:lvl w:ilvl="0">
      <w:start w:val="4"/>
      <w:numFmt w:val="decimal"/>
      <w:lvlText w:val="%1"/>
      <w:lvlJc w:val="left"/>
      <w:pPr>
        <w:ind w:left="929" w:hanging="720"/>
        <w:jc w:val="left"/>
      </w:pPr>
      <w:rPr>
        <w:rFonts w:hint="default"/>
      </w:rPr>
    </w:lvl>
    <w:lvl w:ilvl="1">
      <w:start w:val="4"/>
      <w:numFmt w:val="decimal"/>
      <w:lvlText w:val="%1.%2"/>
      <w:lvlJc w:val="left"/>
      <w:pPr>
        <w:ind w:left="929" w:hanging="720"/>
        <w:jc w:val="left"/>
      </w:pPr>
      <w:rPr>
        <w:rFonts w:hint="default"/>
      </w:rPr>
    </w:lvl>
    <w:lvl w:ilvl="2">
      <w:start w:val="2"/>
      <w:numFmt w:val="decimal"/>
      <w:lvlText w:val="%1.%2.%3"/>
      <w:lvlJc w:val="left"/>
      <w:pPr>
        <w:ind w:left="929" w:hanging="720"/>
        <w:jc w:val="right"/>
      </w:pPr>
      <w:rPr>
        <w:rFonts w:hint="default" w:ascii="Times New Roman" w:hAnsi="Times New Roman" w:eastAsia="Times New Roman" w:cs="Times New Roman"/>
        <w:w w:val="100"/>
        <w:sz w:val="24"/>
        <w:szCs w:val="24"/>
      </w:rPr>
    </w:lvl>
    <w:lvl w:ilvl="3">
      <w:start w:val="0"/>
      <w:numFmt w:val="bullet"/>
      <w:lvlText w:val="•"/>
      <w:lvlJc w:val="left"/>
      <w:pPr>
        <w:ind w:left="3441" w:hanging="720"/>
      </w:pPr>
      <w:rPr>
        <w:rFonts w:hint="default"/>
      </w:rPr>
    </w:lvl>
    <w:lvl w:ilvl="4">
      <w:start w:val="0"/>
      <w:numFmt w:val="bullet"/>
      <w:lvlText w:val="•"/>
      <w:lvlJc w:val="left"/>
      <w:pPr>
        <w:ind w:left="4282" w:hanging="720"/>
      </w:pPr>
      <w:rPr>
        <w:rFonts w:hint="default"/>
      </w:rPr>
    </w:lvl>
    <w:lvl w:ilvl="5">
      <w:start w:val="0"/>
      <w:numFmt w:val="bullet"/>
      <w:lvlText w:val="•"/>
      <w:lvlJc w:val="left"/>
      <w:pPr>
        <w:ind w:left="5123" w:hanging="720"/>
      </w:pPr>
      <w:rPr>
        <w:rFonts w:hint="default"/>
      </w:rPr>
    </w:lvl>
    <w:lvl w:ilvl="6">
      <w:start w:val="0"/>
      <w:numFmt w:val="bullet"/>
      <w:lvlText w:val="•"/>
      <w:lvlJc w:val="left"/>
      <w:pPr>
        <w:ind w:left="5963" w:hanging="720"/>
      </w:pPr>
      <w:rPr>
        <w:rFonts w:hint="default"/>
      </w:rPr>
    </w:lvl>
    <w:lvl w:ilvl="7">
      <w:start w:val="0"/>
      <w:numFmt w:val="bullet"/>
      <w:lvlText w:val="•"/>
      <w:lvlJc w:val="left"/>
      <w:pPr>
        <w:ind w:left="6804" w:hanging="720"/>
      </w:pPr>
      <w:rPr>
        <w:rFonts w:hint="default"/>
      </w:rPr>
    </w:lvl>
    <w:lvl w:ilvl="8">
      <w:start w:val="0"/>
      <w:numFmt w:val="bullet"/>
      <w:lvlText w:val="•"/>
      <w:lvlJc w:val="left"/>
      <w:pPr>
        <w:ind w:left="7645" w:hanging="720"/>
      </w:pPr>
      <w:rPr>
        <w:rFonts w:hint="default"/>
      </w:rPr>
    </w:lvl>
  </w:abstractNum>
  <w:abstractNum w:abstractNumId="19">
    <w:multiLevelType w:val="hybridMultilevel"/>
    <w:lvl w:ilvl="0">
      <w:start w:val="4"/>
      <w:numFmt w:val="decimal"/>
      <w:lvlText w:val="%1"/>
      <w:lvlJc w:val="left"/>
      <w:pPr>
        <w:ind w:left="767" w:hanging="629"/>
        <w:jc w:val="left"/>
      </w:pPr>
      <w:rPr>
        <w:rFonts w:hint="default"/>
      </w:rPr>
    </w:lvl>
    <w:lvl w:ilvl="1">
      <w:start w:val="1"/>
      <w:numFmt w:val="decimal"/>
      <w:lvlText w:val="%1.%2"/>
      <w:lvlJc w:val="left"/>
      <w:pPr>
        <w:ind w:left="767"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728" w:hanging="720"/>
      </w:pPr>
      <w:rPr>
        <w:rFonts w:hint="default"/>
      </w:rPr>
    </w:lvl>
    <w:lvl w:ilvl="4">
      <w:start w:val="0"/>
      <w:numFmt w:val="bullet"/>
      <w:lvlText w:val="•"/>
      <w:lvlJc w:val="left"/>
      <w:pPr>
        <w:ind w:left="3662" w:hanging="720"/>
      </w:pPr>
      <w:rPr>
        <w:rFonts w:hint="default"/>
      </w:rPr>
    </w:lvl>
    <w:lvl w:ilvl="5">
      <w:start w:val="0"/>
      <w:numFmt w:val="bullet"/>
      <w:lvlText w:val="•"/>
      <w:lvlJc w:val="left"/>
      <w:pPr>
        <w:ind w:left="4596" w:hanging="720"/>
      </w:pPr>
      <w:rPr>
        <w:rFonts w:hint="default"/>
      </w:rPr>
    </w:lvl>
    <w:lvl w:ilvl="6">
      <w:start w:val="0"/>
      <w:numFmt w:val="bullet"/>
      <w:lvlText w:val="•"/>
      <w:lvlJc w:val="left"/>
      <w:pPr>
        <w:ind w:left="5530" w:hanging="720"/>
      </w:pPr>
      <w:rPr>
        <w:rFonts w:hint="default"/>
      </w:rPr>
    </w:lvl>
    <w:lvl w:ilvl="7">
      <w:start w:val="0"/>
      <w:numFmt w:val="bullet"/>
      <w:lvlText w:val="•"/>
      <w:lvlJc w:val="left"/>
      <w:pPr>
        <w:ind w:left="6464" w:hanging="720"/>
      </w:pPr>
      <w:rPr>
        <w:rFonts w:hint="default"/>
      </w:rPr>
    </w:lvl>
    <w:lvl w:ilvl="8">
      <w:start w:val="0"/>
      <w:numFmt w:val="bullet"/>
      <w:lvlText w:val="•"/>
      <w:lvlJc w:val="left"/>
      <w:pPr>
        <w:ind w:left="7398" w:hanging="720"/>
      </w:pPr>
      <w:rPr>
        <w:rFonts w:hint="default"/>
      </w:rPr>
    </w:lvl>
  </w:abstractNum>
  <w:abstractNum w:abstractNumId="18">
    <w:multiLevelType w:val="hybridMultilevel"/>
    <w:lvl w:ilvl="0">
      <w:start w:val="3"/>
      <w:numFmt w:val="decimal"/>
      <w:lvlText w:val="%1"/>
      <w:lvlJc w:val="left"/>
      <w:pPr>
        <w:ind w:left="767" w:hanging="629"/>
        <w:jc w:val="left"/>
      </w:pPr>
      <w:rPr>
        <w:rFonts w:hint="default"/>
      </w:rPr>
    </w:lvl>
    <w:lvl w:ilvl="1">
      <w:start w:val="2"/>
      <w:numFmt w:val="decimal"/>
      <w:lvlText w:val="%1.%2"/>
      <w:lvlJc w:val="left"/>
      <w:pPr>
        <w:ind w:left="767"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728" w:hanging="720"/>
      </w:pPr>
      <w:rPr>
        <w:rFonts w:hint="default"/>
      </w:rPr>
    </w:lvl>
    <w:lvl w:ilvl="4">
      <w:start w:val="0"/>
      <w:numFmt w:val="bullet"/>
      <w:lvlText w:val="•"/>
      <w:lvlJc w:val="left"/>
      <w:pPr>
        <w:ind w:left="3662" w:hanging="720"/>
      </w:pPr>
      <w:rPr>
        <w:rFonts w:hint="default"/>
      </w:rPr>
    </w:lvl>
    <w:lvl w:ilvl="5">
      <w:start w:val="0"/>
      <w:numFmt w:val="bullet"/>
      <w:lvlText w:val="•"/>
      <w:lvlJc w:val="left"/>
      <w:pPr>
        <w:ind w:left="4596" w:hanging="720"/>
      </w:pPr>
      <w:rPr>
        <w:rFonts w:hint="default"/>
      </w:rPr>
    </w:lvl>
    <w:lvl w:ilvl="6">
      <w:start w:val="0"/>
      <w:numFmt w:val="bullet"/>
      <w:lvlText w:val="•"/>
      <w:lvlJc w:val="left"/>
      <w:pPr>
        <w:ind w:left="5530" w:hanging="720"/>
      </w:pPr>
      <w:rPr>
        <w:rFonts w:hint="default"/>
      </w:rPr>
    </w:lvl>
    <w:lvl w:ilvl="7">
      <w:start w:val="0"/>
      <w:numFmt w:val="bullet"/>
      <w:lvlText w:val="•"/>
      <w:lvlJc w:val="left"/>
      <w:pPr>
        <w:ind w:left="6464" w:hanging="720"/>
      </w:pPr>
      <w:rPr>
        <w:rFonts w:hint="default"/>
      </w:rPr>
    </w:lvl>
    <w:lvl w:ilvl="8">
      <w:start w:val="0"/>
      <w:numFmt w:val="bullet"/>
      <w:lvlText w:val="•"/>
      <w:lvlJc w:val="left"/>
      <w:pPr>
        <w:ind w:left="7398" w:hanging="720"/>
      </w:pPr>
      <w:rPr>
        <w:rFonts w:hint="default"/>
      </w:rPr>
    </w:lvl>
  </w:abstractNum>
  <w:abstractNum w:abstractNumId="17">
    <w:multiLevelType w:val="hybridMultilevel"/>
    <w:lvl w:ilvl="0">
      <w:start w:val="3"/>
      <w:numFmt w:val="decimal"/>
      <w:lvlText w:val="%1"/>
      <w:lvlJc w:val="left"/>
      <w:pPr>
        <w:ind w:left="758" w:hanging="629"/>
        <w:jc w:val="left"/>
      </w:pPr>
      <w:rPr>
        <w:rFonts w:hint="default"/>
      </w:rPr>
    </w:lvl>
    <w:lvl w:ilvl="1">
      <w:start w:val="1"/>
      <w:numFmt w:val="decimal"/>
      <w:lvlText w:val="%1.%2"/>
      <w:lvlJc w:val="left"/>
      <w:pPr>
        <w:ind w:left="758"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49"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712" w:hanging="720"/>
      </w:pPr>
      <w:rPr>
        <w:rFonts w:hint="default"/>
      </w:rPr>
    </w:lvl>
    <w:lvl w:ilvl="4">
      <w:start w:val="0"/>
      <w:numFmt w:val="bullet"/>
      <w:lvlText w:val="•"/>
      <w:lvlJc w:val="left"/>
      <w:pPr>
        <w:ind w:left="3648" w:hanging="720"/>
      </w:pPr>
      <w:rPr>
        <w:rFonts w:hint="default"/>
      </w:rPr>
    </w:lvl>
    <w:lvl w:ilvl="5">
      <w:start w:val="0"/>
      <w:numFmt w:val="bullet"/>
      <w:lvlText w:val="•"/>
      <w:lvlJc w:val="left"/>
      <w:pPr>
        <w:ind w:left="4585" w:hanging="720"/>
      </w:pPr>
      <w:rPr>
        <w:rFonts w:hint="default"/>
      </w:rPr>
    </w:lvl>
    <w:lvl w:ilvl="6">
      <w:start w:val="0"/>
      <w:numFmt w:val="bullet"/>
      <w:lvlText w:val="•"/>
      <w:lvlJc w:val="left"/>
      <w:pPr>
        <w:ind w:left="5521" w:hanging="720"/>
      </w:pPr>
      <w:rPr>
        <w:rFonts w:hint="default"/>
      </w:rPr>
    </w:lvl>
    <w:lvl w:ilvl="7">
      <w:start w:val="0"/>
      <w:numFmt w:val="bullet"/>
      <w:lvlText w:val="•"/>
      <w:lvlJc w:val="left"/>
      <w:pPr>
        <w:ind w:left="6457" w:hanging="720"/>
      </w:pPr>
      <w:rPr>
        <w:rFonts w:hint="default"/>
      </w:rPr>
    </w:lvl>
    <w:lvl w:ilvl="8">
      <w:start w:val="0"/>
      <w:numFmt w:val="bullet"/>
      <w:lvlText w:val="•"/>
      <w:lvlJc w:val="left"/>
      <w:pPr>
        <w:ind w:left="7393" w:hanging="720"/>
      </w:pPr>
      <w:rPr>
        <w:rFonts w:hint="default"/>
      </w:rPr>
    </w:lvl>
  </w:abstractNum>
  <w:abstractNum w:abstractNumId="16">
    <w:multiLevelType w:val="hybridMultilevel"/>
    <w:lvl w:ilvl="0">
      <w:start w:val="2"/>
      <w:numFmt w:val="decimal"/>
      <w:lvlText w:val="%1"/>
      <w:lvlJc w:val="left"/>
      <w:pPr>
        <w:ind w:left="767" w:hanging="629"/>
        <w:jc w:val="left"/>
      </w:pPr>
      <w:rPr>
        <w:rFonts w:hint="default"/>
      </w:rPr>
    </w:lvl>
    <w:lvl w:ilvl="1">
      <w:start w:val="3"/>
      <w:numFmt w:val="decimal"/>
      <w:lvlText w:val="%1.%2"/>
      <w:lvlJc w:val="left"/>
      <w:pPr>
        <w:ind w:left="767"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1888" w:hanging="720"/>
      </w:pPr>
      <w:rPr>
        <w:rFonts w:hint="default"/>
      </w:rPr>
    </w:lvl>
    <w:lvl w:ilvl="4">
      <w:start w:val="0"/>
      <w:numFmt w:val="bullet"/>
      <w:lvlText w:val="•"/>
      <w:lvlJc w:val="left"/>
      <w:pPr>
        <w:ind w:left="2916" w:hanging="720"/>
      </w:pPr>
      <w:rPr>
        <w:rFonts w:hint="default"/>
      </w:rPr>
    </w:lvl>
    <w:lvl w:ilvl="5">
      <w:start w:val="0"/>
      <w:numFmt w:val="bullet"/>
      <w:lvlText w:val="•"/>
      <w:lvlJc w:val="left"/>
      <w:pPr>
        <w:ind w:left="3944" w:hanging="720"/>
      </w:pPr>
      <w:rPr>
        <w:rFonts w:hint="default"/>
      </w:rPr>
    </w:lvl>
    <w:lvl w:ilvl="6">
      <w:start w:val="0"/>
      <w:numFmt w:val="bullet"/>
      <w:lvlText w:val="•"/>
      <w:lvlJc w:val="left"/>
      <w:pPr>
        <w:ind w:left="4973" w:hanging="720"/>
      </w:pPr>
      <w:rPr>
        <w:rFonts w:hint="default"/>
      </w:rPr>
    </w:lvl>
    <w:lvl w:ilvl="7">
      <w:start w:val="0"/>
      <w:numFmt w:val="bullet"/>
      <w:lvlText w:val="•"/>
      <w:lvlJc w:val="left"/>
      <w:pPr>
        <w:ind w:left="6001" w:hanging="720"/>
      </w:pPr>
      <w:rPr>
        <w:rFonts w:hint="default"/>
      </w:rPr>
    </w:lvl>
    <w:lvl w:ilvl="8">
      <w:start w:val="0"/>
      <w:numFmt w:val="bullet"/>
      <w:lvlText w:val="•"/>
      <w:lvlJc w:val="left"/>
      <w:pPr>
        <w:ind w:left="7029" w:hanging="720"/>
      </w:pPr>
      <w:rPr>
        <w:rFonts w:hint="default"/>
      </w:rPr>
    </w:lvl>
  </w:abstractNum>
  <w:abstractNum w:abstractNumId="15">
    <w:multiLevelType w:val="hybridMultilevel"/>
    <w:lvl w:ilvl="0">
      <w:start w:val="2"/>
      <w:numFmt w:val="decimal"/>
      <w:lvlText w:val="%1"/>
      <w:lvlJc w:val="left"/>
      <w:pPr>
        <w:ind w:left="767" w:hanging="629"/>
        <w:jc w:val="left"/>
      </w:pPr>
      <w:rPr>
        <w:rFonts w:hint="default"/>
      </w:rPr>
    </w:lvl>
    <w:lvl w:ilvl="1">
      <w:start w:val="1"/>
      <w:numFmt w:val="decimal"/>
      <w:lvlText w:val="%1.%2"/>
      <w:lvlJc w:val="left"/>
      <w:pPr>
        <w:ind w:left="767"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1888" w:hanging="720"/>
      </w:pPr>
      <w:rPr>
        <w:rFonts w:hint="default"/>
      </w:rPr>
    </w:lvl>
    <w:lvl w:ilvl="4">
      <w:start w:val="0"/>
      <w:numFmt w:val="bullet"/>
      <w:lvlText w:val="•"/>
      <w:lvlJc w:val="left"/>
      <w:pPr>
        <w:ind w:left="2916" w:hanging="720"/>
      </w:pPr>
      <w:rPr>
        <w:rFonts w:hint="default"/>
      </w:rPr>
    </w:lvl>
    <w:lvl w:ilvl="5">
      <w:start w:val="0"/>
      <w:numFmt w:val="bullet"/>
      <w:lvlText w:val="•"/>
      <w:lvlJc w:val="left"/>
      <w:pPr>
        <w:ind w:left="3944" w:hanging="720"/>
      </w:pPr>
      <w:rPr>
        <w:rFonts w:hint="default"/>
      </w:rPr>
    </w:lvl>
    <w:lvl w:ilvl="6">
      <w:start w:val="0"/>
      <w:numFmt w:val="bullet"/>
      <w:lvlText w:val="•"/>
      <w:lvlJc w:val="left"/>
      <w:pPr>
        <w:ind w:left="4973" w:hanging="720"/>
      </w:pPr>
      <w:rPr>
        <w:rFonts w:hint="default"/>
      </w:rPr>
    </w:lvl>
    <w:lvl w:ilvl="7">
      <w:start w:val="0"/>
      <w:numFmt w:val="bullet"/>
      <w:lvlText w:val="•"/>
      <w:lvlJc w:val="left"/>
      <w:pPr>
        <w:ind w:left="6001" w:hanging="720"/>
      </w:pPr>
      <w:rPr>
        <w:rFonts w:hint="default"/>
      </w:rPr>
    </w:lvl>
    <w:lvl w:ilvl="8">
      <w:start w:val="0"/>
      <w:numFmt w:val="bullet"/>
      <w:lvlText w:val="•"/>
      <w:lvlJc w:val="left"/>
      <w:pPr>
        <w:ind w:left="7029" w:hanging="720"/>
      </w:pPr>
      <w:rPr>
        <w:rFonts w:hint="default"/>
      </w:rPr>
    </w:lvl>
  </w:abstractNum>
  <w:abstractNum w:abstractNumId="14">
    <w:multiLevelType w:val="hybridMultilevel"/>
    <w:lvl w:ilvl="0">
      <w:start w:val="1"/>
      <w:numFmt w:val="decimal"/>
      <w:lvlText w:val="%1"/>
      <w:lvlJc w:val="left"/>
      <w:pPr>
        <w:ind w:left="758" w:hanging="629"/>
        <w:jc w:val="left"/>
      </w:pPr>
      <w:rPr>
        <w:rFonts w:hint="default"/>
      </w:rPr>
    </w:lvl>
    <w:lvl w:ilvl="1">
      <w:start w:val="3"/>
      <w:numFmt w:val="decimal"/>
      <w:lvlText w:val="%1.%2"/>
      <w:lvlJc w:val="left"/>
      <w:pPr>
        <w:ind w:left="758"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49"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690" w:hanging="720"/>
      </w:pPr>
      <w:rPr>
        <w:rFonts w:hint="default"/>
      </w:rPr>
    </w:lvl>
    <w:lvl w:ilvl="4">
      <w:start w:val="0"/>
      <w:numFmt w:val="bullet"/>
      <w:lvlText w:val="•"/>
      <w:lvlJc w:val="left"/>
      <w:pPr>
        <w:ind w:left="3615" w:hanging="720"/>
      </w:pPr>
      <w:rPr>
        <w:rFonts w:hint="default"/>
      </w:rPr>
    </w:lvl>
    <w:lvl w:ilvl="5">
      <w:start w:val="0"/>
      <w:numFmt w:val="bullet"/>
      <w:lvlText w:val="•"/>
      <w:lvlJc w:val="left"/>
      <w:pPr>
        <w:ind w:left="4540" w:hanging="720"/>
      </w:pPr>
      <w:rPr>
        <w:rFonts w:hint="default"/>
      </w:rPr>
    </w:lvl>
    <w:lvl w:ilvl="6">
      <w:start w:val="0"/>
      <w:numFmt w:val="bullet"/>
      <w:lvlText w:val="•"/>
      <w:lvlJc w:val="left"/>
      <w:pPr>
        <w:ind w:left="5465" w:hanging="720"/>
      </w:pPr>
      <w:rPr>
        <w:rFonts w:hint="default"/>
      </w:rPr>
    </w:lvl>
    <w:lvl w:ilvl="7">
      <w:start w:val="0"/>
      <w:numFmt w:val="bullet"/>
      <w:lvlText w:val="•"/>
      <w:lvlJc w:val="left"/>
      <w:pPr>
        <w:ind w:left="6390" w:hanging="720"/>
      </w:pPr>
      <w:rPr>
        <w:rFonts w:hint="default"/>
      </w:rPr>
    </w:lvl>
    <w:lvl w:ilvl="8">
      <w:start w:val="0"/>
      <w:numFmt w:val="bullet"/>
      <w:lvlText w:val="•"/>
      <w:lvlJc w:val="left"/>
      <w:pPr>
        <w:ind w:left="7316" w:hanging="720"/>
      </w:pPr>
      <w:rPr>
        <w:rFonts w:hint="default"/>
      </w:rPr>
    </w:lvl>
  </w:abstractNum>
  <w:abstractNum w:abstractNumId="13">
    <w:multiLevelType w:val="hybridMultilevel"/>
    <w:lvl w:ilvl="0">
      <w:start w:val="1"/>
      <w:numFmt w:val="decimal"/>
      <w:lvlText w:val="%1"/>
      <w:lvlJc w:val="left"/>
      <w:pPr>
        <w:ind w:left="767" w:hanging="629"/>
        <w:jc w:val="left"/>
      </w:pPr>
      <w:rPr>
        <w:rFonts w:hint="default"/>
      </w:rPr>
    </w:lvl>
    <w:lvl w:ilvl="1">
      <w:start w:val="2"/>
      <w:numFmt w:val="decimal"/>
      <w:lvlText w:val="%1.%2"/>
      <w:lvlJc w:val="left"/>
      <w:pPr>
        <w:ind w:left="767"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728" w:hanging="720"/>
      </w:pPr>
      <w:rPr>
        <w:rFonts w:hint="default"/>
      </w:rPr>
    </w:lvl>
    <w:lvl w:ilvl="4">
      <w:start w:val="0"/>
      <w:numFmt w:val="bullet"/>
      <w:lvlText w:val="•"/>
      <w:lvlJc w:val="left"/>
      <w:pPr>
        <w:ind w:left="3662" w:hanging="720"/>
      </w:pPr>
      <w:rPr>
        <w:rFonts w:hint="default"/>
      </w:rPr>
    </w:lvl>
    <w:lvl w:ilvl="5">
      <w:start w:val="0"/>
      <w:numFmt w:val="bullet"/>
      <w:lvlText w:val="•"/>
      <w:lvlJc w:val="left"/>
      <w:pPr>
        <w:ind w:left="4596" w:hanging="720"/>
      </w:pPr>
      <w:rPr>
        <w:rFonts w:hint="default"/>
      </w:rPr>
    </w:lvl>
    <w:lvl w:ilvl="6">
      <w:start w:val="0"/>
      <w:numFmt w:val="bullet"/>
      <w:lvlText w:val="•"/>
      <w:lvlJc w:val="left"/>
      <w:pPr>
        <w:ind w:left="5530" w:hanging="720"/>
      </w:pPr>
      <w:rPr>
        <w:rFonts w:hint="default"/>
      </w:rPr>
    </w:lvl>
    <w:lvl w:ilvl="7">
      <w:start w:val="0"/>
      <w:numFmt w:val="bullet"/>
      <w:lvlText w:val="•"/>
      <w:lvlJc w:val="left"/>
      <w:pPr>
        <w:ind w:left="6464" w:hanging="720"/>
      </w:pPr>
      <w:rPr>
        <w:rFonts w:hint="default"/>
      </w:rPr>
    </w:lvl>
    <w:lvl w:ilvl="8">
      <w:start w:val="0"/>
      <w:numFmt w:val="bullet"/>
      <w:lvlText w:val="•"/>
      <w:lvlJc w:val="left"/>
      <w:pPr>
        <w:ind w:left="7398" w:hanging="720"/>
      </w:pPr>
      <w:rPr>
        <w:rFonts w:hint="default"/>
      </w:rPr>
    </w:lvl>
  </w:abstractNum>
  <w:abstractNum w:abstractNumId="12">
    <w:multiLevelType w:val="hybridMultilevel"/>
    <w:lvl w:ilvl="0">
      <w:start w:val="1"/>
      <w:numFmt w:val="decimal"/>
      <w:lvlText w:val="%1"/>
      <w:lvlJc w:val="left"/>
      <w:pPr>
        <w:ind w:left="758" w:hanging="629"/>
        <w:jc w:val="left"/>
      </w:pPr>
      <w:rPr>
        <w:rFonts w:hint="default"/>
      </w:rPr>
    </w:lvl>
    <w:lvl w:ilvl="1">
      <w:start w:val="1"/>
      <w:numFmt w:val="decimal"/>
      <w:lvlText w:val="%1.%2"/>
      <w:lvlJc w:val="left"/>
      <w:pPr>
        <w:ind w:left="758"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49"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690" w:hanging="720"/>
      </w:pPr>
      <w:rPr>
        <w:rFonts w:hint="default"/>
      </w:rPr>
    </w:lvl>
    <w:lvl w:ilvl="4">
      <w:start w:val="0"/>
      <w:numFmt w:val="bullet"/>
      <w:lvlText w:val="•"/>
      <w:lvlJc w:val="left"/>
      <w:pPr>
        <w:ind w:left="3615" w:hanging="720"/>
      </w:pPr>
      <w:rPr>
        <w:rFonts w:hint="default"/>
      </w:rPr>
    </w:lvl>
    <w:lvl w:ilvl="5">
      <w:start w:val="0"/>
      <w:numFmt w:val="bullet"/>
      <w:lvlText w:val="•"/>
      <w:lvlJc w:val="left"/>
      <w:pPr>
        <w:ind w:left="4540" w:hanging="720"/>
      </w:pPr>
      <w:rPr>
        <w:rFonts w:hint="default"/>
      </w:rPr>
    </w:lvl>
    <w:lvl w:ilvl="6">
      <w:start w:val="0"/>
      <w:numFmt w:val="bullet"/>
      <w:lvlText w:val="•"/>
      <w:lvlJc w:val="left"/>
      <w:pPr>
        <w:ind w:left="5465" w:hanging="720"/>
      </w:pPr>
      <w:rPr>
        <w:rFonts w:hint="default"/>
      </w:rPr>
    </w:lvl>
    <w:lvl w:ilvl="7">
      <w:start w:val="0"/>
      <w:numFmt w:val="bullet"/>
      <w:lvlText w:val="•"/>
      <w:lvlJc w:val="left"/>
      <w:pPr>
        <w:ind w:left="6390" w:hanging="720"/>
      </w:pPr>
      <w:rPr>
        <w:rFonts w:hint="default"/>
      </w:rPr>
    </w:lvl>
    <w:lvl w:ilvl="8">
      <w:start w:val="0"/>
      <w:numFmt w:val="bullet"/>
      <w:lvlText w:val="•"/>
      <w:lvlJc w:val="left"/>
      <w:pPr>
        <w:ind w:left="7316" w:hanging="720"/>
      </w:pPr>
      <w:rPr>
        <w:rFonts w:hint="default"/>
      </w:rPr>
    </w:lvl>
  </w:abstractNum>
  <w:abstractNum w:abstractNumId="11">
    <w:multiLevelType w:val="hybridMultilevel"/>
    <w:lvl w:ilvl="0">
      <w:start w:val="6"/>
      <w:numFmt w:val="decimal"/>
      <w:lvlText w:val="%1"/>
      <w:lvlJc w:val="left"/>
      <w:pPr>
        <w:ind w:left="909" w:hanging="360"/>
        <w:jc w:val="left"/>
      </w:pPr>
      <w:rPr>
        <w:rFonts w:hint="default"/>
      </w:rPr>
    </w:lvl>
    <w:lvl w:ilvl="1">
      <w:start w:val="1"/>
      <w:numFmt w:val="decimal"/>
      <w:lvlText w:val="%1.%2"/>
      <w:lvlJc w:val="left"/>
      <w:pPr>
        <w:ind w:left="909" w:hanging="36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53" w:hanging="360"/>
      </w:pPr>
      <w:rPr>
        <w:rFonts w:hint="default"/>
      </w:rPr>
    </w:lvl>
    <w:lvl w:ilvl="3">
      <w:start w:val="0"/>
      <w:numFmt w:val="bullet"/>
      <w:lvlText w:val="•"/>
      <w:lvlJc w:val="left"/>
      <w:pPr>
        <w:ind w:left="3379" w:hanging="360"/>
      </w:pPr>
      <w:rPr>
        <w:rFonts w:hint="default"/>
      </w:rPr>
    </w:lvl>
    <w:lvl w:ilvl="4">
      <w:start w:val="0"/>
      <w:numFmt w:val="bullet"/>
      <w:lvlText w:val="•"/>
      <w:lvlJc w:val="left"/>
      <w:pPr>
        <w:ind w:left="4206" w:hanging="360"/>
      </w:pPr>
      <w:rPr>
        <w:rFonts w:hint="default"/>
      </w:rPr>
    </w:lvl>
    <w:lvl w:ilvl="5">
      <w:start w:val="0"/>
      <w:numFmt w:val="bullet"/>
      <w:lvlText w:val="•"/>
      <w:lvlJc w:val="left"/>
      <w:pPr>
        <w:ind w:left="5033" w:hanging="360"/>
      </w:pPr>
      <w:rPr>
        <w:rFonts w:hint="default"/>
      </w:rPr>
    </w:lvl>
    <w:lvl w:ilvl="6">
      <w:start w:val="0"/>
      <w:numFmt w:val="bullet"/>
      <w:lvlText w:val="•"/>
      <w:lvlJc w:val="left"/>
      <w:pPr>
        <w:ind w:left="5859" w:hanging="360"/>
      </w:pPr>
      <w:rPr>
        <w:rFonts w:hint="default"/>
      </w:rPr>
    </w:lvl>
    <w:lvl w:ilvl="7">
      <w:start w:val="0"/>
      <w:numFmt w:val="bullet"/>
      <w:lvlText w:val="•"/>
      <w:lvlJc w:val="left"/>
      <w:pPr>
        <w:ind w:left="6686" w:hanging="360"/>
      </w:pPr>
      <w:rPr>
        <w:rFonts w:hint="default"/>
      </w:rPr>
    </w:lvl>
    <w:lvl w:ilvl="8">
      <w:start w:val="0"/>
      <w:numFmt w:val="bullet"/>
      <w:lvlText w:val="•"/>
      <w:lvlJc w:val="left"/>
      <w:pPr>
        <w:ind w:left="7513" w:hanging="360"/>
      </w:pPr>
      <w:rPr>
        <w:rFonts w:hint="default"/>
      </w:rPr>
    </w:lvl>
  </w:abstractNum>
  <w:abstractNum w:abstractNumId="10">
    <w:multiLevelType w:val="hybridMultilevel"/>
    <w:lvl w:ilvl="0">
      <w:start w:val="5"/>
      <w:numFmt w:val="decimal"/>
      <w:lvlText w:val="%1"/>
      <w:lvlJc w:val="left"/>
      <w:pPr>
        <w:ind w:left="1041" w:hanging="396"/>
        <w:jc w:val="left"/>
      </w:pPr>
      <w:rPr>
        <w:rFonts w:hint="default"/>
      </w:rPr>
    </w:lvl>
    <w:lvl w:ilvl="1">
      <w:start w:val="1"/>
      <w:numFmt w:val="decimal"/>
      <w:lvlText w:val="%1.%2"/>
      <w:lvlJc w:val="left"/>
      <w:pPr>
        <w:ind w:left="1041" w:hanging="396"/>
        <w:jc w:val="left"/>
      </w:pPr>
      <w:rPr>
        <w:rFonts w:hint="default" w:ascii="Times New Roman" w:hAnsi="Times New Roman" w:eastAsia="Times New Roman" w:cs="Times New Roman"/>
        <w:spacing w:val="-25"/>
        <w:w w:val="99"/>
        <w:sz w:val="24"/>
        <w:szCs w:val="24"/>
      </w:rPr>
    </w:lvl>
    <w:lvl w:ilvl="2">
      <w:start w:val="1"/>
      <w:numFmt w:val="decimal"/>
      <w:lvlText w:val="%1.%2.%3"/>
      <w:lvlJc w:val="left"/>
      <w:pPr>
        <w:ind w:left="1522" w:hanging="481"/>
        <w:jc w:val="left"/>
      </w:pPr>
      <w:rPr>
        <w:rFonts w:hint="default" w:ascii="Times New Roman" w:hAnsi="Times New Roman" w:eastAsia="Times New Roman" w:cs="Times New Roman"/>
        <w:w w:val="100"/>
        <w:sz w:val="22"/>
        <w:szCs w:val="22"/>
      </w:rPr>
    </w:lvl>
    <w:lvl w:ilvl="3">
      <w:start w:val="0"/>
      <w:numFmt w:val="bullet"/>
      <w:lvlText w:val="•"/>
      <w:lvlJc w:val="left"/>
      <w:pPr>
        <w:ind w:left="2475" w:hanging="481"/>
      </w:pPr>
      <w:rPr>
        <w:rFonts w:hint="default"/>
      </w:rPr>
    </w:lvl>
    <w:lvl w:ilvl="4">
      <w:start w:val="0"/>
      <w:numFmt w:val="bullet"/>
      <w:lvlText w:val="•"/>
      <w:lvlJc w:val="left"/>
      <w:pPr>
        <w:ind w:left="3431" w:hanging="481"/>
      </w:pPr>
      <w:rPr>
        <w:rFonts w:hint="default"/>
      </w:rPr>
    </w:lvl>
    <w:lvl w:ilvl="5">
      <w:start w:val="0"/>
      <w:numFmt w:val="bullet"/>
      <w:lvlText w:val="•"/>
      <w:lvlJc w:val="left"/>
      <w:pPr>
        <w:ind w:left="4387" w:hanging="481"/>
      </w:pPr>
      <w:rPr>
        <w:rFonts w:hint="default"/>
      </w:rPr>
    </w:lvl>
    <w:lvl w:ilvl="6">
      <w:start w:val="0"/>
      <w:numFmt w:val="bullet"/>
      <w:lvlText w:val="•"/>
      <w:lvlJc w:val="left"/>
      <w:pPr>
        <w:ind w:left="5343" w:hanging="481"/>
      </w:pPr>
      <w:rPr>
        <w:rFonts w:hint="default"/>
      </w:rPr>
    </w:lvl>
    <w:lvl w:ilvl="7">
      <w:start w:val="0"/>
      <w:numFmt w:val="bullet"/>
      <w:lvlText w:val="•"/>
      <w:lvlJc w:val="left"/>
      <w:pPr>
        <w:ind w:left="6299" w:hanging="481"/>
      </w:pPr>
      <w:rPr>
        <w:rFonts w:hint="default"/>
      </w:rPr>
    </w:lvl>
    <w:lvl w:ilvl="8">
      <w:start w:val="0"/>
      <w:numFmt w:val="bullet"/>
      <w:lvlText w:val="•"/>
      <w:lvlJc w:val="left"/>
      <w:pPr>
        <w:ind w:left="7254" w:hanging="481"/>
      </w:pPr>
      <w:rPr>
        <w:rFonts w:hint="default"/>
      </w:rPr>
    </w:lvl>
  </w:abstractNum>
  <w:abstractNum w:abstractNumId="9">
    <w:multiLevelType w:val="hybridMultilevel"/>
    <w:lvl w:ilvl="0">
      <w:start w:val="4"/>
      <w:numFmt w:val="decimal"/>
      <w:lvlText w:val="%1"/>
      <w:lvlJc w:val="left"/>
      <w:pPr>
        <w:ind w:left="921" w:hanging="363"/>
        <w:jc w:val="left"/>
      </w:pPr>
      <w:rPr>
        <w:rFonts w:hint="default"/>
      </w:rPr>
    </w:lvl>
    <w:lvl w:ilvl="1">
      <w:start w:val="1"/>
      <w:numFmt w:val="decimal"/>
      <w:lvlText w:val="%1.%2"/>
      <w:lvlJc w:val="left"/>
      <w:pPr>
        <w:ind w:left="986" w:hanging="363"/>
        <w:jc w:val="left"/>
      </w:pPr>
      <w:rPr>
        <w:rFonts w:hint="default" w:ascii="Times New Roman" w:hAnsi="Times New Roman" w:eastAsia="Times New Roman" w:cs="Times New Roman"/>
        <w:w w:val="100"/>
        <w:sz w:val="24"/>
        <w:szCs w:val="24"/>
      </w:rPr>
    </w:lvl>
    <w:lvl w:ilvl="2">
      <w:start w:val="1"/>
      <w:numFmt w:val="decimal"/>
      <w:lvlText w:val="%1.%2.%3"/>
      <w:lvlJc w:val="left"/>
      <w:pPr>
        <w:ind w:left="979" w:hanging="581"/>
        <w:jc w:val="left"/>
      </w:pPr>
      <w:rPr>
        <w:rFonts w:hint="default" w:ascii="Times New Roman" w:hAnsi="Times New Roman" w:eastAsia="Times New Roman" w:cs="Times New Roman"/>
        <w:spacing w:val="-20"/>
        <w:w w:val="99"/>
        <w:sz w:val="24"/>
        <w:szCs w:val="24"/>
      </w:rPr>
    </w:lvl>
    <w:lvl w:ilvl="3">
      <w:start w:val="0"/>
      <w:numFmt w:val="bullet"/>
      <w:lvlText w:val="•"/>
      <w:lvlJc w:val="left"/>
      <w:pPr>
        <w:ind w:left="2478" w:hanging="581"/>
      </w:pPr>
      <w:rPr>
        <w:rFonts w:hint="default"/>
      </w:rPr>
    </w:lvl>
    <w:lvl w:ilvl="4">
      <w:start w:val="0"/>
      <w:numFmt w:val="bullet"/>
      <w:lvlText w:val="•"/>
      <w:lvlJc w:val="left"/>
      <w:pPr>
        <w:ind w:left="3436" w:hanging="581"/>
      </w:pPr>
      <w:rPr>
        <w:rFonts w:hint="default"/>
      </w:rPr>
    </w:lvl>
    <w:lvl w:ilvl="5">
      <w:start w:val="0"/>
      <w:numFmt w:val="bullet"/>
      <w:lvlText w:val="•"/>
      <w:lvlJc w:val="left"/>
      <w:pPr>
        <w:ind w:left="4394" w:hanging="581"/>
      </w:pPr>
      <w:rPr>
        <w:rFonts w:hint="default"/>
      </w:rPr>
    </w:lvl>
    <w:lvl w:ilvl="6">
      <w:start w:val="0"/>
      <w:numFmt w:val="bullet"/>
      <w:lvlText w:val="•"/>
      <w:lvlJc w:val="left"/>
      <w:pPr>
        <w:ind w:left="5353" w:hanging="581"/>
      </w:pPr>
      <w:rPr>
        <w:rFonts w:hint="default"/>
      </w:rPr>
    </w:lvl>
    <w:lvl w:ilvl="7">
      <w:start w:val="0"/>
      <w:numFmt w:val="bullet"/>
      <w:lvlText w:val="•"/>
      <w:lvlJc w:val="left"/>
      <w:pPr>
        <w:ind w:left="6311" w:hanging="581"/>
      </w:pPr>
      <w:rPr>
        <w:rFonts w:hint="default"/>
      </w:rPr>
    </w:lvl>
    <w:lvl w:ilvl="8">
      <w:start w:val="0"/>
      <w:numFmt w:val="bullet"/>
      <w:lvlText w:val="•"/>
      <w:lvlJc w:val="left"/>
      <w:pPr>
        <w:ind w:left="7269" w:hanging="581"/>
      </w:pPr>
      <w:rPr>
        <w:rFonts w:hint="default"/>
      </w:rPr>
    </w:lvl>
  </w:abstractNum>
  <w:abstractNum w:abstractNumId="8">
    <w:multiLevelType w:val="hybridMultilevel"/>
    <w:lvl w:ilvl="0">
      <w:start w:val="3"/>
      <w:numFmt w:val="decimal"/>
      <w:lvlText w:val="%1"/>
      <w:lvlJc w:val="left"/>
      <w:pPr>
        <w:ind w:left="986" w:hanging="478"/>
        <w:jc w:val="left"/>
      </w:pPr>
      <w:rPr>
        <w:rFonts w:hint="default"/>
      </w:rPr>
    </w:lvl>
    <w:lvl w:ilvl="1">
      <w:start w:val="1"/>
      <w:numFmt w:val="decimal"/>
      <w:lvlText w:val="%1.%2"/>
      <w:lvlJc w:val="left"/>
      <w:pPr>
        <w:ind w:left="986" w:hanging="478"/>
        <w:jc w:val="left"/>
      </w:pPr>
      <w:rPr>
        <w:rFonts w:hint="default" w:ascii="Times New Roman" w:hAnsi="Times New Roman" w:eastAsia="Times New Roman" w:cs="Times New Roman"/>
        <w:spacing w:val="-6"/>
        <w:w w:val="99"/>
        <w:sz w:val="24"/>
        <w:szCs w:val="24"/>
      </w:rPr>
    </w:lvl>
    <w:lvl w:ilvl="2">
      <w:start w:val="1"/>
      <w:numFmt w:val="decimal"/>
      <w:lvlText w:val="%1.%2.%3"/>
      <w:lvlJc w:val="left"/>
      <w:pPr>
        <w:ind w:left="979" w:hanging="536"/>
        <w:jc w:val="left"/>
      </w:pPr>
      <w:rPr>
        <w:rFonts w:hint="default" w:ascii="Times New Roman" w:hAnsi="Times New Roman" w:eastAsia="Times New Roman" w:cs="Times New Roman"/>
        <w:w w:val="100"/>
        <w:sz w:val="24"/>
        <w:szCs w:val="24"/>
      </w:rPr>
    </w:lvl>
    <w:lvl w:ilvl="3">
      <w:start w:val="0"/>
      <w:numFmt w:val="bullet"/>
      <w:lvlText w:val="•"/>
      <w:lvlJc w:val="left"/>
      <w:pPr>
        <w:ind w:left="3254" w:hanging="536"/>
      </w:pPr>
      <w:rPr>
        <w:rFonts w:hint="default"/>
      </w:rPr>
    </w:lvl>
    <w:lvl w:ilvl="4">
      <w:start w:val="0"/>
      <w:numFmt w:val="bullet"/>
      <w:lvlText w:val="•"/>
      <w:lvlJc w:val="left"/>
      <w:pPr>
        <w:ind w:left="4102" w:hanging="536"/>
      </w:pPr>
      <w:rPr>
        <w:rFonts w:hint="default"/>
      </w:rPr>
    </w:lvl>
    <w:lvl w:ilvl="5">
      <w:start w:val="0"/>
      <w:numFmt w:val="bullet"/>
      <w:lvlText w:val="•"/>
      <w:lvlJc w:val="left"/>
      <w:pPr>
        <w:ind w:left="4949" w:hanging="536"/>
      </w:pPr>
      <w:rPr>
        <w:rFonts w:hint="default"/>
      </w:rPr>
    </w:lvl>
    <w:lvl w:ilvl="6">
      <w:start w:val="0"/>
      <w:numFmt w:val="bullet"/>
      <w:lvlText w:val="•"/>
      <w:lvlJc w:val="left"/>
      <w:pPr>
        <w:ind w:left="5796" w:hanging="536"/>
      </w:pPr>
      <w:rPr>
        <w:rFonts w:hint="default"/>
      </w:rPr>
    </w:lvl>
    <w:lvl w:ilvl="7">
      <w:start w:val="0"/>
      <w:numFmt w:val="bullet"/>
      <w:lvlText w:val="•"/>
      <w:lvlJc w:val="left"/>
      <w:pPr>
        <w:ind w:left="6644" w:hanging="536"/>
      </w:pPr>
      <w:rPr>
        <w:rFonts w:hint="default"/>
      </w:rPr>
    </w:lvl>
    <w:lvl w:ilvl="8">
      <w:start w:val="0"/>
      <w:numFmt w:val="bullet"/>
      <w:lvlText w:val="•"/>
      <w:lvlJc w:val="left"/>
      <w:pPr>
        <w:ind w:left="7491" w:hanging="536"/>
      </w:pPr>
      <w:rPr>
        <w:rFonts w:hint="default"/>
      </w:rPr>
    </w:lvl>
  </w:abstractNum>
  <w:abstractNum w:abstractNumId="7">
    <w:multiLevelType w:val="hybridMultilevel"/>
    <w:lvl w:ilvl="0">
      <w:start w:val="2"/>
      <w:numFmt w:val="decimal"/>
      <w:lvlText w:val="%1"/>
      <w:lvlJc w:val="left"/>
      <w:pPr>
        <w:ind w:left="904" w:hanging="356"/>
        <w:jc w:val="left"/>
      </w:pPr>
      <w:rPr>
        <w:rFonts w:hint="default"/>
      </w:rPr>
    </w:lvl>
    <w:lvl w:ilvl="1">
      <w:start w:val="1"/>
      <w:numFmt w:val="decimal"/>
      <w:lvlText w:val="%1.%2"/>
      <w:lvlJc w:val="left"/>
      <w:pPr>
        <w:ind w:left="904" w:hanging="356"/>
        <w:jc w:val="left"/>
      </w:pPr>
      <w:rPr>
        <w:rFonts w:hint="default" w:ascii="Times New Roman" w:hAnsi="Times New Roman" w:eastAsia="Times New Roman" w:cs="Times New Roman"/>
        <w:w w:val="100"/>
        <w:sz w:val="24"/>
        <w:szCs w:val="24"/>
      </w:rPr>
    </w:lvl>
    <w:lvl w:ilvl="2">
      <w:start w:val="1"/>
      <w:numFmt w:val="decimal"/>
      <w:lvlText w:val="%1.%2.%3"/>
      <w:lvlJc w:val="left"/>
      <w:pPr>
        <w:ind w:left="1509" w:hanging="540"/>
        <w:jc w:val="left"/>
      </w:pPr>
      <w:rPr>
        <w:rFonts w:hint="default" w:ascii="Times New Roman" w:hAnsi="Times New Roman" w:eastAsia="Times New Roman" w:cs="Times New Roman"/>
        <w:spacing w:val="-6"/>
        <w:w w:val="99"/>
        <w:sz w:val="24"/>
        <w:szCs w:val="24"/>
      </w:rPr>
    </w:lvl>
    <w:lvl w:ilvl="3">
      <w:start w:val="0"/>
      <w:numFmt w:val="bullet"/>
      <w:lvlText w:val="•"/>
      <w:lvlJc w:val="left"/>
      <w:pPr>
        <w:ind w:left="3203" w:hanging="540"/>
      </w:pPr>
      <w:rPr>
        <w:rFonts w:hint="default"/>
      </w:rPr>
    </w:lvl>
    <w:lvl w:ilvl="4">
      <w:start w:val="0"/>
      <w:numFmt w:val="bullet"/>
      <w:lvlText w:val="•"/>
      <w:lvlJc w:val="left"/>
      <w:pPr>
        <w:ind w:left="4055" w:hanging="540"/>
      </w:pPr>
      <w:rPr>
        <w:rFonts w:hint="default"/>
      </w:rPr>
    </w:lvl>
    <w:lvl w:ilvl="5">
      <w:start w:val="0"/>
      <w:numFmt w:val="bullet"/>
      <w:lvlText w:val="•"/>
      <w:lvlJc w:val="left"/>
      <w:pPr>
        <w:ind w:left="4907" w:hanging="540"/>
      </w:pPr>
      <w:rPr>
        <w:rFonts w:hint="default"/>
      </w:rPr>
    </w:lvl>
    <w:lvl w:ilvl="6">
      <w:start w:val="0"/>
      <w:numFmt w:val="bullet"/>
      <w:lvlText w:val="•"/>
      <w:lvlJc w:val="left"/>
      <w:pPr>
        <w:ind w:left="5759" w:hanging="540"/>
      </w:pPr>
      <w:rPr>
        <w:rFonts w:hint="default"/>
      </w:rPr>
    </w:lvl>
    <w:lvl w:ilvl="7">
      <w:start w:val="0"/>
      <w:numFmt w:val="bullet"/>
      <w:lvlText w:val="•"/>
      <w:lvlJc w:val="left"/>
      <w:pPr>
        <w:ind w:left="6610" w:hanging="540"/>
      </w:pPr>
      <w:rPr>
        <w:rFonts w:hint="default"/>
      </w:rPr>
    </w:lvl>
    <w:lvl w:ilvl="8">
      <w:start w:val="0"/>
      <w:numFmt w:val="bullet"/>
      <w:lvlText w:val="•"/>
      <w:lvlJc w:val="left"/>
      <w:pPr>
        <w:ind w:left="7462" w:hanging="540"/>
      </w:pPr>
      <w:rPr>
        <w:rFonts w:hint="default"/>
      </w:rPr>
    </w:lvl>
  </w:abstractNum>
  <w:abstractNum w:abstractNumId="6">
    <w:multiLevelType w:val="hybridMultilevel"/>
    <w:lvl w:ilvl="0">
      <w:start w:val="1"/>
      <w:numFmt w:val="decimal"/>
      <w:lvlText w:val="%1"/>
      <w:lvlJc w:val="left"/>
      <w:pPr>
        <w:ind w:left="909" w:hanging="360"/>
        <w:jc w:val="left"/>
      </w:pPr>
      <w:rPr>
        <w:rFonts w:hint="default"/>
      </w:rPr>
    </w:lvl>
    <w:lvl w:ilvl="1">
      <w:start w:val="1"/>
      <w:numFmt w:val="decimal"/>
      <w:lvlText w:val="%1.%2"/>
      <w:lvlJc w:val="left"/>
      <w:pPr>
        <w:ind w:left="909" w:hanging="360"/>
        <w:jc w:val="left"/>
      </w:pPr>
      <w:rPr>
        <w:rFonts w:hint="default" w:ascii="Times New Roman" w:hAnsi="Times New Roman" w:eastAsia="Times New Roman" w:cs="Times New Roman"/>
        <w:spacing w:val="-3"/>
        <w:w w:val="99"/>
        <w:sz w:val="24"/>
        <w:szCs w:val="24"/>
      </w:rPr>
    </w:lvl>
    <w:lvl w:ilvl="2">
      <w:start w:val="1"/>
      <w:numFmt w:val="decimal"/>
      <w:lvlText w:val="%1.%2.%3"/>
      <w:lvlJc w:val="left"/>
      <w:pPr>
        <w:ind w:left="1509" w:hanging="540"/>
        <w:jc w:val="left"/>
      </w:pPr>
      <w:rPr>
        <w:rFonts w:hint="default"/>
        <w:spacing w:val="-2"/>
        <w:w w:val="99"/>
      </w:rPr>
    </w:lvl>
    <w:lvl w:ilvl="3">
      <w:start w:val="0"/>
      <w:numFmt w:val="bullet"/>
      <w:lvlText w:val="•"/>
      <w:lvlJc w:val="left"/>
      <w:pPr>
        <w:ind w:left="2458" w:hanging="540"/>
      </w:pPr>
      <w:rPr>
        <w:rFonts w:hint="default"/>
      </w:rPr>
    </w:lvl>
    <w:lvl w:ilvl="4">
      <w:start w:val="0"/>
      <w:numFmt w:val="bullet"/>
      <w:lvlText w:val="•"/>
      <w:lvlJc w:val="left"/>
      <w:pPr>
        <w:ind w:left="3416" w:hanging="540"/>
      </w:pPr>
      <w:rPr>
        <w:rFonts w:hint="default"/>
      </w:rPr>
    </w:lvl>
    <w:lvl w:ilvl="5">
      <w:start w:val="0"/>
      <w:numFmt w:val="bullet"/>
      <w:lvlText w:val="•"/>
      <w:lvlJc w:val="left"/>
      <w:pPr>
        <w:ind w:left="4374" w:hanging="540"/>
      </w:pPr>
      <w:rPr>
        <w:rFonts w:hint="default"/>
      </w:rPr>
    </w:lvl>
    <w:lvl w:ilvl="6">
      <w:start w:val="0"/>
      <w:numFmt w:val="bullet"/>
      <w:lvlText w:val="•"/>
      <w:lvlJc w:val="left"/>
      <w:pPr>
        <w:ind w:left="5333" w:hanging="540"/>
      </w:pPr>
      <w:rPr>
        <w:rFonts w:hint="default"/>
      </w:rPr>
    </w:lvl>
    <w:lvl w:ilvl="7">
      <w:start w:val="0"/>
      <w:numFmt w:val="bullet"/>
      <w:lvlText w:val="•"/>
      <w:lvlJc w:val="left"/>
      <w:pPr>
        <w:ind w:left="6291" w:hanging="540"/>
      </w:pPr>
      <w:rPr>
        <w:rFonts w:hint="default"/>
      </w:rPr>
    </w:lvl>
    <w:lvl w:ilvl="8">
      <w:start w:val="0"/>
      <w:numFmt w:val="bullet"/>
      <w:lvlText w:val="•"/>
      <w:lvlJc w:val="left"/>
      <w:pPr>
        <w:ind w:left="7249" w:hanging="540"/>
      </w:pPr>
      <w:rPr>
        <w:rFonts w:hint="default"/>
      </w:rPr>
    </w:lvl>
  </w:abstractNum>
  <w:abstractNum w:abstractNumId="5">
    <w:multiLevelType w:val="hybridMultilevel"/>
    <w:lvl w:ilvl="0">
      <w:start w:val="6"/>
      <w:numFmt w:val="decimal"/>
      <w:lvlText w:val="%1"/>
      <w:lvlJc w:val="left"/>
      <w:pPr>
        <w:ind w:left="1089" w:hanging="540"/>
        <w:jc w:val="left"/>
      </w:pPr>
      <w:rPr>
        <w:rFonts w:hint="default"/>
      </w:rPr>
    </w:lvl>
    <w:lvl w:ilvl="1">
      <w:start w:val="1"/>
      <w:numFmt w:val="decimal"/>
      <w:lvlText w:val="%1.%2"/>
      <w:lvlJc w:val="left"/>
      <w:pPr>
        <w:ind w:left="1089" w:hanging="540"/>
        <w:jc w:val="left"/>
      </w:pPr>
      <w:rPr>
        <w:rFonts w:hint="default" w:ascii="Times New Roman" w:hAnsi="Times New Roman" w:eastAsia="Times New Roman" w:cs="Times New Roman"/>
        <w:w w:val="100"/>
        <w:sz w:val="24"/>
        <w:szCs w:val="24"/>
      </w:rPr>
    </w:lvl>
    <w:lvl w:ilvl="2">
      <w:start w:val="0"/>
      <w:numFmt w:val="bullet"/>
      <w:lvlText w:val="•"/>
      <w:lvlJc w:val="left"/>
      <w:pPr>
        <w:ind w:left="2697" w:hanging="540"/>
      </w:pPr>
      <w:rPr>
        <w:rFonts w:hint="default"/>
      </w:rPr>
    </w:lvl>
    <w:lvl w:ilvl="3">
      <w:start w:val="0"/>
      <w:numFmt w:val="bullet"/>
      <w:lvlText w:val="•"/>
      <w:lvlJc w:val="left"/>
      <w:pPr>
        <w:ind w:left="3505" w:hanging="540"/>
      </w:pPr>
      <w:rPr>
        <w:rFonts w:hint="default"/>
      </w:rPr>
    </w:lvl>
    <w:lvl w:ilvl="4">
      <w:start w:val="0"/>
      <w:numFmt w:val="bullet"/>
      <w:lvlText w:val="•"/>
      <w:lvlJc w:val="left"/>
      <w:pPr>
        <w:ind w:left="4314" w:hanging="540"/>
      </w:pPr>
      <w:rPr>
        <w:rFonts w:hint="default"/>
      </w:rPr>
    </w:lvl>
    <w:lvl w:ilvl="5">
      <w:start w:val="0"/>
      <w:numFmt w:val="bullet"/>
      <w:lvlText w:val="•"/>
      <w:lvlJc w:val="left"/>
      <w:pPr>
        <w:ind w:left="5123" w:hanging="540"/>
      </w:pPr>
      <w:rPr>
        <w:rFonts w:hint="default"/>
      </w:rPr>
    </w:lvl>
    <w:lvl w:ilvl="6">
      <w:start w:val="0"/>
      <w:numFmt w:val="bullet"/>
      <w:lvlText w:val="•"/>
      <w:lvlJc w:val="left"/>
      <w:pPr>
        <w:ind w:left="5931" w:hanging="540"/>
      </w:pPr>
      <w:rPr>
        <w:rFonts w:hint="default"/>
      </w:rPr>
    </w:lvl>
    <w:lvl w:ilvl="7">
      <w:start w:val="0"/>
      <w:numFmt w:val="bullet"/>
      <w:lvlText w:val="•"/>
      <w:lvlJc w:val="left"/>
      <w:pPr>
        <w:ind w:left="6740" w:hanging="540"/>
      </w:pPr>
      <w:rPr>
        <w:rFonts w:hint="default"/>
      </w:rPr>
    </w:lvl>
    <w:lvl w:ilvl="8">
      <w:start w:val="0"/>
      <w:numFmt w:val="bullet"/>
      <w:lvlText w:val="•"/>
      <w:lvlJc w:val="left"/>
      <w:pPr>
        <w:ind w:left="7549" w:hanging="540"/>
      </w:pPr>
      <w:rPr>
        <w:rFonts w:hint="default"/>
      </w:rPr>
    </w:lvl>
  </w:abstractNum>
  <w:abstractNum w:abstractNumId="4">
    <w:multiLevelType w:val="hybridMultilevel"/>
    <w:lvl w:ilvl="0">
      <w:start w:val="5"/>
      <w:numFmt w:val="decimal"/>
      <w:lvlText w:val="%1"/>
      <w:lvlJc w:val="left"/>
      <w:pPr>
        <w:ind w:left="1098" w:hanging="540"/>
        <w:jc w:val="left"/>
      </w:pPr>
      <w:rPr>
        <w:rFonts w:hint="default"/>
      </w:rPr>
    </w:lvl>
    <w:lvl w:ilvl="1">
      <w:start w:val="1"/>
      <w:numFmt w:val="decimal"/>
      <w:lvlText w:val="%1.%2"/>
      <w:lvlJc w:val="left"/>
      <w:pPr>
        <w:ind w:left="109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69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63" w:hanging="720"/>
      </w:pPr>
      <w:rPr>
        <w:rFonts w:hint="default"/>
      </w:rPr>
    </w:lvl>
    <w:lvl w:ilvl="4">
      <w:start w:val="0"/>
      <w:numFmt w:val="bullet"/>
      <w:lvlText w:val="•"/>
      <w:lvlJc w:val="left"/>
      <w:pPr>
        <w:ind w:left="4195" w:hanging="720"/>
      </w:pPr>
      <w:rPr>
        <w:rFonts w:hint="default"/>
      </w:rPr>
    </w:lvl>
    <w:lvl w:ilvl="5">
      <w:start w:val="0"/>
      <w:numFmt w:val="bullet"/>
      <w:lvlText w:val="•"/>
      <w:lvlJc w:val="left"/>
      <w:pPr>
        <w:ind w:left="5027" w:hanging="720"/>
      </w:pPr>
      <w:rPr>
        <w:rFonts w:hint="default"/>
      </w:rPr>
    </w:lvl>
    <w:lvl w:ilvl="6">
      <w:start w:val="0"/>
      <w:numFmt w:val="bullet"/>
      <w:lvlText w:val="•"/>
      <w:lvlJc w:val="left"/>
      <w:pPr>
        <w:ind w:left="5859" w:hanging="720"/>
      </w:pPr>
      <w:rPr>
        <w:rFonts w:hint="default"/>
      </w:rPr>
    </w:lvl>
    <w:lvl w:ilvl="7">
      <w:start w:val="0"/>
      <w:numFmt w:val="bullet"/>
      <w:lvlText w:val="•"/>
      <w:lvlJc w:val="left"/>
      <w:pPr>
        <w:ind w:left="6690" w:hanging="720"/>
      </w:pPr>
      <w:rPr>
        <w:rFonts w:hint="default"/>
      </w:rPr>
    </w:lvl>
    <w:lvl w:ilvl="8">
      <w:start w:val="0"/>
      <w:numFmt w:val="bullet"/>
      <w:lvlText w:val="•"/>
      <w:lvlJc w:val="left"/>
      <w:pPr>
        <w:ind w:left="7522" w:hanging="720"/>
      </w:pPr>
      <w:rPr>
        <w:rFonts w:hint="default"/>
      </w:rPr>
    </w:lvl>
  </w:abstractNum>
  <w:abstractNum w:abstractNumId="3">
    <w:multiLevelType w:val="hybridMultilevel"/>
    <w:lvl w:ilvl="0">
      <w:start w:val="4"/>
      <w:numFmt w:val="decimal"/>
      <w:lvlText w:val="%1"/>
      <w:lvlJc w:val="left"/>
      <w:pPr>
        <w:ind w:left="1098" w:hanging="540"/>
        <w:jc w:val="left"/>
      </w:pPr>
      <w:rPr>
        <w:rFonts w:hint="default"/>
      </w:rPr>
    </w:lvl>
    <w:lvl w:ilvl="1">
      <w:start w:val="1"/>
      <w:numFmt w:val="decimal"/>
      <w:lvlText w:val="%1.%2"/>
      <w:lvlJc w:val="left"/>
      <w:pPr>
        <w:ind w:left="1098"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69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63" w:hanging="720"/>
      </w:pPr>
      <w:rPr>
        <w:rFonts w:hint="default"/>
      </w:rPr>
    </w:lvl>
    <w:lvl w:ilvl="4">
      <w:start w:val="0"/>
      <w:numFmt w:val="bullet"/>
      <w:lvlText w:val="•"/>
      <w:lvlJc w:val="left"/>
      <w:pPr>
        <w:ind w:left="4195" w:hanging="720"/>
      </w:pPr>
      <w:rPr>
        <w:rFonts w:hint="default"/>
      </w:rPr>
    </w:lvl>
    <w:lvl w:ilvl="5">
      <w:start w:val="0"/>
      <w:numFmt w:val="bullet"/>
      <w:lvlText w:val="•"/>
      <w:lvlJc w:val="left"/>
      <w:pPr>
        <w:ind w:left="5027" w:hanging="720"/>
      </w:pPr>
      <w:rPr>
        <w:rFonts w:hint="default"/>
      </w:rPr>
    </w:lvl>
    <w:lvl w:ilvl="6">
      <w:start w:val="0"/>
      <w:numFmt w:val="bullet"/>
      <w:lvlText w:val="•"/>
      <w:lvlJc w:val="left"/>
      <w:pPr>
        <w:ind w:left="5859" w:hanging="720"/>
      </w:pPr>
      <w:rPr>
        <w:rFonts w:hint="default"/>
      </w:rPr>
    </w:lvl>
    <w:lvl w:ilvl="7">
      <w:start w:val="0"/>
      <w:numFmt w:val="bullet"/>
      <w:lvlText w:val="•"/>
      <w:lvlJc w:val="left"/>
      <w:pPr>
        <w:ind w:left="6690" w:hanging="720"/>
      </w:pPr>
      <w:rPr>
        <w:rFonts w:hint="default"/>
      </w:rPr>
    </w:lvl>
    <w:lvl w:ilvl="8">
      <w:start w:val="0"/>
      <w:numFmt w:val="bullet"/>
      <w:lvlText w:val="•"/>
      <w:lvlJc w:val="left"/>
      <w:pPr>
        <w:ind w:left="7522" w:hanging="720"/>
      </w:pPr>
      <w:rPr>
        <w:rFonts w:hint="default"/>
      </w:rPr>
    </w:lvl>
  </w:abstractNum>
  <w:abstractNum w:abstractNumId="2">
    <w:multiLevelType w:val="hybridMultilevel"/>
    <w:lvl w:ilvl="0">
      <w:start w:val="3"/>
      <w:numFmt w:val="decimal"/>
      <w:lvlText w:val="%1"/>
      <w:lvlJc w:val="left"/>
      <w:pPr>
        <w:ind w:left="1089" w:hanging="540"/>
        <w:jc w:val="left"/>
      </w:pPr>
      <w:rPr>
        <w:rFonts w:hint="default"/>
      </w:rPr>
    </w:lvl>
    <w:lvl w:ilvl="1">
      <w:start w:val="1"/>
      <w:numFmt w:val="decimal"/>
      <w:lvlText w:val="%1.%2"/>
      <w:lvlJc w:val="left"/>
      <w:pPr>
        <w:ind w:left="1089"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69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23" w:hanging="720"/>
      </w:pPr>
      <w:rPr>
        <w:rFonts w:hint="default"/>
      </w:rPr>
    </w:lvl>
    <w:lvl w:ilvl="4">
      <w:start w:val="0"/>
      <w:numFmt w:val="bullet"/>
      <w:lvlText w:val="•"/>
      <w:lvlJc w:val="left"/>
      <w:pPr>
        <w:ind w:left="4135" w:hanging="720"/>
      </w:pPr>
      <w:rPr>
        <w:rFonts w:hint="default"/>
      </w:rPr>
    </w:lvl>
    <w:lvl w:ilvl="5">
      <w:start w:val="0"/>
      <w:numFmt w:val="bullet"/>
      <w:lvlText w:val="•"/>
      <w:lvlJc w:val="left"/>
      <w:pPr>
        <w:ind w:left="4947" w:hanging="720"/>
      </w:pPr>
      <w:rPr>
        <w:rFonts w:hint="default"/>
      </w:rPr>
    </w:lvl>
    <w:lvl w:ilvl="6">
      <w:start w:val="0"/>
      <w:numFmt w:val="bullet"/>
      <w:lvlText w:val="•"/>
      <w:lvlJc w:val="left"/>
      <w:pPr>
        <w:ind w:left="5759" w:hanging="720"/>
      </w:pPr>
      <w:rPr>
        <w:rFonts w:hint="default"/>
      </w:rPr>
    </w:lvl>
    <w:lvl w:ilvl="7">
      <w:start w:val="0"/>
      <w:numFmt w:val="bullet"/>
      <w:lvlText w:val="•"/>
      <w:lvlJc w:val="left"/>
      <w:pPr>
        <w:ind w:left="6570" w:hanging="720"/>
      </w:pPr>
      <w:rPr>
        <w:rFonts w:hint="default"/>
      </w:rPr>
    </w:lvl>
    <w:lvl w:ilvl="8">
      <w:start w:val="0"/>
      <w:numFmt w:val="bullet"/>
      <w:lvlText w:val="•"/>
      <w:lvlJc w:val="left"/>
      <w:pPr>
        <w:ind w:left="7382" w:hanging="720"/>
      </w:pPr>
      <w:rPr>
        <w:rFonts w:hint="default"/>
      </w:rPr>
    </w:lvl>
  </w:abstractNum>
  <w:abstractNum w:abstractNumId="1">
    <w:multiLevelType w:val="hybridMultilevel"/>
    <w:lvl w:ilvl="0">
      <w:start w:val="2"/>
      <w:numFmt w:val="decimal"/>
      <w:lvlText w:val="%1"/>
      <w:lvlJc w:val="left"/>
      <w:pPr>
        <w:ind w:left="1089" w:hanging="540"/>
        <w:jc w:val="left"/>
      </w:pPr>
      <w:rPr>
        <w:rFonts w:hint="default"/>
      </w:rPr>
    </w:lvl>
    <w:lvl w:ilvl="1">
      <w:start w:val="1"/>
      <w:numFmt w:val="decimal"/>
      <w:lvlText w:val="%1.%2"/>
      <w:lvlJc w:val="left"/>
      <w:pPr>
        <w:ind w:left="1089"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689"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43" w:hanging="720"/>
      </w:pPr>
      <w:rPr>
        <w:rFonts w:hint="default"/>
      </w:rPr>
    </w:lvl>
    <w:lvl w:ilvl="4">
      <w:start w:val="0"/>
      <w:numFmt w:val="bullet"/>
      <w:lvlText w:val="•"/>
      <w:lvlJc w:val="left"/>
      <w:pPr>
        <w:ind w:left="4175" w:hanging="720"/>
      </w:pPr>
      <w:rPr>
        <w:rFonts w:hint="default"/>
      </w:rPr>
    </w:lvl>
    <w:lvl w:ilvl="5">
      <w:start w:val="0"/>
      <w:numFmt w:val="bullet"/>
      <w:lvlText w:val="•"/>
      <w:lvlJc w:val="left"/>
      <w:pPr>
        <w:ind w:left="5007" w:hanging="720"/>
      </w:pPr>
      <w:rPr>
        <w:rFonts w:hint="default"/>
      </w:rPr>
    </w:lvl>
    <w:lvl w:ilvl="6">
      <w:start w:val="0"/>
      <w:numFmt w:val="bullet"/>
      <w:lvlText w:val="•"/>
      <w:lvlJc w:val="left"/>
      <w:pPr>
        <w:ind w:left="5839" w:hanging="720"/>
      </w:pPr>
      <w:rPr>
        <w:rFonts w:hint="default"/>
      </w:rPr>
    </w:lvl>
    <w:lvl w:ilvl="7">
      <w:start w:val="0"/>
      <w:numFmt w:val="bullet"/>
      <w:lvlText w:val="•"/>
      <w:lvlJc w:val="left"/>
      <w:pPr>
        <w:ind w:left="6670" w:hanging="720"/>
      </w:pPr>
      <w:rPr>
        <w:rFonts w:hint="default"/>
      </w:rPr>
    </w:lvl>
    <w:lvl w:ilvl="8">
      <w:start w:val="0"/>
      <w:numFmt w:val="bullet"/>
      <w:lvlText w:val="•"/>
      <w:lvlJc w:val="left"/>
      <w:pPr>
        <w:ind w:left="7502" w:hanging="720"/>
      </w:pPr>
      <w:rPr>
        <w:rFonts w:hint="default"/>
      </w:rPr>
    </w:lvl>
  </w:abstractNum>
  <w:abstractNum w:abstractNumId="0">
    <w:multiLevelType w:val="hybridMultilevel"/>
    <w:lvl w:ilvl="0">
      <w:start w:val="1"/>
      <w:numFmt w:val="decimal"/>
      <w:lvlText w:val="%1"/>
      <w:lvlJc w:val="left"/>
      <w:pPr>
        <w:ind w:left="1089" w:hanging="540"/>
        <w:jc w:val="left"/>
      </w:pPr>
      <w:rPr>
        <w:rFonts w:hint="default"/>
      </w:rPr>
    </w:lvl>
    <w:lvl w:ilvl="1">
      <w:start w:val="1"/>
      <w:numFmt w:val="decimal"/>
      <w:lvlText w:val="%1.%2"/>
      <w:lvlJc w:val="left"/>
      <w:pPr>
        <w:ind w:left="1089"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689"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343" w:hanging="720"/>
      </w:pPr>
      <w:rPr>
        <w:rFonts w:hint="default"/>
      </w:rPr>
    </w:lvl>
    <w:lvl w:ilvl="4">
      <w:start w:val="0"/>
      <w:numFmt w:val="bullet"/>
      <w:lvlText w:val="•"/>
      <w:lvlJc w:val="left"/>
      <w:pPr>
        <w:ind w:left="4175" w:hanging="720"/>
      </w:pPr>
      <w:rPr>
        <w:rFonts w:hint="default"/>
      </w:rPr>
    </w:lvl>
    <w:lvl w:ilvl="5">
      <w:start w:val="0"/>
      <w:numFmt w:val="bullet"/>
      <w:lvlText w:val="•"/>
      <w:lvlJc w:val="left"/>
      <w:pPr>
        <w:ind w:left="5007" w:hanging="720"/>
      </w:pPr>
      <w:rPr>
        <w:rFonts w:hint="default"/>
      </w:rPr>
    </w:lvl>
    <w:lvl w:ilvl="6">
      <w:start w:val="0"/>
      <w:numFmt w:val="bullet"/>
      <w:lvlText w:val="•"/>
      <w:lvlJc w:val="left"/>
      <w:pPr>
        <w:ind w:left="5839" w:hanging="720"/>
      </w:pPr>
      <w:rPr>
        <w:rFonts w:hint="default"/>
      </w:rPr>
    </w:lvl>
    <w:lvl w:ilvl="7">
      <w:start w:val="0"/>
      <w:numFmt w:val="bullet"/>
      <w:lvlText w:val="•"/>
      <w:lvlJc w:val="left"/>
      <w:pPr>
        <w:ind w:left="6670" w:hanging="720"/>
      </w:pPr>
      <w:rPr>
        <w:rFonts w:hint="default"/>
      </w:rPr>
    </w:lvl>
    <w:lvl w:ilvl="8">
      <w:start w:val="0"/>
      <w:numFmt w:val="bullet"/>
      <w:lvlText w:val="•"/>
      <w:lvlJc w:val="left"/>
      <w:pPr>
        <w:ind w:left="7502" w:hanging="720"/>
      </w:pPr>
      <w:rPr>
        <w:rFonts w:hint="default"/>
      </w:rPr>
    </w:lvl>
  </w:abstract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88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88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88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56"/>
      <w:ind w:leftChars="0" w:left="849" w:hanging="720"/>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88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988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footer" Target="footer3.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4.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footer" Target="footer5.xml"/><Relationship Id="rId20" Type="http://schemas.openxmlformats.org/officeDocument/2006/relationships/header" Target="header10.xml"/><Relationship Id="rId21" Type="http://schemas.openxmlformats.org/officeDocument/2006/relationships/footer" Target="footer6.xml"/><Relationship Id="rId22" Type="http://schemas.openxmlformats.org/officeDocument/2006/relationships/header" Target="header11.xml"/><Relationship Id="rId23" Type="http://schemas.openxmlformats.org/officeDocument/2006/relationships/footer" Target="footer7.xml"/><Relationship Id="rId24" Type="http://schemas.openxmlformats.org/officeDocument/2006/relationships/header" Target="header12.xml"/><Relationship Id="rId25" Type="http://schemas.openxmlformats.org/officeDocument/2006/relationships/footer" Target="footer8.xml"/><Relationship Id="rId26" Type="http://schemas.openxmlformats.org/officeDocument/2006/relationships/header" Target="header13.xml"/><Relationship Id="rId27" Type="http://schemas.openxmlformats.org/officeDocument/2006/relationships/footer" Target="footer9.xml"/><Relationship Id="rId28" Type="http://schemas.openxmlformats.org/officeDocument/2006/relationships/header" Target="header14.xml"/><Relationship Id="rId29" Type="http://schemas.openxmlformats.org/officeDocument/2006/relationships/header" Target="header15.xml"/><Relationship Id="rId30" Type="http://schemas.openxmlformats.org/officeDocument/2006/relationships/header" Target="header16.xml"/><Relationship Id="rId31" Type="http://schemas.openxmlformats.org/officeDocument/2006/relationships/header" Target="header17.xml"/><Relationship Id="rId32" Type="http://schemas.openxmlformats.org/officeDocument/2006/relationships/header" Target="header18.xml"/><Relationship Id="rId33" Type="http://schemas.openxmlformats.org/officeDocument/2006/relationships/header" Target="header19.xml"/><Relationship Id="rId34" Type="http://schemas.openxmlformats.org/officeDocument/2006/relationships/header" Target="header20.xml"/><Relationship Id="rId35" Type="http://schemas.openxmlformats.org/officeDocument/2006/relationships/header" Target="header21.xml"/><Relationship Id="rId36" Type="http://schemas.openxmlformats.org/officeDocument/2006/relationships/header" Target="header22.xml"/><Relationship Id="rId37" Type="http://schemas.openxmlformats.org/officeDocument/2006/relationships/footer" Target="footer10.xml"/><Relationship Id="rId38" Type="http://schemas.openxmlformats.org/officeDocument/2006/relationships/image" Target="media/image2.png"/><Relationship Id="rId39" Type="http://schemas.openxmlformats.org/officeDocument/2006/relationships/image" Target="media/image3.png"/><Relationship Id="rId40" Type="http://schemas.openxmlformats.org/officeDocument/2006/relationships/image" Target="media/image4.png"/><Relationship Id="rId41" Type="http://schemas.openxmlformats.org/officeDocument/2006/relationships/image" Target="media/image5.png"/><Relationship Id="rId42" Type="http://schemas.openxmlformats.org/officeDocument/2006/relationships/image" Target="media/image6.png"/><Relationship Id="rId43" Type="http://schemas.openxmlformats.org/officeDocument/2006/relationships/image" Target="media/image7.png"/><Relationship Id="rId44" Type="http://schemas.openxmlformats.org/officeDocument/2006/relationships/image" Target="media/image8.png"/><Relationship Id="rId45" Type="http://schemas.openxmlformats.org/officeDocument/2006/relationships/image" Target="media/image9.png"/><Relationship Id="rId46" Type="http://schemas.openxmlformats.org/officeDocument/2006/relationships/image" Target="media/image10.png"/><Relationship Id="rId47" Type="http://schemas.openxmlformats.org/officeDocument/2006/relationships/image" Target="media/image11.png"/><Relationship Id="rId48" Type="http://schemas.openxmlformats.org/officeDocument/2006/relationships/image" Target="media/image12.png"/><Relationship Id="rId49" Type="http://schemas.openxmlformats.org/officeDocument/2006/relationships/header" Target="header23.xml"/><Relationship Id="rId50" Type="http://schemas.openxmlformats.org/officeDocument/2006/relationships/header" Target="header24.xml"/><Relationship Id="rId51" Type="http://schemas.openxmlformats.org/officeDocument/2006/relationships/header" Target="header25.xml"/><Relationship Id="rId52" Type="http://schemas.openxmlformats.org/officeDocument/2006/relationships/header" Target="header26.xml"/><Relationship Id="rId53" Type="http://schemas.openxmlformats.org/officeDocument/2006/relationships/header" Target="header27.xml"/><Relationship Id="rId54" Type="http://schemas.openxmlformats.org/officeDocument/2006/relationships/header" Target="header28.xml"/><Relationship Id="rId55" Type="http://schemas.openxmlformats.org/officeDocument/2006/relationships/header" Target="header29.xml"/><Relationship Id="rId56" Type="http://schemas.openxmlformats.org/officeDocument/2006/relationships/header" Target="header30.xml"/><Relationship Id="rId57" Type="http://schemas.openxmlformats.org/officeDocument/2006/relationships/header" Target="header31.xml"/><Relationship Id="rId58" Type="http://schemas.openxmlformats.org/officeDocument/2006/relationships/header" Target="header32.xml"/><Relationship Id="rId59" Type="http://schemas.openxmlformats.org/officeDocument/2006/relationships/header" Target="header33.xml"/><Relationship Id="rId60" Type="http://schemas.openxmlformats.org/officeDocument/2006/relationships/header" Target="header34.xml"/><Relationship Id="rId61" Type="http://schemas.openxmlformats.org/officeDocument/2006/relationships/header" Target="header35.xml"/><Relationship Id="rId62" Type="http://schemas.openxmlformats.org/officeDocument/2006/relationships/header" Target="header36.xml"/><Relationship Id="rId63" Type="http://schemas.openxmlformats.org/officeDocument/2006/relationships/header" Target="header37.xml"/><Relationship Id="rId64" Type="http://schemas.openxmlformats.org/officeDocument/2006/relationships/header" Target="header38.xml"/><Relationship Id="rId65" Type="http://schemas.openxmlformats.org/officeDocument/2006/relationships/header" Target="header39.xml"/><Relationship Id="rId66" Type="http://schemas.openxmlformats.org/officeDocument/2006/relationships/header" Target="header40.xml"/><Relationship Id="rId67" Type="http://schemas.openxmlformats.org/officeDocument/2006/relationships/header" Target="header41.xml"/><Relationship Id="rId68" Type="http://schemas.openxmlformats.org/officeDocument/2006/relationships/header" Target="header42.xml"/><Relationship Id="rId69" Type="http://schemas.openxmlformats.org/officeDocument/2006/relationships/header" Target="header43.xml"/><Relationship Id="rId70" Type="http://schemas.openxmlformats.org/officeDocument/2006/relationships/header" Target="header44.xml"/><Relationship Id="rId71" Type="http://schemas.openxmlformats.org/officeDocument/2006/relationships/header" Target="header45.xml"/><Relationship Id="rId72" Type="http://schemas.openxmlformats.org/officeDocument/2006/relationships/header" Target="header46.xml"/><Relationship Id="rId73" Type="http://schemas.openxmlformats.org/officeDocument/2006/relationships/header" Target="header47.xml"/><Relationship Id="rId74" Type="http://schemas.openxmlformats.org/officeDocument/2006/relationships/header" Target="header48.xml"/><Relationship Id="rId75" Type="http://schemas.openxmlformats.org/officeDocument/2006/relationships/header" Target="header49.xml"/><Relationship Id="rId76" Type="http://schemas.openxmlformats.org/officeDocument/2006/relationships/header" Target="header50.xml"/><Relationship Id="rId77" Type="http://schemas.openxmlformats.org/officeDocument/2006/relationships/header" Target="header51.xml"/><Relationship Id="rId78" Type="http://schemas.openxmlformats.org/officeDocument/2006/relationships/image" Target="media/image13.png"/><Relationship Id="rId79" Type="http://schemas.openxmlformats.org/officeDocument/2006/relationships/header" Target="header52.xml"/><Relationship Id="rId80" Type="http://schemas.openxmlformats.org/officeDocument/2006/relationships/header" Target="header53.xml"/><Relationship Id="rId81" Type="http://schemas.openxmlformats.org/officeDocument/2006/relationships/header" Target="header54.xml"/><Relationship Id="rId82" Type="http://schemas.openxmlformats.org/officeDocument/2006/relationships/header" Target="header55.xml"/><Relationship Id="rId83" Type="http://schemas.openxmlformats.org/officeDocument/2006/relationships/header" Target="header56.xml"/><Relationship Id="rId84" Type="http://schemas.openxmlformats.org/officeDocument/2006/relationships/header" Target="header57.xml"/><Relationship Id="rId85" Type="http://schemas.openxmlformats.org/officeDocument/2006/relationships/header" Target="header58.xml"/><Relationship Id="rId86" Type="http://schemas.openxmlformats.org/officeDocument/2006/relationships/header" Target="header59.xml"/><Relationship Id="rId87" Type="http://schemas.openxmlformats.org/officeDocument/2006/relationships/header" Target="header60.xml"/><Relationship Id="rId88" Type="http://schemas.openxmlformats.org/officeDocument/2006/relationships/header" Target="header61.xml"/><Relationship Id="rId89" Type="http://schemas.openxmlformats.org/officeDocument/2006/relationships/header" Target="header62.xml"/><Relationship Id="rId90" Type="http://schemas.openxmlformats.org/officeDocument/2006/relationships/image" Target="media/image14.png"/><Relationship Id="rId91" Type="http://schemas.openxmlformats.org/officeDocument/2006/relationships/header" Target="header63.xml"/><Relationship Id="rId92" Type="http://schemas.openxmlformats.org/officeDocument/2006/relationships/header" Target="header64.xml"/><Relationship Id="rId93" Type="http://schemas.openxmlformats.org/officeDocument/2006/relationships/header" Target="header65.xml"/><Relationship Id="rId94" Type="http://schemas.openxmlformats.org/officeDocument/2006/relationships/header" Target="header66.xml"/><Relationship Id="rId95" Type="http://schemas.openxmlformats.org/officeDocument/2006/relationships/header" Target="header67.xml"/><Relationship Id="rId96" Type="http://schemas.openxmlformats.org/officeDocument/2006/relationships/header" Target="header68.xml"/><Relationship Id="rId97" Type="http://schemas.openxmlformats.org/officeDocument/2006/relationships/header" Target="header69.xml"/><Relationship Id="rId98" Type="http://schemas.openxmlformats.org/officeDocument/2006/relationships/header" Target="header70.xml"/><Relationship Id="rId99" Type="http://schemas.openxmlformats.org/officeDocument/2006/relationships/header" Target="header71.xml"/><Relationship Id="rId100" Type="http://schemas.openxmlformats.org/officeDocument/2006/relationships/header" Target="header72.xml"/><Relationship Id="rId101" Type="http://schemas.openxmlformats.org/officeDocument/2006/relationships/header" Target="header73.xml"/><Relationship Id="rId102" Type="http://schemas.openxmlformats.org/officeDocument/2006/relationships/header" Target="header74.xml"/><Relationship Id="rId103" Type="http://schemas.openxmlformats.org/officeDocument/2006/relationships/header" Target="header75.xml"/><Relationship Id="rId104" Type="http://schemas.openxmlformats.org/officeDocument/2006/relationships/footer" Target="footer11.xml"/><Relationship Id="rId105" Type="http://schemas.openxmlformats.org/officeDocument/2006/relationships/footer" Target="footer12.xml"/><Relationship Id="rId106" Type="http://schemas.openxmlformats.org/officeDocument/2006/relationships/header" Target="header76.xml"/><Relationship Id="rId107" Type="http://schemas.openxmlformats.org/officeDocument/2006/relationships/header" Target="header77.xml"/><Relationship Id="rId108" Type="http://schemas.openxmlformats.org/officeDocument/2006/relationships/header" Target="header78.xml"/><Relationship Id="rId109" Type="http://schemas.openxmlformats.org/officeDocument/2006/relationships/numbering" Target="numbering.xml"/><Relationship Id="rId110" Type="http://schemas.openxmlformats.org/officeDocument/2006/relationships/endnotes" Target="endnotes.xml"/><Relationship Id="rId111" Type="http://schemas.openxmlformats.org/officeDocument/2006/relationships/header" Target="header79.xml"/><Relationship Id="rId112" Type="http://schemas.openxmlformats.org/officeDocument/2006/relationships/header" Target="header80.xml"/><Relationship Id="rId113" Type="http://schemas.openxmlformats.org/officeDocument/2006/relationships/footer" Target="footer13.xml"/><Relationship Id="rId114" Type="http://schemas.openxmlformats.org/officeDocument/2006/relationships/footer" Target="footer14.xml"/><Relationship Id="rId115" Type="http://schemas.openxmlformats.org/officeDocument/2006/relationships/footer" Target="footer15.xml"/><Relationship Id="rId116" Type="http://schemas.openxmlformats.org/officeDocument/2006/relationships/header" Target="header81.xml"/><Relationship Id="rId117" Type="http://schemas.openxmlformats.org/officeDocument/2006/relationships/header" Target="header82.xml"/><Relationship Id="rId118" Type="http://schemas.openxmlformats.org/officeDocument/2006/relationships/footer" Target="footer16.xml"/><Relationship Id="rId120" Type="http://schemas.openxmlformats.org/officeDocument/2006/relationships/footer" Target="footer17.xml"/><Relationship Id="rId121" Type="http://schemas.openxmlformats.org/officeDocument/2006/relationships/header" Target="header83.xml"/><Relationship Id="rId122" Type="http://schemas.openxmlformats.org/officeDocument/2006/relationships/footer" Target="footer18.xml"/><Relationship Id="rId123" Type="http://schemas.openxmlformats.org/officeDocument/2006/relationships/footer" Target="footer19.xml"/><Relationship Id="rId124" Type="http://schemas.openxmlformats.org/officeDocument/2006/relationships/footer" Target="footer20.xml"/><Relationship Id="rId125" Type="http://schemas.openxmlformats.org/officeDocument/2006/relationships/footer" Target="footer21.xml"/><Relationship Id="rId126" Type="http://schemas.openxmlformats.org/officeDocument/2006/relationships/header" Target="header84.xml"/><Relationship Id="rId127" Type="http://schemas.openxmlformats.org/officeDocument/2006/relationships/header" Target="header85.xml"/><Relationship Id="rId128" Type="http://schemas.openxmlformats.org/officeDocument/2006/relationships/footer" Target="footer22.xml"/><Relationship Id="rId129" Type="http://schemas.openxmlformats.org/officeDocument/2006/relationships/header" Target="header86.xml"/><Relationship Id="rId130" Type="http://schemas.openxmlformats.org/officeDocument/2006/relationships/header" Target="header87.xml"/><Relationship Id="rId131" Type="http://schemas.openxmlformats.org/officeDocument/2006/relationships/header" Target="header88.xml"/><Relationship Id="rId13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目  录</dc:title>
  <dcterms:created xsi:type="dcterms:W3CDTF">2017-03-16T03:05:58Z</dcterms:created>
  <dcterms:modified xsi:type="dcterms:W3CDTF">2017-03-16T03:05:58Z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2013-11-21T00:00:00Z</vt:filetime>
  </property>
  <property fmtid="{D5CDD505-2E9C-101B-9397-08002B2CF9AE}" pid="3" name="Creator">
    <vt:lpwstr>Microsoft® Word 2010</vt:lpwstr>
  </property>
  <property fmtid="{D5CDD505-2E9C-101B-9397-08002B2CF9AE}" pid="4" name="LastSaved">
    <vt:filetime>2017-03-15T00:00:00Z</vt:filetime>
  </property>
</Properties>
</file>